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0DB0DB" w14:textId="77777777" w:rsidR="003C4980" w:rsidRPr="00387A0F" w:rsidRDefault="00241E9B" w:rsidP="003C4980">
      <w:pPr>
        <w:spacing w:after="0"/>
        <w:jc w:val="center"/>
        <w:rPr>
          <w:rFonts w:ascii="Times New Roman" w:eastAsia="Calibri" w:hAnsi="Times New Roman" w:cs="Times New Roman"/>
          <w:sz w:val="24"/>
          <w:szCs w:val="24"/>
          <w:lang w:val="uk-UA" w:eastAsia="ru-RU"/>
        </w:rPr>
      </w:pPr>
      <w:bookmarkStart w:id="0" w:name="_Hlk173407161"/>
      <w:bookmarkEnd w:id="0"/>
      <w:r>
        <w:rPr>
          <w:rFonts w:ascii="Times New Roman" w:eastAsia="Calibri" w:hAnsi="Times New Roman" w:cs="Times New Roman"/>
          <w:sz w:val="24"/>
          <w:szCs w:val="24"/>
          <w:lang w:val="uk-UA" w:eastAsia="ru-RU"/>
        </w:rPr>
        <w:pict w14:anchorId="0AB47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pt;height:46.65pt">
            <v:imagedata r:id="rId8" o:title=""/>
          </v:shape>
        </w:pict>
      </w:r>
    </w:p>
    <w:p w14:paraId="5046A237" w14:textId="77777777" w:rsidR="003C4980" w:rsidRPr="00387A0F" w:rsidRDefault="003C4980" w:rsidP="003C4980">
      <w:pPr>
        <w:spacing w:after="0"/>
        <w:jc w:val="center"/>
        <w:rPr>
          <w:rFonts w:ascii="Times New Roman" w:eastAsia="Calibri" w:hAnsi="Times New Roman" w:cs="Times New Roman"/>
          <w:sz w:val="12"/>
          <w:szCs w:val="24"/>
          <w:lang w:val="uk-UA" w:eastAsia="ru-RU"/>
        </w:rPr>
      </w:pPr>
    </w:p>
    <w:p w14:paraId="40C9FDF5" w14:textId="77777777" w:rsidR="003C4980" w:rsidRPr="00387A0F" w:rsidRDefault="003C4980" w:rsidP="003C4980">
      <w:pPr>
        <w:spacing w:after="0"/>
        <w:jc w:val="center"/>
        <w:rPr>
          <w:rFonts w:ascii="Times New Roman" w:eastAsia="Times New Roman" w:hAnsi="Times New Roman" w:cs="Times New Roman"/>
          <w:b/>
          <w:sz w:val="32"/>
          <w:szCs w:val="32"/>
          <w:lang w:val="uk-UA" w:eastAsia="ru-RU"/>
        </w:rPr>
      </w:pPr>
      <w:r w:rsidRPr="00387A0F">
        <w:rPr>
          <w:rFonts w:ascii="Times New Roman" w:eastAsia="Times New Roman" w:hAnsi="Times New Roman" w:cs="Times New Roman"/>
          <w:b/>
          <w:sz w:val="32"/>
          <w:szCs w:val="32"/>
          <w:lang w:val="uk-UA" w:eastAsia="ru-RU"/>
        </w:rPr>
        <w:t>АНТИМОНОПОЛЬНИЙ   КОМІТЕТ   УКРАЇНИ</w:t>
      </w:r>
    </w:p>
    <w:p w14:paraId="20208203" w14:textId="77777777" w:rsidR="003C4980" w:rsidRPr="00387A0F" w:rsidRDefault="003C4980" w:rsidP="003C4980">
      <w:pPr>
        <w:spacing w:after="0"/>
        <w:jc w:val="center"/>
        <w:rPr>
          <w:rFonts w:ascii="Times New Roman" w:eastAsia="Calibri" w:hAnsi="Times New Roman" w:cs="Times New Roman"/>
          <w:sz w:val="2"/>
          <w:szCs w:val="24"/>
          <w:lang w:val="uk-UA" w:eastAsia="ru-RU"/>
        </w:rPr>
      </w:pPr>
    </w:p>
    <w:p w14:paraId="1A28770C" w14:textId="77777777" w:rsidR="003C4980" w:rsidRPr="00387A0F" w:rsidRDefault="003C4980" w:rsidP="003C4980">
      <w:pPr>
        <w:spacing w:after="0"/>
        <w:jc w:val="center"/>
        <w:rPr>
          <w:rFonts w:ascii="Times New Roman" w:eastAsia="Calibri" w:hAnsi="Times New Roman" w:cs="Times New Roman"/>
          <w:b/>
          <w:sz w:val="28"/>
          <w:szCs w:val="28"/>
          <w:lang w:val="uk-UA" w:eastAsia="ru-RU"/>
        </w:rPr>
      </w:pPr>
    </w:p>
    <w:p w14:paraId="1D6BC58D" w14:textId="77777777" w:rsidR="003C4980" w:rsidRPr="00387A0F" w:rsidRDefault="003C4980" w:rsidP="003C4980">
      <w:pPr>
        <w:spacing w:after="0"/>
        <w:jc w:val="center"/>
        <w:rPr>
          <w:rFonts w:ascii="Times New Roman" w:eastAsia="Calibri" w:hAnsi="Times New Roman" w:cs="Times New Roman"/>
          <w:b/>
          <w:sz w:val="32"/>
          <w:szCs w:val="24"/>
          <w:lang w:val="uk-UA" w:eastAsia="ru-RU"/>
        </w:rPr>
      </w:pPr>
      <w:r w:rsidRPr="00387A0F">
        <w:rPr>
          <w:rFonts w:ascii="Times New Roman" w:eastAsia="Calibri" w:hAnsi="Times New Roman" w:cs="Times New Roman"/>
          <w:b/>
          <w:sz w:val="32"/>
          <w:szCs w:val="24"/>
          <w:lang w:val="uk-UA" w:eastAsia="ru-RU"/>
        </w:rPr>
        <w:t>РІШЕННЯ</w:t>
      </w:r>
    </w:p>
    <w:p w14:paraId="4A8682EC" w14:textId="77777777" w:rsidR="003C4980" w:rsidRPr="00387A0F" w:rsidRDefault="003C4980" w:rsidP="003C4980">
      <w:pPr>
        <w:tabs>
          <w:tab w:val="left" w:leader="hyphen" w:pos="10206"/>
        </w:tabs>
        <w:spacing w:after="0"/>
        <w:rPr>
          <w:rFonts w:ascii="Times New Roman" w:eastAsia="Calibri" w:hAnsi="Times New Roman" w:cs="Times New Roman"/>
          <w:bCs/>
          <w:sz w:val="24"/>
          <w:szCs w:val="24"/>
          <w:lang w:val="uk-UA" w:eastAsia="ru-RU"/>
        </w:rPr>
      </w:pPr>
    </w:p>
    <w:p w14:paraId="25596344" w14:textId="524F7410" w:rsidR="003C4980" w:rsidRPr="00387A0F" w:rsidRDefault="007E7E6E" w:rsidP="007A7D33">
      <w:pPr>
        <w:tabs>
          <w:tab w:val="left" w:leader="hyphen" w:pos="10206"/>
        </w:tabs>
        <w:spacing w:after="0"/>
        <w:ind w:right="-143"/>
        <w:rPr>
          <w:rFonts w:ascii="Times New Roman" w:eastAsia="Calibri" w:hAnsi="Times New Roman" w:cs="Times New Roman"/>
          <w:sz w:val="24"/>
          <w:szCs w:val="24"/>
          <w:lang w:val="uk-UA" w:eastAsia="ru-RU"/>
        </w:rPr>
      </w:pPr>
      <w:r w:rsidRPr="00387A0F">
        <w:rPr>
          <w:rFonts w:ascii="Times New Roman" w:eastAsia="Calibri" w:hAnsi="Times New Roman" w:cs="Times New Roman"/>
          <w:bCs/>
          <w:sz w:val="24"/>
          <w:szCs w:val="24"/>
          <w:lang w:val="uk-UA" w:eastAsia="ru-RU"/>
        </w:rPr>
        <w:t>24</w:t>
      </w:r>
      <w:r w:rsidR="00C639F1" w:rsidRPr="00387A0F">
        <w:rPr>
          <w:rFonts w:ascii="Times New Roman" w:eastAsia="Calibri" w:hAnsi="Times New Roman" w:cs="Times New Roman"/>
          <w:bCs/>
          <w:sz w:val="24"/>
          <w:szCs w:val="24"/>
          <w:lang w:val="uk-UA" w:eastAsia="ru-RU"/>
        </w:rPr>
        <w:t xml:space="preserve"> </w:t>
      </w:r>
      <w:r w:rsidRPr="00387A0F">
        <w:rPr>
          <w:rFonts w:ascii="Times New Roman" w:eastAsia="Calibri" w:hAnsi="Times New Roman" w:cs="Times New Roman"/>
          <w:bCs/>
          <w:sz w:val="24"/>
          <w:szCs w:val="24"/>
          <w:lang w:val="uk-UA" w:eastAsia="ru-RU"/>
        </w:rPr>
        <w:t>грудня</w:t>
      </w:r>
      <w:r w:rsidR="003C4980" w:rsidRPr="00387A0F">
        <w:rPr>
          <w:rFonts w:ascii="Times New Roman" w:eastAsia="Calibri" w:hAnsi="Times New Roman" w:cs="Times New Roman"/>
          <w:bCs/>
          <w:sz w:val="24"/>
          <w:szCs w:val="24"/>
          <w:lang w:val="uk-UA" w:eastAsia="ru-RU"/>
        </w:rPr>
        <w:t xml:space="preserve"> 2024 р. </w:t>
      </w:r>
      <w:r w:rsidR="003C4980" w:rsidRPr="00387A0F">
        <w:rPr>
          <w:rFonts w:ascii="Times New Roman" w:eastAsia="Calibri" w:hAnsi="Times New Roman" w:cs="Times New Roman"/>
          <w:sz w:val="24"/>
          <w:szCs w:val="24"/>
          <w:lang w:val="uk-UA" w:eastAsia="ru-RU"/>
        </w:rPr>
        <w:t xml:space="preserve">                                             Київ                                       </w:t>
      </w:r>
      <w:r w:rsidR="00950AAA" w:rsidRPr="00387A0F">
        <w:rPr>
          <w:rFonts w:ascii="Times New Roman" w:eastAsia="Calibri" w:hAnsi="Times New Roman" w:cs="Times New Roman"/>
          <w:sz w:val="24"/>
          <w:szCs w:val="24"/>
          <w:lang w:val="uk-UA" w:eastAsia="ru-RU"/>
        </w:rPr>
        <w:t xml:space="preserve">    </w:t>
      </w:r>
      <w:r w:rsidR="00206BE3" w:rsidRPr="00387A0F">
        <w:rPr>
          <w:rFonts w:ascii="Times New Roman" w:eastAsia="Calibri" w:hAnsi="Times New Roman" w:cs="Times New Roman"/>
          <w:sz w:val="24"/>
          <w:szCs w:val="24"/>
          <w:lang w:val="uk-UA" w:eastAsia="ru-RU"/>
        </w:rPr>
        <w:t xml:space="preserve">          </w:t>
      </w:r>
      <w:r w:rsidR="008C4040" w:rsidRPr="00387A0F">
        <w:rPr>
          <w:rFonts w:ascii="Times New Roman" w:eastAsia="Calibri" w:hAnsi="Times New Roman" w:cs="Times New Roman"/>
          <w:sz w:val="24"/>
          <w:szCs w:val="24"/>
          <w:lang w:val="uk-UA" w:eastAsia="ru-RU"/>
        </w:rPr>
        <w:t xml:space="preserve"> </w:t>
      </w:r>
      <w:r w:rsidR="007A7D33" w:rsidRPr="00387A0F">
        <w:rPr>
          <w:rFonts w:ascii="Times New Roman" w:eastAsia="Calibri" w:hAnsi="Times New Roman" w:cs="Times New Roman"/>
          <w:sz w:val="24"/>
          <w:szCs w:val="24"/>
          <w:lang w:val="uk-UA" w:eastAsia="ru-RU"/>
        </w:rPr>
        <w:t xml:space="preserve">        </w:t>
      </w:r>
      <w:r w:rsidR="003C4980" w:rsidRPr="00387A0F">
        <w:rPr>
          <w:rFonts w:ascii="Times New Roman" w:eastAsia="Calibri" w:hAnsi="Times New Roman" w:cs="Times New Roman"/>
          <w:sz w:val="24"/>
          <w:szCs w:val="24"/>
          <w:lang w:val="uk-UA" w:eastAsia="ru-RU"/>
        </w:rPr>
        <w:t>№</w:t>
      </w:r>
      <w:r w:rsidRPr="00387A0F">
        <w:rPr>
          <w:rFonts w:ascii="Times New Roman" w:eastAsia="Calibri" w:hAnsi="Times New Roman" w:cs="Times New Roman"/>
          <w:sz w:val="24"/>
          <w:szCs w:val="24"/>
          <w:lang w:val="uk-UA" w:eastAsia="ru-RU"/>
        </w:rPr>
        <w:t xml:space="preserve"> </w:t>
      </w:r>
      <w:r w:rsidR="008C4040" w:rsidRPr="00387A0F">
        <w:rPr>
          <w:rFonts w:ascii="Times New Roman" w:eastAsia="Calibri" w:hAnsi="Times New Roman" w:cs="Times New Roman"/>
          <w:sz w:val="24"/>
          <w:szCs w:val="24"/>
          <w:lang w:val="uk-UA" w:eastAsia="ru-RU"/>
        </w:rPr>
        <w:t>529</w:t>
      </w:r>
      <w:r w:rsidRPr="00387A0F">
        <w:rPr>
          <w:rFonts w:ascii="Times New Roman" w:eastAsia="Calibri" w:hAnsi="Times New Roman" w:cs="Times New Roman"/>
          <w:sz w:val="24"/>
          <w:szCs w:val="24"/>
          <w:lang w:val="uk-UA" w:eastAsia="ru-RU"/>
        </w:rPr>
        <w:t>-р</w:t>
      </w:r>
      <w:r w:rsidR="003C4980" w:rsidRPr="00387A0F">
        <w:rPr>
          <w:rFonts w:ascii="Times New Roman" w:eastAsia="Calibri" w:hAnsi="Times New Roman" w:cs="Times New Roman"/>
          <w:sz w:val="24"/>
          <w:szCs w:val="24"/>
          <w:lang w:val="uk-UA" w:eastAsia="ru-RU"/>
        </w:rPr>
        <w:t xml:space="preserve"> </w:t>
      </w:r>
    </w:p>
    <w:p w14:paraId="7141DEC6" w14:textId="77777777" w:rsidR="003C4980" w:rsidRPr="00387A0F" w:rsidRDefault="003C4980" w:rsidP="00184363">
      <w:pPr>
        <w:spacing w:after="0" w:line="240" w:lineRule="auto"/>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 xml:space="preserve">   </w:t>
      </w:r>
    </w:p>
    <w:p w14:paraId="070C3F2E" w14:textId="77777777" w:rsidR="003C4980" w:rsidRPr="00387A0F" w:rsidRDefault="003C4980" w:rsidP="00184363">
      <w:pPr>
        <w:spacing w:after="0" w:line="240" w:lineRule="auto"/>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Про порушення законодавства</w:t>
      </w:r>
    </w:p>
    <w:p w14:paraId="0F42950C" w14:textId="77777777" w:rsidR="003C4980" w:rsidRPr="00387A0F" w:rsidRDefault="003C4980" w:rsidP="00184363">
      <w:pPr>
        <w:spacing w:after="0" w:line="240" w:lineRule="auto"/>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про захист від недобросовісної</w:t>
      </w:r>
    </w:p>
    <w:p w14:paraId="6CF13CF8" w14:textId="1232DD54" w:rsidR="003C4980" w:rsidRPr="00387A0F" w:rsidRDefault="003C4980" w:rsidP="00184363">
      <w:pPr>
        <w:spacing w:after="0" w:line="240" w:lineRule="auto"/>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конкуренції та накладення штрафу</w:t>
      </w:r>
    </w:p>
    <w:p w14:paraId="7DBCF6E4" w14:textId="77777777" w:rsidR="003C4980" w:rsidRPr="00387A0F" w:rsidRDefault="003C4980" w:rsidP="003C4980">
      <w:pPr>
        <w:spacing w:after="0"/>
        <w:rPr>
          <w:rFonts w:ascii="Times New Roman" w:eastAsia="Calibri" w:hAnsi="Times New Roman" w:cs="Times New Roman"/>
          <w:sz w:val="6"/>
          <w:szCs w:val="24"/>
          <w:lang w:val="uk-UA" w:eastAsia="ru-RU"/>
        </w:rPr>
      </w:pPr>
    </w:p>
    <w:p w14:paraId="55589252" w14:textId="77777777" w:rsidR="003C4980" w:rsidRPr="00387A0F" w:rsidRDefault="003C4980" w:rsidP="003C4980">
      <w:pPr>
        <w:spacing w:after="0"/>
        <w:rPr>
          <w:rFonts w:ascii="Times New Roman" w:eastAsia="Calibri" w:hAnsi="Times New Roman" w:cs="Times New Roman"/>
          <w:sz w:val="4"/>
          <w:szCs w:val="24"/>
          <w:lang w:val="uk-UA" w:eastAsia="ru-RU"/>
        </w:rPr>
      </w:pPr>
    </w:p>
    <w:p w14:paraId="7BFED07F" w14:textId="45DC1661" w:rsidR="003C4980" w:rsidRPr="00387A0F" w:rsidRDefault="003C4980" w:rsidP="00360B25">
      <w:pPr>
        <w:widowControl w:val="0"/>
        <w:tabs>
          <w:tab w:val="left" w:pos="8647"/>
        </w:tabs>
        <w:spacing w:before="100" w:after="100" w:line="240" w:lineRule="auto"/>
        <w:ind w:left="567" w:right="566" w:firstLine="567"/>
        <w:jc w:val="both"/>
        <w:rPr>
          <w:rFonts w:ascii="Times New Roman" w:eastAsia="Times New Roman" w:hAnsi="Times New Roman" w:cs="Times New Roman"/>
          <w:lang w:val="uk-UA" w:eastAsia="uk-UA"/>
        </w:rPr>
      </w:pPr>
      <w:r w:rsidRPr="00387A0F">
        <w:rPr>
          <w:rFonts w:ascii="Times New Roman" w:eastAsia="Calibri" w:hAnsi="Times New Roman" w:cs="Times New Roman"/>
          <w:lang w:val="uk-UA" w:eastAsia="ru-RU"/>
        </w:rPr>
        <w:t>За результатами розгляду справи № 127-26.4/</w:t>
      </w:r>
      <w:r w:rsidR="007E7E6E" w:rsidRPr="00387A0F">
        <w:rPr>
          <w:rFonts w:ascii="Times New Roman" w:eastAsia="Calibri" w:hAnsi="Times New Roman" w:cs="Times New Roman"/>
          <w:lang w:val="uk-UA" w:eastAsia="ru-RU"/>
        </w:rPr>
        <w:t>198-24</w:t>
      </w:r>
      <w:r w:rsidRPr="00387A0F">
        <w:rPr>
          <w:rFonts w:ascii="Times New Roman" w:eastAsia="Calibri" w:hAnsi="Times New Roman" w:cs="Times New Roman"/>
          <w:lang w:val="uk-UA" w:eastAsia="ru-RU"/>
        </w:rPr>
        <w:t xml:space="preserve"> дії </w:t>
      </w:r>
      <w:bookmarkStart w:id="1" w:name="_Hlk182842631"/>
      <w:r w:rsidR="007E7E6E" w:rsidRPr="00387A0F">
        <w:rPr>
          <w:rFonts w:ascii="Times New Roman" w:hAnsi="Times New Roman" w:cs="Times New Roman"/>
          <w:lang w:val="uk-UA"/>
        </w:rPr>
        <w:t xml:space="preserve">приватного акціонерного товариства «Новомосковський завод </w:t>
      </w:r>
      <w:proofErr w:type="spellStart"/>
      <w:r w:rsidR="007E7E6E" w:rsidRPr="00387A0F">
        <w:rPr>
          <w:rFonts w:ascii="Times New Roman" w:hAnsi="Times New Roman" w:cs="Times New Roman"/>
          <w:lang w:val="uk-UA"/>
        </w:rPr>
        <w:t>мінводи</w:t>
      </w:r>
      <w:proofErr w:type="spellEnd"/>
      <w:r w:rsidR="007E7E6E" w:rsidRPr="00387A0F">
        <w:rPr>
          <w:rFonts w:ascii="Times New Roman" w:hAnsi="Times New Roman" w:cs="Times New Roman"/>
          <w:lang w:val="uk-UA"/>
        </w:rPr>
        <w:t xml:space="preserve">» (ідентифікаційний код юридичної особи </w:t>
      </w:r>
      <w:r w:rsidR="005C5B3C" w:rsidRPr="00387A0F">
        <w:rPr>
          <w:rFonts w:ascii="Times New Roman" w:eastAsia="Times New Roman" w:hAnsi="Times New Roman" w:cs="Times New Roman"/>
          <w:b/>
          <w:i/>
          <w:spacing w:val="4"/>
          <w:lang w:val="uk-UA"/>
        </w:rPr>
        <w:t>«інформація з обмеженим доступом»</w:t>
      </w:r>
      <w:r w:rsidR="007E7E6E" w:rsidRPr="00387A0F">
        <w:rPr>
          <w:rFonts w:ascii="Times New Roman" w:hAnsi="Times New Roman" w:cs="Times New Roman"/>
          <w:lang w:val="uk-UA"/>
        </w:rPr>
        <w:t>)</w:t>
      </w:r>
      <w:bookmarkEnd w:id="1"/>
      <w:r w:rsidRPr="00387A0F">
        <w:rPr>
          <w:rFonts w:ascii="Times New Roman" w:hAnsi="Times New Roman" w:cs="Times New Roman"/>
          <w:lang w:val="uk-UA"/>
        </w:rPr>
        <w:t xml:space="preserve"> </w:t>
      </w:r>
      <w:r w:rsidRPr="00387A0F">
        <w:rPr>
          <w:rFonts w:ascii="Times New Roman" w:eastAsia="Calibri" w:hAnsi="Times New Roman" w:cs="Times New Roman"/>
          <w:lang w:val="uk-UA" w:eastAsia="ru-RU"/>
        </w:rPr>
        <w:t>визнано порушенням, передбаченим статтею 15</w:t>
      </w:r>
      <w:r w:rsidRPr="00387A0F">
        <w:rPr>
          <w:rFonts w:ascii="Times New Roman" w:eastAsia="Calibri" w:hAnsi="Times New Roman" w:cs="Times New Roman"/>
          <w:vertAlign w:val="superscript"/>
          <w:lang w:val="uk-UA" w:eastAsia="ru-RU"/>
        </w:rPr>
        <w:t>1</w:t>
      </w:r>
      <w:r w:rsidRPr="00387A0F">
        <w:rPr>
          <w:rFonts w:ascii="Times New Roman" w:eastAsia="Calibri" w:hAnsi="Times New Roman" w:cs="Times New Roman"/>
          <w:lang w:val="uk-UA" w:eastAsia="ru-RU"/>
        </w:rPr>
        <w:t xml:space="preserve"> Закону України «Про захист від недобросовісної конкуренції», </w:t>
      </w:r>
      <w:r w:rsidR="007E7E6E" w:rsidRPr="00387A0F">
        <w:rPr>
          <w:rFonts w:ascii="Times New Roman" w:hAnsi="Times New Roman" w:cs="Times New Roman"/>
          <w:lang w:val="uk-UA"/>
        </w:rPr>
        <w:t xml:space="preserve">у вигляді поширення інформації, що вводить в оману, шляхом повідомлення невизначеному колу споживачів на етикетках мінеральної природної столової води «Бон </w:t>
      </w:r>
      <w:proofErr w:type="spellStart"/>
      <w:r w:rsidR="007E7E6E" w:rsidRPr="00387A0F">
        <w:rPr>
          <w:rFonts w:ascii="Times New Roman" w:hAnsi="Times New Roman" w:cs="Times New Roman"/>
          <w:lang w:val="uk-UA"/>
        </w:rPr>
        <w:t>Буассон</w:t>
      </w:r>
      <w:proofErr w:type="spellEnd"/>
      <w:r w:rsidR="007E7E6E" w:rsidRPr="00387A0F">
        <w:rPr>
          <w:rFonts w:ascii="Times New Roman" w:hAnsi="Times New Roman" w:cs="Times New Roman"/>
          <w:lang w:val="uk-UA"/>
        </w:rPr>
        <w:t xml:space="preserve">» місткістю пляшок 0,75 л та 1,5 л, негазованої, </w:t>
      </w:r>
      <w:proofErr w:type="spellStart"/>
      <w:r w:rsidR="007E7E6E" w:rsidRPr="00387A0F">
        <w:rPr>
          <w:rFonts w:ascii="Times New Roman" w:hAnsi="Times New Roman" w:cs="Times New Roman"/>
          <w:lang w:val="uk-UA"/>
        </w:rPr>
        <w:t>слабогазованої</w:t>
      </w:r>
      <w:proofErr w:type="spellEnd"/>
      <w:r w:rsidR="007E7E6E" w:rsidRPr="00387A0F">
        <w:rPr>
          <w:rFonts w:ascii="Times New Roman" w:hAnsi="Times New Roman" w:cs="Times New Roman"/>
          <w:lang w:val="uk-UA"/>
        </w:rPr>
        <w:t xml:space="preserve">, </w:t>
      </w:r>
      <w:proofErr w:type="spellStart"/>
      <w:r w:rsidR="007E7E6E" w:rsidRPr="00387A0F">
        <w:rPr>
          <w:rFonts w:ascii="Times New Roman" w:hAnsi="Times New Roman" w:cs="Times New Roman"/>
          <w:lang w:val="uk-UA"/>
        </w:rPr>
        <w:t>сильногазованої</w:t>
      </w:r>
      <w:proofErr w:type="spellEnd"/>
      <w:r w:rsidR="007E7E6E" w:rsidRPr="00387A0F">
        <w:rPr>
          <w:rFonts w:ascii="Times New Roman" w:hAnsi="Times New Roman" w:cs="Times New Roman"/>
          <w:lang w:val="uk-UA"/>
        </w:rPr>
        <w:t xml:space="preserve"> неправдивих відомостей: </w:t>
      </w:r>
      <w:r w:rsidR="007E7E6E" w:rsidRPr="00387A0F">
        <w:rPr>
          <w:rFonts w:ascii="Times New Roman" w:hAnsi="Times New Roman" w:cs="Times New Roman"/>
          <w:color w:val="000000"/>
          <w:lang w:val="uk-UA"/>
        </w:rPr>
        <w:t xml:space="preserve">«найвищий рівень </w:t>
      </w:r>
      <w:proofErr w:type="spellStart"/>
      <w:r w:rsidR="007E7E6E" w:rsidRPr="00387A0F">
        <w:rPr>
          <w:rFonts w:ascii="Times New Roman" w:hAnsi="Times New Roman" w:cs="Times New Roman"/>
          <w:color w:val="000000"/>
          <w:lang w:val="uk-UA"/>
        </w:rPr>
        <w:t>pH</w:t>
      </w:r>
      <w:proofErr w:type="spellEnd"/>
      <w:r w:rsidR="007E7E6E" w:rsidRPr="00387A0F">
        <w:rPr>
          <w:rFonts w:ascii="Times New Roman" w:hAnsi="Times New Roman" w:cs="Times New Roman"/>
          <w:color w:val="000000"/>
          <w:lang w:val="uk-UA"/>
        </w:rPr>
        <w:t xml:space="preserve">* серед природних вод України прискорює обмін речовин, має потужний антиоксидантний ефект та підсилює імунітет», а також варіацій таких відомостей, які поширюються </w:t>
      </w:r>
      <w:r w:rsidR="004F0EBE" w:rsidRPr="00387A0F">
        <w:rPr>
          <w:rFonts w:ascii="Times New Roman" w:hAnsi="Times New Roman" w:cs="Times New Roman"/>
          <w:lang w:val="uk-UA"/>
        </w:rPr>
        <w:t>в</w:t>
      </w:r>
      <w:r w:rsidR="007E7E6E" w:rsidRPr="00387A0F">
        <w:rPr>
          <w:rFonts w:ascii="Times New Roman" w:hAnsi="Times New Roman" w:cs="Times New Roman"/>
          <w:lang w:val="uk-UA"/>
        </w:rPr>
        <w:t xml:space="preserve"> соціальних мережах за посиланнями </w:t>
      </w:r>
      <w:hyperlink r:id="rId9" w:history="1">
        <w:r w:rsidR="005C5B3C" w:rsidRPr="00387A0F">
          <w:rPr>
            <w:rStyle w:val="af2"/>
            <w:rFonts w:ascii="Times New Roman" w:hAnsi="Times New Roman" w:cs="Times New Roman"/>
            <w:color w:val="auto"/>
            <w:lang w:val="uk-UA"/>
          </w:rPr>
          <w:t>https://www.instagram.com/bon_boisson</w:t>
        </w:r>
      </w:hyperlink>
      <w:r w:rsidR="007E7E6E" w:rsidRPr="00387A0F">
        <w:rPr>
          <w:rFonts w:ascii="Times New Roman" w:hAnsi="Times New Roman" w:cs="Times New Roman"/>
          <w:lang w:val="uk-UA"/>
        </w:rPr>
        <w:t xml:space="preserve"> та</w:t>
      </w:r>
      <w:r w:rsidR="00464342" w:rsidRPr="00387A0F">
        <w:rPr>
          <w:rFonts w:ascii="Times New Roman" w:hAnsi="Times New Roman" w:cs="Times New Roman"/>
          <w:lang w:val="uk-UA"/>
        </w:rPr>
        <w:t xml:space="preserve"> </w:t>
      </w:r>
      <w:hyperlink r:id="rId10" w:history="1">
        <w:r w:rsidR="00464342" w:rsidRPr="00387A0F">
          <w:rPr>
            <w:rStyle w:val="af2"/>
            <w:rFonts w:ascii="Times New Roman" w:hAnsi="Times New Roman" w:cs="Times New Roman"/>
            <w:color w:val="auto"/>
            <w:lang w:val="uk-UA"/>
          </w:rPr>
          <w:t>https://www.facebook.com/bonboisson97</w:t>
        </w:r>
      </w:hyperlink>
      <w:r w:rsidR="007E7E6E" w:rsidRPr="00387A0F">
        <w:rPr>
          <w:rStyle w:val="af2"/>
          <w:rFonts w:ascii="Times New Roman" w:hAnsi="Times New Roman" w:cs="Times New Roman"/>
          <w:color w:val="auto"/>
          <w:u w:val="none"/>
          <w:lang w:val="uk-UA"/>
        </w:rPr>
        <w:t>.</w:t>
      </w:r>
    </w:p>
    <w:p w14:paraId="4F2965AE" w14:textId="4D562EE0" w:rsidR="003C4980" w:rsidRPr="00387A0F" w:rsidRDefault="003C4980" w:rsidP="00184363">
      <w:pPr>
        <w:widowControl w:val="0"/>
        <w:tabs>
          <w:tab w:val="left" w:pos="8647"/>
        </w:tabs>
        <w:spacing w:before="100" w:after="100" w:line="240" w:lineRule="auto"/>
        <w:ind w:left="567" w:right="566" w:firstLine="567"/>
        <w:jc w:val="both"/>
        <w:rPr>
          <w:rFonts w:ascii="Times New Roman" w:eastAsia="Times New Roman" w:hAnsi="Times New Roman" w:cs="Times New Roman"/>
          <w:lang w:val="uk-UA" w:eastAsia="ru-RU"/>
        </w:rPr>
      </w:pPr>
      <w:r w:rsidRPr="00387A0F">
        <w:rPr>
          <w:rFonts w:ascii="Times New Roman" w:eastAsia="Times New Roman" w:hAnsi="Times New Roman" w:cs="Times New Roman"/>
          <w:lang w:val="uk-UA" w:eastAsia="ru-RU"/>
        </w:rPr>
        <w:t xml:space="preserve">На порушника накладено штраф у розмірі </w:t>
      </w:r>
      <w:r w:rsidR="009E72AA" w:rsidRPr="00387A0F">
        <w:rPr>
          <w:rFonts w:ascii="Times New Roman" w:eastAsia="Times New Roman" w:hAnsi="Times New Roman" w:cs="Times New Roman"/>
          <w:lang w:val="uk-UA" w:eastAsia="ru-RU"/>
        </w:rPr>
        <w:t>1 953 380</w:t>
      </w:r>
      <w:r w:rsidR="00206BE3" w:rsidRPr="00387A0F">
        <w:rPr>
          <w:rFonts w:ascii="Times New Roman" w:eastAsia="Times New Roman" w:hAnsi="Times New Roman" w:cs="Times New Roman"/>
          <w:lang w:val="uk-UA" w:eastAsia="ru-RU"/>
        </w:rPr>
        <w:t xml:space="preserve"> </w:t>
      </w:r>
      <w:r w:rsidRPr="00387A0F">
        <w:rPr>
          <w:rFonts w:ascii="Times New Roman" w:eastAsia="Times New Roman" w:hAnsi="Times New Roman" w:cs="Times New Roman"/>
          <w:lang w:val="uk-UA" w:eastAsia="ru-RU"/>
        </w:rPr>
        <w:t xml:space="preserve"> грн.</w:t>
      </w:r>
    </w:p>
    <w:p w14:paraId="303E1CDD" w14:textId="77777777" w:rsidR="009E5B11" w:rsidRPr="00387A0F" w:rsidRDefault="009E5B11" w:rsidP="009E5B11">
      <w:pPr>
        <w:widowControl w:val="0"/>
        <w:tabs>
          <w:tab w:val="left" w:pos="8647"/>
        </w:tabs>
        <w:spacing w:before="100" w:after="100"/>
        <w:ind w:left="567" w:right="566" w:firstLine="567"/>
        <w:jc w:val="both"/>
        <w:rPr>
          <w:rFonts w:ascii="Times New Roman" w:eastAsia="Times New Roman" w:hAnsi="Times New Roman" w:cs="Times New Roman"/>
          <w:sz w:val="10"/>
          <w:lang w:val="uk-UA" w:eastAsia="ru-RU"/>
        </w:rPr>
      </w:pPr>
    </w:p>
    <w:p w14:paraId="0F729B75" w14:textId="5D6EB4FE" w:rsidR="009E5B11" w:rsidRPr="00387A0F" w:rsidRDefault="003C4980" w:rsidP="00AB71CB">
      <w:pPr>
        <w:spacing w:after="0" w:line="240" w:lineRule="auto"/>
        <w:ind w:firstLine="567"/>
        <w:jc w:val="both"/>
        <w:textAlignment w:val="baseline"/>
        <w:rPr>
          <w:rFonts w:ascii="Times New Roman" w:eastAsia="Times New Roman" w:hAnsi="Times New Roman" w:cs="Times New Roman"/>
          <w:sz w:val="24"/>
          <w:szCs w:val="24"/>
          <w:lang w:val="uk-UA" w:eastAsia="uk-UA"/>
        </w:rPr>
      </w:pPr>
      <w:r w:rsidRPr="00387A0F">
        <w:rPr>
          <w:rFonts w:ascii="Times New Roman" w:eastAsia="Times New Roman" w:hAnsi="Times New Roman" w:cs="Times New Roman"/>
          <w:sz w:val="24"/>
          <w:szCs w:val="24"/>
          <w:lang w:val="uk-UA" w:eastAsia="ru-RU"/>
        </w:rPr>
        <w:t>Антимонопольн</w:t>
      </w:r>
      <w:r w:rsidRPr="00387A0F">
        <w:rPr>
          <w:rFonts w:ascii="Times New Roman" w:eastAsia="Times New Roman" w:hAnsi="Times New Roman" w:cs="Times New Roman"/>
          <w:sz w:val="24"/>
          <w:szCs w:val="24"/>
          <w:lang w:val="uk-UA" w:eastAsia="uk-UA"/>
        </w:rPr>
        <w:t>ий</w:t>
      </w:r>
      <w:r w:rsidRPr="00387A0F">
        <w:rPr>
          <w:rFonts w:ascii="Times New Roman" w:eastAsia="Times New Roman" w:hAnsi="Times New Roman" w:cs="Times New Roman"/>
          <w:sz w:val="24"/>
          <w:szCs w:val="24"/>
          <w:lang w:val="uk-UA" w:eastAsia="ru-RU"/>
        </w:rPr>
        <w:t xml:space="preserve"> комітет України (далі – Комітет), розглянувши матеріали </w:t>
      </w:r>
      <w:r w:rsidR="009E5B11" w:rsidRPr="00387A0F">
        <w:rPr>
          <w:rFonts w:ascii="Times New Roman" w:eastAsia="Times New Roman" w:hAnsi="Times New Roman" w:cs="Times New Roman"/>
          <w:sz w:val="24"/>
          <w:szCs w:val="24"/>
          <w:lang w:val="uk-UA" w:eastAsia="ru-RU"/>
        </w:rPr>
        <w:br/>
      </w:r>
      <w:r w:rsidRPr="00387A0F">
        <w:rPr>
          <w:rFonts w:ascii="Times New Roman" w:eastAsia="Times New Roman" w:hAnsi="Times New Roman" w:cs="Times New Roman"/>
          <w:sz w:val="24"/>
          <w:szCs w:val="24"/>
          <w:lang w:val="uk-UA" w:eastAsia="ru-RU"/>
        </w:rPr>
        <w:t xml:space="preserve">справи № </w:t>
      </w:r>
      <w:r w:rsidRPr="00387A0F">
        <w:rPr>
          <w:rFonts w:ascii="Times New Roman" w:eastAsia="Times New Roman" w:hAnsi="Times New Roman" w:cs="Times New Roman"/>
          <w:sz w:val="24"/>
          <w:szCs w:val="24"/>
          <w:lang w:val="uk-UA" w:eastAsia="uk-UA"/>
        </w:rPr>
        <w:t>127-26.4/</w:t>
      </w:r>
      <w:r w:rsidR="007E7E6E" w:rsidRPr="00387A0F">
        <w:rPr>
          <w:rFonts w:ascii="Times New Roman" w:eastAsia="Times New Roman" w:hAnsi="Times New Roman" w:cs="Times New Roman"/>
          <w:sz w:val="24"/>
          <w:szCs w:val="24"/>
          <w:lang w:val="uk-UA" w:eastAsia="uk-UA"/>
        </w:rPr>
        <w:t>198</w:t>
      </w:r>
      <w:r w:rsidRPr="00387A0F">
        <w:rPr>
          <w:rFonts w:ascii="Times New Roman" w:eastAsia="Times New Roman" w:hAnsi="Times New Roman" w:cs="Times New Roman"/>
          <w:sz w:val="24"/>
          <w:szCs w:val="24"/>
          <w:lang w:val="uk-UA" w:eastAsia="uk-UA"/>
        </w:rPr>
        <w:t xml:space="preserve">-24  </w:t>
      </w:r>
      <w:r w:rsidRPr="00387A0F">
        <w:rPr>
          <w:rFonts w:ascii="Times New Roman" w:eastAsia="Times New Roman" w:hAnsi="Times New Roman" w:cs="Times New Roman"/>
          <w:sz w:val="24"/>
          <w:szCs w:val="24"/>
          <w:lang w:val="uk-UA" w:eastAsia="ru-RU"/>
        </w:rPr>
        <w:t xml:space="preserve">про порушення </w:t>
      </w:r>
      <w:r w:rsidR="007E7E6E" w:rsidRPr="00387A0F">
        <w:rPr>
          <w:rFonts w:ascii="Times New Roman" w:hAnsi="Times New Roman" w:cs="Times New Roman"/>
          <w:sz w:val="24"/>
          <w:szCs w:val="24"/>
          <w:lang w:val="uk-UA"/>
        </w:rPr>
        <w:t xml:space="preserve">приватним акціонерним товариством «Новомосковський завод </w:t>
      </w:r>
      <w:proofErr w:type="spellStart"/>
      <w:r w:rsidR="007E7E6E" w:rsidRPr="00387A0F">
        <w:rPr>
          <w:rFonts w:ascii="Times New Roman" w:hAnsi="Times New Roman" w:cs="Times New Roman"/>
          <w:sz w:val="24"/>
          <w:szCs w:val="24"/>
          <w:lang w:val="uk-UA"/>
        </w:rPr>
        <w:t>мінводи</w:t>
      </w:r>
      <w:proofErr w:type="spellEnd"/>
      <w:r w:rsidR="007E7E6E" w:rsidRPr="00387A0F">
        <w:rPr>
          <w:rFonts w:ascii="Times New Roman" w:hAnsi="Times New Roman" w:cs="Times New Roman"/>
          <w:sz w:val="24"/>
          <w:szCs w:val="24"/>
          <w:lang w:val="uk-UA"/>
        </w:rPr>
        <w:t>»</w:t>
      </w:r>
      <w:r w:rsidRPr="00387A0F">
        <w:rPr>
          <w:rFonts w:ascii="Times New Roman" w:eastAsia="Times New Roman" w:hAnsi="Times New Roman" w:cs="Times New Roman"/>
          <w:sz w:val="24"/>
          <w:szCs w:val="24"/>
          <w:lang w:val="uk-UA" w:eastAsia="uk-UA"/>
        </w:rPr>
        <w:t xml:space="preserve"> </w:t>
      </w:r>
      <w:r w:rsidRPr="00387A0F">
        <w:rPr>
          <w:rFonts w:ascii="Times New Roman" w:eastAsia="Times New Roman" w:hAnsi="Times New Roman" w:cs="Times New Roman"/>
          <w:sz w:val="24"/>
          <w:szCs w:val="24"/>
          <w:lang w:val="uk-UA" w:eastAsia="ru-RU"/>
        </w:rPr>
        <w:t xml:space="preserve">законодавства про захист від недобросовісної конкуренції та подання Управління розслідувань недобросовісної конкуренції Комітету </w:t>
      </w:r>
      <w:r w:rsidRPr="00387A0F">
        <w:rPr>
          <w:rFonts w:ascii="Times New Roman" w:eastAsia="Times New Roman" w:hAnsi="Times New Roman" w:cs="Times New Roman"/>
          <w:sz w:val="24"/>
          <w:szCs w:val="24"/>
          <w:lang w:val="uk-UA" w:eastAsia="uk-UA"/>
        </w:rPr>
        <w:t xml:space="preserve">від </w:t>
      </w:r>
      <w:r w:rsidR="007E7E6E" w:rsidRPr="00387A0F">
        <w:rPr>
          <w:rFonts w:ascii="Times New Roman" w:hAnsi="Times New Roman" w:cs="Times New Roman"/>
          <w:sz w:val="24"/>
          <w:szCs w:val="24"/>
          <w:lang w:val="uk-UA"/>
        </w:rPr>
        <w:t>12.12.2024</w:t>
      </w:r>
      <w:r w:rsidRPr="00387A0F">
        <w:rPr>
          <w:rFonts w:ascii="Times New Roman" w:hAnsi="Times New Roman" w:cs="Times New Roman"/>
          <w:sz w:val="24"/>
          <w:szCs w:val="24"/>
          <w:lang w:val="uk-UA"/>
        </w:rPr>
        <w:t xml:space="preserve"> </w:t>
      </w:r>
      <w:r w:rsidR="009E5B11" w:rsidRPr="00387A0F">
        <w:rPr>
          <w:rFonts w:ascii="Times New Roman" w:hAnsi="Times New Roman" w:cs="Times New Roman"/>
          <w:sz w:val="24"/>
          <w:szCs w:val="24"/>
          <w:lang w:val="uk-UA"/>
        </w:rPr>
        <w:br/>
      </w:r>
      <w:r w:rsidRPr="00387A0F">
        <w:rPr>
          <w:rFonts w:ascii="Times New Roman" w:hAnsi="Times New Roman" w:cs="Times New Roman"/>
          <w:sz w:val="24"/>
          <w:szCs w:val="24"/>
          <w:lang w:val="uk-UA"/>
        </w:rPr>
        <w:t xml:space="preserve">№ </w:t>
      </w:r>
      <w:r w:rsidR="007E7E6E" w:rsidRPr="00387A0F">
        <w:rPr>
          <w:rFonts w:ascii="Times New Roman" w:hAnsi="Times New Roman" w:cs="Times New Roman"/>
          <w:sz w:val="24"/>
          <w:szCs w:val="24"/>
          <w:lang w:val="uk-UA"/>
        </w:rPr>
        <w:t>127-26.4/</w:t>
      </w:r>
      <w:r w:rsidR="007E7E6E" w:rsidRPr="00387A0F">
        <w:rPr>
          <w:rFonts w:ascii="Times New Roman" w:hAnsi="Times New Roman" w:cs="Times New Roman"/>
          <w:sz w:val="24"/>
          <w:szCs w:val="24"/>
          <w:lang w:val="uk-UA" w:eastAsia="uk-UA"/>
        </w:rPr>
        <w:t>198-24</w:t>
      </w:r>
      <w:r w:rsidR="007E7E6E" w:rsidRPr="00387A0F">
        <w:rPr>
          <w:rFonts w:ascii="Times New Roman" w:hAnsi="Times New Roman" w:cs="Times New Roman"/>
          <w:sz w:val="24"/>
          <w:szCs w:val="24"/>
          <w:lang w:val="uk-UA"/>
        </w:rPr>
        <w:t>/484-спр</w:t>
      </w:r>
      <w:r w:rsidRPr="00387A0F">
        <w:rPr>
          <w:rFonts w:ascii="Times New Roman" w:eastAsia="Times New Roman" w:hAnsi="Times New Roman" w:cs="Times New Roman"/>
          <w:sz w:val="24"/>
          <w:szCs w:val="24"/>
          <w:lang w:val="uk-UA" w:eastAsia="uk-UA"/>
        </w:rPr>
        <w:t>,</w:t>
      </w:r>
    </w:p>
    <w:p w14:paraId="2E4F81E5" w14:textId="77777777" w:rsidR="00A05755" w:rsidRPr="00387A0F" w:rsidRDefault="00A05755" w:rsidP="00AB71CB">
      <w:pPr>
        <w:spacing w:after="0" w:line="240" w:lineRule="auto"/>
        <w:ind w:firstLine="567"/>
        <w:jc w:val="both"/>
        <w:textAlignment w:val="baseline"/>
        <w:rPr>
          <w:rFonts w:ascii="Times New Roman" w:eastAsia="Times New Roman" w:hAnsi="Times New Roman" w:cs="Times New Roman"/>
          <w:sz w:val="24"/>
          <w:szCs w:val="24"/>
          <w:lang w:val="uk-UA" w:eastAsia="uk-UA"/>
        </w:rPr>
      </w:pPr>
    </w:p>
    <w:p w14:paraId="73847E18" w14:textId="7F3362BD" w:rsidR="00AC2B33" w:rsidRPr="00387A0F" w:rsidRDefault="003C4980" w:rsidP="00AB71CB">
      <w:pPr>
        <w:keepNext/>
        <w:keepLines/>
        <w:widowControl w:val="0"/>
        <w:spacing w:after="0"/>
        <w:jc w:val="center"/>
        <w:outlineLvl w:val="1"/>
        <w:rPr>
          <w:rFonts w:ascii="Times New Roman" w:eastAsia="Times New Roman" w:hAnsi="Times New Roman" w:cs="Times New Roman"/>
          <w:b/>
          <w:bCs/>
          <w:sz w:val="24"/>
          <w:szCs w:val="24"/>
          <w:lang w:val="uk-UA" w:eastAsia="ru-RU"/>
        </w:rPr>
      </w:pPr>
      <w:r w:rsidRPr="00387A0F">
        <w:rPr>
          <w:rFonts w:ascii="Times New Roman" w:eastAsia="Times New Roman" w:hAnsi="Times New Roman" w:cs="Times New Roman"/>
          <w:b/>
          <w:bCs/>
          <w:sz w:val="24"/>
          <w:szCs w:val="24"/>
          <w:lang w:val="uk-UA" w:eastAsia="ru-RU"/>
        </w:rPr>
        <w:t>ВСТАНОВИВ:</w:t>
      </w:r>
    </w:p>
    <w:p w14:paraId="2D18D76B" w14:textId="77777777" w:rsidR="00360B25" w:rsidRPr="00387A0F" w:rsidRDefault="00360B25" w:rsidP="00352022">
      <w:pPr>
        <w:keepNext/>
        <w:numPr>
          <w:ilvl w:val="0"/>
          <w:numId w:val="3"/>
        </w:numPr>
        <w:spacing w:before="60" w:after="60" w:line="240" w:lineRule="auto"/>
        <w:ind w:left="567" w:hanging="567"/>
        <w:outlineLvl w:val="0"/>
        <w:rPr>
          <w:rFonts w:ascii="Times New Roman" w:eastAsia="Times New Roman" w:hAnsi="Times New Roman" w:cs="Times New Roman"/>
          <w:b/>
          <w:bCs/>
          <w:kern w:val="32"/>
          <w:sz w:val="24"/>
          <w:szCs w:val="24"/>
          <w:lang w:val="uk-UA"/>
        </w:rPr>
      </w:pPr>
      <w:r w:rsidRPr="00387A0F">
        <w:rPr>
          <w:rFonts w:ascii="Times New Roman" w:eastAsia="Times New Roman" w:hAnsi="Times New Roman" w:cs="Times New Roman"/>
          <w:b/>
          <w:bCs/>
          <w:kern w:val="32"/>
          <w:sz w:val="24"/>
          <w:szCs w:val="24"/>
          <w:lang w:val="uk-UA"/>
        </w:rPr>
        <w:t>ПРЕДМЕТ СПРАВИ</w:t>
      </w:r>
    </w:p>
    <w:p w14:paraId="2D0CE00A" w14:textId="607A304E" w:rsidR="00360B25" w:rsidRPr="00387A0F" w:rsidRDefault="007E7E6E" w:rsidP="00352022">
      <w:pPr>
        <w:pStyle w:val="a3"/>
        <w:widowControl w:val="0"/>
        <w:numPr>
          <w:ilvl w:val="0"/>
          <w:numId w:val="5"/>
        </w:numPr>
        <w:tabs>
          <w:tab w:val="left" w:pos="567"/>
        </w:tabs>
        <w:autoSpaceDE w:val="0"/>
        <w:autoSpaceDN w:val="0"/>
        <w:adjustRightInd w:val="0"/>
        <w:spacing w:before="60" w:after="60"/>
        <w:ind w:left="567"/>
        <w:jc w:val="both"/>
        <w:rPr>
          <w:rFonts w:ascii="Times New Roman" w:eastAsia="Times New Roman" w:hAnsi="Times New Roman"/>
          <w:lang w:eastAsia="ru-RU"/>
        </w:rPr>
      </w:pPr>
      <w:r w:rsidRPr="00387A0F">
        <w:rPr>
          <w:rFonts w:ascii="Times New Roman" w:hAnsi="Times New Roman"/>
        </w:rPr>
        <w:t xml:space="preserve">Вчинення приватним акціонерним товариством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порушення, передбаченого статтею 15</w:t>
      </w:r>
      <w:r w:rsidRPr="00387A0F">
        <w:rPr>
          <w:rFonts w:ascii="Times New Roman" w:hAnsi="Times New Roman"/>
          <w:vertAlign w:val="superscript"/>
        </w:rPr>
        <w:t xml:space="preserve">1 </w:t>
      </w:r>
      <w:r w:rsidRPr="00387A0F">
        <w:rPr>
          <w:rFonts w:ascii="Times New Roman" w:hAnsi="Times New Roman"/>
        </w:rPr>
        <w:t>Закону України «Про захист від недобросовісної конкуренції», у вигляді поширення інформації, що вводить в оману.</w:t>
      </w:r>
    </w:p>
    <w:p w14:paraId="61FBB400" w14:textId="77777777" w:rsidR="00360B25" w:rsidRPr="00387A0F" w:rsidRDefault="00360B25" w:rsidP="00360B25">
      <w:pPr>
        <w:spacing w:before="60" w:after="60" w:line="240" w:lineRule="auto"/>
        <w:ind w:left="709"/>
        <w:jc w:val="both"/>
        <w:rPr>
          <w:rFonts w:ascii="Times New Roman" w:eastAsia="Times New Roman" w:hAnsi="Times New Roman" w:cs="Times New Roman"/>
          <w:sz w:val="14"/>
          <w:szCs w:val="24"/>
          <w:lang w:val="uk-UA" w:eastAsia="ru-RU"/>
        </w:rPr>
      </w:pPr>
    </w:p>
    <w:p w14:paraId="10355213" w14:textId="261C6FD1" w:rsidR="00360B25" w:rsidRPr="00387A0F" w:rsidRDefault="007E7E6E" w:rsidP="00352022">
      <w:pPr>
        <w:keepNext/>
        <w:numPr>
          <w:ilvl w:val="0"/>
          <w:numId w:val="3"/>
        </w:numPr>
        <w:spacing w:before="60" w:after="60" w:line="240" w:lineRule="auto"/>
        <w:ind w:left="567" w:hanging="567"/>
        <w:outlineLvl w:val="0"/>
        <w:rPr>
          <w:rFonts w:ascii="Times New Roman" w:hAnsi="Times New Roman"/>
          <w:b/>
          <w:lang w:val="uk-UA"/>
        </w:rPr>
      </w:pPr>
      <w:r w:rsidRPr="00387A0F">
        <w:rPr>
          <w:rFonts w:ascii="Times New Roman" w:eastAsia="Times New Roman" w:hAnsi="Times New Roman" w:cs="Times New Roman"/>
          <w:b/>
          <w:bCs/>
          <w:kern w:val="32"/>
          <w:sz w:val="24"/>
          <w:szCs w:val="24"/>
          <w:lang w:val="uk-UA"/>
        </w:rPr>
        <w:t>ВІДПОВІДАЧ</w:t>
      </w:r>
    </w:p>
    <w:p w14:paraId="2671F0DD" w14:textId="4C834C31" w:rsidR="007E7E6E" w:rsidRPr="00387A0F" w:rsidRDefault="007E7E6E" w:rsidP="007E7E6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відомостей, які містяться в Єдиному державному реєстрі юридичних осіб, фізичних осіб-підприємців та громадських формувань, приватне акціонерне товариство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(далі –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Товариство) зареєстровано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 xml:space="preserve">,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w:t>
      </w:r>
    </w:p>
    <w:p w14:paraId="61C800F8" w14:textId="142EA995" w:rsidR="007E7E6E" w:rsidRPr="00387A0F" w:rsidRDefault="007E7E6E" w:rsidP="007E7E6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Видами господарської діяльності </w:t>
      </w:r>
      <w:r w:rsidRPr="00387A0F">
        <w:rPr>
          <w:rFonts w:ascii="Times New Roman" w:hAnsi="Times New Roman"/>
        </w:rPr>
        <w:t xml:space="preserve">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w:t>
      </w:r>
      <w:r w:rsidRPr="00387A0F">
        <w:rPr>
          <w:rFonts w:ascii="Times New Roman" w:hAnsi="Times New Roman"/>
          <w:color w:val="000000"/>
        </w:rPr>
        <w:t xml:space="preserve"> згідно з класифікацією видів економічної діяльності (КВЕД) є: </w:t>
      </w:r>
      <w:r w:rsidR="00B61D24" w:rsidRPr="00387A0F">
        <w:rPr>
          <w:rFonts w:ascii="Times New Roman" w:eastAsia="Times New Roman" w:hAnsi="Times New Roman"/>
          <w:b/>
          <w:i/>
          <w:spacing w:val="4"/>
        </w:rPr>
        <w:t>«інформація з обмеженим доступом».</w:t>
      </w:r>
    </w:p>
    <w:p w14:paraId="208ADD75" w14:textId="42DCA5A3" w:rsidR="007E7E6E" w:rsidRPr="00387A0F" w:rsidRDefault="007E7E6E" w:rsidP="00B61D24">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є суб’єктом господарювання в розумінні статті 1 Закону України «Про захист економічної конкуренції».</w:t>
      </w:r>
    </w:p>
    <w:p w14:paraId="2637795D" w14:textId="77777777" w:rsidR="00360B25" w:rsidRPr="00387A0F" w:rsidRDefault="00360B25" w:rsidP="00352022">
      <w:pPr>
        <w:pStyle w:val="a3"/>
        <w:numPr>
          <w:ilvl w:val="0"/>
          <w:numId w:val="3"/>
        </w:numPr>
        <w:tabs>
          <w:tab w:val="left" w:pos="567"/>
        </w:tabs>
        <w:spacing w:before="60" w:after="60"/>
        <w:ind w:left="567" w:hanging="567"/>
        <w:rPr>
          <w:rFonts w:ascii="Times New Roman" w:eastAsia="Times New Roman" w:hAnsi="Times New Roman"/>
          <w:b/>
          <w:bCs/>
          <w:kern w:val="32"/>
        </w:rPr>
      </w:pPr>
      <w:r w:rsidRPr="00387A0F">
        <w:rPr>
          <w:rFonts w:ascii="Times New Roman" w:eastAsia="Times New Roman" w:hAnsi="Times New Roman"/>
          <w:b/>
          <w:bCs/>
          <w:kern w:val="32"/>
        </w:rPr>
        <w:lastRenderedPageBreak/>
        <w:t>ПРОЦЕСУАЛЬНІ ДІЇ</w:t>
      </w:r>
    </w:p>
    <w:p w14:paraId="43BF3519" w14:textId="001FC60D"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На виконання доручення Голови Комітету від 22.02.2024 № 13-01/217 Комітетом здійснюються заходи контролю </w:t>
      </w:r>
      <w:r w:rsidR="00366A14" w:rsidRPr="00387A0F">
        <w:rPr>
          <w:rFonts w:ascii="Times New Roman" w:hAnsi="Times New Roman"/>
        </w:rPr>
        <w:t xml:space="preserve">щодо </w:t>
      </w:r>
      <w:r w:rsidRPr="00387A0F">
        <w:rPr>
          <w:rFonts w:ascii="Times New Roman" w:hAnsi="Times New Roman"/>
        </w:rPr>
        <w:t>наявності або відсутності ознак порушення законодавства про захист від недобросовісної конкуренції у вигляді поширення інформації, що вводить в оману, у діях суб’єктів господарювання – виробників та/або реалізаторів та/або імпортерів води (далі – Заходи контролю).</w:t>
      </w:r>
    </w:p>
    <w:p w14:paraId="480A4F07" w14:textId="77777777" w:rsidR="00AE4DA9" w:rsidRPr="00387A0F" w:rsidRDefault="00AE4DA9" w:rsidP="00AE4DA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Розпорядженням державного уповноваженого Комітету від 10.10.2024 № 09/291-р        (далі – Розпорядження № 09/291-р) розпочато розгляд справи № 127-26.4/198-24 за ознаками вчинення приватним акціонерним товариством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порушення, передбаченого статтею 15</w:t>
      </w:r>
      <w:r w:rsidRPr="00387A0F">
        <w:rPr>
          <w:rFonts w:ascii="Times New Roman" w:hAnsi="Times New Roman"/>
          <w:vertAlign w:val="superscript"/>
        </w:rPr>
        <w:t>1</w:t>
      </w:r>
      <w:r w:rsidRPr="00387A0F">
        <w:rPr>
          <w:rFonts w:ascii="Times New Roman" w:hAnsi="Times New Roman"/>
        </w:rPr>
        <w:t xml:space="preserve"> Закону України «Про захист від недобросовісної конкуренції», у вигляді поширення інформації, що вводить в оману (далі – Справа).</w:t>
      </w:r>
    </w:p>
    <w:p w14:paraId="04CB9FA7" w14:textId="6E1E8772" w:rsidR="002F6569" w:rsidRPr="00387A0F" w:rsidRDefault="00AE4DA9" w:rsidP="00AE4DA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Листом заступника Голови Комітету – державного уповноваженого від 10.10.2024 </w:t>
      </w:r>
      <w:r w:rsidRPr="00387A0F">
        <w:rPr>
          <w:rFonts w:ascii="Times New Roman" w:hAnsi="Times New Roman"/>
        </w:rPr>
        <w:br/>
        <w:t xml:space="preserve">№ 127-26.4/09-9837е Товариству направлено копію Розпорядження № 09/291-р, </w:t>
      </w:r>
      <w:r w:rsidRPr="00387A0F">
        <w:rPr>
          <w:rFonts w:ascii="Times New Roman" w:hAnsi="Times New Roman"/>
        </w:rPr>
        <w:br/>
        <w:t xml:space="preserve">яку відповідно до рекомендованого повідомлення про вручення поштового відправлення                                       № 0303500026270 Товариство отримало 22.10.2024. </w:t>
      </w:r>
    </w:p>
    <w:p w14:paraId="488549DB" w14:textId="7AF958DB"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Службовою запискою до матеріалів </w:t>
      </w:r>
      <w:r w:rsidR="00AE4DA9" w:rsidRPr="00387A0F">
        <w:rPr>
          <w:rFonts w:ascii="Times New Roman" w:hAnsi="Times New Roman"/>
        </w:rPr>
        <w:t>С</w:t>
      </w:r>
      <w:r w:rsidRPr="00387A0F">
        <w:rPr>
          <w:rFonts w:ascii="Times New Roman" w:hAnsi="Times New Roman"/>
        </w:rPr>
        <w:t xml:space="preserve">прави </w:t>
      </w:r>
      <w:r w:rsidRPr="00387A0F">
        <w:rPr>
          <w:rFonts w:ascii="Times New Roman" w:hAnsi="Times New Roman"/>
          <w:lang w:eastAsia="uk-UA"/>
        </w:rPr>
        <w:t>долучено матері</w:t>
      </w:r>
      <w:r w:rsidR="00AE4DA9" w:rsidRPr="00387A0F">
        <w:rPr>
          <w:rFonts w:ascii="Times New Roman" w:hAnsi="Times New Roman"/>
          <w:lang w:eastAsia="uk-UA"/>
        </w:rPr>
        <w:t>а</w:t>
      </w:r>
      <w:r w:rsidRPr="00387A0F">
        <w:rPr>
          <w:rFonts w:ascii="Times New Roman" w:hAnsi="Times New Roman"/>
          <w:lang w:eastAsia="uk-UA"/>
        </w:rPr>
        <w:t xml:space="preserve">ли Заходів контролю, які вказані в пунктах </w:t>
      </w:r>
      <w:r w:rsidR="00AE4DA9" w:rsidRPr="00387A0F">
        <w:rPr>
          <w:rFonts w:ascii="Times New Roman" w:hAnsi="Times New Roman"/>
          <w:lang w:eastAsia="uk-UA"/>
        </w:rPr>
        <w:t>9</w:t>
      </w:r>
      <w:r w:rsidR="00AE4DA9" w:rsidRPr="00387A0F">
        <w:rPr>
          <w:rFonts w:ascii="Times New Roman" w:hAnsi="Times New Roman"/>
        </w:rPr>
        <w:t>–</w:t>
      </w:r>
      <w:r w:rsidR="00AE4DA9" w:rsidRPr="00387A0F">
        <w:rPr>
          <w:rFonts w:ascii="Times New Roman" w:hAnsi="Times New Roman"/>
          <w:lang w:eastAsia="uk-UA"/>
        </w:rPr>
        <w:t>16</w:t>
      </w:r>
      <w:r w:rsidRPr="00387A0F">
        <w:rPr>
          <w:rFonts w:ascii="Times New Roman" w:hAnsi="Times New Roman"/>
        </w:rPr>
        <w:t>, 19 цього рішення.</w:t>
      </w:r>
    </w:p>
    <w:p w14:paraId="72AA4AFA" w14:textId="1BD7212E"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Державній установі «Український науково-дослідний інститут медичної реабілітації та курортології Міністерства охорони здоров’я України» (далі – ДУ «УКР. НДІ МР ТА К МОЗ УКРАЇНИ»)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 надіслано лист заступника Голови Комітету – державного уповноваженого від 15.03.2024 № 127-/09-2592е про надання інформації, відповідь на який ДУ «УКР. НДІ МР ТА К МОЗ УКРАЇНИ» надала листом від 11.04.2024 № 01-11/231 (</w:t>
      </w:r>
      <w:proofErr w:type="spellStart"/>
      <w:r w:rsidRPr="00387A0F">
        <w:rPr>
          <w:rFonts w:ascii="Times New Roman" w:hAnsi="Times New Roman"/>
        </w:rPr>
        <w:t>вх</w:t>
      </w:r>
      <w:proofErr w:type="spellEnd"/>
      <w:r w:rsidRPr="00387A0F">
        <w:rPr>
          <w:rFonts w:ascii="Times New Roman" w:hAnsi="Times New Roman"/>
        </w:rPr>
        <w:t xml:space="preserve">. Комітету </w:t>
      </w:r>
      <w:r w:rsidR="00B61D24" w:rsidRPr="00387A0F">
        <w:rPr>
          <w:rFonts w:ascii="Times New Roman" w:hAnsi="Times New Roman"/>
        </w:rPr>
        <w:br/>
      </w:r>
      <w:r w:rsidRPr="00387A0F">
        <w:rPr>
          <w:rFonts w:ascii="Times New Roman" w:hAnsi="Times New Roman"/>
        </w:rPr>
        <w:t>№ 8-09/5251 від 15.04.2024) (далі – Відповідь 1 ДУ «УКР. НДІ МР ТА К МОЗ УКРАЇНИ»).</w:t>
      </w:r>
    </w:p>
    <w:p w14:paraId="648FC61D"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направлено вимогу заступника Голови Комітету – державного уповноваженого від 28.05.2024 № 127-26.4/09-5364е про надання інформації, відповідь на яку надано листом від 18.06.2024 № 1-амк24 (</w:t>
      </w:r>
      <w:proofErr w:type="spellStart"/>
      <w:r w:rsidRPr="00387A0F">
        <w:rPr>
          <w:rFonts w:ascii="Times New Roman" w:hAnsi="Times New Roman"/>
        </w:rPr>
        <w:t>вх</w:t>
      </w:r>
      <w:proofErr w:type="spellEnd"/>
      <w:r w:rsidRPr="00387A0F">
        <w:rPr>
          <w:rFonts w:ascii="Times New Roman" w:hAnsi="Times New Roman"/>
        </w:rPr>
        <w:t xml:space="preserve">. Комітету </w:t>
      </w:r>
      <w:r w:rsidRPr="00387A0F">
        <w:rPr>
          <w:rFonts w:ascii="Times New Roman" w:hAnsi="Times New Roman"/>
        </w:rPr>
        <w:br/>
        <w:t>№ 8-09/1109-кі від 21.06.2024) (далі – Відповідь 1 Товариства).</w:t>
      </w:r>
    </w:p>
    <w:p w14:paraId="45839CB7"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Міністерству охорони здоров’я України (далі – МОЗ) направлено вимогу заступника Голови Комітету – державного уповноваженого від 25.06.2024 № 127-26.4/09-6302е </w:t>
      </w:r>
      <w:r w:rsidRPr="00387A0F">
        <w:rPr>
          <w:rFonts w:ascii="Times New Roman" w:hAnsi="Times New Roman"/>
        </w:rPr>
        <w:br/>
        <w:t xml:space="preserve">про надання інформації, відповідь на яку МОЗ надало листом від 02.07.2024 </w:t>
      </w:r>
      <w:r w:rsidRPr="00387A0F">
        <w:rPr>
          <w:rFonts w:ascii="Times New Roman" w:hAnsi="Times New Roman"/>
        </w:rPr>
        <w:br/>
        <w:t>№ 26-04/26784/2-24 (</w:t>
      </w:r>
      <w:proofErr w:type="spellStart"/>
      <w:r w:rsidRPr="00387A0F">
        <w:rPr>
          <w:rFonts w:ascii="Times New Roman" w:hAnsi="Times New Roman"/>
        </w:rPr>
        <w:t>вх</w:t>
      </w:r>
      <w:proofErr w:type="spellEnd"/>
      <w:r w:rsidRPr="00387A0F">
        <w:rPr>
          <w:rFonts w:ascii="Times New Roman" w:hAnsi="Times New Roman"/>
        </w:rPr>
        <w:t>. Комітету  № 6-09/8901 від 03.07.2024) (далі – Відповідь 1 МОЗ).</w:t>
      </w:r>
    </w:p>
    <w:p w14:paraId="7260D2DD"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МОЗ направлено вимогу заступника Голови Комітету – державного уповноваженого </w:t>
      </w:r>
      <w:r w:rsidRPr="00387A0F">
        <w:rPr>
          <w:rFonts w:ascii="Times New Roman" w:hAnsi="Times New Roman"/>
        </w:rPr>
        <w:br/>
        <w:t>від 18.07.2024 № 127-26.4/09-7033е про надання інформації, відповідь на яку МОЗ надало листом від 26.07.2024 № 26-04/29907/2/24 (</w:t>
      </w:r>
      <w:proofErr w:type="spellStart"/>
      <w:r w:rsidRPr="00387A0F">
        <w:rPr>
          <w:rFonts w:ascii="Times New Roman" w:hAnsi="Times New Roman"/>
        </w:rPr>
        <w:t>вх</w:t>
      </w:r>
      <w:proofErr w:type="spellEnd"/>
      <w:r w:rsidRPr="00387A0F">
        <w:rPr>
          <w:rFonts w:ascii="Times New Roman" w:hAnsi="Times New Roman"/>
        </w:rPr>
        <w:t xml:space="preserve">. Комітету № 6-09/9857 від 29.07.2024) </w:t>
      </w:r>
      <w:r w:rsidRPr="00387A0F">
        <w:rPr>
          <w:rFonts w:ascii="Times New Roman" w:hAnsi="Times New Roman"/>
        </w:rPr>
        <w:br/>
        <w:t xml:space="preserve">(далі – Відповідь 2 МОЗ). </w:t>
      </w:r>
    </w:p>
    <w:p w14:paraId="57E0C46A"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Державній службі України з питань безпечності харчових продуктів та захисту споживачів (далі – </w:t>
      </w:r>
      <w:proofErr w:type="spellStart"/>
      <w:r w:rsidRPr="00387A0F">
        <w:rPr>
          <w:rFonts w:ascii="Times New Roman" w:hAnsi="Times New Roman"/>
        </w:rPr>
        <w:t>Держпродспоживслужба</w:t>
      </w:r>
      <w:proofErr w:type="spellEnd"/>
      <w:r w:rsidRPr="00387A0F">
        <w:rPr>
          <w:rFonts w:ascii="Times New Roman" w:hAnsi="Times New Roman"/>
        </w:rPr>
        <w:t xml:space="preserve">) направлено вимогу заступника Голови Комітету – державного уповноваженого від 23.08.2024 № 27-26.4/09-8230е про надання інформації, відповідь на яку </w:t>
      </w:r>
      <w:proofErr w:type="spellStart"/>
      <w:r w:rsidRPr="00387A0F">
        <w:rPr>
          <w:rFonts w:ascii="Times New Roman" w:hAnsi="Times New Roman"/>
        </w:rPr>
        <w:t>Держпродспоживслужба</w:t>
      </w:r>
      <w:proofErr w:type="spellEnd"/>
      <w:r w:rsidRPr="00387A0F">
        <w:rPr>
          <w:rFonts w:ascii="Times New Roman" w:hAnsi="Times New Roman"/>
        </w:rPr>
        <w:t xml:space="preserve"> надала листом від 29.08.2024 </w:t>
      </w:r>
      <w:r w:rsidRPr="00387A0F">
        <w:rPr>
          <w:rFonts w:ascii="Times New Roman" w:hAnsi="Times New Roman"/>
        </w:rPr>
        <w:br/>
        <w:t>№ 11.1.1-2/17972 (</w:t>
      </w:r>
      <w:proofErr w:type="spellStart"/>
      <w:r w:rsidRPr="00387A0F">
        <w:rPr>
          <w:rFonts w:ascii="Times New Roman" w:hAnsi="Times New Roman"/>
        </w:rPr>
        <w:t>вх</w:t>
      </w:r>
      <w:proofErr w:type="spellEnd"/>
      <w:r w:rsidRPr="00387A0F">
        <w:rPr>
          <w:rFonts w:ascii="Times New Roman" w:hAnsi="Times New Roman"/>
        </w:rPr>
        <w:t>. Комітету № 7-09/11039 від 29.08.2024).</w:t>
      </w:r>
    </w:p>
    <w:p w14:paraId="062EF35A" w14:textId="3395074A"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ДУ «УКР. НДІ МР ТА К МОЗ УКРАЇНИ» направлено вимогу заступника Голови Комітету – державного уповноваженого від 23.08.2024 № 127-26.4/09-8232е про надання інформації, відповідь на яку ДУ «УКР. НДІ МР ТА К МОЗ УКРАЇНИ» надала листом </w:t>
      </w:r>
      <w:r w:rsidRPr="00387A0F">
        <w:rPr>
          <w:rFonts w:ascii="Times New Roman" w:hAnsi="Times New Roman"/>
        </w:rPr>
        <w:br/>
        <w:t>від 30.08.2024 № 01-12/528 (</w:t>
      </w:r>
      <w:proofErr w:type="spellStart"/>
      <w:r w:rsidRPr="00387A0F">
        <w:rPr>
          <w:rFonts w:ascii="Times New Roman" w:hAnsi="Times New Roman"/>
        </w:rPr>
        <w:t>вх</w:t>
      </w:r>
      <w:proofErr w:type="spellEnd"/>
      <w:r w:rsidRPr="00387A0F">
        <w:rPr>
          <w:rFonts w:ascii="Times New Roman" w:hAnsi="Times New Roman"/>
        </w:rPr>
        <w:t xml:space="preserve">. Комітету № 8-09/11233 від 03.09.2024) (далі – </w:t>
      </w:r>
      <w:r w:rsidR="00366A14" w:rsidRPr="00387A0F">
        <w:rPr>
          <w:rFonts w:ascii="Times New Roman" w:hAnsi="Times New Roman"/>
        </w:rPr>
        <w:br/>
      </w:r>
      <w:r w:rsidRPr="00387A0F">
        <w:rPr>
          <w:rFonts w:ascii="Times New Roman" w:hAnsi="Times New Roman"/>
        </w:rPr>
        <w:t>Відповідь 2 ДУ «УКР. НДІ МР ТА К МОЗ УКРАЇНИ»).</w:t>
      </w:r>
    </w:p>
    <w:p w14:paraId="200BD088" w14:textId="5DFD96E5"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Міністерству аграрної політики та продовольства України (далі – Мінагрополітики) направлено вимогу заступника Голови Комітету – державного уповноваженого </w:t>
      </w:r>
      <w:r w:rsidRPr="00387A0F">
        <w:rPr>
          <w:rFonts w:ascii="Times New Roman" w:hAnsi="Times New Roman"/>
        </w:rPr>
        <w:br/>
        <w:t>від 26.08.2024 № 127-26.4/09-8271е про надання інформаці</w:t>
      </w:r>
      <w:r w:rsidR="00366A14" w:rsidRPr="00387A0F">
        <w:rPr>
          <w:rFonts w:ascii="Times New Roman" w:hAnsi="Times New Roman"/>
        </w:rPr>
        <w:t>ї</w:t>
      </w:r>
      <w:r w:rsidRPr="00387A0F">
        <w:rPr>
          <w:rFonts w:ascii="Times New Roman" w:hAnsi="Times New Roman"/>
        </w:rPr>
        <w:t>, відповідь на яку Мінагрополітики надало листом від 27.08.2024 № 21-3021-05.1/22573 (</w:t>
      </w:r>
      <w:proofErr w:type="spellStart"/>
      <w:r w:rsidRPr="00387A0F">
        <w:rPr>
          <w:rFonts w:ascii="Times New Roman" w:hAnsi="Times New Roman"/>
        </w:rPr>
        <w:t>вх</w:t>
      </w:r>
      <w:proofErr w:type="spellEnd"/>
      <w:r w:rsidRPr="00387A0F">
        <w:rPr>
          <w:rFonts w:ascii="Times New Roman" w:hAnsi="Times New Roman"/>
        </w:rPr>
        <w:t xml:space="preserve">. Комітету </w:t>
      </w:r>
      <w:r w:rsidRPr="00387A0F">
        <w:rPr>
          <w:rFonts w:ascii="Times New Roman" w:hAnsi="Times New Roman"/>
        </w:rPr>
        <w:br/>
      </w:r>
      <w:r w:rsidRPr="00387A0F">
        <w:rPr>
          <w:rFonts w:ascii="Times New Roman" w:hAnsi="Times New Roman"/>
        </w:rPr>
        <w:lastRenderedPageBreak/>
        <w:t>№ 6-09/10913 від 27.08.2024).</w:t>
      </w:r>
    </w:p>
    <w:p w14:paraId="629AF1CF" w14:textId="281697ED" w:rsidR="00D12696" w:rsidRPr="00387A0F" w:rsidRDefault="00D12696" w:rsidP="00AE4DA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До ДУ «УКР. НДІ МР ТА К МОЗ УКРАЇНИ» надіслано вимогу заступника Голови Комітету – державного уповноваженого № 127-26.4/09-9330е від 24.09.2024 про надання інформації, на яку надано відповідь листом № 01-12/598 від 01.10.2024 (</w:t>
      </w:r>
      <w:proofErr w:type="spellStart"/>
      <w:r w:rsidRPr="00387A0F">
        <w:rPr>
          <w:rFonts w:ascii="Times New Roman" w:hAnsi="Times New Roman"/>
        </w:rPr>
        <w:t>вх</w:t>
      </w:r>
      <w:proofErr w:type="spellEnd"/>
      <w:r w:rsidRPr="00387A0F">
        <w:rPr>
          <w:rFonts w:ascii="Times New Roman" w:hAnsi="Times New Roman"/>
        </w:rPr>
        <w:t xml:space="preserve">. Комітету </w:t>
      </w:r>
      <w:r w:rsidRPr="00387A0F">
        <w:rPr>
          <w:rFonts w:ascii="Times New Roman" w:hAnsi="Times New Roman"/>
        </w:rPr>
        <w:br/>
        <w:t>№ 8-09/12450 від 01.10.2024).</w:t>
      </w:r>
    </w:p>
    <w:p w14:paraId="519A5B78"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До Товариства надіслано вимогу заступника Голови Комітету – державного уповноваженого № 127-26.4/09-9868е від 11.10.2024 про надання інформації.</w:t>
      </w:r>
    </w:p>
    <w:p w14:paraId="60C41586" w14:textId="3ED38373"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w:t>
      </w:r>
      <w:r w:rsidRPr="00387A0F">
        <w:rPr>
          <w:rFonts w:ascii="Times New Roman" w:hAnsi="Times New Roman"/>
          <w:color w:val="000000"/>
        </w:rPr>
        <w:t xml:space="preserve"> надіслано лист заступника Голови </w:t>
      </w:r>
      <w:r w:rsidR="00366A14" w:rsidRPr="00387A0F">
        <w:rPr>
          <w:rFonts w:ascii="Times New Roman" w:hAnsi="Times New Roman"/>
          <w:color w:val="000000"/>
        </w:rPr>
        <w:br/>
      </w:r>
      <w:r w:rsidRPr="00387A0F">
        <w:rPr>
          <w:rFonts w:ascii="Times New Roman" w:hAnsi="Times New Roman"/>
          <w:color w:val="000000"/>
        </w:rPr>
        <w:t>Комітету – державного уповноваженого від 11.10.2024  № 127-26.4/04-9869е про надання</w:t>
      </w:r>
      <w:r w:rsidRPr="00387A0F">
        <w:rPr>
          <w:rFonts w:ascii="Times New Roman" w:hAnsi="Times New Roman"/>
        </w:rPr>
        <w:t xml:space="preserve"> пропозицій </w:t>
      </w:r>
      <w:r w:rsidRPr="00387A0F">
        <w:rPr>
          <w:rFonts w:ascii="Times New Roman" w:hAnsi="Times New Roman"/>
          <w:shd w:val="clear" w:color="auto" w:fill="FFFFFF"/>
        </w:rPr>
        <w:t xml:space="preserve">до формування питань, які, на думку </w:t>
      </w:r>
      <w:r w:rsidRPr="00387A0F">
        <w:rPr>
          <w:rFonts w:ascii="Times New Roman" w:hAnsi="Times New Roman"/>
        </w:rPr>
        <w:t>Товариства</w:t>
      </w:r>
      <w:r w:rsidRPr="00387A0F">
        <w:rPr>
          <w:rFonts w:ascii="Times New Roman" w:hAnsi="Times New Roman"/>
          <w:shd w:val="clear" w:color="auto" w:fill="FFFFFF"/>
        </w:rPr>
        <w:t>, потребують включення до анкет опитування, відповідь на який Товариство надало листом № 2-амк24 від 23.10.2024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Комітету № 8-09/13504 від 23.10.2024).</w:t>
      </w:r>
    </w:p>
    <w:p w14:paraId="40B8D6D6" w14:textId="47995861"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ДУ «УКР. НДІ МР ТА К МОЗ УКРАЇНИ» надіслано вимогу заступника Голови Комітету – державного уповноваженого № 127-26.4/09-10855е від 11.11.2024 </w:t>
      </w:r>
      <w:r w:rsidRPr="00387A0F">
        <w:rPr>
          <w:rFonts w:ascii="Times New Roman" w:hAnsi="Times New Roman"/>
        </w:rPr>
        <w:br/>
        <w:t>про надання інформації, на яку ДУ «УКР. НДІ МР ТА К МОЗ УКРАЇНИ» надала інформацію листом № 01-12/741 від 25.11.2024 (</w:t>
      </w:r>
      <w:proofErr w:type="spellStart"/>
      <w:r w:rsidRPr="00387A0F">
        <w:rPr>
          <w:rFonts w:ascii="Times New Roman" w:hAnsi="Times New Roman"/>
        </w:rPr>
        <w:t>вх</w:t>
      </w:r>
      <w:proofErr w:type="spellEnd"/>
      <w:r w:rsidRPr="00387A0F">
        <w:rPr>
          <w:rFonts w:ascii="Times New Roman" w:hAnsi="Times New Roman"/>
        </w:rPr>
        <w:t>. Комітету № 8-09/14753</w:t>
      </w:r>
      <w:r w:rsidRPr="00387A0F">
        <w:rPr>
          <w:rFonts w:ascii="Times New Roman" w:hAnsi="Times New Roman"/>
        </w:rPr>
        <w:br/>
        <w:t>від 26.11.2024).</w:t>
      </w:r>
    </w:p>
    <w:p w14:paraId="60E06CF2" w14:textId="07B578CA" w:rsidR="00E949A0" w:rsidRPr="00387A0F" w:rsidRDefault="00E949A0"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Товариства направлено </w:t>
      </w:r>
      <w:r w:rsidRPr="00387A0F">
        <w:rPr>
          <w:rFonts w:ascii="Times New Roman" w:hAnsi="Times New Roman"/>
          <w:shd w:val="clear" w:color="auto" w:fill="FFFFFF"/>
        </w:rPr>
        <w:t>вимогу заступника Голови Комітету – державного уповноваженого від 13.11.2024 № 127-26.4/09-10938е про надання інформації, відповідь на яку надано листом № 3-амк24 від 19.11.2024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8-09/1880-кі </w:t>
      </w:r>
      <w:r w:rsidRPr="00387A0F">
        <w:rPr>
          <w:rFonts w:ascii="Times New Roman" w:hAnsi="Times New Roman"/>
          <w:shd w:val="clear" w:color="auto" w:fill="FFFFFF"/>
        </w:rPr>
        <w:br/>
        <w:t>від 21.11.2024) (далі – Відповідь 2 Товариства).</w:t>
      </w:r>
    </w:p>
    <w:p w14:paraId="5E85FE96" w14:textId="5563AA9F"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До товариства з обмеженою відповідальністю «АЙРІС ТРЕЙД» (далі – ТОВ «АЙРІС ТРЕЙД»)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shd w:val="clear" w:color="auto" w:fill="FFFFFF"/>
        </w:rPr>
        <w:t>)</w:t>
      </w:r>
      <w:r w:rsidR="00B61D24" w:rsidRPr="00387A0F">
        <w:rPr>
          <w:rFonts w:ascii="Times New Roman" w:hAnsi="Times New Roman"/>
          <w:shd w:val="clear" w:color="auto" w:fill="FFFFFF"/>
        </w:rPr>
        <w:t xml:space="preserve"> </w:t>
      </w:r>
      <w:r w:rsidRPr="00387A0F">
        <w:rPr>
          <w:rFonts w:ascii="Times New Roman" w:hAnsi="Times New Roman"/>
          <w:shd w:val="clear" w:color="auto" w:fill="FFFFFF"/>
        </w:rPr>
        <w:t>надіслано вимогу заступника Голови Комітету – державного уповноваженого від 13.11.2024 № 127-26.4/09-10937е про надання інформації.</w:t>
      </w:r>
    </w:p>
    <w:p w14:paraId="488003E7" w14:textId="6492B58B"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ТОВ «АЙРІС ТРЕЙД» листом № 1/1 від 26.11.2024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8-09/14756 </w:t>
      </w:r>
      <w:r w:rsidRPr="00387A0F">
        <w:rPr>
          <w:rFonts w:ascii="Times New Roman" w:hAnsi="Times New Roman"/>
          <w:shd w:val="clear" w:color="auto" w:fill="FFFFFF"/>
        </w:rPr>
        <w:br/>
        <w:t xml:space="preserve">від 26.11.2024) надало відповідь на пункти 1 – 2 вимоги заступника Голови Комітету – державного уповноваженого від 13.11.2024 № 127-26.4/09-10937е про надання інформації та звернулося з клопотанням про продовження строку надання інформації на пункт 3 </w:t>
      </w:r>
      <w:r w:rsidR="00366A14" w:rsidRPr="00387A0F">
        <w:rPr>
          <w:rFonts w:ascii="Times New Roman" w:hAnsi="Times New Roman"/>
          <w:shd w:val="clear" w:color="auto" w:fill="FFFFFF"/>
        </w:rPr>
        <w:t>цієї</w:t>
      </w:r>
      <w:r w:rsidRPr="00387A0F">
        <w:rPr>
          <w:rFonts w:ascii="Times New Roman" w:hAnsi="Times New Roman"/>
          <w:shd w:val="clear" w:color="auto" w:fill="FFFFFF"/>
        </w:rPr>
        <w:t xml:space="preserve"> вимоги.</w:t>
      </w:r>
    </w:p>
    <w:p w14:paraId="7C85379F"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Листом заступника Голови Комітету – державного уповноваженого </w:t>
      </w:r>
      <w:r w:rsidRPr="00387A0F">
        <w:rPr>
          <w:rFonts w:ascii="Times New Roman" w:hAnsi="Times New Roman"/>
          <w:shd w:val="clear" w:color="auto" w:fill="FFFFFF"/>
        </w:rPr>
        <w:br/>
        <w:t xml:space="preserve">№ 127-26.4/09-11663е від 04.12.2024 ТОВ «АЙРІС ТРЕЙД» повідомлено про результати розгляду клопотання щодо продовження строку надання відповіді на пункт 3 вимоги заступника Голови Комітету – державного уповноваженого від 13.11.2024 </w:t>
      </w:r>
      <w:r w:rsidRPr="00387A0F">
        <w:rPr>
          <w:rFonts w:ascii="Times New Roman" w:hAnsi="Times New Roman"/>
          <w:shd w:val="clear" w:color="auto" w:fill="FFFFFF"/>
        </w:rPr>
        <w:br/>
        <w:t>№ 127-26.4/09-10937е про надання інформації.</w:t>
      </w:r>
    </w:p>
    <w:p w14:paraId="2281A20A" w14:textId="77777777"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Листом № 2/1 від 09.12.2024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8-09/15493 від 11.12.2024) </w:t>
      </w:r>
      <w:r w:rsidRPr="00387A0F">
        <w:rPr>
          <w:rFonts w:ascii="Times New Roman" w:hAnsi="Times New Roman"/>
          <w:shd w:val="clear" w:color="auto" w:fill="FFFFFF"/>
        </w:rPr>
        <w:br/>
        <w:t xml:space="preserve">ТОВ «АЙРІС ТРЕЙД» надало інформацію на пункт 3 вимоги заступника Голови Комітету – державного уповноваженого від 13.11.2024 № 127-26.4/09-10937е </w:t>
      </w:r>
      <w:r w:rsidRPr="00387A0F">
        <w:rPr>
          <w:rFonts w:ascii="Times New Roman" w:hAnsi="Times New Roman"/>
          <w:shd w:val="clear" w:color="auto" w:fill="FFFFFF"/>
        </w:rPr>
        <w:br/>
        <w:t>про надання інформації.</w:t>
      </w:r>
    </w:p>
    <w:p w14:paraId="02E711F8" w14:textId="7A9FB1A2"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До товариства з обмеженою відповідальністю «Бон </w:t>
      </w:r>
      <w:proofErr w:type="spellStart"/>
      <w:r w:rsidRPr="00387A0F">
        <w:rPr>
          <w:rFonts w:ascii="Times New Roman" w:hAnsi="Times New Roman"/>
          <w:shd w:val="clear" w:color="auto" w:fill="FFFFFF"/>
        </w:rPr>
        <w:t>Буассон</w:t>
      </w:r>
      <w:proofErr w:type="spellEnd"/>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Дрінкс</w:t>
      </w:r>
      <w:proofErr w:type="spellEnd"/>
      <w:r w:rsidRPr="00387A0F">
        <w:rPr>
          <w:rFonts w:ascii="Times New Roman" w:hAnsi="Times New Roman"/>
          <w:shd w:val="clear" w:color="auto" w:fill="FFFFFF"/>
        </w:rPr>
        <w:t xml:space="preserve">» (далі – </w:t>
      </w:r>
      <w:r w:rsidRPr="00387A0F">
        <w:rPr>
          <w:rFonts w:ascii="Times New Roman" w:hAnsi="Times New Roman"/>
          <w:shd w:val="clear" w:color="auto" w:fill="FFFFFF"/>
        </w:rPr>
        <w:br/>
        <w:t xml:space="preserve">ТОВ «Бон </w:t>
      </w:r>
      <w:proofErr w:type="spellStart"/>
      <w:r w:rsidRPr="00387A0F">
        <w:rPr>
          <w:rFonts w:ascii="Times New Roman" w:hAnsi="Times New Roman"/>
          <w:shd w:val="clear" w:color="auto" w:fill="FFFFFF"/>
        </w:rPr>
        <w:t>Буассон</w:t>
      </w:r>
      <w:proofErr w:type="spellEnd"/>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Дрінкс</w:t>
      </w:r>
      <w:proofErr w:type="spellEnd"/>
      <w:r w:rsidRPr="00387A0F">
        <w:rPr>
          <w:rFonts w:ascii="Times New Roman" w:hAnsi="Times New Roman"/>
          <w:shd w:val="clear" w:color="auto" w:fill="FFFFFF"/>
        </w:rPr>
        <w:t xml:space="preserve">»)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shd w:val="clear" w:color="auto" w:fill="FFFFFF"/>
        </w:rPr>
        <w:t>) надіслано вимогу заступника Голови Комітету – державного уповноваженого від 13.11.2024 № 127-26.4/09-10952е про надання інформації.</w:t>
      </w:r>
    </w:p>
    <w:p w14:paraId="290B97BD" w14:textId="6B4B825D" w:rsidR="00D12696" w:rsidRPr="00387A0F" w:rsidRDefault="00D12696" w:rsidP="00D1269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Листом № 655 від 19.11.2024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8-09/14510 від 19.11.2024) </w:t>
      </w:r>
      <w:r w:rsidRPr="00387A0F">
        <w:rPr>
          <w:rFonts w:ascii="Times New Roman" w:hAnsi="Times New Roman"/>
          <w:shd w:val="clear" w:color="auto" w:fill="FFFFFF"/>
        </w:rPr>
        <w:br/>
        <w:t xml:space="preserve">ТОВ «Бон </w:t>
      </w:r>
      <w:proofErr w:type="spellStart"/>
      <w:r w:rsidRPr="00387A0F">
        <w:rPr>
          <w:rFonts w:ascii="Times New Roman" w:hAnsi="Times New Roman"/>
          <w:shd w:val="clear" w:color="auto" w:fill="FFFFFF"/>
        </w:rPr>
        <w:t>Буассон</w:t>
      </w:r>
      <w:proofErr w:type="spellEnd"/>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Дрінкс</w:t>
      </w:r>
      <w:proofErr w:type="spellEnd"/>
      <w:r w:rsidRPr="00387A0F">
        <w:rPr>
          <w:rFonts w:ascii="Times New Roman" w:hAnsi="Times New Roman"/>
          <w:shd w:val="clear" w:color="auto" w:fill="FFFFFF"/>
        </w:rPr>
        <w:t xml:space="preserve">» надало відповідь на пункти 1 – 2 вимоги заступника Голови Комітету – державного уповноваженого від 13.11.2024 № 127-26.4/09-10952е </w:t>
      </w:r>
      <w:r w:rsidRPr="00387A0F">
        <w:rPr>
          <w:rFonts w:ascii="Times New Roman" w:hAnsi="Times New Roman"/>
          <w:shd w:val="clear" w:color="auto" w:fill="FFFFFF"/>
        </w:rPr>
        <w:br/>
        <w:t xml:space="preserve">про надання інформації та звернулося з клопотанням про продовження строку надання інформації на пункт 3 </w:t>
      </w:r>
      <w:r w:rsidR="00366A14" w:rsidRPr="00387A0F">
        <w:rPr>
          <w:rFonts w:ascii="Times New Roman" w:hAnsi="Times New Roman"/>
          <w:shd w:val="clear" w:color="auto" w:fill="FFFFFF"/>
        </w:rPr>
        <w:t>ціє</w:t>
      </w:r>
      <w:r w:rsidRPr="00387A0F">
        <w:rPr>
          <w:rFonts w:ascii="Times New Roman" w:hAnsi="Times New Roman"/>
          <w:shd w:val="clear" w:color="auto" w:fill="FFFFFF"/>
        </w:rPr>
        <w:t>ї вимоги.</w:t>
      </w:r>
    </w:p>
    <w:p w14:paraId="6F7C481E" w14:textId="77777777" w:rsidR="002D0949" w:rsidRPr="00387A0F" w:rsidRDefault="00D12696"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Листом заступника Голови Комітету – державного уповноваженого від 20.11.2024 </w:t>
      </w:r>
      <w:r w:rsidRPr="00387A0F">
        <w:rPr>
          <w:rFonts w:ascii="Times New Roman" w:hAnsi="Times New Roman"/>
          <w:shd w:val="clear" w:color="auto" w:fill="FFFFFF"/>
        </w:rPr>
        <w:br/>
        <w:t xml:space="preserve">№ 127-26.4/09-11176е ТОВ «Бон </w:t>
      </w:r>
      <w:proofErr w:type="spellStart"/>
      <w:r w:rsidRPr="00387A0F">
        <w:rPr>
          <w:rFonts w:ascii="Times New Roman" w:hAnsi="Times New Roman"/>
          <w:shd w:val="clear" w:color="auto" w:fill="FFFFFF"/>
        </w:rPr>
        <w:t>Буассон</w:t>
      </w:r>
      <w:proofErr w:type="spellEnd"/>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Дрінкс</w:t>
      </w:r>
      <w:proofErr w:type="spellEnd"/>
      <w:r w:rsidRPr="00387A0F">
        <w:rPr>
          <w:rFonts w:ascii="Times New Roman" w:hAnsi="Times New Roman"/>
          <w:shd w:val="clear" w:color="auto" w:fill="FFFFFF"/>
        </w:rPr>
        <w:t xml:space="preserve">» повідомлено про результати розгляду клопотання щодо продовження строку надання відповіді на пункт 3 вимоги заступника Голови Комітету – державного уповноваженого від 13.11.2024 № 127-26.4/09-10952е </w:t>
      </w:r>
      <w:r w:rsidRPr="00387A0F">
        <w:rPr>
          <w:rFonts w:ascii="Times New Roman" w:hAnsi="Times New Roman"/>
          <w:shd w:val="clear" w:color="auto" w:fill="FFFFFF"/>
        </w:rPr>
        <w:br/>
      </w:r>
      <w:r w:rsidRPr="00387A0F">
        <w:rPr>
          <w:rFonts w:ascii="Times New Roman" w:hAnsi="Times New Roman"/>
          <w:shd w:val="clear" w:color="auto" w:fill="FFFFFF"/>
        </w:rPr>
        <w:lastRenderedPageBreak/>
        <w:t>про надання інформації.</w:t>
      </w:r>
    </w:p>
    <w:p w14:paraId="23BEF0F8" w14:textId="77777777" w:rsidR="002D0949" w:rsidRPr="00387A0F" w:rsidRDefault="00D12696"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Листом № 661 від 25.11.2024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8-09/1887-кі від 25.11.2024) </w:t>
      </w:r>
      <w:r w:rsidRPr="00387A0F">
        <w:rPr>
          <w:rFonts w:ascii="Times New Roman" w:hAnsi="Times New Roman"/>
          <w:shd w:val="clear" w:color="auto" w:fill="FFFFFF"/>
        </w:rPr>
        <w:br/>
        <w:t xml:space="preserve">ТОВ «Бон </w:t>
      </w:r>
      <w:proofErr w:type="spellStart"/>
      <w:r w:rsidRPr="00387A0F">
        <w:rPr>
          <w:rFonts w:ascii="Times New Roman" w:hAnsi="Times New Roman"/>
          <w:shd w:val="clear" w:color="auto" w:fill="FFFFFF"/>
        </w:rPr>
        <w:t>Буассон</w:t>
      </w:r>
      <w:proofErr w:type="spellEnd"/>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Дрінкс</w:t>
      </w:r>
      <w:proofErr w:type="spellEnd"/>
      <w:r w:rsidRPr="00387A0F">
        <w:rPr>
          <w:rFonts w:ascii="Times New Roman" w:hAnsi="Times New Roman"/>
          <w:shd w:val="clear" w:color="auto" w:fill="FFFFFF"/>
        </w:rPr>
        <w:t xml:space="preserve">» надало інформацію на пункт 3 вимоги заступника Голови Комітету – державного уповноваженого від 13.11.2024 № 127-26.4/09-10952е </w:t>
      </w:r>
      <w:r w:rsidRPr="00387A0F">
        <w:rPr>
          <w:rFonts w:ascii="Times New Roman" w:hAnsi="Times New Roman"/>
          <w:shd w:val="clear" w:color="auto" w:fill="FFFFFF"/>
        </w:rPr>
        <w:br/>
        <w:t>про надання інформації.</w:t>
      </w:r>
    </w:p>
    <w:p w14:paraId="367837FE" w14:textId="639D4723" w:rsidR="00A908B8" w:rsidRPr="00387A0F" w:rsidRDefault="00D12696"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ДУ «УКР. НДІ МР ТА К МОЗ УКРАЇНИ» направлено вимогу заступника Голови Комітету – державного уповноваженого від 14.11.2024 № 127-26.4/09-10991е </w:t>
      </w:r>
      <w:r w:rsidRPr="00387A0F">
        <w:rPr>
          <w:rFonts w:ascii="Times New Roman" w:hAnsi="Times New Roman"/>
        </w:rPr>
        <w:br/>
        <w:t>про надання інформації, відповідь на яку ДУ «УКР. НДІ МР ТА К МОЗ УКРАЇНИ» надала листом від 20.11.2024 № 01-12/727 (</w:t>
      </w:r>
      <w:proofErr w:type="spellStart"/>
      <w:r w:rsidRPr="00387A0F">
        <w:rPr>
          <w:rFonts w:ascii="Times New Roman" w:hAnsi="Times New Roman"/>
        </w:rPr>
        <w:t>вх</w:t>
      </w:r>
      <w:proofErr w:type="spellEnd"/>
      <w:r w:rsidRPr="00387A0F">
        <w:rPr>
          <w:rFonts w:ascii="Times New Roman" w:hAnsi="Times New Roman"/>
        </w:rPr>
        <w:t>. Комітету № 8-09/15137 від 03.12.2024) (далі – Відповідь 3 ДУ «УКР. НДІ МР ТА К МОЗ УКРАЇНИ»).</w:t>
      </w:r>
    </w:p>
    <w:p w14:paraId="1CA34C7B" w14:textId="77777777" w:rsidR="002D0949" w:rsidRPr="00387A0F" w:rsidRDefault="00D12696"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Державної податкової служби України (далі – ДПС) направлено вимогу заступника Голови Комітету – державного уповноваженого від 15.11.2024 № 127-26.4/09-11017е </w:t>
      </w:r>
      <w:r w:rsidRPr="00387A0F">
        <w:rPr>
          <w:rFonts w:ascii="Times New Roman" w:hAnsi="Times New Roman"/>
        </w:rPr>
        <w:br/>
        <w:t xml:space="preserve">про надання інформації, на яку ДПС надала інформацію листом </w:t>
      </w:r>
      <w:r w:rsidRPr="00387A0F">
        <w:rPr>
          <w:rFonts w:ascii="Times New Roman" w:hAnsi="Times New Roman"/>
        </w:rPr>
        <w:br/>
        <w:t>№ 14610/5/99-00-04-03-01-05 від 19.11.2024 (</w:t>
      </w:r>
      <w:proofErr w:type="spellStart"/>
      <w:r w:rsidRPr="00387A0F">
        <w:rPr>
          <w:rFonts w:ascii="Times New Roman" w:hAnsi="Times New Roman"/>
        </w:rPr>
        <w:t>вх</w:t>
      </w:r>
      <w:proofErr w:type="spellEnd"/>
      <w:r w:rsidRPr="00387A0F">
        <w:rPr>
          <w:rFonts w:ascii="Times New Roman" w:hAnsi="Times New Roman"/>
        </w:rPr>
        <w:t>. Комітету № 7-09/14515 від 19.11.2024).</w:t>
      </w:r>
    </w:p>
    <w:p w14:paraId="6780DFA1" w14:textId="565D9B73" w:rsidR="00A908B8" w:rsidRPr="00387A0F" w:rsidRDefault="00D12696"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Актом фіксації від 21.11.2024 № 21/11/24, складеним працівниками Комітету, здійснено фотофіксацію інформації, яка поширюється в соціальних мережах за посиланнями </w:t>
      </w:r>
      <w:hyperlink r:id="rId11" w:history="1">
        <w:r w:rsidRPr="00387A0F">
          <w:rPr>
            <w:rFonts w:ascii="Times New Roman" w:hAnsi="Times New Roman"/>
            <w:color w:val="000000"/>
          </w:rPr>
          <w:t>https://www.instagram.com/bon_boisson/</w:t>
        </w:r>
      </w:hyperlink>
      <w:r w:rsidRPr="00387A0F">
        <w:rPr>
          <w:rFonts w:ascii="Times New Roman" w:hAnsi="Times New Roman"/>
          <w:color w:val="000000"/>
        </w:rPr>
        <w:t xml:space="preserve"> та </w:t>
      </w:r>
      <w:hyperlink r:id="rId12" w:history="1">
        <w:r w:rsidRPr="00387A0F">
          <w:rPr>
            <w:rStyle w:val="af2"/>
            <w:rFonts w:ascii="Times New Roman" w:hAnsi="Times New Roman"/>
            <w:color w:val="auto"/>
            <w:u w:val="none"/>
          </w:rPr>
          <w:t>https://www.facebook.com/bonboisson97</w:t>
        </w:r>
      </w:hyperlink>
      <w:r w:rsidR="00916877" w:rsidRPr="00387A0F">
        <w:rPr>
          <w:rStyle w:val="af2"/>
          <w:rFonts w:ascii="Times New Roman" w:hAnsi="Times New Roman"/>
          <w:color w:val="auto"/>
          <w:u w:val="none"/>
        </w:rPr>
        <w:t xml:space="preserve"> </w:t>
      </w:r>
      <w:r w:rsidR="00916877" w:rsidRPr="00387A0F">
        <w:rPr>
          <w:rStyle w:val="af2"/>
          <w:rFonts w:ascii="Times New Roman" w:hAnsi="Times New Roman"/>
          <w:color w:val="auto"/>
          <w:u w:val="none"/>
        </w:rPr>
        <w:br/>
        <w:t xml:space="preserve">(далі </w:t>
      </w:r>
      <w:r w:rsidR="00916877" w:rsidRPr="00387A0F">
        <w:rPr>
          <w:rFonts w:ascii="Times New Roman" w:hAnsi="Times New Roman"/>
        </w:rPr>
        <w:t>–</w:t>
      </w:r>
      <w:r w:rsidR="00916877" w:rsidRPr="00387A0F">
        <w:rPr>
          <w:rStyle w:val="af2"/>
          <w:rFonts w:ascii="Times New Roman" w:hAnsi="Times New Roman"/>
          <w:color w:val="auto"/>
          <w:u w:val="none"/>
        </w:rPr>
        <w:t xml:space="preserve"> Акт фіксації 1)</w:t>
      </w:r>
      <w:r w:rsidRPr="00387A0F">
        <w:rPr>
          <w:rFonts w:ascii="Times New Roman" w:hAnsi="Times New Roman"/>
        </w:rPr>
        <w:t>.</w:t>
      </w:r>
    </w:p>
    <w:p w14:paraId="037FE169"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Дорученням </w:t>
      </w:r>
      <w:bookmarkStart w:id="2" w:name="_Hlk182840984"/>
      <w:r w:rsidRPr="00387A0F">
        <w:rPr>
          <w:rFonts w:ascii="Times New Roman" w:hAnsi="Times New Roman"/>
          <w:color w:val="000000"/>
        </w:rPr>
        <w:t xml:space="preserve">Голови </w:t>
      </w:r>
      <w:r w:rsidRPr="00387A0F">
        <w:rPr>
          <w:rFonts w:ascii="Times New Roman" w:hAnsi="Times New Roman"/>
        </w:rPr>
        <w:t xml:space="preserve">Комітету від 21.11.2024 № 13-01/938 </w:t>
      </w:r>
      <w:bookmarkEnd w:id="2"/>
      <w:r w:rsidRPr="00387A0F">
        <w:rPr>
          <w:rFonts w:ascii="Times New Roman" w:hAnsi="Times New Roman"/>
        </w:rPr>
        <w:t>міжобласні</w:t>
      </w:r>
      <w:r w:rsidRPr="00387A0F">
        <w:rPr>
          <w:rFonts w:ascii="Times New Roman" w:hAnsi="Times New Roman"/>
          <w:color w:val="000000"/>
        </w:rPr>
        <w:t xml:space="preserve"> територіальні відділення Комітету уповноважено на проведення опитування споживачів із метою отримання додаткових доказів для встановлення фактичних обставин Справи </w:t>
      </w:r>
      <w:r w:rsidRPr="00387A0F">
        <w:rPr>
          <w:rFonts w:ascii="Times New Roman" w:hAnsi="Times New Roman"/>
          <w:color w:val="000000"/>
        </w:rPr>
        <w:br/>
        <w:t>(далі – Доручення).</w:t>
      </w:r>
    </w:p>
    <w:p w14:paraId="0B6AE6C0"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Північне міжобласне територіальне відділення Комітету листом від 26.11.2024 </w:t>
      </w:r>
      <w:r w:rsidRPr="00387A0F">
        <w:rPr>
          <w:rFonts w:ascii="Times New Roman" w:hAnsi="Times New Roman"/>
        </w:rPr>
        <w:br/>
        <w:t>№ 60-02/7089е (</w:t>
      </w:r>
      <w:proofErr w:type="spellStart"/>
      <w:r w:rsidRPr="00387A0F">
        <w:rPr>
          <w:rFonts w:ascii="Times New Roman" w:hAnsi="Times New Roman"/>
        </w:rPr>
        <w:t>вх</w:t>
      </w:r>
      <w:proofErr w:type="spellEnd"/>
      <w:r w:rsidRPr="00387A0F">
        <w:rPr>
          <w:rFonts w:ascii="Times New Roman" w:hAnsi="Times New Roman"/>
        </w:rPr>
        <w:t xml:space="preserve">. Комітету № 60-01/5374 від 26.11.2024) надало </w:t>
      </w:r>
      <w:r w:rsidRPr="00387A0F">
        <w:rPr>
          <w:rFonts w:ascii="Times New Roman" w:eastAsia="Times New Roman" w:hAnsi="Times New Roman"/>
        </w:rPr>
        <w:t xml:space="preserve">звіт </w:t>
      </w:r>
      <w:r w:rsidRPr="00387A0F">
        <w:rPr>
          <w:rFonts w:ascii="Times New Roman" w:hAnsi="Times New Roman"/>
        </w:rPr>
        <w:t>про результати проведеного опитування споживачів.</w:t>
      </w:r>
    </w:p>
    <w:p w14:paraId="2BF111F4"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Західне міжобласне територіальне відділення Комітету листом від 26.11.2024 </w:t>
      </w:r>
      <w:r w:rsidRPr="00387A0F">
        <w:rPr>
          <w:rFonts w:ascii="Times New Roman" w:hAnsi="Times New Roman"/>
        </w:rPr>
        <w:br/>
        <w:t>№ 63-02/4643е (</w:t>
      </w:r>
      <w:proofErr w:type="spellStart"/>
      <w:r w:rsidRPr="00387A0F">
        <w:rPr>
          <w:rFonts w:ascii="Times New Roman" w:hAnsi="Times New Roman"/>
        </w:rPr>
        <w:t>вх</w:t>
      </w:r>
      <w:proofErr w:type="spellEnd"/>
      <w:r w:rsidRPr="00387A0F">
        <w:rPr>
          <w:rFonts w:ascii="Times New Roman" w:hAnsi="Times New Roman"/>
        </w:rPr>
        <w:t xml:space="preserve">. Комітету № 63-01/5384 від 27.11.2024) та листом від 29.11.2024 </w:t>
      </w:r>
      <w:r w:rsidRPr="00387A0F">
        <w:rPr>
          <w:rFonts w:ascii="Times New Roman" w:hAnsi="Times New Roman"/>
        </w:rPr>
        <w:br/>
        <w:t>№ 63-02/4712е (</w:t>
      </w:r>
      <w:proofErr w:type="spellStart"/>
      <w:r w:rsidRPr="00387A0F">
        <w:rPr>
          <w:rFonts w:ascii="Times New Roman" w:hAnsi="Times New Roman"/>
        </w:rPr>
        <w:t>вх</w:t>
      </w:r>
      <w:proofErr w:type="spellEnd"/>
      <w:r w:rsidRPr="00387A0F">
        <w:rPr>
          <w:rFonts w:ascii="Times New Roman" w:hAnsi="Times New Roman"/>
        </w:rPr>
        <w:t xml:space="preserve">. Комітету № 63-01/5456 від 03.12.2024) надало </w:t>
      </w:r>
      <w:r w:rsidRPr="00387A0F">
        <w:rPr>
          <w:rFonts w:ascii="Times New Roman" w:eastAsia="Times New Roman" w:hAnsi="Times New Roman"/>
        </w:rPr>
        <w:t xml:space="preserve">звіт </w:t>
      </w:r>
      <w:r w:rsidRPr="00387A0F">
        <w:rPr>
          <w:rFonts w:ascii="Times New Roman" w:hAnsi="Times New Roman"/>
        </w:rPr>
        <w:t>про результати проведеного опитування споживачів.</w:t>
      </w:r>
    </w:p>
    <w:p w14:paraId="4424ACBF"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Південно-західне міжобласне територіальне відділення Комітету листом від 26.11.2024 № 72-02/3125е (</w:t>
      </w:r>
      <w:proofErr w:type="spellStart"/>
      <w:r w:rsidRPr="00387A0F">
        <w:rPr>
          <w:rFonts w:ascii="Times New Roman" w:hAnsi="Times New Roman"/>
        </w:rPr>
        <w:t>вх</w:t>
      </w:r>
      <w:proofErr w:type="spellEnd"/>
      <w:r w:rsidRPr="00387A0F">
        <w:rPr>
          <w:rFonts w:ascii="Times New Roman" w:hAnsi="Times New Roman"/>
        </w:rPr>
        <w:t xml:space="preserve">. Комітету № 72-01/5437 від 29.11.2024) надало </w:t>
      </w:r>
      <w:r w:rsidRPr="00387A0F">
        <w:rPr>
          <w:rFonts w:ascii="Times New Roman" w:eastAsia="Times New Roman" w:hAnsi="Times New Roman"/>
        </w:rPr>
        <w:t xml:space="preserve">звіт </w:t>
      </w:r>
      <w:r w:rsidRPr="00387A0F">
        <w:rPr>
          <w:rFonts w:ascii="Times New Roman" w:hAnsi="Times New Roman"/>
        </w:rPr>
        <w:t>про результати проведеного опитування споживачів.</w:t>
      </w:r>
    </w:p>
    <w:p w14:paraId="5CB90AB3"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Східне міжобласне територіальне відділення Комітету листом № 70-02/4564е </w:t>
      </w:r>
      <w:r w:rsidRPr="00387A0F">
        <w:rPr>
          <w:rFonts w:ascii="Times New Roman" w:hAnsi="Times New Roman"/>
        </w:rPr>
        <w:br/>
        <w:t>від 26.11.2024 (</w:t>
      </w:r>
      <w:proofErr w:type="spellStart"/>
      <w:r w:rsidRPr="00387A0F">
        <w:rPr>
          <w:rFonts w:ascii="Times New Roman" w:hAnsi="Times New Roman"/>
        </w:rPr>
        <w:t>вх</w:t>
      </w:r>
      <w:proofErr w:type="spellEnd"/>
      <w:r w:rsidRPr="00387A0F">
        <w:rPr>
          <w:rFonts w:ascii="Times New Roman" w:hAnsi="Times New Roman"/>
        </w:rPr>
        <w:t xml:space="preserve">. Комітету № 70-01/5436 від 29.11.2024) надало </w:t>
      </w:r>
      <w:r w:rsidRPr="00387A0F">
        <w:rPr>
          <w:rFonts w:ascii="Times New Roman" w:eastAsia="Times New Roman" w:hAnsi="Times New Roman"/>
        </w:rPr>
        <w:t xml:space="preserve">звіт </w:t>
      </w:r>
      <w:r w:rsidRPr="00387A0F">
        <w:rPr>
          <w:rFonts w:ascii="Times New Roman" w:hAnsi="Times New Roman"/>
        </w:rPr>
        <w:t>про результати проведеного опитування споживачів.</w:t>
      </w:r>
    </w:p>
    <w:p w14:paraId="765528F6"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Південно-східне міжобласне територіальне відділення Комітету </w:t>
      </w:r>
      <w:bookmarkStart w:id="3" w:name="_Hlk182847440"/>
      <w:r w:rsidRPr="00387A0F">
        <w:rPr>
          <w:rFonts w:ascii="Times New Roman" w:hAnsi="Times New Roman"/>
        </w:rPr>
        <w:t>листом № 54-02/3432е від 26.11.2024 (</w:t>
      </w:r>
      <w:proofErr w:type="spellStart"/>
      <w:r w:rsidRPr="00387A0F">
        <w:rPr>
          <w:rFonts w:ascii="Times New Roman" w:hAnsi="Times New Roman"/>
        </w:rPr>
        <w:t>вх</w:t>
      </w:r>
      <w:proofErr w:type="spellEnd"/>
      <w:r w:rsidRPr="00387A0F">
        <w:rPr>
          <w:rFonts w:ascii="Times New Roman" w:hAnsi="Times New Roman"/>
        </w:rPr>
        <w:t xml:space="preserve">. Комітету № 54-01/5462 від 02.12.2024) </w:t>
      </w:r>
      <w:bookmarkEnd w:id="3"/>
      <w:r w:rsidRPr="00387A0F">
        <w:rPr>
          <w:rFonts w:ascii="Times New Roman" w:hAnsi="Times New Roman"/>
        </w:rPr>
        <w:t>надало результати опитування споживачів.</w:t>
      </w:r>
    </w:p>
    <w:p w14:paraId="5B4E2945" w14:textId="77777777"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Південне міжобласне територіальне відділення Комітету листом № 65-02/4413е </w:t>
      </w:r>
      <w:r w:rsidRPr="00387A0F">
        <w:rPr>
          <w:rFonts w:ascii="Times New Roman" w:hAnsi="Times New Roman"/>
        </w:rPr>
        <w:br/>
        <w:t>від 26.11.2024 (</w:t>
      </w:r>
      <w:proofErr w:type="spellStart"/>
      <w:r w:rsidRPr="00387A0F">
        <w:rPr>
          <w:rFonts w:ascii="Times New Roman" w:hAnsi="Times New Roman"/>
        </w:rPr>
        <w:t>вх</w:t>
      </w:r>
      <w:proofErr w:type="spellEnd"/>
      <w:r w:rsidRPr="00387A0F">
        <w:rPr>
          <w:rFonts w:ascii="Times New Roman" w:hAnsi="Times New Roman"/>
        </w:rPr>
        <w:t xml:space="preserve">. Комітету № 65-01/5508 від 03.12.2024) надало </w:t>
      </w:r>
      <w:r w:rsidRPr="00387A0F">
        <w:rPr>
          <w:rFonts w:ascii="Times New Roman" w:eastAsia="Times New Roman" w:hAnsi="Times New Roman"/>
        </w:rPr>
        <w:t xml:space="preserve">звіт </w:t>
      </w:r>
      <w:r w:rsidRPr="00387A0F">
        <w:rPr>
          <w:rFonts w:ascii="Times New Roman" w:hAnsi="Times New Roman"/>
        </w:rPr>
        <w:t>про результати проведеного опитування споживачів.</w:t>
      </w:r>
    </w:p>
    <w:p w14:paraId="292180F9" w14:textId="67623F40" w:rsidR="00D12696"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До Товариства надіслано вимогу заступника Голови Комітету – державного уповноваженого від 20.11.2024 № 127-26.4/09-11180е про надання інформації, на яку Товариство надало відповідь листом № 4-амк24 від 28.11.2024 (</w:t>
      </w:r>
      <w:proofErr w:type="spellStart"/>
      <w:r w:rsidRPr="00387A0F">
        <w:rPr>
          <w:rFonts w:ascii="Times New Roman" w:hAnsi="Times New Roman"/>
        </w:rPr>
        <w:t>вх</w:t>
      </w:r>
      <w:proofErr w:type="spellEnd"/>
      <w:r w:rsidRPr="00387A0F">
        <w:rPr>
          <w:rFonts w:ascii="Times New Roman" w:hAnsi="Times New Roman"/>
        </w:rPr>
        <w:t xml:space="preserve">. Комітету </w:t>
      </w:r>
      <w:r w:rsidRPr="00387A0F">
        <w:rPr>
          <w:rFonts w:ascii="Times New Roman" w:hAnsi="Times New Roman"/>
        </w:rPr>
        <w:br/>
        <w:t>№ 8-09/15040 від 02.12.2024)</w:t>
      </w:r>
      <w:r w:rsidR="00A908B8" w:rsidRPr="00387A0F">
        <w:rPr>
          <w:rFonts w:ascii="Times New Roman" w:hAnsi="Times New Roman"/>
        </w:rPr>
        <w:t xml:space="preserve"> (далі – Відповідь 3 Товариства)</w:t>
      </w:r>
      <w:r w:rsidRPr="00387A0F">
        <w:rPr>
          <w:rFonts w:ascii="Times New Roman" w:hAnsi="Times New Roman"/>
        </w:rPr>
        <w:t>.</w:t>
      </w:r>
    </w:p>
    <w:p w14:paraId="13D605D7" w14:textId="3C438660" w:rsidR="00A908B8" w:rsidRPr="00387A0F" w:rsidRDefault="00D12696" w:rsidP="00A908B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товариства з обмеженою відповідальністю «Фора» (далі – ТОВ «Фора»)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 xml:space="preserve">) надіслано вимогу заступника Голови Комітету – державного уповноваженого </w:t>
      </w:r>
      <w:r w:rsidR="00B61D24" w:rsidRPr="00387A0F">
        <w:rPr>
          <w:rFonts w:ascii="Times New Roman" w:hAnsi="Times New Roman"/>
        </w:rPr>
        <w:br/>
      </w:r>
      <w:r w:rsidRPr="00387A0F">
        <w:rPr>
          <w:rFonts w:ascii="Times New Roman" w:hAnsi="Times New Roman"/>
        </w:rPr>
        <w:t>від 22.11.2024 № 127-26.4/09-11272е про надання інформації, відповідь на яку надано листом № 955 від 02.12.2024 (</w:t>
      </w:r>
      <w:proofErr w:type="spellStart"/>
      <w:r w:rsidRPr="00387A0F">
        <w:rPr>
          <w:rFonts w:ascii="Times New Roman" w:hAnsi="Times New Roman"/>
        </w:rPr>
        <w:t>вх</w:t>
      </w:r>
      <w:proofErr w:type="spellEnd"/>
      <w:r w:rsidRPr="00387A0F">
        <w:rPr>
          <w:rFonts w:ascii="Times New Roman" w:hAnsi="Times New Roman"/>
        </w:rPr>
        <w:t>. Комітету № 8-09/1917-кі від 02.12.2024).</w:t>
      </w:r>
    </w:p>
    <w:p w14:paraId="1C255943" w14:textId="08266680" w:rsidR="00E949A0" w:rsidRPr="00387A0F" w:rsidRDefault="00D12696"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товариства з обмеженою відповідальністю «Епіцентр К» (далі – ТОВ «Епіцентр К»)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 xml:space="preserve">) </w:t>
      </w:r>
      <w:r w:rsidRPr="00387A0F">
        <w:rPr>
          <w:rFonts w:ascii="Times New Roman" w:hAnsi="Times New Roman"/>
        </w:rPr>
        <w:lastRenderedPageBreak/>
        <w:t xml:space="preserve">надіслано вимогу заступника Голови Комітету – державного уповноваженого </w:t>
      </w:r>
      <w:r w:rsidR="00B61D24" w:rsidRPr="00387A0F">
        <w:rPr>
          <w:rFonts w:ascii="Times New Roman" w:hAnsi="Times New Roman"/>
        </w:rPr>
        <w:br/>
      </w:r>
      <w:r w:rsidRPr="00387A0F">
        <w:rPr>
          <w:rFonts w:ascii="Times New Roman" w:hAnsi="Times New Roman"/>
        </w:rPr>
        <w:t>від 22.11.2024 № 127-26.4/09-11271е про надання інформації, відповідь на яку надано листом № 238/12 від 28.11.2024 (</w:t>
      </w:r>
      <w:proofErr w:type="spellStart"/>
      <w:r w:rsidRPr="00387A0F">
        <w:rPr>
          <w:rFonts w:ascii="Times New Roman" w:hAnsi="Times New Roman"/>
        </w:rPr>
        <w:t>вх</w:t>
      </w:r>
      <w:proofErr w:type="spellEnd"/>
      <w:r w:rsidRPr="00387A0F">
        <w:rPr>
          <w:rFonts w:ascii="Times New Roman" w:hAnsi="Times New Roman"/>
        </w:rPr>
        <w:t>. Комітету № 8-09/15035 від 02.12.2024).</w:t>
      </w:r>
    </w:p>
    <w:p w14:paraId="5BBF8C4F" w14:textId="21B72A56" w:rsidR="00E949A0" w:rsidRPr="00387A0F" w:rsidRDefault="00D12696"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товариства з обмеженою відповідальністю «МЕТРО КЕШ ЕНД КЕРІ УКРАЇНА» (далі – ТОВ «МЕТРО КЕШ ЕНД КЕРІ УКРАЇНА») (ідентифікаційний код юридичної особи </w:t>
      </w:r>
      <w:r w:rsidR="00B61D24" w:rsidRPr="00387A0F">
        <w:rPr>
          <w:rFonts w:ascii="Times New Roman" w:eastAsia="Times New Roman" w:hAnsi="Times New Roman"/>
          <w:b/>
          <w:i/>
          <w:spacing w:val="4"/>
        </w:rPr>
        <w:t>«інформація з обмеженим доступом»</w:t>
      </w:r>
      <w:r w:rsidRPr="00387A0F">
        <w:rPr>
          <w:rFonts w:ascii="Times New Roman" w:hAnsi="Times New Roman"/>
        </w:rPr>
        <w:t xml:space="preserve">) надіслано вимогу заступника Голови Комітету – державного уповноваженого від 22.11.2024 № 127-26.4/09-11273е </w:t>
      </w:r>
      <w:r w:rsidR="00B61D24" w:rsidRPr="00387A0F">
        <w:rPr>
          <w:rFonts w:ascii="Times New Roman" w:hAnsi="Times New Roman"/>
        </w:rPr>
        <w:br/>
      </w:r>
      <w:r w:rsidRPr="00387A0F">
        <w:rPr>
          <w:rFonts w:ascii="Times New Roman" w:hAnsi="Times New Roman"/>
        </w:rPr>
        <w:t>про надання інформації.</w:t>
      </w:r>
    </w:p>
    <w:p w14:paraId="35BE0E31" w14:textId="77777777" w:rsidR="00E949A0" w:rsidRPr="00387A0F" w:rsidRDefault="00D12696"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Листом № 2400 від 04.12.2024 (</w:t>
      </w:r>
      <w:proofErr w:type="spellStart"/>
      <w:r w:rsidRPr="00387A0F">
        <w:rPr>
          <w:rFonts w:ascii="Times New Roman" w:hAnsi="Times New Roman"/>
        </w:rPr>
        <w:t>вх</w:t>
      </w:r>
      <w:proofErr w:type="spellEnd"/>
      <w:r w:rsidRPr="00387A0F">
        <w:rPr>
          <w:rFonts w:ascii="Times New Roman" w:hAnsi="Times New Roman"/>
        </w:rPr>
        <w:t xml:space="preserve">. Комітету № 8-09/15223 від 04.12.2024) ТОВ «МЕТРО КЕШ ЕНД КЕРІ УКРАЇНА» звернулося з клопотанням про продовження строку надання інформації на вимогу заступника Голови Комітету – державного уповноваженого </w:t>
      </w:r>
      <w:r w:rsidRPr="00387A0F">
        <w:rPr>
          <w:rFonts w:ascii="Times New Roman" w:hAnsi="Times New Roman"/>
        </w:rPr>
        <w:br/>
        <w:t>від 22.11.2024 № 127-26.4/09-11273е про надання інформації, про результати розгляду якого повідомлено листом заступника Голови Комітету – державного уповноваженого від 05.12.2024 № 127-26.4/09-11697е.</w:t>
      </w:r>
    </w:p>
    <w:p w14:paraId="12D24F7E" w14:textId="77777777" w:rsidR="00E949A0" w:rsidRPr="00387A0F" w:rsidRDefault="00D12696"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Листом № 2413 від 09.12.2024 (</w:t>
      </w:r>
      <w:proofErr w:type="spellStart"/>
      <w:r w:rsidRPr="00387A0F">
        <w:rPr>
          <w:rFonts w:ascii="Times New Roman" w:hAnsi="Times New Roman"/>
        </w:rPr>
        <w:t>вх</w:t>
      </w:r>
      <w:proofErr w:type="spellEnd"/>
      <w:r w:rsidRPr="00387A0F">
        <w:rPr>
          <w:rFonts w:ascii="Times New Roman" w:hAnsi="Times New Roman"/>
        </w:rPr>
        <w:t xml:space="preserve">. Комітету № 8-09/1948-кі від 09.12.2024) </w:t>
      </w:r>
      <w:r w:rsidRPr="00387A0F">
        <w:rPr>
          <w:rFonts w:ascii="Times New Roman" w:hAnsi="Times New Roman"/>
        </w:rPr>
        <w:br/>
        <w:t xml:space="preserve">ТОВ «МЕТРО КЕШ ЕНД КЕРІ УКРАЇНА» надало інформацію на вимогу заступника Голови Комітету – державного уповноваженого від 22.11.2024 № 127-26.4/09-11273е </w:t>
      </w:r>
      <w:r w:rsidRPr="00387A0F">
        <w:rPr>
          <w:rFonts w:ascii="Times New Roman" w:hAnsi="Times New Roman"/>
        </w:rPr>
        <w:br/>
        <w:t>про надання інформації.</w:t>
      </w:r>
    </w:p>
    <w:p w14:paraId="44AF7787" w14:textId="4C944633" w:rsidR="00D12696" w:rsidRPr="00387A0F" w:rsidRDefault="00D12696" w:rsidP="00E949A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За результатами проведеного опитування </w:t>
      </w:r>
      <w:r w:rsidRPr="00387A0F">
        <w:rPr>
          <w:rFonts w:ascii="Times New Roman" w:hAnsi="Times New Roman"/>
          <w:shd w:val="clear" w:color="auto" w:fill="FFFFFF"/>
        </w:rPr>
        <w:t xml:space="preserve">споживачів складено підсумковий звіт </w:t>
      </w:r>
      <w:r w:rsidRPr="00387A0F">
        <w:rPr>
          <w:rFonts w:ascii="Times New Roman" w:hAnsi="Times New Roman"/>
          <w:shd w:val="clear" w:color="auto" w:fill="FFFFFF"/>
        </w:rPr>
        <w:br/>
      </w:r>
      <w:r w:rsidRPr="00387A0F">
        <w:rPr>
          <w:rFonts w:ascii="Times New Roman" w:hAnsi="Times New Roman"/>
        </w:rPr>
        <w:t>№ 1</w:t>
      </w:r>
      <w:r w:rsidRPr="00387A0F">
        <w:rPr>
          <w:rFonts w:ascii="Times New Roman" w:eastAsiaTheme="minorEastAsia" w:hAnsi="Times New Roman" w:cstheme="minorBidi"/>
          <w:sz w:val="22"/>
          <w:szCs w:val="22"/>
        </w:rPr>
        <w:t xml:space="preserve"> </w:t>
      </w:r>
      <w:r w:rsidRPr="00387A0F">
        <w:rPr>
          <w:rFonts w:ascii="Times New Roman" w:hAnsi="Times New Roman"/>
        </w:rPr>
        <w:t>від 1</w:t>
      </w:r>
      <w:r w:rsidR="00782847" w:rsidRPr="00387A0F">
        <w:rPr>
          <w:rFonts w:ascii="Times New Roman" w:hAnsi="Times New Roman"/>
        </w:rPr>
        <w:t>1</w:t>
      </w:r>
      <w:r w:rsidRPr="00387A0F">
        <w:rPr>
          <w:rFonts w:ascii="Times New Roman" w:hAnsi="Times New Roman"/>
        </w:rPr>
        <w:t>.12.2024.</w:t>
      </w:r>
    </w:p>
    <w:p w14:paraId="771EB7D6" w14:textId="77777777" w:rsidR="002D0949" w:rsidRPr="00387A0F" w:rsidRDefault="00BC780D"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Товариству</w:t>
      </w:r>
      <w:r w:rsidR="00360B25" w:rsidRPr="00387A0F">
        <w:rPr>
          <w:rFonts w:ascii="Times New Roman" w:hAnsi="Times New Roman"/>
        </w:rPr>
        <w:t xml:space="preserve"> </w:t>
      </w:r>
      <w:r w:rsidR="001D418F" w:rsidRPr="00387A0F">
        <w:rPr>
          <w:rFonts w:ascii="Times New Roman" w:hAnsi="Times New Roman"/>
        </w:rPr>
        <w:t xml:space="preserve">листом </w:t>
      </w:r>
      <w:r w:rsidR="00360B25" w:rsidRPr="00387A0F">
        <w:rPr>
          <w:rFonts w:ascii="Times New Roman" w:hAnsi="Times New Roman"/>
        </w:rPr>
        <w:t xml:space="preserve">заступника Голови Комітету – </w:t>
      </w:r>
      <w:r w:rsidR="001D418F" w:rsidRPr="00387A0F">
        <w:rPr>
          <w:rFonts w:ascii="Times New Roman" w:hAnsi="Times New Roman"/>
        </w:rPr>
        <w:t xml:space="preserve">державного уповноваженого </w:t>
      </w:r>
      <w:r w:rsidRPr="00387A0F">
        <w:rPr>
          <w:rFonts w:ascii="Times New Roman" w:hAnsi="Times New Roman"/>
        </w:rPr>
        <w:br/>
      </w:r>
      <w:r w:rsidR="001D418F" w:rsidRPr="00387A0F">
        <w:rPr>
          <w:rFonts w:ascii="Times New Roman" w:hAnsi="Times New Roman"/>
        </w:rPr>
        <w:t xml:space="preserve">від </w:t>
      </w:r>
      <w:r w:rsidR="00B459F6" w:rsidRPr="00387A0F">
        <w:rPr>
          <w:rFonts w:ascii="Times New Roman" w:hAnsi="Times New Roman"/>
        </w:rPr>
        <w:t>12</w:t>
      </w:r>
      <w:r w:rsidR="001D418F" w:rsidRPr="00387A0F">
        <w:rPr>
          <w:rFonts w:ascii="Times New Roman" w:hAnsi="Times New Roman"/>
        </w:rPr>
        <w:t>.</w:t>
      </w:r>
      <w:r w:rsidR="00B459F6" w:rsidRPr="00387A0F">
        <w:rPr>
          <w:rFonts w:ascii="Times New Roman" w:hAnsi="Times New Roman"/>
        </w:rPr>
        <w:t>12</w:t>
      </w:r>
      <w:r w:rsidR="001D418F" w:rsidRPr="00387A0F">
        <w:rPr>
          <w:rFonts w:ascii="Times New Roman" w:hAnsi="Times New Roman"/>
        </w:rPr>
        <w:t xml:space="preserve">.2024 № </w:t>
      </w:r>
      <w:r w:rsidR="00B459F6" w:rsidRPr="00387A0F">
        <w:rPr>
          <w:rFonts w:ascii="Times New Roman" w:hAnsi="Times New Roman"/>
        </w:rPr>
        <w:t>127-26.4/09-11964е</w:t>
      </w:r>
      <w:r w:rsidR="001D418F" w:rsidRPr="00387A0F">
        <w:rPr>
          <w:rFonts w:ascii="Times New Roman" w:hAnsi="Times New Roman"/>
        </w:rPr>
        <w:t xml:space="preserve"> направлено копію подання </w:t>
      </w:r>
      <w:r w:rsidR="00B459F6" w:rsidRPr="00387A0F">
        <w:rPr>
          <w:rFonts w:ascii="Times New Roman" w:hAnsi="Times New Roman"/>
        </w:rPr>
        <w:t>з</w:t>
      </w:r>
      <w:r w:rsidR="00625EAC" w:rsidRPr="00387A0F">
        <w:rPr>
          <w:rFonts w:ascii="Times New Roman" w:hAnsi="Times New Roman"/>
        </w:rPr>
        <w:t xml:space="preserve"> </w:t>
      </w:r>
      <w:r w:rsidR="001D418F" w:rsidRPr="00387A0F">
        <w:rPr>
          <w:rFonts w:ascii="Times New Roman" w:hAnsi="Times New Roman"/>
        </w:rPr>
        <w:t>попередні</w:t>
      </w:r>
      <w:r w:rsidR="00B459F6" w:rsidRPr="00387A0F">
        <w:rPr>
          <w:rFonts w:ascii="Times New Roman" w:hAnsi="Times New Roman"/>
        </w:rPr>
        <w:t>ми</w:t>
      </w:r>
      <w:r w:rsidR="001D418F" w:rsidRPr="00387A0F">
        <w:rPr>
          <w:rFonts w:ascii="Times New Roman" w:hAnsi="Times New Roman"/>
        </w:rPr>
        <w:t xml:space="preserve"> </w:t>
      </w:r>
      <w:r w:rsidR="00625EAC" w:rsidRPr="00387A0F">
        <w:rPr>
          <w:rFonts w:ascii="Times New Roman" w:hAnsi="Times New Roman"/>
        </w:rPr>
        <w:t>висновк</w:t>
      </w:r>
      <w:r w:rsidR="00B459F6" w:rsidRPr="00387A0F">
        <w:rPr>
          <w:rFonts w:ascii="Times New Roman" w:hAnsi="Times New Roman"/>
        </w:rPr>
        <w:t>ами</w:t>
      </w:r>
      <w:r w:rsidR="00625EAC" w:rsidRPr="00387A0F">
        <w:rPr>
          <w:rFonts w:ascii="Times New Roman" w:hAnsi="Times New Roman"/>
        </w:rPr>
        <w:t xml:space="preserve"> </w:t>
      </w:r>
      <w:r w:rsidR="001D418F" w:rsidRPr="00387A0F">
        <w:rPr>
          <w:rFonts w:ascii="Times New Roman" w:hAnsi="Times New Roman"/>
        </w:rPr>
        <w:t xml:space="preserve">від </w:t>
      </w:r>
      <w:r w:rsidR="00B459F6" w:rsidRPr="00387A0F">
        <w:rPr>
          <w:rFonts w:ascii="Times New Roman" w:hAnsi="Times New Roman"/>
        </w:rPr>
        <w:t>12.12.2024 № 127-26.4/198-24/484-спр</w:t>
      </w:r>
      <w:r w:rsidR="001D418F" w:rsidRPr="00387A0F">
        <w:rPr>
          <w:rFonts w:ascii="Times New Roman" w:hAnsi="Times New Roman"/>
        </w:rPr>
        <w:t xml:space="preserve"> (далі – Подання </w:t>
      </w:r>
      <w:r w:rsidR="00625EAC" w:rsidRPr="00387A0F">
        <w:rPr>
          <w:rFonts w:ascii="Times New Roman" w:hAnsi="Times New Roman"/>
        </w:rPr>
        <w:t xml:space="preserve">з </w:t>
      </w:r>
      <w:r w:rsidR="001D418F" w:rsidRPr="00387A0F">
        <w:rPr>
          <w:rFonts w:ascii="Times New Roman" w:hAnsi="Times New Roman"/>
        </w:rPr>
        <w:t>попередні</w:t>
      </w:r>
      <w:r w:rsidR="00625EAC" w:rsidRPr="00387A0F">
        <w:rPr>
          <w:rFonts w:ascii="Times New Roman" w:hAnsi="Times New Roman"/>
        </w:rPr>
        <w:t>ми</w:t>
      </w:r>
      <w:r w:rsidR="001D418F" w:rsidRPr="00387A0F">
        <w:rPr>
          <w:rFonts w:ascii="Times New Roman" w:hAnsi="Times New Roman"/>
        </w:rPr>
        <w:t xml:space="preserve"> </w:t>
      </w:r>
      <w:r w:rsidR="00625EAC" w:rsidRPr="00387A0F">
        <w:rPr>
          <w:rFonts w:ascii="Times New Roman" w:hAnsi="Times New Roman"/>
        </w:rPr>
        <w:t>висновками</w:t>
      </w:r>
      <w:r w:rsidR="001D418F" w:rsidRPr="00387A0F">
        <w:rPr>
          <w:rFonts w:ascii="Times New Roman" w:hAnsi="Times New Roman"/>
        </w:rPr>
        <w:t>)</w:t>
      </w:r>
      <w:r w:rsidRPr="00387A0F">
        <w:rPr>
          <w:rFonts w:ascii="Times New Roman" w:hAnsi="Times New Roman"/>
        </w:rPr>
        <w:t>.</w:t>
      </w:r>
    </w:p>
    <w:p w14:paraId="35749D65" w14:textId="4AD52711" w:rsidR="002D0949" w:rsidRPr="00387A0F" w:rsidRDefault="00BC780D"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 </w:t>
      </w:r>
      <w:r w:rsidR="002D0949" w:rsidRPr="00387A0F">
        <w:rPr>
          <w:rFonts w:ascii="Times New Roman" w:hAnsi="Times New Roman"/>
        </w:rPr>
        <w:t xml:space="preserve">ПрАТ «Новомосковський завод </w:t>
      </w:r>
      <w:proofErr w:type="spellStart"/>
      <w:r w:rsidR="002D0949" w:rsidRPr="00387A0F">
        <w:rPr>
          <w:rFonts w:ascii="Times New Roman" w:hAnsi="Times New Roman"/>
        </w:rPr>
        <w:t>мінводи</w:t>
      </w:r>
      <w:proofErr w:type="spellEnd"/>
      <w:r w:rsidR="002D0949" w:rsidRPr="00387A0F">
        <w:rPr>
          <w:rFonts w:ascii="Times New Roman" w:hAnsi="Times New Roman"/>
        </w:rPr>
        <w:t>»</w:t>
      </w:r>
      <w:r w:rsidRPr="00387A0F">
        <w:rPr>
          <w:rFonts w:ascii="Times New Roman" w:hAnsi="Times New Roman"/>
        </w:rPr>
        <w:t xml:space="preserve"> надіслано лист заступника Голови </w:t>
      </w:r>
      <w:r w:rsidR="002D0949" w:rsidRPr="00387A0F">
        <w:rPr>
          <w:rFonts w:ascii="Times New Roman" w:hAnsi="Times New Roman"/>
        </w:rPr>
        <w:br/>
      </w:r>
      <w:r w:rsidRPr="00387A0F">
        <w:rPr>
          <w:rFonts w:ascii="Times New Roman" w:hAnsi="Times New Roman"/>
        </w:rPr>
        <w:t xml:space="preserve">Комітету – державного уповноваженого від 17.12.2024 № 127-26.4/09-12158е щодо участі </w:t>
      </w:r>
      <w:r w:rsidR="00AB1913" w:rsidRPr="00387A0F">
        <w:rPr>
          <w:rFonts w:ascii="Times New Roman" w:hAnsi="Times New Roman"/>
        </w:rPr>
        <w:t>в</w:t>
      </w:r>
      <w:r w:rsidRPr="00387A0F">
        <w:rPr>
          <w:rFonts w:ascii="Times New Roman" w:hAnsi="Times New Roman"/>
        </w:rPr>
        <w:t xml:space="preserve"> засіданні Комітету.</w:t>
      </w:r>
    </w:p>
    <w:p w14:paraId="0DE1CFA7" w14:textId="2B571D06" w:rsidR="00FB5BE7" w:rsidRPr="00387A0F" w:rsidRDefault="00BC780D"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Товариство</w:t>
      </w:r>
      <w:r w:rsidR="009A2199" w:rsidRPr="00387A0F">
        <w:rPr>
          <w:rFonts w:ascii="Times New Roman" w:hAnsi="Times New Roman"/>
        </w:rPr>
        <w:t xml:space="preserve"> листом від </w:t>
      </w:r>
      <w:r w:rsidRPr="00387A0F">
        <w:rPr>
          <w:rFonts w:ascii="Times New Roman" w:hAnsi="Times New Roman"/>
        </w:rPr>
        <w:t>18</w:t>
      </w:r>
      <w:r w:rsidR="009A2199" w:rsidRPr="00387A0F">
        <w:rPr>
          <w:rFonts w:ascii="Times New Roman" w:hAnsi="Times New Roman"/>
        </w:rPr>
        <w:t>.1</w:t>
      </w:r>
      <w:r w:rsidRPr="00387A0F">
        <w:rPr>
          <w:rFonts w:ascii="Times New Roman" w:hAnsi="Times New Roman"/>
        </w:rPr>
        <w:t>2</w:t>
      </w:r>
      <w:r w:rsidR="009A2199" w:rsidRPr="00387A0F">
        <w:rPr>
          <w:rFonts w:ascii="Times New Roman" w:hAnsi="Times New Roman"/>
        </w:rPr>
        <w:t xml:space="preserve">.2024 № </w:t>
      </w:r>
      <w:r w:rsidRPr="00387A0F">
        <w:rPr>
          <w:rFonts w:ascii="Times New Roman" w:hAnsi="Times New Roman"/>
        </w:rPr>
        <w:t>5-амк24</w:t>
      </w:r>
      <w:r w:rsidR="009A2199" w:rsidRPr="00387A0F">
        <w:rPr>
          <w:rFonts w:ascii="Times New Roman" w:hAnsi="Times New Roman"/>
        </w:rPr>
        <w:t xml:space="preserve"> </w:t>
      </w:r>
      <w:r w:rsidR="001063AE" w:rsidRPr="00387A0F">
        <w:rPr>
          <w:rFonts w:ascii="Times New Roman" w:hAnsi="Times New Roman"/>
        </w:rPr>
        <w:t>(</w:t>
      </w:r>
      <w:proofErr w:type="spellStart"/>
      <w:r w:rsidR="001063AE" w:rsidRPr="00387A0F">
        <w:rPr>
          <w:rFonts w:ascii="Times New Roman" w:hAnsi="Times New Roman"/>
        </w:rPr>
        <w:t>вх</w:t>
      </w:r>
      <w:proofErr w:type="spellEnd"/>
      <w:r w:rsidR="001063AE" w:rsidRPr="00387A0F">
        <w:rPr>
          <w:rFonts w:ascii="Times New Roman" w:hAnsi="Times New Roman"/>
        </w:rPr>
        <w:t>. Комітету № 8-09/15889 від 19.12.2024)</w:t>
      </w:r>
      <w:r w:rsidR="009A2199" w:rsidRPr="00387A0F">
        <w:rPr>
          <w:rFonts w:ascii="Times New Roman" w:hAnsi="Times New Roman"/>
        </w:rPr>
        <w:t xml:space="preserve"> </w:t>
      </w:r>
      <w:r w:rsidRPr="00387A0F">
        <w:rPr>
          <w:rFonts w:ascii="Times New Roman" w:hAnsi="Times New Roman"/>
        </w:rPr>
        <w:t>надало пояснення на Подання з попередніми висновками.</w:t>
      </w:r>
    </w:p>
    <w:p w14:paraId="2C596A72" w14:textId="36A5753B" w:rsidR="001063AE" w:rsidRPr="00387A0F" w:rsidRDefault="001063AE" w:rsidP="001063A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листом від 19.12.2024 № 6-амк24 (</w:t>
      </w:r>
      <w:proofErr w:type="spellStart"/>
      <w:r w:rsidRPr="00387A0F">
        <w:rPr>
          <w:rFonts w:ascii="Times New Roman" w:hAnsi="Times New Roman"/>
        </w:rPr>
        <w:t>вх</w:t>
      </w:r>
      <w:proofErr w:type="spellEnd"/>
      <w:r w:rsidRPr="00387A0F">
        <w:rPr>
          <w:rFonts w:ascii="Times New Roman" w:hAnsi="Times New Roman"/>
        </w:rPr>
        <w:t>. Комітету № 8-09/15890 від 19.12.2024) надало додаткові пояснення щодо обставин, викладених у Поданні з попередніми висновками.</w:t>
      </w:r>
    </w:p>
    <w:p w14:paraId="048F2863" w14:textId="6B7E980A" w:rsidR="00916877" w:rsidRPr="00387A0F" w:rsidRDefault="00916877" w:rsidP="00916877">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Актом фіксації від 2</w:t>
      </w:r>
      <w:r w:rsidR="000016EF" w:rsidRPr="00387A0F">
        <w:rPr>
          <w:rFonts w:ascii="Times New Roman" w:hAnsi="Times New Roman"/>
          <w:color w:val="000000"/>
        </w:rPr>
        <w:t>3</w:t>
      </w:r>
      <w:r w:rsidRPr="00387A0F">
        <w:rPr>
          <w:rFonts w:ascii="Times New Roman" w:hAnsi="Times New Roman"/>
          <w:color w:val="000000"/>
        </w:rPr>
        <w:t>.12.2024 № 2</w:t>
      </w:r>
      <w:r w:rsidR="000016EF" w:rsidRPr="00387A0F">
        <w:rPr>
          <w:rFonts w:ascii="Times New Roman" w:hAnsi="Times New Roman"/>
          <w:color w:val="000000"/>
        </w:rPr>
        <w:t>3</w:t>
      </w:r>
      <w:r w:rsidRPr="00387A0F">
        <w:rPr>
          <w:rFonts w:ascii="Times New Roman" w:hAnsi="Times New Roman"/>
          <w:color w:val="000000"/>
        </w:rPr>
        <w:t xml:space="preserve">/12/24, складеним працівниками Комітету, здійснено фотофіксацію інформації, яка поширюється в соціальних мережах за посиланнями </w:t>
      </w:r>
      <w:hyperlink r:id="rId13" w:history="1">
        <w:r w:rsidRPr="00387A0F">
          <w:rPr>
            <w:rFonts w:ascii="Times New Roman" w:hAnsi="Times New Roman"/>
            <w:color w:val="000000"/>
          </w:rPr>
          <w:t>https://www.instagram.com/bon_boisson/</w:t>
        </w:r>
      </w:hyperlink>
      <w:r w:rsidRPr="00387A0F">
        <w:rPr>
          <w:rFonts w:ascii="Times New Roman" w:hAnsi="Times New Roman"/>
          <w:color w:val="000000"/>
        </w:rPr>
        <w:t xml:space="preserve"> та </w:t>
      </w:r>
      <w:hyperlink r:id="rId14" w:history="1">
        <w:r w:rsidRPr="00387A0F">
          <w:rPr>
            <w:rStyle w:val="af2"/>
            <w:rFonts w:ascii="Times New Roman" w:hAnsi="Times New Roman"/>
            <w:color w:val="auto"/>
            <w:u w:val="none"/>
          </w:rPr>
          <w:t>https://www.facebook.com/bonboisson97</w:t>
        </w:r>
      </w:hyperlink>
      <w:r w:rsidRPr="00387A0F">
        <w:rPr>
          <w:rStyle w:val="af2"/>
          <w:rFonts w:ascii="Times New Roman" w:hAnsi="Times New Roman"/>
          <w:color w:val="auto"/>
          <w:u w:val="none"/>
        </w:rPr>
        <w:t xml:space="preserve"> </w:t>
      </w:r>
      <w:r w:rsidRPr="00387A0F">
        <w:rPr>
          <w:rStyle w:val="af2"/>
          <w:rFonts w:ascii="Times New Roman" w:hAnsi="Times New Roman"/>
          <w:color w:val="auto"/>
          <w:u w:val="none"/>
        </w:rPr>
        <w:br/>
        <w:t>(далі – Акт фіксації 2).</w:t>
      </w:r>
    </w:p>
    <w:p w14:paraId="02788337" w14:textId="77777777" w:rsidR="00BC780D" w:rsidRPr="00387A0F" w:rsidRDefault="00BC780D" w:rsidP="00BC780D">
      <w:pPr>
        <w:pStyle w:val="a3"/>
        <w:widowControl w:val="0"/>
        <w:tabs>
          <w:tab w:val="left" w:pos="567"/>
        </w:tabs>
        <w:autoSpaceDE w:val="0"/>
        <w:autoSpaceDN w:val="0"/>
        <w:adjustRightInd w:val="0"/>
        <w:spacing w:before="60" w:after="60"/>
        <w:ind w:left="567"/>
        <w:jc w:val="both"/>
        <w:rPr>
          <w:rFonts w:ascii="Times New Roman" w:hAnsi="Times New Roman"/>
        </w:rPr>
      </w:pPr>
    </w:p>
    <w:p w14:paraId="3D2BF32F" w14:textId="77777777" w:rsidR="002D0949" w:rsidRPr="00387A0F" w:rsidRDefault="002D0949" w:rsidP="002D0949">
      <w:pPr>
        <w:keepNext/>
        <w:numPr>
          <w:ilvl w:val="0"/>
          <w:numId w:val="3"/>
        </w:numPr>
        <w:spacing w:before="60" w:after="60" w:line="240" w:lineRule="auto"/>
        <w:ind w:left="567" w:hanging="567"/>
        <w:outlineLvl w:val="0"/>
        <w:rPr>
          <w:rFonts w:ascii="Times New Roman" w:eastAsia="Times New Roman" w:hAnsi="Times New Roman" w:cs="Times New Roman"/>
          <w:b/>
          <w:bCs/>
          <w:kern w:val="32"/>
          <w:sz w:val="24"/>
          <w:szCs w:val="24"/>
          <w:lang w:val="uk-UA"/>
        </w:rPr>
      </w:pPr>
      <w:r w:rsidRPr="00387A0F">
        <w:rPr>
          <w:rFonts w:ascii="Times New Roman" w:eastAsia="Times New Roman" w:hAnsi="Times New Roman" w:cs="Times New Roman"/>
          <w:b/>
          <w:bCs/>
          <w:kern w:val="32"/>
          <w:sz w:val="24"/>
          <w:szCs w:val="24"/>
          <w:lang w:val="uk-UA"/>
        </w:rPr>
        <w:t>ОБСТАВИНИ СПРАВИ</w:t>
      </w:r>
    </w:p>
    <w:p w14:paraId="5A1D2A30" w14:textId="7B8488A4" w:rsidR="002D0949" w:rsidRPr="00387A0F" w:rsidRDefault="00625094" w:rsidP="00625094">
      <w:pPr>
        <w:pStyle w:val="a3"/>
        <w:widowControl w:val="0"/>
        <w:numPr>
          <w:ilvl w:val="1"/>
          <w:numId w:val="31"/>
        </w:numPr>
        <w:autoSpaceDE w:val="0"/>
        <w:autoSpaceDN w:val="0"/>
        <w:adjustRightInd w:val="0"/>
        <w:jc w:val="both"/>
        <w:rPr>
          <w:rFonts w:ascii="Times New Roman" w:hAnsi="Times New Roman"/>
        </w:rPr>
      </w:pPr>
      <w:r w:rsidRPr="00387A0F">
        <w:rPr>
          <w:rFonts w:ascii="Times New Roman" w:hAnsi="Times New Roman"/>
          <w:b/>
          <w:i/>
        </w:rPr>
        <w:t xml:space="preserve">    </w:t>
      </w:r>
      <w:r w:rsidR="002D0949" w:rsidRPr="00387A0F">
        <w:rPr>
          <w:rFonts w:ascii="Times New Roman" w:hAnsi="Times New Roman"/>
          <w:b/>
          <w:i/>
        </w:rPr>
        <w:t xml:space="preserve">Обставини, які повідомило ПрАТ «Новомосковський завод </w:t>
      </w:r>
      <w:proofErr w:type="spellStart"/>
      <w:r w:rsidR="002D0949" w:rsidRPr="00387A0F">
        <w:rPr>
          <w:rFonts w:ascii="Times New Roman" w:hAnsi="Times New Roman"/>
          <w:b/>
          <w:i/>
        </w:rPr>
        <w:t>мінводи</w:t>
      </w:r>
      <w:proofErr w:type="spellEnd"/>
      <w:r w:rsidR="002D0949" w:rsidRPr="00387A0F">
        <w:rPr>
          <w:rFonts w:ascii="Times New Roman" w:hAnsi="Times New Roman"/>
          <w:b/>
          <w:i/>
        </w:rPr>
        <w:t>»</w:t>
      </w:r>
    </w:p>
    <w:p w14:paraId="5D15C3D5" w14:textId="77777777" w:rsidR="002D0949" w:rsidRPr="00387A0F" w:rsidRDefault="002D0949" w:rsidP="002D0949">
      <w:pPr>
        <w:pStyle w:val="a3"/>
        <w:widowControl w:val="0"/>
        <w:autoSpaceDE w:val="0"/>
        <w:autoSpaceDN w:val="0"/>
        <w:adjustRightInd w:val="0"/>
        <w:ind w:left="0"/>
        <w:jc w:val="both"/>
        <w:rPr>
          <w:rFonts w:ascii="Times New Roman" w:hAnsi="Times New Roman"/>
          <w:sz w:val="14"/>
        </w:rPr>
      </w:pPr>
    </w:p>
    <w:p w14:paraId="2BE864A8" w14:textId="31A117D0" w:rsidR="002D0949" w:rsidRPr="00387A0F" w:rsidRDefault="002D0949"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1 Товариства вказано, що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є виробником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різної за місткістю пляшки та за ступенем насичення води газом  (далі – Вода «Бон </w:t>
      </w:r>
      <w:proofErr w:type="spellStart"/>
      <w:r w:rsidRPr="00387A0F">
        <w:rPr>
          <w:rFonts w:ascii="Times New Roman" w:hAnsi="Times New Roman"/>
        </w:rPr>
        <w:t>Буассон</w:t>
      </w:r>
      <w:proofErr w:type="spellEnd"/>
      <w:r w:rsidRPr="00387A0F">
        <w:rPr>
          <w:rFonts w:ascii="Times New Roman" w:hAnsi="Times New Roman"/>
        </w:rPr>
        <w:t xml:space="preserve">»). При цьому у Відповіді 2 Товариства зазначено, що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виробляє Воду «Бон </w:t>
      </w:r>
      <w:proofErr w:type="spellStart"/>
      <w:r w:rsidRPr="00387A0F">
        <w:rPr>
          <w:rFonts w:ascii="Times New Roman" w:hAnsi="Times New Roman"/>
        </w:rPr>
        <w:t>Буассон</w:t>
      </w:r>
      <w:proofErr w:type="spellEnd"/>
      <w:r w:rsidRPr="00387A0F">
        <w:rPr>
          <w:rFonts w:ascii="Times New Roman" w:hAnsi="Times New Roman"/>
        </w:rPr>
        <w:t>» у такому асортименті (див. таблицю 1).</w:t>
      </w:r>
    </w:p>
    <w:p w14:paraId="0C1B58C3" w14:textId="2600EA71" w:rsidR="00916877" w:rsidRPr="00387A0F" w:rsidRDefault="00916877"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0C2EB264" w14:textId="77777777" w:rsidR="001846AA" w:rsidRPr="00387A0F" w:rsidRDefault="001846AA"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0D4A17E7" w14:textId="0ADFD760" w:rsidR="00916877" w:rsidRPr="00387A0F" w:rsidRDefault="00916877"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48562A58" w14:textId="2CA35776" w:rsidR="00B61D24" w:rsidRPr="00387A0F" w:rsidRDefault="00B61D24"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115F11CD" w14:textId="073AA757" w:rsidR="00B61D24" w:rsidRPr="00387A0F" w:rsidRDefault="00B61D24"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70325B1E" w14:textId="77777777" w:rsidR="00B61D24" w:rsidRPr="00387A0F" w:rsidRDefault="00B61D24" w:rsidP="00916877">
      <w:pPr>
        <w:pStyle w:val="a3"/>
        <w:widowControl w:val="0"/>
        <w:tabs>
          <w:tab w:val="left" w:pos="567"/>
        </w:tabs>
        <w:autoSpaceDE w:val="0"/>
        <w:autoSpaceDN w:val="0"/>
        <w:adjustRightInd w:val="0"/>
        <w:spacing w:before="60" w:after="60"/>
        <w:ind w:left="567"/>
        <w:jc w:val="both"/>
        <w:rPr>
          <w:rFonts w:ascii="Times New Roman" w:hAnsi="Times New Roman"/>
        </w:rPr>
      </w:pPr>
    </w:p>
    <w:p w14:paraId="0D6A461E"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right"/>
        <w:rPr>
          <w:rFonts w:ascii="Times New Roman" w:hAnsi="Times New Roman"/>
          <w:color w:val="000000"/>
        </w:rPr>
      </w:pPr>
      <w:r w:rsidRPr="00387A0F">
        <w:rPr>
          <w:rFonts w:ascii="Times New Roman" w:hAnsi="Times New Roman"/>
        </w:rPr>
        <w:lastRenderedPageBreak/>
        <w:t>Таблиця 1</w:t>
      </w:r>
    </w:p>
    <w:tbl>
      <w:tblPr>
        <w:tblpPr w:leftFromText="180" w:rightFromText="180" w:vertAnchor="text" w:horzAnchor="margin" w:tblpXSpec="right" w:tblpY="162"/>
        <w:tblW w:w="9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761"/>
        <w:gridCol w:w="2358"/>
        <w:gridCol w:w="2618"/>
      </w:tblGrid>
      <w:tr w:rsidR="002D0949" w:rsidRPr="00387A0F" w14:paraId="6F797484" w14:textId="77777777" w:rsidTr="002D0949">
        <w:trPr>
          <w:trHeight w:val="416"/>
        </w:trPr>
        <w:tc>
          <w:tcPr>
            <w:tcW w:w="3397" w:type="dxa"/>
            <w:shd w:val="clear" w:color="auto" w:fill="BFBFBF" w:themeFill="background1" w:themeFillShade="BF"/>
            <w:noWrap/>
            <w:vAlign w:val="center"/>
          </w:tcPr>
          <w:p w14:paraId="4110B282" w14:textId="77777777" w:rsidR="002D0949" w:rsidRPr="00387A0F" w:rsidRDefault="002D0949" w:rsidP="002D0949">
            <w:pPr>
              <w:spacing w:line="240" w:lineRule="auto"/>
              <w:jc w:val="center"/>
              <w:rPr>
                <w:rFonts w:ascii="Times New Roman" w:hAnsi="Times New Roman" w:cs="Times New Roman"/>
                <w:b/>
                <w:bCs/>
                <w:sz w:val="18"/>
                <w:szCs w:val="24"/>
                <w:lang w:val="uk-UA"/>
              </w:rPr>
            </w:pPr>
            <w:r w:rsidRPr="00387A0F">
              <w:rPr>
                <w:rFonts w:ascii="Times New Roman" w:hAnsi="Times New Roman" w:cs="Times New Roman"/>
                <w:b/>
                <w:bCs/>
                <w:sz w:val="18"/>
                <w:szCs w:val="24"/>
                <w:lang w:val="uk-UA"/>
              </w:rPr>
              <w:t xml:space="preserve">Найменування </w:t>
            </w:r>
          </w:p>
        </w:tc>
        <w:tc>
          <w:tcPr>
            <w:tcW w:w="761" w:type="dxa"/>
            <w:shd w:val="clear" w:color="auto" w:fill="BFBFBF" w:themeFill="background1" w:themeFillShade="BF"/>
            <w:vAlign w:val="center"/>
          </w:tcPr>
          <w:p w14:paraId="389CF540" w14:textId="77777777" w:rsidR="002D0949" w:rsidRPr="00387A0F" w:rsidRDefault="002D0949" w:rsidP="002D0949">
            <w:pPr>
              <w:spacing w:line="240" w:lineRule="auto"/>
              <w:jc w:val="center"/>
              <w:rPr>
                <w:rFonts w:ascii="Times New Roman" w:hAnsi="Times New Roman" w:cs="Times New Roman"/>
                <w:b/>
                <w:bCs/>
                <w:sz w:val="18"/>
                <w:szCs w:val="24"/>
                <w:lang w:val="uk-UA"/>
              </w:rPr>
            </w:pPr>
            <w:r w:rsidRPr="00387A0F">
              <w:rPr>
                <w:rFonts w:ascii="Times New Roman" w:hAnsi="Times New Roman" w:cs="Times New Roman"/>
                <w:b/>
                <w:bCs/>
                <w:sz w:val="18"/>
                <w:szCs w:val="24"/>
                <w:lang w:val="uk-UA"/>
              </w:rPr>
              <w:t>Об’єм</w:t>
            </w:r>
          </w:p>
        </w:tc>
        <w:tc>
          <w:tcPr>
            <w:tcW w:w="2358" w:type="dxa"/>
            <w:shd w:val="clear" w:color="auto" w:fill="BFBFBF" w:themeFill="background1" w:themeFillShade="BF"/>
            <w:noWrap/>
            <w:vAlign w:val="center"/>
          </w:tcPr>
          <w:p w14:paraId="787971C9" w14:textId="77777777" w:rsidR="002D0949" w:rsidRPr="00387A0F" w:rsidRDefault="002D0949" w:rsidP="002D0949">
            <w:pPr>
              <w:spacing w:line="240" w:lineRule="auto"/>
              <w:jc w:val="center"/>
              <w:rPr>
                <w:rFonts w:ascii="Times New Roman" w:hAnsi="Times New Roman" w:cs="Times New Roman"/>
                <w:b/>
                <w:bCs/>
                <w:sz w:val="18"/>
                <w:szCs w:val="24"/>
                <w:lang w:val="uk-UA"/>
              </w:rPr>
            </w:pPr>
            <w:r w:rsidRPr="00387A0F">
              <w:rPr>
                <w:rFonts w:ascii="Times New Roman" w:hAnsi="Times New Roman" w:cs="Times New Roman"/>
                <w:b/>
                <w:bCs/>
                <w:sz w:val="18"/>
                <w:szCs w:val="24"/>
                <w:lang w:val="uk-UA"/>
              </w:rPr>
              <w:t>Дата початку виробництва</w:t>
            </w:r>
          </w:p>
        </w:tc>
        <w:tc>
          <w:tcPr>
            <w:tcW w:w="2618" w:type="dxa"/>
            <w:shd w:val="clear" w:color="auto" w:fill="BFBFBF" w:themeFill="background1" w:themeFillShade="BF"/>
            <w:vAlign w:val="center"/>
          </w:tcPr>
          <w:p w14:paraId="660F2E8B" w14:textId="77777777" w:rsidR="002D0949" w:rsidRPr="00387A0F" w:rsidRDefault="002D0949" w:rsidP="002D0949">
            <w:pPr>
              <w:spacing w:line="240" w:lineRule="auto"/>
              <w:jc w:val="center"/>
              <w:rPr>
                <w:rFonts w:ascii="Times New Roman" w:hAnsi="Times New Roman" w:cs="Times New Roman"/>
                <w:b/>
                <w:bCs/>
                <w:sz w:val="18"/>
                <w:szCs w:val="24"/>
                <w:lang w:val="uk-UA"/>
              </w:rPr>
            </w:pPr>
            <w:r w:rsidRPr="00387A0F">
              <w:rPr>
                <w:rFonts w:ascii="Times New Roman" w:hAnsi="Times New Roman" w:cs="Times New Roman"/>
                <w:b/>
                <w:bCs/>
                <w:sz w:val="18"/>
                <w:szCs w:val="24"/>
                <w:lang w:val="uk-UA"/>
              </w:rPr>
              <w:t>Дата припинення виробництва</w:t>
            </w:r>
          </w:p>
        </w:tc>
      </w:tr>
      <w:tr w:rsidR="002D0949" w:rsidRPr="00387A0F" w14:paraId="5BC214D1" w14:textId="77777777" w:rsidTr="002D0949">
        <w:trPr>
          <w:trHeight w:val="200"/>
        </w:trPr>
        <w:tc>
          <w:tcPr>
            <w:tcW w:w="3397" w:type="dxa"/>
            <w:vMerge w:val="restart"/>
            <w:shd w:val="clear" w:color="auto" w:fill="auto"/>
            <w:noWrap/>
            <w:vAlign w:val="center"/>
            <w:hideMark/>
          </w:tcPr>
          <w:p w14:paraId="2177ECFB"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 xml:space="preserve">Вода «Бон </w:t>
            </w:r>
            <w:proofErr w:type="spellStart"/>
            <w:r w:rsidRPr="00387A0F">
              <w:rPr>
                <w:rFonts w:ascii="Times New Roman" w:hAnsi="Times New Roman" w:cs="Times New Roman"/>
                <w:sz w:val="20"/>
                <w:szCs w:val="24"/>
                <w:lang w:val="uk-UA"/>
              </w:rPr>
              <w:t>Буассон</w:t>
            </w:r>
            <w:proofErr w:type="spellEnd"/>
            <w:r w:rsidRPr="00387A0F">
              <w:rPr>
                <w:rFonts w:ascii="Times New Roman" w:hAnsi="Times New Roman" w:cs="Times New Roman"/>
                <w:sz w:val="20"/>
                <w:szCs w:val="24"/>
                <w:lang w:val="uk-UA"/>
              </w:rPr>
              <w:t xml:space="preserve">» </w:t>
            </w:r>
            <w:proofErr w:type="spellStart"/>
            <w:r w:rsidRPr="00387A0F">
              <w:rPr>
                <w:rFonts w:ascii="Times New Roman" w:hAnsi="Times New Roman" w:cs="Times New Roman"/>
                <w:sz w:val="20"/>
                <w:szCs w:val="24"/>
                <w:lang w:val="uk-UA"/>
              </w:rPr>
              <w:t>сильногазована</w:t>
            </w:r>
            <w:proofErr w:type="spellEnd"/>
            <w:r w:rsidRPr="00387A0F">
              <w:rPr>
                <w:rFonts w:ascii="Times New Roman" w:hAnsi="Times New Roman" w:cs="Times New Roman"/>
                <w:sz w:val="20"/>
                <w:szCs w:val="24"/>
                <w:lang w:val="uk-UA"/>
              </w:rPr>
              <w:t xml:space="preserve"> </w:t>
            </w:r>
          </w:p>
        </w:tc>
        <w:tc>
          <w:tcPr>
            <w:tcW w:w="761" w:type="dxa"/>
            <w:shd w:val="clear" w:color="auto" w:fill="auto"/>
            <w:vAlign w:val="center"/>
          </w:tcPr>
          <w:p w14:paraId="10CB2AEF"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0,5 л</w:t>
            </w:r>
          </w:p>
        </w:tc>
        <w:tc>
          <w:tcPr>
            <w:tcW w:w="2358" w:type="dxa"/>
            <w:shd w:val="clear" w:color="auto" w:fill="auto"/>
            <w:noWrap/>
            <w:vAlign w:val="center"/>
            <w:hideMark/>
          </w:tcPr>
          <w:p w14:paraId="5D3ACCD1"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33D05E65"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20C7F909" w14:textId="77777777" w:rsidTr="002D0949">
        <w:trPr>
          <w:trHeight w:val="200"/>
        </w:trPr>
        <w:tc>
          <w:tcPr>
            <w:tcW w:w="3397" w:type="dxa"/>
            <w:vMerge/>
            <w:shd w:val="clear" w:color="auto" w:fill="auto"/>
            <w:noWrap/>
            <w:vAlign w:val="center"/>
          </w:tcPr>
          <w:p w14:paraId="3FA584BF"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4BE25FAA"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0,75 л</w:t>
            </w:r>
          </w:p>
        </w:tc>
        <w:tc>
          <w:tcPr>
            <w:tcW w:w="2358" w:type="dxa"/>
            <w:shd w:val="clear" w:color="auto" w:fill="auto"/>
            <w:noWrap/>
            <w:vAlign w:val="center"/>
          </w:tcPr>
          <w:p w14:paraId="467CD326"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c>
          <w:tcPr>
            <w:tcW w:w="2618" w:type="dxa"/>
            <w:shd w:val="clear" w:color="auto" w:fill="auto"/>
            <w:vAlign w:val="center"/>
          </w:tcPr>
          <w:p w14:paraId="3DBD4334"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7915EC91" w14:textId="77777777" w:rsidTr="002D0949">
        <w:trPr>
          <w:trHeight w:val="200"/>
        </w:trPr>
        <w:tc>
          <w:tcPr>
            <w:tcW w:w="3397" w:type="dxa"/>
            <w:vMerge/>
            <w:shd w:val="clear" w:color="auto" w:fill="auto"/>
            <w:noWrap/>
            <w:vAlign w:val="center"/>
          </w:tcPr>
          <w:p w14:paraId="32A98B43"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2D505DA3"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1,0 л</w:t>
            </w:r>
          </w:p>
        </w:tc>
        <w:tc>
          <w:tcPr>
            <w:tcW w:w="2358" w:type="dxa"/>
            <w:shd w:val="clear" w:color="auto" w:fill="auto"/>
            <w:noWrap/>
            <w:vAlign w:val="center"/>
          </w:tcPr>
          <w:p w14:paraId="7F24F6F3"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4822C615"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r>
      <w:tr w:rsidR="002D0949" w:rsidRPr="00387A0F" w14:paraId="12702A5F" w14:textId="77777777" w:rsidTr="002D0949">
        <w:trPr>
          <w:trHeight w:val="200"/>
        </w:trPr>
        <w:tc>
          <w:tcPr>
            <w:tcW w:w="3397" w:type="dxa"/>
            <w:vMerge/>
            <w:shd w:val="clear" w:color="auto" w:fill="auto"/>
            <w:noWrap/>
            <w:vAlign w:val="center"/>
          </w:tcPr>
          <w:p w14:paraId="592167D1"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7198A18D"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1,5 л</w:t>
            </w:r>
          </w:p>
        </w:tc>
        <w:tc>
          <w:tcPr>
            <w:tcW w:w="2358" w:type="dxa"/>
            <w:shd w:val="clear" w:color="auto" w:fill="auto"/>
            <w:noWrap/>
            <w:vAlign w:val="center"/>
          </w:tcPr>
          <w:p w14:paraId="077A9C41"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05C9312C"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6EC5B8E2" w14:textId="77777777" w:rsidTr="002D0949">
        <w:trPr>
          <w:trHeight w:val="200"/>
        </w:trPr>
        <w:tc>
          <w:tcPr>
            <w:tcW w:w="3397" w:type="dxa"/>
            <w:vMerge/>
            <w:shd w:val="clear" w:color="auto" w:fill="auto"/>
            <w:noWrap/>
            <w:vAlign w:val="center"/>
          </w:tcPr>
          <w:p w14:paraId="741639A1"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13ADBB65"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1,75 л</w:t>
            </w:r>
          </w:p>
        </w:tc>
        <w:tc>
          <w:tcPr>
            <w:tcW w:w="2358" w:type="dxa"/>
            <w:shd w:val="clear" w:color="auto" w:fill="auto"/>
            <w:noWrap/>
            <w:vAlign w:val="center"/>
          </w:tcPr>
          <w:p w14:paraId="0AFAC65F"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2023 року</w:t>
            </w:r>
          </w:p>
        </w:tc>
        <w:tc>
          <w:tcPr>
            <w:tcW w:w="2618" w:type="dxa"/>
            <w:shd w:val="clear" w:color="auto" w:fill="auto"/>
            <w:vAlign w:val="center"/>
          </w:tcPr>
          <w:p w14:paraId="5198D239"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4CD56DB4" w14:textId="77777777" w:rsidTr="002D0949">
        <w:trPr>
          <w:trHeight w:val="200"/>
        </w:trPr>
        <w:tc>
          <w:tcPr>
            <w:tcW w:w="3397" w:type="dxa"/>
            <w:vMerge/>
            <w:shd w:val="clear" w:color="auto" w:fill="auto"/>
            <w:noWrap/>
            <w:vAlign w:val="center"/>
          </w:tcPr>
          <w:p w14:paraId="3252B0AF"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295109B5"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2,0 л</w:t>
            </w:r>
          </w:p>
        </w:tc>
        <w:tc>
          <w:tcPr>
            <w:tcW w:w="2358" w:type="dxa"/>
            <w:shd w:val="clear" w:color="auto" w:fill="auto"/>
            <w:noWrap/>
            <w:vAlign w:val="center"/>
          </w:tcPr>
          <w:p w14:paraId="24EE4051"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63263BEA"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Травень 2023 року</w:t>
            </w:r>
          </w:p>
        </w:tc>
      </w:tr>
      <w:tr w:rsidR="002D0949" w:rsidRPr="00387A0F" w14:paraId="2392DE3B" w14:textId="77777777" w:rsidTr="002D0949">
        <w:trPr>
          <w:trHeight w:val="200"/>
        </w:trPr>
        <w:tc>
          <w:tcPr>
            <w:tcW w:w="3397" w:type="dxa"/>
            <w:vMerge w:val="restart"/>
            <w:shd w:val="clear" w:color="auto" w:fill="auto"/>
            <w:noWrap/>
            <w:vAlign w:val="center"/>
          </w:tcPr>
          <w:p w14:paraId="32DE693C" w14:textId="77777777" w:rsidR="002D0949" w:rsidRPr="00387A0F" w:rsidRDefault="002D0949" w:rsidP="002D0949">
            <w:pPr>
              <w:spacing w:line="240" w:lineRule="auto"/>
              <w:rPr>
                <w:rFonts w:ascii="Times New Roman" w:hAnsi="Times New Roman" w:cs="Times New Roman"/>
                <w:sz w:val="20"/>
                <w:szCs w:val="24"/>
                <w:lang w:val="uk-UA"/>
              </w:rPr>
            </w:pPr>
          </w:p>
          <w:p w14:paraId="1977EA48" w14:textId="77777777" w:rsidR="002D0949" w:rsidRPr="00387A0F" w:rsidRDefault="002D0949" w:rsidP="002D0949">
            <w:pPr>
              <w:spacing w:line="240" w:lineRule="auto"/>
              <w:rPr>
                <w:rFonts w:ascii="Times New Roman" w:hAnsi="Times New Roman" w:cs="Times New Roman"/>
                <w:sz w:val="20"/>
                <w:szCs w:val="24"/>
                <w:lang w:val="uk-UA"/>
              </w:rPr>
            </w:pPr>
          </w:p>
          <w:p w14:paraId="28638A93" w14:textId="77777777" w:rsidR="002D0949" w:rsidRPr="00387A0F" w:rsidRDefault="002D0949" w:rsidP="002D0949">
            <w:pPr>
              <w:spacing w:line="240" w:lineRule="auto"/>
              <w:rPr>
                <w:rFonts w:ascii="Times New Roman" w:hAnsi="Times New Roman" w:cs="Times New Roman"/>
                <w:sz w:val="20"/>
                <w:szCs w:val="24"/>
                <w:lang w:val="uk-UA"/>
              </w:rPr>
            </w:pPr>
          </w:p>
          <w:p w14:paraId="0DC7E8A5" w14:textId="77777777" w:rsidR="002D0949" w:rsidRPr="00387A0F" w:rsidRDefault="002D0949" w:rsidP="002D0949">
            <w:pPr>
              <w:spacing w:line="240" w:lineRule="auto"/>
              <w:rPr>
                <w:rFonts w:ascii="Times New Roman" w:hAnsi="Times New Roman" w:cs="Times New Roman"/>
                <w:sz w:val="20"/>
                <w:szCs w:val="24"/>
                <w:lang w:val="uk-UA"/>
              </w:rPr>
            </w:pPr>
          </w:p>
          <w:p w14:paraId="4934C11B"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 xml:space="preserve">Вода «Бон </w:t>
            </w:r>
            <w:proofErr w:type="spellStart"/>
            <w:r w:rsidRPr="00387A0F">
              <w:rPr>
                <w:rFonts w:ascii="Times New Roman" w:hAnsi="Times New Roman" w:cs="Times New Roman"/>
                <w:sz w:val="20"/>
                <w:szCs w:val="24"/>
                <w:lang w:val="uk-UA"/>
              </w:rPr>
              <w:t>Буассон</w:t>
            </w:r>
            <w:proofErr w:type="spellEnd"/>
            <w:r w:rsidRPr="00387A0F">
              <w:rPr>
                <w:rFonts w:ascii="Times New Roman" w:hAnsi="Times New Roman" w:cs="Times New Roman"/>
                <w:sz w:val="20"/>
                <w:szCs w:val="24"/>
                <w:lang w:val="uk-UA"/>
              </w:rPr>
              <w:t xml:space="preserve">» </w:t>
            </w:r>
            <w:proofErr w:type="spellStart"/>
            <w:r w:rsidRPr="00387A0F">
              <w:rPr>
                <w:rFonts w:ascii="Times New Roman" w:hAnsi="Times New Roman" w:cs="Times New Roman"/>
                <w:sz w:val="20"/>
                <w:szCs w:val="24"/>
                <w:lang w:val="uk-UA"/>
              </w:rPr>
              <w:t>слабогазована</w:t>
            </w:r>
            <w:proofErr w:type="spellEnd"/>
          </w:p>
        </w:tc>
        <w:tc>
          <w:tcPr>
            <w:tcW w:w="761" w:type="dxa"/>
            <w:shd w:val="clear" w:color="auto" w:fill="auto"/>
            <w:vAlign w:val="center"/>
          </w:tcPr>
          <w:p w14:paraId="07E1075F" w14:textId="77777777" w:rsidR="002D0949" w:rsidRPr="00387A0F" w:rsidRDefault="002D0949" w:rsidP="002D0949">
            <w:pPr>
              <w:spacing w:line="240" w:lineRule="auto"/>
              <w:rPr>
                <w:rFonts w:ascii="Times New Roman" w:hAnsi="Times New Roman" w:cs="Times New Roman"/>
                <w:sz w:val="20"/>
                <w:szCs w:val="24"/>
                <w:lang w:val="uk-UA"/>
              </w:rPr>
            </w:pPr>
          </w:p>
          <w:p w14:paraId="5EE483D4"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0,5 л</w:t>
            </w:r>
          </w:p>
        </w:tc>
        <w:tc>
          <w:tcPr>
            <w:tcW w:w="2358" w:type="dxa"/>
            <w:shd w:val="clear" w:color="auto" w:fill="auto"/>
            <w:noWrap/>
            <w:vAlign w:val="center"/>
          </w:tcPr>
          <w:p w14:paraId="7FA23E51" w14:textId="77777777" w:rsidR="002D0949" w:rsidRPr="00387A0F" w:rsidRDefault="002D0949" w:rsidP="002D0949">
            <w:pPr>
              <w:spacing w:line="240" w:lineRule="auto"/>
              <w:jc w:val="center"/>
              <w:rPr>
                <w:rFonts w:ascii="Times New Roman" w:hAnsi="Times New Roman" w:cs="Times New Roman"/>
                <w:sz w:val="20"/>
                <w:szCs w:val="24"/>
                <w:lang w:val="uk-UA"/>
              </w:rPr>
            </w:pPr>
          </w:p>
          <w:p w14:paraId="0E3DB59F"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706D428A" w14:textId="77777777" w:rsidR="002D0949" w:rsidRPr="00387A0F" w:rsidRDefault="002D0949" w:rsidP="002D0949">
            <w:pPr>
              <w:spacing w:line="240" w:lineRule="auto"/>
              <w:jc w:val="center"/>
              <w:rPr>
                <w:rFonts w:ascii="Times New Roman" w:hAnsi="Times New Roman"/>
                <w:b/>
                <w:lang w:val="uk-UA"/>
              </w:rPr>
            </w:pPr>
          </w:p>
          <w:p w14:paraId="2A9EA7AA"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77D71D10" w14:textId="77777777" w:rsidTr="002D0949">
        <w:trPr>
          <w:trHeight w:val="200"/>
        </w:trPr>
        <w:tc>
          <w:tcPr>
            <w:tcW w:w="3397" w:type="dxa"/>
            <w:vMerge/>
            <w:shd w:val="clear" w:color="auto" w:fill="auto"/>
            <w:noWrap/>
            <w:vAlign w:val="center"/>
          </w:tcPr>
          <w:p w14:paraId="54643D1F"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2489B73D"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0,75 л</w:t>
            </w:r>
          </w:p>
        </w:tc>
        <w:tc>
          <w:tcPr>
            <w:tcW w:w="2358" w:type="dxa"/>
            <w:shd w:val="clear" w:color="auto" w:fill="auto"/>
            <w:noWrap/>
            <w:vAlign w:val="center"/>
          </w:tcPr>
          <w:p w14:paraId="524764FE"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c>
          <w:tcPr>
            <w:tcW w:w="2618" w:type="dxa"/>
            <w:shd w:val="clear" w:color="auto" w:fill="auto"/>
            <w:vAlign w:val="center"/>
          </w:tcPr>
          <w:p w14:paraId="17FA4934"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62171023" w14:textId="77777777" w:rsidTr="002D0949">
        <w:trPr>
          <w:trHeight w:val="200"/>
        </w:trPr>
        <w:tc>
          <w:tcPr>
            <w:tcW w:w="3397" w:type="dxa"/>
            <w:vMerge/>
            <w:shd w:val="clear" w:color="auto" w:fill="auto"/>
            <w:noWrap/>
            <w:vAlign w:val="center"/>
          </w:tcPr>
          <w:p w14:paraId="1282F277"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449C7840"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1,0 л</w:t>
            </w:r>
          </w:p>
        </w:tc>
        <w:tc>
          <w:tcPr>
            <w:tcW w:w="2358" w:type="dxa"/>
            <w:shd w:val="clear" w:color="auto" w:fill="auto"/>
            <w:noWrap/>
            <w:vAlign w:val="center"/>
          </w:tcPr>
          <w:p w14:paraId="41BE11DB"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33BFD9E6"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r>
      <w:tr w:rsidR="002D0949" w:rsidRPr="00387A0F" w14:paraId="6BFF0D4B" w14:textId="77777777" w:rsidTr="002D0949">
        <w:trPr>
          <w:trHeight w:val="200"/>
        </w:trPr>
        <w:tc>
          <w:tcPr>
            <w:tcW w:w="3397" w:type="dxa"/>
            <w:vMerge/>
            <w:shd w:val="clear" w:color="auto" w:fill="auto"/>
            <w:noWrap/>
            <w:vAlign w:val="center"/>
          </w:tcPr>
          <w:p w14:paraId="29D308C6"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200469A6"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1,5 л</w:t>
            </w:r>
          </w:p>
        </w:tc>
        <w:tc>
          <w:tcPr>
            <w:tcW w:w="2358" w:type="dxa"/>
            <w:shd w:val="clear" w:color="auto" w:fill="auto"/>
            <w:noWrap/>
            <w:vAlign w:val="center"/>
          </w:tcPr>
          <w:p w14:paraId="6455D759"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4C336D90"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15F9A684" w14:textId="77777777" w:rsidTr="002D0949">
        <w:trPr>
          <w:trHeight w:val="200"/>
        </w:trPr>
        <w:tc>
          <w:tcPr>
            <w:tcW w:w="3397" w:type="dxa"/>
            <w:vMerge/>
            <w:shd w:val="clear" w:color="auto" w:fill="auto"/>
            <w:noWrap/>
            <w:vAlign w:val="center"/>
          </w:tcPr>
          <w:p w14:paraId="32ADEA3C"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54FFE087"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1,75 л</w:t>
            </w:r>
          </w:p>
        </w:tc>
        <w:tc>
          <w:tcPr>
            <w:tcW w:w="2358" w:type="dxa"/>
            <w:shd w:val="clear" w:color="auto" w:fill="auto"/>
            <w:noWrap/>
            <w:vAlign w:val="center"/>
          </w:tcPr>
          <w:p w14:paraId="775587FC"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2023 року</w:t>
            </w:r>
          </w:p>
        </w:tc>
        <w:tc>
          <w:tcPr>
            <w:tcW w:w="2618" w:type="dxa"/>
            <w:shd w:val="clear" w:color="auto" w:fill="auto"/>
            <w:vAlign w:val="center"/>
          </w:tcPr>
          <w:p w14:paraId="274ED2CC"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3308043E" w14:textId="77777777" w:rsidTr="002D0949">
        <w:trPr>
          <w:trHeight w:val="200"/>
        </w:trPr>
        <w:tc>
          <w:tcPr>
            <w:tcW w:w="3397" w:type="dxa"/>
            <w:vMerge/>
            <w:shd w:val="clear" w:color="auto" w:fill="auto"/>
            <w:noWrap/>
            <w:vAlign w:val="center"/>
          </w:tcPr>
          <w:p w14:paraId="2575D798"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34DC9A31"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2,0 л</w:t>
            </w:r>
          </w:p>
        </w:tc>
        <w:tc>
          <w:tcPr>
            <w:tcW w:w="2358" w:type="dxa"/>
            <w:shd w:val="clear" w:color="auto" w:fill="auto"/>
            <w:noWrap/>
            <w:vAlign w:val="center"/>
          </w:tcPr>
          <w:p w14:paraId="0E141794"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33D95113"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Травень 2023 року</w:t>
            </w:r>
          </w:p>
        </w:tc>
      </w:tr>
      <w:tr w:rsidR="002D0949" w:rsidRPr="00387A0F" w14:paraId="345F091E" w14:textId="77777777" w:rsidTr="002D0949">
        <w:trPr>
          <w:trHeight w:val="200"/>
        </w:trPr>
        <w:tc>
          <w:tcPr>
            <w:tcW w:w="3397" w:type="dxa"/>
            <w:vMerge w:val="restart"/>
            <w:shd w:val="clear" w:color="auto" w:fill="auto"/>
            <w:noWrap/>
            <w:vAlign w:val="center"/>
          </w:tcPr>
          <w:p w14:paraId="55979D28" w14:textId="77777777" w:rsidR="002D0949" w:rsidRPr="00387A0F" w:rsidRDefault="002D0949" w:rsidP="002D0949">
            <w:pPr>
              <w:spacing w:line="240" w:lineRule="auto"/>
              <w:rPr>
                <w:rFonts w:ascii="Times New Roman" w:hAnsi="Times New Roman" w:cs="Times New Roman"/>
                <w:sz w:val="20"/>
                <w:szCs w:val="24"/>
                <w:lang w:val="uk-UA"/>
              </w:rPr>
            </w:pPr>
          </w:p>
          <w:p w14:paraId="3474F12E"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 xml:space="preserve">Вода «Бон </w:t>
            </w:r>
            <w:proofErr w:type="spellStart"/>
            <w:r w:rsidRPr="00387A0F">
              <w:rPr>
                <w:rFonts w:ascii="Times New Roman" w:hAnsi="Times New Roman" w:cs="Times New Roman"/>
                <w:sz w:val="20"/>
                <w:szCs w:val="24"/>
                <w:lang w:val="uk-UA"/>
              </w:rPr>
              <w:t>Буассон</w:t>
            </w:r>
            <w:proofErr w:type="spellEnd"/>
            <w:r w:rsidRPr="00387A0F">
              <w:rPr>
                <w:rFonts w:ascii="Times New Roman" w:hAnsi="Times New Roman" w:cs="Times New Roman"/>
                <w:sz w:val="20"/>
                <w:szCs w:val="24"/>
                <w:lang w:val="uk-UA"/>
              </w:rPr>
              <w:t>» негазована</w:t>
            </w:r>
          </w:p>
        </w:tc>
        <w:tc>
          <w:tcPr>
            <w:tcW w:w="761" w:type="dxa"/>
            <w:shd w:val="clear" w:color="auto" w:fill="auto"/>
            <w:vAlign w:val="center"/>
          </w:tcPr>
          <w:p w14:paraId="05554FE6"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0,5 л</w:t>
            </w:r>
          </w:p>
        </w:tc>
        <w:tc>
          <w:tcPr>
            <w:tcW w:w="2358" w:type="dxa"/>
            <w:tcBorders>
              <w:bottom w:val="single" w:sz="4" w:space="0" w:color="auto"/>
            </w:tcBorders>
            <w:shd w:val="clear" w:color="auto" w:fill="auto"/>
            <w:noWrap/>
            <w:vAlign w:val="center"/>
          </w:tcPr>
          <w:p w14:paraId="34E6EA65"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19BAF53E"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1C823052" w14:textId="77777777" w:rsidTr="002D0949">
        <w:trPr>
          <w:trHeight w:val="264"/>
        </w:trPr>
        <w:tc>
          <w:tcPr>
            <w:tcW w:w="3397" w:type="dxa"/>
            <w:vMerge/>
            <w:shd w:val="clear" w:color="auto" w:fill="auto"/>
            <w:noWrap/>
            <w:vAlign w:val="center"/>
            <w:hideMark/>
          </w:tcPr>
          <w:p w14:paraId="3CED8337"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7ECF9B1C"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0,75 л</w:t>
            </w:r>
          </w:p>
        </w:tc>
        <w:tc>
          <w:tcPr>
            <w:tcW w:w="2358" w:type="dxa"/>
            <w:tcBorders>
              <w:bottom w:val="single" w:sz="4" w:space="0" w:color="auto"/>
            </w:tcBorders>
            <w:shd w:val="clear" w:color="auto" w:fill="auto"/>
            <w:noWrap/>
            <w:vAlign w:val="center"/>
            <w:hideMark/>
          </w:tcPr>
          <w:p w14:paraId="7D7E81F8"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c>
          <w:tcPr>
            <w:tcW w:w="2618" w:type="dxa"/>
            <w:shd w:val="clear" w:color="auto" w:fill="auto"/>
            <w:vAlign w:val="center"/>
          </w:tcPr>
          <w:p w14:paraId="794D1096"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61D98C0A" w14:textId="77777777" w:rsidTr="002D0949">
        <w:trPr>
          <w:trHeight w:val="185"/>
        </w:trPr>
        <w:tc>
          <w:tcPr>
            <w:tcW w:w="3397" w:type="dxa"/>
            <w:vMerge/>
            <w:shd w:val="clear" w:color="auto" w:fill="auto"/>
            <w:noWrap/>
            <w:vAlign w:val="center"/>
            <w:hideMark/>
          </w:tcPr>
          <w:p w14:paraId="49848DEF"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7D45E2FC"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1,0 л</w:t>
            </w:r>
          </w:p>
        </w:tc>
        <w:tc>
          <w:tcPr>
            <w:tcW w:w="2358" w:type="dxa"/>
            <w:tcBorders>
              <w:top w:val="single" w:sz="4" w:space="0" w:color="auto"/>
            </w:tcBorders>
            <w:shd w:val="clear" w:color="auto" w:fill="auto"/>
            <w:noWrap/>
            <w:vAlign w:val="center"/>
            <w:hideMark/>
          </w:tcPr>
          <w:p w14:paraId="7D21E397"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1825166A"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Березень 2021 року</w:t>
            </w:r>
          </w:p>
        </w:tc>
      </w:tr>
      <w:tr w:rsidR="002D0949" w:rsidRPr="00387A0F" w14:paraId="41B09AFB" w14:textId="77777777" w:rsidTr="002D0949">
        <w:trPr>
          <w:trHeight w:val="249"/>
        </w:trPr>
        <w:tc>
          <w:tcPr>
            <w:tcW w:w="3397" w:type="dxa"/>
            <w:vMerge/>
            <w:shd w:val="clear" w:color="auto" w:fill="auto"/>
            <w:noWrap/>
            <w:vAlign w:val="center"/>
            <w:hideMark/>
          </w:tcPr>
          <w:p w14:paraId="71DE49ED"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77C6F152"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1,5 л</w:t>
            </w:r>
          </w:p>
        </w:tc>
        <w:tc>
          <w:tcPr>
            <w:tcW w:w="2358" w:type="dxa"/>
            <w:shd w:val="clear" w:color="auto" w:fill="auto"/>
            <w:noWrap/>
            <w:vAlign w:val="center"/>
            <w:hideMark/>
          </w:tcPr>
          <w:p w14:paraId="2624CA1B"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6C6A3643"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201C725D" w14:textId="77777777" w:rsidTr="002D0949">
        <w:trPr>
          <w:trHeight w:val="290"/>
        </w:trPr>
        <w:tc>
          <w:tcPr>
            <w:tcW w:w="3397" w:type="dxa"/>
            <w:vMerge/>
            <w:shd w:val="clear" w:color="auto" w:fill="auto"/>
            <w:noWrap/>
            <w:vAlign w:val="center"/>
          </w:tcPr>
          <w:p w14:paraId="2F3665BA"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54E9628A"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1,75 л</w:t>
            </w:r>
          </w:p>
        </w:tc>
        <w:tc>
          <w:tcPr>
            <w:tcW w:w="2358" w:type="dxa"/>
            <w:shd w:val="clear" w:color="auto" w:fill="auto"/>
            <w:noWrap/>
            <w:vAlign w:val="center"/>
          </w:tcPr>
          <w:p w14:paraId="18763D66"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2023 року</w:t>
            </w:r>
          </w:p>
        </w:tc>
        <w:tc>
          <w:tcPr>
            <w:tcW w:w="2618" w:type="dxa"/>
            <w:shd w:val="clear" w:color="auto" w:fill="auto"/>
            <w:vAlign w:val="center"/>
          </w:tcPr>
          <w:p w14:paraId="0B1E2FCD"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6C4C7193" w14:textId="77777777" w:rsidTr="002D0949">
        <w:trPr>
          <w:trHeight w:val="290"/>
        </w:trPr>
        <w:tc>
          <w:tcPr>
            <w:tcW w:w="3397" w:type="dxa"/>
            <w:vMerge/>
            <w:shd w:val="clear" w:color="auto" w:fill="auto"/>
            <w:noWrap/>
            <w:vAlign w:val="center"/>
            <w:hideMark/>
          </w:tcPr>
          <w:p w14:paraId="7E5C17AC"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2E052309"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2,0 л</w:t>
            </w:r>
          </w:p>
        </w:tc>
        <w:tc>
          <w:tcPr>
            <w:tcW w:w="2358" w:type="dxa"/>
            <w:shd w:val="clear" w:color="auto" w:fill="auto"/>
            <w:noWrap/>
            <w:vAlign w:val="center"/>
          </w:tcPr>
          <w:p w14:paraId="161DEC5C"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150141F8"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Травень 2023 року</w:t>
            </w:r>
          </w:p>
        </w:tc>
      </w:tr>
      <w:tr w:rsidR="002D0949" w:rsidRPr="00387A0F" w14:paraId="4217A98B" w14:textId="77777777" w:rsidTr="002D0949">
        <w:trPr>
          <w:trHeight w:val="290"/>
        </w:trPr>
        <w:tc>
          <w:tcPr>
            <w:tcW w:w="3397" w:type="dxa"/>
            <w:vMerge/>
            <w:shd w:val="clear" w:color="auto" w:fill="auto"/>
            <w:noWrap/>
            <w:vAlign w:val="center"/>
          </w:tcPr>
          <w:p w14:paraId="4BAE143B"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704AF0C6"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5,0 л</w:t>
            </w:r>
          </w:p>
        </w:tc>
        <w:tc>
          <w:tcPr>
            <w:tcW w:w="2358" w:type="dxa"/>
            <w:shd w:val="clear" w:color="auto" w:fill="auto"/>
            <w:noWrap/>
            <w:vAlign w:val="center"/>
          </w:tcPr>
          <w:p w14:paraId="0603D7DD"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2015 року</w:t>
            </w:r>
          </w:p>
        </w:tc>
        <w:tc>
          <w:tcPr>
            <w:tcW w:w="2618" w:type="dxa"/>
            <w:shd w:val="clear" w:color="auto" w:fill="auto"/>
            <w:vAlign w:val="center"/>
          </w:tcPr>
          <w:p w14:paraId="5C7CFD8B"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r w:rsidR="002D0949" w:rsidRPr="00387A0F" w14:paraId="4BDBBA09" w14:textId="77777777" w:rsidTr="002D0949">
        <w:trPr>
          <w:trHeight w:val="290"/>
        </w:trPr>
        <w:tc>
          <w:tcPr>
            <w:tcW w:w="3397" w:type="dxa"/>
            <w:vMerge/>
            <w:shd w:val="clear" w:color="auto" w:fill="auto"/>
            <w:noWrap/>
            <w:vAlign w:val="center"/>
          </w:tcPr>
          <w:p w14:paraId="20D0107D" w14:textId="77777777" w:rsidR="002D0949" w:rsidRPr="00387A0F" w:rsidRDefault="002D0949" w:rsidP="002D0949">
            <w:pPr>
              <w:spacing w:line="240" w:lineRule="auto"/>
              <w:rPr>
                <w:rFonts w:ascii="Times New Roman" w:hAnsi="Times New Roman" w:cs="Times New Roman"/>
                <w:sz w:val="20"/>
                <w:szCs w:val="24"/>
                <w:lang w:val="uk-UA"/>
              </w:rPr>
            </w:pPr>
          </w:p>
        </w:tc>
        <w:tc>
          <w:tcPr>
            <w:tcW w:w="761" w:type="dxa"/>
            <w:shd w:val="clear" w:color="auto" w:fill="auto"/>
            <w:vAlign w:val="center"/>
          </w:tcPr>
          <w:p w14:paraId="691560D4" w14:textId="77777777" w:rsidR="002D0949" w:rsidRPr="00387A0F" w:rsidRDefault="002D0949" w:rsidP="002D0949">
            <w:pPr>
              <w:spacing w:line="240" w:lineRule="auto"/>
              <w:rPr>
                <w:rFonts w:ascii="Times New Roman" w:hAnsi="Times New Roman" w:cs="Times New Roman"/>
                <w:sz w:val="20"/>
                <w:szCs w:val="24"/>
                <w:lang w:val="uk-UA"/>
              </w:rPr>
            </w:pPr>
            <w:r w:rsidRPr="00387A0F">
              <w:rPr>
                <w:rFonts w:ascii="Times New Roman" w:hAnsi="Times New Roman" w:cs="Times New Roman"/>
                <w:sz w:val="20"/>
                <w:szCs w:val="24"/>
                <w:lang w:val="uk-UA"/>
              </w:rPr>
              <w:t>18,9 л</w:t>
            </w:r>
          </w:p>
        </w:tc>
        <w:tc>
          <w:tcPr>
            <w:tcW w:w="2358" w:type="dxa"/>
            <w:shd w:val="clear" w:color="auto" w:fill="auto"/>
            <w:noWrap/>
            <w:vAlign w:val="center"/>
          </w:tcPr>
          <w:p w14:paraId="7430818D"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cs="Times New Roman"/>
                <w:sz w:val="20"/>
                <w:szCs w:val="24"/>
                <w:lang w:val="uk-UA"/>
              </w:rPr>
              <w:t>Квітень 2023 року</w:t>
            </w:r>
          </w:p>
        </w:tc>
        <w:tc>
          <w:tcPr>
            <w:tcW w:w="2618" w:type="dxa"/>
            <w:shd w:val="clear" w:color="auto" w:fill="auto"/>
            <w:vAlign w:val="center"/>
          </w:tcPr>
          <w:p w14:paraId="03E6E494" w14:textId="77777777" w:rsidR="002D0949" w:rsidRPr="00387A0F" w:rsidRDefault="002D0949" w:rsidP="002D0949">
            <w:pPr>
              <w:spacing w:line="240" w:lineRule="auto"/>
              <w:jc w:val="center"/>
              <w:rPr>
                <w:rFonts w:ascii="Times New Roman" w:hAnsi="Times New Roman" w:cs="Times New Roman"/>
                <w:sz w:val="20"/>
                <w:szCs w:val="24"/>
                <w:lang w:val="uk-UA"/>
              </w:rPr>
            </w:pPr>
            <w:r w:rsidRPr="00387A0F">
              <w:rPr>
                <w:rFonts w:ascii="Times New Roman" w:hAnsi="Times New Roman"/>
                <w:b/>
                <w:lang w:val="uk-UA"/>
              </w:rPr>
              <w:t>–</w:t>
            </w:r>
          </w:p>
        </w:tc>
      </w:tr>
    </w:tbl>
    <w:p w14:paraId="701A6505" w14:textId="77777777" w:rsidR="002D0949" w:rsidRPr="00387A0F" w:rsidRDefault="002D0949" w:rsidP="001063AE">
      <w:pPr>
        <w:widowControl w:val="0"/>
        <w:tabs>
          <w:tab w:val="left" w:pos="567"/>
        </w:tabs>
        <w:autoSpaceDE w:val="0"/>
        <w:autoSpaceDN w:val="0"/>
        <w:adjustRightInd w:val="0"/>
        <w:spacing w:before="60" w:after="60"/>
        <w:jc w:val="both"/>
        <w:rPr>
          <w:rFonts w:ascii="Times New Roman" w:hAnsi="Times New Roman"/>
          <w:sz w:val="2"/>
          <w:lang w:val="uk-UA"/>
        </w:rPr>
      </w:pPr>
    </w:p>
    <w:p w14:paraId="4AC1A426" w14:textId="77777777" w:rsidR="00916877" w:rsidRPr="00387A0F" w:rsidRDefault="00916877" w:rsidP="00916877">
      <w:pPr>
        <w:pStyle w:val="a3"/>
        <w:widowControl w:val="0"/>
        <w:tabs>
          <w:tab w:val="left" w:pos="567"/>
        </w:tabs>
        <w:autoSpaceDE w:val="0"/>
        <w:autoSpaceDN w:val="0"/>
        <w:adjustRightInd w:val="0"/>
        <w:spacing w:before="60" w:after="60"/>
        <w:ind w:left="567"/>
        <w:jc w:val="both"/>
        <w:rPr>
          <w:rFonts w:ascii="Times New Roman" w:hAnsi="Times New Roman"/>
          <w:sz w:val="2"/>
        </w:rPr>
      </w:pPr>
    </w:p>
    <w:p w14:paraId="1A56CDF8" w14:textId="2FC68661" w:rsidR="002D0949" w:rsidRPr="00387A0F" w:rsidRDefault="002D0949"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2 Товариства зазначено, що окремих письмових наказів про початок виробництва кожної асортиментної продукції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не приймалося. Процедура введення Води «Бон </w:t>
      </w:r>
      <w:proofErr w:type="spellStart"/>
      <w:r w:rsidRPr="00387A0F">
        <w:rPr>
          <w:rFonts w:ascii="Times New Roman" w:hAnsi="Times New Roman"/>
        </w:rPr>
        <w:t>Буассон</w:t>
      </w:r>
      <w:proofErr w:type="spellEnd"/>
      <w:r w:rsidRPr="00387A0F">
        <w:rPr>
          <w:rFonts w:ascii="Times New Roman" w:hAnsi="Times New Roman"/>
        </w:rPr>
        <w:t>» у виробництво відбувається за усними наказами під час робочих нарад з урахуванням наявності необхідних складових: сировина, комплектуючі (пляшка, етикетка, кришка тощо).</w:t>
      </w:r>
    </w:p>
    <w:p w14:paraId="550FC3E5" w14:textId="77777777" w:rsidR="002D0949" w:rsidRPr="00387A0F" w:rsidRDefault="002D0949" w:rsidP="002D0949">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Як зазначило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у Відповіді 1 Товариства, виробництво Води «Бон </w:t>
      </w:r>
      <w:proofErr w:type="spellStart"/>
      <w:r w:rsidRPr="00387A0F">
        <w:rPr>
          <w:rFonts w:ascii="Times New Roman" w:hAnsi="Times New Roman"/>
        </w:rPr>
        <w:t>Буассон</w:t>
      </w:r>
      <w:proofErr w:type="spellEnd"/>
      <w:r w:rsidRPr="00387A0F">
        <w:rPr>
          <w:rFonts w:ascii="Times New Roman" w:hAnsi="Times New Roman"/>
        </w:rPr>
        <w:t>» здійснюється відповідно до таких документів:</w:t>
      </w:r>
    </w:p>
    <w:p w14:paraId="2F727D0E" w14:textId="77777777" w:rsidR="002D0949" w:rsidRPr="00387A0F" w:rsidRDefault="002D0949" w:rsidP="002D0949">
      <w:pPr>
        <w:pStyle w:val="a3"/>
        <w:widowControl w:val="0"/>
        <w:numPr>
          <w:ilvl w:val="0"/>
          <w:numId w:val="28"/>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 xml:space="preserve">Державного стандарту України 878-93 «Води мінеральні фасовані. Технічні умови»  </w:t>
      </w:r>
      <w:r w:rsidRPr="00387A0F">
        <w:rPr>
          <w:rFonts w:ascii="Times New Roman" w:hAnsi="Times New Roman"/>
        </w:rPr>
        <w:br/>
        <w:t xml:space="preserve">зі зміною № 33; </w:t>
      </w:r>
    </w:p>
    <w:p w14:paraId="17FDAC55" w14:textId="77777777" w:rsidR="002D0949" w:rsidRPr="00387A0F" w:rsidRDefault="002D0949" w:rsidP="002D0949">
      <w:pPr>
        <w:pStyle w:val="a3"/>
        <w:widowControl w:val="0"/>
        <w:numPr>
          <w:ilvl w:val="0"/>
          <w:numId w:val="28"/>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 xml:space="preserve">медичного (бальнеологічного) висновку від 23.04.2021 № 608, який видала </w:t>
      </w:r>
      <w:r w:rsidRPr="00387A0F">
        <w:rPr>
          <w:rFonts w:ascii="Times New Roman" w:hAnsi="Times New Roman"/>
        </w:rPr>
        <w:br/>
        <w:t>ДУ «УКР. НДІ МР ТА К МОЗ УКРАЇНИ»;</w:t>
      </w:r>
    </w:p>
    <w:p w14:paraId="33950FEF" w14:textId="1DC7E089" w:rsidR="002D0949" w:rsidRPr="00387A0F" w:rsidRDefault="002D0949" w:rsidP="002D0949">
      <w:pPr>
        <w:pStyle w:val="a3"/>
        <w:widowControl w:val="0"/>
        <w:numPr>
          <w:ilvl w:val="0"/>
          <w:numId w:val="28"/>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 xml:space="preserve">технологічної інструкції з підготовки та фасування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газованої та негазованої ТІ 382728-002:2019.</w:t>
      </w:r>
    </w:p>
    <w:p w14:paraId="58AF3E25" w14:textId="1F40ECF7" w:rsidR="002D0949" w:rsidRPr="00387A0F" w:rsidRDefault="002D0949" w:rsidP="001063A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lastRenderedPageBreak/>
        <w:t xml:space="preserve">Так, обсяги виробництва Води «Бон </w:t>
      </w:r>
      <w:proofErr w:type="spellStart"/>
      <w:r w:rsidRPr="00387A0F">
        <w:rPr>
          <w:rFonts w:ascii="Times New Roman" w:hAnsi="Times New Roman"/>
        </w:rPr>
        <w:t>Буассон</w:t>
      </w:r>
      <w:proofErr w:type="spellEnd"/>
      <w:r w:rsidRPr="00387A0F">
        <w:rPr>
          <w:rFonts w:ascii="Times New Roman" w:hAnsi="Times New Roman"/>
        </w:rPr>
        <w:t>» за 2021 рік с</w:t>
      </w:r>
      <w:r w:rsidR="00E16F9C" w:rsidRPr="00387A0F">
        <w:rPr>
          <w:rFonts w:ascii="Times New Roman" w:hAnsi="Times New Roman"/>
        </w:rPr>
        <w:t>тановля</w:t>
      </w:r>
      <w:r w:rsidRPr="00387A0F">
        <w:rPr>
          <w:rFonts w:ascii="Times New Roman" w:hAnsi="Times New Roman"/>
        </w:rPr>
        <w:t xml:space="preserve">ть 16 955 496 штук, </w:t>
      </w:r>
      <w:r w:rsidRPr="00387A0F">
        <w:rPr>
          <w:rFonts w:ascii="Times New Roman" w:hAnsi="Times New Roman"/>
        </w:rPr>
        <w:br/>
        <w:t xml:space="preserve">за 2022 рік – 16 354 975 штук, за 2023 рік – 41 988 027 штук, за січень – травень </w:t>
      </w:r>
      <w:r w:rsidRPr="00387A0F">
        <w:rPr>
          <w:rFonts w:ascii="Times New Roman" w:hAnsi="Times New Roman"/>
        </w:rPr>
        <w:br/>
        <w:t>2024 року – 4 873 218 штук. При цьому обсяги реалізації такої продукції за 2021 рік с</w:t>
      </w:r>
      <w:r w:rsidR="00E16F9C" w:rsidRPr="00387A0F">
        <w:rPr>
          <w:rFonts w:ascii="Times New Roman" w:hAnsi="Times New Roman"/>
        </w:rPr>
        <w:t>тановля</w:t>
      </w:r>
      <w:r w:rsidRPr="00387A0F">
        <w:rPr>
          <w:rFonts w:ascii="Times New Roman" w:hAnsi="Times New Roman"/>
        </w:rPr>
        <w:t xml:space="preserve">ть 18 644 010 штук на суму 80 111 337,60 грн (без ПДВ), за 2022 рік – </w:t>
      </w:r>
      <w:r w:rsidR="00625094" w:rsidRPr="00387A0F">
        <w:rPr>
          <w:rFonts w:ascii="Times New Roman" w:hAnsi="Times New Roman"/>
        </w:rPr>
        <w:br/>
      </w:r>
      <w:r w:rsidRPr="00387A0F">
        <w:rPr>
          <w:rFonts w:ascii="Times New Roman" w:hAnsi="Times New Roman"/>
        </w:rPr>
        <w:t xml:space="preserve">16 556 441 штук на суму 77 821 806,10 грн (без ПДВ), за 2023 рік – 42 089 439 штук </w:t>
      </w:r>
      <w:r w:rsidR="00625094" w:rsidRPr="00387A0F">
        <w:rPr>
          <w:rFonts w:ascii="Times New Roman" w:hAnsi="Times New Roman"/>
        </w:rPr>
        <w:br/>
      </w:r>
      <w:r w:rsidRPr="00387A0F">
        <w:rPr>
          <w:rFonts w:ascii="Times New Roman" w:hAnsi="Times New Roman"/>
        </w:rPr>
        <w:t>на суму</w:t>
      </w:r>
      <w:r w:rsidR="00625094" w:rsidRPr="00387A0F">
        <w:rPr>
          <w:rFonts w:ascii="Times New Roman" w:hAnsi="Times New Roman"/>
        </w:rPr>
        <w:t xml:space="preserve"> </w:t>
      </w:r>
      <w:r w:rsidRPr="00387A0F">
        <w:rPr>
          <w:rFonts w:ascii="Times New Roman" w:hAnsi="Times New Roman"/>
        </w:rPr>
        <w:t xml:space="preserve">189 115 054,80 грн (без ПДВ), за січень – травень 2024 року – 3 395 821 штук </w:t>
      </w:r>
      <w:r w:rsidR="00625094" w:rsidRPr="00387A0F">
        <w:rPr>
          <w:rFonts w:ascii="Times New Roman" w:hAnsi="Times New Roman"/>
        </w:rPr>
        <w:br/>
      </w:r>
      <w:r w:rsidRPr="00387A0F">
        <w:rPr>
          <w:rFonts w:ascii="Times New Roman" w:hAnsi="Times New Roman"/>
        </w:rPr>
        <w:t>на суму 18 162 918,10 грн (без ПДВ).</w:t>
      </w:r>
    </w:p>
    <w:p w14:paraId="43432851" w14:textId="77777777" w:rsidR="00387A0F" w:rsidRPr="00387A0F" w:rsidRDefault="002D0949" w:rsidP="00241E9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Товариство повідомило, що здійснює реалізацію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r w:rsidR="0024215F" w:rsidRPr="00387A0F">
        <w:rPr>
          <w:rFonts w:ascii="Times New Roman" w:hAnsi="Times New Roman"/>
          <w:color w:val="000000"/>
        </w:rPr>
        <w:t xml:space="preserve">до </w:t>
      </w:r>
      <w:r w:rsidR="00387A0F" w:rsidRPr="00387A0F">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на підтвердження чого надало копію договору поставки </w:t>
      </w:r>
      <w:r w:rsidR="00387A0F" w:rsidRPr="00387A0F">
        <w:rPr>
          <w:rFonts w:ascii="Times New Roman" w:eastAsia="Times New Roman" w:hAnsi="Times New Roman"/>
          <w:b/>
          <w:i/>
          <w:spacing w:val="4"/>
        </w:rPr>
        <w:t>«інформація з обмеженим доступом»</w:t>
      </w:r>
      <w:r w:rsidR="00387A0F" w:rsidRPr="00387A0F">
        <w:rPr>
          <w:rFonts w:ascii="Times New Roman" w:hAnsi="Times New Roman"/>
          <w:color w:val="000000"/>
        </w:rPr>
        <w:t xml:space="preserve"> </w:t>
      </w:r>
      <w:r w:rsidRPr="00387A0F">
        <w:rPr>
          <w:rFonts w:ascii="Times New Roman" w:hAnsi="Times New Roman"/>
          <w:color w:val="000000"/>
        </w:rPr>
        <w:t xml:space="preserve">з видатковою накладною до нього </w:t>
      </w:r>
      <w:r w:rsidR="00387A0F" w:rsidRPr="00387A0F">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та </w:t>
      </w:r>
      <w:r w:rsidR="0024215F" w:rsidRPr="00387A0F">
        <w:rPr>
          <w:rFonts w:ascii="Times New Roman" w:hAnsi="Times New Roman"/>
          <w:color w:val="000000"/>
        </w:rPr>
        <w:t xml:space="preserve">до </w:t>
      </w:r>
      <w:r w:rsidR="00387A0F" w:rsidRPr="00387A0F">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на підтвердження чого надало копію договору поставки </w:t>
      </w:r>
      <w:r w:rsidR="00387A0F" w:rsidRPr="00387A0F">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з видатковими накладними до нього </w:t>
      </w:r>
      <w:r w:rsidR="00387A0F" w:rsidRPr="00387A0F">
        <w:rPr>
          <w:rFonts w:ascii="Times New Roman" w:eastAsia="Times New Roman" w:hAnsi="Times New Roman"/>
          <w:b/>
          <w:i/>
          <w:spacing w:val="4"/>
        </w:rPr>
        <w:t>«інформація з обмеженим доступом»</w:t>
      </w:r>
      <w:r w:rsidR="00387A0F" w:rsidRPr="00387A0F">
        <w:rPr>
          <w:rFonts w:ascii="Times New Roman" w:eastAsia="Times New Roman" w:hAnsi="Times New Roman"/>
          <w:i/>
          <w:spacing w:val="4"/>
        </w:rPr>
        <w:t>.</w:t>
      </w:r>
    </w:p>
    <w:p w14:paraId="1FEE636D" w14:textId="174B6A8C" w:rsidR="002D0949" w:rsidRPr="00387A0F" w:rsidRDefault="002D0949" w:rsidP="00241E9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При цьому у Відповіді 1 Товариства вказано, що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не здійснює реалізаці</w:t>
      </w:r>
      <w:r w:rsidR="00E16F9C" w:rsidRPr="00387A0F">
        <w:rPr>
          <w:rFonts w:ascii="Times New Roman" w:hAnsi="Times New Roman"/>
          <w:color w:val="000000"/>
        </w:rPr>
        <w:t>ї</w:t>
      </w:r>
      <w:r w:rsidRPr="00387A0F">
        <w:rPr>
          <w:rFonts w:ascii="Times New Roman" w:hAnsi="Times New Roman"/>
          <w:color w:val="000000"/>
        </w:rPr>
        <w:t xml:space="preserve">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кінцевому споживачу.</w:t>
      </w:r>
    </w:p>
    <w:p w14:paraId="12A170EA" w14:textId="77777777" w:rsidR="0024215F" w:rsidRPr="00387A0F" w:rsidRDefault="0024215F" w:rsidP="0024215F">
      <w:pPr>
        <w:pStyle w:val="a3"/>
        <w:widowControl w:val="0"/>
        <w:tabs>
          <w:tab w:val="left" w:pos="567"/>
        </w:tabs>
        <w:autoSpaceDE w:val="0"/>
        <w:autoSpaceDN w:val="0"/>
        <w:adjustRightInd w:val="0"/>
        <w:spacing w:before="60" w:after="60"/>
        <w:ind w:left="567"/>
        <w:jc w:val="both"/>
        <w:rPr>
          <w:rFonts w:ascii="Times New Roman" w:hAnsi="Times New Roman"/>
        </w:rPr>
      </w:pPr>
    </w:p>
    <w:p w14:paraId="17690C24" w14:textId="77777777" w:rsidR="002D0949" w:rsidRPr="00387A0F" w:rsidRDefault="002D0949" w:rsidP="002D0949">
      <w:pPr>
        <w:pStyle w:val="a3"/>
        <w:ind w:left="1065" w:hanging="498"/>
        <w:rPr>
          <w:rFonts w:ascii="Times New Roman" w:hAnsi="Times New Roman"/>
          <w:b/>
          <w:i/>
        </w:rPr>
      </w:pPr>
      <w:r w:rsidRPr="00387A0F">
        <w:rPr>
          <w:rFonts w:ascii="Times New Roman" w:hAnsi="Times New Roman"/>
          <w:b/>
          <w:i/>
        </w:rPr>
        <w:t xml:space="preserve">Щодо інформації, яка поширюється на етикетках Води «Бон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340375C1" w14:textId="2CD2D811" w:rsidR="002D0949" w:rsidRPr="00387A0F" w:rsidRDefault="002D0949" w:rsidP="00387A0F">
      <w:pPr>
        <w:pStyle w:val="a3"/>
        <w:widowControl w:val="0"/>
        <w:numPr>
          <w:ilvl w:val="0"/>
          <w:numId w:val="2"/>
        </w:numPr>
        <w:tabs>
          <w:tab w:val="left" w:pos="567"/>
        </w:tabs>
        <w:autoSpaceDE w:val="0"/>
        <w:autoSpaceDN w:val="0"/>
        <w:adjustRightInd w:val="0"/>
        <w:spacing w:before="120"/>
        <w:ind w:left="567" w:hanging="709"/>
        <w:contextualSpacing w:val="0"/>
        <w:jc w:val="both"/>
        <w:rPr>
          <w:rFonts w:ascii="Times New Roman" w:hAnsi="Times New Roman"/>
          <w:color w:val="000000"/>
        </w:rPr>
      </w:pPr>
      <w:r w:rsidRPr="00387A0F">
        <w:rPr>
          <w:rFonts w:ascii="Times New Roman" w:hAnsi="Times New Roman"/>
          <w:color w:val="000000"/>
        </w:rPr>
        <w:t xml:space="preserve">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поширюються такі відомості: </w:t>
      </w:r>
      <w:r w:rsidRPr="00387A0F">
        <w:rPr>
          <w:rFonts w:ascii="Times New Roman" w:hAnsi="Times New Roman"/>
          <w:i/>
          <w:color w:val="000000"/>
        </w:rPr>
        <w:t>«</w:t>
      </w:r>
      <w:r w:rsidR="0024215F" w:rsidRPr="00387A0F">
        <w:rPr>
          <w:rFonts w:ascii="Times New Roman" w:hAnsi="Times New Roman"/>
          <w:i/>
          <w:color w:val="000000"/>
        </w:rPr>
        <w:t>н</w:t>
      </w:r>
      <w:r w:rsidRPr="00387A0F">
        <w:rPr>
          <w:rFonts w:ascii="Times New Roman" w:hAnsi="Times New Roman"/>
          <w:i/>
          <w:color w:val="000000"/>
        </w:rPr>
        <w:t xml:space="preserve">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color w:val="000000"/>
        </w:rPr>
        <w:t xml:space="preserve"> (далі – Інформація) </w:t>
      </w:r>
      <w:r w:rsidRPr="00387A0F">
        <w:rPr>
          <w:rFonts w:ascii="Times New Roman" w:hAnsi="Times New Roman"/>
          <w:color w:val="000000"/>
        </w:rPr>
        <w:br/>
        <w:t>(див. фотокопію 1).</w:t>
      </w:r>
    </w:p>
    <w:p w14:paraId="03C93B31" w14:textId="208FEB38" w:rsidR="002D0949" w:rsidRPr="00387A0F" w:rsidRDefault="002D0949" w:rsidP="00387A0F">
      <w:pPr>
        <w:pStyle w:val="a3"/>
        <w:widowControl w:val="0"/>
        <w:tabs>
          <w:tab w:val="left" w:pos="567"/>
        </w:tabs>
        <w:autoSpaceDE w:val="0"/>
        <w:autoSpaceDN w:val="0"/>
        <w:adjustRightInd w:val="0"/>
        <w:spacing w:before="120"/>
        <w:ind w:left="567"/>
        <w:contextualSpacing w:val="0"/>
        <w:jc w:val="both"/>
        <w:rPr>
          <w:rFonts w:ascii="Times New Roman" w:hAnsi="Times New Roman"/>
          <w:color w:val="000000"/>
        </w:rPr>
      </w:pPr>
      <w:r w:rsidRPr="00387A0F">
        <w:rPr>
          <w:rFonts w:ascii="Times New Roman" w:hAnsi="Times New Roman"/>
        </w:rPr>
        <w:t xml:space="preserve">При цьому до Інформації поширюється пояснення / примітка: </w:t>
      </w:r>
      <w:r w:rsidRPr="00387A0F">
        <w:rPr>
          <w:rFonts w:ascii="Times New Roman" w:hAnsi="Times New Roman"/>
          <w:i/>
        </w:rPr>
        <w:t>«*Серед столових вод України за результатами досліджень негазованих мінеральних вод у незалежній лабораторії».</w:t>
      </w:r>
      <w:r w:rsidRPr="00387A0F">
        <w:rPr>
          <w:rFonts w:ascii="Times New Roman" w:hAnsi="Times New Roman"/>
        </w:rPr>
        <w:t xml:space="preserve"> </w:t>
      </w:r>
    </w:p>
    <w:p w14:paraId="59F0849E" w14:textId="5E82EF6A" w:rsidR="002D0949" w:rsidRPr="00387A0F" w:rsidRDefault="00387A0F" w:rsidP="002D0949">
      <w:pPr>
        <w:widowControl w:val="0"/>
        <w:tabs>
          <w:tab w:val="left" w:pos="567"/>
        </w:tabs>
        <w:autoSpaceDE w:val="0"/>
        <w:autoSpaceDN w:val="0"/>
        <w:adjustRightInd w:val="0"/>
        <w:spacing w:before="120" w:after="120" w:line="264" w:lineRule="auto"/>
        <w:rPr>
          <w:rFonts w:ascii="Times New Roman" w:hAnsi="Times New Roman"/>
          <w:i/>
          <w:color w:val="000000"/>
          <w:lang w:val="uk-UA"/>
        </w:rPr>
      </w:pPr>
      <w:r w:rsidRPr="00387A0F">
        <w:rPr>
          <w:noProof/>
          <w:lang w:val="uk-UA"/>
        </w:rPr>
        <mc:AlternateContent>
          <mc:Choice Requires="wps">
            <w:drawing>
              <wp:anchor distT="0" distB="0" distL="114300" distR="114300" simplePos="0" relativeHeight="251660288" behindDoc="0" locked="0" layoutInCell="1" allowOverlap="1" wp14:anchorId="344F2337" wp14:editId="5253E68A">
                <wp:simplePos x="0" y="0"/>
                <wp:positionH relativeFrom="column">
                  <wp:posOffset>858732</wp:posOffset>
                </wp:positionH>
                <wp:positionV relativeFrom="paragraph">
                  <wp:posOffset>3533353</wp:posOffset>
                </wp:positionV>
                <wp:extent cx="1200150" cy="465666"/>
                <wp:effectExtent l="19050" t="19050" r="19050" b="10795"/>
                <wp:wrapNone/>
                <wp:docPr id="6" name="Прямоугольник 6"/>
                <wp:cNvGraphicFramePr/>
                <a:graphic xmlns:a="http://schemas.openxmlformats.org/drawingml/2006/main">
                  <a:graphicData uri="http://schemas.microsoft.com/office/word/2010/wordprocessingShape">
                    <wps:wsp>
                      <wps:cNvSpPr/>
                      <wps:spPr>
                        <a:xfrm>
                          <a:off x="0" y="0"/>
                          <a:ext cx="1200150" cy="465666"/>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6C622E" id="Прямоугольник 6" o:spid="_x0000_s1026" style="position:absolute;margin-left:67.6pt;margin-top:278.2pt;width:94.5pt;height:36.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" filled="f" strokecolor="red" strokeweight="2.25pt"/>
            </w:pict>
          </mc:Fallback>
        </mc:AlternateContent>
      </w:r>
      <w:r w:rsidRPr="00387A0F">
        <w:rPr>
          <w:noProof/>
          <w:lang w:val="uk-UA"/>
        </w:rPr>
        <mc:AlternateContent>
          <mc:Choice Requires="wps">
            <w:drawing>
              <wp:anchor distT="0" distB="0" distL="114300" distR="114300" simplePos="0" relativeHeight="251661312" behindDoc="0" locked="0" layoutInCell="1" allowOverlap="1" wp14:anchorId="2C538154" wp14:editId="439A26F9">
                <wp:simplePos x="0" y="0"/>
                <wp:positionH relativeFrom="column">
                  <wp:posOffset>858732</wp:posOffset>
                </wp:positionH>
                <wp:positionV relativeFrom="paragraph">
                  <wp:posOffset>2009352</wp:posOffset>
                </wp:positionV>
                <wp:extent cx="1200150" cy="474133"/>
                <wp:effectExtent l="19050" t="19050" r="19050" b="21590"/>
                <wp:wrapNone/>
                <wp:docPr id="7" name="Прямоугольник 7"/>
                <wp:cNvGraphicFramePr/>
                <a:graphic xmlns:a="http://schemas.openxmlformats.org/drawingml/2006/main">
                  <a:graphicData uri="http://schemas.microsoft.com/office/word/2010/wordprocessingShape">
                    <wps:wsp>
                      <wps:cNvSpPr/>
                      <wps:spPr>
                        <a:xfrm>
                          <a:off x="0" y="0"/>
                          <a:ext cx="1200150" cy="4741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34F496" id="Прямоугольник 7" o:spid="_x0000_s1026" style="position:absolute;margin-left:67.6pt;margin-top:158.2pt;width:94.5pt;height:37.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" filled="f" strokecolor="red" strokeweight="2.25pt"/>
            </w:pict>
          </mc:Fallback>
        </mc:AlternateContent>
      </w:r>
      <w:r w:rsidRPr="00387A0F">
        <w:rPr>
          <w:noProof/>
          <w:lang w:val="uk-UA"/>
        </w:rPr>
        <mc:AlternateContent>
          <mc:Choice Requires="wps">
            <w:drawing>
              <wp:anchor distT="0" distB="0" distL="114300" distR="114300" simplePos="0" relativeHeight="251662336" behindDoc="0" locked="0" layoutInCell="1" allowOverlap="1" wp14:anchorId="4051588D" wp14:editId="3DE453C3">
                <wp:simplePos x="0" y="0"/>
                <wp:positionH relativeFrom="column">
                  <wp:posOffset>892810</wp:posOffset>
                </wp:positionH>
                <wp:positionV relativeFrom="paragraph">
                  <wp:posOffset>502497</wp:posOffset>
                </wp:positionV>
                <wp:extent cx="1200150" cy="523875"/>
                <wp:effectExtent l="19050" t="19050" r="19050" b="28575"/>
                <wp:wrapNone/>
                <wp:docPr id="9" name="Прямоугольник 9"/>
                <wp:cNvGraphicFramePr/>
                <a:graphic xmlns:a="http://schemas.openxmlformats.org/drawingml/2006/main">
                  <a:graphicData uri="http://schemas.microsoft.com/office/word/2010/wordprocessingShape">
                    <wps:wsp>
                      <wps:cNvSpPr/>
                      <wps:spPr>
                        <a:xfrm>
                          <a:off x="0" y="0"/>
                          <a:ext cx="1200150" cy="5238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021D4D" id="Прямоугольник 9" o:spid="_x0000_s1026" style="position:absolute;margin-left:70.3pt;margin-top:39.55pt;width:94.5pt;height:4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" filled="f" strokecolor="red" strokeweight="2.25pt"/>
            </w:pict>
          </mc:Fallback>
        </mc:AlternateContent>
      </w:r>
      <w:r w:rsidRPr="00387A0F">
        <w:rPr>
          <w:noProof/>
          <w:lang w:val="uk-UA"/>
        </w:rPr>
        <w:drawing>
          <wp:anchor distT="0" distB="0" distL="114300" distR="114300" simplePos="0" relativeHeight="251659264" behindDoc="0" locked="0" layoutInCell="1" allowOverlap="1" wp14:anchorId="6B108163" wp14:editId="4CE80CE6">
            <wp:simplePos x="0" y="0"/>
            <wp:positionH relativeFrom="column">
              <wp:posOffset>532765</wp:posOffset>
            </wp:positionH>
            <wp:positionV relativeFrom="paragraph">
              <wp:posOffset>10795</wp:posOffset>
            </wp:positionV>
            <wp:extent cx="4982210" cy="4307840"/>
            <wp:effectExtent l="0" t="0" r="8890" b="0"/>
            <wp:wrapThrough wrapText="bothSides">
              <wp:wrapPolygon edited="0">
                <wp:start x="0" y="0"/>
                <wp:lineTo x="0" y="21492"/>
                <wp:lineTo x="21556" y="21492"/>
                <wp:lineTo x="21556" y="0"/>
                <wp:lineTo x="0" y="0"/>
              </wp:wrapPolygon>
            </wp:wrapThrough>
            <wp:docPr id="3" name="Рисунок 3" descr="C:\Users\Kommunarova\Downloads\C250DAF0-669E-4AE4-9388-32F19F8BEB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mmunarova\Downloads\C250DAF0-669E-4AE4-9388-32F19F8BEB47.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2210" cy="4307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E22627" w14:textId="7A64EF05" w:rsidR="0024215F" w:rsidRPr="00387A0F" w:rsidRDefault="002D0949" w:rsidP="00916877">
      <w:pPr>
        <w:pStyle w:val="a3"/>
        <w:widowControl w:val="0"/>
        <w:tabs>
          <w:tab w:val="left" w:pos="567"/>
        </w:tabs>
        <w:autoSpaceDE w:val="0"/>
        <w:autoSpaceDN w:val="0"/>
        <w:adjustRightInd w:val="0"/>
        <w:spacing w:before="120" w:after="120"/>
        <w:ind w:left="567"/>
        <w:contextualSpacing w:val="0"/>
        <w:jc w:val="center"/>
        <w:rPr>
          <w:rFonts w:ascii="Times New Roman" w:hAnsi="Times New Roman"/>
        </w:rPr>
      </w:pPr>
      <w:r w:rsidRPr="00387A0F">
        <w:rPr>
          <w:rFonts w:ascii="Times New Roman" w:hAnsi="Times New Roman"/>
        </w:rPr>
        <w:t xml:space="preserve">Фотокопія </w:t>
      </w:r>
      <w:r w:rsidR="00916877" w:rsidRPr="00387A0F">
        <w:rPr>
          <w:rFonts w:ascii="Times New Roman" w:hAnsi="Times New Roman"/>
        </w:rPr>
        <w:t>1</w:t>
      </w:r>
    </w:p>
    <w:p w14:paraId="5B0F530B" w14:textId="1E7B53B7" w:rsidR="002D0949"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lastRenderedPageBreak/>
        <w:t xml:space="preserve">Так, етикетка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місткістю пляшки 1,5 л, на якій також поширюється Інформація, є аналогічною за формою та змістом з етикеткою, яка зображена на фотокопії 1 (місткістю пляшки 0,75 л).</w:t>
      </w:r>
    </w:p>
    <w:p w14:paraId="75F1AC74" w14:textId="77777777" w:rsidR="002D0949"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Товариство повідомило, що елементи, розміщені 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мають правовий захист на території </w:t>
      </w:r>
      <w:proofErr w:type="spellStart"/>
      <w:r w:rsidRPr="00387A0F">
        <w:rPr>
          <w:rFonts w:ascii="Times New Roman" w:hAnsi="Times New Roman"/>
          <w:color w:val="000000"/>
        </w:rPr>
        <w:t>України</w:t>
      </w:r>
      <w:proofErr w:type="spellEnd"/>
      <w:r w:rsidRPr="00387A0F">
        <w:rPr>
          <w:rFonts w:ascii="Times New Roman" w:hAnsi="Times New Roman"/>
          <w:color w:val="000000"/>
        </w:rPr>
        <w:t>, зокрема:</w:t>
      </w:r>
    </w:p>
    <w:p w14:paraId="5371C7B7" w14:textId="77777777" w:rsidR="002D0949" w:rsidRPr="00387A0F" w:rsidRDefault="002D0949" w:rsidP="002D0949">
      <w:pPr>
        <w:pStyle w:val="a3"/>
        <w:widowControl w:val="0"/>
        <w:tabs>
          <w:tab w:val="left" w:pos="567"/>
        </w:tabs>
        <w:autoSpaceDE w:val="0"/>
        <w:autoSpaceDN w:val="0"/>
        <w:adjustRightInd w:val="0"/>
        <w:spacing w:before="120" w:line="264" w:lineRule="auto"/>
        <w:ind w:left="567"/>
        <w:contextualSpacing w:val="0"/>
        <w:jc w:val="both"/>
        <w:rPr>
          <w:rFonts w:ascii="Times New Roman" w:hAnsi="Times New Roman"/>
          <w:color w:val="000000"/>
        </w:rPr>
      </w:pPr>
    </w:p>
    <w:p w14:paraId="4F078EC5" w14:textId="2666A6B8" w:rsidR="002D0949" w:rsidRPr="00387A0F" w:rsidRDefault="002D0949" w:rsidP="002D0949">
      <w:pPr>
        <w:pStyle w:val="a3"/>
        <w:widowControl w:val="0"/>
        <w:numPr>
          <w:ilvl w:val="0"/>
          <w:numId w:val="20"/>
        </w:numPr>
        <w:tabs>
          <w:tab w:val="left" w:pos="567"/>
        </w:tabs>
        <w:autoSpaceDE w:val="0"/>
        <w:autoSpaceDN w:val="0"/>
        <w:adjustRightInd w:val="0"/>
        <w:spacing w:before="120" w:line="264" w:lineRule="auto"/>
        <w:jc w:val="both"/>
        <w:rPr>
          <w:rFonts w:ascii="Times New Roman" w:hAnsi="Times New Roman"/>
          <w:color w:val="000000"/>
        </w:rPr>
      </w:pPr>
      <w:r w:rsidRPr="00387A0F">
        <w:rPr>
          <w:rFonts w:ascii="Times New Roman" w:hAnsi="Times New Roman"/>
          <w:color w:val="000000"/>
        </w:rPr>
        <w:t xml:space="preserve">позначення   </w:t>
      </w:r>
      <w:r w:rsidRPr="00387A0F">
        <w:rPr>
          <w:noProof/>
        </w:rPr>
        <w:drawing>
          <wp:inline distT="0" distB="0" distL="0" distR="0" wp14:anchorId="103837A3" wp14:editId="57BB12D9">
            <wp:extent cx="1755188" cy="323850"/>
            <wp:effectExtent l="0" t="0" r="0" b="0"/>
            <wp:docPr id="21" name="Рисунок 21" descr="https://sis.nipo.gov.ua/media/TRADE_MARKS/2004/20040707174/619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is.nipo.gov.ua/media/TRADE_MARKS/2004/20040707174/61991.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13637" cy="353086"/>
                    </a:xfrm>
                    <a:prstGeom prst="rect">
                      <a:avLst/>
                    </a:prstGeom>
                    <a:noFill/>
                    <a:ln>
                      <a:noFill/>
                    </a:ln>
                  </pic:spPr>
                </pic:pic>
              </a:graphicData>
            </a:graphic>
          </wp:inline>
        </w:drawing>
      </w:r>
      <w:r w:rsidRPr="00387A0F">
        <w:rPr>
          <w:rFonts w:ascii="Times New Roman" w:hAnsi="Times New Roman"/>
          <w:color w:val="000000"/>
        </w:rPr>
        <w:t xml:space="preserve"> (свідоцтво на знак для товарів і послуг </w:t>
      </w:r>
      <w:r w:rsidRPr="00387A0F">
        <w:rPr>
          <w:rFonts w:ascii="Times New Roman" w:hAnsi="Times New Roman"/>
          <w:color w:val="000000"/>
        </w:rPr>
        <w:br/>
        <w:t>№ 61991 від 15.05.2006) (далі – Позначення 1);</w:t>
      </w:r>
    </w:p>
    <w:p w14:paraId="6FFD0CDB" w14:textId="77777777" w:rsidR="002D0949" w:rsidRPr="00387A0F" w:rsidRDefault="002D0949" w:rsidP="002D0949">
      <w:pPr>
        <w:pStyle w:val="a3"/>
        <w:widowControl w:val="0"/>
        <w:tabs>
          <w:tab w:val="left" w:pos="567"/>
        </w:tabs>
        <w:autoSpaceDE w:val="0"/>
        <w:autoSpaceDN w:val="0"/>
        <w:adjustRightInd w:val="0"/>
        <w:spacing w:before="120" w:line="264" w:lineRule="auto"/>
        <w:ind w:left="1440"/>
        <w:jc w:val="both"/>
        <w:rPr>
          <w:rFonts w:ascii="Times New Roman" w:hAnsi="Times New Roman"/>
          <w:color w:val="000000"/>
        </w:rPr>
      </w:pPr>
    </w:p>
    <w:p w14:paraId="59E31FF9" w14:textId="77777777" w:rsidR="002D0949" w:rsidRPr="00387A0F" w:rsidRDefault="002D0949" w:rsidP="002D0949">
      <w:pPr>
        <w:pStyle w:val="a3"/>
        <w:widowControl w:val="0"/>
        <w:numPr>
          <w:ilvl w:val="0"/>
          <w:numId w:val="20"/>
        </w:numPr>
        <w:tabs>
          <w:tab w:val="left" w:pos="567"/>
        </w:tabs>
        <w:autoSpaceDE w:val="0"/>
        <w:autoSpaceDN w:val="0"/>
        <w:adjustRightInd w:val="0"/>
        <w:spacing w:before="120" w:line="264" w:lineRule="auto"/>
        <w:jc w:val="both"/>
        <w:rPr>
          <w:rFonts w:ascii="Times New Roman" w:hAnsi="Times New Roman"/>
          <w:color w:val="000000"/>
        </w:rPr>
      </w:pPr>
      <w:r w:rsidRPr="00387A0F">
        <w:rPr>
          <w:rFonts w:ascii="Times New Roman" w:hAnsi="Times New Roman"/>
          <w:color w:val="000000"/>
        </w:rPr>
        <w:t xml:space="preserve">позначення </w:t>
      </w:r>
      <w:r w:rsidRPr="00387A0F">
        <w:rPr>
          <w:noProof/>
        </w:rPr>
        <w:drawing>
          <wp:inline distT="0" distB="0" distL="0" distR="0" wp14:anchorId="3ECEF63C" wp14:editId="24C928C0">
            <wp:extent cx="1083594" cy="811530"/>
            <wp:effectExtent l="0" t="0" r="2540" b="7620"/>
            <wp:docPr id="12" name="Рисунок 12" descr="https://sis.nipo.gov.ua/media/INDUSTRIAL_DES/2021/s202101398/44731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is.nipo.gov.ua/media/INDUSTRIAL_DES/2021/s202101398/44731_1_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18487" cy="837662"/>
                    </a:xfrm>
                    <a:prstGeom prst="rect">
                      <a:avLst/>
                    </a:prstGeom>
                    <a:noFill/>
                    <a:ln>
                      <a:noFill/>
                    </a:ln>
                  </pic:spPr>
                </pic:pic>
              </a:graphicData>
            </a:graphic>
          </wp:inline>
        </w:drawing>
      </w:r>
      <w:r w:rsidRPr="00387A0F">
        <w:rPr>
          <w:rFonts w:ascii="Times New Roman" w:hAnsi="Times New Roman"/>
          <w:color w:val="000000"/>
        </w:rPr>
        <w:t xml:space="preserve">;  </w:t>
      </w:r>
      <w:r w:rsidRPr="00387A0F">
        <w:rPr>
          <w:noProof/>
        </w:rPr>
        <w:drawing>
          <wp:inline distT="0" distB="0" distL="0" distR="0" wp14:anchorId="542D1621" wp14:editId="60B6DBA9">
            <wp:extent cx="1066800" cy="798954"/>
            <wp:effectExtent l="0" t="0" r="0" b="1270"/>
            <wp:docPr id="17" name="Рисунок 17" descr="https://sis.nipo.gov.ua/media/INDUSTRIAL_DES/2021/s202101398/44731_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is.nipo.gov.ua/media/INDUSTRIAL_DES/2021/s202101398/44731_2_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12780" cy="833389"/>
                    </a:xfrm>
                    <a:prstGeom prst="rect">
                      <a:avLst/>
                    </a:prstGeom>
                    <a:noFill/>
                    <a:ln>
                      <a:noFill/>
                    </a:ln>
                  </pic:spPr>
                </pic:pic>
              </a:graphicData>
            </a:graphic>
          </wp:inline>
        </w:drawing>
      </w:r>
      <w:r w:rsidRPr="00387A0F">
        <w:rPr>
          <w:rFonts w:ascii="Times New Roman" w:hAnsi="Times New Roman"/>
          <w:color w:val="000000"/>
        </w:rPr>
        <w:t xml:space="preserve">; </w:t>
      </w:r>
      <w:r w:rsidRPr="00387A0F">
        <w:rPr>
          <w:noProof/>
        </w:rPr>
        <w:drawing>
          <wp:inline distT="0" distB="0" distL="0" distR="0" wp14:anchorId="6215BCE8" wp14:editId="76FCFA4D">
            <wp:extent cx="1072569" cy="803275"/>
            <wp:effectExtent l="0" t="0" r="0" b="0"/>
            <wp:docPr id="20" name="Рисунок 20" descr="https://sis.nipo.gov.ua/media/INDUSTRIAL_DES/2021/s202101398/44731_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is.nipo.gov.ua/media/INDUSTRIAL_DES/2021/s202101398/44731_3_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72569" cy="803275"/>
                    </a:xfrm>
                    <a:prstGeom prst="rect">
                      <a:avLst/>
                    </a:prstGeom>
                    <a:noFill/>
                    <a:ln>
                      <a:noFill/>
                    </a:ln>
                  </pic:spPr>
                </pic:pic>
              </a:graphicData>
            </a:graphic>
          </wp:inline>
        </w:drawing>
      </w:r>
      <w:r w:rsidRPr="00387A0F">
        <w:rPr>
          <w:rFonts w:ascii="Times New Roman" w:hAnsi="Times New Roman"/>
          <w:color w:val="000000"/>
        </w:rPr>
        <w:t xml:space="preserve"> (свідоцтво на промисловий зразок № 44731 від 12.01.2022) (далі – Позначення 2).</w:t>
      </w:r>
    </w:p>
    <w:p w14:paraId="3BAE3B78" w14:textId="46E6EF04" w:rsidR="0024215F"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Як вказано у Відповіді 1 Товариства, власником </w:t>
      </w:r>
      <w:r w:rsidR="0024215F" w:rsidRPr="00387A0F">
        <w:rPr>
          <w:rFonts w:ascii="Times New Roman" w:hAnsi="Times New Roman"/>
          <w:color w:val="000000"/>
        </w:rPr>
        <w:t xml:space="preserve">зазначених вище </w:t>
      </w:r>
      <w:r w:rsidRPr="00387A0F">
        <w:rPr>
          <w:rFonts w:ascii="Times New Roman" w:hAnsi="Times New Roman"/>
          <w:color w:val="000000"/>
        </w:rPr>
        <w:t xml:space="preserve">об’єктів інтелектуальної власності є </w:t>
      </w:r>
      <w:r w:rsidR="00387A0F">
        <w:rPr>
          <w:rFonts w:ascii="Times New Roman" w:eastAsia="Times New Roman" w:hAnsi="Times New Roman"/>
          <w:b/>
          <w:i/>
          <w:spacing w:val="4"/>
        </w:rPr>
        <w:t>«інформація з обмеженим доступом».</w:t>
      </w:r>
    </w:p>
    <w:p w14:paraId="4C226CDD" w14:textId="7FA1B3D5" w:rsidR="0024215F" w:rsidRPr="00387A0F" w:rsidRDefault="00387A0F"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Pr>
          <w:rFonts w:ascii="Times New Roman" w:eastAsia="Times New Roman" w:hAnsi="Times New Roman"/>
          <w:b/>
          <w:i/>
          <w:spacing w:val="4"/>
        </w:rPr>
        <w:t>«Інформація з обмеженим доступом».</w:t>
      </w:r>
    </w:p>
    <w:p w14:paraId="767A4711" w14:textId="7B9115C6" w:rsidR="0024215F" w:rsidRPr="00387A0F" w:rsidRDefault="00387A0F" w:rsidP="00387A0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Pr>
          <w:rFonts w:ascii="Times New Roman" w:eastAsia="Times New Roman" w:hAnsi="Times New Roman"/>
          <w:b/>
          <w:i/>
          <w:spacing w:val="4"/>
        </w:rPr>
        <w:t>«Інформація з обмеженим доступом».</w:t>
      </w:r>
    </w:p>
    <w:p w14:paraId="105A080A" w14:textId="38DAD5F0" w:rsidR="0024215F" w:rsidRPr="00387A0F" w:rsidRDefault="002D0949" w:rsidP="00387A0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Виробництво етикеток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 оформленні, на яких поширюється Інформація, на замовлення Товариства здійснюють </w:t>
      </w:r>
      <w:r w:rsidR="00387A0F">
        <w:rPr>
          <w:rFonts w:ascii="Times New Roman" w:eastAsia="Times New Roman" w:hAnsi="Times New Roman"/>
          <w:b/>
          <w:i/>
          <w:spacing w:val="4"/>
        </w:rPr>
        <w:t>«інформація з обмеженим доступом».</w:t>
      </w:r>
    </w:p>
    <w:p w14:paraId="65113FCE" w14:textId="77777777" w:rsidR="0024215F"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вказало, що ним розроблявся дизайн етикеток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r w:rsidRPr="00387A0F">
        <w:rPr>
          <w:rFonts w:ascii="Times New Roman" w:hAnsi="Times New Roman"/>
        </w:rPr>
        <w:t>та зазначило, що відповідальність за поширення інформації, яка міститься на етикетках такої продукції, несе Товариство.</w:t>
      </w:r>
    </w:p>
    <w:p w14:paraId="4279D915" w14:textId="77777777" w:rsidR="0024215F"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повідомило, що частково текст етикеток </w:t>
      </w:r>
      <w:r w:rsidRPr="00387A0F">
        <w:rPr>
          <w:rFonts w:ascii="Times New Roman" w:hAnsi="Times New Roman"/>
          <w:color w:val="000000"/>
        </w:rPr>
        <w:b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щодо хімічного складу продукції узгоджено з Вченою радою </w:t>
      </w:r>
      <w:r w:rsidRPr="00387A0F">
        <w:rPr>
          <w:rFonts w:ascii="Times New Roman" w:hAnsi="Times New Roman"/>
          <w:color w:val="000000"/>
        </w:rPr>
        <w:br/>
        <w:t>ДУ «УКР. НДІ МР ТА К МОЗ УКРАЇНИ», на підтвердження чого Товариство надало копію медичного (бальнеологічного) висновку від 23.04.2021 № 608.</w:t>
      </w:r>
    </w:p>
    <w:p w14:paraId="62D11439" w14:textId="139771AF" w:rsidR="002D0949"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u w:val="single"/>
        </w:rPr>
        <w:t xml:space="preserve">Як зазначило Товариство, Інформація поширюється </w:t>
      </w:r>
      <w:r w:rsidR="0024215F" w:rsidRPr="00387A0F">
        <w:rPr>
          <w:rFonts w:ascii="Times New Roman" w:hAnsi="Times New Roman"/>
          <w:u w:val="single"/>
        </w:rPr>
        <w:t>виключно</w:t>
      </w:r>
      <w:r w:rsidRPr="00387A0F">
        <w:rPr>
          <w:rFonts w:ascii="Times New Roman" w:hAnsi="Times New Roman"/>
          <w:u w:val="single"/>
        </w:rPr>
        <w:t xml:space="preserve"> на етикетках пляшок </w:t>
      </w:r>
      <w:r w:rsidRPr="00387A0F">
        <w:rPr>
          <w:rFonts w:ascii="Times New Roman" w:hAnsi="Times New Roman"/>
          <w:u w:val="single"/>
        </w:rPr>
        <w:br/>
        <w:t xml:space="preserve">Води «Бон </w:t>
      </w:r>
      <w:proofErr w:type="spellStart"/>
      <w:r w:rsidRPr="00387A0F">
        <w:rPr>
          <w:rFonts w:ascii="Times New Roman" w:hAnsi="Times New Roman"/>
          <w:u w:val="single"/>
        </w:rPr>
        <w:t>Буассон</w:t>
      </w:r>
      <w:proofErr w:type="spellEnd"/>
      <w:r w:rsidRPr="00387A0F">
        <w:rPr>
          <w:rFonts w:ascii="Times New Roman" w:hAnsi="Times New Roman"/>
          <w:u w:val="single"/>
        </w:rPr>
        <w:t xml:space="preserve">» місткістю 0,75 л та 1,5 л трьох видів такої води: негазована, </w:t>
      </w:r>
      <w:proofErr w:type="spellStart"/>
      <w:r w:rsidRPr="00387A0F">
        <w:rPr>
          <w:rFonts w:ascii="Times New Roman" w:hAnsi="Times New Roman"/>
          <w:u w:val="single"/>
        </w:rPr>
        <w:t>слабогазована</w:t>
      </w:r>
      <w:proofErr w:type="spellEnd"/>
      <w:r w:rsidRPr="00387A0F">
        <w:rPr>
          <w:rFonts w:ascii="Times New Roman" w:hAnsi="Times New Roman"/>
          <w:u w:val="single"/>
        </w:rPr>
        <w:t xml:space="preserve"> та </w:t>
      </w:r>
      <w:proofErr w:type="spellStart"/>
      <w:r w:rsidRPr="00387A0F">
        <w:rPr>
          <w:rFonts w:ascii="Times New Roman" w:hAnsi="Times New Roman"/>
          <w:u w:val="single"/>
        </w:rPr>
        <w:t>сильногазована</w:t>
      </w:r>
      <w:proofErr w:type="spellEnd"/>
      <w:r w:rsidRPr="00387A0F">
        <w:rPr>
          <w:rFonts w:ascii="Times New Roman" w:hAnsi="Times New Roman"/>
          <w:u w:val="single"/>
        </w:rPr>
        <w:t>.</w:t>
      </w:r>
    </w:p>
    <w:p w14:paraId="0A01BC68" w14:textId="77777777" w:rsidR="002D0949" w:rsidRPr="00387A0F" w:rsidRDefault="002D0949" w:rsidP="002D0949">
      <w:pPr>
        <w:pStyle w:val="a3"/>
        <w:widowControl w:val="0"/>
        <w:numPr>
          <w:ilvl w:val="0"/>
          <w:numId w:val="2"/>
        </w:numPr>
        <w:tabs>
          <w:tab w:val="left" w:pos="567"/>
        </w:tabs>
        <w:autoSpaceDE w:val="0"/>
        <w:autoSpaceDN w:val="0"/>
        <w:adjustRightInd w:val="0"/>
        <w:spacing w:before="120"/>
        <w:ind w:left="567" w:hanging="567"/>
        <w:contextualSpacing w:val="0"/>
        <w:jc w:val="both"/>
        <w:rPr>
          <w:rFonts w:ascii="Times New Roman" w:hAnsi="Times New Roman"/>
          <w:color w:val="000000"/>
          <w:u w:val="single"/>
        </w:rPr>
      </w:pPr>
      <w:r w:rsidRPr="00387A0F">
        <w:rPr>
          <w:rFonts w:ascii="Times New Roman" w:hAnsi="Times New Roman"/>
          <w:color w:val="000000"/>
        </w:rPr>
        <w:t xml:space="preserve">При цьому у Відповіді 2 Товариства повідомлено дати введення в господарський обіг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 оформленні етикетки, що містить Інформацію (див. таблицю 2). На підтвердження факту введення в господарський обіг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 оформленні етикетки, що містить Інформацію,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надало копії видаткових накладних № МВ2142 від 30.09.2021, № МВ897 від 21.06.2022, № МВ221 від 14.02.2023, № МВ2285 від 22.10.2021, № МВ7 від 05.01.2023, № МВ2397 від 05.11.2021.</w:t>
      </w:r>
    </w:p>
    <w:p w14:paraId="7FA59242" w14:textId="77777777" w:rsidR="002D0949" w:rsidRPr="00387A0F" w:rsidRDefault="002D0949" w:rsidP="002D0949">
      <w:pPr>
        <w:widowControl w:val="0"/>
        <w:tabs>
          <w:tab w:val="left" w:pos="567"/>
        </w:tabs>
        <w:autoSpaceDE w:val="0"/>
        <w:autoSpaceDN w:val="0"/>
        <w:adjustRightInd w:val="0"/>
        <w:spacing w:before="120"/>
        <w:jc w:val="center"/>
        <w:rPr>
          <w:rFonts w:ascii="Times New Roman" w:hAnsi="Times New Roman"/>
          <w:color w:val="000000"/>
          <w:sz w:val="24"/>
          <w:lang w:val="uk-UA"/>
        </w:rPr>
      </w:pP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i/>
          <w:color w:val="000000"/>
          <w:sz w:val="24"/>
          <w:lang w:val="uk-UA"/>
        </w:rPr>
        <w:tab/>
      </w:r>
      <w:r w:rsidRPr="00387A0F">
        <w:rPr>
          <w:rFonts w:ascii="Times New Roman" w:hAnsi="Times New Roman"/>
          <w:color w:val="000000"/>
          <w:sz w:val="24"/>
          <w:lang w:val="uk-UA"/>
        </w:rPr>
        <w:t>Таблиця 2</w:t>
      </w:r>
    </w:p>
    <w:tbl>
      <w:tblPr>
        <w:tblW w:w="8889" w:type="dxa"/>
        <w:tblInd w:w="612" w:type="dxa"/>
        <w:tblCellMar>
          <w:top w:w="55" w:type="dxa"/>
          <w:right w:w="60" w:type="dxa"/>
        </w:tblCellMar>
        <w:tblLook w:val="04A0" w:firstRow="1" w:lastRow="0" w:firstColumn="1" w:lastColumn="0" w:noHBand="0" w:noVBand="1"/>
      </w:tblPr>
      <w:tblGrid>
        <w:gridCol w:w="4235"/>
        <w:gridCol w:w="1651"/>
        <w:gridCol w:w="3003"/>
      </w:tblGrid>
      <w:tr w:rsidR="002D0949" w:rsidRPr="00387A0F" w14:paraId="2191E441" w14:textId="77777777" w:rsidTr="002D0949">
        <w:trPr>
          <w:trHeight w:val="780"/>
        </w:trPr>
        <w:tc>
          <w:tcPr>
            <w:tcW w:w="4002" w:type="dxa"/>
            <w:tcBorders>
              <w:top w:val="single" w:sz="4" w:space="0" w:color="000000"/>
              <w:left w:val="single" w:sz="4" w:space="0" w:color="000000"/>
              <w:bottom w:val="single" w:sz="4" w:space="0" w:color="000000"/>
              <w:right w:val="single" w:sz="4" w:space="0" w:color="000000"/>
            </w:tcBorders>
          </w:tcPr>
          <w:p w14:paraId="0DE8DBD3" w14:textId="77777777" w:rsidR="002D0949" w:rsidRPr="00387A0F" w:rsidRDefault="002D0949" w:rsidP="002D0949">
            <w:pPr>
              <w:spacing w:line="259" w:lineRule="auto"/>
              <w:ind w:right="48"/>
              <w:jc w:val="center"/>
              <w:rPr>
                <w:rFonts w:ascii="Times New Roman" w:hAnsi="Times New Roman" w:cs="Times New Roman"/>
                <w:b/>
                <w:sz w:val="18"/>
                <w:lang w:val="uk-UA"/>
              </w:rPr>
            </w:pPr>
          </w:p>
          <w:p w14:paraId="3945EC38" w14:textId="77777777" w:rsidR="002D0949" w:rsidRPr="00387A0F" w:rsidRDefault="002D0949" w:rsidP="002D0949">
            <w:pPr>
              <w:spacing w:line="259" w:lineRule="auto"/>
              <w:ind w:right="48"/>
              <w:jc w:val="center"/>
              <w:rPr>
                <w:rFonts w:ascii="Times New Roman" w:hAnsi="Times New Roman" w:cs="Times New Roman"/>
                <w:b/>
                <w:sz w:val="18"/>
                <w:lang w:val="uk-UA"/>
              </w:rPr>
            </w:pPr>
            <w:r w:rsidRPr="00387A0F">
              <w:rPr>
                <w:rFonts w:ascii="Times New Roman" w:hAnsi="Times New Roman" w:cs="Times New Roman"/>
                <w:b/>
                <w:sz w:val="18"/>
                <w:lang w:val="uk-UA"/>
              </w:rPr>
              <w:t xml:space="preserve">Найменування </w:t>
            </w:r>
          </w:p>
        </w:tc>
        <w:tc>
          <w:tcPr>
            <w:tcW w:w="1560" w:type="dxa"/>
            <w:tcBorders>
              <w:top w:val="single" w:sz="4" w:space="0" w:color="000000"/>
              <w:left w:val="single" w:sz="4" w:space="0" w:color="000000"/>
              <w:bottom w:val="single" w:sz="4" w:space="0" w:color="000000"/>
              <w:right w:val="single" w:sz="4" w:space="0" w:color="000000"/>
            </w:tcBorders>
          </w:tcPr>
          <w:p w14:paraId="4A83ED85" w14:textId="77777777" w:rsidR="002D0949" w:rsidRPr="00387A0F" w:rsidRDefault="002D0949" w:rsidP="002D0949">
            <w:pPr>
              <w:spacing w:line="259" w:lineRule="auto"/>
              <w:ind w:right="49"/>
              <w:jc w:val="center"/>
              <w:rPr>
                <w:rFonts w:ascii="Times New Roman" w:hAnsi="Times New Roman" w:cs="Times New Roman"/>
                <w:b/>
                <w:sz w:val="18"/>
                <w:lang w:val="uk-UA"/>
              </w:rPr>
            </w:pPr>
          </w:p>
          <w:p w14:paraId="423BE49A" w14:textId="321C86E8" w:rsidR="002D0949" w:rsidRPr="00387A0F" w:rsidRDefault="002D0949" w:rsidP="002D0949">
            <w:pPr>
              <w:spacing w:line="259" w:lineRule="auto"/>
              <w:ind w:right="49"/>
              <w:jc w:val="center"/>
              <w:rPr>
                <w:rFonts w:ascii="Times New Roman" w:hAnsi="Times New Roman" w:cs="Times New Roman"/>
                <w:b/>
                <w:sz w:val="18"/>
                <w:lang w:val="uk-UA"/>
              </w:rPr>
            </w:pPr>
            <w:r w:rsidRPr="00387A0F">
              <w:rPr>
                <w:rFonts w:ascii="Times New Roman" w:hAnsi="Times New Roman" w:cs="Times New Roman"/>
                <w:b/>
                <w:sz w:val="18"/>
                <w:lang w:val="uk-UA"/>
              </w:rPr>
              <w:t xml:space="preserve">Літраж </w:t>
            </w:r>
            <w:r w:rsidRPr="00387A0F">
              <w:rPr>
                <w:rFonts w:ascii="Times New Roman" w:hAnsi="Times New Roman" w:cs="Times New Roman"/>
                <w:b/>
                <w:sz w:val="18"/>
                <w:lang w:val="uk-UA"/>
              </w:rPr>
              <w:br/>
            </w:r>
          </w:p>
        </w:tc>
        <w:tc>
          <w:tcPr>
            <w:tcW w:w="2837" w:type="dxa"/>
            <w:tcBorders>
              <w:top w:val="single" w:sz="4" w:space="0" w:color="000000"/>
              <w:left w:val="single" w:sz="4" w:space="0" w:color="000000"/>
              <w:bottom w:val="single" w:sz="4" w:space="0" w:color="000000"/>
              <w:right w:val="single" w:sz="4" w:space="0" w:color="000000"/>
            </w:tcBorders>
          </w:tcPr>
          <w:p w14:paraId="0EBDC742" w14:textId="36A5D101" w:rsidR="002D0949" w:rsidRPr="00387A0F" w:rsidRDefault="002D0949" w:rsidP="0024215F">
            <w:pPr>
              <w:spacing w:line="280" w:lineRule="auto"/>
              <w:ind w:left="51" w:right="19"/>
              <w:jc w:val="center"/>
              <w:rPr>
                <w:rFonts w:ascii="Times New Roman" w:hAnsi="Times New Roman" w:cs="Times New Roman"/>
                <w:b/>
                <w:sz w:val="18"/>
                <w:lang w:val="uk-UA"/>
              </w:rPr>
            </w:pPr>
            <w:r w:rsidRPr="00387A0F">
              <w:rPr>
                <w:rFonts w:ascii="Times New Roman" w:hAnsi="Times New Roman" w:cs="Times New Roman"/>
                <w:b/>
                <w:sz w:val="18"/>
                <w:lang w:val="uk-UA"/>
              </w:rPr>
              <w:t>Дата першого продажу готової продукції з етикеткою, яка містить Інформацію</w:t>
            </w:r>
          </w:p>
        </w:tc>
      </w:tr>
      <w:tr w:rsidR="002D0949" w:rsidRPr="00387A0F" w14:paraId="4221EC34" w14:textId="77777777" w:rsidTr="002D0949">
        <w:trPr>
          <w:trHeight w:val="449"/>
        </w:trPr>
        <w:tc>
          <w:tcPr>
            <w:tcW w:w="4002" w:type="dxa"/>
            <w:vMerge w:val="restart"/>
            <w:tcBorders>
              <w:top w:val="single" w:sz="4" w:space="0" w:color="000000"/>
              <w:left w:val="single" w:sz="4" w:space="0" w:color="000000"/>
              <w:bottom w:val="single" w:sz="4" w:space="0" w:color="000000"/>
              <w:right w:val="single" w:sz="4" w:space="0" w:color="000000"/>
            </w:tcBorders>
          </w:tcPr>
          <w:p w14:paraId="74EE4AB5" w14:textId="2B11C428" w:rsidR="002D0949" w:rsidRPr="00387A0F" w:rsidRDefault="002D0949" w:rsidP="0024215F">
            <w:pPr>
              <w:spacing w:line="259" w:lineRule="auto"/>
              <w:jc w:val="center"/>
              <w:rPr>
                <w:rFonts w:ascii="Times New Roman" w:hAnsi="Times New Roman" w:cs="Times New Roman"/>
                <w:lang w:val="uk-UA"/>
              </w:rPr>
            </w:pPr>
            <w:r w:rsidRPr="00387A0F">
              <w:rPr>
                <w:rFonts w:ascii="Times New Roman" w:hAnsi="Times New Roman" w:cs="Times New Roman"/>
                <w:sz w:val="20"/>
                <w:lang w:val="uk-UA"/>
              </w:rPr>
              <w:t xml:space="preserve">Вода мінеральна природна столова </w:t>
            </w:r>
            <w:r w:rsidR="0024215F" w:rsidRPr="00387A0F">
              <w:rPr>
                <w:rFonts w:ascii="Times New Roman" w:hAnsi="Times New Roman" w:cs="Times New Roman"/>
                <w:sz w:val="20"/>
                <w:lang w:val="uk-UA"/>
              </w:rPr>
              <w:br/>
              <w:t xml:space="preserve">              </w:t>
            </w:r>
            <w:r w:rsidRPr="00387A0F">
              <w:rPr>
                <w:rFonts w:ascii="Times New Roman" w:hAnsi="Times New Roman" w:cs="Times New Roman"/>
                <w:sz w:val="20"/>
                <w:lang w:val="uk-UA"/>
              </w:rPr>
              <w:t xml:space="preserve">«Бон </w:t>
            </w:r>
            <w:proofErr w:type="spellStart"/>
            <w:r w:rsidRPr="00387A0F">
              <w:rPr>
                <w:rFonts w:ascii="Times New Roman" w:hAnsi="Times New Roman" w:cs="Times New Roman"/>
                <w:sz w:val="20"/>
                <w:lang w:val="uk-UA"/>
              </w:rPr>
              <w:t>Буассон</w:t>
            </w:r>
            <w:proofErr w:type="spellEnd"/>
            <w:r w:rsidRPr="00387A0F">
              <w:rPr>
                <w:rFonts w:ascii="Times New Roman" w:hAnsi="Times New Roman" w:cs="Times New Roman"/>
                <w:sz w:val="20"/>
                <w:lang w:val="uk-UA"/>
              </w:rPr>
              <w:t xml:space="preserve">» </w:t>
            </w:r>
            <w:proofErr w:type="spellStart"/>
            <w:r w:rsidRPr="00387A0F">
              <w:rPr>
                <w:rFonts w:ascii="Times New Roman" w:hAnsi="Times New Roman" w:cs="Times New Roman"/>
                <w:sz w:val="20"/>
                <w:lang w:val="uk-UA"/>
              </w:rPr>
              <w:t>сильногазована</w:t>
            </w:r>
            <w:proofErr w:type="spellEnd"/>
          </w:p>
        </w:tc>
        <w:tc>
          <w:tcPr>
            <w:tcW w:w="1560" w:type="dxa"/>
            <w:tcBorders>
              <w:top w:val="single" w:sz="4" w:space="0" w:color="000000"/>
              <w:left w:val="single" w:sz="4" w:space="0" w:color="000000"/>
              <w:bottom w:val="single" w:sz="4" w:space="0" w:color="000000"/>
              <w:right w:val="single" w:sz="4" w:space="0" w:color="000000"/>
            </w:tcBorders>
          </w:tcPr>
          <w:p w14:paraId="74B4EB53" w14:textId="76727DCA"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0,75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5BB4CCCE" w14:textId="2FAE8C3A" w:rsidR="002D0949" w:rsidRPr="00387A0F" w:rsidRDefault="002D0949" w:rsidP="001063AE">
            <w:pPr>
              <w:spacing w:line="259" w:lineRule="auto"/>
              <w:ind w:right="50"/>
              <w:jc w:val="center"/>
              <w:rPr>
                <w:rFonts w:ascii="Times New Roman" w:hAnsi="Times New Roman" w:cs="Times New Roman"/>
                <w:lang w:val="uk-UA"/>
              </w:rPr>
            </w:pPr>
            <w:r w:rsidRPr="00387A0F">
              <w:rPr>
                <w:rFonts w:ascii="Times New Roman" w:hAnsi="Times New Roman" w:cs="Times New Roman"/>
                <w:sz w:val="20"/>
                <w:lang w:val="uk-UA"/>
              </w:rPr>
              <w:t>01.01.2023</w:t>
            </w:r>
          </w:p>
        </w:tc>
      </w:tr>
      <w:tr w:rsidR="002D0949" w:rsidRPr="00387A0F" w14:paraId="7FECB4CC" w14:textId="77777777" w:rsidTr="002D0949">
        <w:trPr>
          <w:trHeight w:val="319"/>
        </w:trPr>
        <w:tc>
          <w:tcPr>
            <w:tcW w:w="0" w:type="auto"/>
            <w:vMerge/>
            <w:tcBorders>
              <w:top w:val="nil"/>
              <w:left w:val="single" w:sz="4" w:space="0" w:color="000000"/>
              <w:bottom w:val="single" w:sz="4" w:space="0" w:color="000000"/>
              <w:right w:val="single" w:sz="4" w:space="0" w:color="000000"/>
            </w:tcBorders>
          </w:tcPr>
          <w:p w14:paraId="2A6F59EA" w14:textId="77777777" w:rsidR="002D0949" w:rsidRPr="00387A0F" w:rsidRDefault="002D0949" w:rsidP="0024215F">
            <w:pPr>
              <w:spacing w:after="160" w:line="259" w:lineRule="auto"/>
              <w:jc w:val="center"/>
              <w:rPr>
                <w:rFonts w:ascii="Times New Roman" w:hAnsi="Times New Roman" w:cs="Times New Roman"/>
                <w:lang w:val="uk-UA"/>
              </w:rPr>
            </w:pPr>
          </w:p>
        </w:tc>
        <w:tc>
          <w:tcPr>
            <w:tcW w:w="1560" w:type="dxa"/>
            <w:tcBorders>
              <w:top w:val="single" w:sz="4" w:space="0" w:color="000000"/>
              <w:left w:val="single" w:sz="4" w:space="0" w:color="000000"/>
              <w:bottom w:val="single" w:sz="4" w:space="0" w:color="000000"/>
              <w:right w:val="single" w:sz="4" w:space="0" w:color="000000"/>
            </w:tcBorders>
          </w:tcPr>
          <w:p w14:paraId="0CD92361" w14:textId="21509E54"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1,5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012EEAA7" w14:textId="56464FAE" w:rsidR="002D0949" w:rsidRPr="00387A0F" w:rsidRDefault="002D0949" w:rsidP="001063AE">
            <w:pPr>
              <w:spacing w:line="259" w:lineRule="auto"/>
              <w:ind w:right="50"/>
              <w:jc w:val="center"/>
              <w:rPr>
                <w:rFonts w:ascii="Times New Roman" w:hAnsi="Times New Roman" w:cs="Times New Roman"/>
                <w:lang w:val="uk-UA"/>
              </w:rPr>
            </w:pPr>
            <w:r w:rsidRPr="00387A0F">
              <w:rPr>
                <w:rFonts w:ascii="Times New Roman" w:hAnsi="Times New Roman" w:cs="Times New Roman"/>
                <w:sz w:val="20"/>
                <w:lang w:val="uk-UA"/>
              </w:rPr>
              <w:t>01.11.2021</w:t>
            </w:r>
          </w:p>
        </w:tc>
      </w:tr>
      <w:tr w:rsidR="002D0949" w:rsidRPr="00387A0F" w14:paraId="2C360CE8" w14:textId="77777777" w:rsidTr="002D0949">
        <w:trPr>
          <w:trHeight w:val="322"/>
        </w:trPr>
        <w:tc>
          <w:tcPr>
            <w:tcW w:w="4002" w:type="dxa"/>
            <w:vMerge w:val="restart"/>
            <w:tcBorders>
              <w:top w:val="single" w:sz="4" w:space="0" w:color="000000"/>
              <w:left w:val="single" w:sz="4" w:space="0" w:color="000000"/>
              <w:bottom w:val="single" w:sz="4" w:space="0" w:color="000000"/>
              <w:right w:val="single" w:sz="4" w:space="0" w:color="000000"/>
            </w:tcBorders>
          </w:tcPr>
          <w:p w14:paraId="36E0F5CA" w14:textId="6049C506" w:rsidR="002D0949" w:rsidRPr="00387A0F" w:rsidRDefault="002D0949" w:rsidP="0024215F">
            <w:pPr>
              <w:spacing w:line="259" w:lineRule="auto"/>
              <w:jc w:val="center"/>
              <w:rPr>
                <w:rFonts w:ascii="Times New Roman" w:hAnsi="Times New Roman" w:cs="Times New Roman"/>
                <w:lang w:val="uk-UA"/>
              </w:rPr>
            </w:pPr>
            <w:r w:rsidRPr="00387A0F">
              <w:rPr>
                <w:rFonts w:ascii="Times New Roman" w:hAnsi="Times New Roman" w:cs="Times New Roman"/>
                <w:sz w:val="20"/>
                <w:lang w:val="uk-UA"/>
              </w:rPr>
              <w:lastRenderedPageBreak/>
              <w:t xml:space="preserve">Вода мінеральна природна столова </w:t>
            </w:r>
            <w:r w:rsidR="0024215F" w:rsidRPr="00387A0F">
              <w:rPr>
                <w:rFonts w:ascii="Times New Roman" w:hAnsi="Times New Roman" w:cs="Times New Roman"/>
                <w:sz w:val="20"/>
                <w:lang w:val="uk-UA"/>
              </w:rPr>
              <w:br/>
              <w:t xml:space="preserve">              </w:t>
            </w:r>
            <w:r w:rsidRPr="00387A0F">
              <w:rPr>
                <w:rFonts w:ascii="Times New Roman" w:hAnsi="Times New Roman" w:cs="Times New Roman"/>
                <w:sz w:val="20"/>
                <w:lang w:val="uk-UA"/>
              </w:rPr>
              <w:t xml:space="preserve">«Бон </w:t>
            </w:r>
            <w:proofErr w:type="spellStart"/>
            <w:r w:rsidRPr="00387A0F">
              <w:rPr>
                <w:rFonts w:ascii="Times New Roman" w:hAnsi="Times New Roman" w:cs="Times New Roman"/>
                <w:sz w:val="20"/>
                <w:lang w:val="uk-UA"/>
              </w:rPr>
              <w:t>Буассон</w:t>
            </w:r>
            <w:proofErr w:type="spellEnd"/>
            <w:r w:rsidRPr="00387A0F">
              <w:rPr>
                <w:rFonts w:ascii="Times New Roman" w:hAnsi="Times New Roman" w:cs="Times New Roman"/>
                <w:sz w:val="20"/>
                <w:lang w:val="uk-UA"/>
              </w:rPr>
              <w:t xml:space="preserve">» </w:t>
            </w:r>
            <w:proofErr w:type="spellStart"/>
            <w:r w:rsidRPr="00387A0F">
              <w:rPr>
                <w:rFonts w:ascii="Times New Roman" w:hAnsi="Times New Roman" w:cs="Times New Roman"/>
                <w:sz w:val="20"/>
                <w:lang w:val="uk-UA"/>
              </w:rPr>
              <w:t>слабогазована</w:t>
            </w:r>
            <w:proofErr w:type="spellEnd"/>
          </w:p>
        </w:tc>
        <w:tc>
          <w:tcPr>
            <w:tcW w:w="1560" w:type="dxa"/>
            <w:tcBorders>
              <w:top w:val="single" w:sz="4" w:space="0" w:color="000000"/>
              <w:left w:val="single" w:sz="4" w:space="0" w:color="000000"/>
              <w:bottom w:val="single" w:sz="4" w:space="0" w:color="000000"/>
              <w:right w:val="single" w:sz="4" w:space="0" w:color="000000"/>
            </w:tcBorders>
          </w:tcPr>
          <w:p w14:paraId="6F42192D" w14:textId="2CD6BE61"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0,75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55CCC889" w14:textId="626BB268" w:rsidR="002D0949" w:rsidRPr="00387A0F" w:rsidRDefault="002D0949" w:rsidP="001063AE">
            <w:pPr>
              <w:spacing w:line="259" w:lineRule="auto"/>
              <w:ind w:right="50"/>
              <w:jc w:val="center"/>
              <w:rPr>
                <w:rFonts w:ascii="Times New Roman" w:hAnsi="Times New Roman" w:cs="Times New Roman"/>
                <w:lang w:val="uk-UA"/>
              </w:rPr>
            </w:pPr>
            <w:r w:rsidRPr="00387A0F">
              <w:rPr>
                <w:rFonts w:ascii="Times New Roman" w:hAnsi="Times New Roman" w:cs="Times New Roman"/>
                <w:sz w:val="20"/>
                <w:lang w:val="uk-UA"/>
              </w:rPr>
              <w:t>21.06.2022</w:t>
            </w:r>
          </w:p>
        </w:tc>
      </w:tr>
      <w:tr w:rsidR="002D0949" w:rsidRPr="00387A0F" w14:paraId="3B74EF4B" w14:textId="77777777" w:rsidTr="002D0949">
        <w:trPr>
          <w:trHeight w:val="319"/>
        </w:trPr>
        <w:tc>
          <w:tcPr>
            <w:tcW w:w="0" w:type="auto"/>
            <w:vMerge/>
            <w:tcBorders>
              <w:top w:val="nil"/>
              <w:left w:val="single" w:sz="4" w:space="0" w:color="000000"/>
              <w:bottom w:val="single" w:sz="4" w:space="0" w:color="000000"/>
              <w:right w:val="single" w:sz="4" w:space="0" w:color="000000"/>
            </w:tcBorders>
          </w:tcPr>
          <w:p w14:paraId="3099F1A8" w14:textId="77777777" w:rsidR="002D0949" w:rsidRPr="00387A0F" w:rsidRDefault="002D0949" w:rsidP="0024215F">
            <w:pPr>
              <w:spacing w:after="160" w:line="259" w:lineRule="auto"/>
              <w:jc w:val="center"/>
              <w:rPr>
                <w:rFonts w:ascii="Times New Roman" w:hAnsi="Times New Roman" w:cs="Times New Roman"/>
                <w:lang w:val="uk-UA"/>
              </w:rPr>
            </w:pPr>
          </w:p>
        </w:tc>
        <w:tc>
          <w:tcPr>
            <w:tcW w:w="1560" w:type="dxa"/>
            <w:tcBorders>
              <w:top w:val="single" w:sz="4" w:space="0" w:color="000000"/>
              <w:left w:val="single" w:sz="4" w:space="0" w:color="000000"/>
              <w:bottom w:val="single" w:sz="4" w:space="0" w:color="000000"/>
              <w:right w:val="single" w:sz="4" w:space="0" w:color="000000"/>
            </w:tcBorders>
          </w:tcPr>
          <w:p w14:paraId="1CD8778D" w14:textId="45525C1D"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1,5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376F1492" w14:textId="58A824B5" w:rsidR="002D0949" w:rsidRPr="00387A0F" w:rsidRDefault="002D0949" w:rsidP="001063AE">
            <w:pPr>
              <w:spacing w:line="259" w:lineRule="auto"/>
              <w:ind w:right="50"/>
              <w:jc w:val="center"/>
              <w:rPr>
                <w:rFonts w:ascii="Times New Roman" w:hAnsi="Times New Roman" w:cs="Times New Roman"/>
                <w:lang w:val="uk-UA"/>
              </w:rPr>
            </w:pPr>
            <w:r w:rsidRPr="00387A0F">
              <w:rPr>
                <w:rFonts w:ascii="Times New Roman" w:hAnsi="Times New Roman" w:cs="Times New Roman"/>
                <w:sz w:val="20"/>
                <w:lang w:val="uk-UA"/>
              </w:rPr>
              <w:t>22.10.2021</w:t>
            </w:r>
          </w:p>
        </w:tc>
      </w:tr>
      <w:tr w:rsidR="002D0949" w:rsidRPr="00387A0F" w14:paraId="3F55EEA3" w14:textId="77777777" w:rsidTr="002D0949">
        <w:trPr>
          <w:trHeight w:val="319"/>
        </w:trPr>
        <w:tc>
          <w:tcPr>
            <w:tcW w:w="4002" w:type="dxa"/>
            <w:vMerge w:val="restart"/>
            <w:tcBorders>
              <w:top w:val="single" w:sz="4" w:space="0" w:color="000000"/>
              <w:left w:val="single" w:sz="4" w:space="0" w:color="000000"/>
              <w:bottom w:val="single" w:sz="4" w:space="0" w:color="000000"/>
              <w:right w:val="single" w:sz="4" w:space="0" w:color="000000"/>
            </w:tcBorders>
          </w:tcPr>
          <w:p w14:paraId="100CEA50" w14:textId="1691E7B3" w:rsidR="002D0949" w:rsidRPr="00387A0F" w:rsidRDefault="002D0949" w:rsidP="0024215F">
            <w:pPr>
              <w:spacing w:line="259" w:lineRule="auto"/>
              <w:jc w:val="center"/>
              <w:rPr>
                <w:rFonts w:ascii="Times New Roman" w:hAnsi="Times New Roman" w:cs="Times New Roman"/>
                <w:lang w:val="uk-UA"/>
              </w:rPr>
            </w:pPr>
            <w:r w:rsidRPr="00387A0F">
              <w:rPr>
                <w:rFonts w:ascii="Times New Roman" w:hAnsi="Times New Roman" w:cs="Times New Roman"/>
                <w:sz w:val="20"/>
                <w:lang w:val="uk-UA"/>
              </w:rPr>
              <w:t xml:space="preserve">Вода мінеральна природна столова </w:t>
            </w:r>
            <w:r w:rsidR="0024215F" w:rsidRPr="00387A0F">
              <w:rPr>
                <w:rFonts w:ascii="Times New Roman" w:hAnsi="Times New Roman" w:cs="Times New Roman"/>
                <w:sz w:val="20"/>
                <w:lang w:val="uk-UA"/>
              </w:rPr>
              <w:br/>
              <w:t xml:space="preserve">         </w:t>
            </w:r>
            <w:r w:rsidRPr="00387A0F">
              <w:rPr>
                <w:rFonts w:ascii="Times New Roman" w:hAnsi="Times New Roman" w:cs="Times New Roman"/>
                <w:sz w:val="20"/>
                <w:lang w:val="uk-UA"/>
              </w:rPr>
              <w:t xml:space="preserve">«Бон </w:t>
            </w:r>
            <w:proofErr w:type="spellStart"/>
            <w:r w:rsidRPr="00387A0F">
              <w:rPr>
                <w:rFonts w:ascii="Times New Roman" w:hAnsi="Times New Roman" w:cs="Times New Roman"/>
                <w:sz w:val="20"/>
                <w:lang w:val="uk-UA"/>
              </w:rPr>
              <w:t>Буассон</w:t>
            </w:r>
            <w:proofErr w:type="spellEnd"/>
            <w:r w:rsidRPr="00387A0F">
              <w:rPr>
                <w:rFonts w:ascii="Times New Roman" w:hAnsi="Times New Roman" w:cs="Times New Roman"/>
                <w:sz w:val="20"/>
                <w:lang w:val="uk-UA"/>
              </w:rPr>
              <w:t>» негазована</w:t>
            </w:r>
          </w:p>
        </w:tc>
        <w:tc>
          <w:tcPr>
            <w:tcW w:w="1560" w:type="dxa"/>
            <w:tcBorders>
              <w:top w:val="single" w:sz="4" w:space="0" w:color="000000"/>
              <w:left w:val="single" w:sz="4" w:space="0" w:color="000000"/>
              <w:bottom w:val="single" w:sz="4" w:space="0" w:color="000000"/>
              <w:right w:val="single" w:sz="4" w:space="0" w:color="000000"/>
            </w:tcBorders>
          </w:tcPr>
          <w:p w14:paraId="5A85BF46" w14:textId="03A4AC51"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0,75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5807D3D1" w14:textId="4595274B" w:rsidR="002D0949" w:rsidRPr="00387A0F" w:rsidRDefault="002D0949" w:rsidP="001063AE">
            <w:pPr>
              <w:spacing w:line="259" w:lineRule="auto"/>
              <w:ind w:right="50"/>
              <w:jc w:val="center"/>
              <w:rPr>
                <w:rFonts w:ascii="Times New Roman" w:hAnsi="Times New Roman" w:cs="Times New Roman"/>
                <w:lang w:val="uk-UA"/>
              </w:rPr>
            </w:pPr>
            <w:r w:rsidRPr="00387A0F">
              <w:rPr>
                <w:rFonts w:ascii="Times New Roman" w:hAnsi="Times New Roman" w:cs="Times New Roman"/>
                <w:sz w:val="20"/>
                <w:lang w:val="uk-UA"/>
              </w:rPr>
              <w:t>14.02.2023</w:t>
            </w:r>
          </w:p>
        </w:tc>
      </w:tr>
      <w:tr w:rsidR="002D0949" w:rsidRPr="00387A0F" w14:paraId="196B31FC" w14:textId="77777777" w:rsidTr="002D0949">
        <w:trPr>
          <w:trHeight w:val="322"/>
        </w:trPr>
        <w:tc>
          <w:tcPr>
            <w:tcW w:w="0" w:type="auto"/>
            <w:vMerge/>
            <w:tcBorders>
              <w:top w:val="nil"/>
              <w:left w:val="single" w:sz="4" w:space="0" w:color="000000"/>
              <w:bottom w:val="single" w:sz="4" w:space="0" w:color="000000"/>
              <w:right w:val="single" w:sz="4" w:space="0" w:color="000000"/>
            </w:tcBorders>
          </w:tcPr>
          <w:p w14:paraId="5EB0CAC4" w14:textId="77777777" w:rsidR="002D0949" w:rsidRPr="00387A0F" w:rsidRDefault="002D0949" w:rsidP="002D0949">
            <w:pPr>
              <w:spacing w:after="160" w:line="259" w:lineRule="auto"/>
              <w:rPr>
                <w:rFonts w:ascii="Times New Roman" w:hAnsi="Times New Roman" w:cs="Times New Roman"/>
                <w:lang w:val="uk-UA"/>
              </w:rPr>
            </w:pPr>
          </w:p>
        </w:tc>
        <w:tc>
          <w:tcPr>
            <w:tcW w:w="1560" w:type="dxa"/>
            <w:tcBorders>
              <w:top w:val="single" w:sz="4" w:space="0" w:color="000000"/>
              <w:left w:val="single" w:sz="4" w:space="0" w:color="000000"/>
              <w:bottom w:val="single" w:sz="4" w:space="0" w:color="000000"/>
              <w:right w:val="single" w:sz="4" w:space="0" w:color="000000"/>
            </w:tcBorders>
          </w:tcPr>
          <w:p w14:paraId="3F5F9C17" w14:textId="5F73427E" w:rsidR="002D0949" w:rsidRPr="00387A0F" w:rsidRDefault="002D0949" w:rsidP="002D0949">
            <w:pPr>
              <w:spacing w:line="259" w:lineRule="auto"/>
              <w:ind w:right="47"/>
              <w:jc w:val="center"/>
              <w:rPr>
                <w:rFonts w:ascii="Times New Roman" w:hAnsi="Times New Roman" w:cs="Times New Roman"/>
                <w:lang w:val="uk-UA"/>
              </w:rPr>
            </w:pPr>
            <w:r w:rsidRPr="00387A0F">
              <w:rPr>
                <w:rFonts w:ascii="Times New Roman" w:hAnsi="Times New Roman" w:cs="Times New Roman"/>
                <w:sz w:val="20"/>
                <w:lang w:val="uk-UA"/>
              </w:rPr>
              <w:t xml:space="preserve">1,5 </w:t>
            </w:r>
            <w:r w:rsidR="0024215F" w:rsidRPr="00387A0F">
              <w:rPr>
                <w:rFonts w:ascii="Times New Roman" w:hAnsi="Times New Roman" w:cs="Times New Roman"/>
                <w:sz w:val="20"/>
                <w:lang w:val="uk-UA"/>
              </w:rPr>
              <w:t>л</w:t>
            </w:r>
          </w:p>
        </w:tc>
        <w:tc>
          <w:tcPr>
            <w:tcW w:w="2837" w:type="dxa"/>
            <w:tcBorders>
              <w:top w:val="single" w:sz="4" w:space="0" w:color="000000"/>
              <w:left w:val="single" w:sz="4" w:space="0" w:color="000000"/>
              <w:bottom w:val="single" w:sz="4" w:space="0" w:color="000000"/>
              <w:right w:val="single" w:sz="4" w:space="0" w:color="000000"/>
            </w:tcBorders>
          </w:tcPr>
          <w:p w14:paraId="51F404DB" w14:textId="5CCF7108" w:rsidR="002D0949" w:rsidRPr="00387A0F" w:rsidRDefault="001063AE" w:rsidP="001063AE">
            <w:pPr>
              <w:spacing w:after="40" w:line="259" w:lineRule="auto"/>
              <w:ind w:left="568" w:right="50" w:hanging="517"/>
              <w:jc w:val="center"/>
              <w:rPr>
                <w:rFonts w:ascii="Times New Roman" w:eastAsia="Times New Roman" w:hAnsi="Times New Roman"/>
                <w:lang w:val="uk-UA"/>
              </w:rPr>
            </w:pPr>
            <w:r w:rsidRPr="00387A0F">
              <w:rPr>
                <w:rFonts w:ascii="Times New Roman" w:eastAsia="Times New Roman" w:hAnsi="Times New Roman"/>
                <w:sz w:val="20"/>
                <w:lang w:val="uk-UA"/>
              </w:rPr>
              <w:t>30.09.2021</w:t>
            </w:r>
          </w:p>
        </w:tc>
      </w:tr>
    </w:tbl>
    <w:p w14:paraId="2EE32256" w14:textId="77777777" w:rsidR="0024215F" w:rsidRPr="00387A0F" w:rsidRDefault="0024215F" w:rsidP="0024215F">
      <w:pPr>
        <w:pStyle w:val="a3"/>
        <w:widowControl w:val="0"/>
        <w:tabs>
          <w:tab w:val="left" w:pos="567"/>
        </w:tabs>
        <w:autoSpaceDE w:val="0"/>
        <w:autoSpaceDN w:val="0"/>
        <w:adjustRightInd w:val="0"/>
        <w:spacing w:before="60" w:after="60"/>
        <w:ind w:left="567"/>
        <w:jc w:val="both"/>
        <w:rPr>
          <w:rFonts w:ascii="Times New Roman" w:hAnsi="Times New Roman"/>
          <w:color w:val="000000"/>
        </w:rPr>
      </w:pPr>
    </w:p>
    <w:p w14:paraId="059F4A91" w14:textId="1964F763" w:rsidR="0024215F"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У Відповіді 2 Товариства також повідомлена приблизна інформація щодо обсягів виробництва та реалізації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 оформленні етикетки, що містить Інформацію. Так, обсяги виробництва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r w:rsidR="0024215F" w:rsidRPr="00387A0F">
        <w:rPr>
          <w:rFonts w:ascii="Times New Roman" w:hAnsi="Times New Roman"/>
          <w:color w:val="000000"/>
        </w:rPr>
        <w:t>в</w:t>
      </w:r>
      <w:r w:rsidRPr="00387A0F">
        <w:rPr>
          <w:rFonts w:ascii="Times New Roman" w:hAnsi="Times New Roman"/>
          <w:color w:val="000000"/>
        </w:rPr>
        <w:t xml:space="preserve"> оформленні етикетки, що містить Інформацію, за 2022 рік с</w:t>
      </w:r>
      <w:r w:rsidR="00E16F9C" w:rsidRPr="00387A0F">
        <w:rPr>
          <w:rFonts w:ascii="Times New Roman" w:hAnsi="Times New Roman"/>
          <w:color w:val="000000"/>
        </w:rPr>
        <w:t>тановля</w:t>
      </w:r>
      <w:r w:rsidRPr="00387A0F">
        <w:rPr>
          <w:rFonts w:ascii="Times New Roman" w:hAnsi="Times New Roman"/>
          <w:color w:val="000000"/>
        </w:rPr>
        <w:t xml:space="preserve">ть 11 610 033 штук, обсяги реалізації – 11 700 139 штук на суму 40 543 506,00 грн (без ПДВ); обсяги виробництва за 2023 рік становлять 38 859 930 штук, обсяги реалізації – 38 946 647 штук на суму </w:t>
      </w:r>
      <w:r w:rsidRPr="00387A0F">
        <w:rPr>
          <w:rFonts w:ascii="Times New Roman" w:hAnsi="Times New Roman"/>
          <w:color w:val="000000"/>
        </w:rPr>
        <w:br/>
        <w:t>139 307 348,33 грн (без ПДВ); за період із 01.01.2024 по 31.10.2024 обсяги виробництва становлять 4 664 218 штук, обсяги реалізації – 4 459 862 штуки на суму 22 332 085,70 грн (без ПДВ)</w:t>
      </w:r>
      <w:r w:rsidR="0024215F" w:rsidRPr="00387A0F">
        <w:rPr>
          <w:rFonts w:ascii="Times New Roman" w:hAnsi="Times New Roman"/>
          <w:color w:val="000000"/>
        </w:rPr>
        <w:t>.</w:t>
      </w:r>
    </w:p>
    <w:p w14:paraId="13D5751D" w14:textId="77777777" w:rsidR="0024215F"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Щодо Інформації, яка поширюється 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Товариство повідомило таке.</w:t>
      </w:r>
    </w:p>
    <w:p w14:paraId="60CC3AE0" w14:textId="73E78490" w:rsidR="002D0949" w:rsidRPr="00387A0F" w:rsidRDefault="002D0949" w:rsidP="0024215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Відомості </w:t>
      </w:r>
      <w:r w:rsidRPr="00387A0F">
        <w:rPr>
          <w:rFonts w:ascii="Times New Roman" w:hAnsi="Times New Roman"/>
          <w:b/>
          <w:i/>
          <w:color w:val="000000"/>
        </w:rPr>
        <w:t>«прискорює обмін речовин»</w:t>
      </w:r>
      <w:r w:rsidRPr="00387A0F">
        <w:rPr>
          <w:rFonts w:ascii="Times New Roman" w:hAnsi="Times New Roman"/>
          <w:color w:val="000000"/>
        </w:rPr>
        <w:t>,</w:t>
      </w:r>
      <w:r w:rsidRPr="00387A0F">
        <w:rPr>
          <w:rFonts w:ascii="Times New Roman" w:hAnsi="Times New Roman"/>
          <w:b/>
          <w:i/>
          <w:color w:val="000000"/>
        </w:rPr>
        <w:t xml:space="preserve"> </w:t>
      </w:r>
      <w:r w:rsidRPr="00387A0F">
        <w:rPr>
          <w:rFonts w:ascii="Times New Roman" w:hAnsi="Times New Roman"/>
          <w:color w:val="000000"/>
        </w:rPr>
        <w:t>на думку Товариства,</w:t>
      </w:r>
      <w:r w:rsidRPr="00387A0F">
        <w:rPr>
          <w:rFonts w:ascii="Times New Roman" w:hAnsi="Times New Roman"/>
          <w:i/>
          <w:color w:val="000000"/>
        </w:rPr>
        <w:t xml:space="preserve"> </w:t>
      </w:r>
      <w:r w:rsidRPr="00387A0F">
        <w:rPr>
          <w:rFonts w:ascii="Times New Roman" w:hAnsi="Times New Roman"/>
          <w:color w:val="000000"/>
        </w:rPr>
        <w:t>є загальновідомою властивістю води, оскільки вода – це універсальний розчинник хімічних речовин, що є основною роллю рідини в житті всіх живих організмів.</w:t>
      </w:r>
    </w:p>
    <w:p w14:paraId="16470897" w14:textId="77777777" w:rsidR="004F1CEB" w:rsidRPr="00387A0F" w:rsidRDefault="002D0949" w:rsidP="004F1CEB">
      <w:pPr>
        <w:pStyle w:val="a3"/>
        <w:widowControl w:val="0"/>
        <w:tabs>
          <w:tab w:val="left" w:pos="567"/>
        </w:tabs>
        <w:autoSpaceDE w:val="0"/>
        <w:autoSpaceDN w:val="0"/>
        <w:adjustRightInd w:val="0"/>
        <w:spacing w:before="120"/>
        <w:ind w:left="567"/>
        <w:contextualSpacing w:val="0"/>
        <w:jc w:val="both"/>
        <w:rPr>
          <w:rFonts w:ascii="Times New Roman" w:hAnsi="Times New Roman"/>
          <w:color w:val="000000"/>
        </w:rPr>
      </w:pPr>
      <w:r w:rsidRPr="00387A0F">
        <w:rPr>
          <w:rFonts w:ascii="Times New Roman" w:hAnsi="Times New Roman"/>
          <w:color w:val="000000"/>
        </w:rPr>
        <w:t xml:space="preserve">Вказане Товариство обґрунтовує тим, що німецькі вчені виявили, що після вживання </w:t>
      </w:r>
      <w:r w:rsidRPr="00387A0F">
        <w:rPr>
          <w:rFonts w:ascii="Times New Roman" w:hAnsi="Times New Roman"/>
          <w:color w:val="000000"/>
        </w:rPr>
        <w:br/>
        <w:t xml:space="preserve">0,5 л води метаболізм пришвидшується на 30 %, ефект був швидкий та відносно довготривалий, прискорення з’явилося протягом 10 хвилин і тривало 40 хвилин. Викладена інформація розміщена на </w:t>
      </w:r>
      <w:proofErr w:type="spellStart"/>
      <w:r w:rsidRPr="00387A0F">
        <w:rPr>
          <w:rFonts w:ascii="Times New Roman" w:hAnsi="Times New Roman"/>
          <w:color w:val="000000"/>
        </w:rPr>
        <w:t>вебсайті</w:t>
      </w:r>
      <w:proofErr w:type="spellEnd"/>
      <w:r w:rsidRPr="00387A0F">
        <w:rPr>
          <w:rStyle w:val="af5"/>
          <w:rFonts w:ascii="Times New Roman" w:hAnsi="Times New Roman"/>
          <w:color w:val="000000"/>
        </w:rPr>
        <w:footnoteReference w:id="1"/>
      </w:r>
      <w:r w:rsidRPr="00387A0F">
        <w:rPr>
          <w:rFonts w:ascii="Times New Roman" w:hAnsi="Times New Roman"/>
          <w:color w:val="000000"/>
        </w:rPr>
        <w:t xml:space="preserve">. Водночас про важливість води у процесі обміну речовин зазначено на </w:t>
      </w:r>
      <w:proofErr w:type="spellStart"/>
      <w:r w:rsidRPr="00387A0F">
        <w:rPr>
          <w:rFonts w:ascii="Times New Roman" w:hAnsi="Times New Roman"/>
          <w:color w:val="000000"/>
        </w:rPr>
        <w:t>вебсайті</w:t>
      </w:r>
      <w:proofErr w:type="spellEnd"/>
      <w:r w:rsidRPr="00387A0F">
        <w:rPr>
          <w:rStyle w:val="af5"/>
          <w:rFonts w:ascii="Times New Roman" w:hAnsi="Times New Roman"/>
          <w:color w:val="000000"/>
        </w:rPr>
        <w:footnoteReference w:id="2"/>
      </w:r>
      <w:r w:rsidRPr="00387A0F">
        <w:rPr>
          <w:rFonts w:ascii="Times New Roman" w:hAnsi="Times New Roman"/>
          <w:color w:val="000000"/>
        </w:rPr>
        <w:t xml:space="preserve">. </w:t>
      </w:r>
    </w:p>
    <w:p w14:paraId="70FBBF3B" w14:textId="544FD90F" w:rsidR="002D0949"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Також у Відповіді 1 Товариства вказано, що інформацію про подібну властивість води та важливість питного режиму розміщено в мережі Інтернет на </w:t>
      </w:r>
      <w:proofErr w:type="spellStart"/>
      <w:r w:rsidRPr="00387A0F">
        <w:rPr>
          <w:rFonts w:ascii="Times New Roman" w:hAnsi="Times New Roman"/>
          <w:color w:val="000000"/>
        </w:rPr>
        <w:t>вебсайтах</w:t>
      </w:r>
      <w:proofErr w:type="spellEnd"/>
      <w:r w:rsidRPr="00387A0F">
        <w:rPr>
          <w:rFonts w:ascii="Times New Roman" w:hAnsi="Times New Roman"/>
          <w:color w:val="000000"/>
        </w:rPr>
        <w:t xml:space="preserve"> за посиланнями</w:t>
      </w:r>
      <w:r w:rsidRPr="00387A0F">
        <w:rPr>
          <w:rFonts w:ascii="Times New Roman" w:hAnsi="Times New Roman"/>
          <w:color w:val="000000"/>
          <w:vertAlign w:val="superscript"/>
        </w:rPr>
        <w:footnoteReference w:id="3"/>
      </w:r>
      <w:r w:rsidRPr="00387A0F">
        <w:rPr>
          <w:rFonts w:ascii="Times New Roman" w:hAnsi="Times New Roman"/>
          <w:color w:val="000000"/>
        </w:rPr>
        <w:t>.</w:t>
      </w:r>
    </w:p>
    <w:p w14:paraId="0CCC1F12"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В обґрунтування відомостей </w:t>
      </w:r>
      <w:r w:rsidRPr="00387A0F">
        <w:rPr>
          <w:rFonts w:ascii="Times New Roman" w:hAnsi="Times New Roman"/>
          <w:b/>
          <w:i/>
          <w:color w:val="000000"/>
        </w:rPr>
        <w:t>«має потужний антиоксидантний ефект»</w:t>
      </w:r>
      <w:r w:rsidRPr="00387A0F">
        <w:rPr>
          <w:rFonts w:ascii="Times New Roman" w:hAnsi="Times New Roman"/>
          <w:color w:val="000000"/>
        </w:rPr>
        <w:t xml:space="preserve"> щодо Води </w:t>
      </w:r>
      <w:r w:rsidR="004F1CEB" w:rsidRPr="00387A0F">
        <w:rPr>
          <w:rFonts w:ascii="Times New Roman" w:hAnsi="Times New Roman"/>
          <w:color w:val="000000"/>
        </w:rPr>
        <w:br/>
      </w:r>
      <w:r w:rsidRPr="00387A0F">
        <w:rPr>
          <w:rFonts w:ascii="Times New Roman" w:hAnsi="Times New Roman"/>
          <w:color w:val="000000"/>
        </w:rPr>
        <w:t xml:space="preserve">«Бон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Товариство зазначає, що </w:t>
      </w:r>
      <w:r w:rsidR="004F1CEB" w:rsidRPr="00387A0F">
        <w:rPr>
          <w:rFonts w:ascii="Times New Roman" w:hAnsi="Times New Roman"/>
          <w:color w:val="000000"/>
        </w:rPr>
        <w:t>вказане</w:t>
      </w:r>
      <w:r w:rsidRPr="00387A0F">
        <w:rPr>
          <w:rFonts w:ascii="Times New Roman" w:hAnsi="Times New Roman"/>
          <w:color w:val="000000"/>
        </w:rPr>
        <w:t xml:space="preserve"> є загальновідомою властивістю води, яка притаманна для вод, які мають вищий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Potentia</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hydrogeni</w:t>
      </w:r>
      <w:proofErr w:type="spellEnd"/>
      <w:r w:rsidRPr="00387A0F">
        <w:rPr>
          <w:rFonts w:ascii="Times New Roman" w:hAnsi="Times New Roman"/>
          <w:color w:val="000000"/>
        </w:rPr>
        <w:t>), який є водневим показником, у межах норми.</w:t>
      </w:r>
    </w:p>
    <w:p w14:paraId="16AB0FD1"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зазначило, що виробнича лабораторія Товариства провела дослідження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за результатом якого визначила рівень її </w:t>
      </w:r>
      <w:proofErr w:type="spellStart"/>
      <w:r w:rsidRPr="00387A0F">
        <w:rPr>
          <w:rFonts w:ascii="Times New Roman" w:hAnsi="Times New Roman"/>
          <w:color w:val="000000"/>
        </w:rPr>
        <w:t>pH</w:t>
      </w:r>
      <w:proofErr w:type="spellEnd"/>
      <w:r w:rsidRPr="00387A0F">
        <w:rPr>
          <w:rFonts w:ascii="Times New Roman" w:hAnsi="Times New Roman"/>
          <w:color w:val="000000"/>
        </w:rPr>
        <w:t>, який дорівнює 8,6.</w:t>
      </w:r>
    </w:p>
    <w:p w14:paraId="6B0C4ECC"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Так, як повідомило</w:t>
      </w:r>
      <w:r w:rsidRPr="00387A0F">
        <w:rPr>
          <w:rFonts w:ascii="Times New Roman" w:hAnsi="Times New Roman"/>
        </w:rPr>
        <w:t xml:space="preserve"> Товариство, вода з високим рівнем </w:t>
      </w:r>
      <w:proofErr w:type="spellStart"/>
      <w:r w:rsidRPr="00387A0F">
        <w:rPr>
          <w:rFonts w:ascii="Times New Roman" w:hAnsi="Times New Roman"/>
        </w:rPr>
        <w:t>pH</w:t>
      </w:r>
      <w:proofErr w:type="spellEnd"/>
      <w:r w:rsidRPr="00387A0F">
        <w:rPr>
          <w:rFonts w:ascii="Times New Roman" w:hAnsi="Times New Roman"/>
        </w:rPr>
        <w:t xml:space="preserve"> має антиоксидантні, </w:t>
      </w:r>
      <w:proofErr w:type="spellStart"/>
      <w:r w:rsidRPr="00387A0F">
        <w:rPr>
          <w:rFonts w:ascii="Times New Roman" w:hAnsi="Times New Roman"/>
        </w:rPr>
        <w:t>імуностимулюючі</w:t>
      </w:r>
      <w:proofErr w:type="spellEnd"/>
      <w:r w:rsidRPr="00387A0F">
        <w:rPr>
          <w:rFonts w:ascii="Times New Roman" w:hAnsi="Times New Roman"/>
        </w:rPr>
        <w:t xml:space="preserve"> властивості, регенерує уражені тканини, виводить токсини, покращує кровообіг, нормалізує метаболізм, оскільки така вода насичена важливими хімічними речовинами. Дослідження, проведені виробничою лабораторією Товариства, вказують на наявність у воді речовин у вигляді іонів. Оскільки більшість процесів </w:t>
      </w:r>
      <w:r w:rsidR="004F1CEB" w:rsidRPr="00387A0F">
        <w:rPr>
          <w:rFonts w:ascii="Times New Roman" w:hAnsi="Times New Roman"/>
        </w:rPr>
        <w:t>у</w:t>
      </w:r>
      <w:r w:rsidRPr="00387A0F">
        <w:rPr>
          <w:rFonts w:ascii="Times New Roman" w:hAnsi="Times New Roman"/>
        </w:rPr>
        <w:t xml:space="preserve"> організмі є окислювальними, потрібен потужний лужний буфер для підтримання кислотно-лужного </w:t>
      </w:r>
      <w:r w:rsidRPr="00387A0F">
        <w:rPr>
          <w:rFonts w:ascii="Times New Roman" w:hAnsi="Times New Roman"/>
        </w:rPr>
        <w:lastRenderedPageBreak/>
        <w:t>балансу.</w:t>
      </w:r>
    </w:p>
    <w:p w14:paraId="2F1785EB"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Товариство зазначило, що інформація про те, що вода має антиоксидантний ефект також поширюється у відкритих джерелах мережі Інтернет, зокрема на </w:t>
      </w:r>
      <w:proofErr w:type="spellStart"/>
      <w:r w:rsidRPr="00387A0F">
        <w:rPr>
          <w:rFonts w:ascii="Times New Roman" w:hAnsi="Times New Roman"/>
        </w:rPr>
        <w:t>вебсайтах</w:t>
      </w:r>
      <w:proofErr w:type="spellEnd"/>
      <w:r w:rsidRPr="00387A0F">
        <w:rPr>
          <w:rFonts w:ascii="Times New Roman" w:hAnsi="Times New Roman"/>
        </w:rPr>
        <w:t xml:space="preserve"> за посиланнями</w:t>
      </w:r>
      <w:r w:rsidRPr="00387A0F">
        <w:rPr>
          <w:rStyle w:val="af5"/>
          <w:rFonts w:ascii="Times New Roman" w:hAnsi="Times New Roman"/>
        </w:rPr>
        <w:footnoteReference w:id="4"/>
      </w:r>
      <w:r w:rsidRPr="00387A0F">
        <w:rPr>
          <w:rFonts w:ascii="Times New Roman" w:hAnsi="Times New Roman"/>
        </w:rPr>
        <w:t xml:space="preserve">. </w:t>
      </w:r>
    </w:p>
    <w:p w14:paraId="2859A5E0"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Щодо відомостей </w:t>
      </w:r>
      <w:r w:rsidRPr="00387A0F">
        <w:rPr>
          <w:rFonts w:ascii="Times New Roman" w:hAnsi="Times New Roman"/>
          <w:b/>
          <w:i/>
        </w:rPr>
        <w:t xml:space="preserve">«підсилює імунітет» </w:t>
      </w:r>
      <w:r w:rsidRPr="00387A0F">
        <w:rPr>
          <w:rFonts w:ascii="Times New Roman" w:hAnsi="Times New Roman"/>
        </w:rPr>
        <w:t>Товариство повідомило, що це</w:t>
      </w:r>
      <w:r w:rsidR="004F1CEB" w:rsidRPr="00387A0F">
        <w:rPr>
          <w:rFonts w:ascii="Times New Roman" w:hAnsi="Times New Roman"/>
        </w:rPr>
        <w:t>, на його думку,</w:t>
      </w:r>
      <w:r w:rsidRPr="00387A0F">
        <w:rPr>
          <w:rFonts w:ascii="Times New Roman" w:hAnsi="Times New Roman"/>
        </w:rPr>
        <w:t xml:space="preserve"> загальновідома властивість води.</w:t>
      </w:r>
    </w:p>
    <w:p w14:paraId="44FF3777"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вказало, що вода з оптимальним рівнем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підсилює імунітет, оскільки бактерії, паразити</w:t>
      </w:r>
      <w:r w:rsidR="004F1CEB" w:rsidRPr="00387A0F">
        <w:rPr>
          <w:rFonts w:ascii="Times New Roman" w:hAnsi="Times New Roman"/>
          <w:color w:val="000000"/>
        </w:rPr>
        <w:t xml:space="preserve"> та </w:t>
      </w:r>
      <w:r w:rsidRPr="00387A0F">
        <w:rPr>
          <w:rFonts w:ascii="Times New Roman" w:hAnsi="Times New Roman"/>
          <w:color w:val="000000"/>
        </w:rPr>
        <w:t xml:space="preserve">віруси гинуть, </w:t>
      </w:r>
      <w:r w:rsidR="004F1CEB" w:rsidRPr="00387A0F">
        <w:rPr>
          <w:rFonts w:ascii="Times New Roman" w:hAnsi="Times New Roman"/>
          <w:color w:val="000000"/>
        </w:rPr>
        <w:t xml:space="preserve">а </w:t>
      </w:r>
      <w:r w:rsidRPr="00387A0F">
        <w:rPr>
          <w:rFonts w:ascii="Times New Roman" w:hAnsi="Times New Roman"/>
          <w:color w:val="000000"/>
        </w:rPr>
        <w:t>грибки пригнічуються, потрапляючи в лужне середовище.</w:t>
      </w:r>
    </w:p>
    <w:p w14:paraId="15F876DF"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При цьому Товариство зазначило, що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є високим, ближче до лужного, тому Вода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сприяє </w:t>
      </w:r>
      <w:proofErr w:type="spellStart"/>
      <w:r w:rsidRPr="00387A0F">
        <w:rPr>
          <w:rFonts w:ascii="Times New Roman" w:hAnsi="Times New Roman"/>
          <w:color w:val="000000"/>
        </w:rPr>
        <w:t>знекисленню</w:t>
      </w:r>
      <w:proofErr w:type="spellEnd"/>
      <w:r w:rsidRPr="00387A0F">
        <w:rPr>
          <w:rFonts w:ascii="Times New Roman" w:hAnsi="Times New Roman"/>
          <w:color w:val="000000"/>
        </w:rPr>
        <w:t xml:space="preserve"> організму людини.</w:t>
      </w:r>
    </w:p>
    <w:p w14:paraId="0F329879"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На підтвердження впливу води на імунітет людини Товариство навело посилання на </w:t>
      </w:r>
      <w:proofErr w:type="spellStart"/>
      <w:r w:rsidRPr="00387A0F">
        <w:rPr>
          <w:rFonts w:ascii="Times New Roman" w:hAnsi="Times New Roman"/>
        </w:rPr>
        <w:t>вебсайт</w:t>
      </w:r>
      <w:proofErr w:type="spellEnd"/>
      <w:r w:rsidRPr="00387A0F">
        <w:rPr>
          <w:rStyle w:val="af5"/>
          <w:rFonts w:ascii="Times New Roman" w:hAnsi="Times New Roman"/>
        </w:rPr>
        <w:footnoteReference w:id="5"/>
      </w:r>
      <w:r w:rsidRPr="00387A0F">
        <w:rPr>
          <w:rFonts w:ascii="Times New Roman" w:hAnsi="Times New Roman"/>
        </w:rPr>
        <w:t>, на якому міститься інформація про те, що японські вчені встановили, що якщо людина постійно вживає воду лужністю 6,5</w:t>
      </w:r>
      <w:r w:rsidR="004F1CEB" w:rsidRPr="00387A0F">
        <w:rPr>
          <w:rFonts w:ascii="Times New Roman" w:hAnsi="Times New Roman"/>
          <w:color w:val="000000"/>
        </w:rPr>
        <w:t>–</w:t>
      </w:r>
      <w:r w:rsidRPr="00387A0F">
        <w:rPr>
          <w:rFonts w:ascii="Times New Roman" w:hAnsi="Times New Roman"/>
        </w:rPr>
        <w:t xml:space="preserve">7, то тривалість життя збільшується на </w:t>
      </w:r>
      <w:r w:rsidRPr="00387A0F">
        <w:rPr>
          <w:rFonts w:ascii="Times New Roman" w:hAnsi="Times New Roman"/>
        </w:rPr>
        <w:br/>
        <w:t>20</w:t>
      </w:r>
      <w:r w:rsidR="004F1CEB" w:rsidRPr="00387A0F">
        <w:rPr>
          <w:rFonts w:ascii="Times New Roman" w:hAnsi="Times New Roman"/>
          <w:color w:val="000000"/>
        </w:rPr>
        <w:t>–</w:t>
      </w:r>
      <w:r w:rsidRPr="00387A0F">
        <w:rPr>
          <w:rFonts w:ascii="Times New Roman" w:hAnsi="Times New Roman"/>
        </w:rPr>
        <w:t>30 %.</w:t>
      </w:r>
    </w:p>
    <w:p w14:paraId="4D0DEF68"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Водночас ПрАТ </w:t>
      </w:r>
      <w:r w:rsidRPr="00387A0F">
        <w:rPr>
          <w:rFonts w:ascii="Times New Roman" w:hAnsi="Times New Roman"/>
          <w:color w:val="000000"/>
        </w:rPr>
        <w:t xml:space="preserve">«Новомосковський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повідомило, що інформація про вплив води на імунітет людини також розміщена у відкритих джерелах мережі Інтернет на </w:t>
      </w:r>
      <w:proofErr w:type="spellStart"/>
      <w:r w:rsidRPr="00387A0F">
        <w:rPr>
          <w:rFonts w:ascii="Times New Roman" w:hAnsi="Times New Roman"/>
          <w:color w:val="000000"/>
        </w:rPr>
        <w:t>вебсайтах</w:t>
      </w:r>
      <w:proofErr w:type="spellEnd"/>
      <w:r w:rsidRPr="00387A0F">
        <w:rPr>
          <w:rFonts w:ascii="Times New Roman" w:hAnsi="Times New Roman"/>
          <w:color w:val="000000"/>
        </w:rPr>
        <w:t xml:space="preserve"> за посиланнями</w:t>
      </w:r>
      <w:r w:rsidRPr="00387A0F">
        <w:rPr>
          <w:rStyle w:val="af5"/>
          <w:rFonts w:ascii="Times New Roman" w:hAnsi="Times New Roman"/>
          <w:color w:val="000000"/>
        </w:rPr>
        <w:footnoteReference w:id="6"/>
      </w:r>
      <w:r w:rsidRPr="00387A0F">
        <w:rPr>
          <w:rFonts w:ascii="Times New Roman" w:hAnsi="Times New Roman"/>
          <w:color w:val="000000"/>
        </w:rPr>
        <w:t>.</w:t>
      </w:r>
      <w:r w:rsidRPr="00387A0F">
        <w:rPr>
          <w:rFonts w:ascii="Times New Roman" w:eastAsia="Times New Roman" w:hAnsi="Times New Roman"/>
          <w:lang w:eastAsia="uk-UA"/>
        </w:rPr>
        <w:t xml:space="preserve">   </w:t>
      </w:r>
    </w:p>
    <w:p w14:paraId="2076E707" w14:textId="51735AEB" w:rsidR="004F1CEB" w:rsidRPr="00387A0F" w:rsidRDefault="002D0949" w:rsidP="001063A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У Відповіді 2 Товариства вказано, що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прийняло рішення про припинення розміщення Інформації на етикетках Води </w:t>
      </w:r>
      <w:r w:rsidR="004F1CEB" w:rsidRPr="00387A0F">
        <w:rPr>
          <w:rFonts w:ascii="Times New Roman" w:hAnsi="Times New Roman"/>
          <w:color w:val="000000"/>
        </w:rPr>
        <w:br/>
      </w:r>
      <w:r w:rsidRPr="00387A0F">
        <w:rPr>
          <w:rFonts w:ascii="Times New Roman" w:hAnsi="Times New Roman"/>
          <w:color w:val="000000"/>
        </w:rPr>
        <w:t xml:space="preserve">«Бон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При цьому Товариство повідомило, що на 19.11.2024 відбувається узгодження «оновленого» макет</w:t>
      </w:r>
      <w:r w:rsidR="00135BE9" w:rsidRPr="00387A0F">
        <w:rPr>
          <w:rFonts w:ascii="Times New Roman" w:hAnsi="Times New Roman"/>
          <w:color w:val="000000"/>
        </w:rPr>
        <w:t>а</w:t>
      </w:r>
      <w:r w:rsidRPr="00387A0F">
        <w:rPr>
          <w:rFonts w:ascii="Times New Roman" w:hAnsi="Times New Roman"/>
          <w:color w:val="000000"/>
        </w:rPr>
        <w:t xml:space="preserve"> етикеток та надало відповідні ескізи, які ще не затверджені для друку, </w:t>
      </w:r>
      <w:r w:rsidRPr="00387A0F">
        <w:rPr>
          <w:rFonts w:ascii="Times New Roman" w:hAnsi="Times New Roman"/>
        </w:rPr>
        <w:t>а перебувають на стадії розробки.</w:t>
      </w:r>
    </w:p>
    <w:p w14:paraId="024195AE" w14:textId="77777777" w:rsidR="0005523D" w:rsidRPr="00387A0F" w:rsidRDefault="0005523D" w:rsidP="0005523D">
      <w:pPr>
        <w:pStyle w:val="a3"/>
        <w:widowControl w:val="0"/>
        <w:tabs>
          <w:tab w:val="left" w:pos="567"/>
        </w:tabs>
        <w:autoSpaceDE w:val="0"/>
        <w:autoSpaceDN w:val="0"/>
        <w:adjustRightInd w:val="0"/>
        <w:spacing w:before="60" w:after="60"/>
        <w:ind w:left="567"/>
        <w:jc w:val="both"/>
        <w:rPr>
          <w:rFonts w:ascii="Times New Roman" w:hAnsi="Times New Roman"/>
          <w:color w:val="000000"/>
        </w:rPr>
      </w:pPr>
    </w:p>
    <w:p w14:paraId="199AC32C" w14:textId="62624EAE" w:rsidR="004F1CEB" w:rsidRPr="00387A0F" w:rsidRDefault="002D0949" w:rsidP="001D305F">
      <w:pPr>
        <w:spacing w:line="240" w:lineRule="auto"/>
        <w:ind w:firstLine="426"/>
        <w:jc w:val="both"/>
        <w:rPr>
          <w:rFonts w:ascii="Times New Roman" w:hAnsi="Times New Roman"/>
          <w:b/>
          <w:i/>
          <w:sz w:val="24"/>
          <w:lang w:val="uk-UA"/>
        </w:rPr>
      </w:pPr>
      <w:r w:rsidRPr="00387A0F">
        <w:rPr>
          <w:rFonts w:ascii="Times New Roman" w:hAnsi="Times New Roman"/>
          <w:b/>
          <w:i/>
          <w:sz w:val="24"/>
          <w:lang w:val="uk-UA"/>
        </w:rPr>
        <w:t xml:space="preserve"> Щодо інформації, яка поширюється </w:t>
      </w:r>
      <w:r w:rsidR="0005523D" w:rsidRPr="00387A0F">
        <w:rPr>
          <w:rFonts w:ascii="Times New Roman" w:hAnsi="Times New Roman"/>
          <w:b/>
          <w:i/>
          <w:sz w:val="24"/>
          <w:lang w:val="uk-UA"/>
        </w:rPr>
        <w:t>в</w:t>
      </w:r>
      <w:r w:rsidRPr="00387A0F">
        <w:rPr>
          <w:rFonts w:ascii="Times New Roman" w:hAnsi="Times New Roman"/>
          <w:b/>
          <w:i/>
          <w:sz w:val="24"/>
          <w:lang w:val="uk-UA"/>
        </w:rPr>
        <w:t xml:space="preserve"> соціальних мережах щодо Води «Бон </w:t>
      </w:r>
      <w:proofErr w:type="spellStart"/>
      <w:r w:rsidRPr="00387A0F">
        <w:rPr>
          <w:rFonts w:ascii="Times New Roman" w:hAnsi="Times New Roman"/>
          <w:b/>
          <w:i/>
          <w:sz w:val="24"/>
          <w:lang w:val="uk-UA"/>
        </w:rPr>
        <w:t>Буассон</w:t>
      </w:r>
      <w:proofErr w:type="spellEnd"/>
      <w:r w:rsidRPr="00387A0F">
        <w:rPr>
          <w:rFonts w:ascii="Times New Roman" w:hAnsi="Times New Roman"/>
          <w:b/>
          <w:i/>
          <w:sz w:val="24"/>
          <w:lang w:val="uk-UA"/>
        </w:rPr>
        <w:t>»</w:t>
      </w:r>
    </w:p>
    <w:p w14:paraId="047DE11C"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повідомило Комітет, що поширює інформацію про Воду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зокрема, у 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w:t>
      </w:r>
      <w:r w:rsidRPr="00387A0F">
        <w:rPr>
          <w:rFonts w:ascii="Times New Roman" w:hAnsi="Times New Roman"/>
          <w:vertAlign w:val="superscript"/>
        </w:rPr>
        <w:footnoteReference w:id="7"/>
      </w:r>
      <w:r w:rsidRPr="00387A0F">
        <w:rPr>
          <w:rFonts w:ascii="Times New Roman" w:hAnsi="Times New Roman"/>
          <w:color w:val="000000"/>
        </w:rPr>
        <w:t xml:space="preserve"> </w:t>
      </w:r>
      <w:r w:rsidRPr="00387A0F">
        <w:rPr>
          <w:rFonts w:ascii="Times New Roman" w:hAnsi="Times New Roman"/>
          <w:color w:val="000000"/>
        </w:rPr>
        <w:br/>
        <w:t>та «</w:t>
      </w:r>
      <w:proofErr w:type="spellStart"/>
      <w:r w:rsidRPr="00387A0F">
        <w:rPr>
          <w:rFonts w:ascii="Times New Roman" w:hAnsi="Times New Roman"/>
          <w:color w:val="000000"/>
        </w:rPr>
        <w:t>Facebook</w:t>
      </w:r>
      <w:proofErr w:type="spellEnd"/>
      <w:r w:rsidRPr="00387A0F">
        <w:rPr>
          <w:rFonts w:ascii="Times New Roman" w:hAnsi="Times New Roman"/>
          <w:color w:val="000000"/>
        </w:rPr>
        <w:t>»</w:t>
      </w:r>
      <w:r w:rsidRPr="00387A0F">
        <w:rPr>
          <w:rFonts w:ascii="Times New Roman" w:hAnsi="Times New Roman"/>
          <w:vertAlign w:val="superscript"/>
        </w:rPr>
        <w:footnoteReference w:id="8"/>
      </w:r>
      <w:r w:rsidRPr="00387A0F">
        <w:rPr>
          <w:rFonts w:ascii="Times New Roman" w:hAnsi="Times New Roman"/>
          <w:color w:val="000000"/>
        </w:rPr>
        <w:t xml:space="preserve">. </w:t>
      </w:r>
    </w:p>
    <w:p w14:paraId="49F07B27" w14:textId="77777777" w:rsidR="004F1CEB"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Щодо тверджень </w:t>
      </w:r>
      <w:r w:rsidRPr="00387A0F">
        <w:rPr>
          <w:rFonts w:ascii="Times New Roman" w:hAnsi="Times New Roman"/>
          <w:i/>
          <w:color w:val="000000"/>
        </w:rPr>
        <w:t>«</w:t>
      </w:r>
      <w:r w:rsidR="004F1CEB" w:rsidRPr="00387A0F">
        <w:rPr>
          <w:rFonts w:ascii="Times New Roman" w:hAnsi="Times New Roman"/>
          <w:i/>
          <w:color w:val="000000"/>
        </w:rPr>
        <w:t>в</w:t>
      </w:r>
      <w:r w:rsidRPr="00387A0F">
        <w:rPr>
          <w:rFonts w:ascii="Times New Roman" w:hAnsi="Times New Roman"/>
          <w:i/>
          <w:color w:val="000000"/>
        </w:rPr>
        <w:t xml:space="preserve">ода має показник </w:t>
      </w:r>
      <w:proofErr w:type="spellStart"/>
      <w:r w:rsidRPr="00387A0F">
        <w:rPr>
          <w:rFonts w:ascii="Times New Roman" w:hAnsi="Times New Roman"/>
          <w:i/>
          <w:color w:val="000000"/>
        </w:rPr>
        <w:t>рН</w:t>
      </w:r>
      <w:proofErr w:type="spellEnd"/>
      <w:r w:rsidRPr="00387A0F">
        <w:rPr>
          <w:rFonts w:ascii="Times New Roman" w:hAnsi="Times New Roman"/>
          <w:i/>
          <w:color w:val="000000"/>
        </w:rPr>
        <w:t xml:space="preserve"> – 8,6. Тому щоденне споживання «Бон </w:t>
      </w:r>
      <w:proofErr w:type="spellStart"/>
      <w:r w:rsidRPr="00387A0F">
        <w:rPr>
          <w:rFonts w:ascii="Times New Roman" w:hAnsi="Times New Roman"/>
          <w:i/>
          <w:color w:val="000000"/>
        </w:rPr>
        <w:t>Буассон</w:t>
      </w:r>
      <w:proofErr w:type="spellEnd"/>
      <w:r w:rsidRPr="00387A0F">
        <w:rPr>
          <w:rFonts w:ascii="Times New Roman" w:hAnsi="Times New Roman"/>
          <w:i/>
          <w:color w:val="000000"/>
        </w:rPr>
        <w:t xml:space="preserve">»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 </w:t>
      </w:r>
      <w:r w:rsidRPr="00387A0F">
        <w:rPr>
          <w:rFonts w:ascii="Times New Roman" w:hAnsi="Times New Roman"/>
          <w:color w:val="000000"/>
        </w:rPr>
        <w:t>та</w:t>
      </w:r>
      <w:r w:rsidRPr="00387A0F">
        <w:rPr>
          <w:rFonts w:ascii="Times New Roman" w:hAnsi="Times New Roman"/>
          <w:i/>
          <w:color w:val="000000"/>
        </w:rPr>
        <w:t xml:space="preserve"> «</w:t>
      </w:r>
      <w:r w:rsidR="004F1CEB" w:rsidRPr="00387A0F">
        <w:rPr>
          <w:rFonts w:ascii="Times New Roman" w:hAnsi="Times New Roman"/>
          <w:i/>
          <w:color w:val="000000"/>
        </w:rPr>
        <w:t>с</w:t>
      </w:r>
      <w:r w:rsidRPr="00387A0F">
        <w:rPr>
          <w:rFonts w:ascii="Times New Roman" w:hAnsi="Times New Roman"/>
          <w:i/>
          <w:color w:val="000000"/>
        </w:rPr>
        <w:t>прияє покращенню когнітивних функцій і зміцненню імунітету»,</w:t>
      </w:r>
      <w:r w:rsidRPr="00387A0F">
        <w:rPr>
          <w:rFonts w:ascii="Times New Roman" w:hAnsi="Times New Roman"/>
          <w:color w:val="000000"/>
        </w:rPr>
        <w:t xml:space="preserve"> які поширюються Товариством у профілі в соціальній мережі «</w:t>
      </w:r>
      <w:proofErr w:type="spellStart"/>
      <w:r w:rsidRPr="00387A0F">
        <w:rPr>
          <w:rFonts w:ascii="Times New Roman" w:hAnsi="Times New Roman"/>
          <w:color w:val="000000"/>
        </w:rPr>
        <w:t>Instagram</w:t>
      </w:r>
      <w:proofErr w:type="spellEnd"/>
      <w:r w:rsidRPr="00387A0F">
        <w:rPr>
          <w:rFonts w:ascii="Times New Roman" w:hAnsi="Times New Roman"/>
          <w:color w:val="000000"/>
        </w:rPr>
        <w:t xml:space="preserve">»,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повідомило, зокрема, таке.</w:t>
      </w:r>
    </w:p>
    <w:p w14:paraId="349B51B1" w14:textId="339EE531" w:rsidR="002D0949" w:rsidRPr="00387A0F" w:rsidRDefault="002D0949" w:rsidP="004F1CE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proofErr w:type="spellStart"/>
      <w:r w:rsidRPr="00387A0F">
        <w:rPr>
          <w:rFonts w:ascii="Times New Roman" w:hAnsi="Times New Roman"/>
        </w:rPr>
        <w:t>Potentia</w:t>
      </w:r>
      <w:proofErr w:type="spellEnd"/>
      <w:r w:rsidRPr="00387A0F">
        <w:rPr>
          <w:rFonts w:ascii="Times New Roman" w:hAnsi="Times New Roman"/>
        </w:rPr>
        <w:t xml:space="preserve"> </w:t>
      </w:r>
      <w:proofErr w:type="spellStart"/>
      <w:r w:rsidRPr="00387A0F">
        <w:rPr>
          <w:rFonts w:ascii="Times New Roman" w:hAnsi="Times New Roman"/>
        </w:rPr>
        <w:t>hydrogeni</w:t>
      </w:r>
      <w:proofErr w:type="spellEnd"/>
      <w:r w:rsidRPr="00387A0F">
        <w:rPr>
          <w:rFonts w:ascii="Times New Roman" w:hAnsi="Times New Roman"/>
        </w:rPr>
        <w:t xml:space="preserve"> (</w:t>
      </w:r>
      <w:proofErr w:type="spellStart"/>
      <w:r w:rsidRPr="00387A0F">
        <w:rPr>
          <w:rFonts w:ascii="Times New Roman" w:hAnsi="Times New Roman"/>
        </w:rPr>
        <w:t>pH</w:t>
      </w:r>
      <w:proofErr w:type="spellEnd"/>
      <w:r w:rsidRPr="00387A0F">
        <w:rPr>
          <w:rFonts w:ascii="Times New Roman" w:hAnsi="Times New Roman"/>
        </w:rPr>
        <w:t xml:space="preserve">) – водневий показник, який вказує на наявність </w:t>
      </w:r>
      <w:r w:rsidR="004F1CEB" w:rsidRPr="00387A0F">
        <w:rPr>
          <w:rFonts w:ascii="Times New Roman" w:hAnsi="Times New Roman"/>
        </w:rPr>
        <w:t>у</w:t>
      </w:r>
      <w:r w:rsidRPr="00387A0F">
        <w:rPr>
          <w:rFonts w:ascii="Times New Roman" w:hAnsi="Times New Roman"/>
        </w:rPr>
        <w:t xml:space="preserve"> середовищі іонів водню, кількісно висловлюючи кислотно-лужний баланс питної води. </w:t>
      </w:r>
      <w:r w:rsidR="004F1CEB" w:rsidRPr="00387A0F">
        <w:rPr>
          <w:rFonts w:ascii="Times New Roman" w:hAnsi="Times New Roman"/>
        </w:rPr>
        <w:t>Якщо п</w:t>
      </w:r>
      <w:r w:rsidRPr="00387A0F">
        <w:rPr>
          <w:rFonts w:ascii="Times New Roman" w:hAnsi="Times New Roman"/>
        </w:rPr>
        <w:t xml:space="preserve">оказник </w:t>
      </w:r>
      <w:proofErr w:type="spellStart"/>
      <w:r w:rsidRPr="00387A0F">
        <w:rPr>
          <w:rFonts w:ascii="Times New Roman" w:hAnsi="Times New Roman"/>
        </w:rPr>
        <w:t>pH</w:t>
      </w:r>
      <w:proofErr w:type="spellEnd"/>
      <w:r w:rsidRPr="00387A0F">
        <w:rPr>
          <w:rFonts w:ascii="Times New Roman" w:hAnsi="Times New Roman"/>
        </w:rPr>
        <w:t xml:space="preserve"> нижче 6,5</w:t>
      </w:r>
      <w:r w:rsidRPr="00387A0F">
        <w:rPr>
          <w:rFonts w:ascii="Times New Roman" w:hAnsi="Times New Roman"/>
          <w:i/>
          <w:color w:val="000000"/>
        </w:rPr>
        <w:t>–</w:t>
      </w:r>
      <w:r w:rsidRPr="00387A0F">
        <w:rPr>
          <w:rFonts w:ascii="Times New Roman" w:hAnsi="Times New Roman"/>
        </w:rPr>
        <w:t>7</w:t>
      </w:r>
      <w:r w:rsidR="004F1CEB" w:rsidRPr="00387A0F">
        <w:rPr>
          <w:rFonts w:ascii="Times New Roman" w:hAnsi="Times New Roman"/>
        </w:rPr>
        <w:t>, таке</w:t>
      </w:r>
      <w:r w:rsidRPr="00387A0F">
        <w:rPr>
          <w:rFonts w:ascii="Times New Roman" w:hAnsi="Times New Roman"/>
        </w:rPr>
        <w:t xml:space="preserve"> свідчить про підвищену кислотність середовища. Якщо він вище – </w:t>
      </w:r>
      <w:r w:rsidR="004F1CEB" w:rsidRPr="00387A0F">
        <w:rPr>
          <w:rFonts w:ascii="Times New Roman" w:hAnsi="Times New Roman"/>
        </w:rPr>
        <w:br/>
      </w:r>
      <w:r w:rsidRPr="00387A0F">
        <w:rPr>
          <w:rFonts w:ascii="Times New Roman" w:hAnsi="Times New Roman"/>
        </w:rPr>
        <w:t xml:space="preserve">це вказує на підвищену лужність води (концентрацію гідроксильних іонів). Вода з </w:t>
      </w:r>
      <w:r w:rsidRPr="00387A0F">
        <w:rPr>
          <w:rFonts w:ascii="Times New Roman" w:hAnsi="Times New Roman"/>
        </w:rPr>
        <w:lastRenderedPageBreak/>
        <w:t xml:space="preserve">високим рівнем </w:t>
      </w:r>
      <w:proofErr w:type="spellStart"/>
      <w:r w:rsidRPr="00387A0F">
        <w:rPr>
          <w:rFonts w:ascii="Times New Roman" w:hAnsi="Times New Roman"/>
        </w:rPr>
        <w:t>pH</w:t>
      </w:r>
      <w:proofErr w:type="spellEnd"/>
      <w:r w:rsidRPr="00387A0F">
        <w:rPr>
          <w:rFonts w:ascii="Times New Roman" w:hAnsi="Times New Roman"/>
        </w:rPr>
        <w:t xml:space="preserve"> </w:t>
      </w:r>
      <w:r w:rsidR="004F1CEB" w:rsidRPr="00387A0F">
        <w:rPr>
          <w:rFonts w:ascii="Times New Roman" w:hAnsi="Times New Roman"/>
        </w:rPr>
        <w:t>у</w:t>
      </w:r>
      <w:r w:rsidRPr="00387A0F">
        <w:rPr>
          <w:rFonts w:ascii="Times New Roman" w:hAnsi="Times New Roman"/>
        </w:rPr>
        <w:t xml:space="preserve"> межах норми має антиоксидантні, </w:t>
      </w:r>
      <w:proofErr w:type="spellStart"/>
      <w:r w:rsidRPr="00387A0F">
        <w:rPr>
          <w:rFonts w:ascii="Times New Roman" w:hAnsi="Times New Roman"/>
        </w:rPr>
        <w:t>імуностимулюючі</w:t>
      </w:r>
      <w:proofErr w:type="spellEnd"/>
      <w:r w:rsidRPr="00387A0F">
        <w:rPr>
          <w:rFonts w:ascii="Times New Roman" w:hAnsi="Times New Roman"/>
        </w:rPr>
        <w:t xml:space="preserve"> властивості, виводить токсини, покращує кровообіг та обмін речовин, нормалізує метаболізм.</w:t>
      </w:r>
    </w:p>
    <w:p w14:paraId="7F228DB3" w14:textId="77777777" w:rsidR="00A342BC" w:rsidRPr="00387A0F" w:rsidRDefault="002D0949" w:rsidP="00A342BC">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color w:val="000000"/>
        </w:rPr>
        <w:t>При цьому Товариство навело посилання</w:t>
      </w:r>
      <w:r w:rsidRPr="00387A0F">
        <w:rPr>
          <w:rStyle w:val="af5"/>
          <w:rFonts w:ascii="Times New Roman" w:hAnsi="Times New Roman"/>
          <w:color w:val="000000"/>
        </w:rPr>
        <w:footnoteReference w:id="9"/>
      </w:r>
      <w:r w:rsidRPr="00387A0F">
        <w:rPr>
          <w:rFonts w:ascii="Times New Roman" w:hAnsi="Times New Roman"/>
          <w:color w:val="000000"/>
        </w:rPr>
        <w:t xml:space="preserve"> на дослідження, яке, на його думку, підтверджує </w:t>
      </w:r>
      <w:r w:rsidRPr="00387A0F">
        <w:rPr>
          <w:rFonts w:ascii="Times New Roman" w:hAnsi="Times New Roman"/>
        </w:rPr>
        <w:t xml:space="preserve">властивості води з високим </w:t>
      </w:r>
      <w:proofErr w:type="spellStart"/>
      <w:r w:rsidRPr="00387A0F">
        <w:rPr>
          <w:rFonts w:ascii="Times New Roman" w:hAnsi="Times New Roman"/>
        </w:rPr>
        <w:t>pH</w:t>
      </w:r>
      <w:proofErr w:type="spellEnd"/>
      <w:r w:rsidRPr="00387A0F">
        <w:rPr>
          <w:rFonts w:ascii="Times New Roman" w:hAnsi="Times New Roman"/>
        </w:rPr>
        <w:t>. У такій публікації</w:t>
      </w:r>
      <w:r w:rsidR="004F1CEB" w:rsidRPr="00387A0F">
        <w:rPr>
          <w:rFonts w:ascii="Times New Roman" w:hAnsi="Times New Roman"/>
        </w:rPr>
        <w:t>, зокрема,</w:t>
      </w:r>
      <w:r w:rsidRPr="00387A0F">
        <w:rPr>
          <w:rFonts w:ascii="Times New Roman" w:hAnsi="Times New Roman"/>
        </w:rPr>
        <w:t xml:space="preserve"> зазначається, що споживання мінеральної води з високим рівнем </w:t>
      </w:r>
      <w:proofErr w:type="spellStart"/>
      <w:r w:rsidRPr="00387A0F">
        <w:rPr>
          <w:rFonts w:ascii="Times New Roman" w:hAnsi="Times New Roman"/>
        </w:rPr>
        <w:t>pH</w:t>
      </w:r>
      <w:proofErr w:type="spellEnd"/>
      <w:r w:rsidRPr="00387A0F">
        <w:rPr>
          <w:rFonts w:ascii="Times New Roman" w:hAnsi="Times New Roman"/>
        </w:rPr>
        <w:t xml:space="preserve"> призводить до поліпшення </w:t>
      </w:r>
      <w:r w:rsidRPr="00387A0F">
        <w:rPr>
          <w:rFonts w:ascii="Times New Roman" w:hAnsi="Times New Roman"/>
        </w:rPr>
        <w:br/>
        <w:t xml:space="preserve">кислотно-лужного балансу та гідратаційного статусу людини. У дослідженні вказано, що у спортсменів, які споживали столову воду, не спостерігалося жодних змін </w:t>
      </w:r>
      <w:r w:rsidR="004F1CEB" w:rsidRPr="00387A0F">
        <w:rPr>
          <w:rFonts w:ascii="Times New Roman" w:hAnsi="Times New Roman"/>
        </w:rPr>
        <w:t>у</w:t>
      </w:r>
      <w:r w:rsidRPr="00387A0F">
        <w:rPr>
          <w:rFonts w:ascii="Times New Roman" w:hAnsi="Times New Roman"/>
        </w:rPr>
        <w:t xml:space="preserve"> </w:t>
      </w:r>
      <w:r w:rsidR="004F1CEB" w:rsidRPr="00387A0F">
        <w:rPr>
          <w:rFonts w:ascii="Times New Roman" w:hAnsi="Times New Roman"/>
        </w:rPr>
        <w:t>аналогічний</w:t>
      </w:r>
      <w:r w:rsidRPr="00387A0F">
        <w:rPr>
          <w:rFonts w:ascii="Times New Roman" w:hAnsi="Times New Roman"/>
        </w:rPr>
        <w:t xml:space="preserve"> період часу, </w:t>
      </w:r>
      <w:r w:rsidR="00A342BC" w:rsidRPr="00387A0F">
        <w:rPr>
          <w:rFonts w:ascii="Times New Roman" w:hAnsi="Times New Roman"/>
        </w:rPr>
        <w:t>у який</w:t>
      </w:r>
      <w:r w:rsidRPr="00387A0F">
        <w:rPr>
          <w:rFonts w:ascii="Times New Roman" w:hAnsi="Times New Roman"/>
        </w:rPr>
        <w:t xml:space="preserve"> інші спортсмени споживали мінеральну воду з високим рівнем </w:t>
      </w:r>
      <w:proofErr w:type="spellStart"/>
      <w:r w:rsidRPr="00387A0F">
        <w:rPr>
          <w:rFonts w:ascii="Times New Roman" w:hAnsi="Times New Roman"/>
        </w:rPr>
        <w:t>pH</w:t>
      </w:r>
      <w:proofErr w:type="spellEnd"/>
      <w:r w:rsidRPr="00387A0F">
        <w:rPr>
          <w:rFonts w:ascii="Times New Roman" w:hAnsi="Times New Roman"/>
        </w:rPr>
        <w:t>. Баланс рідини</w:t>
      </w:r>
      <w:r w:rsidR="00A342BC" w:rsidRPr="00387A0F">
        <w:rPr>
          <w:rFonts w:ascii="Times New Roman" w:hAnsi="Times New Roman"/>
        </w:rPr>
        <w:t xml:space="preserve">, </w:t>
      </w:r>
      <w:r w:rsidRPr="00387A0F">
        <w:rPr>
          <w:rFonts w:ascii="Times New Roman" w:hAnsi="Times New Roman"/>
        </w:rPr>
        <w:t xml:space="preserve">електролітів і гідратація впливають на психічний і фізичний стан спортсменів. Дослідження підтверджує можливий вплив води з високим рівнем </w:t>
      </w:r>
      <w:proofErr w:type="spellStart"/>
      <w:r w:rsidRPr="00387A0F">
        <w:rPr>
          <w:rFonts w:ascii="Times New Roman" w:hAnsi="Times New Roman"/>
        </w:rPr>
        <w:t>pH</w:t>
      </w:r>
      <w:proofErr w:type="spellEnd"/>
      <w:r w:rsidRPr="00387A0F">
        <w:rPr>
          <w:rFonts w:ascii="Times New Roman" w:hAnsi="Times New Roman"/>
        </w:rPr>
        <w:t xml:space="preserve"> на гідратацію та прискорене відновлення. Такі результати, як зазначають дослідники, вказують на те, що звичне споживання лужної води може бути цінним вектором харчування, що впливає як на кислотно-лужний баланс, так і на гідратаційний статус у активних здорових дорослих. Правильна гідратація (зволоження) організму людини призводить до того, що організм швидше насичується корисними речовинами, а шкідливі речовини швидше виводяться, що підтримує імунітет.</w:t>
      </w:r>
    </w:p>
    <w:p w14:paraId="1A09B7E2" w14:textId="77777777" w:rsidR="00A342BC" w:rsidRPr="00387A0F" w:rsidRDefault="002D0949" w:rsidP="00A342B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Також Товариство посилається на дослідження</w:t>
      </w:r>
      <w:r w:rsidRPr="00387A0F">
        <w:rPr>
          <w:rFonts w:ascii="Times New Roman" w:hAnsi="Times New Roman"/>
          <w:color w:val="000000"/>
          <w:vertAlign w:val="superscript"/>
        </w:rPr>
        <w:footnoteReference w:id="10"/>
      </w:r>
      <w:r w:rsidRPr="00387A0F">
        <w:rPr>
          <w:rFonts w:ascii="Times New Roman" w:hAnsi="Times New Roman"/>
          <w:color w:val="000000"/>
        </w:rPr>
        <w:t>, у якому автори дійшли висновку, що лужна вода (</w:t>
      </w:r>
      <w:r w:rsidR="00A342BC" w:rsidRPr="00387A0F">
        <w:rPr>
          <w:rFonts w:ascii="Times New Roman" w:hAnsi="Times New Roman"/>
          <w:color w:val="000000"/>
        </w:rPr>
        <w:t>і</w:t>
      </w:r>
      <w:r w:rsidRPr="00387A0F">
        <w:rPr>
          <w:rFonts w:ascii="Times New Roman" w:hAnsi="Times New Roman"/>
          <w:color w:val="000000"/>
        </w:rPr>
        <w:t>з високим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забезпечує </w:t>
      </w:r>
      <w:r w:rsidR="00A342BC" w:rsidRPr="00387A0F">
        <w:rPr>
          <w:rFonts w:ascii="Times New Roman" w:hAnsi="Times New Roman"/>
          <w:color w:val="000000"/>
        </w:rPr>
        <w:t>більшу</w:t>
      </w:r>
      <w:r w:rsidRPr="00387A0F">
        <w:rPr>
          <w:rFonts w:ascii="Times New Roman" w:hAnsi="Times New Roman"/>
          <w:color w:val="000000"/>
        </w:rPr>
        <w:t xml:space="preserve"> тривалість життя з точки зору «фактору уповільнення старіння»</w:t>
      </w:r>
      <w:r w:rsidR="00A342BC" w:rsidRPr="00387A0F">
        <w:rPr>
          <w:rFonts w:ascii="Times New Roman" w:hAnsi="Times New Roman"/>
          <w:color w:val="000000"/>
        </w:rPr>
        <w:t>.</w:t>
      </w:r>
    </w:p>
    <w:p w14:paraId="5C3B59C8" w14:textId="34FF385E" w:rsidR="002D0949" w:rsidRPr="00387A0F" w:rsidRDefault="002D0949" w:rsidP="00A342B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Крім того</w:t>
      </w:r>
      <w:r w:rsidR="0005523D" w:rsidRPr="00387A0F">
        <w:rPr>
          <w:rFonts w:ascii="Times New Roman" w:hAnsi="Times New Roman"/>
        </w:rPr>
        <w:t>,</w:t>
      </w:r>
      <w:r w:rsidRPr="00387A0F">
        <w:rPr>
          <w:rFonts w:ascii="Times New Roman" w:hAnsi="Times New Roman"/>
        </w:rPr>
        <w:t xml:space="preserve"> у Відповіді 3 Товариства вказано, що</w:t>
      </w:r>
      <w:r w:rsidR="00A342BC" w:rsidRPr="00387A0F">
        <w:rPr>
          <w:rFonts w:ascii="Times New Roman" w:hAnsi="Times New Roman"/>
        </w:rPr>
        <w:t>, на переконання Товариства,</w:t>
      </w:r>
      <w:r w:rsidRPr="00387A0F">
        <w:rPr>
          <w:rFonts w:ascii="Times New Roman" w:hAnsi="Times New Roman"/>
        </w:rPr>
        <w:t xml:space="preserve"> </w:t>
      </w:r>
      <w:r w:rsidR="00A342BC" w:rsidRPr="00387A0F">
        <w:rPr>
          <w:rFonts w:ascii="Times New Roman" w:hAnsi="Times New Roman"/>
        </w:rPr>
        <w:t>у</w:t>
      </w:r>
      <w:r w:rsidRPr="00387A0F">
        <w:rPr>
          <w:rFonts w:ascii="Times New Roman" w:hAnsi="Times New Roman"/>
        </w:rPr>
        <w:t xml:space="preserve"> мережі Інтернет наявна численна кількість публікацій щодо досліджень про користь лужної води для організму. Ключові аспекти, на думку Товариства, полягають у тому, що без води немає життя, а вода, у якій </w:t>
      </w:r>
      <w:proofErr w:type="spellStart"/>
      <w:r w:rsidRPr="00387A0F">
        <w:rPr>
          <w:rFonts w:ascii="Times New Roman" w:hAnsi="Times New Roman"/>
        </w:rPr>
        <w:t>рН</w:t>
      </w:r>
      <w:proofErr w:type="spellEnd"/>
      <w:r w:rsidRPr="00387A0F">
        <w:rPr>
          <w:rFonts w:ascii="Times New Roman" w:hAnsi="Times New Roman"/>
        </w:rPr>
        <w:t xml:space="preserve"> максимально наближений до рівня </w:t>
      </w:r>
      <w:proofErr w:type="spellStart"/>
      <w:r w:rsidRPr="00387A0F">
        <w:rPr>
          <w:rFonts w:ascii="Times New Roman" w:hAnsi="Times New Roman"/>
        </w:rPr>
        <w:t>pН</w:t>
      </w:r>
      <w:proofErr w:type="spellEnd"/>
      <w:r w:rsidRPr="00387A0F">
        <w:rPr>
          <w:rFonts w:ascii="Times New Roman" w:hAnsi="Times New Roman"/>
        </w:rPr>
        <w:t xml:space="preserve"> крові:</w:t>
      </w:r>
    </w:p>
    <w:p w14:paraId="6BF03B33" w14:textId="7167DCA1" w:rsidR="002D0949" w:rsidRPr="00387A0F" w:rsidRDefault="002D0949" w:rsidP="002D0949">
      <w:pPr>
        <w:pStyle w:val="a3"/>
        <w:numPr>
          <w:ilvl w:val="0"/>
          <w:numId w:val="24"/>
        </w:numPr>
        <w:jc w:val="both"/>
        <w:rPr>
          <w:rFonts w:ascii="Times New Roman" w:hAnsi="Times New Roman"/>
        </w:rPr>
      </w:pPr>
      <w:r w:rsidRPr="00387A0F">
        <w:rPr>
          <w:rFonts w:ascii="Times New Roman" w:hAnsi="Times New Roman"/>
        </w:rPr>
        <w:t xml:space="preserve">швидше виводить </w:t>
      </w:r>
      <w:r w:rsidR="00A342BC" w:rsidRPr="00387A0F">
        <w:rPr>
          <w:rFonts w:ascii="Times New Roman" w:hAnsi="Times New Roman"/>
        </w:rPr>
        <w:t>і</w:t>
      </w:r>
      <w:r w:rsidRPr="00387A0F">
        <w:rPr>
          <w:rFonts w:ascii="Times New Roman" w:hAnsi="Times New Roman"/>
        </w:rPr>
        <w:t>з організму кінцеві продукти метаболізму;</w:t>
      </w:r>
    </w:p>
    <w:p w14:paraId="27E21C76" w14:textId="77777777" w:rsidR="00A342BC" w:rsidRPr="00387A0F" w:rsidRDefault="002D0949" w:rsidP="002D0949">
      <w:pPr>
        <w:pStyle w:val="a3"/>
        <w:numPr>
          <w:ilvl w:val="0"/>
          <w:numId w:val="24"/>
        </w:numPr>
        <w:jc w:val="both"/>
        <w:rPr>
          <w:rFonts w:ascii="Times New Roman" w:hAnsi="Times New Roman"/>
        </w:rPr>
      </w:pPr>
      <w:r w:rsidRPr="00387A0F">
        <w:rPr>
          <w:rFonts w:ascii="Times New Roman" w:hAnsi="Times New Roman"/>
        </w:rPr>
        <w:t>налагоджує обмін речовин</w:t>
      </w:r>
      <w:r w:rsidR="00A342BC" w:rsidRPr="00387A0F">
        <w:rPr>
          <w:rFonts w:ascii="Times New Roman" w:hAnsi="Times New Roman"/>
        </w:rPr>
        <w:t>;</w:t>
      </w:r>
    </w:p>
    <w:p w14:paraId="7A1C02CB" w14:textId="3E224D02" w:rsidR="002D0949" w:rsidRPr="00387A0F" w:rsidRDefault="00A342BC" w:rsidP="002D0949">
      <w:pPr>
        <w:pStyle w:val="a3"/>
        <w:numPr>
          <w:ilvl w:val="0"/>
          <w:numId w:val="24"/>
        </w:numPr>
        <w:jc w:val="both"/>
        <w:rPr>
          <w:rFonts w:ascii="Times New Roman" w:hAnsi="Times New Roman"/>
        </w:rPr>
      </w:pPr>
      <w:r w:rsidRPr="00387A0F">
        <w:rPr>
          <w:rFonts w:ascii="Times New Roman" w:hAnsi="Times New Roman"/>
        </w:rPr>
        <w:t>о</w:t>
      </w:r>
      <w:r w:rsidR="002D0949" w:rsidRPr="00387A0F">
        <w:rPr>
          <w:rFonts w:ascii="Times New Roman" w:hAnsi="Times New Roman"/>
        </w:rPr>
        <w:t xml:space="preserve">птимальний </w:t>
      </w:r>
      <w:proofErr w:type="spellStart"/>
      <w:r w:rsidR="002D0949" w:rsidRPr="00387A0F">
        <w:rPr>
          <w:rFonts w:ascii="Times New Roman" w:hAnsi="Times New Roman"/>
        </w:rPr>
        <w:t>pН</w:t>
      </w:r>
      <w:proofErr w:type="spellEnd"/>
      <w:r w:rsidR="002D0949" w:rsidRPr="00387A0F">
        <w:rPr>
          <w:rFonts w:ascii="Times New Roman" w:hAnsi="Times New Roman"/>
        </w:rPr>
        <w:t xml:space="preserve"> споживаної води 7,5</w:t>
      </w:r>
      <w:r w:rsidRPr="00387A0F">
        <w:rPr>
          <w:rFonts w:ascii="Times New Roman" w:hAnsi="Times New Roman"/>
          <w:i/>
          <w:color w:val="000000"/>
        </w:rPr>
        <w:t>–</w:t>
      </w:r>
      <w:r w:rsidR="002D0949" w:rsidRPr="00387A0F">
        <w:rPr>
          <w:rFonts w:ascii="Times New Roman" w:hAnsi="Times New Roman"/>
        </w:rPr>
        <w:t xml:space="preserve">9,0, що сприяє боротьбі </w:t>
      </w:r>
      <w:r w:rsidR="0005523D" w:rsidRPr="00387A0F">
        <w:rPr>
          <w:rFonts w:ascii="Times New Roman" w:hAnsi="Times New Roman"/>
        </w:rPr>
        <w:t>і</w:t>
      </w:r>
      <w:r w:rsidR="002D0949" w:rsidRPr="00387A0F">
        <w:rPr>
          <w:rFonts w:ascii="Times New Roman" w:hAnsi="Times New Roman"/>
        </w:rPr>
        <w:t>з зайвою вагою;</w:t>
      </w:r>
    </w:p>
    <w:p w14:paraId="1FA41BE9" w14:textId="1F68D6D1" w:rsidR="002D0949" w:rsidRPr="00387A0F" w:rsidRDefault="002D0949" w:rsidP="002D0949">
      <w:pPr>
        <w:pStyle w:val="a3"/>
        <w:numPr>
          <w:ilvl w:val="0"/>
          <w:numId w:val="24"/>
        </w:numPr>
        <w:jc w:val="both"/>
        <w:rPr>
          <w:rFonts w:ascii="Times New Roman" w:hAnsi="Times New Roman"/>
        </w:rPr>
      </w:pPr>
      <w:r w:rsidRPr="00387A0F">
        <w:rPr>
          <w:rFonts w:ascii="Times New Roman" w:hAnsi="Times New Roman"/>
        </w:rPr>
        <w:t xml:space="preserve">вода дає енергію для розумової </w:t>
      </w:r>
      <w:r w:rsidR="00A342BC" w:rsidRPr="00387A0F">
        <w:rPr>
          <w:rFonts w:ascii="Times New Roman" w:hAnsi="Times New Roman"/>
        </w:rPr>
        <w:t>та</w:t>
      </w:r>
      <w:r w:rsidRPr="00387A0F">
        <w:rPr>
          <w:rFonts w:ascii="Times New Roman" w:hAnsi="Times New Roman"/>
        </w:rPr>
        <w:t xml:space="preserve"> фізичної діяльності;</w:t>
      </w:r>
    </w:p>
    <w:p w14:paraId="75CF7E5A" w14:textId="186B0168" w:rsidR="002D0949" w:rsidRPr="00387A0F" w:rsidRDefault="002D0949" w:rsidP="002D0949">
      <w:pPr>
        <w:pStyle w:val="a3"/>
        <w:numPr>
          <w:ilvl w:val="0"/>
          <w:numId w:val="24"/>
        </w:numPr>
        <w:jc w:val="both"/>
        <w:rPr>
          <w:rFonts w:ascii="Times New Roman" w:hAnsi="Times New Roman"/>
        </w:rPr>
      </w:pPr>
      <w:r w:rsidRPr="00387A0F">
        <w:rPr>
          <w:rFonts w:ascii="Times New Roman" w:hAnsi="Times New Roman"/>
        </w:rPr>
        <w:t xml:space="preserve">лужна вода підвищує активність клітинного </w:t>
      </w:r>
      <w:r w:rsidR="00A342BC" w:rsidRPr="00387A0F">
        <w:rPr>
          <w:rFonts w:ascii="Times New Roman" w:hAnsi="Times New Roman"/>
        </w:rPr>
        <w:t>та</w:t>
      </w:r>
      <w:r w:rsidRPr="00387A0F">
        <w:rPr>
          <w:rFonts w:ascii="Times New Roman" w:hAnsi="Times New Roman"/>
        </w:rPr>
        <w:t xml:space="preserve"> гуморального імунітету. </w:t>
      </w:r>
    </w:p>
    <w:p w14:paraId="342F3231" w14:textId="3E70B087" w:rsidR="002D0949" w:rsidRPr="00387A0F" w:rsidRDefault="002D0949" w:rsidP="00A342B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3 Товариства зазначено, що, на думку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відомості </w:t>
      </w:r>
      <w:r w:rsidRPr="00387A0F">
        <w:rPr>
          <w:rFonts w:ascii="Times New Roman" w:hAnsi="Times New Roman"/>
          <w:i/>
        </w:rPr>
        <w:t>«</w:t>
      </w:r>
      <w:r w:rsidR="00A342BC" w:rsidRPr="00387A0F">
        <w:rPr>
          <w:rFonts w:ascii="Times New Roman" w:hAnsi="Times New Roman"/>
          <w:i/>
        </w:rPr>
        <w:t>в</w:t>
      </w:r>
      <w:r w:rsidRPr="00387A0F">
        <w:rPr>
          <w:rFonts w:ascii="Times New Roman" w:hAnsi="Times New Roman"/>
          <w:i/>
        </w:rPr>
        <w:t xml:space="preserve">ода має показник </w:t>
      </w:r>
      <w:proofErr w:type="spellStart"/>
      <w:r w:rsidRPr="00387A0F">
        <w:rPr>
          <w:rFonts w:ascii="Times New Roman" w:hAnsi="Times New Roman"/>
          <w:i/>
        </w:rPr>
        <w:t>рН</w:t>
      </w:r>
      <w:proofErr w:type="spellEnd"/>
      <w:r w:rsidRPr="00387A0F">
        <w:rPr>
          <w:rFonts w:ascii="Times New Roman" w:hAnsi="Times New Roman"/>
          <w:i/>
        </w:rPr>
        <w:t xml:space="preserve"> – 8,6. Тому щоденне споживання </w:t>
      </w:r>
      <w:r w:rsidR="00A342BC" w:rsidRPr="00387A0F">
        <w:rPr>
          <w:rFonts w:ascii="Times New Roman" w:hAnsi="Times New Roman"/>
          <w:i/>
        </w:rPr>
        <w:br/>
      </w:r>
      <w:r w:rsidRPr="00387A0F">
        <w:rPr>
          <w:rFonts w:ascii="Times New Roman" w:hAnsi="Times New Roman"/>
          <w:i/>
        </w:rPr>
        <w:t xml:space="preserve">«Бон </w:t>
      </w:r>
      <w:proofErr w:type="spellStart"/>
      <w:r w:rsidRPr="00387A0F">
        <w:rPr>
          <w:rFonts w:ascii="Times New Roman" w:hAnsi="Times New Roman"/>
          <w:i/>
        </w:rPr>
        <w:t>Буассон</w:t>
      </w:r>
      <w:proofErr w:type="spellEnd"/>
      <w:r w:rsidRPr="00387A0F">
        <w:rPr>
          <w:rFonts w:ascii="Times New Roman" w:hAnsi="Times New Roman"/>
          <w:i/>
        </w:rPr>
        <w:t>»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w:t>
      </w:r>
      <w:r w:rsidRPr="00387A0F">
        <w:rPr>
          <w:rFonts w:ascii="Times New Roman" w:hAnsi="Times New Roman"/>
        </w:rPr>
        <w:t xml:space="preserve"> є загальновідомими для пересічного споживача, не вводять і не можуть ввести його в оману щодо властивостей води з високим </w:t>
      </w:r>
      <w:proofErr w:type="spellStart"/>
      <w:r w:rsidRPr="00387A0F">
        <w:rPr>
          <w:rFonts w:ascii="Times New Roman" w:hAnsi="Times New Roman"/>
        </w:rPr>
        <w:t>рН</w:t>
      </w:r>
      <w:proofErr w:type="spellEnd"/>
      <w:r w:rsidRPr="00387A0F">
        <w:rPr>
          <w:rFonts w:ascii="Times New Roman" w:hAnsi="Times New Roman"/>
        </w:rPr>
        <w:t xml:space="preserve">. </w:t>
      </w:r>
    </w:p>
    <w:p w14:paraId="0430FF0B" w14:textId="77777777" w:rsidR="00A342BC" w:rsidRPr="00387A0F" w:rsidRDefault="00A342BC" w:rsidP="00A342BC">
      <w:pPr>
        <w:pStyle w:val="a3"/>
        <w:widowControl w:val="0"/>
        <w:tabs>
          <w:tab w:val="left" w:pos="567"/>
        </w:tabs>
        <w:autoSpaceDE w:val="0"/>
        <w:autoSpaceDN w:val="0"/>
        <w:adjustRightInd w:val="0"/>
        <w:spacing w:before="60" w:after="60"/>
        <w:ind w:left="567"/>
        <w:jc w:val="both"/>
        <w:rPr>
          <w:rFonts w:ascii="Times New Roman" w:hAnsi="Times New Roman"/>
        </w:rPr>
      </w:pPr>
    </w:p>
    <w:p w14:paraId="09AB9646" w14:textId="3ECF5431" w:rsidR="00A342BC" w:rsidRPr="00387A0F" w:rsidRDefault="002D0949" w:rsidP="00A342BC">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r w:rsidRPr="00387A0F">
        <w:rPr>
          <w:rFonts w:ascii="Times New Roman" w:hAnsi="Times New Roman"/>
          <w:b/>
          <w:i/>
          <w:color w:val="222222"/>
          <w:shd w:val="clear" w:color="auto" w:fill="FFFFFF"/>
        </w:rPr>
        <w:t xml:space="preserve">Щодо </w:t>
      </w:r>
      <w:r w:rsidR="0005523D" w:rsidRPr="00387A0F">
        <w:rPr>
          <w:rFonts w:ascii="Times New Roman" w:hAnsi="Times New Roman"/>
          <w:b/>
          <w:i/>
          <w:color w:val="222222"/>
          <w:shd w:val="clear" w:color="auto" w:fill="FFFFFF"/>
        </w:rPr>
        <w:t xml:space="preserve">рівня </w:t>
      </w:r>
      <w:proofErr w:type="spellStart"/>
      <w:r w:rsidRPr="00387A0F">
        <w:rPr>
          <w:rFonts w:ascii="Times New Roman" w:hAnsi="Times New Roman"/>
          <w:b/>
          <w:i/>
          <w:color w:val="222222"/>
          <w:shd w:val="clear" w:color="auto" w:fill="FFFFFF"/>
        </w:rPr>
        <w:t>рН</w:t>
      </w:r>
      <w:proofErr w:type="spellEnd"/>
      <w:r w:rsidRPr="00387A0F">
        <w:rPr>
          <w:rFonts w:ascii="Times New Roman" w:hAnsi="Times New Roman"/>
          <w:b/>
          <w:i/>
          <w:color w:val="222222"/>
          <w:shd w:val="clear" w:color="auto" w:fill="FFFFFF"/>
        </w:rPr>
        <w:t xml:space="preserve"> </w:t>
      </w:r>
      <w:r w:rsidRPr="00387A0F">
        <w:rPr>
          <w:rFonts w:ascii="Times New Roman" w:hAnsi="Times New Roman"/>
          <w:b/>
          <w:i/>
          <w:color w:val="000000"/>
        </w:rPr>
        <w:t xml:space="preserve">Води «Бон </w:t>
      </w:r>
      <w:proofErr w:type="spellStart"/>
      <w:r w:rsidRPr="00387A0F">
        <w:rPr>
          <w:rFonts w:ascii="Times New Roman" w:hAnsi="Times New Roman"/>
          <w:b/>
          <w:i/>
          <w:color w:val="000000"/>
        </w:rPr>
        <w:t>Буассон</w:t>
      </w:r>
      <w:proofErr w:type="spellEnd"/>
      <w:r w:rsidRPr="00387A0F">
        <w:rPr>
          <w:rFonts w:ascii="Times New Roman" w:hAnsi="Times New Roman"/>
          <w:i/>
          <w:color w:val="000000"/>
        </w:rPr>
        <w:t>»</w:t>
      </w:r>
    </w:p>
    <w:p w14:paraId="1ED042BE" w14:textId="77777777" w:rsidR="00A342BC" w:rsidRPr="00387A0F" w:rsidRDefault="00A342BC" w:rsidP="00A342BC">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sz w:val="4"/>
        </w:rPr>
      </w:pPr>
    </w:p>
    <w:p w14:paraId="0B97A3D8" w14:textId="369D394F" w:rsidR="002D0949" w:rsidRPr="00387A0F" w:rsidRDefault="002D0949" w:rsidP="00A342B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3 Товариства вказано, що рівень </w:t>
      </w:r>
      <w:proofErr w:type="spellStart"/>
      <w:r w:rsidRPr="00387A0F">
        <w:rPr>
          <w:rFonts w:ascii="Times New Roman" w:hAnsi="Times New Roman"/>
        </w:rPr>
        <w:t>рН</w:t>
      </w:r>
      <w:proofErr w:type="spellEnd"/>
      <w:r w:rsidRPr="00387A0F">
        <w:rPr>
          <w:rFonts w:ascii="Times New Roman" w:hAnsi="Times New Roman"/>
        </w:rPr>
        <w:t xml:space="preserve"> Води «Бон </w:t>
      </w:r>
      <w:proofErr w:type="spellStart"/>
      <w:r w:rsidRPr="00387A0F">
        <w:rPr>
          <w:rFonts w:ascii="Times New Roman" w:hAnsi="Times New Roman"/>
        </w:rPr>
        <w:t>Буассон</w:t>
      </w:r>
      <w:proofErr w:type="spellEnd"/>
      <w:r w:rsidRPr="00387A0F">
        <w:rPr>
          <w:rFonts w:ascii="Times New Roman" w:hAnsi="Times New Roman"/>
        </w:rPr>
        <w:t>» перевіряється:</w:t>
      </w:r>
    </w:p>
    <w:p w14:paraId="371F8918" w14:textId="77777777" w:rsidR="00A342BC" w:rsidRPr="00387A0F" w:rsidRDefault="002D0949" w:rsidP="00A342BC">
      <w:pPr>
        <w:pStyle w:val="a3"/>
        <w:widowControl w:val="0"/>
        <w:numPr>
          <w:ilvl w:val="0"/>
          <w:numId w:val="24"/>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 xml:space="preserve">один раз на добу в робочі дні виробництва власною лабораторією Товариства здійснюється вхідний контроль при надходженні води з каптажу на завод </w:t>
      </w:r>
      <w:r w:rsidRPr="00387A0F">
        <w:rPr>
          <w:rFonts w:ascii="Times New Roman" w:hAnsi="Times New Roman"/>
        </w:rPr>
        <w:br/>
        <w:t>(результат фіксується в журналі);</w:t>
      </w:r>
    </w:p>
    <w:p w14:paraId="046DC29F" w14:textId="5643A6EA" w:rsidR="00A342BC" w:rsidRPr="00387A0F" w:rsidRDefault="002D0949" w:rsidP="00A342BC">
      <w:pPr>
        <w:pStyle w:val="a3"/>
        <w:widowControl w:val="0"/>
        <w:numPr>
          <w:ilvl w:val="0"/>
          <w:numId w:val="24"/>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щоквартально при короткому аналізі води мінеральної фасованої згідно</w:t>
      </w:r>
      <w:r w:rsidR="0005523D" w:rsidRPr="00387A0F">
        <w:rPr>
          <w:rFonts w:ascii="Times New Roman" w:hAnsi="Times New Roman"/>
        </w:rPr>
        <w:t xml:space="preserve"> з</w:t>
      </w:r>
      <w:r w:rsidRPr="00387A0F">
        <w:rPr>
          <w:rFonts w:ascii="Times New Roman" w:hAnsi="Times New Roman"/>
        </w:rPr>
        <w:t xml:space="preserve"> вимог</w:t>
      </w:r>
      <w:r w:rsidR="0005523D" w:rsidRPr="00387A0F">
        <w:rPr>
          <w:rFonts w:ascii="Times New Roman" w:hAnsi="Times New Roman"/>
        </w:rPr>
        <w:t>ами</w:t>
      </w:r>
      <w:r w:rsidRPr="00387A0F">
        <w:rPr>
          <w:rFonts w:ascii="Times New Roman" w:hAnsi="Times New Roman"/>
        </w:rPr>
        <w:t xml:space="preserve"> ДСТУ 878-93 (фіксується в протоколі випробувань зразків);</w:t>
      </w:r>
    </w:p>
    <w:p w14:paraId="2F7D83CD" w14:textId="6D7B4BDC" w:rsidR="002D0949" w:rsidRPr="00387A0F" w:rsidRDefault="002D0949" w:rsidP="00A342BC">
      <w:pPr>
        <w:pStyle w:val="a3"/>
        <w:widowControl w:val="0"/>
        <w:numPr>
          <w:ilvl w:val="0"/>
          <w:numId w:val="24"/>
        </w:numPr>
        <w:tabs>
          <w:tab w:val="left" w:pos="567"/>
        </w:tabs>
        <w:autoSpaceDE w:val="0"/>
        <w:autoSpaceDN w:val="0"/>
        <w:adjustRightInd w:val="0"/>
        <w:spacing w:before="60" w:after="60"/>
        <w:jc w:val="both"/>
        <w:rPr>
          <w:rFonts w:ascii="Times New Roman" w:hAnsi="Times New Roman"/>
        </w:rPr>
      </w:pPr>
      <w:r w:rsidRPr="00387A0F">
        <w:rPr>
          <w:rFonts w:ascii="Times New Roman" w:hAnsi="Times New Roman"/>
        </w:rPr>
        <w:t xml:space="preserve">щорічно при аналізі води в ДУ «УКР. НДІ МР ТА К МОЗ УКРАЇНИ» згідно </w:t>
      </w:r>
      <w:r w:rsidR="0005523D" w:rsidRPr="00387A0F">
        <w:rPr>
          <w:rFonts w:ascii="Times New Roman" w:hAnsi="Times New Roman"/>
        </w:rPr>
        <w:t xml:space="preserve">з </w:t>
      </w:r>
      <w:r w:rsidRPr="00387A0F">
        <w:rPr>
          <w:rFonts w:ascii="Times New Roman" w:hAnsi="Times New Roman"/>
        </w:rPr>
        <w:t>вимог</w:t>
      </w:r>
      <w:r w:rsidR="0005523D" w:rsidRPr="00387A0F">
        <w:rPr>
          <w:rFonts w:ascii="Times New Roman" w:hAnsi="Times New Roman"/>
        </w:rPr>
        <w:t>ами</w:t>
      </w:r>
      <w:r w:rsidRPr="00387A0F">
        <w:rPr>
          <w:rFonts w:ascii="Times New Roman" w:hAnsi="Times New Roman"/>
        </w:rPr>
        <w:t xml:space="preserve"> ДСТУ 878-93.</w:t>
      </w:r>
    </w:p>
    <w:p w14:paraId="7D360E42" w14:textId="19F3C787" w:rsidR="002D0949" w:rsidRPr="00387A0F" w:rsidRDefault="002D0949" w:rsidP="00A342B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Товариство надало копії протоколів випробувань зразків (проб) негазованої </w:t>
      </w:r>
      <w:r w:rsidR="00A342BC" w:rsidRPr="00387A0F">
        <w:rPr>
          <w:rFonts w:ascii="Times New Roman" w:hAnsi="Times New Roman"/>
        </w:rPr>
        <w:t>в</w:t>
      </w:r>
      <w:r w:rsidRPr="00387A0F">
        <w:rPr>
          <w:rFonts w:ascii="Times New Roman" w:hAnsi="Times New Roman"/>
        </w:rPr>
        <w:t xml:space="preserve">оди </w:t>
      </w:r>
      <w:r w:rsidR="00A342BC" w:rsidRPr="00387A0F">
        <w:rPr>
          <w:rFonts w:ascii="Times New Roman" w:hAnsi="Times New Roman"/>
        </w:rPr>
        <w:br/>
      </w:r>
      <w:r w:rsidRPr="00387A0F">
        <w:rPr>
          <w:rFonts w:ascii="Times New Roman" w:hAnsi="Times New Roman"/>
        </w:rPr>
        <w:t xml:space="preserve">«Бон </w:t>
      </w:r>
      <w:proofErr w:type="spellStart"/>
      <w:r w:rsidRPr="00387A0F">
        <w:rPr>
          <w:rFonts w:ascii="Times New Roman" w:hAnsi="Times New Roman"/>
        </w:rPr>
        <w:t>Буассон</w:t>
      </w:r>
      <w:proofErr w:type="spellEnd"/>
      <w:r w:rsidRPr="00387A0F">
        <w:rPr>
          <w:rFonts w:ascii="Times New Roman" w:hAnsi="Times New Roman"/>
        </w:rPr>
        <w:t xml:space="preserve">», які визначають її рівень </w:t>
      </w:r>
      <w:proofErr w:type="spellStart"/>
      <w:r w:rsidRPr="00387A0F">
        <w:rPr>
          <w:rFonts w:ascii="Times New Roman" w:hAnsi="Times New Roman"/>
        </w:rPr>
        <w:t>рН</w:t>
      </w:r>
      <w:proofErr w:type="spellEnd"/>
      <w:r w:rsidRPr="00387A0F">
        <w:rPr>
          <w:rFonts w:ascii="Times New Roman" w:hAnsi="Times New Roman"/>
        </w:rPr>
        <w:t xml:space="preserve">. Також Товариство надало копії протоколів щодо встановлення рівня </w:t>
      </w:r>
      <w:proofErr w:type="spellStart"/>
      <w:r w:rsidRPr="00387A0F">
        <w:rPr>
          <w:rFonts w:ascii="Times New Roman" w:hAnsi="Times New Roman"/>
        </w:rPr>
        <w:t>рН</w:t>
      </w:r>
      <w:proofErr w:type="spellEnd"/>
      <w:r w:rsidRPr="00387A0F">
        <w:rPr>
          <w:rFonts w:ascii="Times New Roman" w:hAnsi="Times New Roman"/>
        </w:rPr>
        <w:t xml:space="preserve"> у газованій </w:t>
      </w:r>
      <w:r w:rsidR="00A342BC" w:rsidRPr="00387A0F">
        <w:rPr>
          <w:rFonts w:ascii="Times New Roman" w:hAnsi="Times New Roman"/>
        </w:rPr>
        <w:t>в</w:t>
      </w:r>
      <w:r w:rsidRPr="00387A0F">
        <w:rPr>
          <w:rFonts w:ascii="Times New Roman" w:hAnsi="Times New Roman"/>
        </w:rPr>
        <w:t xml:space="preserve">оді «Бон </w:t>
      </w:r>
      <w:proofErr w:type="spellStart"/>
      <w:r w:rsidRPr="00387A0F">
        <w:rPr>
          <w:rFonts w:ascii="Times New Roman" w:hAnsi="Times New Roman"/>
        </w:rPr>
        <w:t>Буассон</w:t>
      </w:r>
      <w:proofErr w:type="spellEnd"/>
      <w:r w:rsidRPr="00387A0F">
        <w:rPr>
          <w:rFonts w:ascii="Times New Roman" w:hAnsi="Times New Roman"/>
        </w:rPr>
        <w:t>».</w:t>
      </w:r>
    </w:p>
    <w:p w14:paraId="1DCE026C" w14:textId="2FC871F1"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lastRenderedPageBreak/>
        <w:t xml:space="preserve">При цьому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зауважило про те, що на етикетках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зазначено примітку до твердження </w:t>
      </w:r>
      <w:r w:rsidRPr="00387A0F">
        <w:rPr>
          <w:rFonts w:ascii="Times New Roman" w:hAnsi="Times New Roman"/>
          <w:i/>
          <w:iCs/>
        </w:rPr>
        <w:t>«</w:t>
      </w:r>
      <w:r w:rsidR="00A342BC" w:rsidRPr="00387A0F">
        <w:rPr>
          <w:rFonts w:ascii="Times New Roman" w:hAnsi="Times New Roman"/>
          <w:i/>
          <w:iCs/>
        </w:rPr>
        <w:t>н</w:t>
      </w:r>
      <w:r w:rsidRPr="00387A0F">
        <w:rPr>
          <w:rFonts w:ascii="Times New Roman" w:hAnsi="Times New Roman"/>
          <w:i/>
          <w:iCs/>
        </w:rPr>
        <w:t xml:space="preserve">айвищий рівень </w:t>
      </w:r>
      <w:proofErr w:type="spellStart"/>
      <w:r w:rsidRPr="00387A0F">
        <w:rPr>
          <w:rFonts w:ascii="Times New Roman" w:hAnsi="Times New Roman"/>
          <w:i/>
          <w:iCs/>
        </w:rPr>
        <w:t>рН</w:t>
      </w:r>
      <w:proofErr w:type="spellEnd"/>
      <w:r w:rsidRPr="00387A0F">
        <w:rPr>
          <w:rFonts w:ascii="Times New Roman" w:hAnsi="Times New Roman"/>
          <w:i/>
          <w:iCs/>
        </w:rPr>
        <w:t>* серед природних вод України прискорюю обмін речовин, має потужний антиоксидантний ефект та підсилює імунітет»</w:t>
      </w:r>
      <w:r w:rsidRPr="00387A0F">
        <w:rPr>
          <w:rFonts w:ascii="Times New Roman" w:hAnsi="Times New Roman"/>
        </w:rPr>
        <w:t xml:space="preserve"> (Інформації) </w:t>
      </w:r>
      <w:r w:rsidRPr="00387A0F">
        <w:rPr>
          <w:rFonts w:ascii="Times New Roman" w:hAnsi="Times New Roman"/>
          <w:i/>
          <w:color w:val="000000"/>
        </w:rPr>
        <w:t>–</w:t>
      </w:r>
      <w:r w:rsidRPr="00387A0F">
        <w:rPr>
          <w:rFonts w:ascii="Times New Roman" w:hAnsi="Times New Roman"/>
        </w:rPr>
        <w:t xml:space="preserve"> </w:t>
      </w:r>
      <w:r w:rsidRPr="00387A0F">
        <w:rPr>
          <w:rFonts w:ascii="Times New Roman" w:hAnsi="Times New Roman"/>
          <w:i/>
          <w:iCs/>
          <w:u w:val="single"/>
        </w:rPr>
        <w:t>«*серед столових вод України за результатами досліджень негазованих мінеральних вод у незалежній лабораторії»</w:t>
      </w:r>
      <w:r w:rsidRPr="00387A0F">
        <w:rPr>
          <w:rFonts w:ascii="Times New Roman" w:hAnsi="Times New Roman"/>
          <w:u w:val="single"/>
        </w:rPr>
        <w:t>.</w:t>
      </w:r>
    </w:p>
    <w:p w14:paraId="3ED850D6" w14:textId="2E1A16AF" w:rsidR="002D0949" w:rsidRPr="00387A0F" w:rsidRDefault="002D0949" w:rsidP="0078482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У Відповіді 3 Товариства вказано, що на запит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державним підприємством «Дніпропетровський регіональний державний науково-технічний центр стандартизації, метрології та сертифікації» (далі – </w:t>
      </w:r>
      <w:r w:rsidRPr="00387A0F">
        <w:rPr>
          <w:rFonts w:ascii="Times New Roman" w:hAnsi="Times New Roman"/>
          <w:color w:val="000000"/>
        </w:rPr>
        <w:br/>
        <w:t>ДП «</w:t>
      </w:r>
      <w:proofErr w:type="spellStart"/>
      <w:r w:rsidRPr="00387A0F">
        <w:rPr>
          <w:rFonts w:ascii="Times New Roman" w:hAnsi="Times New Roman"/>
          <w:color w:val="000000"/>
        </w:rPr>
        <w:t>Дніпростандартметрологія</w:t>
      </w:r>
      <w:proofErr w:type="spellEnd"/>
      <w:r w:rsidRPr="00387A0F">
        <w:rPr>
          <w:rFonts w:ascii="Times New Roman" w:hAnsi="Times New Roman"/>
          <w:color w:val="000000"/>
        </w:rPr>
        <w:t xml:space="preserve">») проведено дослідження природних мінеральних столових  негазованих вод України –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w:t>
      </w:r>
      <w:proofErr w:type="spellStart"/>
      <w:r w:rsidRPr="00387A0F">
        <w:rPr>
          <w:rFonts w:ascii="Times New Roman" w:hAnsi="Times New Roman"/>
          <w:color w:val="000000"/>
        </w:rPr>
        <w:t>Аква</w:t>
      </w:r>
      <w:proofErr w:type="spellEnd"/>
      <w:r w:rsidRPr="00387A0F">
        <w:rPr>
          <w:rFonts w:ascii="Times New Roman" w:hAnsi="Times New Roman"/>
          <w:color w:val="000000"/>
        </w:rPr>
        <w:t xml:space="preserve"> Натурале», «</w:t>
      </w:r>
      <w:proofErr w:type="spellStart"/>
      <w:r w:rsidRPr="00387A0F">
        <w:rPr>
          <w:rFonts w:ascii="Times New Roman" w:hAnsi="Times New Roman"/>
          <w:color w:val="000000"/>
        </w:rPr>
        <w:t>Бювет</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Вітал</w:t>
      </w:r>
      <w:proofErr w:type="spellEnd"/>
      <w:r w:rsidRPr="00387A0F">
        <w:rPr>
          <w:rFonts w:ascii="Times New Roman" w:hAnsi="Times New Roman"/>
          <w:color w:val="000000"/>
        </w:rPr>
        <w:t xml:space="preserve">», «Трускавецька», «Моршинська» та «Карпатська Джерельна» щодо встановлення </w:t>
      </w:r>
      <w:r w:rsidR="0005523D" w:rsidRPr="00387A0F">
        <w:rPr>
          <w:rFonts w:ascii="Times New Roman" w:hAnsi="Times New Roman"/>
          <w:color w:val="000000"/>
        </w:rPr>
        <w:br/>
      </w:r>
      <w:r w:rsidRPr="00387A0F">
        <w:rPr>
          <w:rFonts w:ascii="Times New Roman" w:hAnsi="Times New Roman"/>
          <w:color w:val="000000"/>
        </w:rPr>
        <w:t xml:space="preserve">рівня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При цьому, за твердженням Товариства, результати такого дослідження довели, що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xml:space="preserve"> 8,8 у природної мінеральної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виявився найвищим серед вод, що досліджувалися. На підтвердження наведеного дослідження </w:t>
      </w:r>
      <w:r w:rsidR="0078482C" w:rsidRPr="00387A0F">
        <w:rPr>
          <w:rFonts w:ascii="Times New Roman" w:hAnsi="Times New Roman"/>
          <w:color w:val="000000"/>
        </w:rPr>
        <w:br/>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надало відповідні протоколи випробувань </w:t>
      </w:r>
      <w:r w:rsidRPr="00387A0F">
        <w:rPr>
          <w:rFonts w:ascii="Times New Roman" w:hAnsi="Times New Roman"/>
          <w:color w:val="000000"/>
        </w:rPr>
        <w:br/>
        <w:t>ДП «</w:t>
      </w:r>
      <w:proofErr w:type="spellStart"/>
      <w:r w:rsidRPr="00387A0F">
        <w:rPr>
          <w:rFonts w:ascii="Times New Roman" w:hAnsi="Times New Roman"/>
          <w:color w:val="000000"/>
        </w:rPr>
        <w:t>Дніпростандартметрологія</w:t>
      </w:r>
      <w:proofErr w:type="spellEnd"/>
      <w:r w:rsidRPr="00387A0F">
        <w:rPr>
          <w:rFonts w:ascii="Times New Roman" w:hAnsi="Times New Roman"/>
          <w:color w:val="000000"/>
        </w:rPr>
        <w:t xml:space="preserve">». </w:t>
      </w:r>
    </w:p>
    <w:p w14:paraId="6E10B8E9" w14:textId="77777777" w:rsidR="0078482C" w:rsidRPr="00387A0F" w:rsidRDefault="0078482C" w:rsidP="0078482C">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0BA1EEB3" w14:textId="33ECB63D" w:rsidR="002D0949" w:rsidRPr="00387A0F" w:rsidRDefault="00625094" w:rsidP="00625094">
      <w:pPr>
        <w:pStyle w:val="a3"/>
        <w:widowControl w:val="0"/>
        <w:numPr>
          <w:ilvl w:val="1"/>
          <w:numId w:val="31"/>
        </w:numPr>
        <w:autoSpaceDE w:val="0"/>
        <w:autoSpaceDN w:val="0"/>
        <w:adjustRightInd w:val="0"/>
        <w:ind w:hanging="502"/>
        <w:jc w:val="both"/>
        <w:rPr>
          <w:rFonts w:ascii="Times New Roman" w:hAnsi="Times New Roman"/>
          <w:b/>
          <w:i/>
        </w:rPr>
      </w:pPr>
      <w:r w:rsidRPr="00387A0F">
        <w:rPr>
          <w:rFonts w:ascii="Times New Roman" w:hAnsi="Times New Roman"/>
          <w:b/>
          <w:i/>
        </w:rPr>
        <w:t xml:space="preserve">   </w:t>
      </w:r>
      <w:r w:rsidR="002D0949" w:rsidRPr="00387A0F">
        <w:rPr>
          <w:rFonts w:ascii="Times New Roman" w:hAnsi="Times New Roman"/>
          <w:b/>
          <w:i/>
        </w:rPr>
        <w:t>Обставини, які повідомило Мінагрополітики</w:t>
      </w:r>
    </w:p>
    <w:p w14:paraId="63B9912B" w14:textId="77777777" w:rsidR="001063AE" w:rsidRPr="00387A0F" w:rsidRDefault="001063AE" w:rsidP="001063AE">
      <w:pPr>
        <w:pStyle w:val="a3"/>
        <w:widowControl w:val="0"/>
        <w:autoSpaceDE w:val="0"/>
        <w:autoSpaceDN w:val="0"/>
        <w:adjustRightInd w:val="0"/>
        <w:ind w:left="0"/>
        <w:jc w:val="both"/>
        <w:rPr>
          <w:rFonts w:ascii="Times New Roman" w:hAnsi="Times New Roman"/>
          <w:b/>
          <w:i/>
          <w:sz w:val="10"/>
        </w:rPr>
      </w:pPr>
    </w:p>
    <w:p w14:paraId="4CC7AA8B" w14:textId="77777777" w:rsidR="0078482C" w:rsidRPr="00387A0F" w:rsidRDefault="002D0949" w:rsidP="0078482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Преамбулою Закону України «Про основні принципи та вимоги до безпечності та якості харчових продуктів» визначено, що цей Закон регулює відносини між органами виконавчої влади, операторами ринку харчових продуктів та споживачами харчових продуктів і визначає порядок забезпечення безпечності та окремих показників якості харчових продуктів, що виробляються, перебувають в обігу, ввозяться (пересилаються) на митну територію України та/або вивозяться (пересилаються) з неї.</w:t>
      </w:r>
    </w:p>
    <w:p w14:paraId="180E68F8" w14:textId="52316A4B" w:rsidR="002D0949" w:rsidRPr="00387A0F" w:rsidRDefault="002D0949" w:rsidP="0078482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Відповідно до пунктів 2 та 3 частини першої, пункту 13 частини другої статті 6 </w:t>
      </w:r>
      <w:r w:rsidRPr="00387A0F">
        <w:rPr>
          <w:rFonts w:ascii="Times New Roman" w:hAnsi="Times New Roman"/>
        </w:rPr>
        <w:br/>
        <w:t xml:space="preserve">Закону України «Про основні принципи та вимоги до безпечності та якості харчових продуктів» центральний орган виконавчої влади, що забезпечує формування та реалізує державну політику у сфері охорони здоров’я: </w:t>
      </w:r>
    </w:p>
    <w:p w14:paraId="7BDDA711" w14:textId="77777777" w:rsidR="002D0949" w:rsidRPr="00387A0F" w:rsidRDefault="002D0949" w:rsidP="00625094">
      <w:pPr>
        <w:pStyle w:val="a3"/>
        <w:widowControl w:val="0"/>
        <w:tabs>
          <w:tab w:val="left" w:pos="567"/>
        </w:tabs>
        <w:autoSpaceDE w:val="0"/>
        <w:autoSpaceDN w:val="0"/>
        <w:adjustRightInd w:val="0"/>
        <w:ind w:left="567"/>
        <w:contextualSpacing w:val="0"/>
        <w:jc w:val="both"/>
        <w:rPr>
          <w:rFonts w:ascii="Times New Roman" w:hAnsi="Times New Roman"/>
        </w:rPr>
      </w:pPr>
      <w:r w:rsidRPr="00387A0F">
        <w:rPr>
          <w:rFonts w:ascii="Times New Roman" w:hAnsi="Times New Roman"/>
        </w:rPr>
        <w:t xml:space="preserve">- здійснює державну реєстрацію новітніх харчових продуктів, харчових добавок, харчових ароматизаторів, харчових ензимів, тверджень про користь для здоров’я; </w:t>
      </w:r>
    </w:p>
    <w:p w14:paraId="0739CA28" w14:textId="77777777" w:rsidR="00625094" w:rsidRPr="00387A0F" w:rsidRDefault="002D0949" w:rsidP="00625094">
      <w:pPr>
        <w:pStyle w:val="a3"/>
        <w:widowControl w:val="0"/>
        <w:tabs>
          <w:tab w:val="left" w:pos="567"/>
        </w:tabs>
        <w:autoSpaceDE w:val="0"/>
        <w:autoSpaceDN w:val="0"/>
        <w:adjustRightInd w:val="0"/>
        <w:ind w:left="567"/>
        <w:contextualSpacing w:val="0"/>
        <w:jc w:val="both"/>
        <w:rPr>
          <w:rFonts w:ascii="Times New Roman" w:hAnsi="Times New Roman"/>
        </w:rPr>
      </w:pPr>
      <w:r w:rsidRPr="00387A0F">
        <w:rPr>
          <w:rFonts w:ascii="Times New Roman" w:hAnsi="Times New Roman"/>
        </w:rPr>
        <w:t>- веде державний реєстр новітніх харчових продуктів, державний реєстр харчових добавок, харчових ароматизаторів та харчових ензимів, державний реєстр тверджень про користь для здоров’я;</w:t>
      </w:r>
    </w:p>
    <w:p w14:paraId="39869C78" w14:textId="32447498" w:rsidR="002D0949" w:rsidRPr="00387A0F" w:rsidRDefault="002D0949" w:rsidP="00625094">
      <w:pPr>
        <w:pStyle w:val="a3"/>
        <w:widowControl w:val="0"/>
        <w:tabs>
          <w:tab w:val="left" w:pos="567"/>
        </w:tabs>
        <w:autoSpaceDE w:val="0"/>
        <w:autoSpaceDN w:val="0"/>
        <w:adjustRightInd w:val="0"/>
        <w:ind w:left="567"/>
        <w:contextualSpacing w:val="0"/>
        <w:jc w:val="both"/>
        <w:rPr>
          <w:rFonts w:ascii="Times New Roman" w:hAnsi="Times New Roman"/>
        </w:rPr>
      </w:pPr>
      <w:r w:rsidRPr="00387A0F">
        <w:rPr>
          <w:rFonts w:ascii="Times New Roman" w:hAnsi="Times New Roman"/>
        </w:rPr>
        <w:t>- затверджує твердження про поживну цінність.</w:t>
      </w:r>
    </w:p>
    <w:p w14:paraId="5159217A" w14:textId="77777777" w:rsidR="0078482C" w:rsidRPr="00387A0F" w:rsidRDefault="002D0949" w:rsidP="0078482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Згідно з пунктом 5 частини другої статті 31</w:t>
      </w:r>
      <w:r w:rsidRPr="00387A0F">
        <w:rPr>
          <w:rFonts w:ascii="Times New Roman" w:hAnsi="Times New Roman"/>
          <w:color w:val="000000"/>
          <w:vertAlign w:val="superscript"/>
        </w:rPr>
        <w:t>1</w:t>
      </w:r>
      <w:r w:rsidRPr="00387A0F">
        <w:rPr>
          <w:rFonts w:ascii="Times New Roman" w:hAnsi="Times New Roman"/>
          <w:color w:val="000000"/>
        </w:rPr>
        <w:t xml:space="preserve"> Закону України «Про основні принципи та вимоги до безпечності та якості харчових продуктів» державній реєстрації підлягають твердження про користь для здоров’я.</w:t>
      </w:r>
    </w:p>
    <w:p w14:paraId="200A0F98" w14:textId="6FD785E1" w:rsidR="0078482C" w:rsidRPr="00387A0F" w:rsidRDefault="002D0949" w:rsidP="0078482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Пунктом 1 наказу Міністерства охорони здоров’я України від 15.05.2020 № 1145 </w:t>
      </w:r>
      <w:r w:rsidRPr="00387A0F">
        <w:rPr>
          <w:rFonts w:ascii="Times New Roman" w:hAnsi="Times New Roman"/>
        </w:rPr>
        <w:br/>
        <w:t>«Про затвердження Вимог до тверджень про поживну цінність харчових продуктів та тверджень про користь для здоров’я харчових продуктів», зареєстрованого в Міністерстві юстиції України 04 серпня 2020 року за № 745/35028 (далі – Вимоги до тверджень)</w:t>
      </w:r>
      <w:r w:rsidR="0005523D" w:rsidRPr="00387A0F">
        <w:rPr>
          <w:rFonts w:ascii="Times New Roman" w:hAnsi="Times New Roman"/>
        </w:rPr>
        <w:t>,</w:t>
      </w:r>
      <w:r w:rsidRPr="00387A0F">
        <w:rPr>
          <w:rFonts w:ascii="Times New Roman" w:hAnsi="Times New Roman"/>
        </w:rPr>
        <w:t xml:space="preserve"> визначено, що вони застосовуються до тверджень про поживну цінність та тверджень про користь для здоров’я, що використовується у маркуванні, представленні або рекламі, призначених для кінцевого споживача харчових продуктів, які виробляються в Україні, перебувають в обігу, ввозяться (пересилаються) на митну територію України. </w:t>
      </w:r>
    </w:p>
    <w:p w14:paraId="46C68463" w14:textId="77777777" w:rsidR="00F675B0"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Пунктом 1 </w:t>
      </w:r>
      <w:r w:rsidR="00724A93" w:rsidRPr="00387A0F">
        <w:rPr>
          <w:rFonts w:ascii="Times New Roman" w:hAnsi="Times New Roman"/>
        </w:rPr>
        <w:t xml:space="preserve">Положення про Міністерство охорони здоров’я України, затвердженого постановою Кабінету Міністрів України від 25 березня 2015 року № 267 </w:t>
      </w:r>
      <w:r w:rsidR="00724A93" w:rsidRPr="00387A0F">
        <w:rPr>
          <w:rFonts w:ascii="Times New Roman" w:hAnsi="Times New Roman"/>
        </w:rPr>
        <w:br/>
        <w:t>(у редакції постанови Кабінету Міністрів України від 24 січня 2020 року № 90)</w:t>
      </w:r>
      <w:r w:rsidRPr="00387A0F">
        <w:rPr>
          <w:rFonts w:ascii="Times New Roman" w:hAnsi="Times New Roman"/>
        </w:rPr>
        <w:t xml:space="preserve">, зокрема, визначено, що МОЗ є центральним органом виконавчої влади, діяльність якого спрямовується і координується Кабінетом Міністрів України. </w:t>
      </w:r>
      <w:r w:rsidR="00724A93" w:rsidRPr="00387A0F">
        <w:rPr>
          <w:rFonts w:ascii="Times New Roman" w:hAnsi="Times New Roman"/>
        </w:rPr>
        <w:t xml:space="preserve">Так, </w:t>
      </w:r>
      <w:r w:rsidRPr="00387A0F">
        <w:rPr>
          <w:rFonts w:ascii="Times New Roman" w:hAnsi="Times New Roman"/>
        </w:rPr>
        <w:t xml:space="preserve">МОЗ є головним </w:t>
      </w:r>
      <w:r w:rsidRPr="00387A0F">
        <w:rPr>
          <w:rFonts w:ascii="Times New Roman" w:hAnsi="Times New Roman"/>
        </w:rPr>
        <w:lastRenderedPageBreak/>
        <w:t xml:space="preserve">органом у системі центральних органів виконавчої влади, що забезпечує формування та реалізує державну політику у сфері охорони здоров’я, а також захисту населення від інфекційних </w:t>
      </w:r>
      <w:proofErr w:type="spellStart"/>
      <w:r w:rsidRPr="00387A0F">
        <w:rPr>
          <w:rFonts w:ascii="Times New Roman" w:hAnsi="Times New Roman"/>
        </w:rPr>
        <w:t>хвороб</w:t>
      </w:r>
      <w:proofErr w:type="spellEnd"/>
      <w:r w:rsidRPr="00387A0F">
        <w:rPr>
          <w:rFonts w:ascii="Times New Roman" w:hAnsi="Times New Roman"/>
        </w:rPr>
        <w:t xml:space="preserve">, протидії ВІЛ-інфекції/СНІДу та іншим соціально небезпечним захворюванням, попередження та профілактики неінфекційних захворювань, забезпечує формування та реалізує державну політику, серед іншого, </w:t>
      </w:r>
      <w:r w:rsidRPr="00387A0F">
        <w:rPr>
          <w:rFonts w:ascii="Times New Roman" w:hAnsi="Times New Roman"/>
          <w:u w:val="single"/>
        </w:rPr>
        <w:t>у сфері безпеки харчових продуктів.</w:t>
      </w:r>
    </w:p>
    <w:p w14:paraId="4AD48E6B" w14:textId="6D70803E" w:rsidR="002D0949"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Враховуючи викладене</w:t>
      </w:r>
      <w:r w:rsidR="00F675B0" w:rsidRPr="00387A0F">
        <w:rPr>
          <w:rFonts w:ascii="Times New Roman" w:hAnsi="Times New Roman"/>
        </w:rPr>
        <w:t xml:space="preserve"> вище</w:t>
      </w:r>
      <w:r w:rsidRPr="00387A0F">
        <w:rPr>
          <w:rFonts w:ascii="Times New Roman" w:hAnsi="Times New Roman"/>
        </w:rPr>
        <w:t xml:space="preserve">, </w:t>
      </w:r>
      <w:proofErr w:type="spellStart"/>
      <w:r w:rsidRPr="00387A0F">
        <w:rPr>
          <w:rFonts w:ascii="Times New Roman" w:hAnsi="Times New Roman"/>
        </w:rPr>
        <w:t>Мінагролітики</w:t>
      </w:r>
      <w:proofErr w:type="spellEnd"/>
      <w:r w:rsidRPr="00387A0F">
        <w:rPr>
          <w:rFonts w:ascii="Times New Roman" w:hAnsi="Times New Roman"/>
        </w:rPr>
        <w:t xml:space="preserve"> вказало, що надання інформації з питань, порушених у </w:t>
      </w:r>
      <w:proofErr w:type="spellStart"/>
      <w:r w:rsidRPr="00387A0F">
        <w:rPr>
          <w:rFonts w:ascii="Times New Roman" w:hAnsi="Times New Roman"/>
        </w:rPr>
        <w:t>вимозі</w:t>
      </w:r>
      <w:proofErr w:type="spellEnd"/>
      <w:r w:rsidRPr="00387A0F">
        <w:rPr>
          <w:rFonts w:ascii="Times New Roman" w:hAnsi="Times New Roman"/>
        </w:rPr>
        <w:t xml:space="preserve"> заступника Голови Комітету – державного уповноваженого </w:t>
      </w:r>
      <w:r w:rsidRPr="00387A0F">
        <w:rPr>
          <w:rFonts w:ascii="Times New Roman" w:hAnsi="Times New Roman"/>
        </w:rPr>
        <w:br/>
        <w:t>від 26.08.2024 № 127-26.4/09-8271е про надання інформації, належить до компетенції МОЗ.</w:t>
      </w:r>
    </w:p>
    <w:p w14:paraId="0FF4CDBA" w14:textId="77777777" w:rsidR="00F675B0" w:rsidRPr="00387A0F" w:rsidRDefault="00F675B0" w:rsidP="00F675B0">
      <w:pPr>
        <w:pStyle w:val="a3"/>
        <w:widowControl w:val="0"/>
        <w:tabs>
          <w:tab w:val="left" w:pos="567"/>
        </w:tabs>
        <w:autoSpaceDE w:val="0"/>
        <w:autoSpaceDN w:val="0"/>
        <w:adjustRightInd w:val="0"/>
        <w:spacing w:before="60" w:after="60"/>
        <w:ind w:left="567"/>
        <w:jc w:val="both"/>
        <w:rPr>
          <w:rFonts w:ascii="Times New Roman" w:hAnsi="Times New Roman"/>
          <w:color w:val="000000"/>
          <w:sz w:val="18"/>
          <w:szCs w:val="18"/>
        </w:rPr>
      </w:pPr>
    </w:p>
    <w:p w14:paraId="57687B55" w14:textId="038B44FC" w:rsidR="002D0949" w:rsidRPr="00387A0F" w:rsidRDefault="002D0949" w:rsidP="00625094">
      <w:pPr>
        <w:pStyle w:val="a3"/>
        <w:widowControl w:val="0"/>
        <w:numPr>
          <w:ilvl w:val="1"/>
          <w:numId w:val="31"/>
        </w:numPr>
        <w:autoSpaceDE w:val="0"/>
        <w:autoSpaceDN w:val="0"/>
        <w:adjustRightInd w:val="0"/>
        <w:ind w:left="567" w:hanging="709"/>
        <w:jc w:val="both"/>
        <w:rPr>
          <w:rFonts w:ascii="Times New Roman" w:hAnsi="Times New Roman"/>
          <w:b/>
          <w:i/>
        </w:rPr>
      </w:pPr>
      <w:r w:rsidRPr="00387A0F">
        <w:rPr>
          <w:rFonts w:ascii="Times New Roman" w:hAnsi="Times New Roman"/>
          <w:b/>
          <w:i/>
        </w:rPr>
        <w:t>Обставини, які повідомило МОЗ</w:t>
      </w:r>
    </w:p>
    <w:p w14:paraId="2DB83D7F" w14:textId="77777777" w:rsidR="00F675B0" w:rsidRPr="00387A0F" w:rsidRDefault="00F675B0" w:rsidP="00F675B0">
      <w:pPr>
        <w:pStyle w:val="a3"/>
        <w:widowControl w:val="0"/>
        <w:autoSpaceDE w:val="0"/>
        <w:autoSpaceDN w:val="0"/>
        <w:adjustRightInd w:val="0"/>
        <w:ind w:left="0"/>
        <w:jc w:val="both"/>
        <w:rPr>
          <w:rFonts w:ascii="Times New Roman" w:hAnsi="Times New Roman"/>
          <w:b/>
          <w:i/>
          <w:sz w:val="12"/>
        </w:rPr>
      </w:pPr>
    </w:p>
    <w:p w14:paraId="5E504B43" w14:textId="77777777" w:rsidR="002D0949"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пункту 92 частини першої статті 1 Закону України «Про основні принципи та вимоги до безпечності та якості харчових продуктів» </w:t>
      </w:r>
      <w:r w:rsidRPr="00387A0F">
        <w:rPr>
          <w:rFonts w:ascii="Times New Roman" w:hAnsi="Times New Roman"/>
          <w:u w:val="single"/>
        </w:rPr>
        <w:t>харчовий продукт</w:t>
      </w:r>
      <w:r w:rsidRPr="00387A0F">
        <w:rPr>
          <w:rFonts w:ascii="Times New Roman" w:hAnsi="Times New Roman"/>
        </w:rPr>
        <w:t xml:space="preserve"> – речовина або продукт, призначені для споживання людьми або щодо яких обґрунтовано очікується, що вони будуть спожиті людиною. </w:t>
      </w:r>
    </w:p>
    <w:p w14:paraId="4B4E43EE" w14:textId="7062D1B4" w:rsidR="00F675B0"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підпункту 7 пункту 4 розділу ІІ наказу Міністерства розвитку економіки, торгівлі та сільського господарства України від 12.04.2021 № 741 «Про затвердження Гігієнічних вимог до виробництва та обігу вод природних мінеральних і вод джерельних», зареєстрованого в Міністерстві юстиції України 19 травня 2021 року за </w:t>
      </w:r>
      <w:r w:rsidR="00F675B0" w:rsidRPr="00387A0F">
        <w:rPr>
          <w:rFonts w:ascii="Times New Roman" w:hAnsi="Times New Roman"/>
        </w:rPr>
        <w:br/>
      </w:r>
      <w:r w:rsidRPr="00387A0F">
        <w:rPr>
          <w:rFonts w:ascii="Times New Roman" w:hAnsi="Times New Roman"/>
        </w:rPr>
        <w:t>№ 657/36279 (далі – Гігієнічні вимоги)</w:t>
      </w:r>
      <w:r w:rsidR="00295815" w:rsidRPr="00387A0F">
        <w:rPr>
          <w:rFonts w:ascii="Times New Roman" w:hAnsi="Times New Roman"/>
        </w:rPr>
        <w:t>,</w:t>
      </w:r>
      <w:r w:rsidRPr="00387A0F">
        <w:rPr>
          <w:rFonts w:ascii="Times New Roman" w:hAnsi="Times New Roman"/>
        </w:rPr>
        <w:t xml:space="preserve"> </w:t>
      </w:r>
      <w:r w:rsidRPr="00387A0F">
        <w:rPr>
          <w:rFonts w:ascii="Times New Roman" w:hAnsi="Times New Roman"/>
          <w:u w:val="single"/>
        </w:rPr>
        <w:t>вода природна мінеральна</w:t>
      </w:r>
      <w:r w:rsidRPr="00387A0F">
        <w:rPr>
          <w:rFonts w:ascii="Times New Roman" w:hAnsi="Times New Roman"/>
        </w:rPr>
        <w:t xml:space="preserve"> – безпечна для здоров’я людини вода, що надходить (видобувається) з підземного водоносного горизонту (родовища) на поверхню за допомогою одного або більше природних джерел або свердловин, якій властива </w:t>
      </w:r>
      <w:proofErr w:type="spellStart"/>
      <w:r w:rsidRPr="00387A0F">
        <w:rPr>
          <w:rFonts w:ascii="Times New Roman" w:hAnsi="Times New Roman"/>
        </w:rPr>
        <w:t>мікробіота</w:t>
      </w:r>
      <w:proofErr w:type="spellEnd"/>
      <w:r w:rsidRPr="00387A0F">
        <w:rPr>
          <w:rFonts w:ascii="Times New Roman" w:hAnsi="Times New Roman"/>
        </w:rPr>
        <w:t xml:space="preserve">, захищена від зовнішнього забруднення та не піддавалася знищенню, зміні та впливу. Вода природна мінеральна характеризується певним та стабільним мікробіологічним і фізико-хімічним складом та віднесена до категорії «вода природна мінеральна» відповідно до вимог законодавства. </w:t>
      </w:r>
    </w:p>
    <w:p w14:paraId="5C076408" w14:textId="77777777" w:rsidR="00F675B0"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Відповідно, «вода природна мінеральна» є харчовим продуктом, який повинен відповідати вимогам законодавства про безпечність та якість харчових продуктів.</w:t>
      </w:r>
    </w:p>
    <w:p w14:paraId="6C1D9AA6" w14:textId="159622FB" w:rsidR="00F675B0" w:rsidRPr="00387A0F" w:rsidRDefault="002D0949" w:rsidP="00625094">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У Відповіді 1 МОЗ вказано, що вимоги до маркування води природної мінеральної врегульовано розділом V Гігієнічних вимог.</w:t>
      </w:r>
    </w:p>
    <w:p w14:paraId="4818511A" w14:textId="5E83E52E" w:rsidR="00F675B0"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w:t>
      </w:r>
      <w:r w:rsidR="00F675B0" w:rsidRPr="00387A0F">
        <w:rPr>
          <w:rFonts w:ascii="Times New Roman" w:hAnsi="Times New Roman"/>
        </w:rPr>
        <w:t xml:space="preserve">відповідно до </w:t>
      </w:r>
      <w:r w:rsidRPr="00387A0F">
        <w:rPr>
          <w:rFonts w:ascii="Times New Roman" w:hAnsi="Times New Roman"/>
        </w:rPr>
        <w:t>пункт</w:t>
      </w:r>
      <w:r w:rsidR="00F675B0" w:rsidRPr="00387A0F">
        <w:rPr>
          <w:rFonts w:ascii="Times New Roman" w:hAnsi="Times New Roman"/>
        </w:rPr>
        <w:t>у</w:t>
      </w:r>
      <w:r w:rsidRPr="00387A0F">
        <w:rPr>
          <w:rFonts w:ascii="Times New Roman" w:hAnsi="Times New Roman"/>
        </w:rPr>
        <w:t xml:space="preserve"> 26 розділу V Гігієнічних вимог дозволяється: </w:t>
      </w:r>
    </w:p>
    <w:p w14:paraId="297EF780"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u w:val="single"/>
        </w:rPr>
      </w:pPr>
      <w:r w:rsidRPr="00387A0F">
        <w:rPr>
          <w:rFonts w:ascii="Times New Roman" w:hAnsi="Times New Roman"/>
          <w:u w:val="single"/>
        </w:rPr>
        <w:t xml:space="preserve">1) використовувати позначення, що містяться в додатку до Гігієнічних вимог, за умови відповідності зазначеним у додатку критеріям; </w:t>
      </w:r>
    </w:p>
    <w:p w14:paraId="06E9C285"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u w:val="single"/>
        </w:rPr>
      </w:pPr>
      <w:r w:rsidRPr="00387A0F">
        <w:rPr>
          <w:rFonts w:ascii="Times New Roman" w:hAnsi="Times New Roman"/>
          <w:u w:val="single"/>
        </w:rPr>
        <w:t xml:space="preserve">2) наводити в маркуванні інші твердження, установлені Вимогами до тверджень. </w:t>
      </w:r>
    </w:p>
    <w:p w14:paraId="50D813B3" w14:textId="13FC30B8" w:rsidR="002D0949" w:rsidRPr="00387A0F" w:rsidRDefault="00F675B0" w:rsidP="00854AED">
      <w:pPr>
        <w:pStyle w:val="a3"/>
        <w:widowControl w:val="0"/>
        <w:numPr>
          <w:ilvl w:val="0"/>
          <w:numId w:val="2"/>
        </w:numPr>
        <w:tabs>
          <w:tab w:val="left" w:pos="284"/>
        </w:tabs>
        <w:autoSpaceDE w:val="0"/>
        <w:autoSpaceDN w:val="0"/>
        <w:adjustRightInd w:val="0"/>
        <w:spacing w:before="120" w:after="120"/>
        <w:ind w:left="567" w:hanging="709"/>
        <w:contextualSpacing w:val="0"/>
        <w:jc w:val="both"/>
        <w:rPr>
          <w:rFonts w:ascii="Times New Roman" w:hAnsi="Times New Roman"/>
        </w:rPr>
      </w:pPr>
      <w:r w:rsidRPr="00387A0F">
        <w:rPr>
          <w:rFonts w:ascii="Times New Roman" w:hAnsi="Times New Roman"/>
        </w:rPr>
        <w:t>Згідно з</w:t>
      </w:r>
      <w:r w:rsidR="002D0949" w:rsidRPr="00387A0F">
        <w:rPr>
          <w:rFonts w:ascii="Times New Roman" w:hAnsi="Times New Roman"/>
        </w:rPr>
        <w:t xml:space="preserve"> пункт</w:t>
      </w:r>
      <w:r w:rsidRPr="00387A0F">
        <w:rPr>
          <w:rFonts w:ascii="Times New Roman" w:hAnsi="Times New Roman"/>
        </w:rPr>
        <w:t>ом</w:t>
      </w:r>
      <w:r w:rsidR="002D0949" w:rsidRPr="00387A0F">
        <w:rPr>
          <w:rFonts w:ascii="Times New Roman" w:hAnsi="Times New Roman"/>
        </w:rPr>
        <w:t xml:space="preserve"> 4 розділу ІІ Вимог до тверджень використання тверджень про поживну цінність та тверджень про користь для здоров’я дозволяється тільки при дотриманні таких умов: </w:t>
      </w:r>
    </w:p>
    <w:p w14:paraId="0C789A63"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 xml:space="preserve">1) наявність, відсутність або знижений вміст у харчовому продукті або категорії харчових продуктів поживної речовини або іншої речовини, щодо якої було зроблено твердження, має корисний поживний або фізіологічний ефект відповідно до загальновизнаних наукових даних; </w:t>
      </w:r>
    </w:p>
    <w:p w14:paraId="09C79213"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 xml:space="preserve">2) поживна речовина або інша речовина, щодо якої робиться твердження: міститься у кінцевому продукті у значних кількостях, що визначаються відповідно до пункту 2 додатка 9 до Закону України «Про інформацію для споживачів щодо харчових продуктів», або у такій кількості, що матиме поживний або фізіологічний ефект відповідно до загальновизнаних наукових даних; або не міститься або міститься у харчовому продукті у зменшеній кількості, що матиме поживний або фізіологічний ефект відповідно до загальновизнаних наукових даних; </w:t>
      </w:r>
    </w:p>
    <w:p w14:paraId="27591AA3" w14:textId="59402780" w:rsidR="00F675B0"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lastRenderedPageBreak/>
        <w:t>3) поживна речовина або інша речовина знаходиться у формі, яка може засвоюватися організмом;</w:t>
      </w:r>
    </w:p>
    <w:p w14:paraId="2EF6D094" w14:textId="668D2166"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4) кількість продукту, яка очікувано може вживатися споживачем, забезпечує значну кількість поживної речовини або іншої речовини, щодо якої зроблено твердження, або таку кількість, що матиме поживний або фізіологічний ефект відповідно до загальновизнаних наукових даних.</w:t>
      </w:r>
    </w:p>
    <w:p w14:paraId="4DAC8A0B" w14:textId="7E7DF14A" w:rsidR="002D0949"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Пунктом 7 розділу ІІ Вимог до тверджень встановлено, що оператор ринку, що використовує твердження про поживну цінність або твердження про користь для здоров’я повинен мати докази відповідності харчового продукту умовам використання такого твердження для цього продукту, що зазначені в додатках 1, 2 або 3 до Вимог до тверджень. Такими доказами можуть бути результати лабораторних досліджень (випробувань), проведених в акредитованих лабораторіях, розрахунки кількості вмісту інгредієнтів</w:t>
      </w:r>
      <w:r w:rsidR="00F675B0" w:rsidRPr="00387A0F">
        <w:rPr>
          <w:rFonts w:ascii="Times New Roman" w:hAnsi="Times New Roman"/>
        </w:rPr>
        <w:t xml:space="preserve"> </w:t>
      </w:r>
      <w:r w:rsidRPr="00387A0F">
        <w:rPr>
          <w:rFonts w:ascii="Times New Roman" w:hAnsi="Times New Roman"/>
        </w:rPr>
        <w:t>/</w:t>
      </w:r>
      <w:r w:rsidR="00F675B0" w:rsidRPr="00387A0F">
        <w:rPr>
          <w:rFonts w:ascii="Times New Roman" w:hAnsi="Times New Roman"/>
        </w:rPr>
        <w:t xml:space="preserve"> </w:t>
      </w:r>
      <w:r w:rsidRPr="00387A0F">
        <w:rPr>
          <w:rFonts w:ascii="Times New Roman" w:hAnsi="Times New Roman"/>
        </w:rPr>
        <w:t>окремих речовин в харчовому продукті, призначеному для кінцевого споживача, відповідно до кількості інгредієнтів, що використовувалися при його виробництві.</w:t>
      </w:r>
    </w:p>
    <w:p w14:paraId="19835105" w14:textId="2796F979" w:rsidR="00F675B0" w:rsidRPr="00387A0F" w:rsidRDefault="002D0949" w:rsidP="00F675B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МОЗ зазначило, що такі твердження </w:t>
      </w:r>
      <w:r w:rsidR="00F675B0" w:rsidRPr="00387A0F">
        <w:rPr>
          <w:rFonts w:ascii="Times New Roman" w:hAnsi="Times New Roman"/>
        </w:rPr>
        <w:t>щодо</w:t>
      </w:r>
      <w:r w:rsidRPr="00387A0F">
        <w:rPr>
          <w:rFonts w:ascii="Times New Roman" w:hAnsi="Times New Roman"/>
        </w:rPr>
        <w:t xml:space="preserve">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«прискорює обмін речовин», «має потужний антиоксидантний ефект», «підсилює імунітет» не відповідають вимогам законодавства. </w:t>
      </w:r>
    </w:p>
    <w:p w14:paraId="6A21265C" w14:textId="78EF0081" w:rsidR="002D0949" w:rsidRPr="00387A0F" w:rsidRDefault="002D0949" w:rsidP="00F675B0">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твердження «найвищий рівень </w:t>
      </w:r>
      <w:proofErr w:type="spellStart"/>
      <w:r w:rsidRPr="00387A0F">
        <w:rPr>
          <w:rFonts w:ascii="Times New Roman" w:hAnsi="Times New Roman"/>
        </w:rPr>
        <w:t>pH</w:t>
      </w:r>
      <w:proofErr w:type="spellEnd"/>
      <w:r w:rsidRPr="00387A0F">
        <w:rPr>
          <w:rFonts w:ascii="Times New Roman" w:hAnsi="Times New Roman"/>
        </w:rPr>
        <w:t xml:space="preserve">* серед природних вод України прискорює обмін речовин, має потужний антиоксидантний ефект та підсилює імунітет» </w:t>
      </w:r>
      <w:r w:rsidR="00F675B0" w:rsidRPr="00387A0F">
        <w:rPr>
          <w:rFonts w:ascii="Times New Roman" w:hAnsi="Times New Roman"/>
        </w:rPr>
        <w:br/>
      </w:r>
      <w:r w:rsidRPr="00387A0F">
        <w:rPr>
          <w:rFonts w:ascii="Times New Roman" w:hAnsi="Times New Roman"/>
        </w:rPr>
        <w:t>у додатку 1, додатках 2 і 3 до Вимог до тверджень відсутнє.</w:t>
      </w:r>
    </w:p>
    <w:p w14:paraId="14C994EE" w14:textId="77777777" w:rsidR="002D0949"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МОЗ повідомило, що частиною першою статті 1 Закону України «Про основні принципи та вимоги до безпечності та якості харчових продуктів» визначено, зокрема, такі терміни:</w:t>
      </w:r>
    </w:p>
    <w:p w14:paraId="22684BDF" w14:textId="7E9F5D32" w:rsidR="00F675B0"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u w:val="single"/>
        </w:rPr>
        <w:t>твердження про зниження ризику захворювання</w:t>
      </w:r>
      <w:r w:rsidRPr="00387A0F">
        <w:rPr>
          <w:rFonts w:ascii="Times New Roman" w:hAnsi="Times New Roman"/>
        </w:rPr>
        <w:t xml:space="preserve"> – твердження про користь для здоров’я, яке стверджує або вказує на те, що споживання певної категорії харчових продуктів, харчового продукту або складової харчового продукту значно знижує ризик розвитку певної хвороби (пункт 85</w:t>
      </w:r>
      <w:r w:rsidRPr="00387A0F">
        <w:rPr>
          <w:rFonts w:ascii="Times New Roman" w:hAnsi="Times New Roman"/>
          <w:vertAlign w:val="superscript"/>
        </w:rPr>
        <w:t>2</w:t>
      </w:r>
      <w:r w:rsidRPr="00387A0F">
        <w:rPr>
          <w:rFonts w:ascii="Times New Roman" w:hAnsi="Times New Roman"/>
        </w:rPr>
        <w:t xml:space="preserve">); </w:t>
      </w:r>
    </w:p>
    <w:p w14:paraId="3B86D570"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u w:val="single"/>
        </w:rPr>
        <w:t>твердження про користь для здоров’я</w:t>
      </w:r>
      <w:r w:rsidRPr="00387A0F">
        <w:rPr>
          <w:rFonts w:ascii="Times New Roman" w:hAnsi="Times New Roman"/>
        </w:rPr>
        <w:t xml:space="preserve"> – твердження, яке стверджує або вказує на те, що існує зв’язок між певною категорією харчових продуктів, харчовим продуктом або однією з його складових та станом здоров’я споживача (пункт 85</w:t>
      </w:r>
      <w:r w:rsidRPr="00387A0F">
        <w:rPr>
          <w:rFonts w:ascii="Times New Roman" w:hAnsi="Times New Roman"/>
          <w:vertAlign w:val="superscript"/>
        </w:rPr>
        <w:t>3</w:t>
      </w:r>
      <w:r w:rsidRPr="00387A0F">
        <w:rPr>
          <w:rFonts w:ascii="Times New Roman" w:hAnsi="Times New Roman"/>
        </w:rPr>
        <w:t xml:space="preserve">); </w:t>
      </w:r>
    </w:p>
    <w:p w14:paraId="3EB6EA6D" w14:textId="77777777" w:rsidR="002D0949" w:rsidRPr="00387A0F" w:rsidRDefault="002D0949" w:rsidP="00854AED">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u w:val="single"/>
        </w:rPr>
        <w:t>твердження про поживну цінність</w:t>
      </w:r>
      <w:r w:rsidRPr="00387A0F">
        <w:rPr>
          <w:rFonts w:ascii="Times New Roman" w:hAnsi="Times New Roman"/>
        </w:rPr>
        <w:t xml:space="preserve"> – твердження, яке стверджує або вказує на те, що харчовий продукт має певні поживні властивості через його: енергетичну цінність (калорійність), яку він має у зменшеній або збільшеній кількості чи не має взагалі; поживні речовини або інші речовини, які він містить у зменшеній або збільшеній кількості чи не містить взагалі (пункт 85</w:t>
      </w:r>
      <w:r w:rsidRPr="00387A0F">
        <w:rPr>
          <w:rFonts w:ascii="Times New Roman" w:hAnsi="Times New Roman"/>
          <w:vertAlign w:val="superscript"/>
        </w:rPr>
        <w:t>4</w:t>
      </w:r>
      <w:r w:rsidRPr="00387A0F">
        <w:rPr>
          <w:rFonts w:ascii="Times New Roman" w:hAnsi="Times New Roman"/>
        </w:rPr>
        <w:t>).</w:t>
      </w:r>
    </w:p>
    <w:p w14:paraId="56AA2D0C" w14:textId="77777777" w:rsidR="00854AED"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2 МОЗ зауважено, що інформація «найвищий рівень </w:t>
      </w:r>
      <w:proofErr w:type="spellStart"/>
      <w:r w:rsidRPr="00387A0F">
        <w:rPr>
          <w:rFonts w:ascii="Times New Roman" w:hAnsi="Times New Roman"/>
        </w:rPr>
        <w:t>pH</w:t>
      </w:r>
      <w:proofErr w:type="spellEnd"/>
      <w:r w:rsidRPr="00387A0F">
        <w:rPr>
          <w:rFonts w:ascii="Times New Roman" w:hAnsi="Times New Roman"/>
        </w:rPr>
        <w:t xml:space="preserve">* серед природних вод України прискорює обмін речовин, має потужний антиоксидантний ефект та підсилює імунітет», яку розміщено на етикетці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вказує на те, що існує зв’язок між Водою «Бон </w:t>
      </w:r>
      <w:proofErr w:type="spellStart"/>
      <w:r w:rsidRPr="00387A0F">
        <w:rPr>
          <w:rFonts w:ascii="Times New Roman" w:hAnsi="Times New Roman"/>
        </w:rPr>
        <w:t>Буассон</w:t>
      </w:r>
      <w:proofErr w:type="spellEnd"/>
      <w:r w:rsidRPr="00387A0F">
        <w:rPr>
          <w:rFonts w:ascii="Times New Roman" w:hAnsi="Times New Roman"/>
        </w:rPr>
        <w:t>» та станом здоров’я споживача, тому повинн</w:t>
      </w:r>
      <w:r w:rsidR="00854AED" w:rsidRPr="00387A0F">
        <w:rPr>
          <w:rFonts w:ascii="Times New Roman" w:hAnsi="Times New Roman"/>
        </w:rPr>
        <w:t>а</w:t>
      </w:r>
      <w:r w:rsidRPr="00387A0F">
        <w:rPr>
          <w:rFonts w:ascii="Times New Roman" w:hAnsi="Times New Roman"/>
        </w:rPr>
        <w:t xml:space="preserve"> розглядатися як твердження про користь для здоров’я.</w:t>
      </w:r>
    </w:p>
    <w:p w14:paraId="27B56B80" w14:textId="598F05F1" w:rsidR="002D0949"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Етикетка для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МОЗ не погоджувалася.</w:t>
      </w:r>
    </w:p>
    <w:p w14:paraId="5EE3CD8F" w14:textId="77777777" w:rsidR="00854AED" w:rsidRPr="00387A0F" w:rsidRDefault="00854AED" w:rsidP="00854AED">
      <w:pPr>
        <w:pStyle w:val="a3"/>
        <w:widowControl w:val="0"/>
        <w:tabs>
          <w:tab w:val="left" w:pos="567"/>
        </w:tabs>
        <w:autoSpaceDE w:val="0"/>
        <w:autoSpaceDN w:val="0"/>
        <w:adjustRightInd w:val="0"/>
        <w:spacing w:before="60" w:after="60"/>
        <w:ind w:left="567"/>
        <w:jc w:val="both"/>
        <w:rPr>
          <w:rFonts w:ascii="Times New Roman" w:hAnsi="Times New Roman"/>
          <w:sz w:val="12"/>
          <w:szCs w:val="12"/>
        </w:rPr>
      </w:pPr>
    </w:p>
    <w:p w14:paraId="75E9D14F" w14:textId="14511127" w:rsidR="002D0949" w:rsidRPr="00387A0F" w:rsidRDefault="002D0949" w:rsidP="00940074">
      <w:pPr>
        <w:pStyle w:val="a3"/>
        <w:widowControl w:val="0"/>
        <w:numPr>
          <w:ilvl w:val="1"/>
          <w:numId w:val="31"/>
        </w:numPr>
        <w:autoSpaceDE w:val="0"/>
        <w:autoSpaceDN w:val="0"/>
        <w:adjustRightInd w:val="0"/>
        <w:ind w:left="567" w:hanging="567"/>
        <w:jc w:val="both"/>
        <w:rPr>
          <w:rFonts w:ascii="Times New Roman" w:hAnsi="Times New Roman"/>
          <w:b/>
          <w:i/>
        </w:rPr>
      </w:pPr>
      <w:r w:rsidRPr="00387A0F">
        <w:rPr>
          <w:rFonts w:ascii="Times New Roman" w:hAnsi="Times New Roman"/>
          <w:b/>
          <w:i/>
        </w:rPr>
        <w:t xml:space="preserve">Обставини, які повідомила ДУ «УКР. НДІ МР ТА К МОЗ УКРАЇНИ» </w:t>
      </w:r>
    </w:p>
    <w:p w14:paraId="7B6EA4AA" w14:textId="77777777" w:rsidR="00854AED" w:rsidRPr="00387A0F" w:rsidRDefault="00854AED" w:rsidP="00854AED">
      <w:pPr>
        <w:pStyle w:val="a3"/>
        <w:widowControl w:val="0"/>
        <w:autoSpaceDE w:val="0"/>
        <w:autoSpaceDN w:val="0"/>
        <w:adjustRightInd w:val="0"/>
        <w:ind w:left="0"/>
        <w:jc w:val="both"/>
        <w:rPr>
          <w:rFonts w:ascii="Times New Roman" w:hAnsi="Times New Roman"/>
          <w:b/>
          <w:i/>
          <w:sz w:val="12"/>
        </w:rPr>
      </w:pPr>
    </w:p>
    <w:p w14:paraId="10499B06" w14:textId="77777777" w:rsidR="00854AED"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Згідно з пунктом 3.1 Порядку здійснення медико-біологічної оцінки якості та цінності природних лікувальних ресурсів, визначення методів їх використання, затвердженого наказом Міністерства охорони здоров’я України від 02 червня 2003 року </w:t>
      </w:r>
      <w:r w:rsidRPr="00387A0F">
        <w:rPr>
          <w:rFonts w:ascii="Times New Roman" w:hAnsi="Times New Roman"/>
          <w:color w:val="000000"/>
        </w:rPr>
        <w:br/>
        <w:t xml:space="preserve">№ 243 та зареєстрованого в Міністерстві юстиції України 29 серпня 2003 року за </w:t>
      </w:r>
      <w:r w:rsidRPr="00387A0F">
        <w:rPr>
          <w:rFonts w:ascii="Times New Roman" w:hAnsi="Times New Roman"/>
          <w:color w:val="000000"/>
        </w:rPr>
        <w:br/>
        <w:t xml:space="preserve">№ 752/8073 (далі – Порядок), організацію та здійснення комплексних медико-біологічних, кліматологічних, геолого-гідрологічних, курортологічних та інших дослідницьких робіт природних лікувальних ресурсів, у тому числі </w:t>
      </w:r>
      <w:proofErr w:type="spellStart"/>
      <w:r w:rsidRPr="00387A0F">
        <w:rPr>
          <w:rFonts w:ascii="Times New Roman" w:hAnsi="Times New Roman"/>
          <w:color w:val="000000"/>
        </w:rPr>
        <w:t>преформованих</w:t>
      </w:r>
      <w:proofErr w:type="spellEnd"/>
      <w:r w:rsidRPr="00387A0F">
        <w:rPr>
          <w:rFonts w:ascii="Times New Roman" w:hAnsi="Times New Roman"/>
          <w:color w:val="000000"/>
        </w:rPr>
        <w:t xml:space="preserve"> </w:t>
      </w:r>
      <w:r w:rsidRPr="00387A0F">
        <w:rPr>
          <w:rFonts w:ascii="Times New Roman" w:hAnsi="Times New Roman"/>
          <w:color w:val="000000"/>
        </w:rPr>
        <w:lastRenderedPageBreak/>
        <w:t xml:space="preserve">засобів, надання медичного (бальнеологічного) висновку щодо медико-біологічної оцінки якості та цінності природних лікувальних ресурсів, у тому числі </w:t>
      </w:r>
      <w:proofErr w:type="spellStart"/>
      <w:r w:rsidRPr="00387A0F">
        <w:rPr>
          <w:rFonts w:ascii="Times New Roman" w:hAnsi="Times New Roman"/>
          <w:color w:val="000000"/>
        </w:rPr>
        <w:t>преформованих</w:t>
      </w:r>
      <w:proofErr w:type="spellEnd"/>
      <w:r w:rsidRPr="00387A0F">
        <w:rPr>
          <w:rFonts w:ascii="Times New Roman" w:hAnsi="Times New Roman"/>
          <w:color w:val="000000"/>
        </w:rPr>
        <w:t xml:space="preserve"> засобів, які використовуються у санаторно-курортній мережі або </w:t>
      </w:r>
      <w:proofErr w:type="spellStart"/>
      <w:r w:rsidRPr="00387A0F">
        <w:rPr>
          <w:rFonts w:ascii="Times New Roman" w:hAnsi="Times New Roman"/>
          <w:color w:val="000000"/>
        </w:rPr>
        <w:t>позакурортно</w:t>
      </w:r>
      <w:proofErr w:type="spellEnd"/>
      <w:r w:rsidRPr="00387A0F">
        <w:rPr>
          <w:rFonts w:ascii="Times New Roman" w:hAnsi="Times New Roman"/>
          <w:color w:val="000000"/>
        </w:rPr>
        <w:t xml:space="preserve">, у тому числі для промислового використання, за дорученням МОЗ виконує ДУ «УКР. НДІ МР ТА К МОЗ УКРАЇНИ», яка атестована та акредитована в установленому порядку на право проведення досліджень природних лікувальних ресурсів та </w:t>
      </w:r>
      <w:proofErr w:type="spellStart"/>
      <w:r w:rsidRPr="00387A0F">
        <w:rPr>
          <w:rFonts w:ascii="Times New Roman" w:hAnsi="Times New Roman"/>
          <w:color w:val="000000"/>
        </w:rPr>
        <w:t>преформованих</w:t>
      </w:r>
      <w:proofErr w:type="spellEnd"/>
      <w:r w:rsidRPr="00387A0F">
        <w:rPr>
          <w:rFonts w:ascii="Times New Roman" w:hAnsi="Times New Roman"/>
          <w:color w:val="000000"/>
        </w:rPr>
        <w:t xml:space="preserve"> засобів.</w:t>
      </w:r>
    </w:p>
    <w:p w14:paraId="2C40F53C" w14:textId="707152B5" w:rsidR="00854AED"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ДУ «УКР. НДІ МР ТА К МОЗ УКРАЇНИ» повідомила Комітет, що промислове фасування мінеральних вод здійснюється відповідно до нормативного документ</w:t>
      </w:r>
      <w:r w:rsidR="00295815" w:rsidRPr="00387A0F">
        <w:rPr>
          <w:rFonts w:ascii="Times New Roman" w:hAnsi="Times New Roman"/>
        </w:rPr>
        <w:t>а</w:t>
      </w:r>
      <w:r w:rsidRPr="00387A0F">
        <w:rPr>
          <w:rFonts w:ascii="Times New Roman" w:hAnsi="Times New Roman"/>
        </w:rPr>
        <w:t xml:space="preserve"> (технічних умов або Державного стандарту України). Так, якщо на етикетці мінеральних вод вказано «ДСТУ 878-93» і води внесені </w:t>
      </w:r>
      <w:r w:rsidR="00854AED" w:rsidRPr="00387A0F">
        <w:rPr>
          <w:rFonts w:ascii="Times New Roman" w:hAnsi="Times New Roman"/>
        </w:rPr>
        <w:t>до</w:t>
      </w:r>
      <w:r w:rsidRPr="00387A0F">
        <w:rPr>
          <w:rFonts w:ascii="Times New Roman" w:hAnsi="Times New Roman"/>
        </w:rPr>
        <w:t xml:space="preserve"> Реєстр</w:t>
      </w:r>
      <w:r w:rsidR="00854AED" w:rsidRPr="00387A0F">
        <w:rPr>
          <w:rFonts w:ascii="Times New Roman" w:hAnsi="Times New Roman"/>
        </w:rPr>
        <w:t>у</w:t>
      </w:r>
      <w:r w:rsidRPr="00387A0F">
        <w:rPr>
          <w:rFonts w:ascii="Times New Roman" w:hAnsi="Times New Roman"/>
        </w:rPr>
        <w:t xml:space="preserve"> мінеральних вод України, то властивості, які поширюються щодо неї, мають відповідати вимогам вказаного стандарту. </w:t>
      </w:r>
    </w:p>
    <w:p w14:paraId="578B9CAF" w14:textId="2F23C864" w:rsidR="002D0949" w:rsidRPr="00387A0F" w:rsidRDefault="002D0949" w:rsidP="00854AED">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При цьому ДУ «УКР. НДІ МР ТА К МОЗ УКРАЇНИ» зауважила, що згідно з вимогами чинного законодавства забороняється розміщувати на етикетці та пляшці мінеральної води інформацію щодо наявності у мінеральної води непритаманних їй властивостей або наслідків споживання; тверджень про корисність та/або лікувальні властивості мінеральної води взагалі та/або її окремих компонентів для здоров’я споживача, окрім випадків, коли така інформація є достовірною та підтверджена результатами наукових досліджень (пункт 1.3.4 Зміни № 34 ДСТУ 878-93). </w:t>
      </w:r>
    </w:p>
    <w:p w14:paraId="0ACB83A4" w14:textId="77777777" w:rsidR="00854AED" w:rsidRPr="00387A0F" w:rsidRDefault="00854AED" w:rsidP="00854AED">
      <w:pPr>
        <w:pStyle w:val="a3"/>
        <w:widowControl w:val="0"/>
        <w:tabs>
          <w:tab w:val="left" w:pos="567"/>
        </w:tabs>
        <w:autoSpaceDE w:val="0"/>
        <w:autoSpaceDN w:val="0"/>
        <w:adjustRightInd w:val="0"/>
        <w:spacing w:before="60" w:after="60"/>
        <w:ind w:left="567"/>
        <w:jc w:val="both"/>
        <w:rPr>
          <w:rFonts w:ascii="Times New Roman" w:hAnsi="Times New Roman"/>
          <w:color w:val="000000"/>
          <w:sz w:val="8"/>
        </w:rPr>
      </w:pPr>
    </w:p>
    <w:p w14:paraId="2206D73E" w14:textId="467EE05E" w:rsidR="002D0949" w:rsidRPr="00387A0F" w:rsidRDefault="002D0949" w:rsidP="00854AED">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інших випадках розміщення будь-якої інформації на етикетці, </w:t>
      </w:r>
      <w:proofErr w:type="spellStart"/>
      <w:r w:rsidRPr="00387A0F">
        <w:rPr>
          <w:rFonts w:ascii="Times New Roman" w:hAnsi="Times New Roman"/>
        </w:rPr>
        <w:t>вебсайті</w:t>
      </w:r>
      <w:proofErr w:type="spellEnd"/>
      <w:r w:rsidRPr="00387A0F">
        <w:rPr>
          <w:rFonts w:ascii="Times New Roman" w:hAnsi="Times New Roman"/>
        </w:rPr>
        <w:t xml:space="preserve">, </w:t>
      </w:r>
      <w:r w:rsidR="00854AED" w:rsidRPr="00387A0F">
        <w:rPr>
          <w:rFonts w:ascii="Times New Roman" w:hAnsi="Times New Roman"/>
        </w:rPr>
        <w:t>у</w:t>
      </w:r>
      <w:r w:rsidRPr="00387A0F">
        <w:rPr>
          <w:rFonts w:ascii="Times New Roman" w:hAnsi="Times New Roman"/>
        </w:rPr>
        <w:t xml:space="preserve"> мережі Інтернет </w:t>
      </w:r>
      <w:r w:rsidR="00295815" w:rsidRPr="00387A0F">
        <w:rPr>
          <w:rFonts w:ascii="Times New Roman" w:hAnsi="Times New Roman"/>
        </w:rPr>
        <w:t>щод</w:t>
      </w:r>
      <w:r w:rsidRPr="00387A0F">
        <w:rPr>
          <w:rFonts w:ascii="Times New Roman" w:hAnsi="Times New Roman"/>
        </w:rPr>
        <w:t xml:space="preserve">о властивостей води, наявність яких не було підтверджено відповідними дослідженнями, є мірою відповідальності виробника. </w:t>
      </w:r>
    </w:p>
    <w:p w14:paraId="3C3FCB6D" w14:textId="77777777" w:rsidR="008C3AC0"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ДУ «УКР. НДІ МР ТА К МОЗ УКРАЇНИ» зауважила, що правомірним є використання відомостей, які будуть отримані за результатами проведених наукових досліджень.</w:t>
      </w:r>
    </w:p>
    <w:p w14:paraId="767C8552" w14:textId="5CBE18A1" w:rsidR="00625094" w:rsidRPr="00387A0F" w:rsidRDefault="002D0949" w:rsidP="00940074">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ДУ «УКР. НДІ МР ТА К МОЗ УКРАЇНИ» зауважила, що </w:t>
      </w:r>
      <w:r w:rsidR="00295815" w:rsidRPr="00387A0F">
        <w:rPr>
          <w:rFonts w:ascii="Times New Roman" w:hAnsi="Times New Roman"/>
        </w:rPr>
        <w:t>в</w:t>
      </w:r>
      <w:r w:rsidRPr="00387A0F">
        <w:rPr>
          <w:rFonts w:ascii="Times New Roman" w:hAnsi="Times New Roman"/>
        </w:rPr>
        <w:t xml:space="preserve"> додатку до Гігієнічних вимог наведені деякі позначення та критерії для маркування води природної мінеральної, які можуть бути встановлені на основі фізико-хімічних лабораторних досліджень (випробувань) та в разі необхідності фармакологічних, фізіологічних та клінічних досліджень, проведених згідно </w:t>
      </w:r>
      <w:r w:rsidR="00295815" w:rsidRPr="00387A0F">
        <w:rPr>
          <w:rFonts w:ascii="Times New Roman" w:hAnsi="Times New Roman"/>
        </w:rPr>
        <w:t>і</w:t>
      </w:r>
      <w:r w:rsidRPr="00387A0F">
        <w:rPr>
          <w:rFonts w:ascii="Times New Roman" w:hAnsi="Times New Roman"/>
        </w:rPr>
        <w:t>з загальновизнаними науковими методами.</w:t>
      </w:r>
    </w:p>
    <w:p w14:paraId="71D49701" w14:textId="77777777" w:rsidR="008C3AC0"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Крім того, право споживача на інформацію про продукцію визначене статтею 15 </w:t>
      </w:r>
      <w:r w:rsidRPr="00387A0F">
        <w:rPr>
          <w:rFonts w:ascii="Times New Roman" w:hAnsi="Times New Roman"/>
        </w:rPr>
        <w:br/>
        <w:t>Закону України «Про захист прав споживачів», відповідно до якої споживач має право на одержання достовірної інформації про продукцію. Зокрема, інформація про продукцію повинна містити відомості про основні її властивості.</w:t>
      </w:r>
    </w:p>
    <w:p w14:paraId="6CE8A172" w14:textId="12F4264A"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підпункту 9 пункту 4 Гігієнічних вимог </w:t>
      </w:r>
      <w:r w:rsidRPr="00387A0F">
        <w:rPr>
          <w:rFonts w:ascii="Times New Roman" w:hAnsi="Times New Roman"/>
          <w:u w:val="single"/>
        </w:rPr>
        <w:t>основний склад води природної мінеральної (основні аніони та катіони)</w:t>
      </w:r>
      <w:r w:rsidRPr="00387A0F">
        <w:rPr>
          <w:rFonts w:ascii="Times New Roman" w:hAnsi="Times New Roman"/>
        </w:rPr>
        <w:t xml:space="preserve"> – кількість кальцію, магнію, калію, натрію, гідрокарбонатів, хлоридів, сульфатів, що зумовлюють притаманні цій воді властивості. Властивості природної мінеральної води визначаються за результатами комплексних медико-біологічних досліджень відповідно до Порядку. </w:t>
      </w:r>
    </w:p>
    <w:p w14:paraId="3B6D8EB2" w14:textId="77777777" w:rsidR="008C3AC0" w:rsidRPr="00387A0F" w:rsidRDefault="008C3AC0" w:rsidP="008C3AC0">
      <w:pPr>
        <w:pStyle w:val="a3"/>
        <w:widowControl w:val="0"/>
        <w:tabs>
          <w:tab w:val="left" w:pos="567"/>
        </w:tabs>
        <w:autoSpaceDE w:val="0"/>
        <w:autoSpaceDN w:val="0"/>
        <w:adjustRightInd w:val="0"/>
        <w:spacing w:before="60" w:after="60"/>
        <w:ind w:left="567"/>
        <w:jc w:val="both"/>
        <w:rPr>
          <w:rFonts w:ascii="Times New Roman" w:hAnsi="Times New Roman"/>
          <w:sz w:val="8"/>
        </w:rPr>
      </w:pPr>
    </w:p>
    <w:p w14:paraId="33868847" w14:textId="221383B1" w:rsidR="002D0949" w:rsidRPr="00387A0F" w:rsidRDefault="002D0949" w:rsidP="008C3AC0">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У Відповіді 2 ДУ «УКР. НДІ МР ТА К МОЗ УКРАЇНИ» зазначено, що такі наукові дослідження, на відміну від наведених у листі № 127-26.4/09-7033е</w:t>
      </w:r>
      <w:r w:rsidRPr="00387A0F">
        <w:rPr>
          <w:rFonts w:ascii="Times New Roman" w:hAnsi="Times New Roman"/>
          <w:vertAlign w:val="superscript"/>
        </w:rPr>
        <w:footnoteReference w:id="11"/>
      </w:r>
      <w:r w:rsidRPr="00387A0F">
        <w:rPr>
          <w:rFonts w:ascii="Times New Roman" w:hAnsi="Times New Roman"/>
        </w:rPr>
        <w:t xml:space="preserve">, є систематичним процесом, який проводиться згідно </w:t>
      </w:r>
      <w:r w:rsidR="00482339" w:rsidRPr="00387A0F">
        <w:rPr>
          <w:rFonts w:ascii="Times New Roman" w:hAnsi="Times New Roman"/>
        </w:rPr>
        <w:t xml:space="preserve">з </w:t>
      </w:r>
      <w:r w:rsidRPr="00387A0F">
        <w:rPr>
          <w:rFonts w:ascii="Times New Roman" w:hAnsi="Times New Roman"/>
        </w:rPr>
        <w:t>Порядк</w:t>
      </w:r>
      <w:r w:rsidR="00482339" w:rsidRPr="00387A0F">
        <w:rPr>
          <w:rFonts w:ascii="Times New Roman" w:hAnsi="Times New Roman"/>
        </w:rPr>
        <w:t>ом</w:t>
      </w:r>
      <w:r w:rsidRPr="00387A0F">
        <w:rPr>
          <w:rFonts w:ascii="Times New Roman" w:hAnsi="Times New Roman"/>
        </w:rPr>
        <w:t xml:space="preserve"> відповідно до чітко розробленої програми та дозволяє отримати доказову базу для встановлення властивостей, притаманних власне кожному з досліджуваних об’єктів.  </w:t>
      </w:r>
    </w:p>
    <w:p w14:paraId="4B26DAFE"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b/>
          <w:i/>
        </w:rPr>
      </w:pPr>
      <w:r w:rsidRPr="00387A0F">
        <w:rPr>
          <w:rFonts w:ascii="Times New Roman" w:hAnsi="Times New Roman"/>
          <w:b/>
          <w:i/>
        </w:rPr>
        <w:t xml:space="preserve">Щодо оздоровчого ефекту мінеральних природних столових вод </w:t>
      </w:r>
    </w:p>
    <w:p w14:paraId="2CAC1BE4" w14:textId="774A437F"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вказала, що на нормативному рівні поняття «оздоровчий ефект» відсутнє. Разом із тим із наукової точки зору «оздоровчим ефектом» </w:t>
      </w:r>
      <w:r w:rsidRPr="00387A0F">
        <w:rPr>
          <w:rFonts w:ascii="Times New Roman" w:hAnsi="Times New Roman"/>
        </w:rPr>
        <w:lastRenderedPageBreak/>
        <w:t xml:space="preserve">мінеральних природних столових вод вважається активація основних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здорового організму людини, які відбуваються в межах фізіологічного коридору. Застосування мінеральних вод, у тому числі столових, завдяки особливостям їхнього фізико-хімічного складу, впливає на активність окремих реакцій, які відносяться до діяльності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До основних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відносять </w:t>
      </w:r>
      <w:proofErr w:type="spellStart"/>
      <w:r w:rsidRPr="00387A0F">
        <w:rPr>
          <w:rFonts w:ascii="Times New Roman" w:hAnsi="Times New Roman"/>
        </w:rPr>
        <w:t>детоксикаційну</w:t>
      </w:r>
      <w:proofErr w:type="spellEnd"/>
      <w:r w:rsidRPr="00387A0F">
        <w:rPr>
          <w:rFonts w:ascii="Times New Roman" w:hAnsi="Times New Roman"/>
        </w:rPr>
        <w:t xml:space="preserve"> функцію печінки; активність метаболічних реакцій і, </w:t>
      </w:r>
      <w:r w:rsidR="00482339" w:rsidRPr="00387A0F">
        <w:rPr>
          <w:rFonts w:ascii="Times New Roman" w:hAnsi="Times New Roman"/>
        </w:rPr>
        <w:t>наса</w:t>
      </w:r>
      <w:r w:rsidR="00625094" w:rsidRPr="00387A0F">
        <w:rPr>
          <w:rFonts w:ascii="Times New Roman" w:hAnsi="Times New Roman"/>
        </w:rPr>
        <w:t>м</w:t>
      </w:r>
      <w:r w:rsidR="00482339" w:rsidRPr="00387A0F">
        <w:rPr>
          <w:rFonts w:ascii="Times New Roman" w:hAnsi="Times New Roman"/>
        </w:rPr>
        <w:t>перед</w:t>
      </w:r>
      <w:r w:rsidRPr="00387A0F">
        <w:rPr>
          <w:rFonts w:ascii="Times New Roman" w:hAnsi="Times New Roman"/>
        </w:rPr>
        <w:t xml:space="preserve">, активність енергетичних реакцій; активність </w:t>
      </w:r>
      <w:proofErr w:type="spellStart"/>
      <w:r w:rsidRPr="00387A0F">
        <w:rPr>
          <w:rFonts w:ascii="Times New Roman" w:hAnsi="Times New Roman"/>
        </w:rPr>
        <w:t>сечовидної</w:t>
      </w:r>
      <w:proofErr w:type="spellEnd"/>
      <w:r w:rsidRPr="00387A0F">
        <w:rPr>
          <w:rFonts w:ascii="Times New Roman" w:hAnsi="Times New Roman"/>
        </w:rPr>
        <w:t xml:space="preserve"> системи; стан імунологічної системи; рівень активності ЦНС – головного інтегративного регулятора організму. За результатами клінічних випробувань при умові, що активація не перевищує меж фізіологічного коридору і не порушує збалансованості діяльності цих систем, констатується наявність у столових мінеральних вод оздоровчого ефекту.</w:t>
      </w:r>
    </w:p>
    <w:p w14:paraId="2BFD5AB6" w14:textId="77777777" w:rsidR="008C3AC0"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u w:val="single"/>
        </w:rPr>
      </w:pPr>
      <w:r w:rsidRPr="00387A0F">
        <w:rPr>
          <w:rFonts w:ascii="Times New Roman" w:hAnsi="Times New Roman"/>
          <w:u w:val="single"/>
        </w:rPr>
        <w:t>Оздоровчий ефект мінеральних природних столових вод встановлюється на основі клінічних випробувань, проведених згідно з загальновизнаними науковими методами.</w:t>
      </w:r>
    </w:p>
    <w:p w14:paraId="3987CAF9" w14:textId="770C664E"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u w:val="single"/>
        </w:rPr>
      </w:pPr>
      <w:r w:rsidRPr="00387A0F">
        <w:rPr>
          <w:rFonts w:ascii="Times New Roman" w:hAnsi="Times New Roman"/>
        </w:rPr>
        <w:t xml:space="preserve">Досліджується «оздоровчий ефект» мінеральних природних столових вод згідно </w:t>
      </w:r>
      <w:r w:rsidR="00482339" w:rsidRPr="00387A0F">
        <w:rPr>
          <w:rFonts w:ascii="Times New Roman" w:hAnsi="Times New Roman"/>
        </w:rPr>
        <w:t xml:space="preserve">з </w:t>
      </w:r>
      <w:r w:rsidRPr="00387A0F">
        <w:rPr>
          <w:rFonts w:ascii="Times New Roman" w:hAnsi="Times New Roman"/>
        </w:rPr>
        <w:t>програм</w:t>
      </w:r>
      <w:r w:rsidR="00482339" w:rsidRPr="00387A0F">
        <w:rPr>
          <w:rFonts w:ascii="Times New Roman" w:hAnsi="Times New Roman"/>
        </w:rPr>
        <w:t>ою</w:t>
      </w:r>
      <w:r w:rsidRPr="00387A0F">
        <w:rPr>
          <w:rFonts w:ascii="Times New Roman" w:hAnsi="Times New Roman"/>
        </w:rPr>
        <w:t xml:space="preserve"> клінічних випробувань, яка розробляється для кожного конкретного об’єкта дослідження. Для клінічних випробувань формується група спостережень. Критерії включення: відсутність гострих захворювань, відсутність загострення хронічних захворювань. Залежно від фізико-хімічного складу мінеральних природних столових вод, а саме </w:t>
      </w:r>
      <w:proofErr w:type="spellStart"/>
      <w:r w:rsidRPr="00387A0F">
        <w:rPr>
          <w:rFonts w:ascii="Times New Roman" w:hAnsi="Times New Roman"/>
        </w:rPr>
        <w:t>превалюючих</w:t>
      </w:r>
      <w:proofErr w:type="spellEnd"/>
      <w:r w:rsidRPr="00387A0F">
        <w:rPr>
          <w:rFonts w:ascii="Times New Roman" w:hAnsi="Times New Roman"/>
        </w:rPr>
        <w:t xml:space="preserve"> аніонів й катіонів та мікроелементів, які містяться у незначній кількості</w:t>
      </w:r>
      <w:r w:rsidR="008C3AC0" w:rsidRPr="00387A0F">
        <w:rPr>
          <w:rFonts w:ascii="Times New Roman" w:hAnsi="Times New Roman"/>
        </w:rPr>
        <w:t>,</w:t>
      </w:r>
      <w:r w:rsidRPr="00387A0F">
        <w:rPr>
          <w:rFonts w:ascii="Times New Roman" w:hAnsi="Times New Roman"/>
        </w:rPr>
        <w:t xml:space="preserve"> визначається</w:t>
      </w:r>
      <w:r w:rsidR="00482339" w:rsidRPr="00387A0F">
        <w:rPr>
          <w:rFonts w:ascii="Times New Roman" w:hAnsi="Times New Roman"/>
        </w:rPr>
        <w:t>,</w:t>
      </w:r>
      <w:r w:rsidRPr="00387A0F">
        <w:rPr>
          <w:rFonts w:ascii="Times New Roman" w:hAnsi="Times New Roman"/>
        </w:rPr>
        <w:t xml:space="preserve"> які загально-клінічні лабораторні дослідження та анкетування будуть застосовані для встановлення оздоровчого ефекту мінеральних природних столових вод.</w:t>
      </w:r>
    </w:p>
    <w:p w14:paraId="29827F8F"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rPr>
      </w:pPr>
      <w:r w:rsidRPr="00387A0F">
        <w:rPr>
          <w:rFonts w:ascii="Times New Roman" w:hAnsi="Times New Roman"/>
        </w:rPr>
        <w:t xml:space="preserve">Відповідно до Порядку </w:t>
      </w:r>
      <w:r w:rsidRPr="00387A0F">
        <w:rPr>
          <w:rFonts w:ascii="Times New Roman" w:hAnsi="Times New Roman"/>
          <w:u w:val="single"/>
        </w:rPr>
        <w:t xml:space="preserve">клінічні випробування природних лікувальних ресурсів, у тому числі </w:t>
      </w:r>
      <w:proofErr w:type="spellStart"/>
      <w:r w:rsidRPr="00387A0F">
        <w:rPr>
          <w:rFonts w:ascii="Times New Roman" w:hAnsi="Times New Roman"/>
          <w:u w:val="single"/>
        </w:rPr>
        <w:t>преформованих</w:t>
      </w:r>
      <w:proofErr w:type="spellEnd"/>
      <w:r w:rsidRPr="00387A0F">
        <w:rPr>
          <w:rFonts w:ascii="Times New Roman" w:hAnsi="Times New Roman"/>
          <w:u w:val="single"/>
        </w:rPr>
        <w:t xml:space="preserve"> засобів,</w:t>
      </w:r>
      <w:r w:rsidRPr="00387A0F">
        <w:rPr>
          <w:rFonts w:ascii="Times New Roman" w:hAnsi="Times New Roman"/>
        </w:rPr>
        <w:t xml:space="preserve"> – вивчення на людині їх ефективності та безпеки з метою виявлення або підтвердження бальнеологічних та інших властивостей, можливих побічних реакцій при застосуванні.</w:t>
      </w:r>
    </w:p>
    <w:p w14:paraId="0E646745"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rPr>
      </w:pPr>
      <w:r w:rsidRPr="00387A0F">
        <w:rPr>
          <w:rFonts w:ascii="Times New Roman" w:hAnsi="Times New Roman"/>
        </w:rPr>
        <w:t>Клінічні випробування виконуються на клінічних базах спеціалізованих наукових, лікувально-профілактичних закладах.</w:t>
      </w:r>
    </w:p>
    <w:p w14:paraId="095D26FF" w14:textId="0B5E78E8" w:rsidR="00940074" w:rsidRPr="00387A0F" w:rsidRDefault="002D0949" w:rsidP="0085545E">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Встановлений за результатами клінічних випробувань оздоровчий ефект від вживання мінеральних природних столових вод зазначається в медичному (бальнеологічному) висновку.</w:t>
      </w:r>
    </w:p>
    <w:p w14:paraId="254C169E" w14:textId="17D93ACE"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ДУ «УКР. НДІ МР ТА К МОЗ УКРАЇНИ» вказує, що столова мінеральна вода призначена для звичайного питного застосування як освіжаючий напій, але завдяки особливостям фізико-хімічного складу вона може впливати на стан здоров’я людини, здійснюючи «оздоровчі, профілактичні ефекти», тобто сприяти відновленню та підвищенню функціональних резервів та здібностей організму, на який тиснуть несприятливі умови довкілля. Тому при застосуванні мінеральних столових вод увагу приділяють основному складу солей та тій невеликій кількості мікроелементів, які в комплексі можуть здійснювати на організм біологічну дію, оскільки знаходяться в дуже сприятливій для всмоктування формі, впливають не самотужки, а в поєднанні з комплексом основних солей мінеральних вод, як єдиний біоактивний комплекс.</w:t>
      </w:r>
    </w:p>
    <w:p w14:paraId="03B1B22D" w14:textId="77777777" w:rsidR="008C3AC0" w:rsidRPr="00387A0F" w:rsidRDefault="008C3AC0" w:rsidP="008C3AC0">
      <w:pPr>
        <w:pStyle w:val="a3"/>
        <w:widowControl w:val="0"/>
        <w:tabs>
          <w:tab w:val="left" w:pos="567"/>
        </w:tabs>
        <w:autoSpaceDE w:val="0"/>
        <w:autoSpaceDN w:val="0"/>
        <w:adjustRightInd w:val="0"/>
        <w:spacing w:before="60" w:after="60"/>
        <w:ind w:left="567"/>
        <w:jc w:val="both"/>
        <w:rPr>
          <w:rFonts w:ascii="Times New Roman" w:hAnsi="Times New Roman"/>
          <w:sz w:val="6"/>
        </w:rPr>
      </w:pPr>
    </w:p>
    <w:p w14:paraId="730C6803" w14:textId="77777777" w:rsidR="002D0949" w:rsidRPr="00387A0F" w:rsidRDefault="002D0949" w:rsidP="008C3AC0">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Внаслідок неспецифічної дії мінеральних природних столових вод, їх можна віднести за характером впливу до </w:t>
      </w:r>
      <w:proofErr w:type="spellStart"/>
      <w:r w:rsidRPr="00387A0F">
        <w:rPr>
          <w:rFonts w:ascii="Times New Roman" w:hAnsi="Times New Roman"/>
        </w:rPr>
        <w:t>холістичних</w:t>
      </w:r>
      <w:proofErr w:type="spellEnd"/>
      <w:r w:rsidRPr="00387A0F">
        <w:rPr>
          <w:rFonts w:ascii="Times New Roman" w:hAnsi="Times New Roman"/>
        </w:rPr>
        <w:t xml:space="preserve"> методів оздоровлення, спрямованих на загальне оздоровлення людини.</w:t>
      </w:r>
    </w:p>
    <w:p w14:paraId="0344E16A" w14:textId="08AD9D91"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w:t>
      </w:r>
      <w:r w:rsidR="008C3AC0" w:rsidRPr="00387A0F">
        <w:rPr>
          <w:rFonts w:ascii="Times New Roman" w:hAnsi="Times New Roman"/>
        </w:rPr>
        <w:t>у</w:t>
      </w:r>
      <w:r w:rsidRPr="00387A0F">
        <w:rPr>
          <w:rFonts w:ascii="Times New Roman" w:hAnsi="Times New Roman"/>
        </w:rPr>
        <w:t xml:space="preserve"> Відповіді 3 ДУ «УКР. НДІ МР ТА К МОЗ УКРАЇНИ» вказано, що «інформація щодо оздоровчого ефекту» (у розумінні термінології пункту 1.3.4 </w:t>
      </w:r>
      <w:r w:rsidR="008C3AC0" w:rsidRPr="00387A0F">
        <w:rPr>
          <w:rFonts w:ascii="Times New Roman" w:hAnsi="Times New Roman"/>
        </w:rPr>
        <w:br/>
      </w:r>
      <w:r w:rsidRPr="00387A0F">
        <w:rPr>
          <w:rFonts w:ascii="Times New Roman" w:hAnsi="Times New Roman"/>
        </w:rPr>
        <w:t>ДСТУ 878-93 «Води мінеральні фасовані. Технічні умови» (Зміна № 34) та «твердження про користь для здоров’я» (у розумінні термінології Вимог до тверджень) за своєю суттю є тотожними поняттями.</w:t>
      </w:r>
    </w:p>
    <w:p w14:paraId="07826BEB" w14:textId="77777777" w:rsidR="007A7D33" w:rsidRPr="00387A0F" w:rsidRDefault="007A7D33" w:rsidP="007A7D33">
      <w:pPr>
        <w:pStyle w:val="a3"/>
        <w:widowControl w:val="0"/>
        <w:tabs>
          <w:tab w:val="left" w:pos="567"/>
        </w:tabs>
        <w:autoSpaceDE w:val="0"/>
        <w:autoSpaceDN w:val="0"/>
        <w:adjustRightInd w:val="0"/>
        <w:spacing w:before="60" w:after="60"/>
        <w:ind w:left="567"/>
        <w:jc w:val="both"/>
        <w:rPr>
          <w:rFonts w:ascii="Times New Roman" w:hAnsi="Times New Roman"/>
          <w:sz w:val="10"/>
        </w:rPr>
      </w:pPr>
    </w:p>
    <w:p w14:paraId="04884EB7"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b/>
          <w:i/>
        </w:rPr>
      </w:pPr>
      <w:r w:rsidRPr="00387A0F">
        <w:rPr>
          <w:rFonts w:ascii="Times New Roman" w:hAnsi="Times New Roman"/>
          <w:b/>
          <w:i/>
        </w:rPr>
        <w:lastRenderedPageBreak/>
        <w:t xml:space="preserve">Щодо Інформації та інших подібних тверджень, які поширюються щодо Води </w:t>
      </w:r>
      <w:r w:rsidRPr="00387A0F">
        <w:rPr>
          <w:rFonts w:ascii="Times New Roman" w:hAnsi="Times New Roman"/>
          <w:b/>
          <w:i/>
        </w:rPr>
        <w:br/>
        <w:t xml:space="preserve">«Бон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7C408697" w14:textId="77777777" w:rsidR="002D0949" w:rsidRPr="00387A0F" w:rsidRDefault="002D0949" w:rsidP="008C3AC0">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у Відповіді 2 ДУ «УКР. НДІ МР ТА К МОЗ УКРАЇНИ» вказано, що </w:t>
      </w:r>
      <w:r w:rsidRPr="00387A0F">
        <w:rPr>
          <w:rFonts w:ascii="Times New Roman" w:hAnsi="Times New Roman"/>
        </w:rPr>
        <w:br/>
        <w:t xml:space="preserve">ДУ «УКР. НДІ МР ТА К МОЗ УКРАЇНИ» на замовлення Товариства проводила такі науково-дослідні роботи щодо Води «Бон </w:t>
      </w:r>
      <w:proofErr w:type="spellStart"/>
      <w:r w:rsidRPr="00387A0F">
        <w:rPr>
          <w:rFonts w:ascii="Times New Roman" w:hAnsi="Times New Roman"/>
        </w:rPr>
        <w:t>Буассон</w:t>
      </w:r>
      <w:proofErr w:type="spellEnd"/>
      <w:r w:rsidRPr="00387A0F">
        <w:rPr>
          <w:rFonts w:ascii="Times New Roman" w:hAnsi="Times New Roman"/>
        </w:rPr>
        <w:t>»:</w:t>
      </w:r>
    </w:p>
    <w:p w14:paraId="5619F35A" w14:textId="31BDB240" w:rsidR="008C3AC0" w:rsidRPr="00387A0F" w:rsidRDefault="002D0949" w:rsidP="008C3AC0">
      <w:pPr>
        <w:pStyle w:val="a3"/>
        <w:widowControl w:val="0"/>
        <w:numPr>
          <w:ilvl w:val="0"/>
          <w:numId w:val="24"/>
        </w:numPr>
        <w:tabs>
          <w:tab w:val="left" w:pos="567"/>
        </w:tabs>
        <w:autoSpaceDE w:val="0"/>
        <w:autoSpaceDN w:val="0"/>
        <w:adjustRightInd w:val="0"/>
        <w:spacing w:before="120" w:after="120"/>
        <w:contextualSpacing w:val="0"/>
        <w:jc w:val="both"/>
        <w:rPr>
          <w:rFonts w:ascii="Times New Roman" w:hAnsi="Times New Roman"/>
        </w:rPr>
      </w:pPr>
      <w:r w:rsidRPr="00387A0F">
        <w:rPr>
          <w:rFonts w:ascii="Times New Roman" w:hAnsi="Times New Roman"/>
        </w:rPr>
        <w:t xml:space="preserve">«Оцінити якісний склад підземних вод свердловин № 2е та № 23732 у процесі </w:t>
      </w:r>
      <w:proofErr w:type="spellStart"/>
      <w:r w:rsidRPr="00387A0F">
        <w:rPr>
          <w:rFonts w:ascii="Times New Roman" w:hAnsi="Times New Roman"/>
        </w:rPr>
        <w:t>дорозвідки</w:t>
      </w:r>
      <w:proofErr w:type="spellEnd"/>
      <w:r w:rsidRPr="00387A0F">
        <w:rPr>
          <w:rFonts w:ascii="Times New Roman" w:hAnsi="Times New Roman"/>
        </w:rPr>
        <w:t xml:space="preserve"> родовища мінеральної природної столової води «Дніпропетровська» у Новомосковському районі Дніпропетровської області, розробити кондиції» </w:t>
      </w:r>
      <w:r w:rsidRPr="00387A0F">
        <w:rPr>
          <w:rFonts w:ascii="Times New Roman" w:hAnsi="Times New Roman"/>
        </w:rPr>
        <w:br/>
        <w:t>(</w:t>
      </w:r>
      <w:r w:rsidR="00482339" w:rsidRPr="00387A0F">
        <w:rPr>
          <w:rFonts w:ascii="Times New Roman" w:hAnsi="Times New Roman"/>
        </w:rPr>
        <w:t>в</w:t>
      </w:r>
      <w:r w:rsidRPr="00387A0F">
        <w:rPr>
          <w:rFonts w:ascii="Times New Roman" w:hAnsi="Times New Roman"/>
        </w:rPr>
        <w:t xml:space="preserve">итяг </w:t>
      </w:r>
      <w:r w:rsidR="008C3AC0" w:rsidRPr="00387A0F">
        <w:rPr>
          <w:rFonts w:ascii="Times New Roman" w:hAnsi="Times New Roman"/>
        </w:rPr>
        <w:t>і</w:t>
      </w:r>
      <w:r w:rsidRPr="00387A0F">
        <w:rPr>
          <w:rFonts w:ascii="Times New Roman" w:hAnsi="Times New Roman"/>
        </w:rPr>
        <w:t xml:space="preserve">з протоколу Вченої ради ДУ «УКР. НДІ МР ТА К МОЗ УКРАЇНИ» </w:t>
      </w:r>
      <w:r w:rsidRPr="00387A0F">
        <w:rPr>
          <w:rFonts w:ascii="Times New Roman" w:hAnsi="Times New Roman"/>
        </w:rPr>
        <w:br/>
        <w:t>від 26.05.2000 № 9);</w:t>
      </w:r>
    </w:p>
    <w:p w14:paraId="6AD3FB52" w14:textId="556C1B17" w:rsidR="002D0949" w:rsidRPr="00387A0F" w:rsidRDefault="002D0949" w:rsidP="008C3AC0">
      <w:pPr>
        <w:pStyle w:val="a3"/>
        <w:widowControl w:val="0"/>
        <w:numPr>
          <w:ilvl w:val="0"/>
          <w:numId w:val="24"/>
        </w:numPr>
        <w:tabs>
          <w:tab w:val="left" w:pos="567"/>
        </w:tabs>
        <w:autoSpaceDE w:val="0"/>
        <w:autoSpaceDN w:val="0"/>
        <w:adjustRightInd w:val="0"/>
        <w:spacing w:before="120" w:after="120"/>
        <w:contextualSpacing w:val="0"/>
        <w:jc w:val="both"/>
        <w:rPr>
          <w:rFonts w:ascii="Times New Roman" w:hAnsi="Times New Roman"/>
        </w:rPr>
      </w:pPr>
      <w:r w:rsidRPr="00387A0F">
        <w:rPr>
          <w:rFonts w:ascii="Times New Roman" w:hAnsi="Times New Roman"/>
        </w:rPr>
        <w:t>«Медико-біологічна оцінка якості та цінності підземних мінеральних вод свердловин № 2е і № 23732 Новотроїцького родовища Дніпропетровської області (мінеральна природна столова вода «Дніпропетровська»)» (</w:t>
      </w:r>
      <w:r w:rsidR="00482339" w:rsidRPr="00387A0F">
        <w:rPr>
          <w:rFonts w:ascii="Times New Roman" w:hAnsi="Times New Roman"/>
        </w:rPr>
        <w:t>в</w:t>
      </w:r>
      <w:r w:rsidRPr="00387A0F">
        <w:rPr>
          <w:rFonts w:ascii="Times New Roman" w:hAnsi="Times New Roman"/>
        </w:rPr>
        <w:t xml:space="preserve">итяг </w:t>
      </w:r>
      <w:r w:rsidR="008C3AC0" w:rsidRPr="00387A0F">
        <w:rPr>
          <w:rFonts w:ascii="Times New Roman" w:hAnsi="Times New Roman"/>
        </w:rPr>
        <w:t>і</w:t>
      </w:r>
      <w:r w:rsidRPr="00387A0F">
        <w:rPr>
          <w:rFonts w:ascii="Times New Roman" w:hAnsi="Times New Roman"/>
        </w:rPr>
        <w:t>з протоколу Вченої ради ДУ «УКР. НДІ МР ТА К МОЗ УКРАЇНИ» від 01.04.2008 № 6).</w:t>
      </w:r>
    </w:p>
    <w:p w14:paraId="001E26E5"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ДУ «УКР. НДІ МР ТА К МОЗ УКРАЇНИ» вказала, що за результатами наведених вище досліджень оформлено медичний (бальнеологічний) висновок на мінеральну природну столову воду свердловин № 2е та № 23732 с. Новотроїцьке Новомосковського району Дніпропетровської області та рекомендовано таку воду для промислового фасування.</w:t>
      </w:r>
    </w:p>
    <w:p w14:paraId="67209D1F"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При узгодженні «</w:t>
      </w:r>
      <w:r w:rsidRPr="00387A0F">
        <w:rPr>
          <w:rFonts w:ascii="Times New Roman" w:hAnsi="Times New Roman"/>
          <w:color w:val="000000"/>
        </w:rPr>
        <w:t xml:space="preserve">Технологічної інструкції з підготовки та фасування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газованої та негазованої, ТІ 382728-002:2019» Інформація не перевірялася.</w:t>
      </w:r>
    </w:p>
    <w:p w14:paraId="2A222174"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Додаткові дослідження властивостей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окрім оцінки її безпечності, </w:t>
      </w:r>
      <w:r w:rsidR="00BF3601" w:rsidRPr="00387A0F">
        <w:rPr>
          <w:rFonts w:ascii="Times New Roman" w:hAnsi="Times New Roman"/>
        </w:rPr>
        <w:t xml:space="preserve">ДУ «УКР. НДІ МР ТА К МОЗ УКРАЇНИ» </w:t>
      </w:r>
      <w:r w:rsidRPr="00387A0F">
        <w:rPr>
          <w:rFonts w:ascii="Times New Roman" w:hAnsi="Times New Roman"/>
          <w:color w:val="000000"/>
        </w:rPr>
        <w:t>не проводилися</w:t>
      </w:r>
      <w:r w:rsidRPr="00387A0F">
        <w:rPr>
          <w:rFonts w:ascii="Times New Roman" w:hAnsi="Times New Roman"/>
        </w:rPr>
        <w:t>. Докази, які можуть визначити та підтвердити Інформацію, у такій установі відсутні.</w:t>
      </w:r>
    </w:p>
    <w:p w14:paraId="5EFC9BBA" w14:textId="310EDAA8" w:rsidR="00940074" w:rsidRPr="00387A0F" w:rsidRDefault="002D0949" w:rsidP="007A7D33">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Крім того, </w:t>
      </w:r>
      <w:r w:rsidRPr="00387A0F">
        <w:rPr>
          <w:rFonts w:ascii="Times New Roman" w:hAnsi="Times New Roman"/>
          <w:color w:val="000000"/>
        </w:rPr>
        <w:t xml:space="preserve">докази на підтвердження відомостей </w:t>
      </w:r>
      <w:r w:rsidRPr="00387A0F">
        <w:rPr>
          <w:rFonts w:ascii="Times New Roman" w:hAnsi="Times New Roman"/>
          <w:i/>
          <w:color w:val="000000"/>
        </w:rPr>
        <w:t xml:space="preserve">«вода має показник </w:t>
      </w:r>
      <w:proofErr w:type="spellStart"/>
      <w:r w:rsidRPr="00387A0F">
        <w:rPr>
          <w:rFonts w:ascii="Times New Roman" w:hAnsi="Times New Roman"/>
          <w:i/>
          <w:color w:val="000000"/>
        </w:rPr>
        <w:t>рН</w:t>
      </w:r>
      <w:proofErr w:type="spellEnd"/>
      <w:r w:rsidRPr="00387A0F">
        <w:rPr>
          <w:rFonts w:ascii="Times New Roman" w:hAnsi="Times New Roman"/>
          <w:i/>
          <w:color w:val="000000"/>
        </w:rPr>
        <w:t xml:space="preserve"> – 8,6. Тому щоденне споживання «Бон </w:t>
      </w:r>
      <w:proofErr w:type="spellStart"/>
      <w:r w:rsidRPr="00387A0F">
        <w:rPr>
          <w:rFonts w:ascii="Times New Roman" w:hAnsi="Times New Roman"/>
          <w:i/>
          <w:color w:val="000000"/>
        </w:rPr>
        <w:t>Буассон</w:t>
      </w:r>
      <w:proofErr w:type="spellEnd"/>
      <w:r w:rsidRPr="00387A0F">
        <w:rPr>
          <w:rFonts w:ascii="Times New Roman" w:hAnsi="Times New Roman"/>
          <w:i/>
          <w:color w:val="000000"/>
        </w:rPr>
        <w:t xml:space="preserve">»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 </w:t>
      </w:r>
      <w:r w:rsidRPr="00387A0F">
        <w:rPr>
          <w:rFonts w:ascii="Times New Roman" w:hAnsi="Times New Roman"/>
          <w:color w:val="000000"/>
        </w:rPr>
        <w:t>та</w:t>
      </w:r>
      <w:r w:rsidRPr="00387A0F">
        <w:rPr>
          <w:rFonts w:ascii="Times New Roman" w:hAnsi="Times New Roman"/>
          <w:i/>
          <w:color w:val="000000"/>
        </w:rPr>
        <w:t xml:space="preserve"> «сприяє покращенню когнітивних функцій і зміцненню імунітету»,</w:t>
      </w:r>
      <w:r w:rsidRPr="00387A0F">
        <w:rPr>
          <w:rFonts w:ascii="Times New Roman" w:hAnsi="Times New Roman"/>
          <w:color w:val="000000"/>
        </w:rPr>
        <w:t xml:space="preserve"> які поширюються Товариством щодо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у соціальній мережі «</w:t>
      </w:r>
      <w:proofErr w:type="spellStart"/>
      <w:r w:rsidRPr="00387A0F">
        <w:rPr>
          <w:rFonts w:ascii="Times New Roman" w:hAnsi="Times New Roman"/>
          <w:color w:val="000000"/>
        </w:rPr>
        <w:t>Instagram</w:t>
      </w:r>
      <w:proofErr w:type="spellEnd"/>
      <w:r w:rsidRPr="00387A0F">
        <w:rPr>
          <w:rFonts w:ascii="Times New Roman" w:hAnsi="Times New Roman"/>
          <w:color w:val="000000"/>
        </w:rPr>
        <w:t xml:space="preserve">», у </w:t>
      </w:r>
      <w:r w:rsidRPr="00387A0F">
        <w:rPr>
          <w:rFonts w:ascii="Times New Roman" w:hAnsi="Times New Roman"/>
          <w:color w:val="000000"/>
        </w:rPr>
        <w:br/>
      </w:r>
      <w:r w:rsidRPr="00387A0F">
        <w:rPr>
          <w:rFonts w:ascii="Times New Roman" w:hAnsi="Times New Roman"/>
        </w:rPr>
        <w:t>ДУ «УКР. НДІ МР ТА К МОЗ УКРАЇНИ» також відсутні.</w:t>
      </w:r>
    </w:p>
    <w:p w14:paraId="5D10CC0D" w14:textId="7965AA5E" w:rsidR="002D0949"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У Відповіді 2 ДУ «УКР. НДІ МР ТА К МОЗ УКРАЇНИ» вказано, що у структурі такої установи функціонує Український державний центр стандартизації і контролю якості природних і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 (далі – </w:t>
      </w:r>
      <w:proofErr w:type="spellStart"/>
      <w:r w:rsidRPr="00387A0F">
        <w:rPr>
          <w:rFonts w:ascii="Times New Roman" w:hAnsi="Times New Roman"/>
        </w:rPr>
        <w:t>УкрДЦСКЗ</w:t>
      </w:r>
      <w:proofErr w:type="spellEnd"/>
      <w:r w:rsidRPr="00387A0F">
        <w:rPr>
          <w:rFonts w:ascii="Times New Roman" w:hAnsi="Times New Roman"/>
        </w:rPr>
        <w:t>), випробувальні лабораторії якого акредитовано Національним агентством з акредитації України на відповідність вимогам стандарту ДСТУ EN ISO/IEC 17025:2019 EN   ISO/IES 17025:2017, IDT; ISO/IES 17025:2017, IDT «Загальні вимоги до компетентності випробувальних та калібрувальних лабораторій» у галузі фізико-хімічних та мікробіологічних випробувань мінеральних, лікувальних, питних, штучно-мінералізованих вод, розсолів; лікувальних грязей (</w:t>
      </w:r>
      <w:proofErr w:type="spellStart"/>
      <w:r w:rsidRPr="00387A0F">
        <w:rPr>
          <w:rFonts w:ascii="Times New Roman" w:hAnsi="Times New Roman"/>
        </w:rPr>
        <w:t>пелоїдів</w:t>
      </w:r>
      <w:proofErr w:type="spellEnd"/>
      <w:r w:rsidRPr="00387A0F">
        <w:rPr>
          <w:rFonts w:ascii="Times New Roman" w:hAnsi="Times New Roman"/>
        </w:rPr>
        <w:t xml:space="preserve">), глин, донних </w:t>
      </w:r>
      <w:proofErr w:type="spellStart"/>
      <w:r w:rsidRPr="00387A0F">
        <w:rPr>
          <w:rFonts w:ascii="Times New Roman" w:hAnsi="Times New Roman"/>
        </w:rPr>
        <w:t>відкладень</w:t>
      </w:r>
      <w:proofErr w:type="spellEnd"/>
      <w:r w:rsidRPr="00387A0F">
        <w:rPr>
          <w:rFonts w:ascii="Times New Roman" w:hAnsi="Times New Roman"/>
        </w:rPr>
        <w:t xml:space="preserve"> та лікувальних препаратів на їх основі з 2006 року. </w:t>
      </w:r>
    </w:p>
    <w:p w14:paraId="4C45CBEA" w14:textId="77777777" w:rsidR="00BF3601" w:rsidRPr="00387A0F" w:rsidRDefault="00BF3601" w:rsidP="00BF3601">
      <w:pPr>
        <w:pStyle w:val="a3"/>
        <w:widowControl w:val="0"/>
        <w:tabs>
          <w:tab w:val="left" w:pos="567"/>
        </w:tabs>
        <w:autoSpaceDE w:val="0"/>
        <w:autoSpaceDN w:val="0"/>
        <w:adjustRightInd w:val="0"/>
        <w:spacing w:before="60" w:after="60"/>
        <w:ind w:left="567"/>
        <w:jc w:val="both"/>
        <w:rPr>
          <w:rFonts w:ascii="Times New Roman" w:hAnsi="Times New Roman"/>
          <w:sz w:val="8"/>
        </w:rPr>
      </w:pPr>
    </w:p>
    <w:p w14:paraId="6871033C" w14:textId="77777777" w:rsidR="002D0949" w:rsidRPr="00387A0F" w:rsidRDefault="002D0949" w:rsidP="00BF3601">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Визначення </w:t>
      </w:r>
      <w:proofErr w:type="spellStart"/>
      <w:r w:rsidRPr="00387A0F">
        <w:rPr>
          <w:rFonts w:ascii="Times New Roman" w:hAnsi="Times New Roman"/>
        </w:rPr>
        <w:t>рН</w:t>
      </w:r>
      <w:proofErr w:type="spellEnd"/>
      <w:r w:rsidRPr="00387A0F">
        <w:rPr>
          <w:rFonts w:ascii="Times New Roman" w:hAnsi="Times New Roman"/>
        </w:rPr>
        <w:t xml:space="preserve"> є одним із показників фізико-хімічних випробувань мінеральних природних вод.</w:t>
      </w:r>
    </w:p>
    <w:p w14:paraId="42081EAD"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ДУ «УКР. НДІ МР ТА К МОЗ УКРАЇНИ» повідомила Комітет, що за величиною </w:t>
      </w:r>
      <w:proofErr w:type="spellStart"/>
      <w:r w:rsidRPr="00387A0F">
        <w:rPr>
          <w:rFonts w:ascii="Times New Roman" w:hAnsi="Times New Roman"/>
        </w:rPr>
        <w:t>рН</w:t>
      </w:r>
      <w:proofErr w:type="spellEnd"/>
      <w:r w:rsidRPr="00387A0F">
        <w:rPr>
          <w:rFonts w:ascii="Times New Roman" w:hAnsi="Times New Roman"/>
        </w:rPr>
        <w:t xml:space="preserve"> мінеральні води розмежовуються на 5 груп: 3,5 – </w:t>
      </w:r>
      <w:proofErr w:type="spellStart"/>
      <w:r w:rsidRPr="00387A0F">
        <w:rPr>
          <w:rFonts w:ascii="Times New Roman" w:hAnsi="Times New Roman"/>
        </w:rPr>
        <w:t>сильнокислі</w:t>
      </w:r>
      <w:proofErr w:type="spellEnd"/>
      <w:r w:rsidRPr="00387A0F">
        <w:rPr>
          <w:rFonts w:ascii="Times New Roman" w:hAnsi="Times New Roman"/>
        </w:rPr>
        <w:t xml:space="preserve">; </w:t>
      </w:r>
      <w:r w:rsidRPr="00387A0F">
        <w:rPr>
          <w:rFonts w:ascii="Times New Roman" w:hAnsi="Times New Roman"/>
        </w:rPr>
        <w:br/>
        <w:t xml:space="preserve">3,5–5,5 – кислі; 5,5–6,8 – </w:t>
      </w:r>
      <w:proofErr w:type="spellStart"/>
      <w:r w:rsidRPr="00387A0F">
        <w:rPr>
          <w:rFonts w:ascii="Times New Roman" w:hAnsi="Times New Roman"/>
        </w:rPr>
        <w:t>слабкокислі</w:t>
      </w:r>
      <w:proofErr w:type="spellEnd"/>
      <w:r w:rsidRPr="00387A0F">
        <w:rPr>
          <w:rFonts w:ascii="Times New Roman" w:hAnsi="Times New Roman"/>
        </w:rPr>
        <w:t xml:space="preserve">; 6,8–7,2 – нейтральні; 7,2–8,5 – </w:t>
      </w:r>
      <w:proofErr w:type="spellStart"/>
      <w:r w:rsidRPr="00387A0F">
        <w:rPr>
          <w:rFonts w:ascii="Times New Roman" w:hAnsi="Times New Roman"/>
        </w:rPr>
        <w:t>слабколужні</w:t>
      </w:r>
      <w:proofErr w:type="spellEnd"/>
      <w:r w:rsidRPr="00387A0F">
        <w:rPr>
          <w:rFonts w:ascii="Times New Roman" w:hAnsi="Times New Roman"/>
        </w:rPr>
        <w:t xml:space="preserve">; </w:t>
      </w:r>
      <w:r w:rsidR="00BF3601" w:rsidRPr="00387A0F">
        <w:rPr>
          <w:rFonts w:ascii="Times New Roman" w:hAnsi="Times New Roman"/>
        </w:rPr>
        <w:br/>
      </w:r>
      <w:r w:rsidRPr="00387A0F">
        <w:rPr>
          <w:rFonts w:ascii="Times New Roman" w:hAnsi="Times New Roman"/>
        </w:rPr>
        <w:t xml:space="preserve">8,5–лужні. </w:t>
      </w:r>
    </w:p>
    <w:p w14:paraId="74DD7AF3" w14:textId="4251214A" w:rsidR="00BF3601"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proofErr w:type="spellStart"/>
      <w:r w:rsidRPr="00387A0F">
        <w:rPr>
          <w:rFonts w:ascii="Times New Roman" w:hAnsi="Times New Roman"/>
        </w:rPr>
        <w:t>Загальноприйнято</w:t>
      </w:r>
      <w:proofErr w:type="spellEnd"/>
      <w:r w:rsidRPr="00387A0F">
        <w:rPr>
          <w:rFonts w:ascii="Times New Roman" w:hAnsi="Times New Roman"/>
        </w:rPr>
        <w:t xml:space="preserve"> характеризувати реакцію середовища, а саме у разі значень </w:t>
      </w:r>
      <w:r w:rsidR="00BF3601" w:rsidRPr="00387A0F">
        <w:rPr>
          <w:rFonts w:ascii="Times New Roman" w:hAnsi="Times New Roman"/>
        </w:rPr>
        <w:br/>
      </w:r>
      <w:proofErr w:type="spellStart"/>
      <w:r w:rsidRPr="00387A0F">
        <w:rPr>
          <w:rFonts w:ascii="Times New Roman" w:hAnsi="Times New Roman"/>
        </w:rPr>
        <w:t>рН</w:t>
      </w:r>
      <w:proofErr w:type="spellEnd"/>
      <w:r w:rsidRPr="00387A0F">
        <w:rPr>
          <w:rFonts w:ascii="Times New Roman" w:hAnsi="Times New Roman"/>
        </w:rPr>
        <w:t xml:space="preserve"> 8,5 – лужне середовище. Показники </w:t>
      </w:r>
      <w:proofErr w:type="spellStart"/>
      <w:r w:rsidRPr="00387A0F">
        <w:rPr>
          <w:rFonts w:ascii="Times New Roman" w:hAnsi="Times New Roman"/>
        </w:rPr>
        <w:t>рН</w:t>
      </w:r>
      <w:proofErr w:type="spellEnd"/>
      <w:r w:rsidRPr="00387A0F">
        <w:rPr>
          <w:rFonts w:ascii="Times New Roman" w:hAnsi="Times New Roman"/>
        </w:rPr>
        <w:t>, які визначають належність його рівня до високого, ДУ «УКР. НДІ МР ТА К МОЗ УКРАЇНИ» не відомі.</w:t>
      </w:r>
    </w:p>
    <w:p w14:paraId="3D76F8E3" w14:textId="77777777" w:rsidR="0085545E" w:rsidRPr="00387A0F" w:rsidRDefault="0085545E" w:rsidP="0085545E">
      <w:pPr>
        <w:pStyle w:val="a3"/>
        <w:widowControl w:val="0"/>
        <w:tabs>
          <w:tab w:val="left" w:pos="567"/>
        </w:tabs>
        <w:autoSpaceDE w:val="0"/>
        <w:autoSpaceDN w:val="0"/>
        <w:adjustRightInd w:val="0"/>
        <w:spacing w:before="60" w:after="60"/>
        <w:ind w:left="567"/>
        <w:jc w:val="both"/>
        <w:rPr>
          <w:rFonts w:ascii="Times New Roman" w:hAnsi="Times New Roman"/>
        </w:rPr>
      </w:pPr>
    </w:p>
    <w:p w14:paraId="565A0AB0"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u w:val="single"/>
        </w:rPr>
        <w:lastRenderedPageBreak/>
        <w:t xml:space="preserve">При цьому, за твердженням ДУ «УКР. НДІ МР ТА К МОЗ УКРАЇНИ», значення реакції водневого показника </w:t>
      </w:r>
      <w:proofErr w:type="spellStart"/>
      <w:r w:rsidRPr="00387A0F">
        <w:rPr>
          <w:rFonts w:ascii="Times New Roman" w:hAnsi="Times New Roman"/>
          <w:u w:val="single"/>
        </w:rPr>
        <w:t>рН</w:t>
      </w:r>
      <w:proofErr w:type="spellEnd"/>
      <w:r w:rsidRPr="00387A0F">
        <w:rPr>
          <w:rFonts w:ascii="Times New Roman" w:hAnsi="Times New Roman"/>
          <w:u w:val="single"/>
        </w:rPr>
        <w:t xml:space="preserve"> найвищим чи найнижчим некоректно використовувати.</w:t>
      </w:r>
    </w:p>
    <w:p w14:paraId="4364B29A" w14:textId="2655528F" w:rsidR="00482339" w:rsidRPr="00387A0F" w:rsidRDefault="002D0949" w:rsidP="00940074">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Товариство виконує в ДУ «УКР. НДІ МР ТА К МОЗ УКРАЇНИ» щорічний моніторинг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щодо визначення, зокрема, рівня </w:t>
      </w:r>
      <w:proofErr w:type="spellStart"/>
      <w:r w:rsidRPr="00387A0F">
        <w:rPr>
          <w:rFonts w:ascii="Times New Roman" w:hAnsi="Times New Roman"/>
          <w:color w:val="000000"/>
        </w:rPr>
        <w:t>рН</w:t>
      </w:r>
      <w:proofErr w:type="spellEnd"/>
      <w:r w:rsidRPr="00387A0F">
        <w:rPr>
          <w:rFonts w:ascii="Times New Roman" w:hAnsi="Times New Roman"/>
          <w:color w:val="000000"/>
        </w:rPr>
        <w:t>, на підтвердження чого надано протоколи випробувань № 202 від 20.10.2022 та № 161 від 09.10.2023.</w:t>
      </w:r>
    </w:p>
    <w:p w14:paraId="086211B6"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за результатами моніторингу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у 2022 році значення </w:t>
      </w:r>
      <w:proofErr w:type="spellStart"/>
      <w:r w:rsidRPr="00387A0F">
        <w:rPr>
          <w:rFonts w:ascii="Times New Roman" w:hAnsi="Times New Roman"/>
          <w:color w:val="000000"/>
        </w:rPr>
        <w:t>рН</w:t>
      </w:r>
      <w:proofErr w:type="spellEnd"/>
      <w:r w:rsidRPr="00387A0F">
        <w:rPr>
          <w:rFonts w:ascii="Times New Roman" w:hAnsi="Times New Roman"/>
          <w:color w:val="000000"/>
        </w:rPr>
        <w:t xml:space="preserve"> було на рівні 8,55, тоді як у 2023 році – на рівні 7,35.</w:t>
      </w:r>
    </w:p>
    <w:p w14:paraId="38AA8526"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зазначає, що зміна умов мінеральних вод (атмосферний тиск, температура, безпосередній контакт з повітряним середовищем) при їх видобуванні й транспортуванні може супроводжуватися зміною </w:t>
      </w:r>
      <w:proofErr w:type="spellStart"/>
      <w:r w:rsidRPr="00387A0F">
        <w:rPr>
          <w:rFonts w:ascii="Times New Roman" w:hAnsi="Times New Roman"/>
        </w:rPr>
        <w:t>рН</w:t>
      </w:r>
      <w:proofErr w:type="spellEnd"/>
      <w:r w:rsidRPr="00387A0F">
        <w:rPr>
          <w:rFonts w:ascii="Times New Roman" w:hAnsi="Times New Roman"/>
        </w:rPr>
        <w:t xml:space="preserve"> у деяких випадках дуже значно. Також рівень </w:t>
      </w:r>
      <w:proofErr w:type="spellStart"/>
      <w:r w:rsidRPr="00387A0F">
        <w:rPr>
          <w:rFonts w:ascii="Times New Roman" w:hAnsi="Times New Roman"/>
        </w:rPr>
        <w:t>рН</w:t>
      </w:r>
      <w:proofErr w:type="spellEnd"/>
      <w:r w:rsidRPr="00387A0F">
        <w:rPr>
          <w:rFonts w:ascii="Times New Roman" w:hAnsi="Times New Roman"/>
        </w:rPr>
        <w:t xml:space="preserve"> мінеральної води знижується залежно від ступеня газації. Так, </w:t>
      </w:r>
      <w:proofErr w:type="spellStart"/>
      <w:r w:rsidRPr="00387A0F">
        <w:rPr>
          <w:rFonts w:ascii="Times New Roman" w:hAnsi="Times New Roman"/>
        </w:rPr>
        <w:t>сильногазована</w:t>
      </w:r>
      <w:proofErr w:type="spellEnd"/>
      <w:r w:rsidRPr="00387A0F">
        <w:rPr>
          <w:rFonts w:ascii="Times New Roman" w:hAnsi="Times New Roman"/>
        </w:rPr>
        <w:t xml:space="preserve"> продукція, як правило, має кислу реакцію середовища.</w:t>
      </w:r>
    </w:p>
    <w:p w14:paraId="2F5976A9" w14:textId="20F901DD"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w:t>
      </w:r>
      <w:r w:rsidR="00482339" w:rsidRPr="00387A0F">
        <w:rPr>
          <w:rFonts w:ascii="Times New Roman" w:hAnsi="Times New Roman"/>
        </w:rPr>
        <w:t xml:space="preserve">із </w:t>
      </w:r>
      <w:r w:rsidRPr="00387A0F">
        <w:rPr>
          <w:rFonts w:ascii="Times New Roman" w:hAnsi="Times New Roman"/>
        </w:rPr>
        <w:t xml:space="preserve">ДСТУ 878-93 «Води мінеральні фасовані. Технічні умови» рівень </w:t>
      </w:r>
      <w:proofErr w:type="spellStart"/>
      <w:r w:rsidRPr="00387A0F">
        <w:rPr>
          <w:rFonts w:ascii="Times New Roman" w:hAnsi="Times New Roman"/>
        </w:rPr>
        <w:t>рН</w:t>
      </w:r>
      <w:proofErr w:type="spellEnd"/>
      <w:r w:rsidRPr="00387A0F">
        <w:rPr>
          <w:rFonts w:ascii="Times New Roman" w:hAnsi="Times New Roman"/>
        </w:rPr>
        <w:t xml:space="preserve"> не нормується, у зв’язку </w:t>
      </w:r>
      <w:r w:rsidR="00482339" w:rsidRPr="00387A0F">
        <w:rPr>
          <w:rFonts w:ascii="Times New Roman" w:hAnsi="Times New Roman"/>
        </w:rPr>
        <w:t>і</w:t>
      </w:r>
      <w:r w:rsidRPr="00387A0F">
        <w:rPr>
          <w:rFonts w:ascii="Times New Roman" w:hAnsi="Times New Roman"/>
        </w:rPr>
        <w:t>з чим його користь для здоров’я людини повинна бути науково підтверджена.</w:t>
      </w:r>
    </w:p>
    <w:p w14:paraId="0C861704" w14:textId="762FC70E" w:rsidR="002D0949"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Виробники мінеральних природних вод проводять контроль фізико-хімічного складу та мікробіологічного стану продукції безпосередньо на виробництві, щоквартально у </w:t>
      </w:r>
      <w:r w:rsidRPr="00387A0F">
        <w:rPr>
          <w:rFonts w:ascii="Times New Roman" w:hAnsi="Times New Roman"/>
        </w:rPr>
        <w:br/>
        <w:t>будь-якій лабораторії, спроможній виконувати контроль таких об’єктів дослідження, та щорічно у ДУ «УКР. НДІ МР ТА К МОЗ УКРАЇНИ»</w:t>
      </w:r>
      <w:r w:rsidR="00BF3601" w:rsidRPr="00387A0F">
        <w:rPr>
          <w:rFonts w:ascii="Times New Roman" w:hAnsi="Times New Roman"/>
        </w:rPr>
        <w:t xml:space="preserve"> </w:t>
      </w:r>
      <w:proofErr w:type="spellStart"/>
      <w:r w:rsidRPr="00387A0F">
        <w:rPr>
          <w:rFonts w:ascii="Times New Roman" w:hAnsi="Times New Roman"/>
        </w:rPr>
        <w:t>УкрДЦСКЗ</w:t>
      </w:r>
      <w:proofErr w:type="spellEnd"/>
      <w:r w:rsidR="00BF3601" w:rsidRPr="00387A0F">
        <w:rPr>
          <w:rFonts w:ascii="Times New Roman" w:hAnsi="Times New Roman"/>
        </w:rPr>
        <w:t xml:space="preserve"> </w:t>
      </w:r>
      <w:r w:rsidRPr="00387A0F">
        <w:rPr>
          <w:rFonts w:ascii="Times New Roman" w:hAnsi="Times New Roman"/>
        </w:rPr>
        <w:t>виконується контрольний повний фізико-хімічний та мікробіологічний аналізи фасованих мінеральних вод на підтвердження відповідності вимогам ДСТУ 878-93 «Води мінеральні фасовані. Технічні умови».</w:t>
      </w:r>
    </w:p>
    <w:p w14:paraId="21F467AA" w14:textId="77777777" w:rsidR="00BF3601" w:rsidRPr="00387A0F" w:rsidRDefault="00BF3601" w:rsidP="00BF3601">
      <w:pPr>
        <w:pStyle w:val="a3"/>
        <w:widowControl w:val="0"/>
        <w:tabs>
          <w:tab w:val="left" w:pos="567"/>
        </w:tabs>
        <w:autoSpaceDE w:val="0"/>
        <w:autoSpaceDN w:val="0"/>
        <w:adjustRightInd w:val="0"/>
        <w:spacing w:before="60" w:after="60"/>
        <w:ind w:left="567"/>
        <w:jc w:val="both"/>
        <w:rPr>
          <w:rFonts w:ascii="Times New Roman" w:hAnsi="Times New Roman"/>
          <w:sz w:val="4"/>
        </w:rPr>
      </w:pPr>
    </w:p>
    <w:p w14:paraId="0F2DBC50" w14:textId="77777777" w:rsidR="002D0949" w:rsidRPr="00387A0F" w:rsidRDefault="002D0949" w:rsidP="00BF3601">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Результати всіх досліджень різних лабораторій відображаються у протоколах випробувань, які є підтвердженням значень вимірюваних показників у кожній партії продукції, яка аналізувалася.</w:t>
      </w:r>
    </w:p>
    <w:p w14:paraId="3AAC9A8D"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зауважила, з метою визначення та підтвердження фізико-хімічного та мікробіологічного стану продукції, зокрема й значення </w:t>
      </w:r>
      <w:proofErr w:type="spellStart"/>
      <w:r w:rsidRPr="00387A0F">
        <w:rPr>
          <w:rFonts w:ascii="Times New Roman" w:hAnsi="Times New Roman"/>
        </w:rPr>
        <w:t>рН</w:t>
      </w:r>
      <w:proofErr w:type="spellEnd"/>
      <w:r w:rsidRPr="00387A0F">
        <w:rPr>
          <w:rFonts w:ascii="Times New Roman" w:hAnsi="Times New Roman"/>
        </w:rPr>
        <w:t xml:space="preserve"> Води «Бон </w:t>
      </w:r>
      <w:proofErr w:type="spellStart"/>
      <w:r w:rsidRPr="00387A0F">
        <w:rPr>
          <w:rFonts w:ascii="Times New Roman" w:hAnsi="Times New Roman"/>
        </w:rPr>
        <w:t>Буассон</w:t>
      </w:r>
      <w:proofErr w:type="spellEnd"/>
      <w:r w:rsidRPr="00387A0F">
        <w:rPr>
          <w:rFonts w:ascii="Times New Roman" w:hAnsi="Times New Roman"/>
        </w:rPr>
        <w:t xml:space="preserve">», Товариство може додатково звертатися до інших компетентних лабораторій, що акредитовані відповідним чином. </w:t>
      </w:r>
    </w:p>
    <w:p w14:paraId="110A9F01" w14:textId="4C35832A" w:rsidR="002D0949"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ДУ «УКР. НДІ МР ТА К МОЗ УКРАЇНИ»</w:t>
      </w:r>
      <w:r w:rsidR="00BF3601" w:rsidRPr="00387A0F">
        <w:rPr>
          <w:rFonts w:ascii="Times New Roman" w:hAnsi="Times New Roman"/>
        </w:rPr>
        <w:t xml:space="preserve"> </w:t>
      </w:r>
      <w:r w:rsidRPr="00387A0F">
        <w:rPr>
          <w:rFonts w:ascii="Times New Roman" w:hAnsi="Times New Roman"/>
        </w:rPr>
        <w:t xml:space="preserve">повідомила Комітет, що Товариство направляло до неї етикетку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на погодження, у зв’язку </w:t>
      </w:r>
      <w:r w:rsidR="00482339" w:rsidRPr="00387A0F">
        <w:rPr>
          <w:rFonts w:ascii="Times New Roman" w:hAnsi="Times New Roman"/>
        </w:rPr>
        <w:t>і</w:t>
      </w:r>
      <w:r w:rsidRPr="00387A0F">
        <w:rPr>
          <w:rFonts w:ascii="Times New Roman" w:hAnsi="Times New Roman"/>
        </w:rPr>
        <w:t>з чим Товариству були надані рекомендації щодо оформлення такої етикетки відповідно до вимог ДСТУ 878-93 «Води мінеральні фасовані. Технічні умови», на підтвердження чого надано відповідні докази.</w:t>
      </w:r>
    </w:p>
    <w:p w14:paraId="1DE1B39B" w14:textId="77777777" w:rsidR="00BF3601" w:rsidRPr="00387A0F" w:rsidRDefault="00BF3601" w:rsidP="00BF3601">
      <w:pPr>
        <w:pStyle w:val="a3"/>
        <w:widowControl w:val="0"/>
        <w:tabs>
          <w:tab w:val="left" w:pos="567"/>
        </w:tabs>
        <w:autoSpaceDE w:val="0"/>
        <w:autoSpaceDN w:val="0"/>
        <w:adjustRightInd w:val="0"/>
        <w:spacing w:before="60" w:after="60"/>
        <w:ind w:left="567"/>
        <w:jc w:val="both"/>
        <w:rPr>
          <w:rFonts w:ascii="Times New Roman" w:hAnsi="Times New Roman"/>
        </w:rPr>
      </w:pPr>
    </w:p>
    <w:p w14:paraId="5F82AA66" w14:textId="158B8B8B" w:rsidR="002D0949" w:rsidRPr="00387A0F" w:rsidRDefault="002D0949" w:rsidP="0085545E">
      <w:pPr>
        <w:pStyle w:val="a3"/>
        <w:widowControl w:val="0"/>
        <w:numPr>
          <w:ilvl w:val="1"/>
          <w:numId w:val="31"/>
        </w:numPr>
        <w:autoSpaceDE w:val="0"/>
        <w:autoSpaceDN w:val="0"/>
        <w:adjustRightInd w:val="0"/>
        <w:ind w:left="567" w:hanging="567"/>
        <w:jc w:val="both"/>
        <w:rPr>
          <w:rFonts w:ascii="Times New Roman" w:hAnsi="Times New Roman"/>
          <w:b/>
          <w:i/>
        </w:rPr>
      </w:pPr>
      <w:r w:rsidRPr="00387A0F">
        <w:rPr>
          <w:rFonts w:ascii="Times New Roman" w:hAnsi="Times New Roman"/>
          <w:b/>
          <w:i/>
        </w:rPr>
        <w:t>Обставини, встановлені за результатами проведеного Комітетом опитування   споживачів</w:t>
      </w:r>
    </w:p>
    <w:p w14:paraId="25750E18" w14:textId="77777777" w:rsidR="00BF3601" w:rsidRPr="00387A0F" w:rsidRDefault="00BF3601" w:rsidP="00BF3601">
      <w:pPr>
        <w:pStyle w:val="a3"/>
        <w:widowControl w:val="0"/>
        <w:autoSpaceDE w:val="0"/>
        <w:autoSpaceDN w:val="0"/>
        <w:adjustRightInd w:val="0"/>
        <w:ind w:left="0"/>
        <w:jc w:val="both"/>
        <w:rPr>
          <w:rFonts w:ascii="Times New Roman" w:hAnsi="Times New Roman"/>
          <w:b/>
          <w:i/>
          <w:sz w:val="6"/>
        </w:rPr>
      </w:pPr>
    </w:p>
    <w:p w14:paraId="576695BE"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 метою отримання додаткових доказів для встановлення фактичних обставин Справи на підставі Доручення Східне, Південно-східне, Південно-західне, Західне, Північне та Південне міжобласні територіальні відділення Комітету провели опитування споживачів (далі – Опитування), зокрема, щодо впливу та/або можливості впливу на наміри споживачів щодо придбання Води «Бон </w:t>
      </w:r>
      <w:proofErr w:type="spellStart"/>
      <w:r w:rsidRPr="00387A0F">
        <w:rPr>
          <w:rFonts w:ascii="Times New Roman" w:hAnsi="Times New Roman"/>
        </w:rPr>
        <w:t>Буассон</w:t>
      </w:r>
      <w:proofErr w:type="spellEnd"/>
      <w:r w:rsidRPr="00387A0F">
        <w:rPr>
          <w:rFonts w:ascii="Times New Roman" w:hAnsi="Times New Roman"/>
        </w:rPr>
        <w:t xml:space="preserve">» такої інформації, </w:t>
      </w:r>
      <w:r w:rsidRPr="00387A0F">
        <w:rPr>
          <w:rFonts w:ascii="Times New Roman" w:hAnsi="Times New Roman"/>
        </w:rPr>
        <w:br/>
        <w:t>яка поширюється на її етикетках: «</w:t>
      </w:r>
      <w:r w:rsidR="00BF3601" w:rsidRPr="00387A0F">
        <w:rPr>
          <w:rFonts w:ascii="Times New Roman" w:hAnsi="Times New Roman"/>
        </w:rPr>
        <w:t>н</w:t>
      </w:r>
      <w:r w:rsidRPr="00387A0F">
        <w:rPr>
          <w:rFonts w:ascii="Times New Roman" w:hAnsi="Times New Roman"/>
        </w:rPr>
        <w:t xml:space="preserve">айвищий рівень </w:t>
      </w:r>
      <w:proofErr w:type="spellStart"/>
      <w:r w:rsidRPr="00387A0F">
        <w:rPr>
          <w:rFonts w:ascii="Times New Roman" w:hAnsi="Times New Roman"/>
        </w:rPr>
        <w:t>pH</w:t>
      </w:r>
      <w:proofErr w:type="spellEnd"/>
      <w:r w:rsidRPr="00387A0F">
        <w:rPr>
          <w:rFonts w:ascii="Times New Roman" w:hAnsi="Times New Roman"/>
        </w:rPr>
        <w:t>* серед природних вод України прискорює обмін речовин, має потужний антиоксидантний ефект та підсилює імунітет», а також щодо її сприйняття споживачами.</w:t>
      </w:r>
    </w:p>
    <w:p w14:paraId="1674417A"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Під час проведення Опитування в анкеті використано кольорові графічні зображення етикеток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для місткості пляшки </w:t>
      </w:r>
      <w:r w:rsidRPr="00387A0F">
        <w:rPr>
          <w:rFonts w:ascii="Times New Roman" w:hAnsi="Times New Roman"/>
        </w:rPr>
        <w:br/>
        <w:t>0,75 л різної за ступенем насичення газом (</w:t>
      </w:r>
      <w:proofErr w:type="spellStart"/>
      <w:r w:rsidRPr="00387A0F">
        <w:rPr>
          <w:rFonts w:ascii="Times New Roman" w:hAnsi="Times New Roman"/>
        </w:rPr>
        <w:t>сильногазована</w:t>
      </w:r>
      <w:proofErr w:type="spellEnd"/>
      <w:r w:rsidRPr="00387A0F">
        <w:rPr>
          <w:rFonts w:ascii="Times New Roman" w:hAnsi="Times New Roman"/>
        </w:rPr>
        <w:t xml:space="preserve">, </w:t>
      </w:r>
      <w:proofErr w:type="spellStart"/>
      <w:r w:rsidRPr="00387A0F">
        <w:rPr>
          <w:rFonts w:ascii="Times New Roman" w:hAnsi="Times New Roman"/>
        </w:rPr>
        <w:t>слабогазована</w:t>
      </w:r>
      <w:proofErr w:type="spellEnd"/>
      <w:r w:rsidRPr="00387A0F">
        <w:rPr>
          <w:rFonts w:ascii="Times New Roman" w:hAnsi="Times New Roman"/>
        </w:rPr>
        <w:t xml:space="preserve">, негазована) </w:t>
      </w:r>
      <w:r w:rsidRPr="00387A0F">
        <w:rPr>
          <w:rFonts w:ascii="Times New Roman" w:hAnsi="Times New Roman"/>
        </w:rPr>
        <w:br/>
        <w:t xml:space="preserve">та </w:t>
      </w:r>
      <w:proofErr w:type="spellStart"/>
      <w:r w:rsidRPr="00387A0F">
        <w:rPr>
          <w:rFonts w:ascii="Times New Roman" w:hAnsi="Times New Roman"/>
        </w:rPr>
        <w:t>вебсторінки</w:t>
      </w:r>
      <w:proofErr w:type="spellEnd"/>
      <w:r w:rsidRPr="00387A0F">
        <w:rPr>
          <w:rStyle w:val="af5"/>
          <w:rFonts w:ascii="Times New Roman" w:hAnsi="Times New Roman"/>
        </w:rPr>
        <w:footnoteReference w:id="12"/>
      </w:r>
      <w:r w:rsidRPr="00387A0F">
        <w:rPr>
          <w:rFonts w:ascii="Times New Roman" w:hAnsi="Times New Roman"/>
        </w:rPr>
        <w:t xml:space="preserve"> з соціальної мережі «</w:t>
      </w:r>
      <w:proofErr w:type="spellStart"/>
      <w:r w:rsidRPr="00387A0F">
        <w:rPr>
          <w:rFonts w:ascii="Times New Roman" w:hAnsi="Times New Roman"/>
        </w:rPr>
        <w:t>Instagram</w:t>
      </w:r>
      <w:proofErr w:type="spellEnd"/>
      <w:r w:rsidRPr="00387A0F">
        <w:rPr>
          <w:rFonts w:ascii="Times New Roman" w:hAnsi="Times New Roman"/>
        </w:rPr>
        <w:t>».</w:t>
      </w:r>
    </w:p>
    <w:p w14:paraId="14128E93" w14:textId="77777777" w:rsidR="00BF3601"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lastRenderedPageBreak/>
        <w:t>Кількість респондентів, залучених до Опитування, –</w:t>
      </w:r>
      <w:r w:rsidRPr="00387A0F">
        <w:rPr>
          <w:rFonts w:ascii="Times New Roman" w:hAnsi="Times New Roman"/>
          <w:color w:val="000000"/>
        </w:rPr>
        <w:t xml:space="preserve"> 301 особа.</w:t>
      </w:r>
    </w:p>
    <w:p w14:paraId="05292118" w14:textId="181C631A" w:rsidR="002D0949" w:rsidRPr="00387A0F" w:rsidRDefault="002D0949" w:rsidP="00BF360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За результатами Опитування встановлено таке:</w:t>
      </w:r>
    </w:p>
    <w:p w14:paraId="15E73A10" w14:textId="77777777" w:rsidR="002D0949" w:rsidRPr="00387A0F" w:rsidRDefault="002D0949" w:rsidP="002D0949">
      <w:pPr>
        <w:pStyle w:val="a3"/>
        <w:widowControl w:val="0"/>
        <w:numPr>
          <w:ilvl w:val="0"/>
          <w:numId w:val="21"/>
        </w:numPr>
        <w:tabs>
          <w:tab w:val="left" w:pos="567"/>
        </w:tabs>
        <w:autoSpaceDE w:val="0"/>
        <w:autoSpaceDN w:val="0"/>
        <w:adjustRightInd w:val="0"/>
        <w:ind w:left="993"/>
        <w:jc w:val="both"/>
        <w:rPr>
          <w:rFonts w:ascii="Times New Roman" w:hAnsi="Times New Roman"/>
        </w:rPr>
      </w:pPr>
      <w:bookmarkStart w:id="4" w:name="_Hlk184568226"/>
      <w:r w:rsidRPr="00387A0F">
        <w:rPr>
          <w:rFonts w:ascii="Times New Roman" w:hAnsi="Times New Roman"/>
        </w:rPr>
        <w:t>79 % респондентів звертають увагу на інформацію, яка поширюється на етикетках мінеральних природних столових вод, зокрема щодо властивостей такої продукції, перед її придбанням, у той час як 21 % респондентів не звертають увагу на таку інформацію;</w:t>
      </w:r>
    </w:p>
    <w:p w14:paraId="62AB2EF5" w14:textId="77777777" w:rsidR="002D0949" w:rsidRPr="00387A0F" w:rsidRDefault="002D0949" w:rsidP="002D0949">
      <w:pPr>
        <w:pStyle w:val="a3"/>
        <w:widowControl w:val="0"/>
        <w:tabs>
          <w:tab w:val="left" w:pos="567"/>
        </w:tabs>
        <w:autoSpaceDE w:val="0"/>
        <w:autoSpaceDN w:val="0"/>
        <w:adjustRightInd w:val="0"/>
        <w:ind w:left="993"/>
        <w:jc w:val="both"/>
        <w:rPr>
          <w:rFonts w:ascii="Times New Roman" w:hAnsi="Times New Roman"/>
          <w:sz w:val="8"/>
        </w:rPr>
      </w:pPr>
    </w:p>
    <w:p w14:paraId="5C356137" w14:textId="44D0C9F0" w:rsidR="002D0949" w:rsidRPr="00387A0F" w:rsidRDefault="002D0949" w:rsidP="002D0949">
      <w:pPr>
        <w:pStyle w:val="a3"/>
        <w:widowControl w:val="0"/>
        <w:numPr>
          <w:ilvl w:val="0"/>
          <w:numId w:val="21"/>
        </w:numPr>
        <w:shd w:val="clear" w:color="auto" w:fill="FFFFFF"/>
        <w:tabs>
          <w:tab w:val="left" w:pos="567"/>
        </w:tabs>
        <w:autoSpaceDE w:val="0"/>
        <w:autoSpaceDN w:val="0"/>
        <w:adjustRightInd w:val="0"/>
        <w:ind w:left="993"/>
        <w:jc w:val="both"/>
        <w:rPr>
          <w:rFonts w:ascii="Times New Roman" w:eastAsia="Times New Roman" w:hAnsi="Times New Roman"/>
          <w:lang w:eastAsia="uk-UA"/>
        </w:rPr>
      </w:pPr>
      <w:r w:rsidRPr="00387A0F">
        <w:rPr>
          <w:rFonts w:ascii="Times New Roman" w:eastAsia="Times New Roman" w:hAnsi="Times New Roman"/>
          <w:lang w:eastAsia="uk-UA"/>
        </w:rPr>
        <w:t xml:space="preserve">інформація </w:t>
      </w:r>
      <w:r w:rsidRPr="00387A0F">
        <w:rPr>
          <w:rFonts w:ascii="Times New Roman" w:eastAsia="Times New Roman" w:hAnsi="Times New Roman"/>
          <w:i/>
          <w:lang w:eastAsia="uk-UA"/>
        </w:rPr>
        <w:t>«</w:t>
      </w:r>
      <w:r w:rsidR="00BF3601" w:rsidRPr="00387A0F">
        <w:rPr>
          <w:rFonts w:ascii="Times New Roman" w:eastAsia="Times New Roman" w:hAnsi="Times New Roman"/>
          <w:i/>
          <w:lang w:eastAsia="uk-UA"/>
        </w:rPr>
        <w:t>н</w:t>
      </w:r>
      <w:r w:rsidRPr="00387A0F">
        <w:rPr>
          <w:rFonts w:ascii="Times New Roman" w:eastAsia="Times New Roman" w:hAnsi="Times New Roman"/>
          <w:i/>
          <w:lang w:eastAsia="uk-UA"/>
        </w:rPr>
        <w:t xml:space="preserve">айвищий рівень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серед природних вод України прискорює обмін речовин, має потужний антиоксидантний ефект та підсилює імунітет»</w:t>
      </w:r>
      <w:r w:rsidRPr="00387A0F">
        <w:rPr>
          <w:rFonts w:ascii="Times New Roman" w:eastAsia="Times New Roman" w:hAnsi="Times New Roman"/>
          <w:lang w:eastAsia="uk-UA"/>
        </w:rPr>
        <w:t xml:space="preserve">, яка поширюється на етикетках мінеральної природної столової води (різної за місткістю пляшки та ступенем насичення води 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негазована)</w:t>
      </w:r>
      <w:r w:rsidR="00482339" w:rsidRPr="00387A0F">
        <w:rPr>
          <w:rFonts w:ascii="Times New Roman" w:eastAsia="Times New Roman" w:hAnsi="Times New Roman"/>
          <w:lang w:eastAsia="uk-UA"/>
        </w:rPr>
        <w:t>,</w:t>
      </w:r>
      <w:r w:rsidRPr="00387A0F">
        <w:rPr>
          <w:rFonts w:ascii="Times New Roman" w:eastAsia="Times New Roman" w:hAnsi="Times New Roman"/>
          <w:lang w:eastAsia="uk-UA"/>
        </w:rPr>
        <w:t xml:space="preserve"> може вплинути на наміри 74 % респондентів щодо придбання такої продукції, у той час як на наміри 26 % респондентів </w:t>
      </w:r>
      <w:r w:rsidRPr="00387A0F">
        <w:rPr>
          <w:rFonts w:ascii="Times New Roman" w:hAnsi="Times New Roman"/>
        </w:rPr>
        <w:t>придбати вказану продукцію така інформація не могла би вплинути;</w:t>
      </w:r>
    </w:p>
    <w:p w14:paraId="06DF709F" w14:textId="77777777" w:rsidR="002D0949" w:rsidRPr="00387A0F" w:rsidRDefault="002D0949" w:rsidP="002D0949">
      <w:pPr>
        <w:pStyle w:val="a3"/>
        <w:rPr>
          <w:rFonts w:ascii="Times New Roman" w:eastAsia="Times New Roman" w:hAnsi="Times New Roman"/>
          <w:sz w:val="8"/>
          <w:lang w:eastAsia="uk-UA"/>
        </w:rPr>
      </w:pPr>
    </w:p>
    <w:p w14:paraId="6AAC6125" w14:textId="18DFC8D8" w:rsidR="00BF3601" w:rsidRPr="00387A0F" w:rsidRDefault="002D0949" w:rsidP="00BF3601">
      <w:pPr>
        <w:pStyle w:val="a3"/>
        <w:widowControl w:val="0"/>
        <w:numPr>
          <w:ilvl w:val="0"/>
          <w:numId w:val="21"/>
        </w:numPr>
        <w:shd w:val="clear" w:color="auto" w:fill="FFFFFF"/>
        <w:tabs>
          <w:tab w:val="left" w:pos="567"/>
        </w:tabs>
        <w:autoSpaceDE w:val="0"/>
        <w:autoSpaceDN w:val="0"/>
        <w:adjustRightInd w:val="0"/>
        <w:ind w:left="993"/>
        <w:jc w:val="both"/>
        <w:rPr>
          <w:rFonts w:ascii="Times New Roman" w:eastAsia="Times New Roman" w:hAnsi="Times New Roman"/>
          <w:lang w:eastAsia="uk-UA"/>
        </w:rPr>
      </w:pPr>
      <w:r w:rsidRPr="00387A0F">
        <w:rPr>
          <w:rFonts w:ascii="Times New Roman" w:eastAsia="Times New Roman" w:hAnsi="Times New Roman"/>
          <w:lang w:eastAsia="uk-UA"/>
        </w:rPr>
        <w:t xml:space="preserve">45 % респондентів сприймають інформацію </w:t>
      </w:r>
      <w:r w:rsidRPr="00387A0F">
        <w:rPr>
          <w:rFonts w:ascii="Times New Roman" w:eastAsia="Times New Roman" w:hAnsi="Times New Roman"/>
          <w:i/>
          <w:lang w:eastAsia="uk-UA"/>
        </w:rPr>
        <w:t>«</w:t>
      </w:r>
      <w:r w:rsidR="00BF3601" w:rsidRPr="00387A0F">
        <w:rPr>
          <w:rFonts w:ascii="Times New Roman" w:eastAsia="Times New Roman" w:hAnsi="Times New Roman"/>
          <w:i/>
          <w:lang w:eastAsia="uk-UA"/>
        </w:rPr>
        <w:t>н</w:t>
      </w:r>
      <w:r w:rsidRPr="00387A0F">
        <w:rPr>
          <w:rFonts w:ascii="Times New Roman" w:eastAsia="Times New Roman" w:hAnsi="Times New Roman"/>
          <w:i/>
          <w:lang w:eastAsia="uk-UA"/>
        </w:rPr>
        <w:t xml:space="preserve">айвищий рівень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серед природних вод України прискорює обмін речовин, має потужний антиоксидантний ефект та підсилює імунітет»</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 xml:space="preserve">яка поширюється на етикетках мінеральної природної столової води «Бон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 xml:space="preserve">» (різної за місткістю пляшки та ступенем насичення води </w:t>
      </w:r>
      <w:r w:rsidR="00482339" w:rsidRPr="00387A0F">
        <w:rPr>
          <w:rFonts w:ascii="Times New Roman" w:eastAsia="Times New Roman" w:hAnsi="Times New Roman"/>
          <w:lang w:eastAsia="uk-UA"/>
        </w:rPr>
        <w:br/>
      </w:r>
      <w:r w:rsidRPr="00387A0F">
        <w:rPr>
          <w:rFonts w:ascii="Times New Roman" w:eastAsia="Times New Roman" w:hAnsi="Times New Roman"/>
          <w:lang w:eastAsia="uk-UA"/>
        </w:rPr>
        <w:t xml:space="preserve">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негазована),</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як таку, що</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 xml:space="preserve">характеризує виключно властивості </w:t>
      </w:r>
      <w:proofErr w:type="spellStart"/>
      <w:r w:rsidRPr="00387A0F">
        <w:rPr>
          <w:rFonts w:ascii="Times New Roman" w:eastAsia="Times New Roman" w:hAnsi="Times New Roman"/>
          <w:lang w:eastAsia="uk-UA"/>
        </w:rPr>
        <w:t>pH</w:t>
      </w:r>
      <w:proofErr w:type="spellEnd"/>
      <w:r w:rsidRPr="00387A0F">
        <w:rPr>
          <w:rFonts w:ascii="Times New Roman" w:eastAsia="Times New Roman" w:hAnsi="Times New Roman"/>
          <w:lang w:eastAsia="uk-UA"/>
        </w:rPr>
        <w:t xml:space="preserve"> такої води та не вказує на властивості мінеральної природної столової води «Бон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p>
    <w:p w14:paraId="01EFE18C" w14:textId="77777777" w:rsidR="00BF3601" w:rsidRPr="00387A0F" w:rsidRDefault="00BF3601" w:rsidP="00BF3601">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sz w:val="10"/>
          <w:lang w:eastAsia="uk-UA"/>
        </w:rPr>
      </w:pPr>
    </w:p>
    <w:p w14:paraId="7B7C2EED" w14:textId="5C28B2FA" w:rsidR="002D0949" w:rsidRPr="00387A0F" w:rsidRDefault="002D0949" w:rsidP="002D0949">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lang w:eastAsia="uk-UA"/>
        </w:rPr>
      </w:pPr>
      <w:r w:rsidRPr="00387A0F">
        <w:rPr>
          <w:rFonts w:ascii="Times New Roman" w:eastAsia="Times New Roman" w:hAnsi="Times New Roman"/>
          <w:lang w:eastAsia="uk-UA"/>
        </w:rPr>
        <w:t xml:space="preserve">52 % респондентів сприймають інформацію </w:t>
      </w:r>
      <w:r w:rsidRPr="00387A0F">
        <w:rPr>
          <w:rFonts w:ascii="Times New Roman" w:eastAsia="Times New Roman" w:hAnsi="Times New Roman"/>
          <w:i/>
          <w:lang w:eastAsia="uk-UA"/>
        </w:rPr>
        <w:t>«</w:t>
      </w:r>
      <w:r w:rsidR="00BF3601" w:rsidRPr="00387A0F">
        <w:rPr>
          <w:rFonts w:ascii="Times New Roman" w:eastAsia="Times New Roman" w:hAnsi="Times New Roman"/>
          <w:i/>
          <w:lang w:eastAsia="uk-UA"/>
        </w:rPr>
        <w:t>н</w:t>
      </w:r>
      <w:r w:rsidRPr="00387A0F">
        <w:rPr>
          <w:rFonts w:ascii="Times New Roman" w:eastAsia="Times New Roman" w:hAnsi="Times New Roman"/>
          <w:i/>
          <w:lang w:eastAsia="uk-UA"/>
        </w:rPr>
        <w:t xml:space="preserve">айвищий рівень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серед природних вод України прискорює обмін речовин, має потужний антиоксидантний ефект та підсилює імунітет»</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 xml:space="preserve">яка поширюється на етикетках мінеральної природної столової води «Бон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 xml:space="preserve">» (різної за місткістю пляшки та ступенем насичення води </w:t>
      </w:r>
      <w:r w:rsidR="00482339" w:rsidRPr="00387A0F">
        <w:rPr>
          <w:rFonts w:ascii="Times New Roman" w:eastAsia="Times New Roman" w:hAnsi="Times New Roman"/>
          <w:lang w:eastAsia="uk-UA"/>
        </w:rPr>
        <w:br/>
      </w:r>
      <w:r w:rsidRPr="00387A0F">
        <w:rPr>
          <w:rFonts w:ascii="Times New Roman" w:eastAsia="Times New Roman" w:hAnsi="Times New Roman"/>
          <w:lang w:eastAsia="uk-UA"/>
        </w:rPr>
        <w:t xml:space="preserve">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негазована),</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як таку, що</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 xml:space="preserve">характеризує властивості </w:t>
      </w:r>
      <w:proofErr w:type="spellStart"/>
      <w:r w:rsidRPr="00387A0F">
        <w:rPr>
          <w:rFonts w:ascii="Times New Roman" w:eastAsia="Times New Roman" w:hAnsi="Times New Roman"/>
          <w:lang w:eastAsia="uk-UA"/>
        </w:rPr>
        <w:t>pH</w:t>
      </w:r>
      <w:proofErr w:type="spellEnd"/>
      <w:r w:rsidRPr="00387A0F">
        <w:rPr>
          <w:rFonts w:ascii="Times New Roman" w:eastAsia="Times New Roman" w:hAnsi="Times New Roman"/>
          <w:lang w:eastAsia="uk-UA"/>
        </w:rPr>
        <w:t xml:space="preserve"> такої води, у зв’язку з чим вказує на властивості мінеральної природної столової води «Бон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p>
    <w:p w14:paraId="0987040E" w14:textId="77777777" w:rsidR="00BF3601" w:rsidRPr="00387A0F" w:rsidRDefault="00BF3601" w:rsidP="002D0949">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sz w:val="4"/>
          <w:lang w:eastAsia="uk-UA"/>
        </w:rPr>
      </w:pPr>
    </w:p>
    <w:p w14:paraId="6E2DEC1F" w14:textId="77777777" w:rsidR="00BF3601" w:rsidRPr="00387A0F" w:rsidRDefault="00BF3601" w:rsidP="002D0949">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sz w:val="8"/>
          <w:lang w:eastAsia="uk-UA"/>
        </w:rPr>
      </w:pPr>
    </w:p>
    <w:p w14:paraId="2156A9DC" w14:textId="2066F69E" w:rsidR="002D0949" w:rsidRPr="00387A0F" w:rsidRDefault="002D0949" w:rsidP="002D0949">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lang w:eastAsia="uk-UA"/>
        </w:rPr>
      </w:pPr>
      <w:r w:rsidRPr="00387A0F">
        <w:rPr>
          <w:rFonts w:ascii="Times New Roman" w:eastAsia="Times New Roman" w:hAnsi="Times New Roman"/>
          <w:lang w:eastAsia="uk-UA"/>
        </w:rPr>
        <w:t>3 % респондентів надали свій варіант</w:t>
      </w:r>
      <w:r w:rsidRPr="00387A0F">
        <w:rPr>
          <w:rStyle w:val="af5"/>
          <w:rFonts w:ascii="Times New Roman" w:eastAsia="Times New Roman" w:hAnsi="Times New Roman"/>
          <w:lang w:eastAsia="uk-UA"/>
        </w:rPr>
        <w:footnoteReference w:id="13"/>
      </w:r>
      <w:r w:rsidRPr="00387A0F">
        <w:rPr>
          <w:rFonts w:ascii="Times New Roman" w:eastAsia="Times New Roman" w:hAnsi="Times New Roman"/>
          <w:lang w:eastAsia="uk-UA"/>
        </w:rPr>
        <w:t xml:space="preserve"> сприйняття інформації </w:t>
      </w:r>
      <w:r w:rsidRPr="00387A0F">
        <w:rPr>
          <w:rFonts w:ascii="Times New Roman" w:eastAsia="Times New Roman" w:hAnsi="Times New Roman"/>
          <w:i/>
          <w:lang w:eastAsia="uk-UA"/>
        </w:rPr>
        <w:t>«</w:t>
      </w:r>
      <w:r w:rsidR="00BF3601" w:rsidRPr="00387A0F">
        <w:rPr>
          <w:rFonts w:ascii="Times New Roman" w:eastAsia="Times New Roman" w:hAnsi="Times New Roman"/>
          <w:i/>
          <w:lang w:eastAsia="uk-UA"/>
        </w:rPr>
        <w:t>н</w:t>
      </w:r>
      <w:r w:rsidRPr="00387A0F">
        <w:rPr>
          <w:rFonts w:ascii="Times New Roman" w:eastAsia="Times New Roman" w:hAnsi="Times New Roman"/>
          <w:i/>
          <w:lang w:eastAsia="uk-UA"/>
        </w:rPr>
        <w:t xml:space="preserve">айвищий рівень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серед природних вод України прискорює обмін речовин, має потужний антиоксидантний ефект та підсилює імунітет»</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 xml:space="preserve">яка поширюється на етикетках мінеральної природної столової води «Бон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 xml:space="preserve">» (різної за місткістю пляшки та ступенем насичення води 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негазована)</w:t>
      </w:r>
      <w:r w:rsidR="00482339" w:rsidRPr="00387A0F">
        <w:rPr>
          <w:rFonts w:ascii="Times New Roman" w:eastAsia="Times New Roman" w:hAnsi="Times New Roman"/>
          <w:lang w:eastAsia="uk-UA"/>
        </w:rPr>
        <w:t>;</w:t>
      </w:r>
    </w:p>
    <w:p w14:paraId="14BF29CD" w14:textId="77777777" w:rsidR="002D0949" w:rsidRPr="00387A0F" w:rsidRDefault="002D0949" w:rsidP="002D0949">
      <w:pPr>
        <w:pStyle w:val="a3"/>
        <w:widowControl w:val="0"/>
        <w:shd w:val="clear" w:color="auto" w:fill="FFFFFF"/>
        <w:tabs>
          <w:tab w:val="left" w:pos="567"/>
        </w:tabs>
        <w:autoSpaceDE w:val="0"/>
        <w:autoSpaceDN w:val="0"/>
        <w:adjustRightInd w:val="0"/>
        <w:ind w:left="993"/>
        <w:jc w:val="both"/>
        <w:rPr>
          <w:rFonts w:ascii="Times New Roman" w:eastAsia="Times New Roman" w:hAnsi="Times New Roman"/>
          <w:sz w:val="8"/>
          <w:lang w:eastAsia="uk-UA"/>
        </w:rPr>
      </w:pPr>
    </w:p>
    <w:p w14:paraId="04B35EE4" w14:textId="3D201178" w:rsidR="002D0949" w:rsidRPr="00387A0F" w:rsidRDefault="002D0949" w:rsidP="002D0949">
      <w:pPr>
        <w:pStyle w:val="a3"/>
        <w:widowControl w:val="0"/>
        <w:numPr>
          <w:ilvl w:val="0"/>
          <w:numId w:val="21"/>
        </w:numPr>
        <w:tabs>
          <w:tab w:val="left" w:pos="567"/>
        </w:tabs>
        <w:autoSpaceDE w:val="0"/>
        <w:autoSpaceDN w:val="0"/>
        <w:adjustRightInd w:val="0"/>
        <w:ind w:left="993"/>
        <w:jc w:val="both"/>
        <w:rPr>
          <w:rFonts w:ascii="Times New Roman" w:hAnsi="Times New Roman"/>
        </w:rPr>
      </w:pPr>
      <w:r w:rsidRPr="00387A0F">
        <w:rPr>
          <w:rFonts w:ascii="Times New Roman" w:hAnsi="Times New Roman"/>
        </w:rPr>
        <w:t xml:space="preserve">31 % респондентів відвідували та/або відвідують соціальні мережі </w:t>
      </w:r>
      <w:r w:rsidR="00961BF7" w:rsidRPr="00387A0F">
        <w:rPr>
          <w:rFonts w:ascii="Times New Roman" w:hAnsi="Times New Roman"/>
        </w:rPr>
        <w:t>«</w:t>
      </w:r>
      <w:proofErr w:type="spellStart"/>
      <w:r w:rsidRPr="00387A0F">
        <w:rPr>
          <w:rFonts w:ascii="Times New Roman" w:hAnsi="Times New Roman"/>
        </w:rPr>
        <w:t>Instagram</w:t>
      </w:r>
      <w:proofErr w:type="spellEnd"/>
      <w:r w:rsidR="00961BF7" w:rsidRPr="00387A0F">
        <w:rPr>
          <w:rFonts w:ascii="Times New Roman" w:hAnsi="Times New Roman"/>
        </w:rPr>
        <w:t>»</w:t>
      </w:r>
      <w:r w:rsidRPr="00387A0F">
        <w:rPr>
          <w:rFonts w:ascii="Times New Roman" w:hAnsi="Times New Roman"/>
        </w:rPr>
        <w:t xml:space="preserve"> та/або </w:t>
      </w:r>
      <w:r w:rsidR="00961BF7" w:rsidRPr="00387A0F">
        <w:rPr>
          <w:rFonts w:ascii="Times New Roman" w:hAnsi="Times New Roman"/>
        </w:rPr>
        <w:t>«</w:t>
      </w:r>
      <w:proofErr w:type="spellStart"/>
      <w:r w:rsidRPr="00387A0F">
        <w:rPr>
          <w:rFonts w:ascii="Times New Roman" w:hAnsi="Times New Roman"/>
        </w:rPr>
        <w:t>Facebook</w:t>
      </w:r>
      <w:proofErr w:type="spellEnd"/>
      <w:r w:rsidR="00961BF7" w:rsidRPr="00387A0F">
        <w:rPr>
          <w:rFonts w:ascii="Times New Roman" w:hAnsi="Times New Roman"/>
        </w:rPr>
        <w:t>»</w:t>
      </w:r>
      <w:r w:rsidRPr="00387A0F">
        <w:rPr>
          <w:rFonts w:ascii="Times New Roman" w:hAnsi="Times New Roman"/>
        </w:rPr>
        <w:t xml:space="preserve"> з метою ознайомлення  з інформацією, яка поширюється про властивості фасованих вод (зокрема,  мінеральних природних столових), у той час як 69 % респондентів не відвідували та/або не відвідують соціальні мережі </w:t>
      </w:r>
      <w:r w:rsidR="00961BF7" w:rsidRPr="00387A0F">
        <w:rPr>
          <w:rFonts w:ascii="Times New Roman" w:hAnsi="Times New Roman"/>
        </w:rPr>
        <w:t>«</w:t>
      </w:r>
      <w:proofErr w:type="spellStart"/>
      <w:r w:rsidRPr="00387A0F">
        <w:rPr>
          <w:rFonts w:ascii="Times New Roman" w:hAnsi="Times New Roman"/>
        </w:rPr>
        <w:t>Instagram</w:t>
      </w:r>
      <w:proofErr w:type="spellEnd"/>
      <w:r w:rsidR="00961BF7" w:rsidRPr="00387A0F">
        <w:rPr>
          <w:rFonts w:ascii="Times New Roman" w:hAnsi="Times New Roman"/>
        </w:rPr>
        <w:t>»</w:t>
      </w:r>
      <w:r w:rsidRPr="00387A0F">
        <w:rPr>
          <w:rFonts w:ascii="Times New Roman" w:hAnsi="Times New Roman"/>
        </w:rPr>
        <w:t xml:space="preserve"> та/або </w:t>
      </w:r>
      <w:r w:rsidR="00961BF7" w:rsidRPr="00387A0F">
        <w:rPr>
          <w:rFonts w:ascii="Times New Roman" w:hAnsi="Times New Roman"/>
        </w:rPr>
        <w:t>«</w:t>
      </w:r>
      <w:proofErr w:type="spellStart"/>
      <w:r w:rsidRPr="00387A0F">
        <w:rPr>
          <w:rFonts w:ascii="Times New Roman" w:hAnsi="Times New Roman"/>
        </w:rPr>
        <w:t>Facebook</w:t>
      </w:r>
      <w:proofErr w:type="spellEnd"/>
      <w:r w:rsidR="00961BF7" w:rsidRPr="00387A0F">
        <w:rPr>
          <w:rFonts w:ascii="Times New Roman" w:hAnsi="Times New Roman"/>
        </w:rPr>
        <w:t>»</w:t>
      </w:r>
      <w:r w:rsidRPr="00387A0F">
        <w:rPr>
          <w:rFonts w:ascii="Times New Roman" w:hAnsi="Times New Roman"/>
        </w:rPr>
        <w:t xml:space="preserve"> із такою метою;</w:t>
      </w:r>
    </w:p>
    <w:p w14:paraId="704BF3E4" w14:textId="77777777" w:rsidR="002D0949" w:rsidRPr="00387A0F" w:rsidRDefault="002D0949" w:rsidP="002D0949">
      <w:pPr>
        <w:pStyle w:val="a3"/>
        <w:widowControl w:val="0"/>
        <w:tabs>
          <w:tab w:val="left" w:pos="567"/>
        </w:tabs>
        <w:autoSpaceDE w:val="0"/>
        <w:autoSpaceDN w:val="0"/>
        <w:adjustRightInd w:val="0"/>
        <w:ind w:left="993"/>
        <w:jc w:val="both"/>
        <w:rPr>
          <w:rFonts w:ascii="Times New Roman" w:hAnsi="Times New Roman"/>
          <w:sz w:val="12"/>
        </w:rPr>
      </w:pPr>
    </w:p>
    <w:p w14:paraId="06A6EE24" w14:textId="65AFBCBC" w:rsidR="002D0949" w:rsidRPr="0085545E" w:rsidRDefault="002D0949" w:rsidP="007A7D33">
      <w:pPr>
        <w:pStyle w:val="a3"/>
        <w:widowControl w:val="0"/>
        <w:numPr>
          <w:ilvl w:val="0"/>
          <w:numId w:val="21"/>
        </w:numPr>
        <w:shd w:val="clear" w:color="auto" w:fill="FFFFFF"/>
        <w:tabs>
          <w:tab w:val="left" w:pos="567"/>
        </w:tabs>
        <w:autoSpaceDE w:val="0"/>
        <w:autoSpaceDN w:val="0"/>
        <w:adjustRightInd w:val="0"/>
        <w:ind w:left="993"/>
        <w:jc w:val="both"/>
        <w:rPr>
          <w:rFonts w:ascii="Times New Roman" w:eastAsia="Times New Roman" w:hAnsi="Times New Roman"/>
          <w:lang w:eastAsia="uk-UA"/>
        </w:rPr>
      </w:pPr>
      <w:r w:rsidRPr="00387A0F">
        <w:rPr>
          <w:rFonts w:ascii="Times New Roman" w:eastAsia="Times New Roman" w:hAnsi="Times New Roman"/>
          <w:lang w:eastAsia="uk-UA"/>
        </w:rPr>
        <w:t xml:space="preserve">інформація </w:t>
      </w:r>
      <w:r w:rsidRPr="00387A0F">
        <w:rPr>
          <w:rFonts w:ascii="Times New Roman" w:eastAsia="Times New Roman" w:hAnsi="Times New Roman"/>
          <w:i/>
          <w:lang w:eastAsia="uk-UA"/>
        </w:rPr>
        <w:t>«</w:t>
      </w:r>
      <w:r w:rsidR="00BF3601" w:rsidRPr="00387A0F">
        <w:rPr>
          <w:rFonts w:ascii="Times New Roman" w:eastAsia="Times New Roman" w:hAnsi="Times New Roman"/>
          <w:i/>
          <w:lang w:eastAsia="uk-UA"/>
        </w:rPr>
        <w:t>в</w:t>
      </w:r>
      <w:r w:rsidRPr="00387A0F">
        <w:rPr>
          <w:rFonts w:ascii="Times New Roman" w:eastAsia="Times New Roman" w:hAnsi="Times New Roman"/>
          <w:i/>
          <w:lang w:eastAsia="uk-UA"/>
        </w:rPr>
        <w:t xml:space="preserve">ода має показник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8,6. Тому щоденне споживання «Бон </w:t>
      </w:r>
      <w:proofErr w:type="spellStart"/>
      <w:r w:rsidRPr="00387A0F">
        <w:rPr>
          <w:rFonts w:ascii="Times New Roman" w:eastAsia="Times New Roman" w:hAnsi="Times New Roman"/>
          <w:i/>
          <w:lang w:eastAsia="uk-UA"/>
        </w:rPr>
        <w:t>Буассон</w:t>
      </w:r>
      <w:proofErr w:type="spellEnd"/>
      <w:r w:rsidRPr="00387A0F">
        <w:rPr>
          <w:rFonts w:ascii="Times New Roman" w:eastAsia="Times New Roman" w:hAnsi="Times New Roman"/>
          <w:i/>
          <w:lang w:eastAsia="uk-UA"/>
        </w:rPr>
        <w:t>»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w:t>
      </w:r>
      <w:r w:rsidRPr="00387A0F">
        <w:rPr>
          <w:rFonts w:ascii="Times New Roman" w:eastAsia="Times New Roman" w:hAnsi="Times New Roman"/>
          <w:lang w:eastAsia="uk-UA"/>
        </w:rPr>
        <w:t xml:space="preserve">, яка поширюється в соціальних мережах, може вплинути на наміри 61 % респондентів щодо придбання мінеральної природної столової води (різної за місткістю пляшки та ступенем насичення води 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xml:space="preserve">, негазована), у той час як на наміри 39 % респондентів </w:t>
      </w:r>
      <w:r w:rsidRPr="00387A0F">
        <w:rPr>
          <w:rFonts w:ascii="Times New Roman" w:hAnsi="Times New Roman"/>
        </w:rPr>
        <w:t>придбати вказану продукцію така інформація не могла би вплинути.</w:t>
      </w:r>
      <w:bookmarkEnd w:id="4"/>
    </w:p>
    <w:p w14:paraId="4D0A8497" w14:textId="5F998198" w:rsidR="002D0949" w:rsidRPr="00387A0F" w:rsidRDefault="002D0949" w:rsidP="00625094">
      <w:pPr>
        <w:pStyle w:val="a3"/>
        <w:widowControl w:val="0"/>
        <w:numPr>
          <w:ilvl w:val="1"/>
          <w:numId w:val="31"/>
        </w:numPr>
        <w:autoSpaceDE w:val="0"/>
        <w:autoSpaceDN w:val="0"/>
        <w:adjustRightInd w:val="0"/>
        <w:ind w:left="0" w:firstLine="0"/>
        <w:jc w:val="both"/>
        <w:rPr>
          <w:rFonts w:ascii="Times New Roman" w:hAnsi="Times New Roman"/>
          <w:b/>
          <w:i/>
        </w:rPr>
      </w:pPr>
      <w:r w:rsidRPr="00387A0F">
        <w:rPr>
          <w:rFonts w:ascii="Times New Roman" w:hAnsi="Times New Roman"/>
          <w:b/>
          <w:i/>
        </w:rPr>
        <w:lastRenderedPageBreak/>
        <w:t xml:space="preserve">Вплив дій Товариства на конкуренцію </w:t>
      </w:r>
      <w:r w:rsidR="00482339" w:rsidRPr="00387A0F">
        <w:rPr>
          <w:rFonts w:ascii="Times New Roman" w:hAnsi="Times New Roman"/>
          <w:b/>
          <w:i/>
        </w:rPr>
        <w:t>в</w:t>
      </w:r>
      <w:r w:rsidRPr="00387A0F">
        <w:rPr>
          <w:rFonts w:ascii="Times New Roman" w:hAnsi="Times New Roman"/>
          <w:b/>
          <w:i/>
        </w:rPr>
        <w:t xml:space="preserve"> сегменті мінеральних природних </w:t>
      </w:r>
      <w:r w:rsidRPr="00387A0F">
        <w:rPr>
          <w:rFonts w:ascii="Times New Roman" w:hAnsi="Times New Roman"/>
          <w:b/>
          <w:i/>
        </w:rPr>
        <w:br/>
        <w:t>столових вод ринку фасованих вод</w:t>
      </w:r>
    </w:p>
    <w:p w14:paraId="6104173D" w14:textId="77777777" w:rsidR="00BF3601" w:rsidRPr="00387A0F" w:rsidRDefault="00BF3601" w:rsidP="00BF3601">
      <w:pPr>
        <w:pStyle w:val="a3"/>
        <w:widowControl w:val="0"/>
        <w:autoSpaceDE w:val="0"/>
        <w:autoSpaceDN w:val="0"/>
        <w:adjustRightInd w:val="0"/>
        <w:ind w:left="0"/>
        <w:jc w:val="both"/>
        <w:rPr>
          <w:rFonts w:ascii="Times New Roman" w:hAnsi="Times New Roman"/>
          <w:b/>
          <w:i/>
          <w:sz w:val="10"/>
        </w:rPr>
      </w:pPr>
    </w:p>
    <w:p w14:paraId="2819032D" w14:textId="77777777" w:rsidR="00ED68E8" w:rsidRPr="00387A0F" w:rsidRDefault="002D0949" w:rsidP="00ED68E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листом № 01-12/598 від 01.10.2024 </w:t>
      </w:r>
      <w:r w:rsidRPr="00387A0F">
        <w:rPr>
          <w:rFonts w:ascii="Times New Roman" w:hAnsi="Times New Roman"/>
        </w:rPr>
        <w:br/>
        <w:t>(</w:t>
      </w:r>
      <w:proofErr w:type="spellStart"/>
      <w:r w:rsidRPr="00387A0F">
        <w:rPr>
          <w:rFonts w:ascii="Times New Roman" w:hAnsi="Times New Roman"/>
        </w:rPr>
        <w:t>вх</w:t>
      </w:r>
      <w:proofErr w:type="spellEnd"/>
      <w:r w:rsidRPr="00387A0F">
        <w:rPr>
          <w:rFonts w:ascii="Times New Roman" w:hAnsi="Times New Roman"/>
        </w:rPr>
        <w:t xml:space="preserve">. Комітету № 8-09/12450 від 01.10.2024) повідомила Комітет про вичерпний перелік мінеральних природних столових вод, які внесені до Реєстру мінеральних вод України, та суб’єктів господарювання – виробників такої продукції. При цьому ДУ «УКР. НДІ МР ТА К МОЗ УКРАЇНИ» у такому листі зазначила </w:t>
      </w:r>
      <w:r w:rsidR="00ED68E8" w:rsidRPr="00387A0F">
        <w:rPr>
          <w:rFonts w:ascii="Times New Roman" w:hAnsi="Times New Roman"/>
        </w:rPr>
        <w:t xml:space="preserve">щодо яких саме </w:t>
      </w:r>
      <w:r w:rsidRPr="00387A0F">
        <w:rPr>
          <w:rFonts w:ascii="Times New Roman" w:hAnsi="Times New Roman"/>
        </w:rPr>
        <w:t>мінеральн</w:t>
      </w:r>
      <w:r w:rsidR="00ED68E8" w:rsidRPr="00387A0F">
        <w:rPr>
          <w:rFonts w:ascii="Times New Roman" w:hAnsi="Times New Roman"/>
        </w:rPr>
        <w:t>их</w:t>
      </w:r>
      <w:r w:rsidRPr="00387A0F">
        <w:rPr>
          <w:rFonts w:ascii="Times New Roman" w:hAnsi="Times New Roman"/>
        </w:rPr>
        <w:t xml:space="preserve"> природн</w:t>
      </w:r>
      <w:r w:rsidR="00ED68E8" w:rsidRPr="00387A0F">
        <w:rPr>
          <w:rFonts w:ascii="Times New Roman" w:hAnsi="Times New Roman"/>
        </w:rPr>
        <w:t>их</w:t>
      </w:r>
      <w:r w:rsidRPr="00387A0F">
        <w:rPr>
          <w:rFonts w:ascii="Times New Roman" w:hAnsi="Times New Roman"/>
        </w:rPr>
        <w:t xml:space="preserve"> столов</w:t>
      </w:r>
      <w:r w:rsidR="00ED68E8" w:rsidRPr="00387A0F">
        <w:rPr>
          <w:rFonts w:ascii="Times New Roman" w:hAnsi="Times New Roman"/>
        </w:rPr>
        <w:t>их</w:t>
      </w:r>
      <w:r w:rsidRPr="00387A0F">
        <w:rPr>
          <w:rFonts w:ascii="Times New Roman" w:hAnsi="Times New Roman"/>
        </w:rPr>
        <w:t xml:space="preserve"> вод </w:t>
      </w:r>
      <w:r w:rsidR="00ED68E8" w:rsidRPr="00387A0F">
        <w:rPr>
          <w:rFonts w:ascii="Times New Roman" w:hAnsi="Times New Roman"/>
        </w:rPr>
        <w:t>наявні</w:t>
      </w:r>
      <w:r w:rsidRPr="00387A0F">
        <w:rPr>
          <w:rFonts w:ascii="Times New Roman" w:hAnsi="Times New Roman"/>
        </w:rPr>
        <w:t xml:space="preserve"> результати </w:t>
      </w:r>
      <w:r w:rsidR="00ED68E8" w:rsidRPr="00387A0F">
        <w:rPr>
          <w:rFonts w:ascii="Times New Roman" w:hAnsi="Times New Roman"/>
        </w:rPr>
        <w:t xml:space="preserve">відповідних </w:t>
      </w:r>
      <w:r w:rsidRPr="00387A0F">
        <w:rPr>
          <w:rFonts w:ascii="Times New Roman" w:hAnsi="Times New Roman"/>
        </w:rPr>
        <w:t>наукових досліджень, які підтверджують наявність їх «оздоровчого ефекту».</w:t>
      </w:r>
    </w:p>
    <w:p w14:paraId="75BA4CE8" w14:textId="5759B7C8" w:rsidR="002D0949" w:rsidRPr="00387A0F" w:rsidRDefault="002D0949" w:rsidP="00ED68E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За результатом аналізу повідомленої ДУ «УКР. НДІ МР ТА К МОЗ УКРАЇНИ» у листі № 01-12/598 від 01.10.2024 (</w:t>
      </w:r>
      <w:proofErr w:type="spellStart"/>
      <w:r w:rsidRPr="00387A0F">
        <w:rPr>
          <w:rFonts w:ascii="Times New Roman" w:hAnsi="Times New Roman"/>
        </w:rPr>
        <w:t>вх</w:t>
      </w:r>
      <w:proofErr w:type="spellEnd"/>
      <w:r w:rsidRPr="00387A0F">
        <w:rPr>
          <w:rFonts w:ascii="Times New Roman" w:hAnsi="Times New Roman"/>
        </w:rPr>
        <w:t>. Комітету № 8-09/12450 від 01.10.2024) інформації вбачається, що у Реєстрі мінеральних вод України</w:t>
      </w:r>
      <w:r w:rsidRPr="00387A0F">
        <w:rPr>
          <w:rFonts w:ascii="Times New Roman" w:hAnsi="Times New Roman"/>
          <w:vertAlign w:val="superscript"/>
        </w:rPr>
        <w:footnoteReference w:id="14"/>
      </w:r>
      <w:r w:rsidRPr="00387A0F">
        <w:rPr>
          <w:rFonts w:ascii="Times New Roman" w:hAnsi="Times New Roman"/>
          <w:vertAlign w:val="superscript"/>
        </w:rPr>
        <w:t xml:space="preserve"> </w:t>
      </w:r>
      <w:r w:rsidRPr="00387A0F">
        <w:rPr>
          <w:rFonts w:ascii="Times New Roman" w:hAnsi="Times New Roman"/>
        </w:rPr>
        <w:t xml:space="preserve">містяться відомості про </w:t>
      </w:r>
      <w:r w:rsidRPr="00387A0F">
        <w:rPr>
          <w:rFonts w:ascii="Times New Roman" w:hAnsi="Times New Roman"/>
          <w:u w:val="single"/>
        </w:rPr>
        <w:t>тридцять чотири мінеральні природні столові води</w:t>
      </w:r>
      <w:r w:rsidRPr="00387A0F">
        <w:rPr>
          <w:rFonts w:ascii="Times New Roman" w:hAnsi="Times New Roman"/>
        </w:rPr>
        <w:t xml:space="preserve">, із яких щодо </w:t>
      </w:r>
      <w:r w:rsidRPr="00387A0F">
        <w:rPr>
          <w:rFonts w:ascii="Times New Roman" w:hAnsi="Times New Roman"/>
          <w:u w:val="single"/>
        </w:rPr>
        <w:t>десяти вод</w:t>
      </w:r>
      <w:r w:rsidRPr="00387A0F">
        <w:rPr>
          <w:rFonts w:ascii="Times New Roman" w:hAnsi="Times New Roman"/>
        </w:rPr>
        <w:t xml:space="preserve"> наявні результати наукових досліджень, які підтверджують «оздоровчий ефект» такої продукції </w:t>
      </w:r>
      <w:r w:rsidRPr="00387A0F">
        <w:rPr>
          <w:rFonts w:ascii="Times New Roman" w:hAnsi="Times New Roman"/>
        </w:rPr>
        <w:br/>
        <w:t>(див. таблицю 3).</w:t>
      </w:r>
    </w:p>
    <w:p w14:paraId="1952C478" w14:textId="6DEF6E62" w:rsidR="00ED68E8" w:rsidRPr="00387A0F" w:rsidRDefault="00ED68E8" w:rsidP="00ED68E8">
      <w:pPr>
        <w:autoSpaceDE w:val="0"/>
        <w:autoSpaceDN w:val="0"/>
        <w:adjustRightInd w:val="0"/>
        <w:spacing w:before="120" w:after="120"/>
        <w:ind w:left="7080" w:firstLine="708"/>
        <w:jc w:val="both"/>
        <w:rPr>
          <w:rFonts w:ascii="Times New Roman" w:hAnsi="Times New Roman"/>
          <w:sz w:val="24"/>
          <w:lang w:val="uk-UA"/>
        </w:rPr>
      </w:pPr>
      <w:r w:rsidRPr="00387A0F">
        <w:rPr>
          <w:rFonts w:ascii="Times New Roman" w:hAnsi="Times New Roman"/>
          <w:sz w:val="24"/>
          <w:lang w:val="uk-UA"/>
        </w:rPr>
        <w:t xml:space="preserve">             Таблиця 3</w:t>
      </w:r>
    </w:p>
    <w:tbl>
      <w:tblPr>
        <w:tblStyle w:val="ab"/>
        <w:tblW w:w="9355" w:type="dxa"/>
        <w:tblInd w:w="279" w:type="dxa"/>
        <w:tblLayout w:type="fixed"/>
        <w:tblLook w:val="04A0" w:firstRow="1" w:lastRow="0" w:firstColumn="1" w:lastColumn="0" w:noHBand="0" w:noVBand="1"/>
      </w:tblPr>
      <w:tblGrid>
        <w:gridCol w:w="567"/>
        <w:gridCol w:w="2059"/>
        <w:gridCol w:w="1343"/>
        <w:gridCol w:w="2126"/>
        <w:gridCol w:w="1505"/>
        <w:gridCol w:w="1755"/>
      </w:tblGrid>
      <w:tr w:rsidR="00ED68E8" w:rsidRPr="00387A0F" w14:paraId="743C29EA" w14:textId="77777777" w:rsidTr="00241E9B">
        <w:trPr>
          <w:trHeight w:val="1181"/>
        </w:trPr>
        <w:tc>
          <w:tcPr>
            <w:tcW w:w="567" w:type="dxa"/>
          </w:tcPr>
          <w:p w14:paraId="1747DEE0" w14:textId="77777777" w:rsidR="00ED68E8" w:rsidRPr="00387A0F" w:rsidRDefault="00ED68E8" w:rsidP="00ED68E8">
            <w:pPr>
              <w:autoSpaceDE w:val="0"/>
              <w:autoSpaceDN w:val="0"/>
              <w:adjustRightInd w:val="0"/>
              <w:jc w:val="center"/>
              <w:rPr>
                <w:rFonts w:ascii="Times New Roman" w:hAnsi="Times New Roman"/>
                <w:i/>
                <w:sz w:val="18"/>
                <w:szCs w:val="18"/>
                <w:lang w:val="uk-UA"/>
              </w:rPr>
            </w:pPr>
          </w:p>
          <w:p w14:paraId="3B3E0274" w14:textId="77777777" w:rsidR="00ED68E8" w:rsidRPr="00387A0F" w:rsidRDefault="00ED68E8" w:rsidP="00ED68E8">
            <w:pPr>
              <w:autoSpaceDE w:val="0"/>
              <w:autoSpaceDN w:val="0"/>
              <w:adjustRightInd w:val="0"/>
              <w:jc w:val="center"/>
              <w:rPr>
                <w:rFonts w:ascii="Times New Roman" w:hAnsi="Times New Roman"/>
                <w:i/>
                <w:sz w:val="18"/>
                <w:szCs w:val="18"/>
                <w:lang w:val="uk-UA"/>
              </w:rPr>
            </w:pPr>
          </w:p>
        </w:tc>
        <w:tc>
          <w:tcPr>
            <w:tcW w:w="2059" w:type="dxa"/>
          </w:tcPr>
          <w:p w14:paraId="54F0F621"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17022E39"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1A1584F2"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194A141E"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3B1F2F99" w14:textId="4699E745" w:rsidR="00ED68E8" w:rsidRPr="00387A0F" w:rsidRDefault="00ED68E8" w:rsidP="00ED68E8">
            <w:pPr>
              <w:autoSpaceDE w:val="0"/>
              <w:autoSpaceDN w:val="0"/>
              <w:adjustRightInd w:val="0"/>
              <w:jc w:val="center"/>
              <w:rPr>
                <w:rFonts w:ascii="Times New Roman" w:hAnsi="Times New Roman"/>
                <w:b/>
                <w:i/>
                <w:sz w:val="16"/>
                <w:szCs w:val="18"/>
                <w:lang w:val="uk-UA"/>
              </w:rPr>
            </w:pPr>
            <w:r w:rsidRPr="00387A0F">
              <w:rPr>
                <w:rFonts w:ascii="Times New Roman" w:hAnsi="Times New Roman"/>
                <w:i/>
                <w:sz w:val="16"/>
                <w:szCs w:val="18"/>
                <w:lang w:val="uk-UA"/>
              </w:rPr>
              <w:t>Назва суб’єкта господарювання</w:t>
            </w:r>
          </w:p>
        </w:tc>
        <w:tc>
          <w:tcPr>
            <w:tcW w:w="1343" w:type="dxa"/>
          </w:tcPr>
          <w:p w14:paraId="3671D1BB"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0ECB0468"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2408CD94"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660FD8A7" w14:textId="77777777" w:rsidR="00ED68E8" w:rsidRPr="00387A0F" w:rsidRDefault="00ED68E8" w:rsidP="00ED68E8">
            <w:pPr>
              <w:autoSpaceDE w:val="0"/>
              <w:autoSpaceDN w:val="0"/>
              <w:adjustRightInd w:val="0"/>
              <w:jc w:val="center"/>
              <w:rPr>
                <w:rFonts w:ascii="Times New Roman" w:hAnsi="Times New Roman"/>
                <w:i/>
                <w:sz w:val="16"/>
                <w:szCs w:val="18"/>
                <w:lang w:val="uk-UA"/>
              </w:rPr>
            </w:pPr>
          </w:p>
          <w:p w14:paraId="4787C1E8" w14:textId="00C37944" w:rsidR="00ED68E8" w:rsidRPr="00387A0F" w:rsidRDefault="00ED68E8" w:rsidP="00ED68E8">
            <w:pPr>
              <w:autoSpaceDE w:val="0"/>
              <w:autoSpaceDN w:val="0"/>
              <w:adjustRightInd w:val="0"/>
              <w:jc w:val="center"/>
              <w:rPr>
                <w:rFonts w:ascii="Times New Roman" w:hAnsi="Times New Roman"/>
                <w:i/>
                <w:sz w:val="16"/>
                <w:szCs w:val="18"/>
                <w:lang w:val="uk-UA"/>
              </w:rPr>
            </w:pPr>
            <w:r w:rsidRPr="00387A0F">
              <w:rPr>
                <w:rFonts w:ascii="Times New Roman" w:hAnsi="Times New Roman"/>
                <w:i/>
                <w:sz w:val="16"/>
                <w:szCs w:val="18"/>
                <w:lang w:val="uk-UA"/>
              </w:rPr>
              <w:t>Ідентифікаційний код</w:t>
            </w:r>
          </w:p>
        </w:tc>
        <w:tc>
          <w:tcPr>
            <w:tcW w:w="2126" w:type="dxa"/>
          </w:tcPr>
          <w:p w14:paraId="64734938" w14:textId="77777777" w:rsidR="00ED68E8" w:rsidRPr="00387A0F" w:rsidRDefault="00ED68E8" w:rsidP="00ED68E8">
            <w:pPr>
              <w:autoSpaceDE w:val="0"/>
              <w:autoSpaceDN w:val="0"/>
              <w:adjustRightInd w:val="0"/>
              <w:spacing w:before="120" w:after="120"/>
              <w:jc w:val="center"/>
              <w:rPr>
                <w:rFonts w:ascii="Times New Roman" w:hAnsi="Times New Roman"/>
                <w:i/>
                <w:sz w:val="16"/>
                <w:szCs w:val="18"/>
                <w:lang w:val="uk-UA"/>
              </w:rPr>
            </w:pPr>
          </w:p>
          <w:p w14:paraId="0F008A5D" w14:textId="77777777" w:rsidR="00ED68E8" w:rsidRPr="00387A0F" w:rsidRDefault="00ED68E8" w:rsidP="00ED68E8">
            <w:pPr>
              <w:autoSpaceDE w:val="0"/>
              <w:autoSpaceDN w:val="0"/>
              <w:adjustRightInd w:val="0"/>
              <w:spacing w:before="120" w:after="120"/>
              <w:jc w:val="center"/>
              <w:rPr>
                <w:rFonts w:ascii="Times New Roman" w:hAnsi="Times New Roman"/>
                <w:i/>
                <w:sz w:val="16"/>
                <w:szCs w:val="18"/>
                <w:lang w:val="uk-UA"/>
              </w:rPr>
            </w:pPr>
          </w:p>
          <w:p w14:paraId="3E26CC5B" w14:textId="35CCDB29" w:rsidR="00ED68E8" w:rsidRPr="00387A0F" w:rsidRDefault="00ED68E8" w:rsidP="00ED68E8">
            <w:pPr>
              <w:autoSpaceDE w:val="0"/>
              <w:autoSpaceDN w:val="0"/>
              <w:adjustRightInd w:val="0"/>
              <w:spacing w:before="120" w:after="120"/>
              <w:jc w:val="center"/>
              <w:rPr>
                <w:rFonts w:ascii="Times New Roman" w:hAnsi="Times New Roman"/>
                <w:i/>
                <w:sz w:val="16"/>
                <w:szCs w:val="18"/>
                <w:lang w:val="uk-UA"/>
              </w:rPr>
            </w:pPr>
            <w:r w:rsidRPr="00387A0F">
              <w:rPr>
                <w:rFonts w:ascii="Times New Roman" w:hAnsi="Times New Roman"/>
                <w:i/>
                <w:sz w:val="16"/>
                <w:szCs w:val="18"/>
                <w:lang w:val="uk-UA"/>
              </w:rPr>
              <w:t>Назва мінеральної природної столової води</w:t>
            </w:r>
          </w:p>
        </w:tc>
        <w:tc>
          <w:tcPr>
            <w:tcW w:w="1505" w:type="dxa"/>
          </w:tcPr>
          <w:p w14:paraId="717A8830" w14:textId="49F27267" w:rsidR="00ED68E8" w:rsidRPr="00387A0F" w:rsidRDefault="00ED68E8" w:rsidP="00ED68E8">
            <w:pPr>
              <w:autoSpaceDE w:val="0"/>
              <w:autoSpaceDN w:val="0"/>
              <w:adjustRightInd w:val="0"/>
              <w:spacing w:before="120" w:after="120"/>
              <w:jc w:val="center"/>
              <w:rPr>
                <w:rFonts w:ascii="Times New Roman" w:hAnsi="Times New Roman"/>
                <w:i/>
                <w:sz w:val="16"/>
                <w:szCs w:val="18"/>
                <w:lang w:val="uk-UA"/>
              </w:rPr>
            </w:pPr>
            <w:r w:rsidRPr="00387A0F">
              <w:rPr>
                <w:rFonts w:ascii="Times New Roman" w:hAnsi="Times New Roman"/>
                <w:i/>
                <w:sz w:val="16"/>
                <w:szCs w:val="18"/>
                <w:lang w:val="uk-UA"/>
              </w:rPr>
              <w:t xml:space="preserve">Відомості щодо результатів наукових досліджень, які підтверджують «оздоровчий ефект» </w:t>
            </w:r>
          </w:p>
        </w:tc>
        <w:tc>
          <w:tcPr>
            <w:tcW w:w="1755" w:type="dxa"/>
          </w:tcPr>
          <w:p w14:paraId="04C77E12" w14:textId="77777777" w:rsidR="00ED68E8" w:rsidRPr="00387A0F" w:rsidRDefault="00ED68E8" w:rsidP="00ED68E8">
            <w:pPr>
              <w:autoSpaceDE w:val="0"/>
              <w:autoSpaceDN w:val="0"/>
              <w:adjustRightInd w:val="0"/>
              <w:spacing w:before="120" w:after="120"/>
              <w:jc w:val="center"/>
              <w:rPr>
                <w:rFonts w:ascii="Times New Roman" w:hAnsi="Times New Roman"/>
                <w:i/>
                <w:sz w:val="16"/>
                <w:szCs w:val="18"/>
                <w:lang w:val="uk-UA"/>
              </w:rPr>
            </w:pPr>
            <w:r w:rsidRPr="00387A0F">
              <w:rPr>
                <w:rFonts w:ascii="Times New Roman" w:hAnsi="Times New Roman"/>
                <w:i/>
                <w:sz w:val="16"/>
                <w:szCs w:val="18"/>
                <w:lang w:val="uk-UA"/>
              </w:rPr>
              <w:t>Дата, із якої суб’єкт господарювання має право «наносити на маркування» інформацію щодо її «оздоровчого ефекту»</w:t>
            </w:r>
          </w:p>
        </w:tc>
      </w:tr>
      <w:tr w:rsidR="00ED68E8" w:rsidRPr="00387A0F" w14:paraId="758AA1B2" w14:textId="77777777" w:rsidTr="00241E9B">
        <w:trPr>
          <w:trHeight w:val="95"/>
        </w:trPr>
        <w:tc>
          <w:tcPr>
            <w:tcW w:w="567" w:type="dxa"/>
          </w:tcPr>
          <w:p w14:paraId="4320EABF" w14:textId="1F0D8E8B"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w:t>
            </w:r>
          </w:p>
        </w:tc>
        <w:tc>
          <w:tcPr>
            <w:tcW w:w="2059" w:type="dxa"/>
          </w:tcPr>
          <w:p w14:paraId="60DA7B3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СП «</w:t>
            </w:r>
            <w:proofErr w:type="spellStart"/>
            <w:r w:rsidRPr="00387A0F">
              <w:rPr>
                <w:rFonts w:ascii="Times New Roman" w:hAnsi="Times New Roman" w:cs="Times New Roman"/>
                <w:sz w:val="18"/>
                <w:szCs w:val="18"/>
                <w:lang w:val="uk-UA"/>
              </w:rPr>
              <w:t>Галпласт</w:t>
            </w:r>
            <w:proofErr w:type="spellEnd"/>
            <w:r w:rsidRPr="00387A0F">
              <w:rPr>
                <w:rFonts w:ascii="Times New Roman" w:hAnsi="Times New Roman" w:cs="Times New Roman"/>
                <w:sz w:val="18"/>
                <w:szCs w:val="18"/>
                <w:lang w:val="uk-UA"/>
              </w:rPr>
              <w:t>»</w:t>
            </w:r>
          </w:p>
        </w:tc>
        <w:tc>
          <w:tcPr>
            <w:tcW w:w="1343" w:type="dxa"/>
          </w:tcPr>
          <w:p w14:paraId="38B631BE" w14:textId="063B4B51"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09F1F6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Рогатинська</w:t>
            </w:r>
            <w:proofErr w:type="spellEnd"/>
            <w:r w:rsidRPr="00387A0F">
              <w:rPr>
                <w:rFonts w:ascii="Times New Roman" w:hAnsi="Times New Roman" w:cs="Times New Roman"/>
                <w:sz w:val="18"/>
                <w:szCs w:val="18"/>
                <w:lang w:val="uk-UA"/>
              </w:rPr>
              <w:t xml:space="preserve"> Джерельна»</w:t>
            </w:r>
          </w:p>
        </w:tc>
        <w:tc>
          <w:tcPr>
            <w:tcW w:w="1505" w:type="dxa"/>
          </w:tcPr>
          <w:p w14:paraId="3384F3BC"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0E873F0D"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2C90505A" w14:textId="77777777" w:rsidTr="00241E9B">
        <w:trPr>
          <w:trHeight w:val="95"/>
        </w:trPr>
        <w:tc>
          <w:tcPr>
            <w:tcW w:w="567" w:type="dxa"/>
          </w:tcPr>
          <w:p w14:paraId="626A30E8" w14:textId="66223AAB"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w:t>
            </w:r>
          </w:p>
        </w:tc>
        <w:tc>
          <w:tcPr>
            <w:tcW w:w="2059" w:type="dxa"/>
          </w:tcPr>
          <w:p w14:paraId="1EE32F3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«Тирлич»</w:t>
            </w:r>
          </w:p>
        </w:tc>
        <w:tc>
          <w:tcPr>
            <w:tcW w:w="1343" w:type="dxa"/>
          </w:tcPr>
          <w:p w14:paraId="0C9813C6" w14:textId="1E29315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13B59E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Пістинська</w:t>
            </w:r>
            <w:proofErr w:type="spellEnd"/>
            <w:r w:rsidRPr="00387A0F">
              <w:rPr>
                <w:rFonts w:ascii="Times New Roman" w:hAnsi="Times New Roman" w:cs="Times New Roman"/>
                <w:sz w:val="18"/>
                <w:szCs w:val="18"/>
                <w:lang w:val="uk-UA"/>
              </w:rPr>
              <w:t xml:space="preserve"> Джерельна»</w:t>
            </w:r>
          </w:p>
        </w:tc>
        <w:tc>
          <w:tcPr>
            <w:tcW w:w="1505" w:type="dxa"/>
          </w:tcPr>
          <w:p w14:paraId="1CF433D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5F75281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57AE4917" w14:textId="77777777" w:rsidTr="00241E9B">
        <w:trPr>
          <w:trHeight w:val="95"/>
        </w:trPr>
        <w:tc>
          <w:tcPr>
            <w:tcW w:w="567" w:type="dxa"/>
          </w:tcPr>
          <w:p w14:paraId="37675D8B" w14:textId="4A319999"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w:t>
            </w:r>
          </w:p>
        </w:tc>
        <w:tc>
          <w:tcPr>
            <w:tcW w:w="2059" w:type="dxa"/>
          </w:tcPr>
          <w:p w14:paraId="137C76F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ПП «</w:t>
            </w:r>
            <w:proofErr w:type="spellStart"/>
            <w:r w:rsidRPr="00387A0F">
              <w:rPr>
                <w:rFonts w:ascii="Times New Roman" w:hAnsi="Times New Roman" w:cs="Times New Roman"/>
                <w:sz w:val="18"/>
                <w:szCs w:val="18"/>
                <w:lang w:val="uk-UA"/>
              </w:rPr>
              <w:t>РосІнМар</w:t>
            </w:r>
            <w:proofErr w:type="spellEnd"/>
            <w:r w:rsidRPr="00387A0F">
              <w:rPr>
                <w:rFonts w:ascii="Times New Roman" w:hAnsi="Times New Roman" w:cs="Times New Roman"/>
                <w:sz w:val="18"/>
                <w:szCs w:val="18"/>
                <w:lang w:val="uk-UA"/>
              </w:rPr>
              <w:t>»</w:t>
            </w:r>
          </w:p>
        </w:tc>
        <w:tc>
          <w:tcPr>
            <w:tcW w:w="1343" w:type="dxa"/>
          </w:tcPr>
          <w:p w14:paraId="28EC9090" w14:textId="5E4C16F3"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1672ABF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Верхівська</w:t>
            </w:r>
            <w:proofErr w:type="spellEnd"/>
            <w:r w:rsidRPr="00387A0F">
              <w:rPr>
                <w:rFonts w:ascii="Times New Roman" w:hAnsi="Times New Roman" w:cs="Times New Roman"/>
                <w:sz w:val="18"/>
                <w:szCs w:val="18"/>
                <w:lang w:val="uk-UA"/>
              </w:rPr>
              <w:t xml:space="preserve"> перлина»</w:t>
            </w:r>
          </w:p>
        </w:tc>
        <w:tc>
          <w:tcPr>
            <w:tcW w:w="1505" w:type="dxa"/>
          </w:tcPr>
          <w:p w14:paraId="483B2F44"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2191211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0E9CD158" w14:textId="77777777" w:rsidTr="00241E9B">
        <w:trPr>
          <w:trHeight w:val="95"/>
        </w:trPr>
        <w:tc>
          <w:tcPr>
            <w:tcW w:w="567" w:type="dxa"/>
          </w:tcPr>
          <w:p w14:paraId="5436CEDF" w14:textId="6BDE5680"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4</w:t>
            </w:r>
          </w:p>
        </w:tc>
        <w:tc>
          <w:tcPr>
            <w:tcW w:w="2059" w:type="dxa"/>
          </w:tcPr>
          <w:p w14:paraId="55AB20D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«Еко-Сфера»</w:t>
            </w:r>
          </w:p>
        </w:tc>
        <w:tc>
          <w:tcPr>
            <w:tcW w:w="1343" w:type="dxa"/>
          </w:tcPr>
          <w:p w14:paraId="2117E486" w14:textId="6BAB6ED6"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2CA6AB4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«Еко-Преміум»</w:t>
            </w:r>
          </w:p>
        </w:tc>
        <w:tc>
          <w:tcPr>
            <w:tcW w:w="1505" w:type="dxa"/>
          </w:tcPr>
          <w:p w14:paraId="1106221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33563E3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29.03.2011</w:t>
            </w:r>
          </w:p>
        </w:tc>
      </w:tr>
      <w:tr w:rsidR="00ED68E8" w:rsidRPr="00387A0F" w14:paraId="14C3DAC4" w14:textId="77777777" w:rsidTr="00241E9B">
        <w:trPr>
          <w:trHeight w:val="95"/>
        </w:trPr>
        <w:tc>
          <w:tcPr>
            <w:tcW w:w="567" w:type="dxa"/>
          </w:tcPr>
          <w:p w14:paraId="3117D3E4" w14:textId="3A802C62"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5</w:t>
            </w:r>
          </w:p>
        </w:tc>
        <w:tc>
          <w:tcPr>
            <w:tcW w:w="2059" w:type="dxa"/>
          </w:tcPr>
          <w:p w14:paraId="7A28B12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 xml:space="preserve">ТОВ «Завод </w:t>
            </w:r>
            <w:proofErr w:type="spellStart"/>
            <w:r w:rsidRPr="00387A0F">
              <w:rPr>
                <w:rFonts w:ascii="Times New Roman" w:hAnsi="Times New Roman" w:cs="Times New Roman"/>
                <w:sz w:val="18"/>
                <w:szCs w:val="18"/>
                <w:lang w:val="uk-UA"/>
              </w:rPr>
              <w:t>Іволжанської</w:t>
            </w:r>
            <w:proofErr w:type="spellEnd"/>
            <w:r w:rsidRPr="00387A0F">
              <w:rPr>
                <w:rFonts w:ascii="Times New Roman" w:hAnsi="Times New Roman" w:cs="Times New Roman"/>
                <w:sz w:val="18"/>
                <w:szCs w:val="18"/>
                <w:lang w:val="uk-UA"/>
              </w:rPr>
              <w:t xml:space="preserve"> води»</w:t>
            </w:r>
          </w:p>
        </w:tc>
        <w:tc>
          <w:tcPr>
            <w:tcW w:w="1343" w:type="dxa"/>
          </w:tcPr>
          <w:p w14:paraId="0620675B" w14:textId="54369F7E"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2429C73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Іволжанська</w:t>
            </w:r>
            <w:proofErr w:type="spellEnd"/>
            <w:r w:rsidRPr="00387A0F">
              <w:rPr>
                <w:rFonts w:ascii="Times New Roman" w:hAnsi="Times New Roman" w:cs="Times New Roman"/>
                <w:sz w:val="18"/>
                <w:szCs w:val="18"/>
                <w:lang w:val="uk-UA"/>
              </w:rPr>
              <w:t>»</w:t>
            </w:r>
          </w:p>
        </w:tc>
        <w:tc>
          <w:tcPr>
            <w:tcW w:w="1505" w:type="dxa"/>
          </w:tcPr>
          <w:p w14:paraId="71CCEC9C"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5D9E162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B1ED06C" w14:textId="77777777" w:rsidTr="00241E9B">
        <w:trPr>
          <w:trHeight w:val="95"/>
        </w:trPr>
        <w:tc>
          <w:tcPr>
            <w:tcW w:w="567" w:type="dxa"/>
          </w:tcPr>
          <w:p w14:paraId="38AC3E76" w14:textId="6233898F"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6</w:t>
            </w:r>
          </w:p>
        </w:tc>
        <w:tc>
          <w:tcPr>
            <w:tcW w:w="2059" w:type="dxa"/>
          </w:tcPr>
          <w:p w14:paraId="42E5039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ПОП «Україна»</w:t>
            </w:r>
          </w:p>
        </w:tc>
        <w:tc>
          <w:tcPr>
            <w:tcW w:w="1343" w:type="dxa"/>
          </w:tcPr>
          <w:p w14:paraId="66C89A90" w14:textId="428192DE"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38DE822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Барчанка</w:t>
            </w:r>
            <w:proofErr w:type="spellEnd"/>
            <w:r w:rsidRPr="00387A0F">
              <w:rPr>
                <w:rFonts w:ascii="Times New Roman" w:hAnsi="Times New Roman" w:cs="Times New Roman"/>
                <w:sz w:val="18"/>
                <w:szCs w:val="18"/>
                <w:lang w:val="uk-UA"/>
              </w:rPr>
              <w:t>»</w:t>
            </w:r>
          </w:p>
        </w:tc>
        <w:tc>
          <w:tcPr>
            <w:tcW w:w="1505" w:type="dxa"/>
          </w:tcPr>
          <w:p w14:paraId="4B348F20"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3A63A0D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45A1E8D3" w14:textId="77777777" w:rsidTr="00241E9B">
        <w:trPr>
          <w:trHeight w:val="95"/>
        </w:trPr>
        <w:tc>
          <w:tcPr>
            <w:tcW w:w="567" w:type="dxa"/>
          </w:tcPr>
          <w:p w14:paraId="082E7111" w14:textId="6E312A9B"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7</w:t>
            </w:r>
          </w:p>
        </w:tc>
        <w:tc>
          <w:tcPr>
            <w:tcW w:w="2059" w:type="dxa"/>
          </w:tcPr>
          <w:p w14:paraId="78B444A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w:t>
            </w:r>
            <w:proofErr w:type="spellStart"/>
            <w:r w:rsidRPr="00387A0F">
              <w:rPr>
                <w:rFonts w:ascii="Times New Roman" w:hAnsi="Times New Roman" w:cs="Times New Roman"/>
                <w:sz w:val="18"/>
                <w:szCs w:val="18"/>
                <w:lang w:val="uk-UA"/>
              </w:rPr>
              <w:t>Тальнівський</w:t>
            </w:r>
            <w:proofErr w:type="spellEnd"/>
            <w:r w:rsidRPr="00387A0F">
              <w:rPr>
                <w:rFonts w:ascii="Times New Roman" w:hAnsi="Times New Roman" w:cs="Times New Roman"/>
                <w:sz w:val="18"/>
                <w:szCs w:val="18"/>
                <w:lang w:val="uk-UA"/>
              </w:rPr>
              <w:t xml:space="preserve"> Завод Мінеральних Вод»</w:t>
            </w:r>
          </w:p>
        </w:tc>
        <w:tc>
          <w:tcPr>
            <w:tcW w:w="1343" w:type="dxa"/>
          </w:tcPr>
          <w:p w14:paraId="36B9E22E" w14:textId="1F649168"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1426C4C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Тальнівська</w:t>
            </w:r>
            <w:proofErr w:type="spellEnd"/>
            <w:r w:rsidRPr="00387A0F">
              <w:rPr>
                <w:rFonts w:ascii="Times New Roman" w:hAnsi="Times New Roman" w:cs="Times New Roman"/>
                <w:sz w:val="18"/>
                <w:szCs w:val="18"/>
                <w:lang w:val="uk-UA"/>
              </w:rPr>
              <w:t>»</w:t>
            </w:r>
          </w:p>
        </w:tc>
        <w:tc>
          <w:tcPr>
            <w:tcW w:w="1505" w:type="dxa"/>
          </w:tcPr>
          <w:p w14:paraId="2E578D0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6FCA797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7F28B8BA" w14:textId="77777777" w:rsidTr="00241E9B">
        <w:trPr>
          <w:trHeight w:val="95"/>
        </w:trPr>
        <w:tc>
          <w:tcPr>
            <w:tcW w:w="567" w:type="dxa"/>
          </w:tcPr>
          <w:p w14:paraId="6F6DBB65" w14:textId="6F3C7F95"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8</w:t>
            </w:r>
          </w:p>
        </w:tc>
        <w:tc>
          <w:tcPr>
            <w:tcW w:w="2059" w:type="dxa"/>
          </w:tcPr>
          <w:p w14:paraId="5FBAFC3D"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«Миргородський Завод Мінеральних Вод»</w:t>
            </w:r>
          </w:p>
        </w:tc>
        <w:tc>
          <w:tcPr>
            <w:tcW w:w="1343" w:type="dxa"/>
          </w:tcPr>
          <w:p w14:paraId="236B9564" w14:textId="3E2CF182"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14EE00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«Миргородська Лагідна»</w:t>
            </w:r>
          </w:p>
        </w:tc>
        <w:tc>
          <w:tcPr>
            <w:tcW w:w="1505" w:type="dxa"/>
          </w:tcPr>
          <w:p w14:paraId="79F4C640"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3E668C7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15.12.2009</w:t>
            </w:r>
          </w:p>
        </w:tc>
      </w:tr>
      <w:tr w:rsidR="00ED68E8" w:rsidRPr="00387A0F" w14:paraId="5B9EA04C" w14:textId="77777777" w:rsidTr="00241E9B">
        <w:trPr>
          <w:trHeight w:val="95"/>
        </w:trPr>
        <w:tc>
          <w:tcPr>
            <w:tcW w:w="567" w:type="dxa"/>
          </w:tcPr>
          <w:p w14:paraId="5843BA8B" w14:textId="7EF759F5"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9</w:t>
            </w:r>
          </w:p>
        </w:tc>
        <w:tc>
          <w:tcPr>
            <w:tcW w:w="2059" w:type="dxa"/>
          </w:tcPr>
          <w:p w14:paraId="395853D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«Оболонь»</w:t>
            </w:r>
          </w:p>
        </w:tc>
        <w:tc>
          <w:tcPr>
            <w:tcW w:w="1343" w:type="dxa"/>
          </w:tcPr>
          <w:p w14:paraId="0C94534B" w14:textId="0E86102A"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314C19F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«Оболонська»</w:t>
            </w:r>
          </w:p>
        </w:tc>
        <w:tc>
          <w:tcPr>
            <w:tcW w:w="1505" w:type="dxa"/>
          </w:tcPr>
          <w:p w14:paraId="4F8D2200"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745E2AD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13.06.2017</w:t>
            </w:r>
          </w:p>
        </w:tc>
      </w:tr>
      <w:tr w:rsidR="00ED68E8" w:rsidRPr="00387A0F" w14:paraId="42F18E26" w14:textId="77777777" w:rsidTr="00241E9B">
        <w:trPr>
          <w:trHeight w:val="95"/>
        </w:trPr>
        <w:tc>
          <w:tcPr>
            <w:tcW w:w="567" w:type="dxa"/>
          </w:tcPr>
          <w:p w14:paraId="6F7858F3" w14:textId="7242FC52"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lastRenderedPageBreak/>
              <w:t>10</w:t>
            </w:r>
          </w:p>
        </w:tc>
        <w:tc>
          <w:tcPr>
            <w:tcW w:w="2059" w:type="dxa"/>
          </w:tcPr>
          <w:p w14:paraId="76F95E3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ДП ПрАТ «Оболонь» «</w:t>
            </w:r>
            <w:proofErr w:type="spellStart"/>
            <w:r w:rsidRPr="00387A0F">
              <w:rPr>
                <w:rFonts w:ascii="Times New Roman" w:hAnsi="Times New Roman" w:cs="Times New Roman"/>
                <w:sz w:val="18"/>
                <w:szCs w:val="18"/>
                <w:lang w:val="uk-UA"/>
              </w:rPr>
              <w:t>Красилівське</w:t>
            </w:r>
            <w:proofErr w:type="spellEnd"/>
            <w:r w:rsidRPr="00387A0F">
              <w:rPr>
                <w:rFonts w:ascii="Times New Roman" w:hAnsi="Times New Roman" w:cs="Times New Roman"/>
                <w:sz w:val="18"/>
                <w:szCs w:val="18"/>
                <w:lang w:val="uk-UA"/>
              </w:rPr>
              <w:t>»</w:t>
            </w:r>
          </w:p>
        </w:tc>
        <w:tc>
          <w:tcPr>
            <w:tcW w:w="1343" w:type="dxa"/>
          </w:tcPr>
          <w:p w14:paraId="57A001E0" w14:textId="14E407D1"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3074DA7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«Оболонська-2»</w:t>
            </w:r>
          </w:p>
        </w:tc>
        <w:tc>
          <w:tcPr>
            <w:tcW w:w="1505" w:type="dxa"/>
          </w:tcPr>
          <w:p w14:paraId="0DEF181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287C486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28.04.2006</w:t>
            </w:r>
          </w:p>
        </w:tc>
      </w:tr>
      <w:tr w:rsidR="00ED68E8" w:rsidRPr="00387A0F" w14:paraId="252E740C" w14:textId="77777777" w:rsidTr="00241E9B">
        <w:trPr>
          <w:trHeight w:val="95"/>
        </w:trPr>
        <w:tc>
          <w:tcPr>
            <w:tcW w:w="567" w:type="dxa"/>
          </w:tcPr>
          <w:p w14:paraId="47E72AA3" w14:textId="0ED6BA6C"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11</w:t>
            </w:r>
          </w:p>
        </w:tc>
        <w:tc>
          <w:tcPr>
            <w:tcW w:w="2059" w:type="dxa"/>
          </w:tcPr>
          <w:p w14:paraId="0A5B791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w:t>
            </w:r>
            <w:proofErr w:type="spellStart"/>
            <w:r w:rsidRPr="00387A0F">
              <w:rPr>
                <w:rFonts w:ascii="Times New Roman" w:hAnsi="Times New Roman" w:cs="Times New Roman"/>
                <w:sz w:val="18"/>
                <w:szCs w:val="18"/>
                <w:lang w:val="uk-UA"/>
              </w:rPr>
              <w:t>Аква</w:t>
            </w:r>
            <w:proofErr w:type="spellEnd"/>
            <w:r w:rsidRPr="00387A0F">
              <w:rPr>
                <w:rFonts w:ascii="Times New Roman" w:hAnsi="Times New Roman" w:cs="Times New Roman"/>
                <w:sz w:val="18"/>
                <w:szCs w:val="18"/>
                <w:lang w:val="uk-UA"/>
              </w:rPr>
              <w:t>-Пласт»</w:t>
            </w:r>
          </w:p>
        </w:tc>
        <w:tc>
          <w:tcPr>
            <w:tcW w:w="1343" w:type="dxa"/>
          </w:tcPr>
          <w:p w14:paraId="72416B4D" w14:textId="7B6B985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52BE642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Аква</w:t>
            </w:r>
            <w:proofErr w:type="spellEnd"/>
            <w:r w:rsidRPr="00387A0F">
              <w:rPr>
                <w:rFonts w:ascii="Times New Roman" w:hAnsi="Times New Roman" w:cs="Times New Roman"/>
                <w:sz w:val="18"/>
                <w:szCs w:val="18"/>
                <w:lang w:val="uk-UA"/>
              </w:rPr>
              <w:t>-Натурале»</w:t>
            </w:r>
          </w:p>
        </w:tc>
        <w:tc>
          <w:tcPr>
            <w:tcW w:w="1505" w:type="dxa"/>
          </w:tcPr>
          <w:p w14:paraId="6D151DA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5E20A38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07.06.2016</w:t>
            </w:r>
          </w:p>
        </w:tc>
      </w:tr>
      <w:tr w:rsidR="00ED68E8" w:rsidRPr="00387A0F" w14:paraId="707D61FA" w14:textId="77777777" w:rsidTr="00241E9B">
        <w:trPr>
          <w:trHeight w:val="95"/>
        </w:trPr>
        <w:tc>
          <w:tcPr>
            <w:tcW w:w="567" w:type="dxa"/>
          </w:tcPr>
          <w:p w14:paraId="0226A975" w14:textId="5EBA729C"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12</w:t>
            </w:r>
          </w:p>
        </w:tc>
        <w:tc>
          <w:tcPr>
            <w:tcW w:w="2059" w:type="dxa"/>
          </w:tcPr>
          <w:p w14:paraId="203FB0B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w:t>
            </w:r>
            <w:proofErr w:type="spellStart"/>
            <w:r w:rsidRPr="00387A0F">
              <w:rPr>
                <w:rFonts w:ascii="Times New Roman" w:hAnsi="Times New Roman" w:cs="Times New Roman"/>
                <w:sz w:val="18"/>
                <w:szCs w:val="18"/>
                <w:lang w:val="uk-UA"/>
              </w:rPr>
              <w:t>Акватоп</w:t>
            </w:r>
            <w:proofErr w:type="spellEnd"/>
            <w:r w:rsidRPr="00387A0F">
              <w:rPr>
                <w:rFonts w:ascii="Times New Roman" w:hAnsi="Times New Roman" w:cs="Times New Roman"/>
                <w:sz w:val="18"/>
                <w:szCs w:val="18"/>
                <w:lang w:val="uk-UA"/>
              </w:rPr>
              <w:t>»</w:t>
            </w:r>
          </w:p>
        </w:tc>
        <w:tc>
          <w:tcPr>
            <w:tcW w:w="1343" w:type="dxa"/>
          </w:tcPr>
          <w:p w14:paraId="466B33B3" w14:textId="7E6FFA5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19AB34F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«Молочанська 1832»</w:t>
            </w:r>
          </w:p>
        </w:tc>
        <w:tc>
          <w:tcPr>
            <w:tcW w:w="1505" w:type="dxa"/>
          </w:tcPr>
          <w:p w14:paraId="581CBB6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614D608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40B607CC" w14:textId="77777777" w:rsidTr="00241E9B">
        <w:trPr>
          <w:trHeight w:val="95"/>
        </w:trPr>
        <w:tc>
          <w:tcPr>
            <w:tcW w:w="567" w:type="dxa"/>
          </w:tcPr>
          <w:p w14:paraId="1524977A" w14:textId="31CBBF69"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13</w:t>
            </w:r>
          </w:p>
        </w:tc>
        <w:tc>
          <w:tcPr>
            <w:tcW w:w="2059" w:type="dxa"/>
          </w:tcPr>
          <w:p w14:paraId="37D3ED4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w:t>
            </w:r>
            <w:proofErr w:type="spellStart"/>
            <w:r w:rsidRPr="00387A0F">
              <w:rPr>
                <w:rFonts w:ascii="Times New Roman" w:hAnsi="Times New Roman" w:cs="Times New Roman"/>
                <w:sz w:val="18"/>
                <w:szCs w:val="18"/>
                <w:lang w:val="uk-UA"/>
              </w:rPr>
              <w:t>Вілтек</w:t>
            </w:r>
            <w:proofErr w:type="spellEnd"/>
            <w:r w:rsidRPr="00387A0F">
              <w:rPr>
                <w:rFonts w:ascii="Times New Roman" w:hAnsi="Times New Roman" w:cs="Times New Roman"/>
                <w:sz w:val="18"/>
                <w:szCs w:val="18"/>
                <w:lang w:val="uk-UA"/>
              </w:rPr>
              <w:t>»</w:t>
            </w:r>
          </w:p>
        </w:tc>
        <w:tc>
          <w:tcPr>
            <w:tcW w:w="1343" w:type="dxa"/>
          </w:tcPr>
          <w:p w14:paraId="58427AFB" w14:textId="36F30F7E"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0974E640"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«Молочанська»</w:t>
            </w:r>
          </w:p>
        </w:tc>
        <w:tc>
          <w:tcPr>
            <w:tcW w:w="1505" w:type="dxa"/>
          </w:tcPr>
          <w:p w14:paraId="64B1CA6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3AF21F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2A0A4FD8" w14:textId="77777777" w:rsidTr="00241E9B">
        <w:trPr>
          <w:trHeight w:val="95"/>
        </w:trPr>
        <w:tc>
          <w:tcPr>
            <w:tcW w:w="567" w:type="dxa"/>
          </w:tcPr>
          <w:p w14:paraId="2255F082" w14:textId="707AF8D5"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14</w:t>
            </w:r>
          </w:p>
        </w:tc>
        <w:tc>
          <w:tcPr>
            <w:tcW w:w="2059" w:type="dxa"/>
          </w:tcPr>
          <w:p w14:paraId="55F8651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«Моршинський Завод Мінеральних Вод «Оскар»</w:t>
            </w:r>
          </w:p>
        </w:tc>
        <w:tc>
          <w:tcPr>
            <w:tcW w:w="1343" w:type="dxa"/>
          </w:tcPr>
          <w:p w14:paraId="354A4612" w14:textId="703AD287"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D6EF4E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«Моршинська»</w:t>
            </w:r>
          </w:p>
        </w:tc>
        <w:tc>
          <w:tcPr>
            <w:tcW w:w="1505" w:type="dxa"/>
          </w:tcPr>
          <w:p w14:paraId="24B6565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021B8E1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02.11.2010,</w:t>
            </w:r>
          </w:p>
          <w:p w14:paraId="7626E88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25.06.2013,</w:t>
            </w:r>
          </w:p>
          <w:p w14:paraId="4DB4BED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23.05.2017</w:t>
            </w:r>
          </w:p>
        </w:tc>
      </w:tr>
      <w:tr w:rsidR="00ED68E8" w:rsidRPr="00387A0F" w14:paraId="60D5BAE4" w14:textId="77777777" w:rsidTr="00241E9B">
        <w:trPr>
          <w:trHeight w:val="95"/>
        </w:trPr>
        <w:tc>
          <w:tcPr>
            <w:tcW w:w="567" w:type="dxa"/>
          </w:tcPr>
          <w:p w14:paraId="68A5D01B" w14:textId="38A8ED7A"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15</w:t>
            </w:r>
          </w:p>
        </w:tc>
        <w:tc>
          <w:tcPr>
            <w:tcW w:w="2059" w:type="dxa"/>
          </w:tcPr>
          <w:p w14:paraId="3C2D965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«Кривоозерська Харчосмакова фабрика»</w:t>
            </w:r>
          </w:p>
        </w:tc>
        <w:tc>
          <w:tcPr>
            <w:tcW w:w="1343" w:type="dxa"/>
          </w:tcPr>
          <w:p w14:paraId="3BEC7A97" w14:textId="1CAB0481"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A27D28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«Кривоозерська»</w:t>
            </w:r>
          </w:p>
        </w:tc>
        <w:tc>
          <w:tcPr>
            <w:tcW w:w="1505" w:type="dxa"/>
          </w:tcPr>
          <w:p w14:paraId="64C4D03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6D75F21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508C6CC6" w14:textId="77777777" w:rsidTr="00241E9B">
        <w:trPr>
          <w:trHeight w:val="95"/>
        </w:trPr>
        <w:tc>
          <w:tcPr>
            <w:tcW w:w="567" w:type="dxa"/>
          </w:tcPr>
          <w:p w14:paraId="026FA8F4" w14:textId="43AB42F4"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16</w:t>
            </w:r>
          </w:p>
        </w:tc>
        <w:tc>
          <w:tcPr>
            <w:tcW w:w="2059" w:type="dxa"/>
          </w:tcPr>
          <w:p w14:paraId="10B1503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«Крона»</w:t>
            </w:r>
          </w:p>
        </w:tc>
        <w:tc>
          <w:tcPr>
            <w:tcW w:w="1343" w:type="dxa"/>
          </w:tcPr>
          <w:p w14:paraId="7D600575" w14:textId="7780034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67BE4D6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«Крона»</w:t>
            </w:r>
          </w:p>
        </w:tc>
        <w:tc>
          <w:tcPr>
            <w:tcW w:w="1505" w:type="dxa"/>
          </w:tcPr>
          <w:p w14:paraId="0AACDBB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2475A6C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464BAC8B" w14:textId="77777777" w:rsidTr="00241E9B">
        <w:trPr>
          <w:trHeight w:val="95"/>
        </w:trPr>
        <w:tc>
          <w:tcPr>
            <w:tcW w:w="567" w:type="dxa"/>
          </w:tcPr>
          <w:p w14:paraId="3635B628" w14:textId="1C34581E"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17</w:t>
            </w:r>
          </w:p>
        </w:tc>
        <w:tc>
          <w:tcPr>
            <w:tcW w:w="2059" w:type="dxa"/>
          </w:tcPr>
          <w:p w14:paraId="4599E84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«Тройка»</w:t>
            </w:r>
          </w:p>
        </w:tc>
        <w:tc>
          <w:tcPr>
            <w:tcW w:w="1343" w:type="dxa"/>
          </w:tcPr>
          <w:p w14:paraId="3C71047F" w14:textId="747E5795"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56C65D0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«Каховка»</w:t>
            </w:r>
          </w:p>
        </w:tc>
        <w:tc>
          <w:tcPr>
            <w:tcW w:w="1505" w:type="dxa"/>
          </w:tcPr>
          <w:p w14:paraId="12EB5D5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6A6881E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5EE38AF4" w14:textId="77777777" w:rsidTr="00241E9B">
        <w:trPr>
          <w:trHeight w:val="95"/>
        </w:trPr>
        <w:tc>
          <w:tcPr>
            <w:tcW w:w="567" w:type="dxa"/>
          </w:tcPr>
          <w:p w14:paraId="60272A7C" w14:textId="1F2549B2"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18</w:t>
            </w:r>
          </w:p>
        </w:tc>
        <w:tc>
          <w:tcPr>
            <w:tcW w:w="2059" w:type="dxa"/>
          </w:tcPr>
          <w:p w14:paraId="5995B6A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«Фірма Т.С.Б.»</w:t>
            </w:r>
          </w:p>
        </w:tc>
        <w:tc>
          <w:tcPr>
            <w:tcW w:w="1343" w:type="dxa"/>
          </w:tcPr>
          <w:p w14:paraId="5F8D1C2D" w14:textId="5A9B0FCC"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37EDFA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«Трускавецька»</w:t>
            </w:r>
          </w:p>
        </w:tc>
        <w:tc>
          <w:tcPr>
            <w:tcW w:w="1505" w:type="dxa"/>
          </w:tcPr>
          <w:p w14:paraId="755827A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51F5D46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25.07.2023</w:t>
            </w:r>
          </w:p>
        </w:tc>
      </w:tr>
      <w:tr w:rsidR="00ED68E8" w:rsidRPr="00387A0F" w14:paraId="5EF7EBC7" w14:textId="77777777" w:rsidTr="00241E9B">
        <w:trPr>
          <w:trHeight w:val="95"/>
        </w:trPr>
        <w:tc>
          <w:tcPr>
            <w:tcW w:w="567" w:type="dxa"/>
          </w:tcPr>
          <w:p w14:paraId="5A568A4E" w14:textId="7489007C"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19</w:t>
            </w:r>
          </w:p>
        </w:tc>
        <w:tc>
          <w:tcPr>
            <w:tcW w:w="2059" w:type="dxa"/>
          </w:tcPr>
          <w:p w14:paraId="4504C01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 xml:space="preserve">ПрАТ «Новомосковський Завод </w:t>
            </w:r>
            <w:proofErr w:type="spellStart"/>
            <w:r w:rsidRPr="00387A0F">
              <w:rPr>
                <w:rFonts w:ascii="Times New Roman" w:hAnsi="Times New Roman" w:cs="Times New Roman"/>
                <w:sz w:val="18"/>
                <w:szCs w:val="18"/>
                <w:lang w:val="uk-UA"/>
              </w:rPr>
              <w:t>Мінводи</w:t>
            </w:r>
            <w:proofErr w:type="spellEnd"/>
            <w:r w:rsidRPr="00387A0F">
              <w:rPr>
                <w:rFonts w:ascii="Times New Roman" w:hAnsi="Times New Roman" w:cs="Times New Roman"/>
                <w:sz w:val="18"/>
                <w:szCs w:val="18"/>
                <w:lang w:val="uk-UA"/>
              </w:rPr>
              <w:t>»</w:t>
            </w:r>
          </w:p>
        </w:tc>
        <w:tc>
          <w:tcPr>
            <w:tcW w:w="1343" w:type="dxa"/>
          </w:tcPr>
          <w:p w14:paraId="624AA99E" w14:textId="3B03FDF1"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6559FC1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 xml:space="preserve">«Бон </w:t>
            </w:r>
            <w:proofErr w:type="spellStart"/>
            <w:r w:rsidRPr="00387A0F">
              <w:rPr>
                <w:rFonts w:ascii="Times New Roman" w:hAnsi="Times New Roman" w:cs="Times New Roman"/>
                <w:sz w:val="18"/>
                <w:szCs w:val="18"/>
                <w:lang w:val="uk-UA"/>
              </w:rPr>
              <w:t>Буассон</w:t>
            </w:r>
            <w:proofErr w:type="spellEnd"/>
            <w:r w:rsidRPr="00387A0F">
              <w:rPr>
                <w:rFonts w:ascii="Times New Roman" w:hAnsi="Times New Roman" w:cs="Times New Roman"/>
                <w:sz w:val="18"/>
                <w:szCs w:val="18"/>
                <w:lang w:val="uk-UA"/>
              </w:rPr>
              <w:t>»</w:t>
            </w:r>
          </w:p>
        </w:tc>
        <w:tc>
          <w:tcPr>
            <w:tcW w:w="1505" w:type="dxa"/>
          </w:tcPr>
          <w:p w14:paraId="482A166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1AAC29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F83AC08" w14:textId="77777777" w:rsidTr="00241E9B">
        <w:trPr>
          <w:trHeight w:val="95"/>
        </w:trPr>
        <w:tc>
          <w:tcPr>
            <w:tcW w:w="567" w:type="dxa"/>
          </w:tcPr>
          <w:p w14:paraId="681D11B9" w14:textId="46E4988C"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20</w:t>
            </w:r>
          </w:p>
        </w:tc>
        <w:tc>
          <w:tcPr>
            <w:tcW w:w="2059" w:type="dxa"/>
          </w:tcPr>
          <w:p w14:paraId="3E3DDDA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«Водограй»</w:t>
            </w:r>
          </w:p>
        </w:tc>
        <w:tc>
          <w:tcPr>
            <w:tcW w:w="1343" w:type="dxa"/>
          </w:tcPr>
          <w:p w14:paraId="666CCAF2" w14:textId="498324A2"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6B2951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«Червона Калина Лагідна»</w:t>
            </w:r>
          </w:p>
        </w:tc>
        <w:tc>
          <w:tcPr>
            <w:tcW w:w="1505" w:type="dxa"/>
          </w:tcPr>
          <w:p w14:paraId="3C0F1BE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2AAF3B5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0CAF58D8" w14:textId="77777777" w:rsidTr="00241E9B">
        <w:trPr>
          <w:trHeight w:val="95"/>
        </w:trPr>
        <w:tc>
          <w:tcPr>
            <w:tcW w:w="567" w:type="dxa"/>
          </w:tcPr>
          <w:p w14:paraId="196B7052" w14:textId="4ABD044E"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21</w:t>
            </w:r>
          </w:p>
        </w:tc>
        <w:tc>
          <w:tcPr>
            <w:tcW w:w="2059" w:type="dxa"/>
          </w:tcPr>
          <w:p w14:paraId="49C0C33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«МКЗ «</w:t>
            </w:r>
            <w:proofErr w:type="spellStart"/>
            <w:r w:rsidRPr="00387A0F">
              <w:rPr>
                <w:rFonts w:ascii="Times New Roman" w:hAnsi="Times New Roman" w:cs="Times New Roman"/>
                <w:sz w:val="18"/>
                <w:szCs w:val="18"/>
                <w:lang w:val="uk-UA"/>
              </w:rPr>
              <w:t>Регіна</w:t>
            </w:r>
            <w:proofErr w:type="spellEnd"/>
            <w:r w:rsidRPr="00387A0F">
              <w:rPr>
                <w:rFonts w:ascii="Times New Roman" w:hAnsi="Times New Roman" w:cs="Times New Roman"/>
                <w:sz w:val="18"/>
                <w:szCs w:val="18"/>
                <w:lang w:val="uk-UA"/>
              </w:rPr>
              <w:t>»</w:t>
            </w:r>
          </w:p>
        </w:tc>
        <w:tc>
          <w:tcPr>
            <w:tcW w:w="1343" w:type="dxa"/>
          </w:tcPr>
          <w:p w14:paraId="030E157D" w14:textId="5EB5EA11"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E5AFD3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Регіна</w:t>
            </w:r>
            <w:proofErr w:type="spellEnd"/>
            <w:r w:rsidRPr="00387A0F">
              <w:rPr>
                <w:rFonts w:ascii="Times New Roman" w:hAnsi="Times New Roman" w:cs="Times New Roman"/>
                <w:sz w:val="18"/>
                <w:szCs w:val="18"/>
                <w:lang w:val="uk-UA"/>
              </w:rPr>
              <w:t>»</w:t>
            </w:r>
          </w:p>
        </w:tc>
        <w:tc>
          <w:tcPr>
            <w:tcW w:w="1505" w:type="dxa"/>
          </w:tcPr>
          <w:p w14:paraId="13B1895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CEEB55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3A52294B" w14:textId="77777777" w:rsidTr="00241E9B">
        <w:trPr>
          <w:trHeight w:val="95"/>
        </w:trPr>
        <w:tc>
          <w:tcPr>
            <w:tcW w:w="567" w:type="dxa"/>
          </w:tcPr>
          <w:p w14:paraId="3DF01D93" w14:textId="505B0F2F"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22</w:t>
            </w:r>
          </w:p>
        </w:tc>
        <w:tc>
          <w:tcPr>
            <w:tcW w:w="2059" w:type="dxa"/>
          </w:tcPr>
          <w:p w14:paraId="3FAB78B4"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«Карпатські Мінеральні Води»</w:t>
            </w:r>
          </w:p>
        </w:tc>
        <w:tc>
          <w:tcPr>
            <w:tcW w:w="1343" w:type="dxa"/>
          </w:tcPr>
          <w:p w14:paraId="3042653D" w14:textId="7D6264F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E32927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«Карпатська Джерельна»</w:t>
            </w:r>
          </w:p>
        </w:tc>
        <w:tc>
          <w:tcPr>
            <w:tcW w:w="1505" w:type="dxa"/>
          </w:tcPr>
          <w:p w14:paraId="752935F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49075B9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2BBB83E" w14:textId="77777777" w:rsidTr="00241E9B">
        <w:trPr>
          <w:trHeight w:val="95"/>
        </w:trPr>
        <w:tc>
          <w:tcPr>
            <w:tcW w:w="567" w:type="dxa"/>
          </w:tcPr>
          <w:p w14:paraId="7D06EFDE" w14:textId="506258A9"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23</w:t>
            </w:r>
          </w:p>
        </w:tc>
        <w:tc>
          <w:tcPr>
            <w:tcW w:w="2059" w:type="dxa"/>
          </w:tcPr>
          <w:p w14:paraId="0E2D1EB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«Меридіан-1»</w:t>
            </w:r>
          </w:p>
        </w:tc>
        <w:tc>
          <w:tcPr>
            <w:tcW w:w="1343" w:type="dxa"/>
          </w:tcPr>
          <w:p w14:paraId="74014C0B" w14:textId="078F3C38"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0CF26D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Слорунг</w:t>
            </w:r>
            <w:proofErr w:type="spellEnd"/>
            <w:r w:rsidRPr="00387A0F">
              <w:rPr>
                <w:rFonts w:ascii="Times New Roman" w:hAnsi="Times New Roman" w:cs="Times New Roman"/>
                <w:sz w:val="18"/>
                <w:szCs w:val="18"/>
                <w:lang w:val="uk-UA"/>
              </w:rPr>
              <w:t>»</w:t>
            </w:r>
          </w:p>
        </w:tc>
        <w:tc>
          <w:tcPr>
            <w:tcW w:w="1505" w:type="dxa"/>
          </w:tcPr>
          <w:p w14:paraId="56123F8D"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51CF3A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F064B69" w14:textId="77777777" w:rsidTr="00241E9B">
        <w:trPr>
          <w:trHeight w:val="95"/>
        </w:trPr>
        <w:tc>
          <w:tcPr>
            <w:tcW w:w="567" w:type="dxa"/>
          </w:tcPr>
          <w:p w14:paraId="4697D7F2" w14:textId="67F03C62"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24</w:t>
            </w:r>
          </w:p>
        </w:tc>
        <w:tc>
          <w:tcPr>
            <w:tcW w:w="2059" w:type="dxa"/>
          </w:tcPr>
          <w:p w14:paraId="4A444C4F"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w:t>
            </w:r>
            <w:proofErr w:type="spellStart"/>
            <w:r w:rsidRPr="00387A0F">
              <w:rPr>
                <w:rFonts w:ascii="Times New Roman" w:hAnsi="Times New Roman" w:cs="Times New Roman"/>
                <w:sz w:val="18"/>
                <w:szCs w:val="18"/>
                <w:lang w:val="uk-UA"/>
              </w:rPr>
              <w:t>Валетудо</w:t>
            </w:r>
            <w:proofErr w:type="spellEnd"/>
            <w:r w:rsidRPr="00387A0F">
              <w:rPr>
                <w:rFonts w:ascii="Times New Roman" w:hAnsi="Times New Roman" w:cs="Times New Roman"/>
                <w:sz w:val="18"/>
                <w:szCs w:val="18"/>
                <w:lang w:val="uk-UA"/>
              </w:rPr>
              <w:t>»</w:t>
            </w:r>
          </w:p>
        </w:tc>
        <w:tc>
          <w:tcPr>
            <w:tcW w:w="1343" w:type="dxa"/>
          </w:tcPr>
          <w:p w14:paraId="0E148EE0" w14:textId="1D05EC70"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5B9E44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Солуки</w:t>
            </w:r>
            <w:proofErr w:type="spellEnd"/>
            <w:r w:rsidRPr="00387A0F">
              <w:rPr>
                <w:rFonts w:ascii="Times New Roman" w:hAnsi="Times New Roman" w:cs="Times New Roman"/>
                <w:sz w:val="18"/>
                <w:szCs w:val="18"/>
                <w:lang w:val="uk-UA"/>
              </w:rPr>
              <w:t xml:space="preserve"> Плюс»</w:t>
            </w:r>
          </w:p>
        </w:tc>
        <w:tc>
          <w:tcPr>
            <w:tcW w:w="1505" w:type="dxa"/>
          </w:tcPr>
          <w:p w14:paraId="0777DE9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CA27244"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4FDD9ECE" w14:textId="77777777" w:rsidTr="00241E9B">
        <w:trPr>
          <w:trHeight w:val="95"/>
        </w:trPr>
        <w:tc>
          <w:tcPr>
            <w:tcW w:w="567" w:type="dxa"/>
          </w:tcPr>
          <w:p w14:paraId="4F87B12B" w14:textId="06497883"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25</w:t>
            </w:r>
          </w:p>
        </w:tc>
        <w:tc>
          <w:tcPr>
            <w:tcW w:w="2059" w:type="dxa"/>
          </w:tcPr>
          <w:p w14:paraId="23A4970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«Добра Вода»</w:t>
            </w:r>
          </w:p>
        </w:tc>
        <w:tc>
          <w:tcPr>
            <w:tcW w:w="1343" w:type="dxa"/>
          </w:tcPr>
          <w:p w14:paraId="7C431AFE" w14:textId="15F60830"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356F839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«Добра Вода»</w:t>
            </w:r>
          </w:p>
        </w:tc>
        <w:tc>
          <w:tcPr>
            <w:tcW w:w="1505" w:type="dxa"/>
          </w:tcPr>
          <w:p w14:paraId="1218723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4EE204C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62636CEB" w14:textId="77777777" w:rsidTr="00241E9B">
        <w:trPr>
          <w:trHeight w:val="95"/>
        </w:trPr>
        <w:tc>
          <w:tcPr>
            <w:tcW w:w="567" w:type="dxa"/>
          </w:tcPr>
          <w:p w14:paraId="0422293E" w14:textId="4BA0E533"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26</w:t>
            </w:r>
          </w:p>
        </w:tc>
        <w:tc>
          <w:tcPr>
            <w:tcW w:w="2059" w:type="dxa"/>
          </w:tcPr>
          <w:p w14:paraId="2D94F24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СТ «Ранок»</w:t>
            </w:r>
          </w:p>
        </w:tc>
        <w:tc>
          <w:tcPr>
            <w:tcW w:w="1343" w:type="dxa"/>
          </w:tcPr>
          <w:p w14:paraId="461FAE4A" w14:textId="3E4D8A9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86E2992"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«Зіньківське Джерело»</w:t>
            </w:r>
          </w:p>
        </w:tc>
        <w:tc>
          <w:tcPr>
            <w:tcW w:w="1505" w:type="dxa"/>
          </w:tcPr>
          <w:p w14:paraId="453D93F7"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666240F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2F09FDF3" w14:textId="77777777" w:rsidTr="00241E9B">
        <w:trPr>
          <w:trHeight w:val="95"/>
        </w:trPr>
        <w:tc>
          <w:tcPr>
            <w:tcW w:w="567" w:type="dxa"/>
          </w:tcPr>
          <w:p w14:paraId="1B5652C2" w14:textId="7685A46D"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lastRenderedPageBreak/>
              <w:t>27</w:t>
            </w:r>
          </w:p>
        </w:tc>
        <w:tc>
          <w:tcPr>
            <w:tcW w:w="2059" w:type="dxa"/>
          </w:tcPr>
          <w:p w14:paraId="59B198B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«Острозький Завод Мінеральної Води»</w:t>
            </w:r>
          </w:p>
        </w:tc>
        <w:tc>
          <w:tcPr>
            <w:tcW w:w="1343" w:type="dxa"/>
          </w:tcPr>
          <w:p w14:paraId="0D3CA62F" w14:textId="48ED3984"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6AC01CA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«Острозька Нова»</w:t>
            </w:r>
          </w:p>
        </w:tc>
        <w:tc>
          <w:tcPr>
            <w:tcW w:w="1505" w:type="dxa"/>
          </w:tcPr>
          <w:p w14:paraId="6718531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2B386F1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C2A07FE" w14:textId="77777777" w:rsidTr="00241E9B">
        <w:trPr>
          <w:trHeight w:val="95"/>
        </w:trPr>
        <w:tc>
          <w:tcPr>
            <w:tcW w:w="567" w:type="dxa"/>
          </w:tcPr>
          <w:p w14:paraId="2D602926" w14:textId="0001CDB5"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28</w:t>
            </w:r>
          </w:p>
        </w:tc>
        <w:tc>
          <w:tcPr>
            <w:tcW w:w="2059" w:type="dxa"/>
          </w:tcPr>
          <w:p w14:paraId="5D17506C"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ТзОВ «</w:t>
            </w:r>
            <w:proofErr w:type="spellStart"/>
            <w:r w:rsidRPr="00387A0F">
              <w:rPr>
                <w:rFonts w:ascii="Times New Roman" w:hAnsi="Times New Roman" w:cs="Times New Roman"/>
                <w:sz w:val="18"/>
                <w:szCs w:val="18"/>
                <w:lang w:val="uk-UA"/>
              </w:rPr>
              <w:t>Вівас</w:t>
            </w:r>
            <w:proofErr w:type="spellEnd"/>
            <w:r w:rsidRPr="00387A0F">
              <w:rPr>
                <w:rFonts w:ascii="Times New Roman" w:hAnsi="Times New Roman" w:cs="Times New Roman"/>
                <w:sz w:val="18"/>
                <w:szCs w:val="18"/>
                <w:lang w:val="uk-UA"/>
              </w:rPr>
              <w:t>-М»</w:t>
            </w:r>
          </w:p>
        </w:tc>
        <w:tc>
          <w:tcPr>
            <w:tcW w:w="1343" w:type="dxa"/>
          </w:tcPr>
          <w:p w14:paraId="62753339" w14:textId="3AB5763F"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53AF271"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Вівас</w:t>
            </w:r>
            <w:proofErr w:type="spellEnd"/>
            <w:r w:rsidRPr="00387A0F">
              <w:rPr>
                <w:rFonts w:ascii="Times New Roman" w:hAnsi="Times New Roman" w:cs="Times New Roman"/>
                <w:sz w:val="18"/>
                <w:szCs w:val="18"/>
                <w:lang w:val="uk-UA"/>
              </w:rPr>
              <w:t>»</w:t>
            </w:r>
          </w:p>
        </w:tc>
        <w:tc>
          <w:tcPr>
            <w:tcW w:w="1505" w:type="dxa"/>
          </w:tcPr>
          <w:p w14:paraId="01739FA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4BBFE7BC"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04.09.2012</w:t>
            </w:r>
          </w:p>
        </w:tc>
      </w:tr>
      <w:tr w:rsidR="00ED68E8" w:rsidRPr="00387A0F" w14:paraId="445E9F75" w14:textId="77777777" w:rsidTr="00241E9B">
        <w:trPr>
          <w:trHeight w:val="95"/>
        </w:trPr>
        <w:tc>
          <w:tcPr>
            <w:tcW w:w="567" w:type="dxa"/>
          </w:tcPr>
          <w:p w14:paraId="13816169" w14:textId="603D3FA4"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29</w:t>
            </w:r>
          </w:p>
        </w:tc>
        <w:tc>
          <w:tcPr>
            <w:tcW w:w="2059" w:type="dxa"/>
          </w:tcPr>
          <w:p w14:paraId="6582AD38"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 підприємство «Ізумруд ЛТД»</w:t>
            </w:r>
          </w:p>
        </w:tc>
        <w:tc>
          <w:tcPr>
            <w:tcW w:w="1343" w:type="dxa"/>
          </w:tcPr>
          <w:p w14:paraId="613C2066" w14:textId="5A0F0DAD"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5AB3C7D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Бювет</w:t>
            </w:r>
            <w:proofErr w:type="spellEnd"/>
            <w:r w:rsidRPr="00387A0F">
              <w:rPr>
                <w:rFonts w:ascii="Times New Roman" w:hAnsi="Times New Roman" w:cs="Times New Roman"/>
                <w:sz w:val="18"/>
                <w:szCs w:val="18"/>
                <w:lang w:val="uk-UA"/>
              </w:rPr>
              <w:t xml:space="preserve"> </w:t>
            </w:r>
            <w:proofErr w:type="spellStart"/>
            <w:r w:rsidRPr="00387A0F">
              <w:rPr>
                <w:rFonts w:ascii="Times New Roman" w:hAnsi="Times New Roman" w:cs="Times New Roman"/>
                <w:sz w:val="18"/>
                <w:szCs w:val="18"/>
                <w:lang w:val="uk-UA"/>
              </w:rPr>
              <w:t>Вітал</w:t>
            </w:r>
            <w:proofErr w:type="spellEnd"/>
            <w:r w:rsidRPr="00387A0F">
              <w:rPr>
                <w:rFonts w:ascii="Times New Roman" w:hAnsi="Times New Roman" w:cs="Times New Roman"/>
                <w:sz w:val="18"/>
                <w:szCs w:val="18"/>
                <w:lang w:val="uk-UA"/>
              </w:rPr>
              <w:t>»</w:t>
            </w:r>
          </w:p>
        </w:tc>
        <w:tc>
          <w:tcPr>
            <w:tcW w:w="1505" w:type="dxa"/>
          </w:tcPr>
          <w:p w14:paraId="3E065454"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13DDF07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06.09.2024</w:t>
            </w:r>
          </w:p>
        </w:tc>
      </w:tr>
      <w:tr w:rsidR="00ED68E8" w:rsidRPr="00387A0F" w14:paraId="38928C2B" w14:textId="77777777" w:rsidTr="00241E9B">
        <w:trPr>
          <w:trHeight w:val="95"/>
        </w:trPr>
        <w:tc>
          <w:tcPr>
            <w:tcW w:w="567" w:type="dxa"/>
          </w:tcPr>
          <w:p w14:paraId="7D181501" w14:textId="28BF5AD6"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30</w:t>
            </w:r>
          </w:p>
        </w:tc>
        <w:tc>
          <w:tcPr>
            <w:tcW w:w="2059" w:type="dxa"/>
          </w:tcPr>
          <w:p w14:paraId="1FEACED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ВКП «</w:t>
            </w:r>
            <w:proofErr w:type="spellStart"/>
            <w:r w:rsidRPr="00387A0F">
              <w:rPr>
                <w:rFonts w:ascii="Times New Roman" w:hAnsi="Times New Roman" w:cs="Times New Roman"/>
                <w:sz w:val="18"/>
                <w:szCs w:val="18"/>
                <w:lang w:val="uk-UA"/>
              </w:rPr>
              <w:t>Росита</w:t>
            </w:r>
            <w:proofErr w:type="spellEnd"/>
            <w:r w:rsidRPr="00387A0F">
              <w:rPr>
                <w:rFonts w:ascii="Times New Roman" w:hAnsi="Times New Roman" w:cs="Times New Roman"/>
                <w:sz w:val="18"/>
                <w:szCs w:val="18"/>
                <w:lang w:val="uk-UA"/>
              </w:rPr>
              <w:t>»</w:t>
            </w:r>
          </w:p>
        </w:tc>
        <w:tc>
          <w:tcPr>
            <w:tcW w:w="1343" w:type="dxa"/>
          </w:tcPr>
          <w:p w14:paraId="0E0DAACE" w14:textId="3ED1D732"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3D5E6A1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Холоневська</w:t>
            </w:r>
            <w:proofErr w:type="spellEnd"/>
            <w:r w:rsidRPr="00387A0F">
              <w:rPr>
                <w:rFonts w:ascii="Times New Roman" w:hAnsi="Times New Roman" w:cs="Times New Roman"/>
                <w:sz w:val="18"/>
                <w:szCs w:val="18"/>
                <w:lang w:val="uk-UA"/>
              </w:rPr>
              <w:t>»</w:t>
            </w:r>
          </w:p>
        </w:tc>
        <w:tc>
          <w:tcPr>
            <w:tcW w:w="1505" w:type="dxa"/>
          </w:tcPr>
          <w:p w14:paraId="6A19CD1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7ADE2DD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5C4EBC97" w14:textId="77777777" w:rsidTr="00241E9B">
        <w:trPr>
          <w:trHeight w:val="95"/>
        </w:trPr>
        <w:tc>
          <w:tcPr>
            <w:tcW w:w="567" w:type="dxa"/>
          </w:tcPr>
          <w:p w14:paraId="69182476" w14:textId="500C866D"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31</w:t>
            </w:r>
          </w:p>
        </w:tc>
        <w:tc>
          <w:tcPr>
            <w:tcW w:w="2059" w:type="dxa"/>
          </w:tcPr>
          <w:p w14:paraId="5E3BB0B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МПП «Алекс»</w:t>
            </w:r>
          </w:p>
        </w:tc>
        <w:tc>
          <w:tcPr>
            <w:tcW w:w="1343" w:type="dxa"/>
          </w:tcPr>
          <w:p w14:paraId="32F71AE6" w14:textId="1EC6F5FC"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4CCFA8C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roofErr w:type="spellStart"/>
            <w:r w:rsidRPr="00387A0F">
              <w:rPr>
                <w:rFonts w:ascii="Times New Roman" w:hAnsi="Times New Roman" w:cs="Times New Roman"/>
                <w:sz w:val="18"/>
                <w:szCs w:val="18"/>
                <w:lang w:val="uk-UA"/>
              </w:rPr>
              <w:t>Ждимир</w:t>
            </w:r>
            <w:proofErr w:type="spellEnd"/>
            <w:r w:rsidRPr="00387A0F">
              <w:rPr>
                <w:rFonts w:ascii="Times New Roman" w:hAnsi="Times New Roman" w:cs="Times New Roman"/>
                <w:sz w:val="18"/>
                <w:szCs w:val="18"/>
                <w:lang w:val="uk-UA"/>
              </w:rPr>
              <w:t>»</w:t>
            </w:r>
          </w:p>
        </w:tc>
        <w:tc>
          <w:tcPr>
            <w:tcW w:w="1505" w:type="dxa"/>
          </w:tcPr>
          <w:p w14:paraId="558B594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Наявні</w:t>
            </w:r>
          </w:p>
        </w:tc>
        <w:tc>
          <w:tcPr>
            <w:tcW w:w="1755" w:type="dxa"/>
          </w:tcPr>
          <w:p w14:paraId="5DECB0FD"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12.09.2017</w:t>
            </w:r>
          </w:p>
        </w:tc>
      </w:tr>
      <w:tr w:rsidR="00ED68E8" w:rsidRPr="00387A0F" w14:paraId="6F16E114" w14:textId="77777777" w:rsidTr="00241E9B">
        <w:trPr>
          <w:trHeight w:val="95"/>
        </w:trPr>
        <w:tc>
          <w:tcPr>
            <w:tcW w:w="567" w:type="dxa"/>
          </w:tcPr>
          <w:p w14:paraId="53A5CF29" w14:textId="0B8DF6C4"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32</w:t>
            </w:r>
          </w:p>
        </w:tc>
        <w:tc>
          <w:tcPr>
            <w:tcW w:w="2059" w:type="dxa"/>
          </w:tcPr>
          <w:p w14:paraId="1B093DB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«Флагман-ДМ»</w:t>
            </w:r>
          </w:p>
        </w:tc>
        <w:tc>
          <w:tcPr>
            <w:tcW w:w="1343" w:type="dxa"/>
          </w:tcPr>
          <w:p w14:paraId="4C91B647" w14:textId="54D630D0"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0D0A93FE"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«Кришталева роса»</w:t>
            </w:r>
          </w:p>
        </w:tc>
        <w:tc>
          <w:tcPr>
            <w:tcW w:w="1505" w:type="dxa"/>
          </w:tcPr>
          <w:p w14:paraId="69DC34B6"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3FDF283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1621FC53" w14:textId="77777777" w:rsidTr="00241E9B">
        <w:trPr>
          <w:trHeight w:val="95"/>
        </w:trPr>
        <w:tc>
          <w:tcPr>
            <w:tcW w:w="567" w:type="dxa"/>
          </w:tcPr>
          <w:p w14:paraId="5BC5BC51" w14:textId="604077A5"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33</w:t>
            </w:r>
          </w:p>
        </w:tc>
        <w:tc>
          <w:tcPr>
            <w:tcW w:w="2059" w:type="dxa"/>
          </w:tcPr>
          <w:p w14:paraId="4BD65999"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ПрАТ «Орлан»</w:t>
            </w:r>
          </w:p>
        </w:tc>
        <w:tc>
          <w:tcPr>
            <w:tcW w:w="1343" w:type="dxa"/>
          </w:tcPr>
          <w:p w14:paraId="79382B2E" w14:textId="11A47462"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ADD736D"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«Каліпсо»</w:t>
            </w:r>
          </w:p>
        </w:tc>
        <w:tc>
          <w:tcPr>
            <w:tcW w:w="1505" w:type="dxa"/>
          </w:tcPr>
          <w:p w14:paraId="1CA2163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113AC19A"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r w:rsidR="00ED68E8" w:rsidRPr="00387A0F" w14:paraId="2AC0989C" w14:textId="77777777" w:rsidTr="00241E9B">
        <w:trPr>
          <w:trHeight w:val="95"/>
        </w:trPr>
        <w:tc>
          <w:tcPr>
            <w:tcW w:w="567" w:type="dxa"/>
          </w:tcPr>
          <w:p w14:paraId="30D9CBA7" w14:textId="243AE8DC"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34</w:t>
            </w:r>
          </w:p>
        </w:tc>
        <w:tc>
          <w:tcPr>
            <w:tcW w:w="2059" w:type="dxa"/>
          </w:tcPr>
          <w:p w14:paraId="2E6694CB"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ТОВ «Торгово-Логістичний Дім»</w:t>
            </w:r>
          </w:p>
        </w:tc>
        <w:tc>
          <w:tcPr>
            <w:tcW w:w="1343" w:type="dxa"/>
          </w:tcPr>
          <w:p w14:paraId="30670265" w14:textId="57ED341B" w:rsidR="00ED68E8" w:rsidRPr="00387A0F" w:rsidRDefault="00241E9B" w:rsidP="00ED68E8">
            <w:pPr>
              <w:autoSpaceDE w:val="0"/>
              <w:autoSpaceDN w:val="0"/>
              <w:adjustRightInd w:val="0"/>
              <w:spacing w:before="120" w:after="120"/>
              <w:jc w:val="center"/>
              <w:rPr>
                <w:rFonts w:ascii="Times New Roman" w:hAnsi="Times New Roman" w:cs="Times New Roman"/>
                <w:sz w:val="18"/>
                <w:szCs w:val="18"/>
                <w:lang w:val="uk-UA"/>
              </w:rPr>
            </w:pPr>
            <w:r w:rsidRPr="00241E9B">
              <w:rPr>
                <w:rFonts w:ascii="Times New Roman" w:eastAsia="Times New Roman" w:hAnsi="Times New Roman"/>
                <w:b/>
                <w:i/>
                <w:spacing w:val="4"/>
                <w:sz w:val="16"/>
              </w:rPr>
              <w:t>«</w:t>
            </w:r>
            <w:proofErr w:type="spellStart"/>
            <w:r w:rsidRPr="00241E9B">
              <w:rPr>
                <w:rFonts w:ascii="Times New Roman" w:eastAsia="Times New Roman" w:hAnsi="Times New Roman"/>
                <w:b/>
                <w:i/>
                <w:spacing w:val="4"/>
                <w:sz w:val="16"/>
              </w:rPr>
              <w:t>інформація</w:t>
            </w:r>
            <w:proofErr w:type="spellEnd"/>
            <w:r w:rsidRPr="00241E9B">
              <w:rPr>
                <w:rFonts w:ascii="Times New Roman" w:eastAsia="Times New Roman" w:hAnsi="Times New Roman"/>
                <w:b/>
                <w:i/>
                <w:spacing w:val="4"/>
                <w:sz w:val="16"/>
              </w:rPr>
              <w:t xml:space="preserve"> з </w:t>
            </w:r>
            <w:proofErr w:type="spellStart"/>
            <w:r w:rsidRPr="00241E9B">
              <w:rPr>
                <w:rFonts w:ascii="Times New Roman" w:eastAsia="Times New Roman" w:hAnsi="Times New Roman"/>
                <w:b/>
                <w:i/>
                <w:spacing w:val="4"/>
                <w:sz w:val="16"/>
              </w:rPr>
              <w:t>обмеженим</w:t>
            </w:r>
            <w:proofErr w:type="spellEnd"/>
            <w:r w:rsidRPr="00241E9B">
              <w:rPr>
                <w:rFonts w:ascii="Times New Roman" w:eastAsia="Times New Roman" w:hAnsi="Times New Roman"/>
                <w:b/>
                <w:i/>
                <w:spacing w:val="4"/>
                <w:sz w:val="16"/>
              </w:rPr>
              <w:t xml:space="preserve"> доступом»</w:t>
            </w:r>
          </w:p>
        </w:tc>
        <w:tc>
          <w:tcPr>
            <w:tcW w:w="2126" w:type="dxa"/>
          </w:tcPr>
          <w:p w14:paraId="7AD39D9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«ALMAZNA»</w:t>
            </w:r>
          </w:p>
        </w:tc>
        <w:tc>
          <w:tcPr>
            <w:tcW w:w="1505" w:type="dxa"/>
          </w:tcPr>
          <w:p w14:paraId="23511C25"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Відсутні</w:t>
            </w:r>
          </w:p>
        </w:tc>
        <w:tc>
          <w:tcPr>
            <w:tcW w:w="1755" w:type="dxa"/>
          </w:tcPr>
          <w:p w14:paraId="79B18823" w14:textId="77777777" w:rsidR="00ED68E8" w:rsidRPr="00387A0F" w:rsidRDefault="00ED68E8" w:rsidP="00ED68E8">
            <w:pPr>
              <w:autoSpaceDE w:val="0"/>
              <w:autoSpaceDN w:val="0"/>
              <w:adjustRightInd w:val="0"/>
              <w:spacing w:before="120" w:after="120"/>
              <w:jc w:val="center"/>
              <w:rPr>
                <w:rFonts w:ascii="Times New Roman" w:hAnsi="Times New Roman" w:cs="Times New Roman"/>
                <w:sz w:val="18"/>
                <w:szCs w:val="18"/>
                <w:lang w:val="uk-UA"/>
              </w:rPr>
            </w:pPr>
            <w:r w:rsidRPr="00387A0F">
              <w:rPr>
                <w:rFonts w:ascii="Times New Roman" w:hAnsi="Times New Roman" w:cs="Times New Roman"/>
                <w:sz w:val="18"/>
                <w:szCs w:val="18"/>
                <w:lang w:val="uk-UA"/>
              </w:rPr>
              <w:t>–</w:t>
            </w:r>
          </w:p>
        </w:tc>
      </w:tr>
    </w:tbl>
    <w:p w14:paraId="27EC64E0" w14:textId="77777777" w:rsidR="00ED68E8" w:rsidRPr="00387A0F" w:rsidRDefault="00ED68E8" w:rsidP="00ED68E8">
      <w:pPr>
        <w:widowControl w:val="0"/>
        <w:tabs>
          <w:tab w:val="left" w:pos="567"/>
        </w:tabs>
        <w:autoSpaceDE w:val="0"/>
        <w:autoSpaceDN w:val="0"/>
        <w:adjustRightInd w:val="0"/>
        <w:spacing w:before="60" w:after="60"/>
        <w:jc w:val="both"/>
        <w:rPr>
          <w:rFonts w:ascii="Times New Roman" w:hAnsi="Times New Roman"/>
          <w:sz w:val="2"/>
          <w:lang w:val="uk-UA"/>
        </w:rPr>
      </w:pPr>
    </w:p>
    <w:p w14:paraId="272C5F62" w14:textId="77777777" w:rsidR="00ED68E8" w:rsidRPr="00387A0F" w:rsidRDefault="002D0949" w:rsidP="00ED68E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Отже, за результатом аналізу відомостей, наведених вище, Комітет дійшов висновку, що ринок фасованих вод у сегменті мінеральних природних столових вод є конкурентним.</w:t>
      </w:r>
    </w:p>
    <w:p w14:paraId="48D664F2" w14:textId="1ABEDCE1" w:rsidR="002D0949" w:rsidRPr="00387A0F" w:rsidRDefault="002D0949" w:rsidP="00ED68E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за інформацією, викладеною ДУ «УКР. НДІ МР ТА К МОЗ УКРАЇНИ» у листі </w:t>
      </w:r>
      <w:r w:rsidRPr="00387A0F">
        <w:rPr>
          <w:rFonts w:ascii="Times New Roman" w:hAnsi="Times New Roman"/>
        </w:rPr>
        <w:br/>
        <w:t>№ 01-12/598 від 01.10.2024 (</w:t>
      </w:r>
      <w:proofErr w:type="spellStart"/>
      <w:r w:rsidRPr="00387A0F">
        <w:rPr>
          <w:rFonts w:ascii="Times New Roman" w:hAnsi="Times New Roman"/>
        </w:rPr>
        <w:t>вх</w:t>
      </w:r>
      <w:proofErr w:type="spellEnd"/>
      <w:r w:rsidRPr="00387A0F">
        <w:rPr>
          <w:rFonts w:ascii="Times New Roman" w:hAnsi="Times New Roman"/>
        </w:rPr>
        <w:t>. Комітету № 8-09/12450 від 01.10.2024), «оздоровчий ефект» мінеральних природних столових вод під назвами «Еко-Преміум», «Миргородська Лагідна», «Оболонська», «Оболонська-2», «</w:t>
      </w:r>
      <w:proofErr w:type="spellStart"/>
      <w:r w:rsidRPr="00387A0F">
        <w:rPr>
          <w:rFonts w:ascii="Times New Roman" w:hAnsi="Times New Roman"/>
        </w:rPr>
        <w:t>Аква</w:t>
      </w:r>
      <w:proofErr w:type="spellEnd"/>
      <w:r w:rsidRPr="00387A0F">
        <w:rPr>
          <w:rFonts w:ascii="Times New Roman" w:hAnsi="Times New Roman"/>
        </w:rPr>
        <w:t>-Натурале», «Моршинська», «Трускавецька», «</w:t>
      </w:r>
      <w:proofErr w:type="spellStart"/>
      <w:r w:rsidRPr="00387A0F">
        <w:rPr>
          <w:rFonts w:ascii="Times New Roman" w:hAnsi="Times New Roman"/>
        </w:rPr>
        <w:t>Вівас</w:t>
      </w:r>
      <w:proofErr w:type="spellEnd"/>
      <w:r w:rsidRPr="00387A0F">
        <w:rPr>
          <w:rFonts w:ascii="Times New Roman" w:hAnsi="Times New Roman"/>
        </w:rPr>
        <w:t>», «</w:t>
      </w:r>
      <w:proofErr w:type="spellStart"/>
      <w:r w:rsidRPr="00387A0F">
        <w:rPr>
          <w:rFonts w:ascii="Times New Roman" w:hAnsi="Times New Roman"/>
        </w:rPr>
        <w:t>Ждимир</w:t>
      </w:r>
      <w:proofErr w:type="spellEnd"/>
      <w:r w:rsidRPr="00387A0F">
        <w:rPr>
          <w:rFonts w:ascii="Times New Roman" w:hAnsi="Times New Roman"/>
        </w:rPr>
        <w:t>», «</w:t>
      </w:r>
      <w:proofErr w:type="spellStart"/>
      <w:r w:rsidRPr="00387A0F">
        <w:rPr>
          <w:rFonts w:ascii="Times New Roman" w:hAnsi="Times New Roman"/>
        </w:rPr>
        <w:t>Бювет</w:t>
      </w:r>
      <w:proofErr w:type="spellEnd"/>
      <w:r w:rsidRPr="00387A0F">
        <w:rPr>
          <w:rFonts w:ascii="Times New Roman" w:hAnsi="Times New Roman"/>
        </w:rPr>
        <w:t xml:space="preserve"> </w:t>
      </w:r>
      <w:proofErr w:type="spellStart"/>
      <w:r w:rsidRPr="00387A0F">
        <w:rPr>
          <w:rFonts w:ascii="Times New Roman" w:hAnsi="Times New Roman"/>
        </w:rPr>
        <w:t>Вітал</w:t>
      </w:r>
      <w:proofErr w:type="spellEnd"/>
      <w:r w:rsidRPr="00387A0F">
        <w:rPr>
          <w:rFonts w:ascii="Times New Roman" w:hAnsi="Times New Roman"/>
        </w:rPr>
        <w:t>» підтверджується такими звітами з науково-дослідних робіт.</w:t>
      </w:r>
    </w:p>
    <w:p w14:paraId="63EB7CB1" w14:textId="665EBD2F"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1.</w:t>
      </w:r>
      <w:r w:rsidRPr="00387A0F">
        <w:rPr>
          <w:rFonts w:ascii="Times New Roman" w:hAnsi="Times New Roman"/>
          <w:sz w:val="24"/>
          <w:szCs w:val="24"/>
          <w:lang w:val="uk-UA"/>
        </w:rPr>
        <w:t xml:space="preserve"> Медико-біологічна оцінка якості та цінності підземних вод свердловини № 218 </w:t>
      </w:r>
      <w:r w:rsidRPr="00387A0F">
        <w:rPr>
          <w:rFonts w:ascii="Times New Roman" w:hAnsi="Times New Roman"/>
          <w:sz w:val="24"/>
          <w:szCs w:val="24"/>
          <w:lang w:val="uk-UA"/>
        </w:rPr>
        <w:br/>
        <w:t xml:space="preserve">м. Калинівка Вінницької області щодо обґрунтування можливості їх фасування </w:t>
      </w:r>
      <w:r w:rsidRPr="00387A0F">
        <w:rPr>
          <w:rFonts w:ascii="Times New Roman" w:hAnsi="Times New Roman"/>
          <w:sz w:val="24"/>
          <w:szCs w:val="24"/>
          <w:lang w:val="uk-UA"/>
        </w:rPr>
        <w:br/>
        <w:t>(</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w:t>
      </w:r>
      <w:r w:rsidRPr="00387A0F">
        <w:rPr>
          <w:rFonts w:ascii="Times New Roman" w:hAnsi="Times New Roman"/>
          <w:sz w:val="24"/>
          <w:szCs w:val="24"/>
          <w:lang w:val="uk-UA"/>
        </w:rPr>
        <w:br/>
        <w:t xml:space="preserve">від 29.03.2011 № 5) – щодо мінеральної природної столової води «Еко-Преміум» виробництва товариства з обмеженою відповідністю «Еко-Сфера» (ідентифікаційний код юридичної особи </w:t>
      </w:r>
      <w:r w:rsidR="00241E9B" w:rsidRPr="00241E9B">
        <w:rPr>
          <w:rFonts w:ascii="Times New Roman" w:eastAsia="Times New Roman" w:hAnsi="Times New Roman"/>
          <w:b/>
          <w:i/>
          <w:spacing w:val="4"/>
          <w:sz w:val="24"/>
        </w:rPr>
        <w:t>«</w:t>
      </w:r>
      <w:proofErr w:type="spellStart"/>
      <w:r w:rsidR="00241E9B" w:rsidRPr="00241E9B">
        <w:rPr>
          <w:rFonts w:ascii="Times New Roman" w:eastAsia="Times New Roman" w:hAnsi="Times New Roman"/>
          <w:b/>
          <w:i/>
          <w:spacing w:val="4"/>
          <w:sz w:val="24"/>
        </w:rPr>
        <w:t>інформація</w:t>
      </w:r>
      <w:proofErr w:type="spellEnd"/>
      <w:r w:rsidR="00241E9B" w:rsidRPr="00241E9B">
        <w:rPr>
          <w:rFonts w:ascii="Times New Roman" w:eastAsia="Times New Roman" w:hAnsi="Times New Roman"/>
          <w:b/>
          <w:i/>
          <w:spacing w:val="4"/>
          <w:sz w:val="24"/>
        </w:rPr>
        <w:t xml:space="preserve"> з </w:t>
      </w:r>
      <w:proofErr w:type="spellStart"/>
      <w:r w:rsidR="00241E9B" w:rsidRPr="00241E9B">
        <w:rPr>
          <w:rFonts w:ascii="Times New Roman" w:eastAsia="Times New Roman" w:hAnsi="Times New Roman"/>
          <w:b/>
          <w:i/>
          <w:spacing w:val="4"/>
          <w:sz w:val="24"/>
        </w:rPr>
        <w:t>обмеженим</w:t>
      </w:r>
      <w:proofErr w:type="spellEnd"/>
      <w:r w:rsidR="00241E9B" w:rsidRPr="00241E9B">
        <w:rPr>
          <w:rFonts w:ascii="Times New Roman" w:eastAsia="Times New Roman" w:hAnsi="Times New Roman"/>
          <w:b/>
          <w:i/>
          <w:spacing w:val="4"/>
          <w:sz w:val="24"/>
        </w:rPr>
        <w:t xml:space="preserve"> доступом»</w:t>
      </w:r>
      <w:r w:rsidRPr="00387A0F">
        <w:rPr>
          <w:rFonts w:ascii="Times New Roman" w:hAnsi="Times New Roman"/>
          <w:sz w:val="24"/>
          <w:szCs w:val="24"/>
          <w:lang w:val="uk-UA"/>
        </w:rPr>
        <w:t xml:space="preserve">). У такому звіті, зокрема, зазначено, що отримані в експериментальних дослідженнях дані дають наукову підставу вважати підземні води </w:t>
      </w:r>
      <w:proofErr w:type="spellStart"/>
      <w:r w:rsidRPr="00387A0F">
        <w:rPr>
          <w:rFonts w:ascii="Times New Roman" w:hAnsi="Times New Roman"/>
          <w:sz w:val="24"/>
          <w:szCs w:val="24"/>
          <w:lang w:val="uk-UA"/>
        </w:rPr>
        <w:t>свр</w:t>
      </w:r>
      <w:proofErr w:type="spellEnd"/>
      <w:r w:rsidRPr="00387A0F">
        <w:rPr>
          <w:rFonts w:ascii="Times New Roman" w:hAnsi="Times New Roman"/>
          <w:sz w:val="24"/>
          <w:szCs w:val="24"/>
          <w:lang w:val="uk-UA"/>
        </w:rPr>
        <w:t xml:space="preserve">. № 218 м. Калинівка безпечними для організму при внутрішньому застосуванні, але ці води не володіють повним набором позитивного впливу на тварин, однак під їх дією </w:t>
      </w:r>
      <w:proofErr w:type="spellStart"/>
      <w:r w:rsidRPr="00387A0F">
        <w:rPr>
          <w:rFonts w:ascii="Times New Roman" w:hAnsi="Times New Roman"/>
          <w:sz w:val="24"/>
          <w:szCs w:val="24"/>
          <w:lang w:val="uk-UA"/>
        </w:rPr>
        <w:t>відмічено</w:t>
      </w:r>
      <w:proofErr w:type="spellEnd"/>
      <w:r w:rsidRPr="00387A0F">
        <w:rPr>
          <w:rFonts w:ascii="Times New Roman" w:hAnsi="Times New Roman"/>
          <w:sz w:val="24"/>
          <w:szCs w:val="24"/>
          <w:lang w:val="uk-UA"/>
        </w:rPr>
        <w:t xml:space="preserve"> оздоровлюючий ефект. При цьому вказано, що дозволяється винести на етикету такої продукції </w:t>
      </w:r>
      <w:r w:rsidR="00787F36" w:rsidRPr="00387A0F">
        <w:rPr>
          <w:rFonts w:ascii="Times New Roman" w:hAnsi="Times New Roman"/>
          <w:sz w:val="24"/>
          <w:szCs w:val="24"/>
          <w:lang w:val="uk-UA"/>
        </w:rPr>
        <w:t>так</w:t>
      </w:r>
      <w:r w:rsidRPr="00387A0F">
        <w:rPr>
          <w:rFonts w:ascii="Times New Roman" w:hAnsi="Times New Roman"/>
          <w:sz w:val="24"/>
          <w:szCs w:val="24"/>
          <w:lang w:val="uk-UA"/>
        </w:rPr>
        <w:t>і відомості: «Вода здійснює оздоровчий ефект –стимулює функціональний стан печінки та активує імунний захист організму».</w:t>
      </w:r>
    </w:p>
    <w:p w14:paraId="5C1B77E7" w14:textId="52B8002D"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2.</w:t>
      </w:r>
      <w:r w:rsidRPr="00387A0F">
        <w:rPr>
          <w:rFonts w:ascii="Times New Roman" w:hAnsi="Times New Roman"/>
          <w:sz w:val="24"/>
          <w:szCs w:val="24"/>
          <w:lang w:val="uk-UA"/>
        </w:rPr>
        <w:t xml:space="preserve"> Медико-біологічна оцінка якості та цінності підземних вод свердловини № 604/1 та № 604/2 Миргородського заводу мінеральних вод Полтавської області щодо обґрунтування можливості  їх промислового розливу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від 15.12.2009 № 19) – щодо мінеральної природної столової води «Миргородська Лагідна» виробництва приватного акціонерного товариства «Миргородський Завод Мінеральних Вод» (ідентифікаційний </w:t>
      </w:r>
      <w:r w:rsidRPr="00387A0F">
        <w:rPr>
          <w:rFonts w:ascii="Times New Roman" w:hAnsi="Times New Roman"/>
          <w:sz w:val="24"/>
          <w:szCs w:val="24"/>
          <w:lang w:val="uk-UA"/>
        </w:rPr>
        <w:lastRenderedPageBreak/>
        <w:t xml:space="preserve">код юридичної особи </w:t>
      </w:r>
      <w:r w:rsidR="00241E9B" w:rsidRPr="00241E9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xml:space="preserve">). У такому звіті, зокрема, вказано, що дозволяється винести на етикетку такої продукції </w:t>
      </w:r>
      <w:r w:rsidR="00787F36" w:rsidRPr="00387A0F">
        <w:rPr>
          <w:rFonts w:ascii="Times New Roman" w:hAnsi="Times New Roman"/>
          <w:sz w:val="24"/>
          <w:szCs w:val="24"/>
          <w:lang w:val="uk-UA"/>
        </w:rPr>
        <w:t>так</w:t>
      </w:r>
      <w:r w:rsidRPr="00387A0F">
        <w:rPr>
          <w:rFonts w:ascii="Times New Roman" w:hAnsi="Times New Roman"/>
          <w:sz w:val="24"/>
          <w:szCs w:val="24"/>
          <w:lang w:val="uk-UA"/>
        </w:rPr>
        <w:t>і відомості: «систематичне виживання води може здійснювати оздоровчий ефект на організм людини, який проявляється у незначній активації стану центральної нервової системи та стимуляції гуморальної ланки імунного захисту».</w:t>
      </w:r>
    </w:p>
    <w:p w14:paraId="24D3BE73" w14:textId="234E85B7"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3.</w:t>
      </w:r>
      <w:r w:rsidRPr="00387A0F">
        <w:rPr>
          <w:rFonts w:ascii="Times New Roman" w:hAnsi="Times New Roman"/>
          <w:sz w:val="24"/>
          <w:szCs w:val="24"/>
          <w:lang w:val="uk-UA"/>
        </w:rPr>
        <w:t xml:space="preserve"> Експериментальні дослідження щодо визначення наявності біологічної активності мінеральної природної столової води «Оболонська» при її внутрішньому застосуванні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від 13.06.2017 № 11) – щодо мінеральної природної столової води «Оболонська» виробництва приватного акціонерного товариства «Оболонь» (ідентифікаційний код юридичної особи </w:t>
      </w:r>
      <w:r w:rsidR="00241E9B" w:rsidRPr="00241E9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xml:space="preserve">). У такому звіті, зокрема, вказано, що експериментально доведена наявність біологічної активності такої мінеральної води у вигляді системного оздоровчого ефекту при її внутрішньому курсовому застосуванні у двох режимах (дозоване вживання та вільний доступ до мінеральної води). При цьому в такому звіті вказано, що рекомендовано винести на етикетку напис: при використанні мінеральна природна столова вода «Оболонська» здійснює оздоровчий вплив на організм, який проявляється ознаками підвищення функціональної активності шлунку та печінки, стимулювання </w:t>
      </w:r>
      <w:proofErr w:type="spellStart"/>
      <w:r w:rsidRPr="00387A0F">
        <w:rPr>
          <w:rFonts w:ascii="Times New Roman" w:hAnsi="Times New Roman"/>
          <w:sz w:val="24"/>
          <w:szCs w:val="24"/>
          <w:lang w:val="uk-UA"/>
        </w:rPr>
        <w:t>іонорегулюючої</w:t>
      </w:r>
      <w:proofErr w:type="spellEnd"/>
      <w:r w:rsidRPr="00387A0F">
        <w:rPr>
          <w:rFonts w:ascii="Times New Roman" w:hAnsi="Times New Roman"/>
          <w:sz w:val="24"/>
          <w:szCs w:val="24"/>
          <w:lang w:val="uk-UA"/>
        </w:rPr>
        <w:t xml:space="preserve"> функції нирок (калій- та </w:t>
      </w:r>
      <w:proofErr w:type="spellStart"/>
      <w:r w:rsidRPr="00387A0F">
        <w:rPr>
          <w:rFonts w:ascii="Times New Roman" w:hAnsi="Times New Roman"/>
          <w:sz w:val="24"/>
          <w:szCs w:val="24"/>
          <w:lang w:val="uk-UA"/>
        </w:rPr>
        <w:t>хлорурезу</w:t>
      </w:r>
      <w:proofErr w:type="spellEnd"/>
      <w:r w:rsidRPr="00387A0F">
        <w:rPr>
          <w:rFonts w:ascii="Times New Roman" w:hAnsi="Times New Roman"/>
          <w:sz w:val="24"/>
          <w:szCs w:val="24"/>
          <w:lang w:val="uk-UA"/>
        </w:rPr>
        <w:t>) та помірного підвищення емоційної активності на тлі зниження емоційної напруги.</w:t>
      </w:r>
    </w:p>
    <w:p w14:paraId="6A3DF9F9" w14:textId="5061E1A1"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4.</w:t>
      </w:r>
      <w:r w:rsidRPr="00387A0F">
        <w:rPr>
          <w:rFonts w:ascii="Times New Roman" w:hAnsi="Times New Roman"/>
          <w:sz w:val="24"/>
          <w:szCs w:val="24"/>
          <w:lang w:val="uk-UA"/>
        </w:rPr>
        <w:t xml:space="preserve"> Комплексні дослідження якісного складу мінеральної води свердловини № 71 </w:t>
      </w:r>
      <w:proofErr w:type="spellStart"/>
      <w:r w:rsidRPr="00387A0F">
        <w:rPr>
          <w:rFonts w:ascii="Times New Roman" w:hAnsi="Times New Roman"/>
          <w:sz w:val="24"/>
          <w:szCs w:val="24"/>
          <w:lang w:val="uk-UA"/>
        </w:rPr>
        <w:t>Красилівського</w:t>
      </w:r>
      <w:proofErr w:type="spellEnd"/>
      <w:r w:rsidRPr="00387A0F">
        <w:rPr>
          <w:rFonts w:ascii="Times New Roman" w:hAnsi="Times New Roman"/>
          <w:sz w:val="24"/>
          <w:szCs w:val="24"/>
          <w:lang w:val="uk-UA"/>
        </w:rPr>
        <w:t xml:space="preserve"> родовища Хмельницької області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w:t>
      </w:r>
      <w:r w:rsidR="00787F36" w:rsidRPr="00387A0F">
        <w:rPr>
          <w:rFonts w:ascii="Times New Roman" w:hAnsi="Times New Roman"/>
          <w:sz w:val="24"/>
          <w:szCs w:val="24"/>
          <w:lang w:val="uk-UA"/>
        </w:rPr>
        <w:br/>
      </w:r>
      <w:r w:rsidRPr="00387A0F">
        <w:rPr>
          <w:rFonts w:ascii="Times New Roman" w:hAnsi="Times New Roman"/>
          <w:sz w:val="24"/>
          <w:szCs w:val="24"/>
          <w:lang w:val="uk-UA"/>
        </w:rPr>
        <w:t>ДУ «УКР. НДІ МР ТА К МОЗ УКРАЇНИ» від 28.04.2006 № 7) – щодо мінеральної природної столової води «Оболонська-2» виробництва дочірнього підприємства приватного акціонерного товариства «Оболонь» «</w:t>
      </w:r>
      <w:proofErr w:type="spellStart"/>
      <w:r w:rsidRPr="00387A0F">
        <w:rPr>
          <w:rFonts w:ascii="Times New Roman" w:hAnsi="Times New Roman"/>
          <w:sz w:val="24"/>
          <w:szCs w:val="24"/>
          <w:lang w:val="uk-UA"/>
        </w:rPr>
        <w:t>Красилівське</w:t>
      </w:r>
      <w:proofErr w:type="spellEnd"/>
      <w:r w:rsidRPr="00387A0F">
        <w:rPr>
          <w:rFonts w:ascii="Times New Roman" w:hAnsi="Times New Roman"/>
          <w:sz w:val="24"/>
          <w:szCs w:val="24"/>
          <w:lang w:val="uk-UA"/>
        </w:rPr>
        <w:t xml:space="preserve">» (ідентифікаційний код юридичної особи </w:t>
      </w:r>
      <w:r w:rsidR="00241E9B" w:rsidRPr="00241E9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xml:space="preserve">). У такому звіті, зокрема, вказано, що така вода не впливає на функціональний стан центральної нервової системи, печінки та нирок, але за даними морфологічних досліджень має місце підвищення активності органів шлунково-кишкового тракту. На підставі таких експериментальних даних ДУ «УКР. НДІ МР ТА К МОЗ УКРАЇНИ» дійшла висновку, що мінеральна природна столова вода «Оболонська-2» стимулює травлення. </w:t>
      </w:r>
    </w:p>
    <w:p w14:paraId="66ABA823" w14:textId="213515A7"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5.</w:t>
      </w:r>
      <w:r w:rsidRPr="00387A0F">
        <w:rPr>
          <w:rFonts w:ascii="Times New Roman" w:hAnsi="Times New Roman"/>
          <w:sz w:val="24"/>
          <w:szCs w:val="24"/>
          <w:lang w:val="uk-UA"/>
        </w:rPr>
        <w:t xml:space="preserve"> Медико-біологічна оцінка якості та цінності підземних мінеральних вод свердловини № 1 ділянки </w:t>
      </w:r>
      <w:proofErr w:type="spellStart"/>
      <w:r w:rsidRPr="00387A0F">
        <w:rPr>
          <w:rFonts w:ascii="Times New Roman" w:hAnsi="Times New Roman"/>
          <w:sz w:val="24"/>
          <w:szCs w:val="24"/>
          <w:lang w:val="uk-UA"/>
        </w:rPr>
        <w:t>Межиріцької</w:t>
      </w:r>
      <w:proofErr w:type="spellEnd"/>
      <w:r w:rsidRPr="00387A0F">
        <w:rPr>
          <w:rFonts w:ascii="Times New Roman" w:hAnsi="Times New Roman"/>
          <w:sz w:val="24"/>
          <w:szCs w:val="24"/>
          <w:lang w:val="uk-UA"/>
        </w:rPr>
        <w:t xml:space="preserve"> сільської ради Павлоградського району Дніпропетровської області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з Протоколу Вченої ради ДУ «УКР. НДІ МР ТА К МОЗ УКРАЇНИ» від 07.06.2016 № 11) – щодо мінеральної природної столової води «</w:t>
      </w:r>
      <w:proofErr w:type="spellStart"/>
      <w:r w:rsidRPr="00387A0F">
        <w:rPr>
          <w:rFonts w:ascii="Times New Roman" w:hAnsi="Times New Roman"/>
          <w:sz w:val="24"/>
          <w:szCs w:val="24"/>
          <w:lang w:val="uk-UA"/>
        </w:rPr>
        <w:t>Аква</w:t>
      </w:r>
      <w:proofErr w:type="spellEnd"/>
      <w:r w:rsidRPr="00387A0F">
        <w:rPr>
          <w:rFonts w:ascii="Times New Roman" w:hAnsi="Times New Roman"/>
          <w:sz w:val="24"/>
          <w:szCs w:val="24"/>
          <w:lang w:val="uk-UA"/>
        </w:rPr>
        <w:t>-Натурале» виробництва товариства з обмеженою відповідальністю «</w:t>
      </w:r>
      <w:proofErr w:type="spellStart"/>
      <w:r w:rsidRPr="00387A0F">
        <w:rPr>
          <w:rFonts w:ascii="Times New Roman" w:hAnsi="Times New Roman"/>
          <w:sz w:val="24"/>
          <w:szCs w:val="24"/>
          <w:lang w:val="uk-UA"/>
        </w:rPr>
        <w:t>Аква</w:t>
      </w:r>
      <w:proofErr w:type="spellEnd"/>
      <w:r w:rsidRPr="00387A0F">
        <w:rPr>
          <w:rFonts w:ascii="Times New Roman" w:hAnsi="Times New Roman"/>
          <w:sz w:val="24"/>
          <w:szCs w:val="24"/>
          <w:lang w:val="uk-UA"/>
        </w:rPr>
        <w:t xml:space="preserve">-Пласт» (ідентифікаційний код юридичної особи </w:t>
      </w:r>
      <w:r w:rsidR="00241E9B" w:rsidRPr="00241E9B">
        <w:rPr>
          <w:rFonts w:ascii="Times New Roman" w:eastAsia="Times New Roman" w:hAnsi="Times New Roman"/>
          <w:b/>
          <w:i/>
          <w:spacing w:val="4"/>
          <w:sz w:val="24"/>
        </w:rPr>
        <w:t>«</w:t>
      </w:r>
      <w:proofErr w:type="spellStart"/>
      <w:r w:rsidR="00241E9B" w:rsidRPr="00241E9B">
        <w:rPr>
          <w:rFonts w:ascii="Times New Roman" w:eastAsia="Times New Roman" w:hAnsi="Times New Roman"/>
          <w:b/>
          <w:i/>
          <w:spacing w:val="4"/>
          <w:sz w:val="24"/>
        </w:rPr>
        <w:t>інформація</w:t>
      </w:r>
      <w:proofErr w:type="spellEnd"/>
      <w:r w:rsidR="00241E9B" w:rsidRPr="00241E9B">
        <w:rPr>
          <w:rFonts w:ascii="Times New Roman" w:eastAsia="Times New Roman" w:hAnsi="Times New Roman"/>
          <w:b/>
          <w:i/>
          <w:spacing w:val="4"/>
          <w:sz w:val="24"/>
        </w:rPr>
        <w:t xml:space="preserve"> з </w:t>
      </w:r>
      <w:proofErr w:type="spellStart"/>
      <w:r w:rsidR="00241E9B" w:rsidRPr="00241E9B">
        <w:rPr>
          <w:rFonts w:ascii="Times New Roman" w:eastAsia="Times New Roman" w:hAnsi="Times New Roman"/>
          <w:b/>
          <w:i/>
          <w:spacing w:val="4"/>
          <w:sz w:val="24"/>
        </w:rPr>
        <w:t>обмеженим</w:t>
      </w:r>
      <w:proofErr w:type="spellEnd"/>
      <w:r w:rsidR="00241E9B" w:rsidRPr="00241E9B">
        <w:rPr>
          <w:rFonts w:ascii="Times New Roman" w:eastAsia="Times New Roman" w:hAnsi="Times New Roman"/>
          <w:b/>
          <w:i/>
          <w:spacing w:val="4"/>
          <w:sz w:val="24"/>
        </w:rPr>
        <w:t xml:space="preserve"> доступом»</w:t>
      </w:r>
      <w:r w:rsidRPr="00387A0F">
        <w:rPr>
          <w:rFonts w:ascii="Times New Roman" w:hAnsi="Times New Roman"/>
          <w:sz w:val="24"/>
          <w:szCs w:val="24"/>
          <w:lang w:val="uk-UA"/>
        </w:rPr>
        <w:t xml:space="preserve">). </w:t>
      </w:r>
      <w:r w:rsidR="00241E9B">
        <w:rPr>
          <w:rFonts w:ascii="Times New Roman" w:hAnsi="Times New Roman"/>
          <w:sz w:val="24"/>
          <w:szCs w:val="24"/>
          <w:lang w:val="uk-UA"/>
        </w:rPr>
        <w:br/>
      </w:r>
      <w:r w:rsidRPr="00387A0F">
        <w:rPr>
          <w:rFonts w:ascii="Times New Roman" w:hAnsi="Times New Roman"/>
          <w:sz w:val="24"/>
          <w:szCs w:val="24"/>
          <w:lang w:val="uk-UA"/>
        </w:rPr>
        <w:t>У такому звіті, зокрема, вказано, що експериментальними дослідженнями на здорових лабораторних тваринах становлено наявність ознак стимулюючого впливу на функціональний стан нирок та жовчовивідної функції печінки, що може розглядатись як оздоровчий ефект. При цьому ДУ «УКР. НДІ МР ТА К МОЗ УКРАЇНИ» у наведеному звіті зазначає, що інформацію «мінеральна вода здійснює оздоровчий ефект – чинить стимулюючий вплив на функціональний стан нирок та жовчовивідну функцію печінки» можна виносити на етикетку при промисловому фасуванні мінеральної природної столової води «</w:t>
      </w:r>
      <w:proofErr w:type="spellStart"/>
      <w:r w:rsidRPr="00387A0F">
        <w:rPr>
          <w:rFonts w:ascii="Times New Roman" w:hAnsi="Times New Roman"/>
          <w:sz w:val="24"/>
          <w:szCs w:val="24"/>
          <w:lang w:val="uk-UA"/>
        </w:rPr>
        <w:t>Аква</w:t>
      </w:r>
      <w:proofErr w:type="spellEnd"/>
      <w:r w:rsidRPr="00387A0F">
        <w:rPr>
          <w:rFonts w:ascii="Times New Roman" w:hAnsi="Times New Roman"/>
          <w:sz w:val="24"/>
          <w:szCs w:val="24"/>
          <w:lang w:val="uk-UA"/>
        </w:rPr>
        <w:t>-Натурале».</w:t>
      </w:r>
    </w:p>
    <w:p w14:paraId="625E2905" w14:textId="002CA522"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 xml:space="preserve">6. </w:t>
      </w:r>
      <w:r w:rsidRPr="00387A0F">
        <w:rPr>
          <w:rFonts w:ascii="Times New Roman" w:hAnsi="Times New Roman"/>
          <w:sz w:val="24"/>
          <w:szCs w:val="24"/>
          <w:lang w:val="uk-UA"/>
        </w:rPr>
        <w:t xml:space="preserve">Щодо мінеральної природної столової води «Моршинська» виробництва приватного акціонерного товариства «Завод Мінеральних Вод «Оскар» (ідентифікаційний код юридичної особи </w:t>
      </w:r>
      <w:r w:rsidR="00241E9B" w:rsidRPr="00A32E1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w:t>
      </w:r>
    </w:p>
    <w:p w14:paraId="51588AA5" w14:textId="02323823"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6.1</w:t>
      </w:r>
      <w:r w:rsidR="00787F36" w:rsidRPr="00387A0F">
        <w:rPr>
          <w:rFonts w:ascii="Times New Roman" w:hAnsi="Times New Roman"/>
          <w:b/>
          <w:sz w:val="24"/>
          <w:szCs w:val="24"/>
          <w:lang w:val="uk-UA"/>
        </w:rPr>
        <w:t>.</w:t>
      </w:r>
      <w:r w:rsidRPr="00387A0F">
        <w:rPr>
          <w:rFonts w:ascii="Times New Roman" w:hAnsi="Times New Roman"/>
          <w:sz w:val="24"/>
          <w:szCs w:val="24"/>
          <w:lang w:val="uk-UA"/>
        </w:rPr>
        <w:t xml:space="preserve"> Медико-біологічна оцінка якості та цінності підземних вод джерел №№ 3, 4, 5, </w:t>
      </w:r>
      <w:r w:rsidRPr="00387A0F">
        <w:rPr>
          <w:rFonts w:ascii="Times New Roman" w:hAnsi="Times New Roman"/>
          <w:sz w:val="24"/>
          <w:szCs w:val="24"/>
          <w:lang w:val="uk-UA"/>
        </w:rPr>
        <w:lastRenderedPageBreak/>
        <w:t xml:space="preserve">6, 7, 8, 9 с. </w:t>
      </w:r>
      <w:proofErr w:type="spellStart"/>
      <w:r w:rsidRPr="00387A0F">
        <w:rPr>
          <w:rFonts w:ascii="Times New Roman" w:hAnsi="Times New Roman"/>
          <w:sz w:val="24"/>
          <w:szCs w:val="24"/>
          <w:lang w:val="uk-UA"/>
        </w:rPr>
        <w:t>Стрілків</w:t>
      </w:r>
      <w:proofErr w:type="spellEnd"/>
      <w:r w:rsidRPr="00387A0F">
        <w:rPr>
          <w:rFonts w:ascii="Times New Roman" w:hAnsi="Times New Roman"/>
          <w:sz w:val="24"/>
          <w:szCs w:val="24"/>
          <w:lang w:val="uk-UA"/>
        </w:rPr>
        <w:t xml:space="preserve"> Стрийського району Львівської області щодо обґрунтування можливості їх фасування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від 02.11.2010 № 19). У такому звіті, зокрема, вказано, що отримані в експериментальних дослідженнях дані дають наукову підставу вважати підземні води </w:t>
      </w:r>
      <w:proofErr w:type="spellStart"/>
      <w:r w:rsidRPr="00387A0F">
        <w:rPr>
          <w:rFonts w:ascii="Times New Roman" w:hAnsi="Times New Roman"/>
          <w:sz w:val="24"/>
          <w:szCs w:val="24"/>
          <w:lang w:val="uk-UA"/>
        </w:rPr>
        <w:t>Стрілківського</w:t>
      </w:r>
      <w:proofErr w:type="spellEnd"/>
      <w:r w:rsidRPr="00387A0F">
        <w:rPr>
          <w:rFonts w:ascii="Times New Roman" w:hAnsi="Times New Roman"/>
          <w:sz w:val="24"/>
          <w:szCs w:val="24"/>
          <w:lang w:val="uk-UA"/>
        </w:rPr>
        <w:t xml:space="preserve"> родовища, які дренуються  джерелами №№ 3 – 9, безпечними для організму та вказують на оздоровчий ефект, однак вони не володіють повним набором показників, щоб віднести їх до лікувально-столових вод. При цьому у звіті зазначено, що дозволяється винести на етикету такі відомості: «вода здійснює оздоровчий ефект – стимулює функціональний стан печінки та активує імунний захист організму».</w:t>
      </w:r>
    </w:p>
    <w:p w14:paraId="4CCBB003" w14:textId="5BA03E0D"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6.2</w:t>
      </w:r>
      <w:r w:rsidR="00787F36" w:rsidRPr="00387A0F">
        <w:rPr>
          <w:rFonts w:ascii="Times New Roman" w:hAnsi="Times New Roman"/>
          <w:b/>
          <w:sz w:val="24"/>
          <w:szCs w:val="24"/>
          <w:lang w:val="uk-UA"/>
        </w:rPr>
        <w:t>.</w:t>
      </w:r>
      <w:r w:rsidRPr="00387A0F">
        <w:rPr>
          <w:rFonts w:ascii="Times New Roman" w:hAnsi="Times New Roman"/>
          <w:sz w:val="24"/>
          <w:szCs w:val="24"/>
          <w:lang w:val="uk-UA"/>
        </w:rPr>
        <w:t xml:space="preserve"> Медико-біологічна оцінка якості та цінності підземних вод джерел №№ 1, 4-10 </w:t>
      </w:r>
      <w:r w:rsidRPr="00387A0F">
        <w:rPr>
          <w:rFonts w:ascii="Times New Roman" w:hAnsi="Times New Roman"/>
          <w:sz w:val="24"/>
          <w:szCs w:val="24"/>
          <w:lang w:val="uk-UA"/>
        </w:rPr>
        <w:br/>
        <w:t xml:space="preserve">с. </w:t>
      </w:r>
      <w:proofErr w:type="spellStart"/>
      <w:r w:rsidRPr="00387A0F">
        <w:rPr>
          <w:rFonts w:ascii="Times New Roman" w:hAnsi="Times New Roman"/>
          <w:sz w:val="24"/>
          <w:szCs w:val="24"/>
          <w:lang w:val="uk-UA"/>
        </w:rPr>
        <w:t>Лотаники</w:t>
      </w:r>
      <w:proofErr w:type="spellEnd"/>
      <w:r w:rsidRPr="00387A0F">
        <w:rPr>
          <w:rFonts w:ascii="Times New Roman" w:hAnsi="Times New Roman"/>
          <w:sz w:val="24"/>
          <w:szCs w:val="24"/>
          <w:lang w:val="uk-UA"/>
        </w:rPr>
        <w:t xml:space="preserve"> Стрийського району Львівської області щодо обґрунтування можливості їх фасування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від 25.06.2013 № 15). У такому звіті, зокрема, вказано, що такі води з джерел №№ 1, 4 – 10 с. </w:t>
      </w:r>
      <w:proofErr w:type="spellStart"/>
      <w:r w:rsidRPr="00387A0F">
        <w:rPr>
          <w:rFonts w:ascii="Times New Roman" w:hAnsi="Times New Roman"/>
          <w:sz w:val="24"/>
          <w:szCs w:val="24"/>
          <w:lang w:val="uk-UA"/>
        </w:rPr>
        <w:t>Лотатники</w:t>
      </w:r>
      <w:proofErr w:type="spellEnd"/>
      <w:r w:rsidRPr="00387A0F">
        <w:rPr>
          <w:rFonts w:ascii="Times New Roman" w:hAnsi="Times New Roman"/>
          <w:sz w:val="24"/>
          <w:szCs w:val="24"/>
          <w:lang w:val="uk-UA"/>
        </w:rPr>
        <w:t xml:space="preserve"> є безпечними водами з однаковим впливом на організм, які не мають біологічної активності, однак вони мають оздоровлюючий вплив на організм, що обумовлено активацією </w:t>
      </w:r>
      <w:proofErr w:type="spellStart"/>
      <w:r w:rsidRPr="00387A0F">
        <w:rPr>
          <w:rFonts w:ascii="Times New Roman" w:hAnsi="Times New Roman"/>
          <w:sz w:val="24"/>
          <w:szCs w:val="24"/>
          <w:lang w:val="uk-UA"/>
        </w:rPr>
        <w:t>жовчеутворення</w:t>
      </w:r>
      <w:proofErr w:type="spellEnd"/>
      <w:r w:rsidRPr="00387A0F">
        <w:rPr>
          <w:rFonts w:ascii="Times New Roman" w:hAnsi="Times New Roman"/>
          <w:sz w:val="24"/>
          <w:szCs w:val="24"/>
          <w:lang w:val="uk-UA"/>
        </w:rPr>
        <w:t>. При цьому у звіті вказано, що дозволяється винести на етикету такі відомості: «вода здійснює оздоровчий ефект – стимулює функціональний стан печінки та активує захисно-пристосувальні процеси в організмі».</w:t>
      </w:r>
    </w:p>
    <w:p w14:paraId="3D2C3549" w14:textId="24750F10"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6.3</w:t>
      </w:r>
      <w:r w:rsidR="00787F36" w:rsidRPr="00387A0F">
        <w:rPr>
          <w:rFonts w:ascii="Times New Roman" w:hAnsi="Times New Roman"/>
          <w:b/>
          <w:sz w:val="24"/>
          <w:szCs w:val="24"/>
          <w:lang w:val="uk-UA"/>
        </w:rPr>
        <w:t>.</w:t>
      </w:r>
      <w:r w:rsidRPr="00387A0F">
        <w:rPr>
          <w:rFonts w:ascii="Times New Roman" w:hAnsi="Times New Roman"/>
          <w:sz w:val="24"/>
          <w:szCs w:val="24"/>
          <w:lang w:val="uk-UA"/>
        </w:rPr>
        <w:t xml:space="preserve"> Медико-біологічна оцінка якості та цінності підземних вод джерел №№ 11-18 ділянки «Лотатники-2», що знаходиться між селами </w:t>
      </w:r>
      <w:proofErr w:type="spellStart"/>
      <w:r w:rsidRPr="00387A0F">
        <w:rPr>
          <w:rFonts w:ascii="Times New Roman" w:hAnsi="Times New Roman"/>
          <w:sz w:val="24"/>
          <w:szCs w:val="24"/>
          <w:lang w:val="uk-UA"/>
        </w:rPr>
        <w:t>Лотатники</w:t>
      </w:r>
      <w:proofErr w:type="spellEnd"/>
      <w:r w:rsidRPr="00387A0F">
        <w:rPr>
          <w:rFonts w:ascii="Times New Roman" w:hAnsi="Times New Roman"/>
          <w:sz w:val="24"/>
          <w:szCs w:val="24"/>
          <w:lang w:val="uk-UA"/>
        </w:rPr>
        <w:t xml:space="preserve"> та </w:t>
      </w:r>
      <w:proofErr w:type="spellStart"/>
      <w:r w:rsidRPr="00387A0F">
        <w:rPr>
          <w:rFonts w:ascii="Times New Roman" w:hAnsi="Times New Roman"/>
          <w:sz w:val="24"/>
          <w:szCs w:val="24"/>
          <w:lang w:val="uk-UA"/>
        </w:rPr>
        <w:t>Олексичі</w:t>
      </w:r>
      <w:proofErr w:type="spellEnd"/>
      <w:r w:rsidRPr="00387A0F">
        <w:rPr>
          <w:rFonts w:ascii="Times New Roman" w:hAnsi="Times New Roman"/>
          <w:sz w:val="24"/>
          <w:szCs w:val="24"/>
          <w:lang w:val="uk-UA"/>
        </w:rPr>
        <w:t xml:space="preserve"> Стрийського району Львівської області, щодо обґрунтування можливості їх промислового фасування як мінеральних природних столових під назвою «Моршинська»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з Протоколу Вченої ради ДУ «УКР. НДІ МР ТА К МОЗ УКРАЇНИ» від 23.05.2017 № 10), у якому, зокрема, вказано, що отримані експериментальні дані щодо впливу мінеральної води джерел № 11-18 ділянки «</w:t>
      </w:r>
      <w:proofErr w:type="spellStart"/>
      <w:r w:rsidRPr="00387A0F">
        <w:rPr>
          <w:rFonts w:ascii="Times New Roman" w:hAnsi="Times New Roman"/>
          <w:sz w:val="24"/>
          <w:szCs w:val="24"/>
          <w:lang w:val="uk-UA"/>
        </w:rPr>
        <w:t>Лотатники</w:t>
      </w:r>
      <w:proofErr w:type="spellEnd"/>
      <w:r w:rsidRPr="00387A0F">
        <w:rPr>
          <w:rFonts w:ascii="Times New Roman" w:hAnsi="Times New Roman"/>
          <w:sz w:val="24"/>
          <w:szCs w:val="24"/>
          <w:lang w:val="uk-UA"/>
        </w:rPr>
        <w:t xml:space="preserve"> № 2» на організм здорових тварин довели, що при курсовому внутрішньому застосуванні така вода безпечна для організму, не володіє повним набором якостей для встановлення біологічної активності, але має оздоровчий вплив на організм, який полягає у стимуляції сечоутворення та інтенсифікації жовчовивідної функції печінки. При цьому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 такому звіті вказано, що наведена інформація може бути винесена на етикету продукції при промисловому фасуванні.</w:t>
      </w:r>
    </w:p>
    <w:p w14:paraId="64051552" w14:textId="7F9EB337"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7.</w:t>
      </w:r>
      <w:r w:rsidRPr="00387A0F">
        <w:rPr>
          <w:rFonts w:ascii="Times New Roman" w:hAnsi="Times New Roman"/>
          <w:sz w:val="24"/>
          <w:szCs w:val="24"/>
          <w:lang w:val="uk-UA"/>
        </w:rPr>
        <w:t xml:space="preserve"> Дослідження оздоровчого ефекту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 пацієнтів під впливом внутрішнього застосування мінеральної природної столової води «Трускавецька»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 xml:space="preserve">з Протоколу Вченої ради ДУ «УКР. НДІ МР ТА К МОЗ УКРАЇНИ» від 25.07.2023 </w:t>
      </w:r>
      <w:r w:rsidRPr="00387A0F">
        <w:rPr>
          <w:rFonts w:ascii="Times New Roman" w:hAnsi="Times New Roman"/>
          <w:sz w:val="24"/>
          <w:szCs w:val="24"/>
          <w:lang w:val="uk-UA"/>
        </w:rPr>
        <w:br/>
        <w:t xml:space="preserve">№ 7) – щодо мінеральної природної столової води «Трускавецька» виробництва товариства з обмеженою відповідальністю «Фірма Т.С.Б.» (ідентифікаційний код юридичної особи </w:t>
      </w:r>
      <w:r w:rsidR="00A32E1B" w:rsidRPr="00A32E1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У такому звіті, зокрема, вказано, що у клінічному відділі ДУ «УКР. НДІ МР ТА К МОЗ УКРАЇНИ на основі проведених досліджень щодо внутрішнього курсового застосування такої води у вигляді питного прийому встановлено її позитивні ефекти за низкою клініко-лабораторних ознак, на підставі чого зроблено висновок про доцільність її використання з оздоровчою метою.</w:t>
      </w:r>
    </w:p>
    <w:p w14:paraId="320FE8E5" w14:textId="3D28B281"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8.</w:t>
      </w:r>
      <w:r w:rsidRPr="00387A0F">
        <w:rPr>
          <w:rFonts w:ascii="Times New Roman" w:hAnsi="Times New Roman"/>
          <w:sz w:val="24"/>
          <w:szCs w:val="24"/>
          <w:lang w:val="uk-UA"/>
        </w:rPr>
        <w:t xml:space="preserve"> Медико-біологічна оцінка якості та цінності підземних вод джерел № 1 урочища «</w:t>
      </w:r>
      <w:proofErr w:type="spellStart"/>
      <w:r w:rsidRPr="00387A0F">
        <w:rPr>
          <w:rFonts w:ascii="Times New Roman" w:hAnsi="Times New Roman"/>
          <w:sz w:val="24"/>
          <w:szCs w:val="24"/>
          <w:lang w:val="uk-UA"/>
        </w:rPr>
        <w:t>Сухаровець</w:t>
      </w:r>
      <w:proofErr w:type="spellEnd"/>
      <w:r w:rsidRPr="00387A0F">
        <w:rPr>
          <w:rFonts w:ascii="Times New Roman" w:hAnsi="Times New Roman"/>
          <w:sz w:val="24"/>
          <w:szCs w:val="24"/>
          <w:lang w:val="uk-UA"/>
        </w:rPr>
        <w:t>» та № 2 урочища «</w:t>
      </w:r>
      <w:proofErr w:type="spellStart"/>
      <w:r w:rsidRPr="00387A0F">
        <w:rPr>
          <w:rFonts w:ascii="Times New Roman" w:hAnsi="Times New Roman"/>
          <w:sz w:val="24"/>
          <w:szCs w:val="24"/>
          <w:lang w:val="uk-UA"/>
        </w:rPr>
        <w:t>Шутин</w:t>
      </w:r>
      <w:proofErr w:type="spellEnd"/>
      <w:r w:rsidRPr="00387A0F">
        <w:rPr>
          <w:rFonts w:ascii="Times New Roman" w:hAnsi="Times New Roman"/>
          <w:sz w:val="24"/>
          <w:szCs w:val="24"/>
          <w:lang w:val="uk-UA"/>
        </w:rPr>
        <w:t xml:space="preserve">» ділянки с. Верхній Бистрий </w:t>
      </w:r>
      <w:proofErr w:type="spellStart"/>
      <w:r w:rsidRPr="00387A0F">
        <w:rPr>
          <w:rFonts w:ascii="Times New Roman" w:hAnsi="Times New Roman"/>
          <w:sz w:val="24"/>
          <w:szCs w:val="24"/>
          <w:lang w:val="uk-UA"/>
        </w:rPr>
        <w:t>Міжгірського</w:t>
      </w:r>
      <w:proofErr w:type="spellEnd"/>
      <w:r w:rsidRPr="00387A0F">
        <w:rPr>
          <w:rFonts w:ascii="Times New Roman" w:hAnsi="Times New Roman"/>
          <w:sz w:val="24"/>
          <w:szCs w:val="24"/>
          <w:lang w:val="uk-UA"/>
        </w:rPr>
        <w:t xml:space="preserve"> району Закарпатської області щодо можливості їх промислового фасування як мінеральних природних столових вод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з Протоколу Вченої ради ДУ «УКР. НДІ МР ТА К МОЗ УКРАЇНИ» від 04.09.2012 № 18) – щодо мінеральної природної столової води «</w:t>
      </w:r>
      <w:proofErr w:type="spellStart"/>
      <w:r w:rsidRPr="00387A0F">
        <w:rPr>
          <w:rFonts w:ascii="Times New Roman" w:hAnsi="Times New Roman"/>
          <w:sz w:val="24"/>
          <w:szCs w:val="24"/>
          <w:lang w:val="uk-UA"/>
        </w:rPr>
        <w:t>Вівас</w:t>
      </w:r>
      <w:proofErr w:type="spellEnd"/>
      <w:r w:rsidRPr="00387A0F">
        <w:rPr>
          <w:rFonts w:ascii="Times New Roman" w:hAnsi="Times New Roman"/>
          <w:sz w:val="24"/>
          <w:szCs w:val="24"/>
          <w:lang w:val="uk-UA"/>
        </w:rPr>
        <w:t>» виробництва товариства з обмеженою відповідальністю «</w:t>
      </w:r>
      <w:proofErr w:type="spellStart"/>
      <w:r w:rsidRPr="00387A0F">
        <w:rPr>
          <w:rFonts w:ascii="Times New Roman" w:hAnsi="Times New Roman"/>
          <w:sz w:val="24"/>
          <w:szCs w:val="24"/>
          <w:lang w:val="uk-UA"/>
        </w:rPr>
        <w:t>Вівас</w:t>
      </w:r>
      <w:proofErr w:type="spellEnd"/>
      <w:r w:rsidRPr="00387A0F">
        <w:rPr>
          <w:rFonts w:ascii="Times New Roman" w:hAnsi="Times New Roman"/>
          <w:sz w:val="24"/>
          <w:szCs w:val="24"/>
          <w:lang w:val="uk-UA"/>
        </w:rPr>
        <w:t xml:space="preserve">-М» (ідентифікаційний код юридичної особи </w:t>
      </w:r>
      <w:r w:rsidR="00A32E1B" w:rsidRPr="00A32E1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xml:space="preserve">). </w:t>
      </w:r>
      <w:r w:rsidR="00A32E1B">
        <w:rPr>
          <w:rFonts w:ascii="Times New Roman" w:hAnsi="Times New Roman"/>
          <w:sz w:val="24"/>
          <w:szCs w:val="24"/>
          <w:lang w:val="uk-UA"/>
        </w:rPr>
        <w:br/>
      </w:r>
      <w:r w:rsidRPr="00387A0F">
        <w:rPr>
          <w:rFonts w:ascii="Times New Roman" w:hAnsi="Times New Roman"/>
          <w:sz w:val="24"/>
          <w:szCs w:val="24"/>
          <w:lang w:val="uk-UA"/>
        </w:rPr>
        <w:t xml:space="preserve">У такому звіті, зокрема, вказано, що дозволяється винести на етикету такої продукції </w:t>
      </w:r>
      <w:r w:rsidR="00787F36" w:rsidRPr="00387A0F">
        <w:rPr>
          <w:rFonts w:ascii="Times New Roman" w:hAnsi="Times New Roman"/>
          <w:sz w:val="24"/>
          <w:szCs w:val="24"/>
          <w:lang w:val="uk-UA"/>
        </w:rPr>
        <w:t>так</w:t>
      </w:r>
      <w:r w:rsidRPr="00387A0F">
        <w:rPr>
          <w:rFonts w:ascii="Times New Roman" w:hAnsi="Times New Roman"/>
          <w:sz w:val="24"/>
          <w:szCs w:val="24"/>
          <w:lang w:val="uk-UA"/>
        </w:rPr>
        <w:t xml:space="preserve">і відомості: «мінеральна вода здійснює оздоровчий вплив на організм – підвищує </w:t>
      </w:r>
      <w:r w:rsidRPr="00387A0F">
        <w:rPr>
          <w:rFonts w:ascii="Times New Roman" w:hAnsi="Times New Roman"/>
          <w:sz w:val="24"/>
          <w:szCs w:val="24"/>
          <w:lang w:val="uk-UA"/>
        </w:rPr>
        <w:lastRenderedPageBreak/>
        <w:t>концентрацію гемоглобіну, сприяє стимуляції захисно-пристосувальних процесів, активації окислювально-</w:t>
      </w:r>
      <w:proofErr w:type="spellStart"/>
      <w:r w:rsidRPr="00387A0F">
        <w:rPr>
          <w:rFonts w:ascii="Times New Roman" w:hAnsi="Times New Roman"/>
          <w:sz w:val="24"/>
          <w:szCs w:val="24"/>
          <w:lang w:val="uk-UA"/>
        </w:rPr>
        <w:t>відновлюючих</w:t>
      </w:r>
      <w:proofErr w:type="spellEnd"/>
      <w:r w:rsidRPr="00387A0F">
        <w:rPr>
          <w:rFonts w:ascii="Times New Roman" w:hAnsi="Times New Roman"/>
          <w:sz w:val="24"/>
          <w:szCs w:val="24"/>
          <w:lang w:val="uk-UA"/>
        </w:rPr>
        <w:t xml:space="preserve"> реакцій та підвищенню функціональної активності печ</w:t>
      </w:r>
      <w:r w:rsidR="00787F36" w:rsidRPr="00387A0F">
        <w:rPr>
          <w:rFonts w:ascii="Times New Roman" w:hAnsi="Times New Roman"/>
          <w:sz w:val="24"/>
          <w:szCs w:val="24"/>
          <w:lang w:val="uk-UA"/>
        </w:rPr>
        <w:t>і</w:t>
      </w:r>
      <w:r w:rsidRPr="00387A0F">
        <w:rPr>
          <w:rFonts w:ascii="Times New Roman" w:hAnsi="Times New Roman"/>
          <w:sz w:val="24"/>
          <w:szCs w:val="24"/>
          <w:lang w:val="uk-UA"/>
        </w:rPr>
        <w:t>нки</w:t>
      </w:r>
      <w:r w:rsidR="00787F36" w:rsidRPr="00387A0F">
        <w:rPr>
          <w:rFonts w:ascii="Times New Roman" w:hAnsi="Times New Roman"/>
          <w:sz w:val="24"/>
          <w:szCs w:val="24"/>
          <w:lang w:val="uk-UA"/>
        </w:rPr>
        <w:t>»</w:t>
      </w:r>
      <w:r w:rsidRPr="00387A0F">
        <w:rPr>
          <w:rFonts w:ascii="Times New Roman" w:hAnsi="Times New Roman"/>
          <w:sz w:val="24"/>
          <w:szCs w:val="24"/>
          <w:lang w:val="uk-UA"/>
        </w:rPr>
        <w:t>.</w:t>
      </w:r>
    </w:p>
    <w:p w14:paraId="27666791" w14:textId="27209193" w:rsidR="002D0949" w:rsidRPr="00387A0F" w:rsidRDefault="002D0949" w:rsidP="002D0949">
      <w:pPr>
        <w:widowControl w:val="0"/>
        <w:tabs>
          <w:tab w:val="left" w:pos="709"/>
        </w:tabs>
        <w:autoSpaceDE w:val="0"/>
        <w:autoSpaceDN w:val="0"/>
        <w:adjustRightInd w:val="0"/>
        <w:spacing w:before="120" w:after="120" w:line="240" w:lineRule="auto"/>
        <w:ind w:left="567" w:firstLine="513"/>
        <w:jc w:val="both"/>
        <w:rPr>
          <w:rFonts w:ascii="Times New Roman" w:hAnsi="Times New Roman"/>
          <w:sz w:val="24"/>
          <w:szCs w:val="24"/>
          <w:lang w:val="uk-UA"/>
        </w:rPr>
      </w:pPr>
      <w:r w:rsidRPr="00387A0F">
        <w:rPr>
          <w:rFonts w:ascii="Times New Roman" w:hAnsi="Times New Roman"/>
          <w:b/>
          <w:sz w:val="24"/>
          <w:szCs w:val="24"/>
          <w:lang w:val="uk-UA"/>
        </w:rPr>
        <w:t>9.</w:t>
      </w:r>
      <w:r w:rsidRPr="00387A0F">
        <w:rPr>
          <w:rFonts w:ascii="Times New Roman" w:hAnsi="Times New Roman"/>
          <w:sz w:val="24"/>
          <w:szCs w:val="24"/>
          <w:lang w:val="uk-UA"/>
        </w:rPr>
        <w:t xml:space="preserve"> Медико-біологічна оцінка якості та цінності підземних мінеральних вод свердловини № 1-Л(СВ) с. Вовчий Свалявського району Закарпатської області («</w:t>
      </w:r>
      <w:proofErr w:type="spellStart"/>
      <w:r w:rsidRPr="00387A0F">
        <w:rPr>
          <w:rFonts w:ascii="Times New Roman" w:hAnsi="Times New Roman"/>
          <w:sz w:val="24"/>
          <w:szCs w:val="24"/>
          <w:lang w:val="uk-UA"/>
        </w:rPr>
        <w:t>Ждимир</w:t>
      </w:r>
      <w:proofErr w:type="spellEnd"/>
      <w:r w:rsidRPr="00387A0F">
        <w:rPr>
          <w:rFonts w:ascii="Times New Roman" w:hAnsi="Times New Roman"/>
          <w:sz w:val="24"/>
          <w:szCs w:val="24"/>
          <w:lang w:val="uk-UA"/>
        </w:rPr>
        <w:t>»), розробка довідки про кондиції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итяг </w:t>
      </w:r>
      <w:r w:rsidR="00787F36" w:rsidRPr="00387A0F">
        <w:rPr>
          <w:rFonts w:ascii="Times New Roman" w:hAnsi="Times New Roman"/>
          <w:sz w:val="24"/>
          <w:szCs w:val="24"/>
          <w:lang w:val="uk-UA"/>
        </w:rPr>
        <w:t>і</w:t>
      </w:r>
      <w:r w:rsidRPr="00387A0F">
        <w:rPr>
          <w:rFonts w:ascii="Times New Roman" w:hAnsi="Times New Roman"/>
          <w:sz w:val="24"/>
          <w:szCs w:val="24"/>
          <w:lang w:val="uk-UA"/>
        </w:rPr>
        <w:t>з Протоколу Вченої ради ДУ «УКР. НДІ МР ТА К МОЗ УКРАЇНИ» від 12.09.2017 № 14) – щодо мінеральної природної столової води «</w:t>
      </w:r>
      <w:proofErr w:type="spellStart"/>
      <w:r w:rsidRPr="00387A0F">
        <w:rPr>
          <w:rFonts w:ascii="Times New Roman" w:hAnsi="Times New Roman"/>
          <w:sz w:val="24"/>
          <w:szCs w:val="24"/>
          <w:lang w:val="uk-UA"/>
        </w:rPr>
        <w:t>Ждимир</w:t>
      </w:r>
      <w:proofErr w:type="spellEnd"/>
      <w:r w:rsidRPr="00387A0F">
        <w:rPr>
          <w:rFonts w:ascii="Times New Roman" w:hAnsi="Times New Roman"/>
          <w:sz w:val="24"/>
          <w:szCs w:val="24"/>
          <w:lang w:val="uk-UA"/>
        </w:rPr>
        <w:t xml:space="preserve">» виробництва малого приватного підприємства «Алекс» (ідентифікаційний код юридичної особи </w:t>
      </w:r>
      <w:r w:rsidR="00A32E1B" w:rsidRPr="00A32E1B">
        <w:rPr>
          <w:rFonts w:ascii="Times New Roman" w:eastAsia="Times New Roman" w:hAnsi="Times New Roman"/>
          <w:b/>
          <w:i/>
          <w:spacing w:val="4"/>
          <w:sz w:val="24"/>
          <w:lang w:val="uk-UA"/>
        </w:rPr>
        <w:t>«інформація з обмеженим доступом»</w:t>
      </w:r>
      <w:r w:rsidRPr="00387A0F">
        <w:rPr>
          <w:rFonts w:ascii="Times New Roman" w:hAnsi="Times New Roman"/>
          <w:sz w:val="24"/>
          <w:szCs w:val="24"/>
          <w:lang w:val="uk-UA"/>
        </w:rPr>
        <w:t xml:space="preserve">). </w:t>
      </w:r>
      <w:r w:rsidR="00A32E1B">
        <w:rPr>
          <w:rFonts w:ascii="Times New Roman" w:hAnsi="Times New Roman"/>
          <w:sz w:val="24"/>
          <w:szCs w:val="24"/>
          <w:lang w:val="uk-UA"/>
        </w:rPr>
        <w:br/>
      </w:r>
      <w:r w:rsidRPr="00387A0F">
        <w:rPr>
          <w:rFonts w:ascii="Times New Roman" w:hAnsi="Times New Roman"/>
          <w:sz w:val="24"/>
          <w:szCs w:val="24"/>
          <w:lang w:val="uk-UA"/>
        </w:rPr>
        <w:t xml:space="preserve">У такому звіті, зокрема, вказано, що така вода при використанні характеризується оздоровчим ефектом, що полягає у стимуляції сечоутворення, інтенсифікації жовчовивідної функції печінки та активації окислювально-відновлювальних ферментів. Наведену інформацію, як вказано </w:t>
      </w:r>
      <w:r w:rsidR="00787F36" w:rsidRPr="00387A0F">
        <w:rPr>
          <w:rFonts w:ascii="Times New Roman" w:hAnsi="Times New Roman"/>
          <w:sz w:val="24"/>
          <w:szCs w:val="24"/>
          <w:lang w:val="uk-UA"/>
        </w:rPr>
        <w:t>в</w:t>
      </w:r>
      <w:r w:rsidRPr="00387A0F">
        <w:rPr>
          <w:rFonts w:ascii="Times New Roman" w:hAnsi="Times New Roman"/>
          <w:sz w:val="24"/>
          <w:szCs w:val="24"/>
          <w:lang w:val="uk-UA"/>
        </w:rPr>
        <w:t xml:space="preserve"> такому звіті, може бути винесено на етикетку при промисловому фасуванні.</w:t>
      </w:r>
    </w:p>
    <w:p w14:paraId="1E9FFF5E" w14:textId="14F22747" w:rsidR="002D0949" w:rsidRPr="00387A0F" w:rsidRDefault="002D0949" w:rsidP="00ED68E8">
      <w:pPr>
        <w:pStyle w:val="a3"/>
        <w:widowControl w:val="0"/>
        <w:tabs>
          <w:tab w:val="left" w:pos="567"/>
        </w:tabs>
        <w:autoSpaceDE w:val="0"/>
        <w:autoSpaceDN w:val="0"/>
        <w:adjustRightInd w:val="0"/>
        <w:spacing w:before="60" w:after="60"/>
        <w:ind w:left="567" w:firstLine="567"/>
        <w:jc w:val="both"/>
        <w:rPr>
          <w:rFonts w:ascii="Times New Roman" w:eastAsiaTheme="minorHAnsi" w:hAnsi="Times New Roman" w:cstheme="minorBidi"/>
        </w:rPr>
      </w:pPr>
      <w:r w:rsidRPr="00387A0F">
        <w:rPr>
          <w:rFonts w:ascii="Times New Roman" w:hAnsi="Times New Roman"/>
          <w:b/>
        </w:rPr>
        <w:t>10.</w:t>
      </w:r>
      <w:r w:rsidRPr="00387A0F">
        <w:rPr>
          <w:rFonts w:ascii="Times New Roman" w:hAnsi="Times New Roman"/>
        </w:rPr>
        <w:t xml:space="preserve"> </w:t>
      </w:r>
      <w:r w:rsidRPr="00387A0F">
        <w:rPr>
          <w:rFonts w:ascii="Times New Roman" w:eastAsiaTheme="minorHAnsi" w:hAnsi="Times New Roman" w:cstheme="minorBidi"/>
        </w:rPr>
        <w:t xml:space="preserve">Дослідження оздоровчого ефекту </w:t>
      </w:r>
      <w:r w:rsidR="009A27AB" w:rsidRPr="00387A0F">
        <w:rPr>
          <w:rFonts w:ascii="Times New Roman" w:eastAsiaTheme="minorHAnsi" w:hAnsi="Times New Roman" w:cstheme="minorBidi"/>
        </w:rPr>
        <w:t>в</w:t>
      </w:r>
      <w:r w:rsidRPr="00387A0F">
        <w:rPr>
          <w:rFonts w:ascii="Times New Roman" w:eastAsiaTheme="minorHAnsi" w:hAnsi="Times New Roman" w:cstheme="minorBidi"/>
        </w:rPr>
        <w:t xml:space="preserve"> пацієнтів під впливом внутрішнього застосування мінеральної природної столової води «</w:t>
      </w:r>
      <w:proofErr w:type="spellStart"/>
      <w:r w:rsidRPr="00387A0F">
        <w:rPr>
          <w:rFonts w:ascii="Times New Roman" w:eastAsiaTheme="minorHAnsi" w:hAnsi="Times New Roman" w:cstheme="minorBidi"/>
        </w:rPr>
        <w:t>Бювет</w:t>
      </w:r>
      <w:proofErr w:type="spellEnd"/>
      <w:r w:rsidRPr="00387A0F">
        <w:rPr>
          <w:rFonts w:ascii="Times New Roman" w:eastAsiaTheme="minorHAnsi" w:hAnsi="Times New Roman" w:cstheme="minorBidi"/>
        </w:rPr>
        <w:t xml:space="preserve"> </w:t>
      </w:r>
      <w:proofErr w:type="spellStart"/>
      <w:r w:rsidRPr="00387A0F">
        <w:rPr>
          <w:rFonts w:ascii="Times New Roman" w:eastAsiaTheme="minorHAnsi" w:hAnsi="Times New Roman" w:cstheme="minorBidi"/>
        </w:rPr>
        <w:t>Вітал</w:t>
      </w:r>
      <w:proofErr w:type="spellEnd"/>
      <w:r w:rsidRPr="00387A0F">
        <w:rPr>
          <w:rFonts w:ascii="Times New Roman" w:eastAsiaTheme="minorHAnsi" w:hAnsi="Times New Roman" w:cstheme="minorBidi"/>
        </w:rPr>
        <w:t>» (</w:t>
      </w:r>
      <w:r w:rsidR="002A700D" w:rsidRPr="00387A0F">
        <w:rPr>
          <w:rFonts w:ascii="Times New Roman" w:eastAsiaTheme="minorHAnsi" w:hAnsi="Times New Roman" w:cstheme="minorBidi"/>
        </w:rPr>
        <w:t>в</w:t>
      </w:r>
      <w:r w:rsidRPr="00387A0F">
        <w:rPr>
          <w:rFonts w:ascii="Times New Roman" w:eastAsiaTheme="minorHAnsi" w:hAnsi="Times New Roman" w:cstheme="minorBidi"/>
        </w:rPr>
        <w:t xml:space="preserve">итяг </w:t>
      </w:r>
      <w:r w:rsidR="002A700D" w:rsidRPr="00387A0F">
        <w:rPr>
          <w:rFonts w:ascii="Times New Roman" w:eastAsiaTheme="minorHAnsi" w:hAnsi="Times New Roman" w:cstheme="minorBidi"/>
        </w:rPr>
        <w:t>і</w:t>
      </w:r>
      <w:r w:rsidRPr="00387A0F">
        <w:rPr>
          <w:rFonts w:ascii="Times New Roman" w:eastAsiaTheme="minorHAnsi" w:hAnsi="Times New Roman" w:cstheme="minorBidi"/>
        </w:rPr>
        <w:t>з Протоколу Вченої ради ДУ «УКР. НДІ МР ТА К МОЗ УКРАЇНИ» від 06.09.2024 № 8) – щодо мінеральної природної столової води «</w:t>
      </w:r>
      <w:proofErr w:type="spellStart"/>
      <w:r w:rsidRPr="00387A0F">
        <w:rPr>
          <w:rFonts w:ascii="Times New Roman" w:eastAsiaTheme="minorHAnsi" w:hAnsi="Times New Roman" w:cstheme="minorBidi"/>
        </w:rPr>
        <w:t>Бювет</w:t>
      </w:r>
      <w:proofErr w:type="spellEnd"/>
      <w:r w:rsidRPr="00387A0F">
        <w:rPr>
          <w:rFonts w:ascii="Times New Roman" w:eastAsiaTheme="minorHAnsi" w:hAnsi="Times New Roman" w:cstheme="minorBidi"/>
        </w:rPr>
        <w:t xml:space="preserve"> </w:t>
      </w:r>
      <w:proofErr w:type="spellStart"/>
      <w:r w:rsidRPr="00387A0F">
        <w:rPr>
          <w:rFonts w:ascii="Times New Roman" w:eastAsiaTheme="minorHAnsi" w:hAnsi="Times New Roman" w:cstheme="minorBidi"/>
        </w:rPr>
        <w:t>Вітал</w:t>
      </w:r>
      <w:proofErr w:type="spellEnd"/>
      <w:r w:rsidRPr="00387A0F">
        <w:rPr>
          <w:rFonts w:ascii="Times New Roman" w:eastAsiaTheme="minorHAnsi" w:hAnsi="Times New Roman" w:cstheme="minorBidi"/>
        </w:rPr>
        <w:t xml:space="preserve">» виробництва товариства з обмеженою відповідальністю – підприємства «Ізумруд ЛТД» (далі – ТОВ – підприємство «Ізумруд ЛТД») (ідентифікаційний код юридичної особи </w:t>
      </w:r>
      <w:r w:rsidR="00A32E1B" w:rsidRPr="00241E9B">
        <w:rPr>
          <w:rFonts w:ascii="Times New Roman" w:eastAsia="Times New Roman" w:hAnsi="Times New Roman"/>
          <w:b/>
          <w:i/>
          <w:spacing w:val="4"/>
        </w:rPr>
        <w:t>«інформація з обмеженим доступом»</w:t>
      </w:r>
      <w:r w:rsidRPr="00387A0F">
        <w:rPr>
          <w:rFonts w:ascii="Times New Roman" w:eastAsiaTheme="minorHAnsi" w:hAnsi="Times New Roman" w:cstheme="minorBidi"/>
        </w:rPr>
        <w:t xml:space="preserve">). У звіті, зокрема, вказано, що така вода позитивно впливає на окисно-відновні процеси у загальній системі метаболізму людини, обмежуючи перекисне окислення ліпідів на посилюючи антиоксидантні процеси; надає сечогінного ефекту, позитивно впливаючи на функціональний стан нирок, за рахунок чого реалізується ефект детоксикації організму людини, профілактика каменеутворення; посилення </w:t>
      </w:r>
      <w:proofErr w:type="spellStart"/>
      <w:r w:rsidRPr="00387A0F">
        <w:rPr>
          <w:rFonts w:ascii="Times New Roman" w:eastAsiaTheme="minorHAnsi" w:hAnsi="Times New Roman" w:cstheme="minorBidi"/>
        </w:rPr>
        <w:t>детоксикаційного</w:t>
      </w:r>
      <w:proofErr w:type="spellEnd"/>
      <w:r w:rsidRPr="00387A0F">
        <w:rPr>
          <w:rFonts w:ascii="Times New Roman" w:eastAsiaTheme="minorHAnsi" w:hAnsi="Times New Roman" w:cstheme="minorBidi"/>
        </w:rPr>
        <w:t xml:space="preserve"> ефекту та активація окисно-</w:t>
      </w:r>
      <w:proofErr w:type="spellStart"/>
      <w:r w:rsidRPr="00387A0F">
        <w:rPr>
          <w:rFonts w:ascii="Times New Roman" w:eastAsiaTheme="minorHAnsi" w:hAnsi="Times New Roman" w:cstheme="minorBidi"/>
        </w:rPr>
        <w:t>відновлюючих</w:t>
      </w:r>
      <w:proofErr w:type="spellEnd"/>
      <w:r w:rsidRPr="00387A0F">
        <w:rPr>
          <w:rFonts w:ascii="Times New Roman" w:eastAsiaTheme="minorHAnsi" w:hAnsi="Times New Roman" w:cstheme="minorBidi"/>
        </w:rPr>
        <w:t xml:space="preserve"> процесів сприятимуть зменшенню навантаження токсичними метаболітами різних функціональних систем організму</w:t>
      </w:r>
      <w:r w:rsidR="002A700D" w:rsidRPr="00387A0F">
        <w:rPr>
          <w:rFonts w:ascii="Times New Roman" w:eastAsiaTheme="minorHAnsi" w:hAnsi="Times New Roman" w:cstheme="minorBidi"/>
        </w:rPr>
        <w:t>,</w:t>
      </w:r>
      <w:r w:rsidRPr="00387A0F">
        <w:rPr>
          <w:rFonts w:ascii="Times New Roman" w:eastAsiaTheme="minorHAnsi" w:hAnsi="Times New Roman" w:cstheme="minorBidi"/>
        </w:rPr>
        <w:t xml:space="preserve"> </w:t>
      </w:r>
      <w:r w:rsidR="002A700D" w:rsidRPr="00387A0F">
        <w:rPr>
          <w:rFonts w:ascii="Times New Roman" w:eastAsiaTheme="minorHAnsi" w:hAnsi="Times New Roman" w:cstheme="minorBidi"/>
        </w:rPr>
        <w:t>у</w:t>
      </w:r>
      <w:r w:rsidRPr="00387A0F">
        <w:rPr>
          <w:rFonts w:ascii="Times New Roman" w:eastAsiaTheme="minorHAnsi" w:hAnsi="Times New Roman" w:cstheme="minorBidi"/>
        </w:rPr>
        <w:t xml:space="preserve"> тому числі і шкіри; чинить позитивний вплив на самопочуття, активність та настрій згідно </w:t>
      </w:r>
      <w:r w:rsidR="002A700D" w:rsidRPr="00387A0F">
        <w:rPr>
          <w:rFonts w:ascii="Times New Roman" w:eastAsiaTheme="minorHAnsi" w:hAnsi="Times New Roman" w:cstheme="minorBidi"/>
        </w:rPr>
        <w:t xml:space="preserve">з </w:t>
      </w:r>
      <w:r w:rsidRPr="00387A0F">
        <w:rPr>
          <w:rFonts w:ascii="Times New Roman" w:eastAsiaTheme="minorHAnsi" w:hAnsi="Times New Roman" w:cstheme="minorBidi"/>
        </w:rPr>
        <w:t>тест</w:t>
      </w:r>
      <w:r w:rsidR="002A700D" w:rsidRPr="00387A0F">
        <w:rPr>
          <w:rFonts w:ascii="Times New Roman" w:eastAsiaTheme="minorHAnsi" w:hAnsi="Times New Roman" w:cstheme="minorBidi"/>
        </w:rPr>
        <w:t>ом</w:t>
      </w:r>
      <w:r w:rsidRPr="00387A0F">
        <w:rPr>
          <w:rFonts w:ascii="Times New Roman" w:eastAsiaTheme="minorHAnsi" w:hAnsi="Times New Roman" w:cstheme="minorBidi"/>
        </w:rPr>
        <w:t xml:space="preserve"> самооцінки функціонального стану організму (опитувальник САН); визначені зсуви </w:t>
      </w:r>
      <w:r w:rsidR="002A700D" w:rsidRPr="00387A0F">
        <w:rPr>
          <w:rFonts w:ascii="Times New Roman" w:eastAsiaTheme="minorHAnsi" w:hAnsi="Times New Roman" w:cstheme="minorBidi"/>
        </w:rPr>
        <w:t>у</w:t>
      </w:r>
      <w:r w:rsidRPr="00387A0F">
        <w:rPr>
          <w:rFonts w:ascii="Times New Roman" w:eastAsiaTheme="minorHAnsi" w:hAnsi="Times New Roman" w:cstheme="minorBidi"/>
        </w:rPr>
        <w:t xml:space="preserve"> стані активності функціональних систем організму під впливом мінеральної води сприяють нормалізації збалансованості і їхньої взаємодії, що підвищує </w:t>
      </w:r>
      <w:proofErr w:type="spellStart"/>
      <w:r w:rsidRPr="00387A0F">
        <w:rPr>
          <w:rFonts w:ascii="Times New Roman" w:eastAsiaTheme="minorHAnsi" w:hAnsi="Times New Roman" w:cstheme="minorBidi"/>
        </w:rPr>
        <w:t>адаптаційно</w:t>
      </w:r>
      <w:proofErr w:type="spellEnd"/>
      <w:r w:rsidRPr="00387A0F">
        <w:rPr>
          <w:rFonts w:ascii="Times New Roman" w:eastAsiaTheme="minorHAnsi" w:hAnsi="Times New Roman" w:cstheme="minorBidi"/>
        </w:rPr>
        <w:t>-компенсаторні можливості організму і проявляють покращення суб’єктивного самопочуття; результати  проведених досліджень свідчать, що вода «</w:t>
      </w:r>
      <w:proofErr w:type="spellStart"/>
      <w:r w:rsidRPr="00387A0F">
        <w:rPr>
          <w:rFonts w:ascii="Times New Roman" w:eastAsiaTheme="minorHAnsi" w:hAnsi="Times New Roman" w:cstheme="minorBidi"/>
        </w:rPr>
        <w:t>Бювет</w:t>
      </w:r>
      <w:proofErr w:type="spellEnd"/>
      <w:r w:rsidRPr="00387A0F">
        <w:rPr>
          <w:rFonts w:ascii="Times New Roman" w:eastAsiaTheme="minorHAnsi" w:hAnsi="Times New Roman" w:cstheme="minorBidi"/>
        </w:rPr>
        <w:t xml:space="preserve"> </w:t>
      </w:r>
      <w:proofErr w:type="spellStart"/>
      <w:r w:rsidRPr="00387A0F">
        <w:rPr>
          <w:rFonts w:ascii="Times New Roman" w:eastAsiaTheme="minorHAnsi" w:hAnsi="Times New Roman" w:cstheme="minorBidi"/>
        </w:rPr>
        <w:t>Вітал</w:t>
      </w:r>
      <w:proofErr w:type="spellEnd"/>
      <w:r w:rsidRPr="00387A0F">
        <w:rPr>
          <w:rFonts w:ascii="Times New Roman" w:eastAsiaTheme="minorHAnsi" w:hAnsi="Times New Roman" w:cstheme="minorBidi"/>
        </w:rPr>
        <w:t>» рекомендована для щоденного вживання володіє оздоровчим ефектом.</w:t>
      </w:r>
    </w:p>
    <w:p w14:paraId="5C07CBBB" w14:textId="4A1D8841" w:rsidR="002D0949" w:rsidRPr="00387A0F" w:rsidRDefault="002D0949" w:rsidP="00ED68E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враховуючи наведене вище, у сегменті природних мінеральних столових вод ринку фасованих вод наявні суб’єкти господарювання – виробники такої продукції, які звернулися до ДУ «УКР. НДІ МР ТА К МОЗ УКРАЇНИ» як до установи, яка атестована та акредитована в установленому порядку на право проведення досліджень природних лікувальних ресурсів та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 з метою встановлення та підтвердження властивостей продукції, виробниками якої вони є, а саме її «оздоровчого ефекту». </w:t>
      </w:r>
    </w:p>
    <w:p w14:paraId="6A010E83" w14:textId="77777777" w:rsidR="00ED68E8" w:rsidRPr="00387A0F" w:rsidRDefault="00ED68E8" w:rsidP="00ED68E8">
      <w:pPr>
        <w:pStyle w:val="a3"/>
        <w:widowControl w:val="0"/>
        <w:tabs>
          <w:tab w:val="left" w:pos="567"/>
        </w:tabs>
        <w:autoSpaceDE w:val="0"/>
        <w:autoSpaceDN w:val="0"/>
        <w:adjustRightInd w:val="0"/>
        <w:spacing w:before="60" w:after="60"/>
        <w:ind w:left="567"/>
        <w:jc w:val="both"/>
        <w:rPr>
          <w:rFonts w:ascii="Times New Roman" w:hAnsi="Times New Roman"/>
        </w:rPr>
      </w:pPr>
    </w:p>
    <w:p w14:paraId="321FB8D9" w14:textId="740EBBAE" w:rsidR="002D0949" w:rsidRPr="00387A0F" w:rsidRDefault="002D0949" w:rsidP="002A700D">
      <w:pPr>
        <w:keepNext/>
        <w:numPr>
          <w:ilvl w:val="0"/>
          <w:numId w:val="3"/>
        </w:numPr>
        <w:spacing w:before="60" w:after="60"/>
        <w:ind w:left="567" w:hanging="283"/>
        <w:outlineLvl w:val="0"/>
        <w:rPr>
          <w:rFonts w:ascii="Times New Roman" w:eastAsia="Times New Roman" w:hAnsi="Times New Roman" w:cs="Times New Roman"/>
          <w:b/>
          <w:bCs/>
          <w:kern w:val="32"/>
          <w:sz w:val="24"/>
          <w:szCs w:val="24"/>
          <w:lang w:val="uk-UA"/>
        </w:rPr>
      </w:pPr>
      <w:r w:rsidRPr="00387A0F">
        <w:rPr>
          <w:rFonts w:ascii="Times New Roman" w:eastAsia="Times New Roman" w:hAnsi="Times New Roman" w:cs="Times New Roman"/>
          <w:b/>
          <w:bCs/>
          <w:kern w:val="32"/>
          <w:sz w:val="24"/>
          <w:szCs w:val="24"/>
          <w:lang w:val="uk-UA"/>
        </w:rPr>
        <w:t xml:space="preserve"> КВАЛІФІКАЦІЯ ДІЙ ТОВАРИСТВА ТА ВИСНОВКИ У СПРАВІ</w:t>
      </w:r>
    </w:p>
    <w:p w14:paraId="264F12E1" w14:textId="77777777"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є виробником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місткістю пляшок 0,5 л, 0,75 л, 1,0 л, 1,5 л, 1,75 л, 2,0 л та 18,9 л, різної за ступенем насичення такої води газом: негазованої, </w:t>
      </w:r>
      <w:proofErr w:type="spellStart"/>
      <w:r w:rsidRPr="00387A0F">
        <w:rPr>
          <w:rFonts w:ascii="Times New Roman" w:hAnsi="Times New Roman"/>
        </w:rPr>
        <w:t>слабогазованої</w:t>
      </w:r>
      <w:proofErr w:type="spellEnd"/>
      <w:r w:rsidRPr="00387A0F">
        <w:rPr>
          <w:rFonts w:ascii="Times New Roman" w:hAnsi="Times New Roman"/>
        </w:rPr>
        <w:t xml:space="preserve">, </w:t>
      </w:r>
      <w:proofErr w:type="spellStart"/>
      <w:r w:rsidRPr="00387A0F">
        <w:rPr>
          <w:rFonts w:ascii="Times New Roman" w:hAnsi="Times New Roman"/>
        </w:rPr>
        <w:t>сильногазованої</w:t>
      </w:r>
      <w:proofErr w:type="spellEnd"/>
      <w:r w:rsidRPr="00387A0F">
        <w:rPr>
          <w:rFonts w:ascii="Times New Roman" w:hAnsi="Times New Roman"/>
        </w:rPr>
        <w:t>.</w:t>
      </w:r>
    </w:p>
    <w:p w14:paraId="3A49EBDB" w14:textId="77777777"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Виробництво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пляшок </w:t>
      </w:r>
      <w:r w:rsidRPr="00387A0F">
        <w:rPr>
          <w:rFonts w:ascii="Times New Roman" w:hAnsi="Times New Roman"/>
          <w:color w:val="000000"/>
        </w:rPr>
        <w:br/>
        <w:t xml:space="preserve">0,5 л, 1,0 л, 1,5 л, 1,75 л, 2,0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Товариство здійснює з квітня 2015 року. При цьому виробництво такої продукції місткістю пляшки 0,75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здійснюється з березня 2021 року, </w:t>
      </w:r>
      <w:r w:rsidRPr="00387A0F">
        <w:rPr>
          <w:rFonts w:ascii="Times New Roman" w:hAnsi="Times New Roman"/>
          <w:color w:val="000000"/>
        </w:rPr>
        <w:lastRenderedPageBreak/>
        <w:t>місткістю пляшки 18,9 л (негазованої) – з квітня 2023 року.</w:t>
      </w:r>
    </w:p>
    <w:p w14:paraId="6491DE86" w14:textId="7CA72A23"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Разом із тим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повідомило, що виробництво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пляшки </w:t>
      </w:r>
      <w:r w:rsidRPr="00387A0F">
        <w:rPr>
          <w:rFonts w:ascii="Times New Roman" w:hAnsi="Times New Roman"/>
          <w:color w:val="000000"/>
        </w:rPr>
        <w:br/>
        <w:t xml:space="preserve">1,0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припинено в березні 2021 року, місткістю пляшки 2,0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 у травні </w:t>
      </w:r>
      <w:r w:rsidRPr="00387A0F">
        <w:rPr>
          <w:rFonts w:ascii="Times New Roman" w:hAnsi="Times New Roman"/>
          <w:color w:val="000000"/>
        </w:rPr>
        <w:br/>
        <w:t>2023 року.</w:t>
      </w:r>
    </w:p>
    <w:p w14:paraId="11AD1D26" w14:textId="77777777"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u w:val="single"/>
        </w:rPr>
        <w:t xml:space="preserve">Інформація поширюється виключно на етикетках пляшок Води «Бон </w:t>
      </w:r>
      <w:proofErr w:type="spellStart"/>
      <w:r w:rsidRPr="00387A0F">
        <w:rPr>
          <w:rFonts w:ascii="Times New Roman" w:hAnsi="Times New Roman"/>
          <w:u w:val="single"/>
        </w:rPr>
        <w:t>Буассон</w:t>
      </w:r>
      <w:proofErr w:type="spellEnd"/>
      <w:r w:rsidRPr="00387A0F">
        <w:rPr>
          <w:rFonts w:ascii="Times New Roman" w:hAnsi="Times New Roman"/>
          <w:u w:val="single"/>
        </w:rPr>
        <w:t xml:space="preserve">» місткістю 0,75 л та 1,5 л трьох видів такої води: негазована, </w:t>
      </w:r>
      <w:proofErr w:type="spellStart"/>
      <w:r w:rsidRPr="00387A0F">
        <w:rPr>
          <w:rFonts w:ascii="Times New Roman" w:hAnsi="Times New Roman"/>
          <w:u w:val="single"/>
        </w:rPr>
        <w:t>слабогазована</w:t>
      </w:r>
      <w:proofErr w:type="spellEnd"/>
      <w:r w:rsidRPr="00387A0F">
        <w:rPr>
          <w:rFonts w:ascii="Times New Roman" w:hAnsi="Times New Roman"/>
          <w:u w:val="single"/>
        </w:rPr>
        <w:t xml:space="preserve"> та </w:t>
      </w:r>
      <w:proofErr w:type="spellStart"/>
      <w:r w:rsidRPr="00387A0F">
        <w:rPr>
          <w:rFonts w:ascii="Times New Roman" w:hAnsi="Times New Roman"/>
          <w:u w:val="single"/>
        </w:rPr>
        <w:t>сильногазована</w:t>
      </w:r>
      <w:proofErr w:type="spellEnd"/>
      <w:r w:rsidRPr="00387A0F">
        <w:rPr>
          <w:rFonts w:ascii="Times New Roman" w:hAnsi="Times New Roman"/>
          <w:u w:val="single"/>
        </w:rPr>
        <w:t>.</w:t>
      </w:r>
    </w:p>
    <w:p w14:paraId="03ED8940" w14:textId="77777777"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Відомості про Воду </w:t>
      </w:r>
      <w:r w:rsidRPr="00387A0F">
        <w:rPr>
          <w:rFonts w:ascii="Times New Roman" w:eastAsia="Times New Roman" w:hAnsi="Times New Roman"/>
          <w:lang w:eastAsia="uk-UA"/>
        </w:rPr>
        <w:t xml:space="preserve">«Бон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r w:rsidRPr="00387A0F">
        <w:rPr>
          <w:rFonts w:ascii="Times New Roman" w:hAnsi="Times New Roman"/>
          <w:color w:val="000000"/>
        </w:rPr>
        <w:t xml:space="preserve"> </w:t>
      </w:r>
      <w:r w:rsidRPr="00387A0F">
        <w:rPr>
          <w:rFonts w:ascii="Times New Roman" w:hAnsi="Times New Roman"/>
        </w:rPr>
        <w:t>містяться в Реєстрі мінеральних вод України</w:t>
      </w:r>
      <w:r w:rsidRPr="00387A0F">
        <w:rPr>
          <w:rFonts w:ascii="Times New Roman" w:hAnsi="Times New Roman"/>
          <w:vertAlign w:val="superscript"/>
        </w:rPr>
        <w:footnoteReference w:id="15"/>
      </w:r>
      <w:r w:rsidRPr="00387A0F">
        <w:rPr>
          <w:rFonts w:ascii="Times New Roman" w:hAnsi="Times New Roman"/>
        </w:rPr>
        <w:t>.</w:t>
      </w:r>
    </w:p>
    <w:p w14:paraId="3D514DAA" w14:textId="052722FF" w:rsidR="001B11FA" w:rsidRPr="0085545E" w:rsidRDefault="002D0949" w:rsidP="0085545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Товариство здійснює реалізацію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w:t>
      </w:r>
      <w:r w:rsidR="0085545E">
        <w:rPr>
          <w:rFonts w:ascii="Times New Roman" w:hAnsi="Times New Roman"/>
          <w:color w:val="000000"/>
        </w:rPr>
        <w:t xml:space="preserve"> </w:t>
      </w:r>
      <w:r w:rsidR="0085545E">
        <w:rPr>
          <w:rFonts w:ascii="Times New Roman" w:eastAsia="Times New Roman" w:hAnsi="Times New Roman"/>
          <w:b/>
          <w:i/>
          <w:spacing w:val="4"/>
        </w:rPr>
        <w:t xml:space="preserve">«інформація з обмеженим доступом» </w:t>
      </w:r>
      <w:r w:rsidRPr="0085545E">
        <w:rPr>
          <w:rFonts w:ascii="Times New Roman" w:hAnsi="Times New Roman"/>
          <w:color w:val="000000"/>
        </w:rPr>
        <w:t xml:space="preserve">та </w:t>
      </w:r>
      <w:r w:rsidR="0085545E">
        <w:rPr>
          <w:rFonts w:ascii="Times New Roman" w:eastAsia="Times New Roman" w:hAnsi="Times New Roman"/>
          <w:b/>
          <w:i/>
          <w:spacing w:val="4"/>
        </w:rPr>
        <w:t>«інформація з обмеженим доступом»</w:t>
      </w:r>
      <w:r w:rsidRPr="0085545E">
        <w:rPr>
          <w:rFonts w:ascii="Times New Roman" w:hAnsi="Times New Roman"/>
          <w:color w:val="000000"/>
        </w:rPr>
        <w:t>. При цьому Товариство не здійснює реалізаці</w:t>
      </w:r>
      <w:r w:rsidR="002A700D" w:rsidRPr="0085545E">
        <w:rPr>
          <w:rFonts w:ascii="Times New Roman" w:hAnsi="Times New Roman"/>
          <w:color w:val="000000"/>
        </w:rPr>
        <w:t>ї</w:t>
      </w:r>
      <w:r w:rsidRPr="0085545E">
        <w:rPr>
          <w:rFonts w:ascii="Times New Roman" w:hAnsi="Times New Roman"/>
          <w:color w:val="000000"/>
        </w:rPr>
        <w:t xml:space="preserve"> такої продукції кінцевому споживачу.</w:t>
      </w:r>
    </w:p>
    <w:p w14:paraId="711F941F" w14:textId="45FBA10C"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ТОВ «АЙРІС ТРЕЙД» повідомило Комітет, що обсяги поставленої Товариством </w:t>
      </w:r>
      <w:r w:rsidRPr="00387A0F">
        <w:rPr>
          <w:rFonts w:ascii="Times New Roman" w:hAnsi="Times New Roman"/>
        </w:rPr>
        <w:t>мінеральної природної столової води</w:t>
      </w:r>
      <w:r w:rsidRPr="00387A0F">
        <w:rPr>
          <w:rFonts w:ascii="Times New Roman" w:hAnsi="Times New Roman"/>
          <w:color w:val="000000"/>
        </w:rPr>
        <w:t xml:space="preserve">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місткістю пляшок 0,75 л, на яких поширюється Інформація, у період із 01.08.2022 по 31.10.2024 с</w:t>
      </w:r>
      <w:r w:rsidR="002A700D" w:rsidRPr="00387A0F">
        <w:rPr>
          <w:rFonts w:ascii="Times New Roman" w:hAnsi="Times New Roman"/>
          <w:color w:val="000000"/>
        </w:rPr>
        <w:t>тановить</w:t>
      </w:r>
      <w:r w:rsidRPr="00387A0F">
        <w:rPr>
          <w:rFonts w:ascii="Times New Roman" w:hAnsi="Times New Roman"/>
          <w:color w:val="000000"/>
        </w:rPr>
        <w:t xml:space="preserve"> </w:t>
      </w:r>
      <w:r w:rsidRPr="00387A0F">
        <w:rPr>
          <w:rFonts w:ascii="Times New Roman" w:hAnsi="Times New Roman"/>
          <w:color w:val="000000"/>
          <w:sz w:val="23"/>
          <w:szCs w:val="23"/>
        </w:rPr>
        <w:t xml:space="preserve">108 576 пляшок на суму 582 369,30 грн; місткістю пляшок 1,5 л, </w:t>
      </w:r>
      <w:r w:rsidRPr="00387A0F">
        <w:rPr>
          <w:rFonts w:ascii="Times New Roman" w:hAnsi="Times New Roman"/>
          <w:color w:val="000000"/>
        </w:rPr>
        <w:t>на яких поширюється Інформація,</w:t>
      </w:r>
      <w:r w:rsidRPr="00387A0F">
        <w:rPr>
          <w:rFonts w:ascii="Times New Roman" w:hAnsi="Times New Roman"/>
          <w:color w:val="000000"/>
          <w:sz w:val="23"/>
          <w:szCs w:val="23"/>
        </w:rPr>
        <w:t xml:space="preserve"> у вказаний період </w:t>
      </w:r>
      <w:r w:rsidRPr="00387A0F">
        <w:rPr>
          <w:rFonts w:ascii="Times New Roman" w:hAnsi="Times New Roman"/>
        </w:rPr>
        <w:t>–</w:t>
      </w:r>
      <w:r w:rsidRPr="00387A0F">
        <w:rPr>
          <w:rFonts w:ascii="Times New Roman" w:hAnsi="Times New Roman"/>
          <w:color w:val="000000"/>
          <w:sz w:val="23"/>
          <w:szCs w:val="23"/>
        </w:rPr>
        <w:t xml:space="preserve"> 284 760 пляшок на суму 1 764 453,60 грн. </w:t>
      </w:r>
    </w:p>
    <w:p w14:paraId="0A8B8A78" w14:textId="615E133D"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ТОВ «АЙРІС ТРЕЙД» не здійснює реалізацію </w:t>
      </w:r>
      <w:r w:rsidRPr="00387A0F">
        <w:rPr>
          <w:rFonts w:ascii="Times New Roman" w:hAnsi="Times New Roman"/>
        </w:rPr>
        <w:t>Води</w:t>
      </w:r>
      <w:r w:rsidRPr="00387A0F">
        <w:rPr>
          <w:rFonts w:ascii="Times New Roman" w:hAnsi="Times New Roman"/>
          <w:color w:val="000000"/>
        </w:rPr>
        <w:t xml:space="preserve">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кінцевому споживачу. Разом із тим ТОВ «АЙРІС ТРЕЙД» у листі № 1/1 від 26.11.2024 </w:t>
      </w:r>
      <w:r w:rsidRPr="00387A0F">
        <w:rPr>
          <w:rFonts w:ascii="Times New Roman" w:hAnsi="Times New Roman"/>
          <w:color w:val="000000"/>
        </w:rPr>
        <w:br/>
        <w:t>(</w:t>
      </w:r>
      <w:proofErr w:type="spellStart"/>
      <w:r w:rsidRPr="00387A0F">
        <w:rPr>
          <w:rFonts w:ascii="Times New Roman" w:hAnsi="Times New Roman"/>
          <w:color w:val="000000"/>
        </w:rPr>
        <w:t>вх</w:t>
      </w:r>
      <w:proofErr w:type="spellEnd"/>
      <w:r w:rsidRPr="00387A0F">
        <w:rPr>
          <w:rFonts w:ascii="Times New Roman" w:hAnsi="Times New Roman"/>
          <w:color w:val="000000"/>
        </w:rPr>
        <w:t xml:space="preserve">. Комітету № 8-09/14756 від 29.11.2024) виклало вичерпний перелік суб’єктів господарювання, яким воно здійснювало / </w:t>
      </w:r>
      <w:proofErr w:type="spellStart"/>
      <w:r w:rsidRPr="00387A0F">
        <w:rPr>
          <w:rFonts w:ascii="Times New Roman" w:hAnsi="Times New Roman"/>
          <w:color w:val="000000"/>
        </w:rPr>
        <w:t>здійснює</w:t>
      </w:r>
      <w:proofErr w:type="spellEnd"/>
      <w:r w:rsidRPr="00387A0F">
        <w:rPr>
          <w:rFonts w:ascii="Times New Roman" w:hAnsi="Times New Roman"/>
          <w:color w:val="000000"/>
        </w:rPr>
        <w:t xml:space="preserve"> реалізацію такої продукції у кількості 918 суб’єктів господарювання.</w:t>
      </w:r>
    </w:p>
    <w:p w14:paraId="29A060CD" w14:textId="19715FCB" w:rsidR="002D0949"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У листі </w:t>
      </w:r>
      <w:r w:rsidRPr="00387A0F">
        <w:rPr>
          <w:rFonts w:ascii="Times New Roman" w:hAnsi="Times New Roman"/>
          <w:shd w:val="clear" w:color="auto" w:fill="FFFFFF"/>
        </w:rPr>
        <w:t>№ 2/1 від 09.12.2024 (</w:t>
      </w:r>
      <w:proofErr w:type="spellStart"/>
      <w:r w:rsidRPr="00387A0F">
        <w:rPr>
          <w:rFonts w:ascii="Times New Roman" w:hAnsi="Times New Roman"/>
          <w:shd w:val="clear" w:color="auto" w:fill="FFFFFF"/>
        </w:rPr>
        <w:t>вх</w:t>
      </w:r>
      <w:proofErr w:type="spellEnd"/>
      <w:r w:rsidRPr="00387A0F">
        <w:rPr>
          <w:rFonts w:ascii="Times New Roman" w:hAnsi="Times New Roman"/>
          <w:shd w:val="clear" w:color="auto" w:fill="FFFFFF"/>
        </w:rPr>
        <w:t xml:space="preserve">. Комітету № 8-09/15493 від 11.12.2024) </w:t>
      </w:r>
      <w:r w:rsidRPr="00387A0F">
        <w:rPr>
          <w:rFonts w:ascii="Times New Roman" w:hAnsi="Times New Roman"/>
          <w:color w:val="000000"/>
        </w:rPr>
        <w:t xml:space="preserve">ТОВ «АЙРІС ТРЕЙД» надало інформацію щодо десяти суб’єктів господарювання, яким воно здійснювало / </w:t>
      </w:r>
      <w:proofErr w:type="spellStart"/>
      <w:r w:rsidRPr="00387A0F">
        <w:rPr>
          <w:rFonts w:ascii="Times New Roman" w:hAnsi="Times New Roman"/>
          <w:color w:val="000000"/>
        </w:rPr>
        <w:t>здійснює</w:t>
      </w:r>
      <w:proofErr w:type="spellEnd"/>
      <w:r w:rsidRPr="00387A0F">
        <w:rPr>
          <w:rFonts w:ascii="Times New Roman" w:hAnsi="Times New Roman"/>
          <w:color w:val="000000"/>
        </w:rPr>
        <w:t xml:space="preserve"> реалізацію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у найбільших обсягах </w:t>
      </w:r>
      <w:r w:rsidR="002A700D" w:rsidRPr="00387A0F">
        <w:rPr>
          <w:rFonts w:ascii="Times New Roman" w:hAnsi="Times New Roman"/>
          <w:color w:val="000000"/>
        </w:rPr>
        <w:t>щод</w:t>
      </w:r>
      <w:r w:rsidRPr="00387A0F">
        <w:rPr>
          <w:rFonts w:ascii="Times New Roman" w:hAnsi="Times New Roman"/>
          <w:color w:val="000000"/>
        </w:rPr>
        <w:t xml:space="preserve">о інших суб’єктів господарювання – покупців такої продукції у період із 01.08.2022 </w:t>
      </w:r>
      <w:r w:rsidRPr="00387A0F">
        <w:rPr>
          <w:rFonts w:ascii="Times New Roman" w:hAnsi="Times New Roman"/>
          <w:color w:val="000000"/>
        </w:rPr>
        <w:br/>
        <w:t xml:space="preserve">по 09.12.2024, а саме: товариству з обмеженою відповідальністю «ЮНІОН ТРЕЙД ПЛЮС»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товариству з обмеженою відповідальністю «ОЛГА-ТОРГ»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товариству з обмеженою відповідальністю «ОЛГА-ЛОГІСТІК»)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приватному сервісному підприємству «НЬЮТОН»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товариству з обмеженою відповідальністю «МІНЕРАЛЬНІ ВОДИ УКРАЇНИ»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товариству з обмеженою відповідальністю «АЛЬЯНС РІТЕЙЛ ГРУП»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товариству з обмеженою відповідальністю «ВЕЛЕС-ТОРГ»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фізичній особі-підприємцю Гладкому Анатолію Георгійовичу (ідентифікаційний код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фізичній особі-підприємцю </w:t>
      </w:r>
      <w:proofErr w:type="spellStart"/>
      <w:r w:rsidRPr="00387A0F">
        <w:rPr>
          <w:rFonts w:ascii="Times New Roman" w:hAnsi="Times New Roman"/>
          <w:color w:val="000000"/>
        </w:rPr>
        <w:t>Бугаєвському</w:t>
      </w:r>
      <w:proofErr w:type="spellEnd"/>
      <w:r w:rsidRPr="00387A0F">
        <w:rPr>
          <w:rFonts w:ascii="Times New Roman" w:hAnsi="Times New Roman"/>
          <w:color w:val="000000"/>
        </w:rPr>
        <w:t xml:space="preserve"> Сергію Олександровичу (ідентифікаційний код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приватному акціонерному товариству «КРИВИЙ РІГ ЦЕМЕНТ» (ідентифікаційний код юридичної особи </w:t>
      </w:r>
      <w:r w:rsidR="0085545E">
        <w:rPr>
          <w:rFonts w:ascii="Times New Roman" w:eastAsia="Times New Roman" w:hAnsi="Times New Roman"/>
          <w:b/>
          <w:i/>
          <w:spacing w:val="4"/>
        </w:rPr>
        <w:t>«інформація з обмеженим доступом»</w:t>
      </w:r>
      <w:r w:rsidRPr="00387A0F">
        <w:rPr>
          <w:rFonts w:ascii="Times New Roman" w:hAnsi="Times New Roman"/>
          <w:color w:val="000000"/>
        </w:rPr>
        <w:t xml:space="preserve">). На підтвердження реалізації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таким суб’єктам господарювання ТОВ «АЙРІС ТРЕЙД» надало копії договорів поставки та відповідних накладних.</w:t>
      </w:r>
    </w:p>
    <w:p w14:paraId="5EC94811" w14:textId="4A31BC35"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ТОВ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Дрінкс</w:t>
      </w:r>
      <w:proofErr w:type="spellEnd"/>
      <w:r w:rsidRPr="00387A0F">
        <w:rPr>
          <w:rFonts w:ascii="Times New Roman" w:hAnsi="Times New Roman"/>
          <w:color w:val="000000"/>
        </w:rPr>
        <w:t xml:space="preserve">» повідомило Комітет, що обсяги поставленої від Товариства до нього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місткістю пляшок 0,75 л, на яких поширюється Інформація, у період із 01.08.2022 по 31.10.2024 с</w:t>
      </w:r>
      <w:r w:rsidR="002A700D" w:rsidRPr="00387A0F">
        <w:rPr>
          <w:rFonts w:ascii="Times New Roman" w:hAnsi="Times New Roman"/>
          <w:color w:val="000000"/>
        </w:rPr>
        <w:t>тановить</w:t>
      </w:r>
      <w:r w:rsidRPr="00387A0F">
        <w:rPr>
          <w:rFonts w:ascii="Times New Roman" w:hAnsi="Times New Roman"/>
          <w:color w:val="000000"/>
        </w:rPr>
        <w:t xml:space="preserve"> </w:t>
      </w:r>
      <w:r w:rsidR="00940074" w:rsidRPr="00387A0F">
        <w:rPr>
          <w:rFonts w:ascii="Times New Roman" w:hAnsi="Times New Roman"/>
          <w:color w:val="000000"/>
        </w:rPr>
        <w:br/>
      </w:r>
      <w:r w:rsidRPr="00387A0F">
        <w:rPr>
          <w:rFonts w:ascii="Times New Roman" w:hAnsi="Times New Roman"/>
          <w:color w:val="000000"/>
        </w:rPr>
        <w:lastRenderedPageBreak/>
        <w:t xml:space="preserve">807 566 пляшок на суму 4 050 705,60 грн (без ПДВ); місткістю пляшок 1,5 л, на яких поширюється Інформація, у вказаний період – 5 924 760 пляшок на суму </w:t>
      </w:r>
      <w:r w:rsidR="001B11FA" w:rsidRPr="00387A0F">
        <w:rPr>
          <w:rFonts w:ascii="Times New Roman" w:hAnsi="Times New Roman"/>
          <w:color w:val="000000"/>
        </w:rPr>
        <w:br/>
      </w:r>
      <w:r w:rsidRPr="00387A0F">
        <w:rPr>
          <w:rFonts w:ascii="Times New Roman" w:hAnsi="Times New Roman"/>
          <w:color w:val="000000"/>
        </w:rPr>
        <w:t xml:space="preserve">30 268 852,80 грн (без ПДВ). </w:t>
      </w:r>
    </w:p>
    <w:p w14:paraId="73866934" w14:textId="710E0868" w:rsidR="001B11FA"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ТОВ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Дрінкс</w:t>
      </w:r>
      <w:proofErr w:type="spellEnd"/>
      <w:r w:rsidRPr="00387A0F">
        <w:rPr>
          <w:rFonts w:ascii="Times New Roman" w:hAnsi="Times New Roman"/>
          <w:color w:val="000000"/>
        </w:rPr>
        <w:t>» не здійснює реалізаці</w:t>
      </w:r>
      <w:r w:rsidR="002A700D" w:rsidRPr="00387A0F">
        <w:rPr>
          <w:rFonts w:ascii="Times New Roman" w:hAnsi="Times New Roman"/>
          <w:color w:val="000000"/>
        </w:rPr>
        <w:t>ї</w:t>
      </w:r>
      <w:r w:rsidRPr="00387A0F">
        <w:rPr>
          <w:rFonts w:ascii="Times New Roman" w:hAnsi="Times New Roman"/>
          <w:color w:val="000000"/>
        </w:rPr>
        <w:t xml:space="preserve"> </w:t>
      </w:r>
      <w:r w:rsidRPr="00387A0F">
        <w:rPr>
          <w:rFonts w:ascii="Times New Roman" w:hAnsi="Times New Roman"/>
        </w:rPr>
        <w:t>Води</w:t>
      </w:r>
      <w:r w:rsidRPr="00387A0F">
        <w:rPr>
          <w:rFonts w:ascii="Times New Roman" w:hAnsi="Times New Roman"/>
          <w:color w:val="000000"/>
        </w:rPr>
        <w:t xml:space="preserve">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кінцевому споживачу. Разом із тим, ТОВ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Дрінкс</w:t>
      </w:r>
      <w:proofErr w:type="spellEnd"/>
      <w:r w:rsidRPr="00387A0F">
        <w:rPr>
          <w:rFonts w:ascii="Times New Roman" w:hAnsi="Times New Roman"/>
          <w:color w:val="000000"/>
        </w:rPr>
        <w:t xml:space="preserve">» у листі № 655 від 19.11.2024 </w:t>
      </w:r>
      <w:r w:rsidRPr="00387A0F">
        <w:rPr>
          <w:rFonts w:ascii="Times New Roman" w:hAnsi="Times New Roman"/>
          <w:color w:val="000000"/>
        </w:rPr>
        <w:br/>
        <w:t>(</w:t>
      </w:r>
      <w:proofErr w:type="spellStart"/>
      <w:r w:rsidRPr="00387A0F">
        <w:rPr>
          <w:rFonts w:ascii="Times New Roman" w:hAnsi="Times New Roman"/>
          <w:color w:val="000000"/>
        </w:rPr>
        <w:t>вх</w:t>
      </w:r>
      <w:proofErr w:type="spellEnd"/>
      <w:r w:rsidRPr="00387A0F">
        <w:rPr>
          <w:rFonts w:ascii="Times New Roman" w:hAnsi="Times New Roman"/>
          <w:color w:val="000000"/>
        </w:rPr>
        <w:t xml:space="preserve">. Комітету № 8-09/14510 від 25.11.2024) виклало вичерпний перелік суб’єктів господарювання, яким воно у період із 01.08.2022 по 19.11.2024 здійснювало / </w:t>
      </w:r>
      <w:proofErr w:type="spellStart"/>
      <w:r w:rsidRPr="00387A0F">
        <w:rPr>
          <w:rFonts w:ascii="Times New Roman" w:hAnsi="Times New Roman"/>
          <w:color w:val="000000"/>
        </w:rPr>
        <w:t>здійснює</w:t>
      </w:r>
      <w:proofErr w:type="spellEnd"/>
      <w:r w:rsidRPr="00387A0F">
        <w:rPr>
          <w:rFonts w:ascii="Times New Roman" w:hAnsi="Times New Roman"/>
          <w:color w:val="000000"/>
        </w:rPr>
        <w:t xml:space="preserve"> реалізацію такої продукції.</w:t>
      </w:r>
    </w:p>
    <w:p w14:paraId="236FB648" w14:textId="45F0544C" w:rsidR="002D0949"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При цьому у листі № 661 від 25.11.2024 (</w:t>
      </w:r>
      <w:proofErr w:type="spellStart"/>
      <w:r w:rsidRPr="00387A0F">
        <w:rPr>
          <w:rFonts w:ascii="Times New Roman" w:hAnsi="Times New Roman"/>
          <w:color w:val="000000"/>
        </w:rPr>
        <w:t>вх</w:t>
      </w:r>
      <w:proofErr w:type="spellEnd"/>
      <w:r w:rsidRPr="00387A0F">
        <w:rPr>
          <w:rFonts w:ascii="Times New Roman" w:hAnsi="Times New Roman"/>
          <w:color w:val="000000"/>
        </w:rPr>
        <w:t xml:space="preserve">. Комітету № 8-09/1887-кі від 28.11.2024) </w:t>
      </w:r>
      <w:r w:rsidRPr="00387A0F">
        <w:rPr>
          <w:rFonts w:ascii="Times New Roman" w:hAnsi="Times New Roman"/>
          <w:color w:val="000000"/>
        </w:rPr>
        <w:br/>
        <w:t xml:space="preserve">ТОВ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Дрінкс</w:t>
      </w:r>
      <w:proofErr w:type="spellEnd"/>
      <w:r w:rsidRPr="00387A0F">
        <w:rPr>
          <w:rFonts w:ascii="Times New Roman" w:hAnsi="Times New Roman"/>
          <w:color w:val="000000"/>
        </w:rPr>
        <w:t xml:space="preserve">» виклало інформацію щодо десяти суб’єктів господарювання, яким воно здійснювало / </w:t>
      </w:r>
      <w:proofErr w:type="spellStart"/>
      <w:r w:rsidRPr="00387A0F">
        <w:rPr>
          <w:rFonts w:ascii="Times New Roman" w:hAnsi="Times New Roman"/>
          <w:color w:val="000000"/>
        </w:rPr>
        <w:t>здійснює</w:t>
      </w:r>
      <w:proofErr w:type="spellEnd"/>
      <w:r w:rsidRPr="00387A0F">
        <w:rPr>
          <w:rFonts w:ascii="Times New Roman" w:hAnsi="Times New Roman"/>
          <w:color w:val="000000"/>
        </w:rPr>
        <w:t xml:space="preserve"> реалізацію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у найбільших обсягах </w:t>
      </w:r>
      <w:r w:rsidR="002A700D" w:rsidRPr="00387A0F">
        <w:rPr>
          <w:rFonts w:ascii="Times New Roman" w:hAnsi="Times New Roman"/>
          <w:color w:val="000000"/>
        </w:rPr>
        <w:t>щод</w:t>
      </w:r>
      <w:r w:rsidRPr="00387A0F">
        <w:rPr>
          <w:rFonts w:ascii="Times New Roman" w:hAnsi="Times New Roman"/>
          <w:color w:val="000000"/>
        </w:rPr>
        <w:t xml:space="preserve">о інших суб’єктів господарювання – покупців такої продукції </w:t>
      </w:r>
      <w:r w:rsidR="002A700D" w:rsidRPr="00387A0F">
        <w:rPr>
          <w:rFonts w:ascii="Times New Roman" w:hAnsi="Times New Roman"/>
          <w:color w:val="000000"/>
        </w:rPr>
        <w:t>в</w:t>
      </w:r>
      <w:r w:rsidRPr="00387A0F">
        <w:rPr>
          <w:rFonts w:ascii="Times New Roman" w:hAnsi="Times New Roman"/>
          <w:color w:val="000000"/>
        </w:rPr>
        <w:t xml:space="preserve"> період </w:t>
      </w:r>
      <w:r w:rsidRPr="00387A0F">
        <w:rPr>
          <w:rFonts w:ascii="Times New Roman" w:hAnsi="Times New Roman"/>
          <w:color w:val="000000"/>
        </w:rPr>
        <w:br/>
        <w:t>із 01.08.2022 по 25.11.2024 (див. таблицю 4).</w:t>
      </w:r>
    </w:p>
    <w:p w14:paraId="093C067C" w14:textId="77777777" w:rsidR="001B11FA" w:rsidRPr="00387A0F" w:rsidRDefault="001B11FA" w:rsidP="001B11FA">
      <w:pPr>
        <w:pStyle w:val="a3"/>
        <w:widowControl w:val="0"/>
        <w:tabs>
          <w:tab w:val="left" w:pos="567"/>
        </w:tabs>
        <w:autoSpaceDE w:val="0"/>
        <w:autoSpaceDN w:val="0"/>
        <w:adjustRightInd w:val="0"/>
        <w:spacing w:before="120" w:after="120"/>
        <w:ind w:left="567"/>
        <w:contextualSpacing w:val="0"/>
        <w:jc w:val="right"/>
        <w:rPr>
          <w:rFonts w:ascii="Times New Roman" w:hAnsi="Times New Roman"/>
          <w:color w:val="000000"/>
        </w:rPr>
      </w:pPr>
      <w:r w:rsidRPr="00387A0F">
        <w:rPr>
          <w:rFonts w:ascii="Times New Roman" w:hAnsi="Times New Roman"/>
          <w:color w:val="000000"/>
        </w:rPr>
        <w:t>Таблиця 4</w:t>
      </w:r>
    </w:p>
    <w:tbl>
      <w:tblPr>
        <w:tblStyle w:val="ab"/>
        <w:tblpPr w:leftFromText="180" w:rightFromText="180" w:vertAnchor="text" w:horzAnchor="page" w:tblpX="2440" w:tblpY="55"/>
        <w:tblW w:w="0" w:type="auto"/>
        <w:tblLook w:val="04A0" w:firstRow="1" w:lastRow="0" w:firstColumn="1" w:lastColumn="0" w:noHBand="0" w:noVBand="1"/>
      </w:tblPr>
      <w:tblGrid>
        <w:gridCol w:w="436"/>
        <w:gridCol w:w="2537"/>
        <w:gridCol w:w="1854"/>
        <w:gridCol w:w="4216"/>
      </w:tblGrid>
      <w:tr w:rsidR="001B11FA" w:rsidRPr="00387A0F" w14:paraId="3B100492" w14:textId="77777777" w:rsidTr="001063AE">
        <w:tc>
          <w:tcPr>
            <w:tcW w:w="436" w:type="dxa"/>
          </w:tcPr>
          <w:p w14:paraId="5ED17D1D" w14:textId="77777777" w:rsidR="001B11FA" w:rsidRPr="00387A0F" w:rsidRDefault="001B11FA" w:rsidP="001063AE">
            <w:pPr>
              <w:tabs>
                <w:tab w:val="left" w:pos="600"/>
              </w:tabs>
              <w:jc w:val="both"/>
              <w:rPr>
                <w:rFonts w:ascii="Times New Roman" w:hAnsi="Times New Roman" w:cs="Times New Roman"/>
                <w:b/>
                <w:color w:val="222222"/>
                <w:sz w:val="20"/>
                <w:szCs w:val="20"/>
                <w:shd w:val="clear" w:color="auto" w:fill="FFFFFF"/>
                <w:lang w:val="uk-UA"/>
              </w:rPr>
            </w:pPr>
            <w:r w:rsidRPr="00387A0F">
              <w:rPr>
                <w:rFonts w:ascii="Times New Roman" w:hAnsi="Times New Roman" w:cs="Times New Roman"/>
                <w:b/>
                <w:color w:val="222222"/>
                <w:sz w:val="20"/>
                <w:szCs w:val="20"/>
                <w:shd w:val="clear" w:color="auto" w:fill="FFFFFF"/>
                <w:lang w:val="uk-UA"/>
              </w:rPr>
              <w:t>№</w:t>
            </w:r>
          </w:p>
        </w:tc>
        <w:tc>
          <w:tcPr>
            <w:tcW w:w="2537" w:type="dxa"/>
          </w:tcPr>
          <w:p w14:paraId="25B9B8F9" w14:textId="77777777" w:rsidR="001B11FA" w:rsidRPr="00387A0F" w:rsidRDefault="001B11FA" w:rsidP="001063AE">
            <w:pPr>
              <w:tabs>
                <w:tab w:val="left" w:pos="600"/>
              </w:tabs>
              <w:jc w:val="center"/>
              <w:rPr>
                <w:rFonts w:ascii="Times New Roman" w:hAnsi="Times New Roman" w:cs="Times New Roman"/>
                <w:b/>
                <w:color w:val="222222"/>
                <w:sz w:val="20"/>
                <w:szCs w:val="20"/>
                <w:shd w:val="clear" w:color="auto" w:fill="FFFFFF"/>
                <w:lang w:val="uk-UA"/>
              </w:rPr>
            </w:pPr>
            <w:r w:rsidRPr="00387A0F">
              <w:rPr>
                <w:rFonts w:ascii="Times New Roman" w:hAnsi="Times New Roman" w:cs="Times New Roman"/>
                <w:b/>
                <w:color w:val="222222"/>
                <w:sz w:val="20"/>
                <w:szCs w:val="20"/>
                <w:shd w:val="clear" w:color="auto" w:fill="FFFFFF"/>
                <w:lang w:val="uk-UA"/>
              </w:rPr>
              <w:t>Назва юридичної особи</w:t>
            </w:r>
          </w:p>
        </w:tc>
        <w:tc>
          <w:tcPr>
            <w:tcW w:w="1737" w:type="dxa"/>
          </w:tcPr>
          <w:p w14:paraId="60F9F076" w14:textId="77777777" w:rsidR="001B11FA" w:rsidRPr="00387A0F" w:rsidRDefault="001B11FA" w:rsidP="001063AE">
            <w:pPr>
              <w:tabs>
                <w:tab w:val="left" w:pos="600"/>
              </w:tabs>
              <w:jc w:val="center"/>
              <w:rPr>
                <w:rFonts w:ascii="Times New Roman" w:hAnsi="Times New Roman" w:cs="Times New Roman"/>
                <w:b/>
                <w:color w:val="222222"/>
                <w:sz w:val="20"/>
                <w:szCs w:val="20"/>
                <w:shd w:val="clear" w:color="auto" w:fill="FFFFFF"/>
                <w:lang w:val="uk-UA"/>
              </w:rPr>
            </w:pPr>
            <w:r w:rsidRPr="00387A0F">
              <w:rPr>
                <w:rFonts w:ascii="Times New Roman" w:hAnsi="Times New Roman" w:cs="Times New Roman"/>
                <w:b/>
                <w:color w:val="222222"/>
                <w:sz w:val="20"/>
                <w:szCs w:val="20"/>
                <w:shd w:val="clear" w:color="auto" w:fill="FFFFFF"/>
                <w:lang w:val="uk-UA"/>
              </w:rPr>
              <w:t>Ідентифікаційний код</w:t>
            </w:r>
          </w:p>
        </w:tc>
        <w:tc>
          <w:tcPr>
            <w:tcW w:w="4216" w:type="dxa"/>
          </w:tcPr>
          <w:p w14:paraId="6F8ACE0F" w14:textId="77777777" w:rsidR="001B11FA" w:rsidRPr="00387A0F" w:rsidRDefault="001B11FA" w:rsidP="001063AE">
            <w:pPr>
              <w:tabs>
                <w:tab w:val="left" w:pos="600"/>
              </w:tabs>
              <w:jc w:val="center"/>
              <w:rPr>
                <w:rFonts w:ascii="Times New Roman" w:hAnsi="Times New Roman" w:cs="Times New Roman"/>
                <w:b/>
                <w:color w:val="222222"/>
                <w:sz w:val="20"/>
                <w:szCs w:val="20"/>
                <w:shd w:val="clear" w:color="auto" w:fill="FFFFFF"/>
                <w:lang w:val="uk-UA"/>
              </w:rPr>
            </w:pPr>
            <w:r w:rsidRPr="00387A0F">
              <w:rPr>
                <w:rFonts w:ascii="Times New Roman" w:hAnsi="Times New Roman" w:cs="Times New Roman"/>
                <w:b/>
                <w:color w:val="222222"/>
                <w:sz w:val="20"/>
                <w:szCs w:val="20"/>
                <w:shd w:val="clear" w:color="auto" w:fill="FFFFFF"/>
                <w:lang w:val="uk-UA"/>
              </w:rPr>
              <w:t>Адреса</w:t>
            </w:r>
          </w:p>
        </w:tc>
      </w:tr>
      <w:tr w:rsidR="001B11FA" w:rsidRPr="00387A0F" w14:paraId="61C2B917" w14:textId="77777777" w:rsidTr="001063AE">
        <w:tc>
          <w:tcPr>
            <w:tcW w:w="436" w:type="dxa"/>
          </w:tcPr>
          <w:p w14:paraId="708C16E6"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1</w:t>
            </w:r>
          </w:p>
        </w:tc>
        <w:tc>
          <w:tcPr>
            <w:tcW w:w="2537" w:type="dxa"/>
          </w:tcPr>
          <w:p w14:paraId="495768CB"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Товариство з обмеженою відповідальністю «АПЕЛЬМОН ПРАЙМ»</w:t>
            </w:r>
          </w:p>
        </w:tc>
        <w:tc>
          <w:tcPr>
            <w:tcW w:w="1737" w:type="dxa"/>
          </w:tcPr>
          <w:p w14:paraId="395C1BAC" w14:textId="6FC507C3"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1D9E6CDA" w14:textId="0BA951DB"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67319240" w14:textId="77777777" w:rsidTr="001063AE">
        <w:tc>
          <w:tcPr>
            <w:tcW w:w="436" w:type="dxa"/>
          </w:tcPr>
          <w:p w14:paraId="064395A7"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2</w:t>
            </w:r>
          </w:p>
        </w:tc>
        <w:tc>
          <w:tcPr>
            <w:tcW w:w="2537" w:type="dxa"/>
          </w:tcPr>
          <w:p w14:paraId="69D0E987"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 xml:space="preserve">Товариство з обмеженою відповідальністю </w:t>
            </w:r>
            <w:r w:rsidRPr="00387A0F">
              <w:rPr>
                <w:rFonts w:ascii="Times New Roman" w:hAnsi="Times New Roman" w:cs="Times New Roman"/>
                <w:color w:val="222222"/>
                <w:sz w:val="20"/>
                <w:shd w:val="clear" w:color="auto" w:fill="FFFFFF"/>
                <w:lang w:val="uk-UA"/>
              </w:rPr>
              <w:br/>
              <w:t>«ДНК  ГРУПП»</w:t>
            </w:r>
          </w:p>
        </w:tc>
        <w:tc>
          <w:tcPr>
            <w:tcW w:w="1737" w:type="dxa"/>
          </w:tcPr>
          <w:p w14:paraId="0E9BD349" w14:textId="26E93BDB"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0B0558EF" w14:textId="55E4BFFD"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0061FBAA" w14:textId="77777777" w:rsidTr="001063AE">
        <w:tc>
          <w:tcPr>
            <w:tcW w:w="436" w:type="dxa"/>
          </w:tcPr>
          <w:p w14:paraId="73C4A1C0"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3</w:t>
            </w:r>
          </w:p>
        </w:tc>
        <w:tc>
          <w:tcPr>
            <w:tcW w:w="2537" w:type="dxa"/>
          </w:tcPr>
          <w:p w14:paraId="597E304B"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Товариство з обмеженою відповідальністю «ДОМІНАНТ-ФАРМА»</w:t>
            </w:r>
          </w:p>
        </w:tc>
        <w:tc>
          <w:tcPr>
            <w:tcW w:w="1737" w:type="dxa"/>
          </w:tcPr>
          <w:p w14:paraId="590F9CAA" w14:textId="028A6656"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46FA036B" w14:textId="5B87BE9F"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2A580113" w14:textId="77777777" w:rsidTr="001063AE">
        <w:tc>
          <w:tcPr>
            <w:tcW w:w="436" w:type="dxa"/>
          </w:tcPr>
          <w:p w14:paraId="4A00496D"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4</w:t>
            </w:r>
          </w:p>
        </w:tc>
        <w:tc>
          <w:tcPr>
            <w:tcW w:w="2537" w:type="dxa"/>
          </w:tcPr>
          <w:p w14:paraId="080DBBEF"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 xml:space="preserve">Товариство з обмеженою відповідальністю </w:t>
            </w:r>
            <w:r w:rsidRPr="00387A0F">
              <w:rPr>
                <w:rFonts w:ascii="Times New Roman" w:hAnsi="Times New Roman" w:cs="Times New Roman"/>
                <w:color w:val="222222"/>
                <w:sz w:val="20"/>
                <w:shd w:val="clear" w:color="auto" w:fill="FFFFFF"/>
                <w:lang w:val="uk-UA"/>
              </w:rPr>
              <w:br/>
              <w:t>«ЄВРО СМАРТ ПАУЕР»</w:t>
            </w:r>
          </w:p>
        </w:tc>
        <w:tc>
          <w:tcPr>
            <w:tcW w:w="1737" w:type="dxa"/>
          </w:tcPr>
          <w:p w14:paraId="11EF7FD1" w14:textId="072B6773"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2C072D0C" w14:textId="70F94826"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29E333E2" w14:textId="77777777" w:rsidTr="001063AE">
        <w:tc>
          <w:tcPr>
            <w:tcW w:w="436" w:type="dxa"/>
          </w:tcPr>
          <w:p w14:paraId="0D2DF5F8"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5</w:t>
            </w:r>
          </w:p>
        </w:tc>
        <w:tc>
          <w:tcPr>
            <w:tcW w:w="2537" w:type="dxa"/>
          </w:tcPr>
          <w:p w14:paraId="3741EA2F"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Товариство з обмеженою відповідальністю «ОПТТОРГ-15»</w:t>
            </w:r>
          </w:p>
        </w:tc>
        <w:tc>
          <w:tcPr>
            <w:tcW w:w="1737" w:type="dxa"/>
          </w:tcPr>
          <w:p w14:paraId="76C1E4AA" w14:textId="6DE80641"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076E3490" w14:textId="2AFA8982"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114410E9" w14:textId="77777777" w:rsidTr="001063AE">
        <w:tc>
          <w:tcPr>
            <w:tcW w:w="436" w:type="dxa"/>
          </w:tcPr>
          <w:p w14:paraId="0C4A2817"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6</w:t>
            </w:r>
          </w:p>
        </w:tc>
        <w:tc>
          <w:tcPr>
            <w:tcW w:w="2537" w:type="dxa"/>
          </w:tcPr>
          <w:p w14:paraId="13F0BCAC"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 xml:space="preserve">Товариство з обмеженою відповідальністю </w:t>
            </w:r>
            <w:r w:rsidRPr="00387A0F">
              <w:rPr>
                <w:rFonts w:ascii="Times New Roman" w:hAnsi="Times New Roman" w:cs="Times New Roman"/>
                <w:color w:val="222222"/>
                <w:sz w:val="20"/>
                <w:shd w:val="clear" w:color="auto" w:fill="FFFFFF"/>
                <w:lang w:val="uk-UA"/>
              </w:rPr>
              <w:br/>
              <w:t>«ОК РІТЕЙЛ ГРУП»</w:t>
            </w:r>
          </w:p>
        </w:tc>
        <w:tc>
          <w:tcPr>
            <w:tcW w:w="1737" w:type="dxa"/>
          </w:tcPr>
          <w:p w14:paraId="1582BC72" w14:textId="616E4165"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53843076" w14:textId="2FC26A4A"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1CFA8B5B" w14:textId="77777777" w:rsidTr="001063AE">
        <w:tc>
          <w:tcPr>
            <w:tcW w:w="436" w:type="dxa"/>
          </w:tcPr>
          <w:p w14:paraId="7B497FA6"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7</w:t>
            </w:r>
          </w:p>
        </w:tc>
        <w:tc>
          <w:tcPr>
            <w:tcW w:w="2537" w:type="dxa"/>
          </w:tcPr>
          <w:p w14:paraId="4DB30EAC"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Публічне акціонерне товариство «УКРНАФТА»</w:t>
            </w:r>
          </w:p>
        </w:tc>
        <w:tc>
          <w:tcPr>
            <w:tcW w:w="1737" w:type="dxa"/>
          </w:tcPr>
          <w:p w14:paraId="6946B0A0" w14:textId="04ED9248"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57F2E9A7" w14:textId="1AC17EA7"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7AD9690E" w14:textId="77777777" w:rsidTr="001063AE">
        <w:tc>
          <w:tcPr>
            <w:tcW w:w="436" w:type="dxa"/>
          </w:tcPr>
          <w:p w14:paraId="52C0D3CF"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8</w:t>
            </w:r>
          </w:p>
        </w:tc>
        <w:tc>
          <w:tcPr>
            <w:tcW w:w="2537" w:type="dxa"/>
          </w:tcPr>
          <w:p w14:paraId="4A8A9D6A"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 xml:space="preserve">Товариство з обмеженою відповідальністю </w:t>
            </w:r>
            <w:r w:rsidRPr="00387A0F">
              <w:rPr>
                <w:rFonts w:ascii="Times New Roman" w:hAnsi="Times New Roman" w:cs="Times New Roman"/>
                <w:color w:val="222222"/>
                <w:sz w:val="20"/>
                <w:shd w:val="clear" w:color="auto" w:fill="FFFFFF"/>
                <w:lang w:val="uk-UA"/>
              </w:rPr>
              <w:br/>
              <w:t>«ХАЙ МАРКЕТ»</w:t>
            </w:r>
          </w:p>
        </w:tc>
        <w:tc>
          <w:tcPr>
            <w:tcW w:w="1737" w:type="dxa"/>
          </w:tcPr>
          <w:p w14:paraId="42C5D6F5" w14:textId="2247CF9C"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3AD43A9D" w14:textId="7345CFB8"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35FA8DEC" w14:textId="77777777" w:rsidTr="001063AE">
        <w:tc>
          <w:tcPr>
            <w:tcW w:w="436" w:type="dxa"/>
          </w:tcPr>
          <w:p w14:paraId="01A03DFE"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9</w:t>
            </w:r>
          </w:p>
        </w:tc>
        <w:tc>
          <w:tcPr>
            <w:tcW w:w="2537" w:type="dxa"/>
          </w:tcPr>
          <w:p w14:paraId="7B76EF25"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Товариство з обмеженою відповідальністю «ХВИЛЯ»</w:t>
            </w:r>
          </w:p>
        </w:tc>
        <w:tc>
          <w:tcPr>
            <w:tcW w:w="1737" w:type="dxa"/>
          </w:tcPr>
          <w:p w14:paraId="1CC14F49" w14:textId="33E9B0FE"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3F0B77AA" w14:textId="77219B7E"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r w:rsidR="001B11FA" w:rsidRPr="00387A0F" w14:paraId="106FFA7F" w14:textId="77777777" w:rsidTr="001063AE">
        <w:tc>
          <w:tcPr>
            <w:tcW w:w="436" w:type="dxa"/>
          </w:tcPr>
          <w:p w14:paraId="6823766A" w14:textId="77777777" w:rsidR="001B11FA" w:rsidRPr="00387A0F" w:rsidRDefault="001B11FA" w:rsidP="001063AE">
            <w:pPr>
              <w:tabs>
                <w:tab w:val="left" w:pos="600"/>
              </w:tabs>
              <w:jc w:val="center"/>
              <w:rPr>
                <w:rFonts w:ascii="Times New Roman" w:hAnsi="Times New Roman" w:cs="Times New Roman"/>
                <w:color w:val="222222"/>
                <w:shd w:val="clear" w:color="auto" w:fill="FFFFFF"/>
                <w:lang w:val="uk-UA"/>
              </w:rPr>
            </w:pPr>
            <w:r w:rsidRPr="00387A0F">
              <w:rPr>
                <w:rFonts w:ascii="Times New Roman" w:hAnsi="Times New Roman" w:cs="Times New Roman"/>
                <w:color w:val="222222"/>
                <w:shd w:val="clear" w:color="auto" w:fill="FFFFFF"/>
                <w:lang w:val="uk-UA"/>
              </w:rPr>
              <w:t>10</w:t>
            </w:r>
          </w:p>
        </w:tc>
        <w:tc>
          <w:tcPr>
            <w:tcW w:w="2537" w:type="dxa"/>
          </w:tcPr>
          <w:p w14:paraId="3382BEFD" w14:textId="77777777" w:rsidR="001B11FA" w:rsidRPr="00387A0F" w:rsidRDefault="001B11FA" w:rsidP="001063AE">
            <w:pPr>
              <w:tabs>
                <w:tab w:val="left" w:pos="600"/>
              </w:tabs>
              <w:jc w:val="center"/>
              <w:rPr>
                <w:rFonts w:ascii="Times New Roman" w:hAnsi="Times New Roman" w:cs="Times New Roman"/>
                <w:color w:val="222222"/>
                <w:sz w:val="20"/>
                <w:shd w:val="clear" w:color="auto" w:fill="FFFFFF"/>
                <w:lang w:val="uk-UA"/>
              </w:rPr>
            </w:pPr>
            <w:r w:rsidRPr="00387A0F">
              <w:rPr>
                <w:rFonts w:ascii="Times New Roman" w:hAnsi="Times New Roman" w:cs="Times New Roman"/>
                <w:color w:val="222222"/>
                <w:sz w:val="20"/>
                <w:shd w:val="clear" w:color="auto" w:fill="FFFFFF"/>
                <w:lang w:val="uk-UA"/>
              </w:rPr>
              <w:t>Товариство з обмеженою відповідальністю «</w:t>
            </w:r>
            <w:proofErr w:type="spellStart"/>
            <w:r w:rsidRPr="00387A0F">
              <w:rPr>
                <w:rFonts w:ascii="Times New Roman" w:hAnsi="Times New Roman" w:cs="Times New Roman"/>
                <w:color w:val="222222"/>
                <w:sz w:val="20"/>
                <w:shd w:val="clear" w:color="auto" w:fill="FFFFFF"/>
                <w:lang w:val="uk-UA"/>
              </w:rPr>
              <w:t>Копілка</w:t>
            </w:r>
            <w:proofErr w:type="spellEnd"/>
            <w:r w:rsidRPr="00387A0F">
              <w:rPr>
                <w:rFonts w:ascii="Times New Roman" w:hAnsi="Times New Roman" w:cs="Times New Roman"/>
                <w:color w:val="222222"/>
                <w:sz w:val="20"/>
                <w:shd w:val="clear" w:color="auto" w:fill="FFFFFF"/>
                <w:lang w:val="uk-UA"/>
              </w:rPr>
              <w:t>»</w:t>
            </w:r>
          </w:p>
        </w:tc>
        <w:tc>
          <w:tcPr>
            <w:tcW w:w="1737" w:type="dxa"/>
          </w:tcPr>
          <w:p w14:paraId="39E5BAC4" w14:textId="21D1BD93"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c>
          <w:tcPr>
            <w:tcW w:w="4216" w:type="dxa"/>
          </w:tcPr>
          <w:p w14:paraId="3D3AB64A" w14:textId="2B9D7F92" w:rsidR="001B11FA" w:rsidRPr="00387A0F" w:rsidRDefault="0085545E" w:rsidP="001063AE">
            <w:pPr>
              <w:tabs>
                <w:tab w:val="left" w:pos="600"/>
              </w:tabs>
              <w:jc w:val="center"/>
              <w:rPr>
                <w:rFonts w:ascii="Times New Roman" w:hAnsi="Times New Roman" w:cs="Times New Roman"/>
                <w:color w:val="222222"/>
                <w:sz w:val="20"/>
                <w:shd w:val="clear" w:color="auto" w:fill="FFFFFF"/>
                <w:lang w:val="uk-UA"/>
              </w:rPr>
            </w:pPr>
            <w:r w:rsidRPr="0085545E">
              <w:rPr>
                <w:rFonts w:ascii="Times New Roman" w:eastAsia="Times New Roman" w:hAnsi="Times New Roman" w:cs="Times New Roman"/>
                <w:b/>
                <w:i/>
                <w:spacing w:val="4"/>
                <w:sz w:val="20"/>
                <w:lang w:val="uk-UA"/>
              </w:rPr>
              <w:t>«</w:t>
            </w:r>
            <w:r w:rsidRPr="0085545E">
              <w:rPr>
                <w:rFonts w:ascii="Times New Roman" w:eastAsia="Times New Roman" w:hAnsi="Times New Roman"/>
                <w:b/>
                <w:i/>
                <w:spacing w:val="4"/>
                <w:sz w:val="20"/>
              </w:rPr>
              <w:t>і</w:t>
            </w:r>
            <w:proofErr w:type="spellStart"/>
            <w:r w:rsidRPr="0085545E">
              <w:rPr>
                <w:rFonts w:ascii="Times New Roman" w:eastAsia="Times New Roman" w:hAnsi="Times New Roman" w:cs="Times New Roman"/>
                <w:b/>
                <w:i/>
                <w:spacing w:val="4"/>
                <w:sz w:val="20"/>
                <w:lang w:val="uk-UA"/>
              </w:rPr>
              <w:t>нформація</w:t>
            </w:r>
            <w:proofErr w:type="spellEnd"/>
            <w:r w:rsidRPr="0085545E">
              <w:rPr>
                <w:rFonts w:ascii="Times New Roman" w:eastAsia="Times New Roman" w:hAnsi="Times New Roman" w:cs="Times New Roman"/>
                <w:b/>
                <w:i/>
                <w:spacing w:val="4"/>
                <w:sz w:val="20"/>
                <w:lang w:val="uk-UA"/>
              </w:rPr>
              <w:t xml:space="preserve"> з обмеженим доступом»</w:t>
            </w:r>
          </w:p>
        </w:tc>
      </w:tr>
    </w:tbl>
    <w:p w14:paraId="32E983CC" w14:textId="77777777" w:rsidR="001B11FA" w:rsidRPr="00387A0F" w:rsidRDefault="001B11FA" w:rsidP="001B11FA">
      <w:pPr>
        <w:tabs>
          <w:tab w:val="left" w:pos="600"/>
        </w:tabs>
        <w:jc w:val="both"/>
        <w:rPr>
          <w:color w:val="222222"/>
          <w:shd w:val="clear" w:color="auto" w:fill="FFFFFF"/>
          <w:lang w:val="uk-UA"/>
        </w:rPr>
      </w:pPr>
    </w:p>
    <w:p w14:paraId="41CD414D" w14:textId="77777777" w:rsidR="002D0949" w:rsidRPr="00387A0F" w:rsidRDefault="002D0949" w:rsidP="002D0949">
      <w:pPr>
        <w:tabs>
          <w:tab w:val="left" w:pos="600"/>
        </w:tabs>
        <w:jc w:val="both"/>
        <w:rPr>
          <w:color w:val="222222"/>
          <w:shd w:val="clear" w:color="auto" w:fill="FFFFFF"/>
          <w:lang w:val="uk-UA"/>
        </w:rPr>
      </w:pPr>
    </w:p>
    <w:p w14:paraId="7A4F07DA"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rPr>
          <w:rFonts w:ascii="Times New Roman" w:hAnsi="Times New Roman"/>
          <w:i/>
          <w:color w:val="000000"/>
          <w:sz w:val="2"/>
        </w:rPr>
      </w:pPr>
    </w:p>
    <w:p w14:paraId="44ED3114" w14:textId="77777777" w:rsidR="002D0949"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ТОВ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Дрінкс</w:t>
      </w:r>
      <w:proofErr w:type="spellEnd"/>
      <w:r w:rsidRPr="00387A0F">
        <w:rPr>
          <w:rFonts w:ascii="Times New Roman" w:hAnsi="Times New Roman"/>
          <w:color w:val="000000"/>
        </w:rPr>
        <w:t xml:space="preserve">» надало відповідні копії договорів поставки та видаткові накладні на підтвердження факту реалізації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суб’єктам господарювання, які зазначені в таблиці 4, як додаток до листа № 661 від 25.11.2024 </w:t>
      </w:r>
      <w:r w:rsidRPr="00387A0F">
        <w:rPr>
          <w:rFonts w:ascii="Times New Roman" w:hAnsi="Times New Roman"/>
          <w:color w:val="000000"/>
        </w:rPr>
        <w:br/>
        <w:t>(</w:t>
      </w:r>
      <w:proofErr w:type="spellStart"/>
      <w:r w:rsidRPr="00387A0F">
        <w:rPr>
          <w:rFonts w:ascii="Times New Roman" w:hAnsi="Times New Roman"/>
          <w:color w:val="000000"/>
        </w:rPr>
        <w:t>вх</w:t>
      </w:r>
      <w:proofErr w:type="spellEnd"/>
      <w:r w:rsidRPr="00387A0F">
        <w:rPr>
          <w:rFonts w:ascii="Times New Roman" w:hAnsi="Times New Roman"/>
          <w:color w:val="000000"/>
        </w:rPr>
        <w:t>. Комітету № 8-09/1887-кі від 28.11.2024).</w:t>
      </w:r>
    </w:p>
    <w:p w14:paraId="69E34CFC" w14:textId="2FDEC712" w:rsidR="001B11FA" w:rsidRPr="00387A0F" w:rsidRDefault="001B11FA"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Ф</w:t>
      </w:r>
      <w:r w:rsidR="002D0949" w:rsidRPr="00387A0F">
        <w:rPr>
          <w:rFonts w:ascii="Times New Roman" w:hAnsi="Times New Roman"/>
          <w:color w:val="000000"/>
        </w:rPr>
        <w:t xml:space="preserve">акт реалізації Води «Бон </w:t>
      </w:r>
      <w:proofErr w:type="spellStart"/>
      <w:r w:rsidR="002D0949" w:rsidRPr="00387A0F">
        <w:rPr>
          <w:rFonts w:ascii="Times New Roman" w:hAnsi="Times New Roman"/>
          <w:color w:val="000000"/>
        </w:rPr>
        <w:t>Буассон</w:t>
      </w:r>
      <w:proofErr w:type="spellEnd"/>
      <w:r w:rsidR="002D0949" w:rsidRPr="00387A0F">
        <w:rPr>
          <w:rFonts w:ascii="Times New Roman" w:hAnsi="Times New Roman"/>
          <w:color w:val="000000"/>
        </w:rPr>
        <w:t xml:space="preserve">» </w:t>
      </w:r>
      <w:r w:rsidR="002A700D" w:rsidRPr="00387A0F">
        <w:rPr>
          <w:rFonts w:ascii="Times New Roman" w:hAnsi="Times New Roman"/>
          <w:color w:val="000000"/>
        </w:rPr>
        <w:t>в</w:t>
      </w:r>
      <w:r w:rsidR="002D0949" w:rsidRPr="00387A0F">
        <w:rPr>
          <w:rFonts w:ascii="Times New Roman" w:hAnsi="Times New Roman"/>
          <w:color w:val="000000"/>
        </w:rPr>
        <w:t xml:space="preserve"> оформленні етикетки, що містить Інформацію, кінцевому споживачу </w:t>
      </w:r>
      <w:r w:rsidRPr="00387A0F">
        <w:rPr>
          <w:rFonts w:ascii="Times New Roman" w:hAnsi="Times New Roman"/>
          <w:color w:val="000000"/>
        </w:rPr>
        <w:t>в</w:t>
      </w:r>
      <w:r w:rsidR="002D0949" w:rsidRPr="00387A0F">
        <w:rPr>
          <w:rFonts w:ascii="Times New Roman" w:hAnsi="Times New Roman"/>
          <w:color w:val="000000"/>
        </w:rPr>
        <w:t xml:space="preserve"> торгових мережах «Фора», «Епіцентр», «МЕТРО» підтверджується відомостями, які повідомили ТОВ «ФОРА», ТОВ «Епіцентр-К» та </w:t>
      </w:r>
      <w:r w:rsidR="002D0949" w:rsidRPr="00387A0F">
        <w:rPr>
          <w:rFonts w:ascii="Times New Roman" w:hAnsi="Times New Roman"/>
          <w:color w:val="000000"/>
        </w:rPr>
        <w:br/>
        <w:t>ТОВ  «МЕТРО КЕШ ЕНД КЕРІ УКРАЇНА» у листах № 955 від 02.12.2024 (</w:t>
      </w:r>
      <w:proofErr w:type="spellStart"/>
      <w:r w:rsidR="002D0949" w:rsidRPr="00387A0F">
        <w:rPr>
          <w:rFonts w:ascii="Times New Roman" w:hAnsi="Times New Roman"/>
          <w:color w:val="000000"/>
        </w:rPr>
        <w:t>вх</w:t>
      </w:r>
      <w:proofErr w:type="spellEnd"/>
      <w:r w:rsidR="002D0949" w:rsidRPr="00387A0F">
        <w:rPr>
          <w:rFonts w:ascii="Times New Roman" w:hAnsi="Times New Roman"/>
          <w:color w:val="000000"/>
        </w:rPr>
        <w:t>. Комітету № 8-09/1917-кі від 02.12.2024), № 238/12 від 28.11.2024 (</w:t>
      </w:r>
      <w:proofErr w:type="spellStart"/>
      <w:r w:rsidR="002D0949" w:rsidRPr="00387A0F">
        <w:rPr>
          <w:rFonts w:ascii="Times New Roman" w:hAnsi="Times New Roman"/>
          <w:color w:val="000000"/>
        </w:rPr>
        <w:t>вх</w:t>
      </w:r>
      <w:proofErr w:type="spellEnd"/>
      <w:r w:rsidR="002D0949" w:rsidRPr="00387A0F">
        <w:rPr>
          <w:rFonts w:ascii="Times New Roman" w:hAnsi="Times New Roman"/>
          <w:color w:val="000000"/>
        </w:rPr>
        <w:t xml:space="preserve">. Комітету № 8-09/15035 </w:t>
      </w:r>
      <w:r w:rsidR="002D0949" w:rsidRPr="00387A0F">
        <w:rPr>
          <w:rFonts w:ascii="Times New Roman" w:hAnsi="Times New Roman"/>
          <w:color w:val="000000"/>
        </w:rPr>
        <w:br/>
      </w:r>
      <w:r w:rsidR="002D0949" w:rsidRPr="00387A0F">
        <w:rPr>
          <w:rFonts w:ascii="Times New Roman" w:hAnsi="Times New Roman"/>
          <w:color w:val="000000"/>
        </w:rPr>
        <w:lastRenderedPageBreak/>
        <w:t>від 02.12.2024), № 2413 від 09.12.2024 (</w:t>
      </w:r>
      <w:proofErr w:type="spellStart"/>
      <w:r w:rsidR="002D0949" w:rsidRPr="00387A0F">
        <w:rPr>
          <w:rFonts w:ascii="Times New Roman" w:hAnsi="Times New Roman"/>
          <w:color w:val="000000"/>
        </w:rPr>
        <w:t>вх</w:t>
      </w:r>
      <w:proofErr w:type="spellEnd"/>
      <w:r w:rsidR="002D0949" w:rsidRPr="00387A0F">
        <w:rPr>
          <w:rFonts w:ascii="Times New Roman" w:hAnsi="Times New Roman"/>
          <w:color w:val="000000"/>
        </w:rPr>
        <w:t>. Комітету № 8-09/1948-кі від 09.12.2024).</w:t>
      </w:r>
    </w:p>
    <w:p w14:paraId="13D032BA" w14:textId="42FA5CF7" w:rsidR="002D0949" w:rsidRPr="00387A0F" w:rsidRDefault="002D0949" w:rsidP="001B11F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Обсяги</w:t>
      </w:r>
      <w:r w:rsidRPr="00387A0F">
        <w:rPr>
          <w:rStyle w:val="af5"/>
          <w:rFonts w:ascii="Times New Roman" w:hAnsi="Times New Roman"/>
          <w:color w:val="000000"/>
        </w:rPr>
        <w:footnoteReference w:id="16"/>
      </w:r>
      <w:r w:rsidRPr="00387A0F">
        <w:rPr>
          <w:rFonts w:ascii="Times New Roman" w:hAnsi="Times New Roman"/>
          <w:color w:val="000000"/>
        </w:rPr>
        <w:t xml:space="preserve"> виробництва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у оформленні етикетки, що містить Інформацію, за 2022 рік становлять 11 610 033 штук, за 2023 рік – 38 859 930 штук, за січень – жовтень 2024 року – 4 664 218 штук. При цьому обсяги реалізації Води </w:t>
      </w:r>
      <w:r w:rsidRPr="00387A0F">
        <w:rPr>
          <w:rFonts w:ascii="Times New Roman" w:hAnsi="Times New Roman"/>
          <w:color w:val="000000"/>
        </w:rPr>
        <w:br/>
        <w:t xml:space="preserve">«Бон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w:t>
      </w:r>
      <w:r w:rsidR="002A700D" w:rsidRPr="00387A0F">
        <w:rPr>
          <w:rFonts w:ascii="Times New Roman" w:hAnsi="Times New Roman"/>
          <w:color w:val="000000"/>
        </w:rPr>
        <w:t>в</w:t>
      </w:r>
      <w:r w:rsidRPr="00387A0F">
        <w:rPr>
          <w:rFonts w:ascii="Times New Roman" w:hAnsi="Times New Roman"/>
          <w:color w:val="000000"/>
        </w:rPr>
        <w:t xml:space="preserve"> оформленні етикетки, що містить Інформацію, за 2022 рік с</w:t>
      </w:r>
      <w:r w:rsidR="002A700D" w:rsidRPr="00387A0F">
        <w:rPr>
          <w:rFonts w:ascii="Times New Roman" w:hAnsi="Times New Roman"/>
          <w:color w:val="000000"/>
        </w:rPr>
        <w:t>тановля</w:t>
      </w:r>
      <w:r w:rsidRPr="00387A0F">
        <w:rPr>
          <w:rFonts w:ascii="Times New Roman" w:hAnsi="Times New Roman"/>
          <w:color w:val="000000"/>
        </w:rPr>
        <w:t>ть 11 700 139 штук на суму 40 543 506,00 грн (без ПДВ), за 2023 рік – 38 946 647 штук на суму 139 307 348,33 грн (без ПДВ), за січень – жовтень 2024 року – 4 459 862 штуки на суму 22 332 085,70 грн (без ПДВ).</w:t>
      </w:r>
    </w:p>
    <w:p w14:paraId="342F4587" w14:textId="77777777" w:rsidR="001B11FA" w:rsidRPr="00387A0F" w:rsidRDefault="001B11FA" w:rsidP="001B11FA">
      <w:pPr>
        <w:pStyle w:val="a3"/>
        <w:widowControl w:val="0"/>
        <w:tabs>
          <w:tab w:val="left" w:pos="567"/>
        </w:tabs>
        <w:autoSpaceDE w:val="0"/>
        <w:autoSpaceDN w:val="0"/>
        <w:adjustRightInd w:val="0"/>
        <w:spacing w:before="60" w:after="60"/>
        <w:ind w:left="567"/>
        <w:jc w:val="both"/>
        <w:rPr>
          <w:rFonts w:ascii="Times New Roman" w:hAnsi="Times New Roman"/>
          <w:color w:val="000000"/>
        </w:rPr>
      </w:pPr>
    </w:p>
    <w:p w14:paraId="3536BD32" w14:textId="0B0F6D07" w:rsidR="002D0949" w:rsidRPr="00387A0F" w:rsidRDefault="00940074" w:rsidP="00940074">
      <w:pPr>
        <w:pStyle w:val="a3"/>
        <w:widowControl w:val="0"/>
        <w:numPr>
          <w:ilvl w:val="1"/>
          <w:numId w:val="33"/>
        </w:numPr>
        <w:tabs>
          <w:tab w:val="left" w:pos="284"/>
        </w:tabs>
        <w:autoSpaceDE w:val="0"/>
        <w:autoSpaceDN w:val="0"/>
        <w:adjustRightInd w:val="0"/>
        <w:ind w:left="851" w:hanging="993"/>
        <w:jc w:val="both"/>
        <w:rPr>
          <w:rFonts w:ascii="Times New Roman" w:hAnsi="Times New Roman"/>
          <w:b/>
          <w:i/>
        </w:rPr>
      </w:pPr>
      <w:r w:rsidRPr="00387A0F">
        <w:rPr>
          <w:rFonts w:ascii="Times New Roman" w:hAnsi="Times New Roman"/>
          <w:b/>
          <w:i/>
        </w:rPr>
        <w:t xml:space="preserve">     </w:t>
      </w:r>
      <w:r w:rsidR="002D0949" w:rsidRPr="00387A0F">
        <w:rPr>
          <w:rFonts w:ascii="Times New Roman" w:hAnsi="Times New Roman"/>
          <w:b/>
          <w:i/>
        </w:rPr>
        <w:t xml:space="preserve">Щодо Інформації, яка поширюється на етикетках Води «Бон </w:t>
      </w:r>
      <w:proofErr w:type="spellStart"/>
      <w:r w:rsidR="002D0949" w:rsidRPr="00387A0F">
        <w:rPr>
          <w:rFonts w:ascii="Times New Roman" w:hAnsi="Times New Roman"/>
          <w:b/>
          <w:i/>
        </w:rPr>
        <w:t>Буассон</w:t>
      </w:r>
      <w:proofErr w:type="spellEnd"/>
      <w:r w:rsidR="002D0949" w:rsidRPr="00387A0F">
        <w:rPr>
          <w:rFonts w:ascii="Times New Roman" w:hAnsi="Times New Roman"/>
          <w:b/>
          <w:i/>
        </w:rPr>
        <w:t>»</w:t>
      </w:r>
    </w:p>
    <w:p w14:paraId="04CFA4B3" w14:textId="77777777" w:rsidR="0084161F" w:rsidRPr="00387A0F" w:rsidRDefault="0084161F" w:rsidP="0084161F">
      <w:pPr>
        <w:pStyle w:val="a3"/>
        <w:widowControl w:val="0"/>
        <w:tabs>
          <w:tab w:val="left" w:pos="284"/>
        </w:tabs>
        <w:autoSpaceDE w:val="0"/>
        <w:autoSpaceDN w:val="0"/>
        <w:adjustRightInd w:val="0"/>
        <w:ind w:left="644"/>
        <w:jc w:val="both"/>
        <w:rPr>
          <w:rFonts w:ascii="Times New Roman" w:hAnsi="Times New Roman"/>
          <w:b/>
          <w:i/>
          <w:sz w:val="8"/>
        </w:rPr>
      </w:pPr>
    </w:p>
    <w:p w14:paraId="100506C7" w14:textId="31B4E60B"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поширюються такі відомості: </w:t>
      </w:r>
      <w:r w:rsidRPr="00387A0F">
        <w:rPr>
          <w:rFonts w:ascii="Times New Roman" w:hAnsi="Times New Roman"/>
          <w:i/>
          <w:color w:val="000000"/>
        </w:rPr>
        <w:t>«</w:t>
      </w:r>
      <w:r w:rsidR="001B11FA" w:rsidRPr="00387A0F">
        <w:rPr>
          <w:rFonts w:ascii="Times New Roman" w:hAnsi="Times New Roman"/>
          <w:i/>
          <w:color w:val="000000"/>
        </w:rPr>
        <w:t>н</w:t>
      </w:r>
      <w:r w:rsidRPr="00387A0F">
        <w:rPr>
          <w:rFonts w:ascii="Times New Roman" w:hAnsi="Times New Roman"/>
          <w:i/>
          <w:color w:val="000000"/>
        </w:rPr>
        <w:t xml:space="preserve">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color w:val="000000"/>
        </w:rPr>
        <w:t xml:space="preserve"> (Інформація) (див. фотокопію 1).</w:t>
      </w:r>
    </w:p>
    <w:p w14:paraId="03EA08D2" w14:textId="77777777" w:rsidR="0084161F" w:rsidRPr="00387A0F" w:rsidRDefault="0084161F" w:rsidP="0084161F">
      <w:pPr>
        <w:pStyle w:val="a3"/>
        <w:widowControl w:val="0"/>
        <w:tabs>
          <w:tab w:val="left" w:pos="567"/>
        </w:tabs>
        <w:autoSpaceDE w:val="0"/>
        <w:autoSpaceDN w:val="0"/>
        <w:adjustRightInd w:val="0"/>
        <w:spacing w:before="60" w:after="60"/>
        <w:ind w:left="567"/>
        <w:jc w:val="both"/>
        <w:rPr>
          <w:rFonts w:ascii="Times New Roman" w:hAnsi="Times New Roman"/>
          <w:color w:val="000000"/>
          <w:sz w:val="6"/>
        </w:rPr>
      </w:pPr>
    </w:p>
    <w:p w14:paraId="2BE1AB14" w14:textId="77777777" w:rsidR="002D0949" w:rsidRPr="00387A0F" w:rsidRDefault="002D0949" w:rsidP="0084161F">
      <w:pPr>
        <w:pStyle w:val="a3"/>
        <w:widowControl w:val="0"/>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При цьому до Інформації поширюється пояснення / примітка: </w:t>
      </w:r>
      <w:r w:rsidRPr="00387A0F">
        <w:rPr>
          <w:rFonts w:ascii="Times New Roman" w:hAnsi="Times New Roman"/>
          <w:i/>
          <w:color w:val="000000"/>
        </w:rPr>
        <w:t>«*Серед столових вод України за результатами досліджень негазованих мінеральних вод у незалежній лабораторії»</w:t>
      </w:r>
      <w:r w:rsidRPr="00387A0F">
        <w:rPr>
          <w:rFonts w:ascii="Times New Roman" w:hAnsi="Times New Roman"/>
          <w:color w:val="000000"/>
        </w:rPr>
        <w:t xml:space="preserve">. </w:t>
      </w:r>
    </w:p>
    <w:p w14:paraId="7574EC13"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несе відповідальність за відомості, які поширюються 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w:t>
      </w:r>
    </w:p>
    <w:p w14:paraId="6CD6283B" w14:textId="2805C4D5"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Макети етикеток </w:t>
      </w:r>
      <w:r w:rsidRPr="00387A0F">
        <w:rPr>
          <w:rFonts w:ascii="Times New Roman" w:hAnsi="Times New Roman"/>
        </w:rPr>
        <w:t xml:space="preserve">Води «Бон </w:t>
      </w:r>
      <w:proofErr w:type="spellStart"/>
      <w:r w:rsidRPr="00387A0F">
        <w:rPr>
          <w:rFonts w:ascii="Times New Roman" w:hAnsi="Times New Roman"/>
        </w:rPr>
        <w:t>Буассон</w:t>
      </w:r>
      <w:proofErr w:type="spellEnd"/>
      <w:r w:rsidRPr="00387A0F">
        <w:rPr>
          <w:rFonts w:ascii="Times New Roman" w:hAnsi="Times New Roman"/>
        </w:rPr>
        <w:t xml:space="preserve">» місткістю пляшки </w:t>
      </w:r>
      <w:r w:rsidRPr="00387A0F">
        <w:rPr>
          <w:rFonts w:ascii="Times New Roman" w:hAnsi="Times New Roman"/>
          <w:u w:val="single"/>
        </w:rPr>
        <w:t>1,5</w:t>
      </w:r>
      <w:r w:rsidR="0084161F" w:rsidRPr="00387A0F">
        <w:rPr>
          <w:rFonts w:ascii="Times New Roman" w:hAnsi="Times New Roman"/>
          <w:u w:val="single"/>
        </w:rPr>
        <w:t xml:space="preserve"> </w:t>
      </w:r>
      <w:r w:rsidRPr="00387A0F">
        <w:rPr>
          <w:rFonts w:ascii="Times New Roman" w:hAnsi="Times New Roman"/>
          <w:u w:val="single"/>
        </w:rPr>
        <w:t>л</w:t>
      </w:r>
      <w:r w:rsidRPr="00387A0F">
        <w:rPr>
          <w:rFonts w:ascii="Times New Roman" w:hAnsi="Times New Roman"/>
        </w:rPr>
        <w:t xml:space="preserve"> (негазованої, </w:t>
      </w:r>
      <w:proofErr w:type="spellStart"/>
      <w:r w:rsidRPr="00387A0F">
        <w:rPr>
          <w:rFonts w:ascii="Times New Roman" w:hAnsi="Times New Roman"/>
        </w:rPr>
        <w:t>слабогазованої</w:t>
      </w:r>
      <w:proofErr w:type="spellEnd"/>
      <w:r w:rsidRPr="00387A0F">
        <w:rPr>
          <w:rFonts w:ascii="Times New Roman" w:hAnsi="Times New Roman"/>
        </w:rPr>
        <w:t xml:space="preserve"> та </w:t>
      </w:r>
      <w:proofErr w:type="spellStart"/>
      <w:r w:rsidRPr="00387A0F">
        <w:rPr>
          <w:rFonts w:ascii="Times New Roman" w:hAnsi="Times New Roman"/>
        </w:rPr>
        <w:t>сильногазованої</w:t>
      </w:r>
      <w:proofErr w:type="spellEnd"/>
      <w:r w:rsidRPr="00387A0F">
        <w:rPr>
          <w:rFonts w:ascii="Times New Roman" w:hAnsi="Times New Roman"/>
        </w:rPr>
        <w:t xml:space="preserve">), на яких поширюється Інформація, датовані </w:t>
      </w:r>
      <w:r w:rsidR="0084161F" w:rsidRPr="00387A0F">
        <w:rPr>
          <w:rFonts w:ascii="Times New Roman" w:hAnsi="Times New Roman"/>
        </w:rPr>
        <w:br/>
      </w:r>
      <w:r w:rsidRPr="00387A0F">
        <w:rPr>
          <w:rFonts w:ascii="Times New Roman" w:hAnsi="Times New Roman"/>
          <w:u w:val="single"/>
        </w:rPr>
        <w:t>червнем 2021 року.</w:t>
      </w:r>
    </w:p>
    <w:p w14:paraId="6ED24EED" w14:textId="77777777" w:rsidR="002D0949" w:rsidRPr="00387A0F" w:rsidRDefault="002D0949" w:rsidP="0084161F">
      <w:pPr>
        <w:pStyle w:val="a3"/>
        <w:widowControl w:val="0"/>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При цьому макети етикеток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пляшки </w:t>
      </w:r>
      <w:r w:rsidRPr="00387A0F">
        <w:rPr>
          <w:rFonts w:ascii="Times New Roman" w:hAnsi="Times New Roman"/>
          <w:color w:val="000000"/>
          <w:u w:val="single"/>
        </w:rPr>
        <w:t>0,75 л</w:t>
      </w:r>
      <w:r w:rsidRPr="00387A0F">
        <w:rPr>
          <w:rFonts w:ascii="Times New Roman" w:hAnsi="Times New Roman"/>
          <w:color w:val="000000"/>
        </w:rPr>
        <w:t xml:space="preserve">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та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на яких поширюється Інформація, датовані </w:t>
      </w:r>
      <w:r w:rsidRPr="00387A0F">
        <w:rPr>
          <w:rFonts w:ascii="Times New Roman" w:hAnsi="Times New Roman"/>
          <w:color w:val="000000"/>
        </w:rPr>
        <w:br/>
      </w:r>
      <w:r w:rsidRPr="00387A0F">
        <w:rPr>
          <w:rFonts w:ascii="Times New Roman" w:hAnsi="Times New Roman"/>
          <w:color w:val="000000"/>
          <w:u w:val="single"/>
        </w:rPr>
        <w:t>серпнем 2021 року.</w:t>
      </w:r>
    </w:p>
    <w:p w14:paraId="358A6DEB"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У таблиці 2 викладена інформація щодо дат введення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у оформленні етикетки, що містить Інформацію, у господарський обіг.</w:t>
      </w:r>
    </w:p>
    <w:p w14:paraId="5E5E1AE1"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На думку Товариства, Інформація є загальновідомою властивістю води. При цьому  на підтвердження таких відомостей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посилається на публікації в мережі Інтернет, зокрема на наукові статті та публіцистичні матеріали</w:t>
      </w:r>
      <w:r w:rsidR="0084161F" w:rsidRPr="00387A0F">
        <w:rPr>
          <w:rFonts w:ascii="Times New Roman" w:hAnsi="Times New Roman"/>
        </w:rPr>
        <w:t>.</w:t>
      </w:r>
    </w:p>
    <w:p w14:paraId="69712923" w14:textId="640C3DE3" w:rsidR="00D15D7C" w:rsidRPr="00A32E1B" w:rsidRDefault="002D0949" w:rsidP="00A32E1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Інших доказів на підтвердження Інформації щодо Води «Бон </w:t>
      </w:r>
      <w:proofErr w:type="spellStart"/>
      <w:r w:rsidRPr="00387A0F">
        <w:rPr>
          <w:rFonts w:ascii="Times New Roman" w:hAnsi="Times New Roman"/>
        </w:rPr>
        <w:t>Буассон</w:t>
      </w:r>
      <w:proofErr w:type="spellEnd"/>
      <w:r w:rsidRPr="00387A0F">
        <w:rPr>
          <w:rFonts w:ascii="Times New Roman" w:hAnsi="Times New Roman"/>
        </w:rPr>
        <w:t>» Товариство Комітету не надало.</w:t>
      </w:r>
    </w:p>
    <w:p w14:paraId="7499C660" w14:textId="6254BA3B"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повідомило Комітет, що на робочій нараді прийняло усне рішення про припинення розміщення Інформації на етикетках Води </w:t>
      </w:r>
      <w:r w:rsidR="0084161F" w:rsidRPr="00387A0F">
        <w:rPr>
          <w:rFonts w:ascii="Times New Roman" w:hAnsi="Times New Roman"/>
          <w:color w:val="000000"/>
        </w:rPr>
        <w:br/>
      </w:r>
      <w:r w:rsidRPr="00387A0F">
        <w:rPr>
          <w:rFonts w:ascii="Times New Roman" w:hAnsi="Times New Roman"/>
          <w:color w:val="000000"/>
        </w:rPr>
        <w:t xml:space="preserve">«Бон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При цьому Товариство повідомило, що на 19.11.2024 відбувається узгодження нового макету етикеток та надало відповідні ескізи, які ще не затверджені для друку, а перебувають у розробці. Як вбачається з наданих Товариством макетів, Інформацію змінено на відомості </w:t>
      </w:r>
      <w:r w:rsidRPr="00387A0F">
        <w:rPr>
          <w:rFonts w:ascii="Times New Roman" w:hAnsi="Times New Roman"/>
          <w:i/>
          <w:color w:val="000000"/>
        </w:rPr>
        <w:t xml:space="preserve">«рекомендуємо вживати природну негазовану воду «Бон </w:t>
      </w:r>
      <w:proofErr w:type="spellStart"/>
      <w:r w:rsidRPr="00387A0F">
        <w:rPr>
          <w:rFonts w:ascii="Times New Roman" w:hAnsi="Times New Roman"/>
          <w:i/>
          <w:color w:val="000000"/>
        </w:rPr>
        <w:t>Буассон</w:t>
      </w:r>
      <w:proofErr w:type="spellEnd"/>
      <w:r w:rsidRPr="00387A0F">
        <w:rPr>
          <w:rFonts w:ascii="Times New Roman" w:hAnsi="Times New Roman"/>
          <w:i/>
          <w:color w:val="000000"/>
        </w:rPr>
        <w:t>», щоб забезпечити ефективну та швидку гідратацію вашого організму»</w:t>
      </w:r>
      <w:r w:rsidRPr="00387A0F">
        <w:rPr>
          <w:rFonts w:ascii="Times New Roman" w:hAnsi="Times New Roman"/>
          <w:color w:val="000000"/>
        </w:rPr>
        <w:t xml:space="preserve">. </w:t>
      </w:r>
    </w:p>
    <w:p w14:paraId="4A5C3B0C" w14:textId="77777777"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b/>
          <w:i/>
        </w:rPr>
      </w:pPr>
      <w:r w:rsidRPr="00387A0F">
        <w:rPr>
          <w:rFonts w:ascii="Times New Roman" w:hAnsi="Times New Roman"/>
        </w:rPr>
        <w:t>При цьому Товариство повідомило, що погоджується з Комітетом, що Інформація може розцінюватися як твердження про користь для здоров’я, а тому її не слід розміщувати на етикетках продукції, оскільки таке твердження прямо не передбачено Вимогами до тверджень.</w:t>
      </w:r>
    </w:p>
    <w:p w14:paraId="4F522409" w14:textId="34CF91A9" w:rsidR="002D0949" w:rsidRPr="00387A0F" w:rsidRDefault="002D0949" w:rsidP="00940074">
      <w:pPr>
        <w:pStyle w:val="a3"/>
        <w:widowControl w:val="0"/>
        <w:numPr>
          <w:ilvl w:val="1"/>
          <w:numId w:val="33"/>
        </w:numPr>
        <w:tabs>
          <w:tab w:val="left" w:pos="284"/>
        </w:tabs>
        <w:autoSpaceDE w:val="0"/>
        <w:autoSpaceDN w:val="0"/>
        <w:adjustRightInd w:val="0"/>
        <w:ind w:left="567" w:hanging="567"/>
        <w:jc w:val="both"/>
        <w:rPr>
          <w:rFonts w:ascii="Times New Roman" w:hAnsi="Times New Roman"/>
          <w:b/>
          <w:i/>
        </w:rPr>
      </w:pPr>
      <w:r w:rsidRPr="00387A0F">
        <w:rPr>
          <w:rFonts w:ascii="Times New Roman" w:hAnsi="Times New Roman"/>
          <w:b/>
          <w:i/>
        </w:rPr>
        <w:t xml:space="preserve">Щодо відомостей, які поширюються </w:t>
      </w:r>
      <w:r w:rsidR="002A700D" w:rsidRPr="00387A0F">
        <w:rPr>
          <w:rFonts w:ascii="Times New Roman" w:hAnsi="Times New Roman"/>
          <w:b/>
          <w:i/>
        </w:rPr>
        <w:t>в</w:t>
      </w:r>
      <w:r w:rsidRPr="00387A0F">
        <w:rPr>
          <w:rFonts w:ascii="Times New Roman" w:hAnsi="Times New Roman"/>
          <w:b/>
          <w:i/>
        </w:rPr>
        <w:t xml:space="preserve"> соціальних мережах «</w:t>
      </w:r>
      <w:proofErr w:type="spellStart"/>
      <w:r w:rsidRPr="00387A0F">
        <w:rPr>
          <w:rFonts w:ascii="Times New Roman" w:hAnsi="Times New Roman"/>
          <w:b/>
          <w:i/>
        </w:rPr>
        <w:t>Instagram</w:t>
      </w:r>
      <w:proofErr w:type="spellEnd"/>
      <w:r w:rsidRPr="00387A0F">
        <w:rPr>
          <w:rFonts w:ascii="Times New Roman" w:hAnsi="Times New Roman"/>
          <w:b/>
          <w:i/>
        </w:rPr>
        <w:t>» та «</w:t>
      </w:r>
      <w:proofErr w:type="spellStart"/>
      <w:r w:rsidRPr="00387A0F">
        <w:rPr>
          <w:rFonts w:ascii="Times New Roman" w:hAnsi="Times New Roman"/>
          <w:b/>
          <w:i/>
        </w:rPr>
        <w:t>Facebook</w:t>
      </w:r>
      <w:proofErr w:type="spellEnd"/>
      <w:r w:rsidRPr="00387A0F">
        <w:rPr>
          <w:rFonts w:ascii="Times New Roman" w:hAnsi="Times New Roman"/>
          <w:b/>
          <w:i/>
        </w:rPr>
        <w:t xml:space="preserve">» щодо Води «Бон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04A62596" w14:textId="77777777" w:rsidR="0084161F" w:rsidRPr="00387A0F" w:rsidRDefault="0084161F" w:rsidP="0084161F">
      <w:pPr>
        <w:pStyle w:val="a3"/>
        <w:widowControl w:val="0"/>
        <w:tabs>
          <w:tab w:val="left" w:pos="284"/>
        </w:tabs>
        <w:autoSpaceDE w:val="0"/>
        <w:autoSpaceDN w:val="0"/>
        <w:adjustRightInd w:val="0"/>
        <w:ind w:left="644"/>
        <w:jc w:val="both"/>
        <w:rPr>
          <w:rFonts w:ascii="Times New Roman" w:hAnsi="Times New Roman"/>
          <w:b/>
          <w:i/>
          <w:sz w:val="10"/>
        </w:rPr>
      </w:pPr>
    </w:p>
    <w:p w14:paraId="0A9FF47B"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поширює відомості про Воду «Бон </w:t>
      </w:r>
      <w:proofErr w:type="spellStart"/>
      <w:r w:rsidRPr="00387A0F">
        <w:rPr>
          <w:rFonts w:ascii="Times New Roman" w:hAnsi="Times New Roman"/>
        </w:rPr>
        <w:t>Буассон</w:t>
      </w:r>
      <w:proofErr w:type="spellEnd"/>
      <w:r w:rsidRPr="00387A0F">
        <w:rPr>
          <w:rFonts w:ascii="Times New Roman" w:hAnsi="Times New Roman"/>
        </w:rPr>
        <w:t>», зокрема, у соціальних мережах «</w:t>
      </w:r>
      <w:proofErr w:type="spellStart"/>
      <w:r w:rsidRPr="00387A0F">
        <w:rPr>
          <w:rFonts w:ascii="Times New Roman" w:hAnsi="Times New Roman"/>
        </w:rPr>
        <w:t>Instagram</w:t>
      </w:r>
      <w:proofErr w:type="spellEnd"/>
      <w:r w:rsidRPr="00387A0F">
        <w:rPr>
          <w:rFonts w:ascii="Times New Roman" w:hAnsi="Times New Roman"/>
        </w:rPr>
        <w:t>»</w:t>
      </w:r>
      <w:r w:rsidRPr="00387A0F">
        <w:rPr>
          <w:rFonts w:ascii="Times New Roman" w:hAnsi="Times New Roman"/>
          <w:vertAlign w:val="superscript"/>
        </w:rPr>
        <w:footnoteReference w:id="17"/>
      </w:r>
      <w:r w:rsidRPr="00387A0F">
        <w:rPr>
          <w:rFonts w:ascii="Times New Roman" w:hAnsi="Times New Roman"/>
        </w:rPr>
        <w:t xml:space="preserve"> та «</w:t>
      </w:r>
      <w:proofErr w:type="spellStart"/>
      <w:r w:rsidRPr="00387A0F">
        <w:rPr>
          <w:rFonts w:ascii="Times New Roman" w:hAnsi="Times New Roman"/>
        </w:rPr>
        <w:t>Facebook</w:t>
      </w:r>
      <w:proofErr w:type="spellEnd"/>
      <w:r w:rsidRPr="00387A0F">
        <w:rPr>
          <w:rFonts w:ascii="Times New Roman" w:hAnsi="Times New Roman"/>
        </w:rPr>
        <w:t>»</w:t>
      </w:r>
      <w:r w:rsidRPr="00387A0F">
        <w:rPr>
          <w:rFonts w:ascii="Times New Roman" w:hAnsi="Times New Roman"/>
          <w:vertAlign w:val="superscript"/>
        </w:rPr>
        <w:footnoteReference w:id="18"/>
      </w:r>
      <w:r w:rsidRPr="00387A0F">
        <w:rPr>
          <w:rFonts w:ascii="Times New Roman" w:hAnsi="Times New Roman"/>
        </w:rPr>
        <w:t xml:space="preserve">. </w:t>
      </w:r>
    </w:p>
    <w:p w14:paraId="24E570AA"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За результатом аналізу відомостей, які поширюються щодо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у таких </w:t>
      </w:r>
      <w:r w:rsidRPr="00387A0F">
        <w:rPr>
          <w:rFonts w:ascii="Times New Roman" w:hAnsi="Times New Roman"/>
          <w:color w:val="000000"/>
        </w:rPr>
        <w:lastRenderedPageBreak/>
        <w:t>соціальних мережах, вбачається таке</w:t>
      </w:r>
      <w:r w:rsidR="0084161F" w:rsidRPr="00387A0F">
        <w:rPr>
          <w:rFonts w:ascii="Times New Roman" w:hAnsi="Times New Roman"/>
          <w:color w:val="000000"/>
        </w:rPr>
        <w:t>.</w:t>
      </w:r>
    </w:p>
    <w:p w14:paraId="44EE4D9A" w14:textId="1A13D3CB"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Інформація, яка поширюється </w:t>
      </w:r>
      <w:r w:rsidR="002A700D" w:rsidRPr="00387A0F">
        <w:rPr>
          <w:rFonts w:ascii="Times New Roman" w:hAnsi="Times New Roman"/>
          <w:color w:val="000000"/>
        </w:rPr>
        <w:t>в</w:t>
      </w:r>
      <w:r w:rsidRPr="00387A0F">
        <w:rPr>
          <w:rFonts w:ascii="Times New Roman" w:hAnsi="Times New Roman"/>
          <w:color w:val="000000"/>
        </w:rPr>
        <w:t xml:space="preserve"> 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w:t>
      </w:r>
      <w:r w:rsidRPr="00387A0F">
        <w:rPr>
          <w:rStyle w:val="af5"/>
          <w:rFonts w:ascii="Times New Roman" w:hAnsi="Times New Roman"/>
          <w:color w:val="000000"/>
        </w:rPr>
        <w:footnoteReference w:id="19"/>
      </w:r>
      <w:r w:rsidRPr="00387A0F">
        <w:rPr>
          <w:rFonts w:ascii="Times New Roman" w:hAnsi="Times New Roman"/>
          <w:color w:val="000000"/>
        </w:rPr>
        <w:t xml:space="preserve">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w:t>
      </w:r>
      <w:r w:rsidRPr="00387A0F">
        <w:rPr>
          <w:rStyle w:val="af5"/>
          <w:rFonts w:ascii="Times New Roman" w:hAnsi="Times New Roman"/>
          <w:color w:val="000000"/>
        </w:rPr>
        <w:footnoteReference w:id="20"/>
      </w:r>
      <w:r w:rsidRPr="00387A0F">
        <w:rPr>
          <w:rFonts w:ascii="Times New Roman" w:hAnsi="Times New Roman"/>
          <w:color w:val="000000"/>
        </w:rPr>
        <w:t xml:space="preserve"> щодо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є подібною. </w:t>
      </w:r>
      <w:r w:rsidRPr="00387A0F">
        <w:rPr>
          <w:rFonts w:ascii="Times New Roman" w:hAnsi="Times New Roman"/>
        </w:rPr>
        <w:t>Зазначене підтверджується Актом фіксації.</w:t>
      </w:r>
    </w:p>
    <w:p w14:paraId="1125B566" w14:textId="44F66AEB" w:rsidR="002D0949" w:rsidRPr="00387A0F" w:rsidRDefault="00A32E1B"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Pr>
          <w:noProof/>
        </w:rPr>
        <mc:AlternateContent>
          <mc:Choice Requires="wps">
            <w:drawing>
              <wp:anchor distT="0" distB="0" distL="114300" distR="114300" simplePos="0" relativeHeight="251674624" behindDoc="0" locked="0" layoutInCell="1" allowOverlap="1" wp14:anchorId="3C7081AD" wp14:editId="4FD71436">
                <wp:simplePos x="0" y="0"/>
                <wp:positionH relativeFrom="column">
                  <wp:posOffset>45932</wp:posOffset>
                </wp:positionH>
                <wp:positionV relativeFrom="paragraph">
                  <wp:posOffset>2609638</wp:posOffset>
                </wp:positionV>
                <wp:extent cx="389466" cy="84667"/>
                <wp:effectExtent l="0" t="0" r="10795" b="10795"/>
                <wp:wrapNone/>
                <wp:docPr id="13" name="Прямоугольник 13"/>
                <wp:cNvGraphicFramePr/>
                <a:graphic xmlns:a="http://schemas.openxmlformats.org/drawingml/2006/main">
                  <a:graphicData uri="http://schemas.microsoft.com/office/word/2010/wordprocessingShape">
                    <wps:wsp>
                      <wps:cNvSpPr/>
                      <wps:spPr>
                        <a:xfrm>
                          <a:off x="0" y="0"/>
                          <a:ext cx="389466" cy="846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2FFD4" id="Прямоугольник 13" o:spid="_x0000_s1026" style="position:absolute;margin-left:3.6pt;margin-top:205.5pt;width:30.65pt;height:6.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" fillcolor="black [3200]" strokecolor="black [1600]" strokeweight="2pt"/>
            </w:pict>
          </mc:Fallback>
        </mc:AlternateContent>
      </w:r>
      <w:r>
        <w:rPr>
          <w:noProof/>
        </w:rPr>
        <mc:AlternateContent>
          <mc:Choice Requires="wps">
            <w:drawing>
              <wp:anchor distT="0" distB="0" distL="114300" distR="114300" simplePos="0" relativeHeight="251672576" behindDoc="0" locked="0" layoutInCell="1" allowOverlap="1" wp14:anchorId="53C2F101" wp14:editId="6700ECA8">
                <wp:simplePos x="0" y="0"/>
                <wp:positionH relativeFrom="column">
                  <wp:posOffset>3187065</wp:posOffset>
                </wp:positionH>
                <wp:positionV relativeFrom="paragraph">
                  <wp:posOffset>3579072</wp:posOffset>
                </wp:positionV>
                <wp:extent cx="368300" cy="46567"/>
                <wp:effectExtent l="0" t="0" r="12700" b="10795"/>
                <wp:wrapNone/>
                <wp:docPr id="11" name="Прямоугольник 11"/>
                <wp:cNvGraphicFramePr/>
                <a:graphic xmlns:a="http://schemas.openxmlformats.org/drawingml/2006/main">
                  <a:graphicData uri="http://schemas.microsoft.com/office/word/2010/wordprocessingShape">
                    <wps:wsp>
                      <wps:cNvSpPr/>
                      <wps:spPr>
                        <a:xfrm>
                          <a:off x="0" y="0"/>
                          <a:ext cx="368300" cy="465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5A39AA" id="Прямоугольник 11" o:spid="_x0000_s1026" style="position:absolute;margin-left:250.95pt;margin-top:281.8pt;width:29pt;height:3.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" fillcolor="black [3200]" strokecolor="black [1600]" strokeweight="2pt"/>
            </w:pict>
          </mc:Fallback>
        </mc:AlternateContent>
      </w:r>
      <w:r>
        <w:rPr>
          <w:noProof/>
        </w:rPr>
        <mc:AlternateContent>
          <mc:Choice Requires="wps">
            <w:drawing>
              <wp:anchor distT="0" distB="0" distL="114300" distR="114300" simplePos="0" relativeHeight="251670528" behindDoc="0" locked="0" layoutInCell="1" allowOverlap="1" wp14:anchorId="29E30614" wp14:editId="09D56948">
                <wp:simplePos x="0" y="0"/>
                <wp:positionH relativeFrom="column">
                  <wp:posOffset>3106633</wp:posOffset>
                </wp:positionH>
                <wp:positionV relativeFrom="paragraph">
                  <wp:posOffset>3028738</wp:posOffset>
                </wp:positionV>
                <wp:extent cx="355388" cy="46567"/>
                <wp:effectExtent l="0" t="0" r="26035" b="10795"/>
                <wp:wrapNone/>
                <wp:docPr id="10" name="Прямоугольник 10"/>
                <wp:cNvGraphicFramePr/>
                <a:graphic xmlns:a="http://schemas.openxmlformats.org/drawingml/2006/main">
                  <a:graphicData uri="http://schemas.microsoft.com/office/word/2010/wordprocessingShape">
                    <wps:wsp>
                      <wps:cNvSpPr/>
                      <wps:spPr>
                        <a:xfrm>
                          <a:off x="0" y="0"/>
                          <a:ext cx="355388" cy="465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571BEE" id="Прямоугольник 10" o:spid="_x0000_s1026" style="position:absolute;margin-left:244.6pt;margin-top:238.5pt;width:28pt;height:3.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" fillcolor="black [3200]" strokecolor="black [1600]" strokeweight="2pt"/>
            </w:pict>
          </mc:Fallback>
        </mc:AlternateContent>
      </w:r>
      <w:r>
        <w:rPr>
          <w:noProof/>
        </w:rPr>
        <mc:AlternateContent>
          <mc:Choice Requires="wps">
            <w:drawing>
              <wp:anchor distT="0" distB="0" distL="114300" distR="114300" simplePos="0" relativeHeight="251668480" behindDoc="0" locked="0" layoutInCell="1" allowOverlap="1" wp14:anchorId="0FBE2C13" wp14:editId="679FA292">
                <wp:simplePos x="0" y="0"/>
                <wp:positionH relativeFrom="column">
                  <wp:posOffset>3085888</wp:posOffset>
                </wp:positionH>
                <wp:positionV relativeFrom="paragraph">
                  <wp:posOffset>2727960</wp:posOffset>
                </wp:positionV>
                <wp:extent cx="245533" cy="46567"/>
                <wp:effectExtent l="0" t="0" r="21590" b="10795"/>
                <wp:wrapNone/>
                <wp:docPr id="8" name="Прямоугольник 8"/>
                <wp:cNvGraphicFramePr/>
                <a:graphic xmlns:a="http://schemas.openxmlformats.org/drawingml/2006/main">
                  <a:graphicData uri="http://schemas.microsoft.com/office/word/2010/wordprocessingShape">
                    <wps:wsp>
                      <wps:cNvSpPr/>
                      <wps:spPr>
                        <a:xfrm>
                          <a:off x="0" y="0"/>
                          <a:ext cx="245533" cy="465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9EFB2F6" id="Прямоугольник 8" o:spid="_x0000_s1026" style="position:absolute;margin-left:243pt;margin-top:214.8pt;width:19.35pt;height:3.6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" fillcolor="black [3200]" strokecolor="black [1600]" strokeweight="2pt"/>
            </w:pict>
          </mc:Fallback>
        </mc:AlternateContent>
      </w:r>
      <w:r>
        <w:rPr>
          <w:noProof/>
        </w:rPr>
        <mc:AlternateContent>
          <mc:Choice Requires="wps">
            <w:drawing>
              <wp:anchor distT="0" distB="0" distL="114300" distR="114300" simplePos="0" relativeHeight="251666432" behindDoc="0" locked="0" layoutInCell="1" allowOverlap="1" wp14:anchorId="75B18D08" wp14:editId="416E0AA4">
                <wp:simplePos x="0" y="0"/>
                <wp:positionH relativeFrom="column">
                  <wp:posOffset>3106632</wp:posOffset>
                </wp:positionH>
                <wp:positionV relativeFrom="paragraph">
                  <wp:posOffset>2453005</wp:posOffset>
                </wp:positionV>
                <wp:extent cx="275166" cy="46567"/>
                <wp:effectExtent l="0" t="0" r="10795" b="10795"/>
                <wp:wrapNone/>
                <wp:docPr id="5" name="Прямоугольник 5"/>
                <wp:cNvGraphicFramePr/>
                <a:graphic xmlns:a="http://schemas.openxmlformats.org/drawingml/2006/main">
                  <a:graphicData uri="http://schemas.microsoft.com/office/word/2010/wordprocessingShape">
                    <wps:wsp>
                      <wps:cNvSpPr/>
                      <wps:spPr>
                        <a:xfrm>
                          <a:off x="0" y="0"/>
                          <a:ext cx="275166" cy="465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7C9246" id="Прямоугольник 5" o:spid="_x0000_s1026" style="position:absolute;margin-left:244.6pt;margin-top:193.15pt;width:21.65pt;height:3.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" fillcolor="black [3200]" strokecolor="black [1600]" strokeweight="2pt"/>
            </w:pict>
          </mc:Fallback>
        </mc:AlternateContent>
      </w:r>
      <w:r w:rsidR="00D15D7C" w:rsidRPr="00387A0F">
        <w:rPr>
          <w:noProof/>
        </w:rPr>
        <mc:AlternateContent>
          <mc:Choice Requires="wps">
            <w:drawing>
              <wp:anchor distT="0" distB="0" distL="114300" distR="114300" simplePos="0" relativeHeight="251664384" behindDoc="0" locked="0" layoutInCell="1" allowOverlap="1" wp14:anchorId="621B5CFF" wp14:editId="32F26888">
                <wp:simplePos x="0" y="0"/>
                <wp:positionH relativeFrom="column">
                  <wp:posOffset>2975398</wp:posOffset>
                </wp:positionH>
                <wp:positionV relativeFrom="paragraph">
                  <wp:posOffset>1858010</wp:posOffset>
                </wp:positionV>
                <wp:extent cx="1498600" cy="550333"/>
                <wp:effectExtent l="0" t="0" r="25400" b="21590"/>
                <wp:wrapNone/>
                <wp:docPr id="2" name="Прямоугольник 2"/>
                <wp:cNvGraphicFramePr/>
                <a:graphic xmlns:a="http://schemas.openxmlformats.org/drawingml/2006/main">
                  <a:graphicData uri="http://schemas.microsoft.com/office/word/2010/wordprocessingShape">
                    <wps:wsp>
                      <wps:cNvSpPr/>
                      <wps:spPr>
                        <a:xfrm>
                          <a:off x="0" y="0"/>
                          <a:ext cx="1498600" cy="55033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38C827" id="Прямоугольник 2" o:spid="_x0000_s1026" style="position:absolute;margin-left:234.3pt;margin-top:146.3pt;width:118pt;height:43.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" filled="f" strokecolor="red" strokeweight="2pt"/>
            </w:pict>
          </mc:Fallback>
        </mc:AlternateContent>
      </w:r>
      <w:r w:rsidR="00D15D7C" w:rsidRPr="00387A0F">
        <w:rPr>
          <w:noProof/>
        </w:rPr>
        <w:drawing>
          <wp:anchor distT="0" distB="0" distL="114300" distR="114300" simplePos="0" relativeHeight="251663360" behindDoc="0" locked="0" layoutInCell="1" allowOverlap="1" wp14:anchorId="73FC71BE" wp14:editId="7F872A77">
            <wp:simplePos x="0" y="0"/>
            <wp:positionH relativeFrom="column">
              <wp:posOffset>-17780</wp:posOffset>
            </wp:positionH>
            <wp:positionV relativeFrom="paragraph">
              <wp:posOffset>913130</wp:posOffset>
            </wp:positionV>
            <wp:extent cx="5858510" cy="2978785"/>
            <wp:effectExtent l="0" t="0" r="8890" b="0"/>
            <wp:wrapThrough wrapText="bothSides">
              <wp:wrapPolygon edited="0">
                <wp:start x="0" y="0"/>
                <wp:lineTo x="0" y="21411"/>
                <wp:lineTo x="21563" y="21411"/>
                <wp:lineTo x="21563"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54B3EE.tmp"/>
                    <pic:cNvPicPr/>
                  </pic:nvPicPr>
                  <pic:blipFill>
                    <a:blip r:embed="rId20"/>
                    <a:stretch>
                      <a:fillRect/>
                    </a:stretch>
                  </pic:blipFill>
                  <pic:spPr>
                    <a:xfrm>
                      <a:off x="0" y="0"/>
                      <a:ext cx="5858510" cy="2978785"/>
                    </a:xfrm>
                    <a:prstGeom prst="rect">
                      <a:avLst/>
                    </a:prstGeom>
                  </pic:spPr>
                </pic:pic>
              </a:graphicData>
            </a:graphic>
            <wp14:sizeRelH relativeFrom="page">
              <wp14:pctWidth>0</wp14:pctWidth>
            </wp14:sizeRelH>
            <wp14:sizeRelV relativeFrom="page">
              <wp14:pctHeight>0</wp14:pctHeight>
            </wp14:sizeRelV>
          </wp:anchor>
        </w:drawing>
      </w:r>
      <w:r w:rsidR="002D0949" w:rsidRPr="00387A0F">
        <w:rPr>
          <w:rFonts w:ascii="Times New Roman" w:hAnsi="Times New Roman"/>
          <w:color w:val="000000"/>
        </w:rPr>
        <w:t>Зокрема, Товариство зазначає</w:t>
      </w:r>
      <w:r w:rsidR="002D0949" w:rsidRPr="00387A0F">
        <w:rPr>
          <w:rStyle w:val="af5"/>
          <w:rFonts w:ascii="Times New Roman" w:hAnsi="Times New Roman"/>
          <w:color w:val="000000"/>
        </w:rPr>
        <w:footnoteReference w:id="21"/>
      </w:r>
      <w:r w:rsidR="002D0949" w:rsidRPr="00387A0F">
        <w:rPr>
          <w:rFonts w:ascii="Times New Roman" w:hAnsi="Times New Roman"/>
          <w:color w:val="000000"/>
        </w:rPr>
        <w:t>, що «</w:t>
      </w:r>
      <w:r w:rsidR="002D0949" w:rsidRPr="00387A0F">
        <w:rPr>
          <w:rFonts w:ascii="Times New Roman" w:hAnsi="Times New Roman"/>
          <w:i/>
          <w:color w:val="000000"/>
          <w:shd w:val="clear" w:color="auto" w:fill="FFFFFF"/>
        </w:rPr>
        <w:t xml:space="preserve">вода має показник </w:t>
      </w:r>
      <w:proofErr w:type="spellStart"/>
      <w:r w:rsidR="002D0949" w:rsidRPr="00387A0F">
        <w:rPr>
          <w:rFonts w:ascii="Times New Roman" w:hAnsi="Times New Roman"/>
          <w:i/>
          <w:color w:val="000000"/>
          <w:shd w:val="clear" w:color="auto" w:fill="FFFFFF"/>
        </w:rPr>
        <w:t>ph</w:t>
      </w:r>
      <w:proofErr w:type="spellEnd"/>
      <w:r w:rsidR="002D0949" w:rsidRPr="00387A0F">
        <w:rPr>
          <w:rFonts w:ascii="Times New Roman" w:hAnsi="Times New Roman"/>
          <w:i/>
          <w:color w:val="000000"/>
          <w:shd w:val="clear" w:color="auto" w:fill="FFFFFF"/>
        </w:rPr>
        <w:t xml:space="preserve"> </w:t>
      </w:r>
      <w:r w:rsidR="002D0949" w:rsidRPr="00387A0F">
        <w:rPr>
          <w:rFonts w:ascii="Times New Roman" w:hAnsi="Times New Roman"/>
          <w:i/>
          <w:color w:val="000000"/>
        </w:rPr>
        <w:t>–</w:t>
      </w:r>
      <w:r w:rsidR="002D0949" w:rsidRPr="00387A0F">
        <w:rPr>
          <w:rFonts w:ascii="Times New Roman" w:hAnsi="Times New Roman"/>
          <w:i/>
          <w:color w:val="000000"/>
          <w:shd w:val="clear" w:color="auto" w:fill="FFFFFF"/>
        </w:rPr>
        <w:t xml:space="preserve"> 8,6. Тому щоденне споживання «Бон </w:t>
      </w:r>
      <w:proofErr w:type="spellStart"/>
      <w:r w:rsidR="002D0949" w:rsidRPr="00387A0F">
        <w:rPr>
          <w:rFonts w:ascii="Times New Roman" w:hAnsi="Times New Roman"/>
          <w:i/>
          <w:color w:val="000000"/>
          <w:shd w:val="clear" w:color="auto" w:fill="FFFFFF"/>
        </w:rPr>
        <w:t>Буассон</w:t>
      </w:r>
      <w:proofErr w:type="spellEnd"/>
      <w:r w:rsidR="002D0949" w:rsidRPr="00387A0F">
        <w:rPr>
          <w:rFonts w:ascii="Times New Roman" w:hAnsi="Times New Roman"/>
          <w:i/>
          <w:color w:val="000000"/>
          <w:shd w:val="clear" w:color="auto" w:fill="FFFFFF"/>
        </w:rPr>
        <w:t>» регулює кислотно-лужний баланс, покращує обмін речовин,</w:t>
      </w:r>
      <w:r w:rsidR="002D0949" w:rsidRPr="00387A0F">
        <w:rPr>
          <w:rFonts w:ascii="Times New Roman" w:hAnsi="Times New Roman"/>
          <w:i/>
          <w:color w:val="000000"/>
        </w:rPr>
        <w:t xml:space="preserve"> </w:t>
      </w:r>
      <w:r w:rsidR="002D0949" w:rsidRPr="00387A0F">
        <w:rPr>
          <w:rFonts w:ascii="Times New Roman" w:hAnsi="Times New Roman"/>
          <w:i/>
          <w:color w:val="000000"/>
          <w:shd w:val="clear" w:color="auto" w:fill="FFFFFF"/>
        </w:rPr>
        <w:t xml:space="preserve">імунітет та розумову діяльність людини, виводить токсини з організму, нормалізує роботу травної системи і таким чином сприяє схудненню. БОН БУАССОН – природна вода для Вашого життя!» </w:t>
      </w:r>
      <w:r w:rsidR="002D0949" w:rsidRPr="00387A0F">
        <w:rPr>
          <w:rFonts w:ascii="Times New Roman" w:hAnsi="Times New Roman"/>
          <w:color w:val="000000"/>
          <w:shd w:val="clear" w:color="auto" w:fill="FFFFFF"/>
        </w:rPr>
        <w:t>(див. фотокопію 2)</w:t>
      </w:r>
      <w:r w:rsidR="002D0949" w:rsidRPr="00387A0F">
        <w:rPr>
          <w:rFonts w:ascii="Times New Roman" w:hAnsi="Times New Roman"/>
          <w:i/>
          <w:color w:val="000000"/>
          <w:shd w:val="clear" w:color="auto" w:fill="FFFFFF"/>
        </w:rPr>
        <w:t>.</w:t>
      </w:r>
    </w:p>
    <w:p w14:paraId="6EACC8C4" w14:textId="3EFDAFC8" w:rsidR="002D0949" w:rsidRPr="00387A0F" w:rsidRDefault="002D0949" w:rsidP="002D0949">
      <w:pPr>
        <w:widowControl w:val="0"/>
        <w:tabs>
          <w:tab w:val="left" w:pos="567"/>
        </w:tabs>
        <w:autoSpaceDE w:val="0"/>
        <w:autoSpaceDN w:val="0"/>
        <w:adjustRightInd w:val="0"/>
        <w:spacing w:before="120"/>
        <w:jc w:val="both"/>
        <w:rPr>
          <w:rFonts w:ascii="Times New Roman" w:hAnsi="Times New Roman"/>
          <w:color w:val="000000"/>
          <w:lang w:val="uk-UA"/>
        </w:rPr>
      </w:pPr>
    </w:p>
    <w:p w14:paraId="759F08AD" w14:textId="77777777" w:rsidR="002D0949" w:rsidRPr="00387A0F" w:rsidRDefault="002D0949" w:rsidP="002D0949">
      <w:pPr>
        <w:widowControl w:val="0"/>
        <w:tabs>
          <w:tab w:val="left" w:pos="567"/>
        </w:tabs>
        <w:autoSpaceDE w:val="0"/>
        <w:autoSpaceDN w:val="0"/>
        <w:adjustRightInd w:val="0"/>
        <w:spacing w:before="120"/>
        <w:rPr>
          <w:rFonts w:ascii="Times New Roman" w:hAnsi="Times New Roman"/>
          <w:color w:val="000000"/>
          <w:lang w:val="uk-UA"/>
        </w:rPr>
      </w:pP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eastAsia="Calibri" w:hAnsi="Times New Roman" w:cs="Times New Roman"/>
          <w:color w:val="000000"/>
          <w:sz w:val="24"/>
          <w:szCs w:val="24"/>
          <w:lang w:val="uk-UA"/>
        </w:rPr>
        <w:tab/>
      </w:r>
      <w:r w:rsidRPr="00387A0F">
        <w:rPr>
          <w:rFonts w:ascii="Times New Roman" w:hAnsi="Times New Roman"/>
          <w:color w:val="000000"/>
          <w:lang w:val="uk-UA"/>
        </w:rPr>
        <w:t>Фотокопія 2</w:t>
      </w:r>
    </w:p>
    <w:p w14:paraId="5B3A2284" w14:textId="235F4383"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Тобто у твердженні, наведеному вище, Товариство пов’язує наслідки від споживання Води «Бон </w:t>
      </w:r>
      <w:proofErr w:type="spellStart"/>
      <w:r w:rsidRPr="00387A0F">
        <w:rPr>
          <w:rFonts w:ascii="Times New Roman" w:hAnsi="Times New Roman"/>
        </w:rPr>
        <w:t>Буассон</w:t>
      </w:r>
      <w:proofErr w:type="spellEnd"/>
      <w:r w:rsidRPr="00387A0F">
        <w:rPr>
          <w:rFonts w:ascii="Times New Roman" w:hAnsi="Times New Roman"/>
        </w:rPr>
        <w:t>» (регулює кислотно-лужний баланс, покращує обмін речовин,</w:t>
      </w:r>
      <w:r w:rsidRPr="00387A0F">
        <w:rPr>
          <w:rFonts w:ascii="Times New Roman" w:hAnsi="Times New Roman"/>
        </w:rPr>
        <w:br/>
        <w:t xml:space="preserve">імунітет та розумову діяльність людини, виводить токсини з організму, нормалізує роботу травної системи і таким чином сприяє схудненню) з її показником </w:t>
      </w:r>
      <w:proofErr w:type="spellStart"/>
      <w:r w:rsidRPr="00387A0F">
        <w:rPr>
          <w:rFonts w:ascii="Times New Roman" w:hAnsi="Times New Roman"/>
        </w:rPr>
        <w:t>рН</w:t>
      </w:r>
      <w:proofErr w:type="spellEnd"/>
      <w:r w:rsidRPr="00387A0F">
        <w:rPr>
          <w:rFonts w:ascii="Times New Roman" w:hAnsi="Times New Roman"/>
        </w:rPr>
        <w:t xml:space="preserve"> на рівні 8,6.</w:t>
      </w:r>
    </w:p>
    <w:p w14:paraId="641B1F8A"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Крім того,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у соціальних мережах неодноразово вказує, що Вода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w:t>
      </w:r>
      <w:r w:rsidRPr="00387A0F">
        <w:rPr>
          <w:rFonts w:ascii="Times New Roman" w:hAnsi="Times New Roman"/>
          <w:i/>
          <w:color w:val="000000"/>
        </w:rPr>
        <w:t xml:space="preserve"> «сприяє відновленню імунітету»</w:t>
      </w:r>
      <w:r w:rsidRPr="00387A0F">
        <w:rPr>
          <w:rStyle w:val="af5"/>
          <w:rFonts w:ascii="Times New Roman" w:hAnsi="Times New Roman"/>
          <w:color w:val="000000"/>
        </w:rPr>
        <w:footnoteReference w:id="22"/>
      </w:r>
      <w:r w:rsidRPr="00387A0F">
        <w:rPr>
          <w:rFonts w:ascii="Times New Roman" w:hAnsi="Times New Roman"/>
          <w:color w:val="000000"/>
        </w:rPr>
        <w:t>,</w:t>
      </w:r>
      <w:r w:rsidRPr="00387A0F">
        <w:rPr>
          <w:rFonts w:ascii="Times New Roman" w:hAnsi="Times New Roman"/>
          <w:i/>
          <w:color w:val="000000"/>
        </w:rPr>
        <w:t xml:space="preserve"> «сприяє покращенню когнітивних функцій </w:t>
      </w:r>
      <w:r w:rsidRPr="00387A0F">
        <w:rPr>
          <w:rFonts w:ascii="Times New Roman" w:hAnsi="Times New Roman"/>
          <w:i/>
          <w:color w:val="000000"/>
          <w:u w:val="single"/>
        </w:rPr>
        <w:t>та зміцненню імунітету</w:t>
      </w:r>
      <w:r w:rsidRPr="00387A0F">
        <w:rPr>
          <w:rFonts w:ascii="Times New Roman" w:hAnsi="Times New Roman"/>
          <w:i/>
          <w:color w:val="000000"/>
        </w:rPr>
        <w:t>»</w:t>
      </w:r>
      <w:r w:rsidRPr="00387A0F">
        <w:rPr>
          <w:rStyle w:val="af5"/>
          <w:rFonts w:ascii="Times New Roman" w:hAnsi="Times New Roman"/>
          <w:color w:val="000000"/>
        </w:rPr>
        <w:footnoteReference w:id="23"/>
      </w:r>
      <w:r w:rsidRPr="00387A0F">
        <w:rPr>
          <w:rFonts w:ascii="Times New Roman" w:hAnsi="Times New Roman"/>
          <w:i/>
          <w:color w:val="000000"/>
        </w:rPr>
        <w:t xml:space="preserve"> </w:t>
      </w:r>
      <w:r w:rsidRPr="00387A0F">
        <w:rPr>
          <w:rFonts w:ascii="Times New Roman" w:hAnsi="Times New Roman"/>
          <w:color w:val="000000"/>
        </w:rPr>
        <w:t xml:space="preserve">(див. фотокопію 3), </w:t>
      </w:r>
      <w:r w:rsidRPr="00387A0F">
        <w:rPr>
          <w:rFonts w:ascii="Times New Roman" w:hAnsi="Times New Roman"/>
          <w:i/>
          <w:color w:val="000000"/>
        </w:rPr>
        <w:t xml:space="preserve">«мінеральна вода </w:t>
      </w:r>
      <w:proofErr w:type="spellStart"/>
      <w:r w:rsidRPr="00387A0F">
        <w:rPr>
          <w:rFonts w:ascii="Times New Roman" w:hAnsi="Times New Roman"/>
          <w:i/>
          <w:color w:val="000000"/>
        </w:rPr>
        <w:t>Bon</w:t>
      </w:r>
      <w:proofErr w:type="spellEnd"/>
      <w:r w:rsidRPr="00387A0F">
        <w:rPr>
          <w:rFonts w:ascii="Times New Roman" w:hAnsi="Times New Roman"/>
          <w:i/>
          <w:color w:val="000000"/>
        </w:rPr>
        <w:t xml:space="preserve"> </w:t>
      </w:r>
      <w:proofErr w:type="spellStart"/>
      <w:r w:rsidRPr="00387A0F">
        <w:rPr>
          <w:rFonts w:ascii="Times New Roman" w:hAnsi="Times New Roman"/>
          <w:i/>
          <w:color w:val="000000"/>
        </w:rPr>
        <w:t>Boisson</w:t>
      </w:r>
      <w:proofErr w:type="spellEnd"/>
      <w:r w:rsidRPr="00387A0F">
        <w:rPr>
          <w:rFonts w:ascii="Times New Roman" w:hAnsi="Times New Roman"/>
          <w:i/>
          <w:color w:val="000000"/>
        </w:rPr>
        <w:t xml:space="preserve"> з рівнем </w:t>
      </w:r>
      <w:proofErr w:type="spellStart"/>
      <w:r w:rsidRPr="00387A0F">
        <w:rPr>
          <w:rFonts w:ascii="Times New Roman" w:hAnsi="Times New Roman"/>
          <w:i/>
          <w:color w:val="000000"/>
        </w:rPr>
        <w:t>pH</w:t>
      </w:r>
      <w:proofErr w:type="spellEnd"/>
      <w:r w:rsidRPr="00387A0F">
        <w:rPr>
          <w:rFonts w:ascii="Times New Roman" w:hAnsi="Times New Roman"/>
          <w:i/>
          <w:color w:val="000000"/>
        </w:rPr>
        <w:t xml:space="preserve"> 8,6 зберігає природні мікроелементи: кальцій, магній та натрій. Вона прискорює обмін речовин, має антиоксидантний ефект </w:t>
      </w:r>
      <w:r w:rsidRPr="00387A0F">
        <w:rPr>
          <w:rFonts w:ascii="Times New Roman" w:hAnsi="Times New Roman"/>
          <w:i/>
          <w:color w:val="000000"/>
          <w:u w:val="single"/>
        </w:rPr>
        <w:t>і зміцнює імунітет</w:t>
      </w:r>
      <w:r w:rsidRPr="00387A0F">
        <w:rPr>
          <w:rFonts w:ascii="Times New Roman" w:hAnsi="Times New Roman"/>
          <w:i/>
          <w:color w:val="000000"/>
        </w:rPr>
        <w:t>»</w:t>
      </w:r>
      <w:r w:rsidRPr="00387A0F">
        <w:rPr>
          <w:rFonts w:ascii="Times New Roman" w:hAnsi="Times New Roman"/>
          <w:color w:val="000000"/>
        </w:rPr>
        <w:t>.</w:t>
      </w:r>
    </w:p>
    <w:p w14:paraId="691C267C"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Наведені вище твердження, на переконання Комітету, є варіаціями Інформації, яка поширюється на етикетках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пляшки 0,75 л та 1,5 л </w:t>
      </w:r>
      <w:r w:rsidRPr="00387A0F">
        <w:rPr>
          <w:rFonts w:ascii="Times New Roman" w:hAnsi="Times New Roman"/>
        </w:rPr>
        <w:t xml:space="preserve">(негазованої, </w:t>
      </w:r>
      <w:proofErr w:type="spellStart"/>
      <w:r w:rsidRPr="00387A0F">
        <w:rPr>
          <w:rFonts w:ascii="Times New Roman" w:hAnsi="Times New Roman"/>
        </w:rPr>
        <w:t>слабогазованої</w:t>
      </w:r>
      <w:proofErr w:type="spellEnd"/>
      <w:r w:rsidRPr="00387A0F">
        <w:rPr>
          <w:rFonts w:ascii="Times New Roman" w:hAnsi="Times New Roman"/>
        </w:rPr>
        <w:t xml:space="preserve"> та </w:t>
      </w:r>
      <w:proofErr w:type="spellStart"/>
      <w:r w:rsidRPr="00387A0F">
        <w:rPr>
          <w:rFonts w:ascii="Times New Roman" w:hAnsi="Times New Roman"/>
        </w:rPr>
        <w:t>сильногазованої</w:t>
      </w:r>
      <w:proofErr w:type="spellEnd"/>
      <w:r w:rsidRPr="00387A0F">
        <w:rPr>
          <w:rFonts w:ascii="Times New Roman" w:hAnsi="Times New Roman"/>
        </w:rPr>
        <w:t>)</w:t>
      </w:r>
      <w:r w:rsidRPr="00387A0F">
        <w:rPr>
          <w:rFonts w:ascii="Times New Roman" w:hAnsi="Times New Roman"/>
          <w:color w:val="000000"/>
        </w:rPr>
        <w:t>.</w:t>
      </w:r>
    </w:p>
    <w:p w14:paraId="631BC9B6" w14:textId="135AFF3F"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Водночас, на думку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варіації Інформації також є загальновідомими властивостями води. </w:t>
      </w:r>
      <w:r w:rsidRPr="00387A0F">
        <w:rPr>
          <w:rFonts w:ascii="Times New Roman" w:hAnsi="Times New Roman"/>
        </w:rPr>
        <w:t>При цьому на підтвердження таких властивостей Товариство посилається на публікації в мережі Інтернет, зокрема на наукові статті та публіцистичні матеріали</w:t>
      </w:r>
      <w:r w:rsidR="000016EF" w:rsidRPr="00387A0F">
        <w:rPr>
          <w:rFonts w:ascii="Times New Roman" w:hAnsi="Times New Roman"/>
        </w:rPr>
        <w:t xml:space="preserve"> (див. пункти 84</w:t>
      </w:r>
      <w:r w:rsidR="000016EF" w:rsidRPr="00387A0F">
        <w:rPr>
          <w:rFonts w:ascii="Times New Roman" w:hAnsi="Times New Roman"/>
          <w:i/>
          <w:color w:val="000000"/>
        </w:rPr>
        <w:t>–</w:t>
      </w:r>
      <w:r w:rsidR="000016EF" w:rsidRPr="00387A0F">
        <w:rPr>
          <w:rFonts w:ascii="Times New Roman" w:hAnsi="Times New Roman"/>
        </w:rPr>
        <w:t>86 цього рішення)</w:t>
      </w:r>
      <w:r w:rsidR="0084161F" w:rsidRPr="00387A0F">
        <w:rPr>
          <w:rFonts w:ascii="Times New Roman" w:hAnsi="Times New Roman"/>
          <w:color w:val="000000"/>
        </w:rPr>
        <w:t>.</w:t>
      </w:r>
    </w:p>
    <w:p w14:paraId="3C163BA9" w14:textId="19390AEC"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color w:val="000000"/>
        </w:rPr>
      </w:pPr>
      <w:bookmarkStart w:id="5" w:name="_GoBack"/>
      <w:r w:rsidRPr="00387A0F">
        <w:rPr>
          <w:rFonts w:ascii="Times New Roman" w:hAnsi="Times New Roman"/>
          <w:noProof/>
          <w:color w:val="000000"/>
        </w:rPr>
        <w:lastRenderedPageBreak/>
        <w:drawing>
          <wp:anchor distT="0" distB="0" distL="114300" distR="114300" simplePos="0" relativeHeight="251665408" behindDoc="0" locked="0" layoutInCell="1" allowOverlap="1" wp14:anchorId="5E628BF9" wp14:editId="0D747D6A">
            <wp:simplePos x="0" y="0"/>
            <wp:positionH relativeFrom="column">
              <wp:posOffset>392853</wp:posOffset>
            </wp:positionH>
            <wp:positionV relativeFrom="paragraph">
              <wp:posOffset>0</wp:posOffset>
            </wp:positionV>
            <wp:extent cx="5346700" cy="2489835"/>
            <wp:effectExtent l="0" t="0" r="6350" b="2540"/>
            <wp:wrapThrough wrapText="bothSides">
              <wp:wrapPolygon edited="0">
                <wp:start x="0" y="0"/>
                <wp:lineTo x="0" y="21478"/>
                <wp:lineTo x="21549" y="21478"/>
                <wp:lineTo x="21549" y="0"/>
                <wp:lineTo x="0" y="0"/>
              </wp:wrapPolygon>
            </wp:wrapThrough>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954C6B7.tmp"/>
                    <pic:cNvPicPr/>
                  </pic:nvPicPr>
                  <pic:blipFill>
                    <a:blip r:embed="rId21"/>
                    <a:stretch>
                      <a:fillRect/>
                    </a:stretch>
                  </pic:blipFill>
                  <pic:spPr>
                    <a:xfrm>
                      <a:off x="0" y="0"/>
                      <a:ext cx="5346700" cy="2489835"/>
                    </a:xfrm>
                    <a:prstGeom prst="rect">
                      <a:avLst/>
                    </a:prstGeom>
                  </pic:spPr>
                </pic:pic>
              </a:graphicData>
            </a:graphic>
            <wp14:sizeRelH relativeFrom="page">
              <wp14:pctWidth>0</wp14:pctWidth>
            </wp14:sizeRelH>
            <wp14:sizeRelV relativeFrom="page">
              <wp14:pctHeight>0</wp14:pctHeight>
            </wp14:sizeRelV>
          </wp:anchor>
        </w:drawing>
      </w:r>
      <w:bookmarkEnd w:id="5"/>
    </w:p>
    <w:p w14:paraId="3BFB957E" w14:textId="5968C41A"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3DA2C71C" w14:textId="58B2A0AB"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28BD49D3" w14:textId="18E4CB04"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00C5F687" w14:textId="21FC39A8" w:rsidR="002D0949" w:rsidRPr="00387A0F" w:rsidRDefault="00A32E1B"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r>
        <w:rPr>
          <w:noProof/>
        </w:rPr>
        <mc:AlternateContent>
          <mc:Choice Requires="wps">
            <w:drawing>
              <wp:anchor distT="0" distB="0" distL="114300" distR="114300" simplePos="0" relativeHeight="251676672" behindDoc="0" locked="0" layoutInCell="1" allowOverlap="1" wp14:anchorId="74562D56" wp14:editId="08849140">
                <wp:simplePos x="0" y="0"/>
                <wp:positionH relativeFrom="column">
                  <wp:posOffset>3788199</wp:posOffset>
                </wp:positionH>
                <wp:positionV relativeFrom="paragraph">
                  <wp:posOffset>250614</wp:posOffset>
                </wp:positionV>
                <wp:extent cx="334222" cy="45719"/>
                <wp:effectExtent l="0" t="0" r="27940" b="12065"/>
                <wp:wrapNone/>
                <wp:docPr id="14" name="Прямоугольник 14"/>
                <wp:cNvGraphicFramePr/>
                <a:graphic xmlns:a="http://schemas.openxmlformats.org/drawingml/2006/main">
                  <a:graphicData uri="http://schemas.microsoft.com/office/word/2010/wordprocessingShape">
                    <wps:wsp>
                      <wps:cNvSpPr/>
                      <wps:spPr>
                        <a:xfrm>
                          <a:off x="0" y="0"/>
                          <a:ext cx="334222" cy="45719"/>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07060A" id="Прямоугольник 14" o:spid="_x0000_s1026" style="position:absolute;margin-left:298.3pt;margin-top:19.75pt;width:26.3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" fillcolor="black [3200]" strokecolor="black [1600]" strokeweight="2pt"/>
            </w:pict>
          </mc:Fallback>
        </mc:AlternateContent>
      </w:r>
    </w:p>
    <w:p w14:paraId="458F4879" w14:textId="3C64B6CF" w:rsidR="002D0949" w:rsidRPr="00387A0F" w:rsidRDefault="00A32E1B"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r>
        <w:rPr>
          <w:noProof/>
        </w:rPr>
        <mc:AlternateContent>
          <mc:Choice Requires="wps">
            <w:drawing>
              <wp:anchor distT="0" distB="0" distL="114300" distR="114300" simplePos="0" relativeHeight="251680768" behindDoc="0" locked="0" layoutInCell="1" allowOverlap="1" wp14:anchorId="087A3DD1" wp14:editId="3EF36824">
                <wp:simplePos x="0" y="0"/>
                <wp:positionH relativeFrom="column">
                  <wp:posOffset>443865</wp:posOffset>
                </wp:positionH>
                <wp:positionV relativeFrom="paragraph">
                  <wp:posOffset>189018</wp:posOffset>
                </wp:positionV>
                <wp:extent cx="364067" cy="71967"/>
                <wp:effectExtent l="0" t="0" r="17145" b="23495"/>
                <wp:wrapNone/>
                <wp:docPr id="16" name="Прямоугольник 16"/>
                <wp:cNvGraphicFramePr/>
                <a:graphic xmlns:a="http://schemas.openxmlformats.org/drawingml/2006/main">
                  <a:graphicData uri="http://schemas.microsoft.com/office/word/2010/wordprocessingShape">
                    <wps:wsp>
                      <wps:cNvSpPr/>
                      <wps:spPr>
                        <a:xfrm>
                          <a:off x="0" y="0"/>
                          <a:ext cx="364067" cy="719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041221" id="Прямоугольник 16" o:spid="_x0000_s1026" style="position:absolute;margin-left:34.95pt;margin-top:14.9pt;width:28.65pt;height:5.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" fillcolor="black [3200]" strokecolor="black [1600]" strokeweight="2pt"/>
            </w:pict>
          </mc:Fallback>
        </mc:AlternateContent>
      </w:r>
    </w:p>
    <w:p w14:paraId="24DC22FA" w14:textId="2CD22DE5"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2C3687AB" w14:textId="2826BEAE"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42FF8376" w14:textId="32B52BBA"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p>
    <w:p w14:paraId="5F6325A0" w14:textId="1A19A036" w:rsidR="002D0949" w:rsidRPr="00387A0F" w:rsidRDefault="00A32E1B"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i/>
          <w:color w:val="000000"/>
        </w:rPr>
      </w:pPr>
      <w:r>
        <w:rPr>
          <w:noProof/>
        </w:rPr>
        <mc:AlternateContent>
          <mc:Choice Requires="wps">
            <w:drawing>
              <wp:anchor distT="0" distB="0" distL="114300" distR="114300" simplePos="0" relativeHeight="251678720" behindDoc="0" locked="0" layoutInCell="1" allowOverlap="1" wp14:anchorId="7E9522F9" wp14:editId="71A359F3">
                <wp:simplePos x="0" y="0"/>
                <wp:positionH relativeFrom="column">
                  <wp:posOffset>3877097</wp:posOffset>
                </wp:positionH>
                <wp:positionV relativeFrom="paragraph">
                  <wp:posOffset>8678</wp:posOffset>
                </wp:positionV>
                <wp:extent cx="351367" cy="46567"/>
                <wp:effectExtent l="0" t="0" r="10795" b="10795"/>
                <wp:wrapNone/>
                <wp:docPr id="15" name="Прямоугольник 15"/>
                <wp:cNvGraphicFramePr/>
                <a:graphic xmlns:a="http://schemas.openxmlformats.org/drawingml/2006/main">
                  <a:graphicData uri="http://schemas.microsoft.com/office/word/2010/wordprocessingShape">
                    <wps:wsp>
                      <wps:cNvSpPr/>
                      <wps:spPr>
                        <a:xfrm>
                          <a:off x="0" y="0"/>
                          <a:ext cx="351367" cy="46567"/>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91060E" id="Прямоугольник 15" o:spid="_x0000_s1026" style="position:absolute;margin-left:305.3pt;margin-top:.7pt;width:27.65pt;height:3.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" fillcolor="black [3200]" strokecolor="black [1600]" strokeweight="2pt"/>
            </w:pict>
          </mc:Fallback>
        </mc:AlternateContent>
      </w:r>
    </w:p>
    <w:p w14:paraId="469E0227" w14:textId="57456099" w:rsidR="002D0949" w:rsidRPr="00387A0F" w:rsidRDefault="002D0949" w:rsidP="0084161F">
      <w:pPr>
        <w:pStyle w:val="a3"/>
        <w:widowControl w:val="0"/>
        <w:tabs>
          <w:tab w:val="left" w:pos="567"/>
        </w:tabs>
        <w:autoSpaceDE w:val="0"/>
        <w:autoSpaceDN w:val="0"/>
        <w:adjustRightInd w:val="0"/>
        <w:spacing w:before="120"/>
        <w:ind w:left="567"/>
        <w:contextualSpacing w:val="0"/>
        <w:jc w:val="center"/>
        <w:rPr>
          <w:rFonts w:ascii="Times New Roman" w:hAnsi="Times New Roman"/>
          <w:color w:val="000000"/>
        </w:rPr>
      </w:pPr>
      <w:r w:rsidRPr="00387A0F">
        <w:rPr>
          <w:rFonts w:ascii="Times New Roman" w:hAnsi="Times New Roman"/>
          <w:color w:val="000000"/>
        </w:rPr>
        <w:t>Фотокопія 3</w:t>
      </w:r>
    </w:p>
    <w:p w14:paraId="1B97B908" w14:textId="77777777" w:rsidR="0084161F" w:rsidRPr="00387A0F" w:rsidRDefault="0084161F" w:rsidP="0084161F">
      <w:pPr>
        <w:pStyle w:val="a3"/>
        <w:widowControl w:val="0"/>
        <w:tabs>
          <w:tab w:val="left" w:pos="567"/>
        </w:tabs>
        <w:autoSpaceDE w:val="0"/>
        <w:autoSpaceDN w:val="0"/>
        <w:adjustRightInd w:val="0"/>
        <w:spacing w:before="120"/>
        <w:ind w:left="567"/>
        <w:contextualSpacing w:val="0"/>
        <w:rPr>
          <w:rFonts w:ascii="Times New Roman" w:hAnsi="Times New Roman"/>
          <w:color w:val="000000"/>
          <w:sz w:val="8"/>
        </w:rPr>
      </w:pPr>
    </w:p>
    <w:p w14:paraId="36C57A9E" w14:textId="55CA6AA6" w:rsidR="002D0949" w:rsidRPr="00387A0F" w:rsidRDefault="002D0949" w:rsidP="00940074">
      <w:pPr>
        <w:pStyle w:val="a3"/>
        <w:widowControl w:val="0"/>
        <w:numPr>
          <w:ilvl w:val="1"/>
          <w:numId w:val="33"/>
        </w:numPr>
        <w:tabs>
          <w:tab w:val="left" w:pos="284"/>
        </w:tabs>
        <w:autoSpaceDE w:val="0"/>
        <w:autoSpaceDN w:val="0"/>
        <w:adjustRightInd w:val="0"/>
        <w:ind w:left="567" w:hanging="567"/>
        <w:jc w:val="both"/>
        <w:rPr>
          <w:rFonts w:ascii="Times New Roman" w:hAnsi="Times New Roman"/>
          <w:b/>
          <w:i/>
        </w:rPr>
      </w:pPr>
      <w:r w:rsidRPr="00387A0F">
        <w:rPr>
          <w:rFonts w:ascii="Times New Roman" w:hAnsi="Times New Roman"/>
          <w:b/>
          <w:i/>
        </w:rPr>
        <w:t xml:space="preserve">Оцінка Інформації та її варіацій, які поширюються щодо Води «Бон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516A54CB" w14:textId="77777777" w:rsidR="0084161F" w:rsidRPr="00387A0F" w:rsidRDefault="0084161F" w:rsidP="0084161F">
      <w:pPr>
        <w:pStyle w:val="a3"/>
        <w:widowControl w:val="0"/>
        <w:tabs>
          <w:tab w:val="left" w:pos="284"/>
        </w:tabs>
        <w:autoSpaceDE w:val="0"/>
        <w:autoSpaceDN w:val="0"/>
        <w:adjustRightInd w:val="0"/>
        <w:ind w:left="644"/>
        <w:jc w:val="both"/>
        <w:rPr>
          <w:rFonts w:ascii="Times New Roman" w:hAnsi="Times New Roman"/>
          <w:b/>
          <w:i/>
          <w:sz w:val="4"/>
        </w:rPr>
      </w:pPr>
    </w:p>
    <w:p w14:paraId="592EFB46"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пункту 92 частини першої статті 1 Закону України «Про основні принципи та вимоги до безпечності та якості харчових продуктів» </w:t>
      </w:r>
      <w:r w:rsidRPr="00387A0F">
        <w:rPr>
          <w:rFonts w:ascii="Times New Roman" w:hAnsi="Times New Roman"/>
          <w:u w:val="single"/>
        </w:rPr>
        <w:t>харчовий продукт</w:t>
      </w:r>
      <w:r w:rsidRPr="00387A0F">
        <w:rPr>
          <w:rFonts w:ascii="Times New Roman" w:hAnsi="Times New Roman"/>
        </w:rPr>
        <w:t xml:space="preserve"> – речовина або продукт, призначені для споживання людьми або щодо яких обґрунтовано очікується, що вони будуть спожиті людиною. </w:t>
      </w:r>
    </w:p>
    <w:p w14:paraId="4BDCA907"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підпункту 7 пункту 4 розділу ІІ Гігієнічних вимог </w:t>
      </w:r>
      <w:r w:rsidRPr="00387A0F">
        <w:rPr>
          <w:rFonts w:ascii="Times New Roman" w:hAnsi="Times New Roman"/>
        </w:rPr>
        <w:br/>
      </w:r>
      <w:r w:rsidRPr="00387A0F">
        <w:rPr>
          <w:rFonts w:ascii="Times New Roman" w:hAnsi="Times New Roman"/>
          <w:u w:val="single"/>
        </w:rPr>
        <w:t>вода природна мінеральна</w:t>
      </w:r>
      <w:r w:rsidRPr="00387A0F">
        <w:rPr>
          <w:rFonts w:ascii="Times New Roman" w:hAnsi="Times New Roman"/>
        </w:rPr>
        <w:t xml:space="preserve"> – безпечна для здоров’я людини вода, що надходить (видобувається) з підземного водоносного горизонту (родовища) на поверхню за допомогою одного або більше природних джерел або свердловин, якій властива </w:t>
      </w:r>
      <w:proofErr w:type="spellStart"/>
      <w:r w:rsidRPr="00387A0F">
        <w:rPr>
          <w:rFonts w:ascii="Times New Roman" w:hAnsi="Times New Roman"/>
        </w:rPr>
        <w:t>мікробіота</w:t>
      </w:r>
      <w:proofErr w:type="spellEnd"/>
      <w:r w:rsidRPr="00387A0F">
        <w:rPr>
          <w:rFonts w:ascii="Times New Roman" w:hAnsi="Times New Roman"/>
        </w:rPr>
        <w:t xml:space="preserve">, захищена від зовнішнього забруднення та не піддавалася знищенню, зміні та впливу. Вода природна мінеральна характеризується певним та стабільним мікробіологічним і фізико-хімічним складом та віднесена до категорії «вода природна мінеральна» відповідно до вимог законодавства. </w:t>
      </w:r>
    </w:p>
    <w:p w14:paraId="14017F73" w14:textId="45C6FADB" w:rsidR="00D15D7C" w:rsidRPr="00A32E1B" w:rsidRDefault="002D0949" w:rsidP="00A32E1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Відповідно, як зазначено у Відповіді 1 МОЗ, «вода природна мінеральна» є харчовим продуктом, який повинен відповідати вимогам законодавства про безпечність та якість харчових продуктів.</w:t>
      </w:r>
    </w:p>
    <w:p w14:paraId="54958C9E"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з Відповіддю 1 МОЗ вимоги до маркування води природної мінеральної врегульовано розділом V Гігієнічних вимог. </w:t>
      </w:r>
    </w:p>
    <w:p w14:paraId="1EB3619D" w14:textId="05421E6A"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u w:val="single"/>
        </w:rPr>
        <w:t xml:space="preserve">Так, </w:t>
      </w:r>
      <w:r w:rsidR="0084161F" w:rsidRPr="00387A0F">
        <w:rPr>
          <w:rFonts w:ascii="Times New Roman" w:hAnsi="Times New Roman"/>
          <w:u w:val="single"/>
        </w:rPr>
        <w:t xml:space="preserve">відповідно до </w:t>
      </w:r>
      <w:r w:rsidRPr="00387A0F">
        <w:rPr>
          <w:rFonts w:ascii="Times New Roman" w:hAnsi="Times New Roman"/>
          <w:u w:val="single"/>
        </w:rPr>
        <w:t>пункт</w:t>
      </w:r>
      <w:r w:rsidR="0084161F" w:rsidRPr="00387A0F">
        <w:rPr>
          <w:rFonts w:ascii="Times New Roman" w:hAnsi="Times New Roman"/>
          <w:u w:val="single"/>
        </w:rPr>
        <w:t>у</w:t>
      </w:r>
      <w:r w:rsidRPr="00387A0F">
        <w:rPr>
          <w:rFonts w:ascii="Times New Roman" w:hAnsi="Times New Roman"/>
          <w:u w:val="single"/>
        </w:rPr>
        <w:t xml:space="preserve"> 26 розділу V Гігієнічних вимог дозволяється: </w:t>
      </w:r>
    </w:p>
    <w:p w14:paraId="62B4928F" w14:textId="77777777" w:rsidR="002D0949"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u w:val="single"/>
        </w:rPr>
      </w:pPr>
      <w:r w:rsidRPr="00387A0F">
        <w:rPr>
          <w:rFonts w:ascii="Times New Roman" w:hAnsi="Times New Roman"/>
          <w:u w:val="single"/>
        </w:rPr>
        <w:t xml:space="preserve">1) використовувати позначення, що містяться в додатку до Гігієнічних вимог, за умови відповідності зазначеним у додатку критеріям; </w:t>
      </w:r>
    </w:p>
    <w:p w14:paraId="44675F93" w14:textId="77777777" w:rsidR="002D0949"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u w:val="single"/>
        </w:rPr>
      </w:pPr>
      <w:r w:rsidRPr="00387A0F">
        <w:rPr>
          <w:rFonts w:ascii="Times New Roman" w:hAnsi="Times New Roman"/>
          <w:u w:val="single"/>
        </w:rPr>
        <w:t xml:space="preserve">2) наводити в маркуванні інші твердження, установлені Вимогами до тверджень. </w:t>
      </w:r>
    </w:p>
    <w:p w14:paraId="2650A832"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За результатом аналізу положень Вимог до тверджень встановлено таке.</w:t>
      </w:r>
    </w:p>
    <w:p w14:paraId="1F05152E" w14:textId="77777777" w:rsidR="0084161F"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themeColor="text1"/>
        </w:rPr>
        <w:t>Згідно з пунктом 1 розділу ІІ Вимог до тверджень, твердження про поживну цінність та твердження про користь для здоров’я можуть бути використані у маркуванні, та (або) в інших супровідних документах, та (або) рекламі, якщо вони відповідають цим Вимогам, містяться відповідно у </w:t>
      </w:r>
      <w:hyperlink r:id="rId22" w:anchor="n74" w:history="1">
        <w:r w:rsidRPr="00387A0F">
          <w:rPr>
            <w:rFonts w:ascii="Times New Roman" w:hAnsi="Times New Roman"/>
            <w:color w:val="000000" w:themeColor="text1"/>
          </w:rPr>
          <w:t>додатку 1</w:t>
        </w:r>
      </w:hyperlink>
      <w:r w:rsidRPr="00387A0F">
        <w:rPr>
          <w:rFonts w:ascii="Times New Roman" w:hAnsi="Times New Roman"/>
          <w:color w:val="000000" w:themeColor="text1"/>
        </w:rPr>
        <w:t>, </w:t>
      </w:r>
      <w:hyperlink r:id="rId23" w:anchor="n77" w:history="1">
        <w:r w:rsidRPr="00387A0F">
          <w:rPr>
            <w:rFonts w:ascii="Times New Roman" w:hAnsi="Times New Roman"/>
            <w:color w:val="000000" w:themeColor="text1"/>
          </w:rPr>
          <w:t>додатках 2</w:t>
        </w:r>
      </w:hyperlink>
      <w:r w:rsidRPr="00387A0F">
        <w:rPr>
          <w:rFonts w:ascii="Times New Roman" w:hAnsi="Times New Roman"/>
          <w:color w:val="000000" w:themeColor="text1"/>
        </w:rPr>
        <w:t> і </w:t>
      </w:r>
      <w:hyperlink r:id="rId24" w:anchor="n79" w:history="1">
        <w:r w:rsidRPr="00387A0F">
          <w:rPr>
            <w:rFonts w:ascii="Times New Roman" w:hAnsi="Times New Roman"/>
            <w:color w:val="000000" w:themeColor="text1"/>
          </w:rPr>
          <w:t>3</w:t>
        </w:r>
      </w:hyperlink>
      <w:r w:rsidRPr="00387A0F">
        <w:rPr>
          <w:rFonts w:ascii="Times New Roman" w:hAnsi="Times New Roman"/>
          <w:color w:val="000000" w:themeColor="text1"/>
        </w:rPr>
        <w:t> до цих Вимог, а також відповідають умовам застосування та використання, що зазначені у цих додатках.</w:t>
      </w:r>
    </w:p>
    <w:p w14:paraId="44083E9C" w14:textId="5E7443EA" w:rsidR="008C4040" w:rsidRPr="00D15D7C" w:rsidRDefault="002D0949" w:rsidP="00D15D7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themeColor="text1"/>
        </w:rPr>
        <w:t>Відповідно до пункту 2 розділу ІІ Вимог до тверджень, твердження про поживну цінність та твердження про користь для здоров’я не повинні, зокрема, бути неправдивими, неоднозначними або такими, що вводять споживача в оману.</w:t>
      </w:r>
    </w:p>
    <w:p w14:paraId="5C712681" w14:textId="09B25D07" w:rsidR="002D0949" w:rsidRPr="00387A0F" w:rsidRDefault="002D0949" w:rsidP="0084161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themeColor="text1"/>
        </w:rPr>
        <w:t xml:space="preserve">Відповідно до пункту 4 розділу ІІ Вимог до тверджень використання тверджень про поживну цінність та тверджень про користь для здоров’я дозволяється тільки при </w:t>
      </w:r>
      <w:r w:rsidRPr="00387A0F">
        <w:rPr>
          <w:rFonts w:ascii="Times New Roman" w:hAnsi="Times New Roman"/>
          <w:color w:val="000000" w:themeColor="text1"/>
        </w:rPr>
        <w:lastRenderedPageBreak/>
        <w:t xml:space="preserve">дотриманні таких умов: </w:t>
      </w:r>
    </w:p>
    <w:p w14:paraId="7BDF1BCB" w14:textId="77777777" w:rsidR="002D0949"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color w:val="000000" w:themeColor="text1"/>
        </w:rPr>
        <w:t xml:space="preserve">1) наявність, відсутність або знижений вміст у харчовому продукті або категорії харчових продуктів поживної речовини або іншої речовини, щодо якої було зроблено твердження, має корисний поживний або фізіологічний ефект відповідно до </w:t>
      </w:r>
      <w:r w:rsidRPr="00387A0F">
        <w:rPr>
          <w:rFonts w:ascii="Times New Roman" w:hAnsi="Times New Roman"/>
        </w:rPr>
        <w:t xml:space="preserve">загальновизнаних наукових даних; </w:t>
      </w:r>
    </w:p>
    <w:p w14:paraId="393A4165" w14:textId="77777777" w:rsidR="002D0949"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 xml:space="preserve">2) поживна речовина або інша речовина, щодо якої робиться твердження: міститься у кінцевому продукті у значних кількостях, що визначаються відповідно до пункту 2 додатка 9 до Закону України «Про інформацію для споживачів щодо харчових продуктів», або у такій кількості, що матиме поживний або фізіологічний ефект відповідно до загальновизнаних наукових даних; або не міститься або міститься у харчовому продукті у зменшеній кількості, що матиме поживний або фізіологічний ефект відповідно до загальновизнаних наукових даних; </w:t>
      </w:r>
    </w:p>
    <w:p w14:paraId="342A0E83" w14:textId="0A30DDA1" w:rsidR="0084161F"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 xml:space="preserve">3) поживна речовина або інша речовина знаходиться у формі, яка може засвоюватися організмом; </w:t>
      </w:r>
    </w:p>
    <w:p w14:paraId="0809AF23" w14:textId="77777777" w:rsidR="002D0949" w:rsidRPr="00387A0F" w:rsidRDefault="002D0949" w:rsidP="0084161F">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4) кількість продукту, яка очікувано може вживатися споживачем, забезпечує значну кількість поживної речовини або іншої речовини, щодо якої зроблено твердження, або таку кількість, що матиме поживний або фізіологічний ефект відповідно до загальновизнаних наукових даних.</w:t>
      </w:r>
    </w:p>
    <w:p w14:paraId="428364C7"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Пунктом 7 розділу ІІ Вимог до тверджень встановлено, що оператор ринку, що використовує твердження про поживну цінність або твердження про користь для здоров’я повинен мати докази відповідності харчового продукту умовам використання такого твердження для цього продукту, що зазначені в додатках 1, 2 або 3 до Вимог до тверджень. Такими доказами можуть бути результати лабораторних досліджень (випробувань), проведених в акредитованих лабораторіях, розрахунки кількості вмісту інгредієнтів/окремих речовин в харчовому продукті, призначеному для кінцевого споживача, відповідно до кількості інгредієнтів, що використовувалися при його виробництві.</w:t>
      </w:r>
    </w:p>
    <w:p w14:paraId="66595D4F"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У Відповіді 2 МОЗ зауважено, що інформація: </w:t>
      </w:r>
      <w:r w:rsidRPr="00387A0F">
        <w:rPr>
          <w:rFonts w:ascii="Times New Roman" w:hAnsi="Times New Roman"/>
          <w:i/>
          <w:color w:val="000000"/>
        </w:rPr>
        <w:t xml:space="preserve">«найвищий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color w:val="000000"/>
        </w:rPr>
        <w:t xml:space="preserve">, яку розміщено на етикетці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вказує на те, що існує зв’язок між Водою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та станом здоров’я споживача, тому повинна розглядатися як твердження про користь для здоров’я.</w:t>
      </w:r>
    </w:p>
    <w:p w14:paraId="43C047C7"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з абзацом четвертим пункту 2 розділу І Вимог до тверджень, </w:t>
      </w:r>
      <w:r w:rsidR="00CF08BA" w:rsidRPr="00387A0F">
        <w:rPr>
          <w:rFonts w:ascii="Times New Roman" w:hAnsi="Times New Roman"/>
        </w:rPr>
        <w:br/>
      </w:r>
      <w:r w:rsidRPr="00387A0F">
        <w:rPr>
          <w:rFonts w:ascii="Times New Roman" w:hAnsi="Times New Roman"/>
          <w:u w:val="single"/>
          <w:shd w:val="clear" w:color="auto" w:fill="FFFFFF"/>
        </w:rPr>
        <w:t>твердження</w:t>
      </w:r>
      <w:r w:rsidRPr="00387A0F">
        <w:rPr>
          <w:rFonts w:ascii="Times New Roman" w:hAnsi="Times New Roman"/>
          <w:shd w:val="clear" w:color="auto" w:fill="FFFFFF"/>
        </w:rPr>
        <w:t xml:space="preserve"> </w:t>
      </w:r>
      <w:r w:rsidRPr="00387A0F">
        <w:rPr>
          <w:rFonts w:ascii="Times New Roman" w:hAnsi="Times New Roman"/>
        </w:rPr>
        <w:t>–</w:t>
      </w:r>
      <w:r w:rsidRPr="00387A0F">
        <w:rPr>
          <w:rFonts w:ascii="Times New Roman" w:hAnsi="Times New Roman"/>
          <w:shd w:val="clear" w:color="auto" w:fill="FFFFFF"/>
        </w:rPr>
        <w:t xml:space="preserve"> позначка будь-якого типу та форми, включаючи малюнки, графічні зображення або символи, яка не відносяться до обов’язкової інформації про харчові продукти та в якій стверджується або вказується, що харчовий продукт має певні властивості.</w:t>
      </w:r>
    </w:p>
    <w:p w14:paraId="4CE1CD39" w14:textId="0B56B19B"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Разом із тим відповідно до абзацу шостого пункту 2 розділу І Вимог до тверджень, </w:t>
      </w:r>
      <w:r w:rsidRPr="00387A0F">
        <w:rPr>
          <w:rFonts w:ascii="Times New Roman" w:hAnsi="Times New Roman"/>
          <w:u w:val="single"/>
          <w:shd w:val="clear" w:color="auto" w:fill="FFFFFF"/>
        </w:rPr>
        <w:t>твердження про користь для здоров’я</w:t>
      </w:r>
      <w:r w:rsidRPr="00387A0F">
        <w:rPr>
          <w:rFonts w:ascii="Times New Roman" w:hAnsi="Times New Roman"/>
          <w:shd w:val="clear" w:color="auto" w:fill="FFFFFF"/>
        </w:rPr>
        <w:t xml:space="preserve"> </w:t>
      </w:r>
      <w:r w:rsidRPr="00387A0F">
        <w:rPr>
          <w:rFonts w:ascii="Times New Roman" w:hAnsi="Times New Roman"/>
        </w:rPr>
        <w:t>–</w:t>
      </w:r>
      <w:r w:rsidRPr="00387A0F">
        <w:rPr>
          <w:rFonts w:ascii="Times New Roman" w:hAnsi="Times New Roman"/>
          <w:shd w:val="clear" w:color="auto" w:fill="FFFFFF"/>
        </w:rPr>
        <w:t xml:space="preserve"> твердження, яке стверджує або вказує, що існує зв’язок між категорією харчових продуктів, харчовим продуктом, або однією з його складових та здоров’ям споживача.</w:t>
      </w:r>
    </w:p>
    <w:p w14:paraId="07BCD5BA" w14:textId="17E82D00"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Пунктом 1 розділу IV Вимог до тверджень визначено, що забороняється використовувати твердження про користь для здоров’я</w:t>
      </w:r>
      <w:r w:rsidR="002A700D" w:rsidRPr="00387A0F">
        <w:rPr>
          <w:rFonts w:ascii="Times New Roman" w:hAnsi="Times New Roman"/>
          <w:shd w:val="clear" w:color="auto" w:fill="FFFFFF"/>
        </w:rPr>
        <w:t>,</w:t>
      </w:r>
      <w:r w:rsidRPr="00387A0F">
        <w:rPr>
          <w:rFonts w:ascii="Times New Roman" w:hAnsi="Times New Roman"/>
          <w:shd w:val="clear" w:color="auto" w:fill="FFFFFF"/>
        </w:rPr>
        <w:t xml:space="preserve"> які не містяться </w:t>
      </w:r>
      <w:r w:rsidR="002A700D" w:rsidRPr="00387A0F">
        <w:rPr>
          <w:rFonts w:ascii="Times New Roman" w:hAnsi="Times New Roman"/>
          <w:shd w:val="clear" w:color="auto" w:fill="FFFFFF"/>
        </w:rPr>
        <w:t>в</w:t>
      </w:r>
      <w:r w:rsidRPr="00387A0F">
        <w:rPr>
          <w:rFonts w:ascii="Times New Roman" w:hAnsi="Times New Roman"/>
          <w:shd w:val="clear" w:color="auto" w:fill="FFFFFF"/>
        </w:rPr>
        <w:t xml:space="preserve"> додатку 2 або додатку 3 до цих Вимог.</w:t>
      </w:r>
    </w:p>
    <w:p w14:paraId="66985FE6" w14:textId="276DCE94" w:rsidR="008C4040" w:rsidRPr="00D15D7C" w:rsidRDefault="002D0949" w:rsidP="00D15D7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Як вбачається з додатк</w:t>
      </w:r>
      <w:r w:rsidR="002A700D" w:rsidRPr="00387A0F">
        <w:rPr>
          <w:rFonts w:ascii="Times New Roman" w:hAnsi="Times New Roman"/>
          <w:shd w:val="clear" w:color="auto" w:fill="FFFFFF"/>
        </w:rPr>
        <w:t>а</w:t>
      </w:r>
      <w:r w:rsidRPr="00387A0F">
        <w:rPr>
          <w:rFonts w:ascii="Times New Roman" w:hAnsi="Times New Roman"/>
          <w:shd w:val="clear" w:color="auto" w:fill="FFFFFF"/>
        </w:rPr>
        <w:t xml:space="preserve"> 2 та додатк</w:t>
      </w:r>
      <w:r w:rsidR="002A700D" w:rsidRPr="00387A0F">
        <w:rPr>
          <w:rFonts w:ascii="Times New Roman" w:hAnsi="Times New Roman"/>
          <w:shd w:val="clear" w:color="auto" w:fill="FFFFFF"/>
        </w:rPr>
        <w:t>а</w:t>
      </w:r>
      <w:r w:rsidRPr="00387A0F">
        <w:rPr>
          <w:rFonts w:ascii="Times New Roman" w:hAnsi="Times New Roman"/>
          <w:shd w:val="clear" w:color="auto" w:fill="FFFFFF"/>
        </w:rPr>
        <w:t xml:space="preserve"> 3 до Вимог до тверджень, твердження </w:t>
      </w:r>
      <w:r w:rsidRPr="00387A0F">
        <w:rPr>
          <w:rFonts w:ascii="Times New Roman" w:hAnsi="Times New Roman"/>
          <w:i/>
          <w:color w:val="000000"/>
        </w:rPr>
        <w:t xml:space="preserve">«найвищий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i/>
        </w:rPr>
        <w:t xml:space="preserve"> </w:t>
      </w:r>
      <w:r w:rsidRPr="00387A0F">
        <w:rPr>
          <w:rFonts w:ascii="Times New Roman" w:hAnsi="Times New Roman"/>
        </w:rPr>
        <w:t>(Інформація)</w:t>
      </w:r>
      <w:r w:rsidRPr="00387A0F">
        <w:rPr>
          <w:rFonts w:ascii="Times New Roman" w:hAnsi="Times New Roman"/>
          <w:i/>
        </w:rPr>
        <w:t xml:space="preserve"> </w:t>
      </w:r>
      <w:r w:rsidRPr="00387A0F">
        <w:rPr>
          <w:rFonts w:ascii="Times New Roman" w:hAnsi="Times New Roman"/>
        </w:rPr>
        <w:t xml:space="preserve">у них відсутнє. </w:t>
      </w:r>
    </w:p>
    <w:p w14:paraId="1EF3A429" w14:textId="3A9AD510"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i/>
          <w:color w:val="000000"/>
          <w:shd w:val="clear" w:color="auto" w:fill="FFFFFF"/>
        </w:rPr>
      </w:pPr>
      <w:r w:rsidRPr="00387A0F">
        <w:rPr>
          <w:rFonts w:ascii="Times New Roman" w:hAnsi="Times New Roman"/>
        </w:rPr>
        <w:t xml:space="preserve">При цьому варіації Інформації, зокрема </w:t>
      </w:r>
      <w:r w:rsidRPr="00387A0F">
        <w:rPr>
          <w:rFonts w:ascii="Times New Roman" w:hAnsi="Times New Roman"/>
          <w:i/>
        </w:rPr>
        <w:t>«</w:t>
      </w:r>
      <w:r w:rsidR="00CF08BA" w:rsidRPr="00387A0F">
        <w:rPr>
          <w:rFonts w:ascii="Times New Roman" w:hAnsi="Times New Roman"/>
          <w:i/>
          <w:color w:val="000000"/>
          <w:shd w:val="clear" w:color="auto" w:fill="FFFFFF"/>
        </w:rPr>
        <w:t>м</w:t>
      </w:r>
      <w:r w:rsidRPr="00387A0F">
        <w:rPr>
          <w:rFonts w:ascii="Times New Roman" w:hAnsi="Times New Roman"/>
          <w:i/>
          <w:color w:val="000000"/>
          <w:shd w:val="clear" w:color="auto" w:fill="FFFFFF"/>
        </w:rPr>
        <w:t xml:space="preserve">інеральна вода </w:t>
      </w:r>
      <w:proofErr w:type="spellStart"/>
      <w:r w:rsidRPr="00387A0F">
        <w:rPr>
          <w:rFonts w:ascii="Times New Roman" w:hAnsi="Times New Roman"/>
          <w:i/>
          <w:color w:val="000000"/>
          <w:shd w:val="clear" w:color="auto" w:fill="FFFFFF"/>
        </w:rPr>
        <w:t>Bon</w:t>
      </w:r>
      <w:proofErr w:type="spellEnd"/>
      <w:r w:rsidRPr="00387A0F">
        <w:rPr>
          <w:rFonts w:ascii="Times New Roman" w:hAnsi="Times New Roman"/>
          <w:i/>
          <w:color w:val="000000"/>
          <w:shd w:val="clear" w:color="auto" w:fill="FFFFFF"/>
        </w:rPr>
        <w:t xml:space="preserve"> </w:t>
      </w:r>
      <w:proofErr w:type="spellStart"/>
      <w:r w:rsidRPr="00387A0F">
        <w:rPr>
          <w:rFonts w:ascii="Times New Roman" w:hAnsi="Times New Roman"/>
          <w:i/>
          <w:color w:val="000000"/>
          <w:shd w:val="clear" w:color="auto" w:fill="FFFFFF"/>
        </w:rPr>
        <w:t>Boisson</w:t>
      </w:r>
      <w:proofErr w:type="spellEnd"/>
      <w:r w:rsidRPr="00387A0F">
        <w:rPr>
          <w:rFonts w:ascii="Times New Roman" w:hAnsi="Times New Roman"/>
          <w:i/>
          <w:color w:val="000000"/>
          <w:shd w:val="clear" w:color="auto" w:fill="FFFFFF"/>
        </w:rPr>
        <w:t xml:space="preserve"> з рівнем </w:t>
      </w:r>
      <w:proofErr w:type="spellStart"/>
      <w:r w:rsidRPr="00387A0F">
        <w:rPr>
          <w:rFonts w:ascii="Times New Roman" w:hAnsi="Times New Roman"/>
          <w:i/>
          <w:color w:val="000000"/>
          <w:shd w:val="clear" w:color="auto" w:fill="FFFFFF"/>
        </w:rPr>
        <w:t>pH</w:t>
      </w:r>
      <w:proofErr w:type="spellEnd"/>
      <w:r w:rsidRPr="00387A0F">
        <w:rPr>
          <w:rFonts w:ascii="Times New Roman" w:hAnsi="Times New Roman"/>
          <w:i/>
          <w:color w:val="000000"/>
          <w:shd w:val="clear" w:color="auto" w:fill="FFFFFF"/>
        </w:rPr>
        <w:t xml:space="preserve"> 8,6 зберігає природні мікроелементи: кальцій, магній та натрій. Вона прискорює обмін речовин, має антиоксидантний ефект і зміцнює імунітет</w:t>
      </w:r>
      <w:bookmarkStart w:id="6" w:name="_Hlk182415217"/>
      <w:r w:rsidRPr="00387A0F">
        <w:rPr>
          <w:rFonts w:ascii="Times New Roman" w:hAnsi="Times New Roman"/>
          <w:i/>
          <w:color w:val="000000"/>
          <w:shd w:val="clear" w:color="auto" w:fill="FFFFFF"/>
        </w:rPr>
        <w:t>»</w:t>
      </w:r>
      <w:r w:rsidRPr="00387A0F">
        <w:rPr>
          <w:rFonts w:ascii="Times New Roman" w:hAnsi="Times New Roman"/>
          <w:color w:val="000000"/>
          <w:shd w:val="clear" w:color="auto" w:fill="FFFFFF"/>
        </w:rPr>
        <w:t xml:space="preserve">, </w:t>
      </w:r>
      <w:r w:rsidRPr="00387A0F">
        <w:rPr>
          <w:rFonts w:ascii="Times New Roman" w:hAnsi="Times New Roman"/>
          <w:i/>
          <w:color w:val="000000"/>
          <w:shd w:val="clear" w:color="auto" w:fill="FFFFFF"/>
        </w:rPr>
        <w:t>«</w:t>
      </w:r>
      <w:r w:rsidR="00CF08BA" w:rsidRPr="00387A0F">
        <w:rPr>
          <w:rFonts w:ascii="Times New Roman" w:hAnsi="Times New Roman"/>
          <w:i/>
          <w:color w:val="000000"/>
          <w:shd w:val="clear" w:color="auto" w:fill="FFFFFF"/>
        </w:rPr>
        <w:t>в</w:t>
      </w:r>
      <w:r w:rsidRPr="00387A0F">
        <w:rPr>
          <w:rFonts w:ascii="Times New Roman" w:hAnsi="Times New Roman"/>
          <w:i/>
          <w:color w:val="000000"/>
          <w:shd w:val="clear" w:color="auto" w:fill="FFFFFF"/>
        </w:rPr>
        <w:t xml:space="preserve">ода має показник </w:t>
      </w:r>
      <w:proofErr w:type="spellStart"/>
      <w:r w:rsidRPr="00387A0F">
        <w:rPr>
          <w:rFonts w:ascii="Times New Roman" w:hAnsi="Times New Roman"/>
          <w:i/>
          <w:color w:val="000000"/>
          <w:shd w:val="clear" w:color="auto" w:fill="FFFFFF"/>
        </w:rPr>
        <w:t>ph</w:t>
      </w:r>
      <w:proofErr w:type="spellEnd"/>
      <w:r w:rsidRPr="00387A0F">
        <w:rPr>
          <w:rFonts w:ascii="Times New Roman" w:hAnsi="Times New Roman"/>
          <w:i/>
          <w:color w:val="000000"/>
          <w:shd w:val="clear" w:color="auto" w:fill="FFFFFF"/>
        </w:rPr>
        <w:t xml:space="preserve"> </w:t>
      </w:r>
      <w:r w:rsidRPr="00387A0F">
        <w:rPr>
          <w:rFonts w:ascii="Times New Roman" w:hAnsi="Times New Roman"/>
        </w:rPr>
        <w:t>–</w:t>
      </w:r>
      <w:r w:rsidRPr="00387A0F">
        <w:rPr>
          <w:rFonts w:ascii="Times New Roman" w:hAnsi="Times New Roman"/>
          <w:i/>
          <w:color w:val="000000"/>
          <w:shd w:val="clear" w:color="auto" w:fill="FFFFFF"/>
        </w:rPr>
        <w:t xml:space="preserve"> 8,6. </w:t>
      </w:r>
      <w:r w:rsidRPr="00387A0F">
        <w:rPr>
          <w:rFonts w:ascii="Times New Roman" w:hAnsi="Times New Roman"/>
          <w:i/>
          <w:color w:val="000000"/>
          <w:shd w:val="clear" w:color="auto" w:fill="FFFFFF"/>
        </w:rPr>
        <w:lastRenderedPageBreak/>
        <w:t xml:space="preserve">Тому щоденне споживання «Бон </w:t>
      </w:r>
      <w:proofErr w:type="spellStart"/>
      <w:r w:rsidRPr="00387A0F">
        <w:rPr>
          <w:rFonts w:ascii="Times New Roman" w:hAnsi="Times New Roman"/>
          <w:i/>
          <w:color w:val="000000"/>
          <w:shd w:val="clear" w:color="auto" w:fill="FFFFFF"/>
        </w:rPr>
        <w:t>Буассон</w:t>
      </w:r>
      <w:proofErr w:type="spellEnd"/>
      <w:r w:rsidRPr="00387A0F">
        <w:rPr>
          <w:rFonts w:ascii="Times New Roman" w:hAnsi="Times New Roman"/>
          <w:i/>
          <w:color w:val="000000"/>
          <w:shd w:val="clear" w:color="auto" w:fill="FFFFFF"/>
        </w:rPr>
        <w:t>» регулює кислотно-лужний баланс, покращує обмін речовин,</w:t>
      </w:r>
      <w:r w:rsidRPr="00387A0F">
        <w:rPr>
          <w:rFonts w:ascii="Times New Roman" w:hAnsi="Times New Roman"/>
          <w:i/>
          <w:color w:val="000000"/>
        </w:rPr>
        <w:t xml:space="preserve"> </w:t>
      </w:r>
      <w:r w:rsidRPr="00387A0F">
        <w:rPr>
          <w:rFonts w:ascii="Times New Roman" w:hAnsi="Times New Roman"/>
          <w:i/>
          <w:color w:val="000000"/>
          <w:shd w:val="clear" w:color="auto" w:fill="FFFFFF"/>
        </w:rPr>
        <w:t>імунітет та розумову діяльність людини, виводить токсини з організму, нормалізує роботу травної системи і таким чином сприяє схудненню»</w:t>
      </w:r>
      <w:r w:rsidRPr="00387A0F">
        <w:rPr>
          <w:rFonts w:ascii="Times New Roman" w:hAnsi="Times New Roman"/>
          <w:color w:val="000000"/>
          <w:shd w:val="clear" w:color="auto" w:fill="FFFFFF"/>
        </w:rPr>
        <w:t xml:space="preserve"> та </w:t>
      </w:r>
      <w:r w:rsidRPr="00387A0F">
        <w:rPr>
          <w:rFonts w:ascii="Times New Roman" w:hAnsi="Times New Roman"/>
        </w:rPr>
        <w:t>«</w:t>
      </w:r>
      <w:r w:rsidRPr="00387A0F">
        <w:rPr>
          <w:rFonts w:ascii="Times New Roman" w:hAnsi="Times New Roman"/>
          <w:i/>
        </w:rPr>
        <w:t xml:space="preserve">сприяє покращенню когнітивних функцій і зміцненню імунітету», </w:t>
      </w:r>
      <w:r w:rsidRPr="00387A0F">
        <w:rPr>
          <w:rFonts w:ascii="Times New Roman" w:hAnsi="Times New Roman"/>
        </w:rPr>
        <w:t xml:space="preserve">також не містяться </w:t>
      </w:r>
      <w:r w:rsidR="0087582E" w:rsidRPr="00387A0F">
        <w:rPr>
          <w:rFonts w:ascii="Times New Roman" w:hAnsi="Times New Roman"/>
        </w:rPr>
        <w:t>в</w:t>
      </w:r>
      <w:r w:rsidRPr="00387A0F">
        <w:rPr>
          <w:rFonts w:ascii="Times New Roman" w:hAnsi="Times New Roman"/>
        </w:rPr>
        <w:t xml:space="preserve"> </w:t>
      </w:r>
      <w:bookmarkEnd w:id="6"/>
      <w:r w:rsidR="00D15D7C">
        <w:rPr>
          <w:rFonts w:ascii="Times New Roman" w:hAnsi="Times New Roman"/>
        </w:rPr>
        <w:br/>
      </w:r>
      <w:r w:rsidRPr="00387A0F">
        <w:rPr>
          <w:rFonts w:ascii="Times New Roman" w:hAnsi="Times New Roman"/>
          <w:shd w:val="clear" w:color="auto" w:fill="FFFFFF"/>
        </w:rPr>
        <w:t>додатку 2 та додатку 3 до Вимог до тверджень.</w:t>
      </w:r>
    </w:p>
    <w:p w14:paraId="79501184"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За результатом аналізу положень Гігієнічних вимог встановлено таке.</w:t>
      </w:r>
    </w:p>
    <w:p w14:paraId="1555EAAA"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Пунктом 25 розділу V Гігієнічних вимог визначено, зокрема, що </w:t>
      </w:r>
      <w:r w:rsidRPr="00387A0F">
        <w:rPr>
          <w:rFonts w:ascii="Times New Roman" w:hAnsi="Times New Roman"/>
          <w:lang w:eastAsia="uk-UA"/>
        </w:rPr>
        <w:t>забороняється</w:t>
      </w:r>
      <w:bookmarkStart w:id="7" w:name="n72"/>
      <w:bookmarkStart w:id="8" w:name="n73"/>
      <w:bookmarkEnd w:id="7"/>
      <w:bookmarkEnd w:id="8"/>
      <w:r w:rsidRPr="00387A0F">
        <w:rPr>
          <w:rFonts w:ascii="Times New Roman" w:hAnsi="Times New Roman"/>
          <w:lang w:eastAsia="uk-UA"/>
        </w:rPr>
        <w:t xml:space="preserve"> </w:t>
      </w:r>
      <w:r w:rsidRPr="00387A0F">
        <w:rPr>
          <w:rFonts w:ascii="Times New Roman" w:eastAsia="Times New Roman" w:hAnsi="Times New Roman"/>
          <w:lang w:eastAsia="uk-UA"/>
        </w:rPr>
        <w:t>використовувати позначення, що приписують воді природній мінеральній властивості, які стосуються профілактики або лікування захворювань.</w:t>
      </w:r>
    </w:p>
    <w:p w14:paraId="6BFAA41D" w14:textId="70C6F974"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Разом із тим відповідно до пункту 26 розділу V Гігієнічних вимог, дозволяється використовувати позначення, що містяться в </w:t>
      </w:r>
      <w:hyperlink r:id="rId25" w:anchor="n90" w:history="1">
        <w:r w:rsidRPr="00387A0F">
          <w:rPr>
            <w:rFonts w:ascii="Times New Roman" w:hAnsi="Times New Roman"/>
          </w:rPr>
          <w:t>додатку</w:t>
        </w:r>
      </w:hyperlink>
      <w:r w:rsidRPr="00387A0F">
        <w:rPr>
          <w:rFonts w:ascii="Times New Roman" w:hAnsi="Times New Roman"/>
        </w:rPr>
        <w:t> до цих Гігієнічних вимог, за умови відповідності зазначеним у додатку критеріям;</w:t>
      </w:r>
      <w:bookmarkStart w:id="9" w:name="n80"/>
      <w:bookmarkEnd w:id="9"/>
      <w:r w:rsidRPr="00387A0F">
        <w:rPr>
          <w:rFonts w:ascii="Times New Roman" w:hAnsi="Times New Roman"/>
        </w:rPr>
        <w:t xml:space="preserve"> наводити в маркуванні інші твердження, установлені Вимогами до тверджень.</w:t>
      </w:r>
    </w:p>
    <w:p w14:paraId="563BFB9D" w14:textId="6B20FF9A" w:rsidR="002D0949"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Як вбачається з додатку до Гігієнічних вимог, </w:t>
      </w:r>
      <w:r w:rsidRPr="00387A0F">
        <w:rPr>
          <w:rFonts w:ascii="Times New Roman" w:hAnsi="Times New Roman"/>
          <w:shd w:val="clear" w:color="auto" w:fill="FFFFFF"/>
        </w:rPr>
        <w:t xml:space="preserve">позначення </w:t>
      </w:r>
      <w:r w:rsidRPr="00387A0F">
        <w:rPr>
          <w:rFonts w:ascii="Times New Roman" w:hAnsi="Times New Roman"/>
          <w:i/>
        </w:rPr>
        <w:t xml:space="preserve">«найвищий рівень </w:t>
      </w:r>
      <w:proofErr w:type="spellStart"/>
      <w:r w:rsidRPr="00387A0F">
        <w:rPr>
          <w:rFonts w:ascii="Times New Roman" w:hAnsi="Times New Roman"/>
          <w:i/>
        </w:rPr>
        <w:t>pH</w:t>
      </w:r>
      <w:proofErr w:type="spellEnd"/>
      <w:r w:rsidRPr="00387A0F">
        <w:rPr>
          <w:rFonts w:ascii="Times New Roman" w:hAnsi="Times New Roman"/>
          <w:i/>
        </w:rPr>
        <w:t xml:space="preserve">* серед природних вод України прискорює обмін речовин, має потужний антиоксидантний ефект та підсилює імунітет» </w:t>
      </w:r>
      <w:r w:rsidRPr="00387A0F">
        <w:rPr>
          <w:rFonts w:ascii="Times New Roman" w:hAnsi="Times New Roman"/>
        </w:rPr>
        <w:t>(Інформація)</w:t>
      </w:r>
      <w:r w:rsidRPr="00387A0F">
        <w:rPr>
          <w:rFonts w:ascii="Times New Roman" w:hAnsi="Times New Roman"/>
          <w:i/>
        </w:rPr>
        <w:t xml:space="preserve"> </w:t>
      </w:r>
      <w:r w:rsidRPr="00387A0F">
        <w:rPr>
          <w:rFonts w:ascii="Times New Roman" w:hAnsi="Times New Roman"/>
        </w:rPr>
        <w:t>у ньому відсутнє.</w:t>
      </w:r>
    </w:p>
    <w:p w14:paraId="40FF9033" w14:textId="77777777" w:rsidR="00CF08BA" w:rsidRPr="00387A0F" w:rsidRDefault="002D0949" w:rsidP="00CF08BA">
      <w:pPr>
        <w:pStyle w:val="a3"/>
        <w:widowControl w:val="0"/>
        <w:tabs>
          <w:tab w:val="left" w:pos="567"/>
        </w:tabs>
        <w:autoSpaceDE w:val="0"/>
        <w:autoSpaceDN w:val="0"/>
        <w:adjustRightInd w:val="0"/>
        <w:spacing w:before="120" w:after="120"/>
        <w:ind w:left="567"/>
        <w:contextualSpacing w:val="0"/>
        <w:jc w:val="both"/>
        <w:rPr>
          <w:rFonts w:ascii="Times New Roman" w:hAnsi="Times New Roman"/>
        </w:rPr>
      </w:pPr>
      <w:r w:rsidRPr="00387A0F">
        <w:rPr>
          <w:rFonts w:ascii="Times New Roman" w:hAnsi="Times New Roman"/>
        </w:rPr>
        <w:t xml:space="preserve">При цьому варіації Інформації, зокрема </w:t>
      </w:r>
      <w:r w:rsidRPr="00387A0F">
        <w:rPr>
          <w:rFonts w:ascii="Times New Roman" w:hAnsi="Times New Roman"/>
          <w:i/>
        </w:rPr>
        <w:t>«</w:t>
      </w:r>
      <w:r w:rsidR="00CF08BA" w:rsidRPr="00387A0F">
        <w:rPr>
          <w:rFonts w:ascii="Times New Roman" w:hAnsi="Times New Roman"/>
          <w:i/>
          <w:shd w:val="clear" w:color="auto" w:fill="FFFFFF"/>
        </w:rPr>
        <w:t>м</w:t>
      </w:r>
      <w:r w:rsidRPr="00387A0F">
        <w:rPr>
          <w:rFonts w:ascii="Times New Roman" w:hAnsi="Times New Roman"/>
          <w:i/>
          <w:shd w:val="clear" w:color="auto" w:fill="FFFFFF"/>
        </w:rPr>
        <w:t xml:space="preserve">інеральна вода </w:t>
      </w:r>
      <w:proofErr w:type="spellStart"/>
      <w:r w:rsidRPr="00387A0F">
        <w:rPr>
          <w:rFonts w:ascii="Times New Roman" w:hAnsi="Times New Roman"/>
          <w:i/>
          <w:shd w:val="clear" w:color="auto" w:fill="FFFFFF"/>
        </w:rPr>
        <w:t>Bon</w:t>
      </w:r>
      <w:proofErr w:type="spellEnd"/>
      <w:r w:rsidRPr="00387A0F">
        <w:rPr>
          <w:rFonts w:ascii="Times New Roman" w:hAnsi="Times New Roman"/>
          <w:i/>
          <w:shd w:val="clear" w:color="auto" w:fill="FFFFFF"/>
        </w:rPr>
        <w:t xml:space="preserve"> </w:t>
      </w:r>
      <w:proofErr w:type="spellStart"/>
      <w:r w:rsidRPr="00387A0F">
        <w:rPr>
          <w:rFonts w:ascii="Times New Roman" w:hAnsi="Times New Roman"/>
          <w:i/>
          <w:shd w:val="clear" w:color="auto" w:fill="FFFFFF"/>
        </w:rPr>
        <w:t>Boisson</w:t>
      </w:r>
      <w:proofErr w:type="spellEnd"/>
      <w:r w:rsidRPr="00387A0F">
        <w:rPr>
          <w:rFonts w:ascii="Times New Roman" w:hAnsi="Times New Roman"/>
          <w:i/>
          <w:shd w:val="clear" w:color="auto" w:fill="FFFFFF"/>
        </w:rPr>
        <w:t xml:space="preserve"> з рівнем </w:t>
      </w:r>
      <w:proofErr w:type="spellStart"/>
      <w:r w:rsidRPr="00387A0F">
        <w:rPr>
          <w:rFonts w:ascii="Times New Roman" w:hAnsi="Times New Roman"/>
          <w:i/>
          <w:shd w:val="clear" w:color="auto" w:fill="FFFFFF"/>
        </w:rPr>
        <w:t>pH</w:t>
      </w:r>
      <w:proofErr w:type="spellEnd"/>
      <w:r w:rsidRPr="00387A0F">
        <w:rPr>
          <w:rFonts w:ascii="Times New Roman" w:hAnsi="Times New Roman"/>
          <w:i/>
          <w:shd w:val="clear" w:color="auto" w:fill="FFFFFF"/>
        </w:rPr>
        <w:t xml:space="preserve"> 8,6 зберігає природні мікроелементи: кальцій, магній та натрій. Вона прискорює обмін речовин, має антиоксидантний ефект і зміцнює імунітет»</w:t>
      </w:r>
      <w:r w:rsidRPr="00387A0F">
        <w:rPr>
          <w:rFonts w:ascii="Times New Roman" w:hAnsi="Times New Roman"/>
          <w:shd w:val="clear" w:color="auto" w:fill="FFFFFF"/>
        </w:rPr>
        <w:t xml:space="preserve">, </w:t>
      </w:r>
      <w:r w:rsidRPr="00387A0F">
        <w:rPr>
          <w:rFonts w:ascii="Times New Roman" w:hAnsi="Times New Roman"/>
          <w:i/>
          <w:shd w:val="clear" w:color="auto" w:fill="FFFFFF"/>
        </w:rPr>
        <w:t>«</w:t>
      </w:r>
      <w:r w:rsidR="00CF08BA" w:rsidRPr="00387A0F">
        <w:rPr>
          <w:rFonts w:ascii="Times New Roman" w:hAnsi="Times New Roman"/>
          <w:i/>
          <w:shd w:val="clear" w:color="auto" w:fill="FFFFFF"/>
        </w:rPr>
        <w:t>в</w:t>
      </w:r>
      <w:r w:rsidRPr="00387A0F">
        <w:rPr>
          <w:rFonts w:ascii="Times New Roman" w:hAnsi="Times New Roman"/>
          <w:i/>
          <w:shd w:val="clear" w:color="auto" w:fill="FFFFFF"/>
        </w:rPr>
        <w:t xml:space="preserve">ода має показник </w:t>
      </w:r>
      <w:proofErr w:type="spellStart"/>
      <w:r w:rsidRPr="00387A0F">
        <w:rPr>
          <w:rFonts w:ascii="Times New Roman" w:hAnsi="Times New Roman"/>
          <w:i/>
          <w:shd w:val="clear" w:color="auto" w:fill="FFFFFF"/>
        </w:rPr>
        <w:t>ph</w:t>
      </w:r>
      <w:proofErr w:type="spellEnd"/>
      <w:r w:rsidRPr="00387A0F">
        <w:rPr>
          <w:rFonts w:ascii="Times New Roman" w:hAnsi="Times New Roman"/>
          <w:i/>
          <w:shd w:val="clear" w:color="auto" w:fill="FFFFFF"/>
        </w:rPr>
        <w:t xml:space="preserve"> </w:t>
      </w:r>
      <w:r w:rsidRPr="00387A0F">
        <w:rPr>
          <w:rFonts w:ascii="Times New Roman" w:hAnsi="Times New Roman"/>
        </w:rPr>
        <w:t>–</w:t>
      </w:r>
      <w:r w:rsidRPr="00387A0F">
        <w:rPr>
          <w:rFonts w:ascii="Times New Roman" w:hAnsi="Times New Roman"/>
          <w:i/>
          <w:shd w:val="clear" w:color="auto" w:fill="FFFFFF"/>
        </w:rPr>
        <w:t xml:space="preserve"> 8,6. Тому щоденне споживання «Бон </w:t>
      </w:r>
      <w:proofErr w:type="spellStart"/>
      <w:r w:rsidRPr="00387A0F">
        <w:rPr>
          <w:rFonts w:ascii="Times New Roman" w:hAnsi="Times New Roman"/>
          <w:i/>
          <w:shd w:val="clear" w:color="auto" w:fill="FFFFFF"/>
        </w:rPr>
        <w:t>Буассон</w:t>
      </w:r>
      <w:proofErr w:type="spellEnd"/>
      <w:r w:rsidRPr="00387A0F">
        <w:rPr>
          <w:rFonts w:ascii="Times New Roman" w:hAnsi="Times New Roman"/>
          <w:i/>
          <w:shd w:val="clear" w:color="auto" w:fill="FFFFFF"/>
        </w:rPr>
        <w:t>» регулює кислотно-лужний баланс, покращує обмін речовин,</w:t>
      </w:r>
      <w:r w:rsidRPr="00387A0F">
        <w:rPr>
          <w:rFonts w:ascii="Times New Roman" w:hAnsi="Times New Roman"/>
          <w:i/>
        </w:rPr>
        <w:t xml:space="preserve"> </w:t>
      </w:r>
      <w:r w:rsidRPr="00387A0F">
        <w:rPr>
          <w:rFonts w:ascii="Times New Roman" w:hAnsi="Times New Roman"/>
          <w:i/>
          <w:shd w:val="clear" w:color="auto" w:fill="FFFFFF"/>
        </w:rPr>
        <w:t>імунітет та розумову діяльність людини, виводить токсини з організму, нормалізує роботу травної системи і таким чином сприяє схудненню»</w:t>
      </w:r>
      <w:r w:rsidRPr="00387A0F">
        <w:rPr>
          <w:rFonts w:ascii="Times New Roman" w:hAnsi="Times New Roman"/>
          <w:shd w:val="clear" w:color="auto" w:fill="FFFFFF"/>
        </w:rPr>
        <w:t xml:space="preserve"> </w:t>
      </w:r>
      <w:r w:rsidRPr="00387A0F">
        <w:rPr>
          <w:rFonts w:ascii="Times New Roman" w:hAnsi="Times New Roman"/>
          <w:shd w:val="clear" w:color="auto" w:fill="FFFFFF"/>
        </w:rPr>
        <w:br/>
      </w:r>
      <w:r w:rsidRPr="00387A0F">
        <w:rPr>
          <w:rFonts w:ascii="Times New Roman" w:hAnsi="Times New Roman"/>
        </w:rPr>
        <w:t>та «</w:t>
      </w:r>
      <w:r w:rsidRPr="00387A0F">
        <w:rPr>
          <w:rFonts w:ascii="Times New Roman" w:hAnsi="Times New Roman"/>
          <w:i/>
        </w:rPr>
        <w:t xml:space="preserve">сприяє покращенню когнітивних функцій і зміцненню імунітету», </w:t>
      </w:r>
      <w:r w:rsidRPr="00387A0F">
        <w:rPr>
          <w:rFonts w:ascii="Times New Roman" w:hAnsi="Times New Roman"/>
        </w:rPr>
        <w:t xml:space="preserve">також не містяться у </w:t>
      </w:r>
      <w:r w:rsidRPr="00387A0F">
        <w:rPr>
          <w:rFonts w:ascii="Times New Roman" w:hAnsi="Times New Roman"/>
          <w:shd w:val="clear" w:color="auto" w:fill="FFFFFF"/>
        </w:rPr>
        <w:t xml:space="preserve">додатку до </w:t>
      </w:r>
      <w:r w:rsidRPr="00387A0F">
        <w:rPr>
          <w:rFonts w:ascii="Times New Roman" w:hAnsi="Times New Roman"/>
        </w:rPr>
        <w:t>Гігієнічних вимог.</w:t>
      </w:r>
    </w:p>
    <w:p w14:paraId="7847A85F"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як додатки 1, 2, 3 до Вимог до тверджень, так і додаток до Гігієнічних вимог, містять перелік тверджень, які можуть поширюватися щодо мінеральних природних столових вод, зокрема щодо Води «Бон </w:t>
      </w:r>
      <w:proofErr w:type="spellStart"/>
      <w:r w:rsidRPr="00387A0F">
        <w:rPr>
          <w:rFonts w:ascii="Times New Roman" w:hAnsi="Times New Roman"/>
        </w:rPr>
        <w:t>Буассон</w:t>
      </w:r>
      <w:proofErr w:type="spellEnd"/>
      <w:r w:rsidRPr="00387A0F">
        <w:rPr>
          <w:rFonts w:ascii="Times New Roman" w:hAnsi="Times New Roman"/>
        </w:rPr>
        <w:t>», та умови їх застосування / критерії для маркування. Проте, Інформація та її варіації у додатках 1, 2, 3 до Вимог до тверджень та у додатку до Гігієнічних вимог відсутня.</w:t>
      </w:r>
    </w:p>
    <w:p w14:paraId="624B805D" w14:textId="1C5CBD1F"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Разом із тим Вода «Бон </w:t>
      </w:r>
      <w:proofErr w:type="spellStart"/>
      <w:r w:rsidRPr="00387A0F">
        <w:rPr>
          <w:rFonts w:ascii="Times New Roman" w:hAnsi="Times New Roman"/>
        </w:rPr>
        <w:t>Буассон</w:t>
      </w:r>
      <w:proofErr w:type="spellEnd"/>
      <w:r w:rsidRPr="00387A0F">
        <w:rPr>
          <w:rFonts w:ascii="Times New Roman" w:hAnsi="Times New Roman"/>
        </w:rPr>
        <w:t xml:space="preserve">» є мінеральною природною столовою водою, вимоги до виробництва якої регулюються ДСТУ 878-93 «Води мінеральні фасовані. Технічні умови». </w:t>
      </w:r>
      <w:bookmarkStart w:id="10" w:name="n74"/>
      <w:bookmarkEnd w:id="10"/>
    </w:p>
    <w:p w14:paraId="35ADCC08"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повідомила Комітет, що якщо на етикетці мінеральних вод вказано «ДСТУ 878-93» і такі води внесені </w:t>
      </w:r>
      <w:r w:rsidR="00CF08BA" w:rsidRPr="00387A0F">
        <w:rPr>
          <w:rFonts w:ascii="Times New Roman" w:hAnsi="Times New Roman"/>
        </w:rPr>
        <w:t>до</w:t>
      </w:r>
      <w:r w:rsidRPr="00387A0F">
        <w:rPr>
          <w:rFonts w:ascii="Times New Roman" w:hAnsi="Times New Roman"/>
        </w:rPr>
        <w:t xml:space="preserve"> Реєстр</w:t>
      </w:r>
      <w:r w:rsidR="00CF08BA" w:rsidRPr="00387A0F">
        <w:rPr>
          <w:rFonts w:ascii="Times New Roman" w:hAnsi="Times New Roman"/>
        </w:rPr>
        <w:t>у</w:t>
      </w:r>
      <w:r w:rsidRPr="00387A0F">
        <w:rPr>
          <w:rFonts w:ascii="Times New Roman" w:hAnsi="Times New Roman"/>
        </w:rPr>
        <w:t xml:space="preserve"> мінеральних вод України, то властивості, які поширюються щодо такої продукції, мають відповідати вимогам ДСТУ 878-93 «Води мінеральні фасовані. Технічні умови». Так, як вбачається з етикетки Води «Бон </w:t>
      </w:r>
      <w:proofErr w:type="spellStart"/>
      <w:r w:rsidRPr="00387A0F">
        <w:rPr>
          <w:rFonts w:ascii="Times New Roman" w:hAnsi="Times New Roman"/>
        </w:rPr>
        <w:t>Буассон</w:t>
      </w:r>
      <w:proofErr w:type="spellEnd"/>
      <w:r w:rsidRPr="00387A0F">
        <w:rPr>
          <w:rFonts w:ascii="Times New Roman" w:hAnsi="Times New Roman"/>
        </w:rPr>
        <w:t>» (див. фотокопію 1), у її маркуванні міститься позначення «ДСТУ 878-93».</w:t>
      </w:r>
    </w:p>
    <w:p w14:paraId="441BB31B" w14:textId="5A115FC9" w:rsidR="008C4040" w:rsidRPr="00D15D7C" w:rsidRDefault="002D0949" w:rsidP="00D15D7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Пунктом 1.3.4 ДСТУ 878-93 «Води мінеральні фасовані. Технічні умови» (Зміна № 34)</w:t>
      </w:r>
      <w:r w:rsidRPr="00387A0F">
        <w:rPr>
          <w:rStyle w:val="af5"/>
          <w:rFonts w:ascii="Times New Roman" w:hAnsi="Times New Roman"/>
        </w:rPr>
        <w:footnoteReference w:id="24"/>
      </w:r>
      <w:r w:rsidRPr="00387A0F">
        <w:rPr>
          <w:rFonts w:ascii="Times New Roman" w:hAnsi="Times New Roman"/>
        </w:rPr>
        <w:t xml:space="preserve"> визначено, що згідно з вимогами чинного законодавства забороняється розміщувати на етикетці та пляшці мінеральної води інформацію щодо наявності у мінеральної води непритаманних їй властивостей або наслідків споживання; </w:t>
      </w:r>
      <w:r w:rsidRPr="00387A0F">
        <w:rPr>
          <w:rFonts w:ascii="Times New Roman" w:hAnsi="Times New Roman"/>
          <w:u w:val="single"/>
        </w:rPr>
        <w:t xml:space="preserve">тверджень про корисність </w:t>
      </w:r>
      <w:r w:rsidRPr="00387A0F">
        <w:rPr>
          <w:rFonts w:ascii="Times New Roman" w:hAnsi="Times New Roman"/>
        </w:rPr>
        <w:t>та/або лікувальні властивості мінеральної води взагалі та/або її окремих компонентів для здоров’я споживача, окрім випадків, коли така інформація є достовірною та підтверджена результатами наукових досліджень.</w:t>
      </w:r>
    </w:p>
    <w:p w14:paraId="6F9C4A86" w14:textId="0A9D5009" w:rsidR="00CF08BA" w:rsidRPr="00387A0F" w:rsidRDefault="002D0949" w:rsidP="00CF08BA">
      <w:pPr>
        <w:pStyle w:val="a3"/>
        <w:widowControl w:val="0"/>
        <w:tabs>
          <w:tab w:val="left" w:pos="567"/>
        </w:tabs>
        <w:autoSpaceDE w:val="0"/>
        <w:autoSpaceDN w:val="0"/>
        <w:adjustRightInd w:val="0"/>
        <w:spacing w:before="120"/>
        <w:ind w:left="567"/>
        <w:contextualSpacing w:val="0"/>
        <w:jc w:val="both"/>
        <w:rPr>
          <w:rFonts w:ascii="Times New Roman" w:hAnsi="Times New Roman"/>
          <w:u w:val="single"/>
        </w:rPr>
      </w:pPr>
      <w:r w:rsidRPr="00387A0F">
        <w:rPr>
          <w:rFonts w:ascii="Times New Roman" w:hAnsi="Times New Roman"/>
          <w:u w:val="single"/>
        </w:rPr>
        <w:t>У випадку мінеральних природних столових вод, можливим є нанесення на маркування фасованої води інформації щодо «оздоровчого ефекту», що доведено результатами відповідних наукових досліджень.</w:t>
      </w:r>
    </w:p>
    <w:p w14:paraId="50140EE2" w14:textId="77777777" w:rsidR="00CF08BA" w:rsidRPr="00387A0F" w:rsidRDefault="00CF08BA" w:rsidP="00CF08BA">
      <w:pPr>
        <w:pStyle w:val="a3"/>
        <w:widowControl w:val="0"/>
        <w:tabs>
          <w:tab w:val="left" w:pos="567"/>
        </w:tabs>
        <w:autoSpaceDE w:val="0"/>
        <w:autoSpaceDN w:val="0"/>
        <w:adjustRightInd w:val="0"/>
        <w:spacing w:before="120"/>
        <w:ind w:left="567"/>
        <w:contextualSpacing w:val="0"/>
        <w:jc w:val="both"/>
        <w:rPr>
          <w:rFonts w:ascii="Times New Roman" w:hAnsi="Times New Roman"/>
          <w:sz w:val="2"/>
          <w:u w:val="single"/>
        </w:rPr>
      </w:pPr>
    </w:p>
    <w:p w14:paraId="72E70221"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lastRenderedPageBreak/>
        <w:t xml:space="preserve">У Відповіді 2 МОЗ вказано, що інформація </w:t>
      </w:r>
      <w:r w:rsidRPr="00387A0F">
        <w:rPr>
          <w:rFonts w:ascii="Times New Roman" w:hAnsi="Times New Roman"/>
          <w:i/>
        </w:rPr>
        <w:t xml:space="preserve">«найвищий рівень </w:t>
      </w:r>
      <w:proofErr w:type="spellStart"/>
      <w:r w:rsidRPr="00387A0F">
        <w:rPr>
          <w:rFonts w:ascii="Times New Roman" w:hAnsi="Times New Roman"/>
          <w:i/>
        </w:rPr>
        <w:t>pH</w:t>
      </w:r>
      <w:proofErr w:type="spellEnd"/>
      <w:r w:rsidRPr="00387A0F">
        <w:rPr>
          <w:rFonts w:ascii="Times New Roman" w:hAnsi="Times New Roman"/>
          <w:i/>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rPr>
        <w:t xml:space="preserve">, яку розміщено на етикетці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вказує на те, що існує зв’язок між Водою «Бон </w:t>
      </w:r>
      <w:proofErr w:type="spellStart"/>
      <w:r w:rsidRPr="00387A0F">
        <w:rPr>
          <w:rFonts w:ascii="Times New Roman" w:hAnsi="Times New Roman"/>
        </w:rPr>
        <w:t>Буассон</w:t>
      </w:r>
      <w:proofErr w:type="spellEnd"/>
      <w:r w:rsidRPr="00387A0F">
        <w:rPr>
          <w:rFonts w:ascii="Times New Roman" w:hAnsi="Times New Roman"/>
        </w:rPr>
        <w:t xml:space="preserve">» та станом здоров’я споживача, тому повинна розглядатися як твердження про користь для здоров’я. </w:t>
      </w:r>
    </w:p>
    <w:p w14:paraId="5AC47E2D" w14:textId="77777777"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При цьому в листі № 01-12/727 від 20.11.2024 (</w:t>
      </w:r>
      <w:proofErr w:type="spellStart"/>
      <w:r w:rsidRPr="00387A0F">
        <w:rPr>
          <w:rFonts w:ascii="Times New Roman" w:hAnsi="Times New Roman"/>
        </w:rPr>
        <w:t>вх</w:t>
      </w:r>
      <w:proofErr w:type="spellEnd"/>
      <w:r w:rsidRPr="00387A0F">
        <w:rPr>
          <w:rFonts w:ascii="Times New Roman" w:hAnsi="Times New Roman"/>
        </w:rPr>
        <w:t>. Комітету № 8-09/15137 від 03.12.2024) ДУ «УКР. НДІ МР ТА К МОЗ УКРАЇНИ» вказала, що «інформація щодо оздоровчого ефекту» (у розумінні термінології пункту 1.3.4</w:t>
      </w:r>
      <w:r w:rsidR="00CF08BA" w:rsidRPr="00387A0F">
        <w:rPr>
          <w:rFonts w:ascii="Times New Roman" w:hAnsi="Times New Roman"/>
        </w:rPr>
        <w:t xml:space="preserve"> </w:t>
      </w:r>
      <w:r w:rsidRPr="00387A0F">
        <w:rPr>
          <w:rFonts w:ascii="Times New Roman" w:hAnsi="Times New Roman"/>
        </w:rPr>
        <w:t>ДСТУ 878-93 «Води мінеральні фасовані. Технічні умови» (Зміна № 34) та «твердження про користь для здоров’я» (у розумінні термінології Вимог до тверджень) за своєю суттю є тотожними поняттями.</w:t>
      </w:r>
    </w:p>
    <w:p w14:paraId="54A2FC11" w14:textId="6E67C5EC"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На нормативному рівні, зокрема в ДСТУ 878-93 «Води мінеральні фасовані. Технічні умови», відсутнє визначення</w:t>
      </w:r>
      <w:r w:rsidR="0087582E" w:rsidRPr="00387A0F">
        <w:rPr>
          <w:rFonts w:ascii="Times New Roman" w:hAnsi="Times New Roman"/>
        </w:rPr>
        <w:t>,</w:t>
      </w:r>
      <w:r w:rsidRPr="00387A0F">
        <w:rPr>
          <w:rFonts w:ascii="Times New Roman" w:hAnsi="Times New Roman"/>
        </w:rPr>
        <w:t xml:space="preserve"> що саме є «оздоровчим ефектом» мінеральних природних столових вод. </w:t>
      </w:r>
    </w:p>
    <w:p w14:paraId="3D4BF0CF" w14:textId="6D2A6298"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Разом із тим ДУ «УКР. НДІ МР ТА К МОЗ УКРАЇНИ» повідомила, що з наукової точки зору </w:t>
      </w:r>
      <w:r w:rsidRPr="00387A0F">
        <w:rPr>
          <w:rFonts w:ascii="Times New Roman" w:hAnsi="Times New Roman"/>
          <w:u w:val="single"/>
        </w:rPr>
        <w:t>«оздоровчим ефектом» мінеральних природних столових вод вважається</w:t>
      </w:r>
      <w:r w:rsidRPr="00387A0F">
        <w:rPr>
          <w:rFonts w:ascii="Times New Roman" w:hAnsi="Times New Roman"/>
        </w:rPr>
        <w:t xml:space="preserve"> активація основних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здорового організму людини, які відбуваються в межах фізіологічного коридору. Застосування мінеральних вод, у тому числі столових, завдяки особливостям їхнього фізико-хімічного складу, впливає на активність окремих реакцій, які відносяться до діяльності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До основних </w:t>
      </w:r>
      <w:proofErr w:type="spellStart"/>
      <w:r w:rsidRPr="00387A0F">
        <w:rPr>
          <w:rFonts w:ascii="Times New Roman" w:hAnsi="Times New Roman"/>
        </w:rPr>
        <w:t>адаптаційно</w:t>
      </w:r>
      <w:proofErr w:type="spellEnd"/>
      <w:r w:rsidRPr="00387A0F">
        <w:rPr>
          <w:rFonts w:ascii="Times New Roman" w:hAnsi="Times New Roman"/>
        </w:rPr>
        <w:t xml:space="preserve">-компенсаторних механізмів відносять </w:t>
      </w:r>
      <w:proofErr w:type="spellStart"/>
      <w:r w:rsidRPr="00387A0F">
        <w:rPr>
          <w:rFonts w:ascii="Times New Roman" w:hAnsi="Times New Roman"/>
        </w:rPr>
        <w:t>детоксикаційну</w:t>
      </w:r>
      <w:proofErr w:type="spellEnd"/>
      <w:r w:rsidRPr="00387A0F">
        <w:rPr>
          <w:rFonts w:ascii="Times New Roman" w:hAnsi="Times New Roman"/>
        </w:rPr>
        <w:t xml:space="preserve"> функцію печінки; активність метаболічних реакцій і, у першу чергу, активність енергетичних реакцій; активність </w:t>
      </w:r>
      <w:proofErr w:type="spellStart"/>
      <w:r w:rsidRPr="00387A0F">
        <w:rPr>
          <w:rFonts w:ascii="Times New Roman" w:hAnsi="Times New Roman"/>
        </w:rPr>
        <w:t>сечовидної</w:t>
      </w:r>
      <w:proofErr w:type="spellEnd"/>
      <w:r w:rsidRPr="00387A0F">
        <w:rPr>
          <w:rFonts w:ascii="Times New Roman" w:hAnsi="Times New Roman"/>
        </w:rPr>
        <w:t xml:space="preserve"> системи; стан імунологічної системи; рівень активності ЦНС – головного інтегративного регулятора організму. </w:t>
      </w:r>
      <w:r w:rsidRPr="00387A0F">
        <w:rPr>
          <w:rFonts w:ascii="Times New Roman" w:hAnsi="Times New Roman"/>
        </w:rPr>
        <w:br/>
        <w:t>За результатами клінічних випробувань при умові, що активація не перевищує меж фізіологічного коридору і не порушує збалансованості діяльності цих систем, констатується наявність у столових мінеральних вод оздоровчого ефекту.</w:t>
      </w:r>
    </w:p>
    <w:p w14:paraId="1000F62F" w14:textId="0E154FBE" w:rsidR="00CF08BA" w:rsidRPr="00387A0F" w:rsidRDefault="002D0949" w:rsidP="00CF08B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у листі від 30.08.2024 № 01-12/528 </w:t>
      </w:r>
      <w:r w:rsidRPr="00387A0F">
        <w:rPr>
          <w:rFonts w:ascii="Times New Roman" w:hAnsi="Times New Roman"/>
        </w:rPr>
        <w:br/>
        <w:t>(</w:t>
      </w:r>
      <w:proofErr w:type="spellStart"/>
      <w:r w:rsidRPr="00387A0F">
        <w:rPr>
          <w:rFonts w:ascii="Times New Roman" w:hAnsi="Times New Roman"/>
        </w:rPr>
        <w:t>вх</w:t>
      </w:r>
      <w:proofErr w:type="spellEnd"/>
      <w:r w:rsidRPr="00387A0F">
        <w:rPr>
          <w:rFonts w:ascii="Times New Roman" w:hAnsi="Times New Roman"/>
        </w:rPr>
        <w:t xml:space="preserve">. Комітету № 8-09/11233 від 03.09.2024) вказала, що властивості природної мінеральної води визначаються за результатами комплексних медико-біологічних досліджень відповідно до Порядку, які, на відміну від наведених у листі </w:t>
      </w:r>
      <w:r w:rsidRPr="00387A0F">
        <w:rPr>
          <w:rFonts w:ascii="Times New Roman" w:hAnsi="Times New Roman"/>
        </w:rPr>
        <w:br/>
        <w:t>№ 127-26.4/09-7033е</w:t>
      </w:r>
      <w:r w:rsidRPr="00387A0F">
        <w:rPr>
          <w:rStyle w:val="af5"/>
          <w:rFonts w:ascii="Times New Roman" w:hAnsi="Times New Roman"/>
        </w:rPr>
        <w:footnoteReference w:id="25"/>
      </w:r>
      <w:r w:rsidRPr="00387A0F">
        <w:rPr>
          <w:rFonts w:ascii="Times New Roman" w:hAnsi="Times New Roman"/>
        </w:rPr>
        <w:t xml:space="preserve">, є систематичним процесом, який проводиться згідно </w:t>
      </w:r>
      <w:r w:rsidR="0087582E" w:rsidRPr="00387A0F">
        <w:rPr>
          <w:rFonts w:ascii="Times New Roman" w:hAnsi="Times New Roman"/>
        </w:rPr>
        <w:t xml:space="preserve">з </w:t>
      </w:r>
      <w:r w:rsidRPr="00387A0F">
        <w:rPr>
          <w:rFonts w:ascii="Times New Roman" w:hAnsi="Times New Roman"/>
        </w:rPr>
        <w:t>Порядк</w:t>
      </w:r>
      <w:r w:rsidR="0087582E" w:rsidRPr="00387A0F">
        <w:rPr>
          <w:rFonts w:ascii="Times New Roman" w:hAnsi="Times New Roman"/>
        </w:rPr>
        <w:t>ом</w:t>
      </w:r>
      <w:r w:rsidRPr="00387A0F">
        <w:rPr>
          <w:rFonts w:ascii="Times New Roman" w:hAnsi="Times New Roman"/>
        </w:rPr>
        <w:t xml:space="preserve"> відповідно до чітко розробленої програми та дозволяє отримати доказову базу для встановлення властивостей, притаманних власне кожному з досліджуваних об’єктів.</w:t>
      </w:r>
    </w:p>
    <w:p w14:paraId="5F1D07D5"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Порядок визначає послідовність та  етапи  проведення медико-біологічної оцінки якості та цінності природних лікувальних ресурсів та методів їх використання</w:t>
      </w:r>
      <w:bookmarkStart w:id="11" w:name="o15"/>
      <w:bookmarkEnd w:id="11"/>
      <w:r w:rsidRPr="00387A0F">
        <w:rPr>
          <w:rFonts w:ascii="Times New Roman" w:hAnsi="Times New Roman"/>
        </w:rPr>
        <w:t xml:space="preserve">; умови видачі медичного (бальнеологічного) висновку за результатами комплексних медико-біологічних, кліматологічних, геолого-гідрологічних, курортологічних та інших дослідницьких робіт щодо медико-біологічної оцінки якості та цінності природних лікувальних ресурсів, у тому числі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w:t>
      </w:r>
    </w:p>
    <w:p w14:paraId="784DA133"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з пунктом 3.1 Порядку організацію та здійснення комплексних медико-біологічних, кліматологічних, геолого-гідрологічних, курортологічних та інших дослідницьких робіт природних лікувальних ресурсів, у тому числі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 надання медичного (бальнеологічного) висновку щодо медико-біологічної оцінки якості та цінності природних лікувальних ресурсів, у тому числі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 які використовуються у санаторно-курортній мережі або </w:t>
      </w:r>
      <w:proofErr w:type="spellStart"/>
      <w:r w:rsidRPr="00387A0F">
        <w:rPr>
          <w:rFonts w:ascii="Times New Roman" w:hAnsi="Times New Roman"/>
        </w:rPr>
        <w:t>позакурортно</w:t>
      </w:r>
      <w:proofErr w:type="spellEnd"/>
      <w:r w:rsidRPr="00387A0F">
        <w:rPr>
          <w:rFonts w:ascii="Times New Roman" w:hAnsi="Times New Roman"/>
        </w:rPr>
        <w:t xml:space="preserve">, у тому числі для промислового використання, за дорученням МОЗ виконує ДУ «УКР. НДІ МР ТА К МОЗ УКРАЇНИ», яка атестована та акредитована в установленому порядку на право проведення досліджень природних лікувальних ресурсів та </w:t>
      </w:r>
      <w:proofErr w:type="spellStart"/>
      <w:r w:rsidRPr="00387A0F">
        <w:rPr>
          <w:rFonts w:ascii="Times New Roman" w:hAnsi="Times New Roman"/>
        </w:rPr>
        <w:t>преформованих</w:t>
      </w:r>
      <w:proofErr w:type="spellEnd"/>
      <w:r w:rsidRPr="00387A0F">
        <w:rPr>
          <w:rFonts w:ascii="Times New Roman" w:hAnsi="Times New Roman"/>
        </w:rPr>
        <w:t xml:space="preserve"> </w:t>
      </w:r>
      <w:r w:rsidRPr="00387A0F">
        <w:rPr>
          <w:rFonts w:ascii="Times New Roman" w:hAnsi="Times New Roman"/>
        </w:rPr>
        <w:lastRenderedPageBreak/>
        <w:t>засобів.</w:t>
      </w:r>
    </w:p>
    <w:p w14:paraId="135F65F5"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212529"/>
          <w:shd w:val="clear" w:color="auto" w:fill="FFFFFF"/>
        </w:rPr>
        <w:t>Відповідно до пункту 3</w:t>
      </w:r>
      <w:r w:rsidRPr="00387A0F">
        <w:rPr>
          <w:rFonts w:ascii="Times New Roman" w:hAnsi="Times New Roman"/>
        </w:rPr>
        <w:t xml:space="preserve">.2.1 Порядку дослідження щодо медико-біологічної оцінки якості та цінності природних лікувальних ресурсів, у тому числі </w:t>
      </w:r>
      <w:proofErr w:type="spellStart"/>
      <w:r w:rsidRPr="00387A0F">
        <w:rPr>
          <w:rFonts w:ascii="Times New Roman" w:hAnsi="Times New Roman"/>
        </w:rPr>
        <w:t>преформованих</w:t>
      </w:r>
      <w:proofErr w:type="spellEnd"/>
      <w:r w:rsidRPr="00387A0F">
        <w:rPr>
          <w:rFonts w:ascii="Times New Roman" w:hAnsi="Times New Roman"/>
        </w:rPr>
        <w:t xml:space="preserve"> засобів, проводяться на підставі заяви, яка подається фізичними або юридичними особами (Заявником) до випробувальної установи (Виконавця). При цьому пунктом </w:t>
      </w:r>
      <w:r w:rsidRPr="00387A0F">
        <w:rPr>
          <w:rFonts w:ascii="Times New Roman" w:hAnsi="Times New Roman"/>
          <w:color w:val="212529"/>
          <w:shd w:val="clear" w:color="auto" w:fill="FFFFFF"/>
        </w:rPr>
        <w:t>3.2.3</w:t>
      </w:r>
      <w:r w:rsidRPr="00387A0F">
        <w:rPr>
          <w:rFonts w:ascii="Times New Roman" w:hAnsi="Times New Roman"/>
        </w:rPr>
        <w:t xml:space="preserve"> Порядку визначено, що такі дослідження проводяться відповідно до укладеного між </w:t>
      </w:r>
      <w:r w:rsidRPr="00387A0F">
        <w:rPr>
          <w:rFonts w:ascii="Times New Roman" w:hAnsi="Times New Roman"/>
        </w:rPr>
        <w:br/>
        <w:t>Заявником та Виконавцем Договору.</w:t>
      </w:r>
    </w:p>
    <w:p w14:paraId="2962891D"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shd w:val="clear" w:color="auto" w:fill="FFFFFF"/>
        </w:rPr>
        <w:t xml:space="preserve">Згідно з пунктом 3.3.1 Порядку дослідження природних  лікувальних  ресурсів, у тому </w:t>
      </w:r>
      <w:r w:rsidRPr="00387A0F">
        <w:rPr>
          <w:rFonts w:ascii="Times New Roman" w:hAnsi="Times New Roman"/>
          <w:shd w:val="clear" w:color="auto" w:fill="FFFFFF"/>
        </w:rPr>
        <w:br/>
        <w:t xml:space="preserve">числі </w:t>
      </w:r>
      <w:proofErr w:type="spellStart"/>
      <w:r w:rsidRPr="00387A0F">
        <w:rPr>
          <w:rFonts w:ascii="Times New Roman" w:hAnsi="Times New Roman"/>
          <w:shd w:val="clear" w:color="auto" w:fill="FFFFFF"/>
        </w:rPr>
        <w:t>преформованих</w:t>
      </w:r>
      <w:proofErr w:type="spellEnd"/>
      <w:r w:rsidRPr="00387A0F">
        <w:rPr>
          <w:rFonts w:ascii="Times New Roman" w:hAnsi="Times New Roman"/>
          <w:shd w:val="clear" w:color="auto" w:fill="FFFFFF"/>
        </w:rPr>
        <w:t xml:space="preserve"> засобів, складаються з двох етапів:</w:t>
      </w:r>
      <w:bookmarkStart w:id="12" w:name="o62"/>
      <w:bookmarkEnd w:id="12"/>
      <w:r w:rsidRPr="00387A0F">
        <w:rPr>
          <w:rFonts w:ascii="Times New Roman" w:hAnsi="Times New Roman"/>
          <w:shd w:val="clear" w:color="auto" w:fill="FFFFFF"/>
        </w:rPr>
        <w:t xml:space="preserve"> </w:t>
      </w:r>
      <w:proofErr w:type="spellStart"/>
      <w:r w:rsidRPr="00387A0F">
        <w:rPr>
          <w:rFonts w:ascii="Times New Roman" w:hAnsi="Times New Roman"/>
          <w:shd w:val="clear" w:color="auto" w:fill="FFFFFF"/>
        </w:rPr>
        <w:t>доклінічні</w:t>
      </w:r>
      <w:proofErr w:type="spellEnd"/>
      <w:r w:rsidRPr="00387A0F">
        <w:rPr>
          <w:rFonts w:ascii="Times New Roman" w:hAnsi="Times New Roman"/>
          <w:shd w:val="clear" w:color="auto" w:fill="FFFFFF"/>
        </w:rPr>
        <w:t xml:space="preserve"> дослідження та </w:t>
      </w:r>
      <w:bookmarkStart w:id="13" w:name="o63"/>
      <w:bookmarkEnd w:id="13"/>
      <w:r w:rsidRPr="00387A0F">
        <w:rPr>
          <w:rFonts w:ascii="Times New Roman" w:hAnsi="Times New Roman"/>
          <w:shd w:val="clear" w:color="auto" w:fill="FFFFFF"/>
        </w:rPr>
        <w:t>клінічні випробування.</w:t>
      </w:r>
    </w:p>
    <w:p w14:paraId="27EB8C67"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u w:val="single"/>
        </w:rPr>
        <w:t>ДУ «УКР. НДІ МР ТА К МОЗ УКРАЇНИ» повідомила Комітет, що оздоровчий ефект мінеральних природних столових вод встановлюється на основі клінічних випробувань, проведених згідно з загальновизнаними науковими методами.</w:t>
      </w:r>
    </w:p>
    <w:p w14:paraId="65B416E7" w14:textId="50F9A7FB"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Зміна № 34 до ДСТУ 878-93 «Води мінеральні фасовані. Технічні умови» є чинною з 01.08.2022, у зв’язку </w:t>
      </w:r>
      <w:r w:rsidR="0087582E" w:rsidRPr="00387A0F">
        <w:rPr>
          <w:rFonts w:ascii="Times New Roman" w:hAnsi="Times New Roman"/>
        </w:rPr>
        <w:t>і</w:t>
      </w:r>
      <w:r w:rsidRPr="00387A0F">
        <w:rPr>
          <w:rFonts w:ascii="Times New Roman" w:hAnsi="Times New Roman"/>
        </w:rPr>
        <w:t>з чим</w:t>
      </w:r>
      <w:r w:rsidR="0087582E" w:rsidRPr="00387A0F">
        <w:rPr>
          <w:rFonts w:ascii="Times New Roman" w:hAnsi="Times New Roman"/>
        </w:rPr>
        <w:t>,</w:t>
      </w:r>
      <w:r w:rsidRPr="00387A0F">
        <w:rPr>
          <w:rFonts w:ascii="Times New Roman" w:hAnsi="Times New Roman"/>
        </w:rPr>
        <w:t xml:space="preserve"> починаючи з такої дати</w:t>
      </w:r>
      <w:r w:rsidR="0087582E" w:rsidRPr="00387A0F">
        <w:rPr>
          <w:rFonts w:ascii="Times New Roman" w:hAnsi="Times New Roman"/>
        </w:rPr>
        <w:t>,</w:t>
      </w:r>
      <w:r w:rsidRPr="00387A0F">
        <w:rPr>
          <w:rFonts w:ascii="Times New Roman" w:hAnsi="Times New Roman"/>
        </w:rPr>
        <w:t xml:space="preserve"> виробництво Води «Бон </w:t>
      </w:r>
      <w:proofErr w:type="spellStart"/>
      <w:r w:rsidRPr="00387A0F">
        <w:rPr>
          <w:rFonts w:ascii="Times New Roman" w:hAnsi="Times New Roman"/>
        </w:rPr>
        <w:t>Буассон</w:t>
      </w:r>
      <w:proofErr w:type="spellEnd"/>
      <w:r w:rsidRPr="00387A0F">
        <w:rPr>
          <w:rFonts w:ascii="Times New Roman" w:hAnsi="Times New Roman"/>
        </w:rPr>
        <w:t>» повинно було здійснюватися, зокрема, відповідно до пункту 1.3.4 ДСТУ 878-93 «Води мінеральні фасовані. Технічні умови» (Зміна № 34).</w:t>
      </w:r>
    </w:p>
    <w:p w14:paraId="2739457E"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Товариство надало Комітету копію </w:t>
      </w:r>
      <w:r w:rsidRPr="00387A0F">
        <w:rPr>
          <w:rFonts w:ascii="Times New Roman" w:hAnsi="Times New Roman"/>
          <w:color w:val="000000"/>
        </w:rPr>
        <w:t xml:space="preserve">медичного (бальнеологічного) висновку </w:t>
      </w:r>
      <w:r w:rsidRPr="00387A0F">
        <w:rPr>
          <w:rFonts w:ascii="Times New Roman" w:hAnsi="Times New Roman"/>
          <w:color w:val="000000"/>
        </w:rPr>
        <w:br/>
        <w:t xml:space="preserve">від 23.04.2021 № 608, </w:t>
      </w:r>
      <w:r w:rsidR="008F3C4C" w:rsidRPr="00387A0F">
        <w:rPr>
          <w:rFonts w:ascii="Times New Roman" w:hAnsi="Times New Roman"/>
          <w:color w:val="000000"/>
        </w:rPr>
        <w:t>який видала</w:t>
      </w:r>
      <w:r w:rsidRPr="00387A0F">
        <w:rPr>
          <w:rFonts w:ascii="Times New Roman" w:hAnsi="Times New Roman"/>
          <w:color w:val="000000"/>
        </w:rPr>
        <w:t xml:space="preserve"> </w:t>
      </w:r>
      <w:r w:rsidRPr="00387A0F">
        <w:rPr>
          <w:rFonts w:ascii="Times New Roman" w:hAnsi="Times New Roman"/>
        </w:rPr>
        <w:t xml:space="preserve">ДУ «УКР. НДІ МР ТА К МОЗ УКРАЇНИ», відповідно до якого, зокрема, здійснюється виробництво Води «Бон </w:t>
      </w:r>
      <w:proofErr w:type="spellStart"/>
      <w:r w:rsidRPr="00387A0F">
        <w:rPr>
          <w:rFonts w:ascii="Times New Roman" w:hAnsi="Times New Roman"/>
        </w:rPr>
        <w:t>Буассон</w:t>
      </w:r>
      <w:proofErr w:type="spellEnd"/>
      <w:r w:rsidRPr="00387A0F">
        <w:rPr>
          <w:rFonts w:ascii="Times New Roman" w:hAnsi="Times New Roman"/>
        </w:rPr>
        <w:t>». Проте, як вбачається з такого висновку</w:t>
      </w:r>
      <w:r w:rsidR="008F3C4C" w:rsidRPr="00387A0F">
        <w:rPr>
          <w:rFonts w:ascii="Times New Roman" w:hAnsi="Times New Roman"/>
        </w:rPr>
        <w:t>,</w:t>
      </w:r>
      <w:r w:rsidRPr="00387A0F">
        <w:rPr>
          <w:rFonts w:ascii="Times New Roman" w:hAnsi="Times New Roman"/>
        </w:rPr>
        <w:t xml:space="preserve"> у ньому відсутні відомості, що підтверджують «оздоровчий ефект» / користь для здоров’я такої продукції, зокрема Інформацію та її варіації.</w:t>
      </w:r>
    </w:p>
    <w:p w14:paraId="2E39707F" w14:textId="62A0DC80"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ДУ «УКР. НДІ МР ТА К МОЗ УКРАЇНИ» повідомила Комітет, що докази, які можуть визначати та підтверджувати Інформацію та її такі варіаці</w:t>
      </w:r>
      <w:r w:rsidR="0087582E" w:rsidRPr="00387A0F">
        <w:rPr>
          <w:rFonts w:ascii="Times New Roman" w:hAnsi="Times New Roman"/>
        </w:rPr>
        <w:t>ї</w:t>
      </w:r>
      <w:r w:rsidRPr="00387A0F">
        <w:rPr>
          <w:rFonts w:ascii="Times New Roman" w:hAnsi="Times New Roman"/>
        </w:rPr>
        <w:t xml:space="preserve">:  </w:t>
      </w:r>
      <w:r w:rsidRPr="00387A0F">
        <w:rPr>
          <w:rFonts w:ascii="Times New Roman" w:hAnsi="Times New Roman"/>
          <w:i/>
        </w:rPr>
        <w:t>«</w:t>
      </w:r>
      <w:r w:rsidR="008F3C4C" w:rsidRPr="00387A0F">
        <w:rPr>
          <w:rFonts w:ascii="Times New Roman" w:hAnsi="Times New Roman"/>
          <w:i/>
          <w:color w:val="000000"/>
          <w:shd w:val="clear" w:color="auto" w:fill="FFFFFF"/>
        </w:rPr>
        <w:t>м</w:t>
      </w:r>
      <w:r w:rsidRPr="00387A0F">
        <w:rPr>
          <w:rFonts w:ascii="Times New Roman" w:hAnsi="Times New Roman"/>
          <w:i/>
          <w:color w:val="000000"/>
          <w:shd w:val="clear" w:color="auto" w:fill="FFFFFF"/>
        </w:rPr>
        <w:t xml:space="preserve">інеральна вода </w:t>
      </w:r>
      <w:proofErr w:type="spellStart"/>
      <w:r w:rsidRPr="00387A0F">
        <w:rPr>
          <w:rFonts w:ascii="Times New Roman" w:hAnsi="Times New Roman"/>
          <w:i/>
          <w:color w:val="000000"/>
          <w:shd w:val="clear" w:color="auto" w:fill="FFFFFF"/>
        </w:rPr>
        <w:t>Bon</w:t>
      </w:r>
      <w:proofErr w:type="spellEnd"/>
      <w:r w:rsidRPr="00387A0F">
        <w:rPr>
          <w:rFonts w:ascii="Times New Roman" w:hAnsi="Times New Roman"/>
          <w:i/>
          <w:color w:val="000000"/>
          <w:shd w:val="clear" w:color="auto" w:fill="FFFFFF"/>
        </w:rPr>
        <w:t xml:space="preserve"> </w:t>
      </w:r>
      <w:proofErr w:type="spellStart"/>
      <w:r w:rsidRPr="00387A0F">
        <w:rPr>
          <w:rFonts w:ascii="Times New Roman" w:hAnsi="Times New Roman"/>
          <w:i/>
          <w:color w:val="000000"/>
          <w:shd w:val="clear" w:color="auto" w:fill="FFFFFF"/>
        </w:rPr>
        <w:t>Boisson</w:t>
      </w:r>
      <w:proofErr w:type="spellEnd"/>
      <w:r w:rsidRPr="00387A0F">
        <w:rPr>
          <w:rFonts w:ascii="Times New Roman" w:hAnsi="Times New Roman"/>
          <w:i/>
          <w:color w:val="000000"/>
          <w:shd w:val="clear" w:color="auto" w:fill="FFFFFF"/>
        </w:rPr>
        <w:t xml:space="preserve"> з рівнем </w:t>
      </w:r>
      <w:proofErr w:type="spellStart"/>
      <w:r w:rsidRPr="00387A0F">
        <w:rPr>
          <w:rFonts w:ascii="Times New Roman" w:hAnsi="Times New Roman"/>
          <w:i/>
          <w:color w:val="000000"/>
          <w:shd w:val="clear" w:color="auto" w:fill="FFFFFF"/>
        </w:rPr>
        <w:t>pH</w:t>
      </w:r>
      <w:proofErr w:type="spellEnd"/>
      <w:r w:rsidRPr="00387A0F">
        <w:rPr>
          <w:rFonts w:ascii="Times New Roman" w:hAnsi="Times New Roman"/>
          <w:i/>
          <w:color w:val="000000"/>
          <w:shd w:val="clear" w:color="auto" w:fill="FFFFFF"/>
        </w:rPr>
        <w:t xml:space="preserve"> 8,6 зберігає природні мікроелементи: кальцій, магній та натрій. Вона прискорює обмін речовин, має антиоксидантний ефект і зміцнює імунітет»</w:t>
      </w:r>
      <w:r w:rsidRPr="00387A0F">
        <w:rPr>
          <w:rFonts w:ascii="Times New Roman" w:hAnsi="Times New Roman"/>
          <w:color w:val="000000"/>
          <w:shd w:val="clear" w:color="auto" w:fill="FFFFFF"/>
        </w:rPr>
        <w:t xml:space="preserve">, </w:t>
      </w:r>
      <w:r w:rsidRPr="00387A0F">
        <w:rPr>
          <w:rFonts w:ascii="Times New Roman" w:hAnsi="Times New Roman"/>
          <w:i/>
          <w:color w:val="000000"/>
          <w:shd w:val="clear" w:color="auto" w:fill="FFFFFF"/>
        </w:rPr>
        <w:t>«</w:t>
      </w:r>
      <w:r w:rsidR="008F3C4C" w:rsidRPr="00387A0F">
        <w:rPr>
          <w:rFonts w:ascii="Times New Roman" w:hAnsi="Times New Roman"/>
          <w:i/>
          <w:color w:val="000000"/>
          <w:shd w:val="clear" w:color="auto" w:fill="FFFFFF"/>
        </w:rPr>
        <w:t>в</w:t>
      </w:r>
      <w:r w:rsidRPr="00387A0F">
        <w:rPr>
          <w:rFonts w:ascii="Times New Roman" w:hAnsi="Times New Roman"/>
          <w:i/>
          <w:color w:val="000000"/>
          <w:shd w:val="clear" w:color="auto" w:fill="FFFFFF"/>
        </w:rPr>
        <w:t xml:space="preserve">ода має показник </w:t>
      </w:r>
      <w:proofErr w:type="spellStart"/>
      <w:r w:rsidRPr="00387A0F">
        <w:rPr>
          <w:rFonts w:ascii="Times New Roman" w:hAnsi="Times New Roman"/>
          <w:i/>
          <w:color w:val="000000"/>
          <w:shd w:val="clear" w:color="auto" w:fill="FFFFFF"/>
        </w:rPr>
        <w:t>ph</w:t>
      </w:r>
      <w:proofErr w:type="spellEnd"/>
      <w:r w:rsidRPr="00387A0F">
        <w:rPr>
          <w:rFonts w:ascii="Times New Roman" w:hAnsi="Times New Roman"/>
          <w:i/>
          <w:color w:val="000000"/>
          <w:shd w:val="clear" w:color="auto" w:fill="FFFFFF"/>
        </w:rPr>
        <w:t xml:space="preserve"> </w:t>
      </w:r>
      <w:r w:rsidRPr="00387A0F">
        <w:rPr>
          <w:rFonts w:ascii="Times New Roman" w:hAnsi="Times New Roman"/>
        </w:rPr>
        <w:t>–</w:t>
      </w:r>
      <w:r w:rsidRPr="00387A0F">
        <w:rPr>
          <w:rFonts w:ascii="Times New Roman" w:hAnsi="Times New Roman"/>
          <w:i/>
          <w:color w:val="000000"/>
          <w:shd w:val="clear" w:color="auto" w:fill="FFFFFF"/>
        </w:rPr>
        <w:t xml:space="preserve"> 8,6. Тому щоденне споживання «Бон </w:t>
      </w:r>
      <w:proofErr w:type="spellStart"/>
      <w:r w:rsidRPr="00387A0F">
        <w:rPr>
          <w:rFonts w:ascii="Times New Roman" w:hAnsi="Times New Roman"/>
          <w:i/>
          <w:color w:val="000000"/>
          <w:shd w:val="clear" w:color="auto" w:fill="FFFFFF"/>
        </w:rPr>
        <w:t>Буассон</w:t>
      </w:r>
      <w:proofErr w:type="spellEnd"/>
      <w:r w:rsidRPr="00387A0F">
        <w:rPr>
          <w:rFonts w:ascii="Times New Roman" w:hAnsi="Times New Roman"/>
          <w:i/>
          <w:color w:val="000000"/>
          <w:shd w:val="clear" w:color="auto" w:fill="FFFFFF"/>
        </w:rPr>
        <w:t>» регулює кислотно-лужний баланс, покращує обмін речовин,</w:t>
      </w:r>
      <w:r w:rsidRPr="00387A0F">
        <w:rPr>
          <w:rFonts w:ascii="Times New Roman" w:hAnsi="Times New Roman"/>
          <w:i/>
          <w:color w:val="000000"/>
        </w:rPr>
        <w:t xml:space="preserve"> </w:t>
      </w:r>
      <w:r w:rsidRPr="00387A0F">
        <w:rPr>
          <w:rFonts w:ascii="Times New Roman" w:hAnsi="Times New Roman"/>
          <w:i/>
          <w:color w:val="000000"/>
          <w:shd w:val="clear" w:color="auto" w:fill="FFFFFF"/>
        </w:rPr>
        <w:t>імунітет та розумову діяльність людини, виводить токсини з організму, нормалізує роботу травної системи і таким чином сприяє схудненню»</w:t>
      </w:r>
      <w:r w:rsidRPr="00387A0F">
        <w:rPr>
          <w:rFonts w:ascii="Times New Roman" w:hAnsi="Times New Roman"/>
          <w:color w:val="000000"/>
          <w:shd w:val="clear" w:color="auto" w:fill="FFFFFF"/>
        </w:rPr>
        <w:t xml:space="preserve">, </w:t>
      </w:r>
      <w:r w:rsidRPr="00387A0F">
        <w:rPr>
          <w:rFonts w:ascii="Times New Roman" w:hAnsi="Times New Roman"/>
        </w:rPr>
        <w:t>«</w:t>
      </w:r>
      <w:r w:rsidRPr="00387A0F">
        <w:rPr>
          <w:rFonts w:ascii="Times New Roman" w:hAnsi="Times New Roman"/>
          <w:i/>
        </w:rPr>
        <w:t xml:space="preserve">сприяє покращенню когнітивних функцій і зміцненню імунітету» </w:t>
      </w:r>
      <w:r w:rsidRPr="00387A0F">
        <w:rPr>
          <w:rFonts w:ascii="Times New Roman" w:hAnsi="Times New Roman"/>
        </w:rPr>
        <w:t xml:space="preserve">щодо Води «Бон </w:t>
      </w:r>
      <w:proofErr w:type="spellStart"/>
      <w:r w:rsidRPr="00387A0F">
        <w:rPr>
          <w:rFonts w:ascii="Times New Roman" w:hAnsi="Times New Roman"/>
        </w:rPr>
        <w:t>Буассон</w:t>
      </w:r>
      <w:proofErr w:type="spellEnd"/>
      <w:r w:rsidRPr="00387A0F">
        <w:rPr>
          <w:rFonts w:ascii="Times New Roman" w:hAnsi="Times New Roman"/>
        </w:rPr>
        <w:t>», у неї відсутні.</w:t>
      </w:r>
    </w:p>
    <w:p w14:paraId="314C0976" w14:textId="4C5FD3B3"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Крім того, ДУ «УКР. НДІ МР ТА К МОЗ УКРАЇНИ» зазначила, що Товариство листом № 8 від 30.05.2023 направляло етикетку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на погодження, на який </w:t>
      </w:r>
      <w:r w:rsidRPr="00387A0F">
        <w:rPr>
          <w:rFonts w:ascii="Times New Roman" w:hAnsi="Times New Roman"/>
        </w:rPr>
        <w:br/>
        <w:t xml:space="preserve">ДУ «УКР. НДІ МР ТА К МОЗ УКРАЇНИ» надала рекомендації щодо оформлення такої етикетки згідно </w:t>
      </w:r>
      <w:r w:rsidR="0087582E" w:rsidRPr="00387A0F">
        <w:rPr>
          <w:rFonts w:ascii="Times New Roman" w:hAnsi="Times New Roman"/>
        </w:rPr>
        <w:t xml:space="preserve">з </w:t>
      </w:r>
      <w:r w:rsidRPr="00387A0F">
        <w:rPr>
          <w:rFonts w:ascii="Times New Roman" w:hAnsi="Times New Roman"/>
        </w:rPr>
        <w:t>вимог</w:t>
      </w:r>
      <w:r w:rsidR="0087582E" w:rsidRPr="00387A0F">
        <w:rPr>
          <w:rFonts w:ascii="Times New Roman" w:hAnsi="Times New Roman"/>
        </w:rPr>
        <w:t>ами</w:t>
      </w:r>
      <w:r w:rsidRPr="00387A0F">
        <w:rPr>
          <w:rFonts w:ascii="Times New Roman" w:hAnsi="Times New Roman"/>
        </w:rPr>
        <w:t xml:space="preserve"> ДСТУ 878-93 «Води мінеральні фасовані. Технічні умови». </w:t>
      </w:r>
    </w:p>
    <w:p w14:paraId="5BEAFAA5"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Як вбачається з відповіді ДУ «УКР. НДІ МР ТА К МОЗ УКРАЇНИ» від 28.07.2023 </w:t>
      </w:r>
      <w:r w:rsidRPr="00387A0F">
        <w:rPr>
          <w:rFonts w:ascii="Times New Roman" w:hAnsi="Times New Roman"/>
        </w:rPr>
        <w:br/>
        <w:t xml:space="preserve">№ 01-12/327 на лист Товариства № 8 від 30.05.2023,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w:t>
      </w:r>
      <w:r w:rsidRPr="00387A0F">
        <w:rPr>
          <w:rFonts w:ascii="Times New Roman" w:hAnsi="Times New Roman"/>
        </w:rPr>
        <w:t xml:space="preserve"> направляло до ДУ «УКР. НДІ МР ТА К МОЗ УКРАЇНИ» макет етикетки, на якому, зокрема, поширювалися відомості стосовно </w:t>
      </w:r>
      <w:r w:rsidRPr="00387A0F">
        <w:rPr>
          <w:rFonts w:ascii="Times New Roman" w:hAnsi="Times New Roman"/>
          <w:i/>
        </w:rPr>
        <w:t xml:space="preserve">збереження організмом людини належної кислотно-лужної рівноваги при вживанні мінеральної води «Бон </w:t>
      </w:r>
      <w:proofErr w:type="spellStart"/>
      <w:r w:rsidRPr="00387A0F">
        <w:rPr>
          <w:rFonts w:ascii="Times New Roman" w:hAnsi="Times New Roman"/>
          <w:i/>
        </w:rPr>
        <w:t>Буассон</w:t>
      </w:r>
      <w:proofErr w:type="spellEnd"/>
      <w:r w:rsidRPr="00387A0F">
        <w:rPr>
          <w:rFonts w:ascii="Times New Roman" w:hAnsi="Times New Roman"/>
          <w:i/>
        </w:rPr>
        <w:t xml:space="preserve">» за рахунок її </w:t>
      </w:r>
      <w:proofErr w:type="spellStart"/>
      <w:r w:rsidRPr="00387A0F">
        <w:rPr>
          <w:rFonts w:ascii="Times New Roman" w:hAnsi="Times New Roman"/>
          <w:i/>
        </w:rPr>
        <w:t>рН</w:t>
      </w:r>
      <w:proofErr w:type="spellEnd"/>
      <w:r w:rsidRPr="00387A0F">
        <w:rPr>
          <w:rFonts w:ascii="Times New Roman" w:hAnsi="Times New Roman"/>
          <w:i/>
        </w:rPr>
        <w:t xml:space="preserve"> = 8,6. </w:t>
      </w:r>
    </w:p>
    <w:p w14:paraId="23536635"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ДУ «УКР. НДІ МР ТА К МОЗ УКРАЇНИ» у листі від 28.07.2023 № 01-12/327 повідомила Товариство, що інформація стосовно </w:t>
      </w:r>
      <w:r w:rsidRPr="00387A0F">
        <w:rPr>
          <w:rFonts w:ascii="Times New Roman" w:hAnsi="Times New Roman"/>
          <w:i/>
        </w:rPr>
        <w:t xml:space="preserve">збереження організмом людини належної кислотно-лужної рівноваги при вживанні мінеральної води «Бон </w:t>
      </w:r>
      <w:proofErr w:type="spellStart"/>
      <w:r w:rsidRPr="00387A0F">
        <w:rPr>
          <w:rFonts w:ascii="Times New Roman" w:hAnsi="Times New Roman"/>
          <w:i/>
        </w:rPr>
        <w:t>Буассон</w:t>
      </w:r>
      <w:proofErr w:type="spellEnd"/>
      <w:r w:rsidRPr="00387A0F">
        <w:rPr>
          <w:rFonts w:ascii="Times New Roman" w:hAnsi="Times New Roman"/>
          <w:i/>
        </w:rPr>
        <w:t xml:space="preserve">» за рахунок її </w:t>
      </w:r>
      <w:proofErr w:type="spellStart"/>
      <w:r w:rsidRPr="00387A0F">
        <w:rPr>
          <w:rFonts w:ascii="Times New Roman" w:hAnsi="Times New Roman"/>
          <w:i/>
        </w:rPr>
        <w:t>рН</w:t>
      </w:r>
      <w:proofErr w:type="spellEnd"/>
      <w:r w:rsidRPr="00387A0F">
        <w:rPr>
          <w:rFonts w:ascii="Times New Roman" w:hAnsi="Times New Roman"/>
          <w:i/>
        </w:rPr>
        <w:t xml:space="preserve"> = 8,6 </w:t>
      </w:r>
      <w:r w:rsidRPr="00387A0F">
        <w:rPr>
          <w:rFonts w:ascii="Times New Roman" w:hAnsi="Times New Roman"/>
        </w:rPr>
        <w:t xml:space="preserve">не підтверджена результатами наукових досліджень, отже не може бути винесена на етикетку продукції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В обґрунтування наведеного ДУ «УКР. НДІ МР ТА К МОЗ УКРАЇНИ» навела посилання на пункт 1.3.4 </w:t>
      </w:r>
      <w:r w:rsidRPr="00387A0F">
        <w:rPr>
          <w:rFonts w:ascii="Times New Roman" w:hAnsi="Times New Roman"/>
        </w:rPr>
        <w:br/>
        <w:t xml:space="preserve">ДСТУ 878-93 «Води мінеральні фасовані. Технічні умови» (Зміна № 34), відповідно до якого забороняється розміщувати на етикетці та пляшці мінеральної води інформацію щодо наявності у мінеральної води непритаманних їй властивостей або наслідків споживання; тверджень про корисність та/або лікувальні властивості мінеральної води взагалі та/або її окремих компонентів для здоров’я споживача, окрім випадків, коли така </w:t>
      </w:r>
      <w:r w:rsidRPr="00387A0F">
        <w:rPr>
          <w:rFonts w:ascii="Times New Roman" w:hAnsi="Times New Roman"/>
        </w:rPr>
        <w:lastRenderedPageBreak/>
        <w:t>інформація є достовірною та підтверджена результатами наукових досліджень.</w:t>
      </w:r>
    </w:p>
    <w:p w14:paraId="45CC8564" w14:textId="10A4FCC0"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Товариство ще у липні 2023 року було повідомлене ДУ «УКР. НДІ МР ТА К МОЗ УКРАЇНИ» про те, що етикетку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необхідно привести у відповідність </w:t>
      </w:r>
      <w:r w:rsidR="0087582E" w:rsidRPr="00387A0F">
        <w:rPr>
          <w:rFonts w:ascii="Times New Roman" w:hAnsi="Times New Roman"/>
        </w:rPr>
        <w:t>із</w:t>
      </w:r>
      <w:r w:rsidRPr="00387A0F">
        <w:rPr>
          <w:rFonts w:ascii="Times New Roman" w:hAnsi="Times New Roman"/>
        </w:rPr>
        <w:t xml:space="preserve"> вимог</w:t>
      </w:r>
      <w:r w:rsidR="0087582E" w:rsidRPr="00387A0F">
        <w:rPr>
          <w:rFonts w:ascii="Times New Roman" w:hAnsi="Times New Roman"/>
        </w:rPr>
        <w:t>ами</w:t>
      </w:r>
      <w:r w:rsidRPr="00387A0F">
        <w:rPr>
          <w:rFonts w:ascii="Times New Roman" w:hAnsi="Times New Roman"/>
        </w:rPr>
        <w:t xml:space="preserve"> ДСТУ 878-93 «Води мінеральні фасовані. Технічні умови» (Зміна № 34) та Закон</w:t>
      </w:r>
      <w:r w:rsidR="0087582E" w:rsidRPr="00387A0F">
        <w:rPr>
          <w:rFonts w:ascii="Times New Roman" w:hAnsi="Times New Roman"/>
        </w:rPr>
        <w:t>ом</w:t>
      </w:r>
      <w:r w:rsidRPr="00387A0F">
        <w:rPr>
          <w:rFonts w:ascii="Times New Roman" w:hAnsi="Times New Roman"/>
        </w:rPr>
        <w:t xml:space="preserve"> України «Про інформацію для споживачів щодо харчових продуктів».</w:t>
      </w:r>
    </w:p>
    <w:p w14:paraId="42774C7C"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Водночас, на думку Товариства, Інформація та її варіації є загальновідомими властивостями води. При цьому Товариство на підтвердження таких відомостей посилається на публікації в мережі Інтернет</w:t>
      </w:r>
      <w:r w:rsidR="008F3C4C" w:rsidRPr="00387A0F">
        <w:rPr>
          <w:rFonts w:ascii="Times New Roman" w:hAnsi="Times New Roman"/>
        </w:rPr>
        <w:t>, зокрема на публіцистичні матеріали та наукові статті.</w:t>
      </w:r>
    </w:p>
    <w:p w14:paraId="65C29689"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Проте, як вбачається з публікацій, наданих Товариством на підтвердження Інформації та її варіацій, вони описують погляди науковців щодо наслідків споживання води та декларують результати певних проведених досліджень щодо неї, проте не містять конкретизованих відомостей щодо досліджень саме Води «Бон </w:t>
      </w:r>
      <w:proofErr w:type="spellStart"/>
      <w:r w:rsidRPr="00387A0F">
        <w:rPr>
          <w:rFonts w:ascii="Times New Roman" w:hAnsi="Times New Roman"/>
        </w:rPr>
        <w:t>Буассон</w:t>
      </w:r>
      <w:proofErr w:type="spellEnd"/>
      <w:r w:rsidRPr="00387A0F">
        <w:rPr>
          <w:rFonts w:ascii="Times New Roman" w:hAnsi="Times New Roman"/>
        </w:rPr>
        <w:t>».</w:t>
      </w:r>
    </w:p>
    <w:p w14:paraId="073133F4" w14:textId="30E46A98" w:rsidR="002D0949"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враховуючи наведене вище, посилання Товариства на публіцистичні джерела, зокрема на наукові видання, не є належним доказом на підтвердження Інформації та її варіацій щодо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оскільки Інформація та її варіації повинні доводитися результатами відповідних наукових досліджень, що встановлено </w:t>
      </w:r>
      <w:r w:rsidRPr="00387A0F">
        <w:rPr>
          <w:rFonts w:ascii="Times New Roman" w:hAnsi="Times New Roman"/>
        </w:rPr>
        <w:br/>
        <w:t>пунктом 1.3.4 ДСТУ 878-93 «Води мінеральні фасовані. Технічні умови» (Зміна № 34).</w:t>
      </w:r>
    </w:p>
    <w:p w14:paraId="45DA2169" w14:textId="77777777" w:rsidR="008F3C4C" w:rsidRPr="00387A0F" w:rsidRDefault="008F3C4C" w:rsidP="008F3C4C">
      <w:pPr>
        <w:pStyle w:val="a3"/>
        <w:widowControl w:val="0"/>
        <w:tabs>
          <w:tab w:val="left" w:pos="567"/>
        </w:tabs>
        <w:autoSpaceDE w:val="0"/>
        <w:autoSpaceDN w:val="0"/>
        <w:adjustRightInd w:val="0"/>
        <w:spacing w:before="60" w:after="60"/>
        <w:ind w:left="567"/>
        <w:jc w:val="both"/>
        <w:rPr>
          <w:rFonts w:ascii="Times New Roman" w:hAnsi="Times New Roman"/>
        </w:rPr>
      </w:pPr>
    </w:p>
    <w:p w14:paraId="05A2C8E0" w14:textId="6FA1BE6E" w:rsidR="002D0949" w:rsidRPr="00387A0F" w:rsidRDefault="002D0949" w:rsidP="007E17E9">
      <w:pPr>
        <w:pStyle w:val="a3"/>
        <w:widowControl w:val="0"/>
        <w:numPr>
          <w:ilvl w:val="1"/>
          <w:numId w:val="33"/>
        </w:numPr>
        <w:tabs>
          <w:tab w:val="left" w:pos="284"/>
        </w:tabs>
        <w:autoSpaceDE w:val="0"/>
        <w:autoSpaceDN w:val="0"/>
        <w:adjustRightInd w:val="0"/>
        <w:ind w:left="567" w:hanging="567"/>
        <w:jc w:val="both"/>
        <w:rPr>
          <w:rFonts w:ascii="Times New Roman" w:hAnsi="Times New Roman"/>
          <w:b/>
          <w:i/>
        </w:rPr>
      </w:pPr>
      <w:r w:rsidRPr="00387A0F">
        <w:rPr>
          <w:rFonts w:ascii="Times New Roman" w:hAnsi="Times New Roman"/>
          <w:b/>
          <w:i/>
        </w:rPr>
        <w:t xml:space="preserve">Оцінка відомостей про </w:t>
      </w:r>
      <w:proofErr w:type="spellStart"/>
      <w:r w:rsidRPr="00387A0F">
        <w:rPr>
          <w:rFonts w:ascii="Times New Roman" w:hAnsi="Times New Roman"/>
          <w:b/>
          <w:i/>
        </w:rPr>
        <w:t>рН</w:t>
      </w:r>
      <w:proofErr w:type="spellEnd"/>
      <w:r w:rsidRPr="00387A0F">
        <w:rPr>
          <w:rFonts w:ascii="Times New Roman" w:hAnsi="Times New Roman"/>
          <w:b/>
          <w:i/>
        </w:rPr>
        <w:t xml:space="preserve"> Води «Бон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2B1374D4" w14:textId="77777777" w:rsidR="008F3C4C" w:rsidRPr="00387A0F" w:rsidRDefault="008F3C4C" w:rsidP="008F3C4C">
      <w:pPr>
        <w:pStyle w:val="a3"/>
        <w:widowControl w:val="0"/>
        <w:tabs>
          <w:tab w:val="left" w:pos="284"/>
        </w:tabs>
        <w:autoSpaceDE w:val="0"/>
        <w:autoSpaceDN w:val="0"/>
        <w:adjustRightInd w:val="0"/>
        <w:ind w:left="644"/>
        <w:jc w:val="both"/>
        <w:rPr>
          <w:rFonts w:ascii="Times New Roman" w:hAnsi="Times New Roman"/>
          <w:b/>
          <w:i/>
          <w:sz w:val="10"/>
        </w:rPr>
      </w:pPr>
    </w:p>
    <w:p w14:paraId="5100DEF3" w14:textId="4F143C38" w:rsidR="002D0949"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На етикетках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поширюються такі відомості: </w:t>
      </w:r>
      <w:r w:rsidRPr="00387A0F">
        <w:rPr>
          <w:rFonts w:ascii="Times New Roman" w:hAnsi="Times New Roman"/>
          <w:i/>
        </w:rPr>
        <w:t>«</w:t>
      </w:r>
      <w:r w:rsidR="008F3C4C" w:rsidRPr="00387A0F">
        <w:rPr>
          <w:rFonts w:ascii="Times New Roman" w:hAnsi="Times New Roman"/>
          <w:i/>
        </w:rPr>
        <w:t>н</w:t>
      </w:r>
      <w:r w:rsidRPr="00387A0F">
        <w:rPr>
          <w:rFonts w:ascii="Times New Roman" w:hAnsi="Times New Roman"/>
          <w:i/>
        </w:rPr>
        <w:t xml:space="preserve">айвищий рівень </w:t>
      </w:r>
      <w:proofErr w:type="spellStart"/>
      <w:r w:rsidRPr="00387A0F">
        <w:rPr>
          <w:rFonts w:ascii="Times New Roman" w:hAnsi="Times New Roman"/>
          <w:i/>
        </w:rPr>
        <w:t>pH</w:t>
      </w:r>
      <w:proofErr w:type="spellEnd"/>
      <w:r w:rsidRPr="00387A0F">
        <w:rPr>
          <w:rFonts w:ascii="Times New Roman" w:hAnsi="Times New Roman"/>
          <w:i/>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rPr>
        <w:t xml:space="preserve"> (Інформація) (див. фотокопію 1).</w:t>
      </w:r>
    </w:p>
    <w:p w14:paraId="56570982" w14:textId="77777777" w:rsidR="008F3C4C" w:rsidRPr="00387A0F" w:rsidRDefault="008F3C4C" w:rsidP="008F3C4C">
      <w:pPr>
        <w:pStyle w:val="a3"/>
        <w:widowControl w:val="0"/>
        <w:tabs>
          <w:tab w:val="left" w:pos="567"/>
        </w:tabs>
        <w:autoSpaceDE w:val="0"/>
        <w:autoSpaceDN w:val="0"/>
        <w:adjustRightInd w:val="0"/>
        <w:spacing w:before="60" w:after="60"/>
        <w:ind w:left="567"/>
        <w:jc w:val="both"/>
        <w:rPr>
          <w:rFonts w:ascii="Times New Roman" w:hAnsi="Times New Roman"/>
          <w:sz w:val="8"/>
        </w:rPr>
      </w:pPr>
    </w:p>
    <w:p w14:paraId="297600DC" w14:textId="77777777" w:rsidR="002D0949" w:rsidRPr="00387A0F" w:rsidRDefault="002D0949" w:rsidP="008F3C4C">
      <w:pPr>
        <w:pStyle w:val="a3"/>
        <w:widowControl w:val="0"/>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до Інформації поширюється пояснення / примітка: </w:t>
      </w:r>
      <w:r w:rsidRPr="00387A0F">
        <w:rPr>
          <w:rFonts w:ascii="Times New Roman" w:hAnsi="Times New Roman"/>
          <w:i/>
        </w:rPr>
        <w:t>«*Серед столових вод України за результатами досліджень негазованих мінеральних вод у незалежній лабораторії»</w:t>
      </w:r>
      <w:r w:rsidRPr="00387A0F">
        <w:rPr>
          <w:rFonts w:ascii="Times New Roman" w:hAnsi="Times New Roman"/>
        </w:rPr>
        <w:t>.</w:t>
      </w:r>
    </w:p>
    <w:p w14:paraId="600B8F8C"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Товариство повідомило Комітет, що на його запит 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xml:space="preserve">» провело дослідження природних мінеральних столових негазованих вод України – </w:t>
      </w:r>
      <w:r w:rsidRPr="00387A0F">
        <w:rPr>
          <w:rFonts w:ascii="Times New Roman" w:hAnsi="Times New Roman"/>
        </w:rPr>
        <w:br/>
        <w:t xml:space="preserve">«Бон </w:t>
      </w:r>
      <w:proofErr w:type="spellStart"/>
      <w:r w:rsidRPr="00387A0F">
        <w:rPr>
          <w:rFonts w:ascii="Times New Roman" w:hAnsi="Times New Roman"/>
        </w:rPr>
        <w:t>Буассон</w:t>
      </w:r>
      <w:proofErr w:type="spellEnd"/>
      <w:r w:rsidRPr="00387A0F">
        <w:rPr>
          <w:rFonts w:ascii="Times New Roman" w:hAnsi="Times New Roman"/>
        </w:rPr>
        <w:t>», «</w:t>
      </w:r>
      <w:proofErr w:type="spellStart"/>
      <w:r w:rsidRPr="00387A0F">
        <w:rPr>
          <w:rFonts w:ascii="Times New Roman" w:hAnsi="Times New Roman"/>
        </w:rPr>
        <w:t>Аква</w:t>
      </w:r>
      <w:proofErr w:type="spellEnd"/>
      <w:r w:rsidRPr="00387A0F">
        <w:rPr>
          <w:rFonts w:ascii="Times New Roman" w:hAnsi="Times New Roman"/>
        </w:rPr>
        <w:t xml:space="preserve"> Натурале», «</w:t>
      </w:r>
      <w:proofErr w:type="spellStart"/>
      <w:r w:rsidRPr="00387A0F">
        <w:rPr>
          <w:rFonts w:ascii="Times New Roman" w:hAnsi="Times New Roman"/>
        </w:rPr>
        <w:t>Бювет</w:t>
      </w:r>
      <w:proofErr w:type="spellEnd"/>
      <w:r w:rsidRPr="00387A0F">
        <w:rPr>
          <w:rFonts w:ascii="Times New Roman" w:hAnsi="Times New Roman"/>
        </w:rPr>
        <w:t xml:space="preserve"> </w:t>
      </w:r>
      <w:proofErr w:type="spellStart"/>
      <w:r w:rsidRPr="00387A0F">
        <w:rPr>
          <w:rFonts w:ascii="Times New Roman" w:hAnsi="Times New Roman"/>
        </w:rPr>
        <w:t>Вітал</w:t>
      </w:r>
      <w:proofErr w:type="spellEnd"/>
      <w:r w:rsidRPr="00387A0F">
        <w:rPr>
          <w:rFonts w:ascii="Times New Roman" w:hAnsi="Times New Roman"/>
        </w:rPr>
        <w:t xml:space="preserve">», «Трускавецька», «Моршинська» та «Карпатська Джерельна» щодо встановлення рівня </w:t>
      </w:r>
      <w:proofErr w:type="spellStart"/>
      <w:r w:rsidRPr="00387A0F">
        <w:rPr>
          <w:rFonts w:ascii="Times New Roman" w:hAnsi="Times New Roman"/>
        </w:rPr>
        <w:t>pH</w:t>
      </w:r>
      <w:proofErr w:type="spellEnd"/>
      <w:r w:rsidRPr="00387A0F">
        <w:rPr>
          <w:rFonts w:ascii="Times New Roman" w:hAnsi="Times New Roman"/>
        </w:rPr>
        <w:t xml:space="preserve"> такої продукції. При цьому, за твердженням Товариства, результати такого дослідження довели, що рівень </w:t>
      </w:r>
      <w:proofErr w:type="spellStart"/>
      <w:r w:rsidRPr="00387A0F">
        <w:rPr>
          <w:rFonts w:ascii="Times New Roman" w:hAnsi="Times New Roman"/>
        </w:rPr>
        <w:t>pH</w:t>
      </w:r>
      <w:proofErr w:type="spellEnd"/>
      <w:r w:rsidRPr="00387A0F">
        <w:rPr>
          <w:rFonts w:ascii="Times New Roman" w:hAnsi="Times New Roman"/>
        </w:rPr>
        <w:t xml:space="preserve"> 8,8 </w:t>
      </w:r>
      <w:r w:rsidRPr="00387A0F">
        <w:rPr>
          <w:rFonts w:ascii="Times New Roman" w:hAnsi="Times New Roman"/>
        </w:rPr>
        <w:br/>
        <w:t xml:space="preserve">у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виявився найвищим серед вод, що досліджувалися. </w:t>
      </w:r>
    </w:p>
    <w:p w14:paraId="5BE6DB94"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За результатом аналізу протоколів випробувань 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які надало Товариство, вбачається таке.</w:t>
      </w:r>
    </w:p>
    <w:p w14:paraId="6207F2B7"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2287 щодо </w:t>
      </w:r>
      <w:r w:rsidRPr="00387A0F">
        <w:rPr>
          <w:rFonts w:ascii="Times New Roman" w:hAnsi="Times New Roman"/>
          <w:u w:val="single"/>
        </w:rPr>
        <w:t>води мінеральної природної столової негазованої «Трускавецька»</w:t>
      </w:r>
      <w:r w:rsidRPr="00387A0F">
        <w:rPr>
          <w:rFonts w:ascii="Times New Roman" w:hAnsi="Times New Roman"/>
        </w:rPr>
        <w:t xml:space="preserve"> виробництва ТзОВ «Фірма Т.С.Б.» визначено 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7,8.</w:t>
      </w:r>
    </w:p>
    <w:p w14:paraId="0218E7AC"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2288 щодо </w:t>
      </w:r>
      <w:r w:rsidRPr="00387A0F">
        <w:rPr>
          <w:rFonts w:ascii="Times New Roman" w:hAnsi="Times New Roman"/>
          <w:u w:val="single"/>
        </w:rPr>
        <w:t>води мінеральної природної столової негазованої «Карпатська Джерельна»</w:t>
      </w:r>
      <w:r w:rsidRPr="00387A0F">
        <w:rPr>
          <w:rFonts w:ascii="Times New Roman" w:hAnsi="Times New Roman"/>
        </w:rPr>
        <w:t xml:space="preserve"> виробництва ТОВ «Карпатські мінеральні води» визначено 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7,3.</w:t>
      </w:r>
    </w:p>
    <w:p w14:paraId="770E2E6E"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2288 щодо </w:t>
      </w:r>
      <w:r w:rsidRPr="00387A0F">
        <w:rPr>
          <w:rFonts w:ascii="Times New Roman" w:hAnsi="Times New Roman"/>
          <w:u w:val="single"/>
        </w:rPr>
        <w:t>води мінеральної природної столової негазованої «Моршинська»</w:t>
      </w:r>
      <w:r w:rsidRPr="00387A0F">
        <w:rPr>
          <w:rFonts w:ascii="Times New Roman" w:hAnsi="Times New Roman"/>
        </w:rPr>
        <w:t xml:space="preserve"> виробництва ПрАТ «МЗМВ «Оскар»  визначено 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7,0.</w:t>
      </w:r>
    </w:p>
    <w:p w14:paraId="008404D6"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2290 щодо </w:t>
      </w:r>
      <w:r w:rsidRPr="00387A0F">
        <w:rPr>
          <w:rFonts w:ascii="Times New Roman" w:hAnsi="Times New Roman"/>
          <w:u w:val="single"/>
        </w:rPr>
        <w:t>води мінеральної природної столової негазованої «</w:t>
      </w:r>
      <w:proofErr w:type="spellStart"/>
      <w:r w:rsidRPr="00387A0F">
        <w:rPr>
          <w:rFonts w:ascii="Times New Roman" w:hAnsi="Times New Roman"/>
          <w:u w:val="single"/>
        </w:rPr>
        <w:t>Бювет</w:t>
      </w:r>
      <w:proofErr w:type="spellEnd"/>
      <w:r w:rsidRPr="00387A0F">
        <w:rPr>
          <w:rFonts w:ascii="Times New Roman" w:hAnsi="Times New Roman"/>
          <w:u w:val="single"/>
        </w:rPr>
        <w:t xml:space="preserve"> </w:t>
      </w:r>
      <w:proofErr w:type="spellStart"/>
      <w:r w:rsidRPr="00387A0F">
        <w:rPr>
          <w:rFonts w:ascii="Times New Roman" w:hAnsi="Times New Roman"/>
          <w:u w:val="single"/>
        </w:rPr>
        <w:t>Вітал</w:t>
      </w:r>
      <w:proofErr w:type="spellEnd"/>
      <w:r w:rsidRPr="00387A0F">
        <w:rPr>
          <w:rFonts w:ascii="Times New Roman" w:hAnsi="Times New Roman"/>
          <w:u w:val="single"/>
        </w:rPr>
        <w:t>»</w:t>
      </w:r>
      <w:r w:rsidRPr="00387A0F">
        <w:rPr>
          <w:rFonts w:ascii="Times New Roman" w:hAnsi="Times New Roman"/>
        </w:rPr>
        <w:t xml:space="preserve"> виробництва ТОВ – підприємства «Ізумруд ЛТД»  визначено 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7,6.</w:t>
      </w:r>
    </w:p>
    <w:p w14:paraId="4F0570B2"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2291 щодо </w:t>
      </w:r>
      <w:r w:rsidRPr="00387A0F">
        <w:rPr>
          <w:rFonts w:ascii="Times New Roman" w:hAnsi="Times New Roman"/>
          <w:u w:val="single"/>
        </w:rPr>
        <w:t>води мінеральної природної столової негазованої «</w:t>
      </w:r>
      <w:proofErr w:type="spellStart"/>
      <w:r w:rsidRPr="00387A0F">
        <w:rPr>
          <w:rFonts w:ascii="Times New Roman" w:hAnsi="Times New Roman"/>
          <w:u w:val="single"/>
        </w:rPr>
        <w:t>Аква</w:t>
      </w:r>
      <w:proofErr w:type="spellEnd"/>
      <w:r w:rsidRPr="00387A0F">
        <w:rPr>
          <w:rFonts w:ascii="Times New Roman" w:hAnsi="Times New Roman"/>
          <w:u w:val="single"/>
        </w:rPr>
        <w:t xml:space="preserve"> Натурале»</w:t>
      </w:r>
      <w:r w:rsidRPr="00387A0F">
        <w:rPr>
          <w:rFonts w:ascii="Times New Roman" w:hAnsi="Times New Roman"/>
        </w:rPr>
        <w:t xml:space="preserve"> виробництва ТОВ «</w:t>
      </w:r>
      <w:proofErr w:type="spellStart"/>
      <w:r w:rsidRPr="00387A0F">
        <w:rPr>
          <w:rFonts w:ascii="Times New Roman" w:hAnsi="Times New Roman"/>
        </w:rPr>
        <w:t>Аквапласт</w:t>
      </w:r>
      <w:proofErr w:type="spellEnd"/>
      <w:r w:rsidRPr="00387A0F">
        <w:rPr>
          <w:rFonts w:ascii="Times New Roman" w:hAnsi="Times New Roman"/>
        </w:rPr>
        <w:t>»  визначено 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7,7.</w:t>
      </w:r>
    </w:p>
    <w:p w14:paraId="38B9239B"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Протоколом випробувань зразків (проб) від 29.07.2020 № 2292 щодо </w:t>
      </w:r>
      <w:r w:rsidRPr="00387A0F">
        <w:rPr>
          <w:rFonts w:ascii="Times New Roman" w:hAnsi="Times New Roman"/>
          <w:u w:val="single"/>
        </w:rPr>
        <w:t xml:space="preserve">води мінеральної природної столової негазованої «Бон </w:t>
      </w:r>
      <w:proofErr w:type="spellStart"/>
      <w:r w:rsidRPr="00387A0F">
        <w:rPr>
          <w:rFonts w:ascii="Times New Roman" w:hAnsi="Times New Roman"/>
          <w:u w:val="single"/>
        </w:rPr>
        <w:t>Буассон</w:t>
      </w:r>
      <w:proofErr w:type="spellEnd"/>
      <w:r w:rsidRPr="00387A0F">
        <w:rPr>
          <w:rFonts w:ascii="Times New Roman" w:hAnsi="Times New Roman"/>
          <w:u w:val="single"/>
        </w:rPr>
        <w:t>»</w:t>
      </w:r>
      <w:r w:rsidRPr="00387A0F">
        <w:rPr>
          <w:rFonts w:ascii="Times New Roman" w:hAnsi="Times New Roman"/>
        </w:rPr>
        <w:t xml:space="preserve"> виробництва Товариства визначено </w:t>
      </w:r>
      <w:r w:rsidRPr="00387A0F">
        <w:rPr>
          <w:rFonts w:ascii="Times New Roman" w:hAnsi="Times New Roman"/>
        </w:rPr>
        <w:lastRenderedPageBreak/>
        <w:t>водневий показник (</w:t>
      </w:r>
      <w:proofErr w:type="spellStart"/>
      <w:r w:rsidRPr="00387A0F">
        <w:rPr>
          <w:rFonts w:ascii="Times New Roman" w:hAnsi="Times New Roman"/>
        </w:rPr>
        <w:t>рН</w:t>
      </w:r>
      <w:proofErr w:type="spellEnd"/>
      <w:r w:rsidRPr="00387A0F">
        <w:rPr>
          <w:rFonts w:ascii="Times New Roman" w:hAnsi="Times New Roman"/>
        </w:rPr>
        <w:t>) такої продукції – 8,8.</w:t>
      </w:r>
    </w:p>
    <w:p w14:paraId="0D004F38"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Так, Товариство замовило у 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випробування не вичерпного переліку природних мінеральних столових вод, які внесені до Реєстру мінеральних вод України, а лише певної частини</w:t>
      </w:r>
      <w:r w:rsidRPr="00387A0F">
        <w:rPr>
          <w:rFonts w:ascii="Times New Roman" w:hAnsi="Times New Roman"/>
          <w:i/>
          <w:color w:val="000000"/>
        </w:rPr>
        <w:t xml:space="preserve"> </w:t>
      </w:r>
      <w:r w:rsidRPr="00387A0F">
        <w:rPr>
          <w:rFonts w:ascii="Times New Roman" w:hAnsi="Times New Roman"/>
        </w:rPr>
        <w:t xml:space="preserve">– «Бон </w:t>
      </w:r>
      <w:proofErr w:type="spellStart"/>
      <w:r w:rsidRPr="00387A0F">
        <w:rPr>
          <w:rFonts w:ascii="Times New Roman" w:hAnsi="Times New Roman"/>
        </w:rPr>
        <w:t>Буассон</w:t>
      </w:r>
      <w:proofErr w:type="spellEnd"/>
      <w:r w:rsidRPr="00387A0F">
        <w:rPr>
          <w:rFonts w:ascii="Times New Roman" w:hAnsi="Times New Roman"/>
        </w:rPr>
        <w:t>», «</w:t>
      </w:r>
      <w:proofErr w:type="spellStart"/>
      <w:r w:rsidRPr="00387A0F">
        <w:rPr>
          <w:rFonts w:ascii="Times New Roman" w:hAnsi="Times New Roman"/>
        </w:rPr>
        <w:t>Аква</w:t>
      </w:r>
      <w:proofErr w:type="spellEnd"/>
      <w:r w:rsidRPr="00387A0F">
        <w:rPr>
          <w:rFonts w:ascii="Times New Roman" w:hAnsi="Times New Roman"/>
        </w:rPr>
        <w:t xml:space="preserve"> Натурале», «</w:t>
      </w:r>
      <w:proofErr w:type="spellStart"/>
      <w:r w:rsidRPr="00387A0F">
        <w:rPr>
          <w:rFonts w:ascii="Times New Roman" w:hAnsi="Times New Roman"/>
        </w:rPr>
        <w:t>Бювет</w:t>
      </w:r>
      <w:proofErr w:type="spellEnd"/>
      <w:r w:rsidRPr="00387A0F">
        <w:rPr>
          <w:rFonts w:ascii="Times New Roman" w:hAnsi="Times New Roman"/>
        </w:rPr>
        <w:t xml:space="preserve"> </w:t>
      </w:r>
      <w:proofErr w:type="spellStart"/>
      <w:r w:rsidRPr="00387A0F">
        <w:rPr>
          <w:rFonts w:ascii="Times New Roman" w:hAnsi="Times New Roman"/>
        </w:rPr>
        <w:t>Вітал</w:t>
      </w:r>
      <w:proofErr w:type="spellEnd"/>
      <w:r w:rsidRPr="00387A0F">
        <w:rPr>
          <w:rFonts w:ascii="Times New Roman" w:hAnsi="Times New Roman"/>
        </w:rPr>
        <w:t xml:space="preserve">», «Трускавецька», «Моршинська» та «Карпатська Джерельна», зважаючи на те, що до Реєстру мінеральних вод України </w:t>
      </w:r>
      <w:proofErr w:type="spellStart"/>
      <w:r w:rsidRPr="00387A0F">
        <w:rPr>
          <w:rFonts w:ascii="Times New Roman" w:hAnsi="Times New Roman"/>
        </w:rPr>
        <w:t>внесено</w:t>
      </w:r>
      <w:proofErr w:type="spellEnd"/>
      <w:r w:rsidRPr="00387A0F">
        <w:rPr>
          <w:rFonts w:ascii="Times New Roman" w:hAnsi="Times New Roman"/>
        </w:rPr>
        <w:t xml:space="preserve"> відомості ще про двадцять вісім найменувань природних мінеральних столових вод (вичерпний перелік див. таблицю 3).</w:t>
      </w:r>
    </w:p>
    <w:p w14:paraId="3F4C5DB9"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Зазначене вище свідчить про те, що висновок щодо того, що у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найвищий рівень </w:t>
      </w:r>
      <w:proofErr w:type="spellStart"/>
      <w:r w:rsidRPr="00387A0F">
        <w:rPr>
          <w:rFonts w:ascii="Times New Roman" w:hAnsi="Times New Roman"/>
        </w:rPr>
        <w:t>pH</w:t>
      </w:r>
      <w:proofErr w:type="spellEnd"/>
      <w:r w:rsidRPr="00387A0F">
        <w:rPr>
          <w:rFonts w:ascii="Times New Roman" w:hAnsi="Times New Roman"/>
        </w:rPr>
        <w:t xml:space="preserve"> серед природних вод України ґрунтується виключно на порівнянні водневого показника (</w:t>
      </w:r>
      <w:proofErr w:type="spellStart"/>
      <w:r w:rsidRPr="00387A0F">
        <w:rPr>
          <w:rFonts w:ascii="Times New Roman" w:hAnsi="Times New Roman"/>
        </w:rPr>
        <w:t>рН</w:t>
      </w:r>
      <w:proofErr w:type="spellEnd"/>
      <w:r w:rsidRPr="00387A0F">
        <w:rPr>
          <w:rFonts w:ascii="Times New Roman" w:hAnsi="Times New Roman"/>
        </w:rPr>
        <w:t xml:space="preserve">)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з показниками </w:t>
      </w:r>
      <w:r w:rsidRPr="00387A0F">
        <w:rPr>
          <w:rFonts w:ascii="Times New Roman" w:hAnsi="Times New Roman"/>
          <w:u w:val="single"/>
        </w:rPr>
        <w:t>окремих</w:t>
      </w:r>
      <w:r w:rsidRPr="00387A0F">
        <w:rPr>
          <w:rFonts w:ascii="Times New Roman" w:hAnsi="Times New Roman"/>
        </w:rPr>
        <w:t xml:space="preserve"> найменувань природних мінеральних столових вод, що, у свою чергу, нівелює об’єктивність такого твердження.</w:t>
      </w:r>
    </w:p>
    <w:p w14:paraId="5A36E3A6" w14:textId="55D0A521"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Крім того, при поширенні інформації, що у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найвищий рівень </w:t>
      </w:r>
      <w:proofErr w:type="spellStart"/>
      <w:r w:rsidRPr="00387A0F">
        <w:rPr>
          <w:rFonts w:ascii="Times New Roman" w:hAnsi="Times New Roman"/>
        </w:rPr>
        <w:t>pH</w:t>
      </w:r>
      <w:proofErr w:type="spellEnd"/>
      <w:r w:rsidRPr="00387A0F">
        <w:rPr>
          <w:rFonts w:ascii="Times New Roman" w:hAnsi="Times New Roman"/>
        </w:rPr>
        <w:t xml:space="preserve"> серед природних вод України з поясненням / приміткою </w:t>
      </w:r>
      <w:r w:rsidRPr="00387A0F">
        <w:rPr>
          <w:rFonts w:ascii="Times New Roman" w:hAnsi="Times New Roman"/>
          <w:i/>
        </w:rPr>
        <w:t>«*серед столових вод України за результатами досліджень негазованих мінеральних вод у незалежній лабораторії»</w:t>
      </w:r>
      <w:r w:rsidRPr="00387A0F">
        <w:rPr>
          <w:rFonts w:ascii="Times New Roman" w:hAnsi="Times New Roman"/>
        </w:rPr>
        <w:t xml:space="preserve"> Товариство керується інформаці</w:t>
      </w:r>
      <w:r w:rsidR="00530CA8" w:rsidRPr="00387A0F">
        <w:rPr>
          <w:rFonts w:ascii="Times New Roman" w:hAnsi="Times New Roman"/>
        </w:rPr>
        <w:t>є</w:t>
      </w:r>
      <w:r w:rsidRPr="00387A0F">
        <w:rPr>
          <w:rFonts w:ascii="Times New Roman" w:hAnsi="Times New Roman"/>
        </w:rPr>
        <w:t>ю, отриманою за результатами випробувань, проведених 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xml:space="preserve">» </w:t>
      </w:r>
      <w:r w:rsidRPr="00387A0F">
        <w:rPr>
          <w:rFonts w:ascii="Times New Roman" w:hAnsi="Times New Roman"/>
          <w:u w:val="single"/>
        </w:rPr>
        <w:t>у липні 2020 року</w:t>
      </w:r>
      <w:r w:rsidRPr="00387A0F">
        <w:rPr>
          <w:rFonts w:ascii="Times New Roman" w:hAnsi="Times New Roman"/>
        </w:rPr>
        <w:t xml:space="preserve">. </w:t>
      </w:r>
    </w:p>
    <w:p w14:paraId="72031F69" w14:textId="733F1334"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Разом із тим, ДУ «УКР. НДІ МР ТА К МОЗ УКРАЇНИ» повідомила Комітет</w:t>
      </w:r>
      <w:r w:rsidR="00530CA8" w:rsidRPr="00387A0F">
        <w:rPr>
          <w:rFonts w:ascii="Times New Roman" w:hAnsi="Times New Roman"/>
        </w:rPr>
        <w:t xml:space="preserve"> про</w:t>
      </w:r>
      <w:r w:rsidRPr="00387A0F">
        <w:rPr>
          <w:rFonts w:ascii="Times New Roman" w:hAnsi="Times New Roman"/>
        </w:rPr>
        <w:t xml:space="preserve"> таке.</w:t>
      </w:r>
    </w:p>
    <w:p w14:paraId="5AF90962"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За величиною </w:t>
      </w:r>
      <w:proofErr w:type="spellStart"/>
      <w:r w:rsidRPr="00387A0F">
        <w:rPr>
          <w:rFonts w:ascii="Times New Roman" w:hAnsi="Times New Roman"/>
        </w:rPr>
        <w:t>рН</w:t>
      </w:r>
      <w:proofErr w:type="spellEnd"/>
      <w:r w:rsidRPr="00387A0F">
        <w:rPr>
          <w:rFonts w:ascii="Times New Roman" w:hAnsi="Times New Roman"/>
        </w:rPr>
        <w:t xml:space="preserve"> мінеральні води розмежовуються на 5 груп: 3,5 – </w:t>
      </w:r>
      <w:proofErr w:type="spellStart"/>
      <w:r w:rsidRPr="00387A0F">
        <w:rPr>
          <w:rFonts w:ascii="Times New Roman" w:hAnsi="Times New Roman"/>
        </w:rPr>
        <w:t>сильнокислі</w:t>
      </w:r>
      <w:proofErr w:type="spellEnd"/>
      <w:r w:rsidRPr="00387A0F">
        <w:rPr>
          <w:rFonts w:ascii="Times New Roman" w:hAnsi="Times New Roman"/>
        </w:rPr>
        <w:t xml:space="preserve">; </w:t>
      </w:r>
      <w:r w:rsidRPr="00387A0F">
        <w:rPr>
          <w:rFonts w:ascii="Times New Roman" w:hAnsi="Times New Roman"/>
        </w:rPr>
        <w:br/>
        <w:t xml:space="preserve">3,5–5,5 – кислі; 5,5–6,8 – </w:t>
      </w:r>
      <w:proofErr w:type="spellStart"/>
      <w:r w:rsidRPr="00387A0F">
        <w:rPr>
          <w:rFonts w:ascii="Times New Roman" w:hAnsi="Times New Roman"/>
        </w:rPr>
        <w:t>слабкокислі</w:t>
      </w:r>
      <w:proofErr w:type="spellEnd"/>
      <w:r w:rsidRPr="00387A0F">
        <w:rPr>
          <w:rFonts w:ascii="Times New Roman" w:hAnsi="Times New Roman"/>
        </w:rPr>
        <w:t xml:space="preserve">; 6,8–7,2 – нейтральні; 7,2–8,5 – </w:t>
      </w:r>
      <w:proofErr w:type="spellStart"/>
      <w:r w:rsidRPr="00387A0F">
        <w:rPr>
          <w:rFonts w:ascii="Times New Roman" w:hAnsi="Times New Roman"/>
        </w:rPr>
        <w:t>слабколужні</w:t>
      </w:r>
      <w:proofErr w:type="spellEnd"/>
      <w:r w:rsidRPr="00387A0F">
        <w:rPr>
          <w:rFonts w:ascii="Times New Roman" w:hAnsi="Times New Roman"/>
        </w:rPr>
        <w:t xml:space="preserve">; </w:t>
      </w:r>
      <w:r w:rsidR="008F3C4C" w:rsidRPr="00387A0F">
        <w:rPr>
          <w:rFonts w:ascii="Times New Roman" w:hAnsi="Times New Roman"/>
        </w:rPr>
        <w:br/>
      </w:r>
      <w:r w:rsidRPr="00387A0F">
        <w:rPr>
          <w:rFonts w:ascii="Times New Roman" w:hAnsi="Times New Roman"/>
        </w:rPr>
        <w:t xml:space="preserve">8,5 – лужні. </w:t>
      </w:r>
    </w:p>
    <w:p w14:paraId="0A290F34" w14:textId="77777777" w:rsidR="008F3C4C" w:rsidRPr="00387A0F" w:rsidRDefault="002D0949" w:rsidP="008F3C4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proofErr w:type="spellStart"/>
      <w:r w:rsidRPr="00387A0F">
        <w:rPr>
          <w:rFonts w:ascii="Times New Roman" w:hAnsi="Times New Roman"/>
        </w:rPr>
        <w:t>Загальноприйнято</w:t>
      </w:r>
      <w:proofErr w:type="spellEnd"/>
      <w:r w:rsidRPr="00387A0F">
        <w:rPr>
          <w:rFonts w:ascii="Times New Roman" w:hAnsi="Times New Roman"/>
        </w:rPr>
        <w:t xml:space="preserve">, за твердженням ДУ «УКР. НДІ МР ТА К МОЗ УКРАЇНИ», характеризувати реакцію середовища, а саме у разі значень </w:t>
      </w:r>
      <w:proofErr w:type="spellStart"/>
      <w:r w:rsidRPr="00387A0F">
        <w:rPr>
          <w:rFonts w:ascii="Times New Roman" w:hAnsi="Times New Roman"/>
        </w:rPr>
        <w:t>рН</w:t>
      </w:r>
      <w:proofErr w:type="spellEnd"/>
      <w:r w:rsidRPr="00387A0F">
        <w:rPr>
          <w:rFonts w:ascii="Times New Roman" w:hAnsi="Times New Roman"/>
        </w:rPr>
        <w:t xml:space="preserve"> 8,5 – лужне середовище. При цьому значення реакції водневого показника (</w:t>
      </w:r>
      <w:proofErr w:type="spellStart"/>
      <w:r w:rsidRPr="00387A0F">
        <w:rPr>
          <w:rFonts w:ascii="Times New Roman" w:hAnsi="Times New Roman"/>
        </w:rPr>
        <w:t>рН</w:t>
      </w:r>
      <w:proofErr w:type="spellEnd"/>
      <w:r w:rsidRPr="00387A0F">
        <w:rPr>
          <w:rFonts w:ascii="Times New Roman" w:hAnsi="Times New Roman"/>
        </w:rPr>
        <w:t>) найвищим чи найнижчим некоректно використовувати.</w:t>
      </w:r>
    </w:p>
    <w:p w14:paraId="27D1EE6A"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ДУ «УКР. НДІ МР ТА К МОЗ УКРАЇНИ» зазначає, що зміна умов мінеральних вод (атмосферний тиск, температура, безпосередній контакт з повітряним середовищем) при їх видобуванні й транспортуванні може супроводжуватися зміною </w:t>
      </w:r>
      <w:proofErr w:type="spellStart"/>
      <w:r w:rsidRPr="00387A0F">
        <w:rPr>
          <w:rFonts w:ascii="Times New Roman" w:hAnsi="Times New Roman"/>
        </w:rPr>
        <w:t>рН</w:t>
      </w:r>
      <w:proofErr w:type="spellEnd"/>
      <w:r w:rsidRPr="00387A0F">
        <w:rPr>
          <w:rFonts w:ascii="Times New Roman" w:hAnsi="Times New Roman"/>
        </w:rPr>
        <w:t xml:space="preserve"> у деяких випадках дуже значно. </w:t>
      </w:r>
      <w:r w:rsidRPr="00387A0F">
        <w:rPr>
          <w:rFonts w:ascii="Times New Roman" w:hAnsi="Times New Roman"/>
          <w:u w:val="single"/>
        </w:rPr>
        <w:t xml:space="preserve">Також рівень </w:t>
      </w:r>
      <w:proofErr w:type="spellStart"/>
      <w:r w:rsidRPr="00387A0F">
        <w:rPr>
          <w:rFonts w:ascii="Times New Roman" w:hAnsi="Times New Roman"/>
          <w:u w:val="single"/>
        </w:rPr>
        <w:t>рН</w:t>
      </w:r>
      <w:proofErr w:type="spellEnd"/>
      <w:r w:rsidRPr="00387A0F">
        <w:rPr>
          <w:rFonts w:ascii="Times New Roman" w:hAnsi="Times New Roman"/>
          <w:u w:val="single"/>
        </w:rPr>
        <w:t xml:space="preserve"> мінеральної води знижується залежно від ступеня газації. Так, </w:t>
      </w:r>
      <w:proofErr w:type="spellStart"/>
      <w:r w:rsidRPr="00387A0F">
        <w:rPr>
          <w:rFonts w:ascii="Times New Roman" w:hAnsi="Times New Roman"/>
          <w:u w:val="single"/>
        </w:rPr>
        <w:t>сильногазована</w:t>
      </w:r>
      <w:proofErr w:type="spellEnd"/>
      <w:r w:rsidRPr="00387A0F">
        <w:rPr>
          <w:rFonts w:ascii="Times New Roman" w:hAnsi="Times New Roman"/>
          <w:u w:val="single"/>
        </w:rPr>
        <w:t xml:space="preserve"> продукція, як правило, має кислу реакцію середовища </w:t>
      </w:r>
      <w:r w:rsidRPr="00387A0F">
        <w:rPr>
          <w:rFonts w:ascii="Times New Roman" w:hAnsi="Times New Roman"/>
          <w:u w:val="single"/>
        </w:rPr>
        <w:br/>
        <w:t>(показник 3,5 – 5,5).</w:t>
      </w:r>
    </w:p>
    <w:p w14:paraId="2FDF9BE0"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Комітет встановив, що відомості про те, що </w:t>
      </w:r>
      <w:proofErr w:type="spellStart"/>
      <w:r w:rsidRPr="00387A0F">
        <w:rPr>
          <w:rFonts w:ascii="Times New Roman" w:hAnsi="Times New Roman"/>
        </w:rPr>
        <w:t>рН</w:t>
      </w:r>
      <w:proofErr w:type="spellEnd"/>
      <w:r w:rsidRPr="00387A0F">
        <w:rPr>
          <w:rFonts w:ascii="Times New Roman" w:hAnsi="Times New Roman"/>
        </w:rPr>
        <w:t xml:space="preserve">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дорівнює 8,6 поширюються на етикетках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та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води.</w:t>
      </w:r>
    </w:p>
    <w:p w14:paraId="77C61E53"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Разом із тим із протоколів випробувань, які надало Товариство, вбачається, що показник </w:t>
      </w:r>
      <w:proofErr w:type="spellStart"/>
      <w:r w:rsidRPr="00387A0F">
        <w:rPr>
          <w:rFonts w:ascii="Times New Roman" w:hAnsi="Times New Roman"/>
        </w:rPr>
        <w:t>рН</w:t>
      </w:r>
      <w:proofErr w:type="spellEnd"/>
      <w:r w:rsidRPr="00387A0F">
        <w:rPr>
          <w:rFonts w:ascii="Times New Roman" w:hAnsi="Times New Roman"/>
        </w:rPr>
        <w:t xml:space="preserve"> </w:t>
      </w:r>
      <w:proofErr w:type="spellStart"/>
      <w:r w:rsidRPr="00387A0F">
        <w:rPr>
          <w:rFonts w:ascii="Times New Roman" w:hAnsi="Times New Roman"/>
        </w:rPr>
        <w:t>слабогазованих</w:t>
      </w:r>
      <w:proofErr w:type="spellEnd"/>
      <w:r w:rsidRPr="00387A0F">
        <w:rPr>
          <w:rFonts w:ascii="Times New Roman" w:hAnsi="Times New Roman"/>
        </w:rPr>
        <w:t xml:space="preserve"> та </w:t>
      </w:r>
      <w:proofErr w:type="spellStart"/>
      <w:r w:rsidRPr="00387A0F">
        <w:rPr>
          <w:rFonts w:ascii="Times New Roman" w:hAnsi="Times New Roman"/>
        </w:rPr>
        <w:t>сильногазованих</w:t>
      </w:r>
      <w:proofErr w:type="spellEnd"/>
      <w:r w:rsidRPr="00387A0F">
        <w:rPr>
          <w:rFonts w:ascii="Times New Roman" w:hAnsi="Times New Roman"/>
        </w:rPr>
        <w:t xml:space="preserve"> вод відрізняється від такого показника у негазованих вод. </w:t>
      </w:r>
    </w:p>
    <w:p w14:paraId="065B95B5"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відповідно до протоколу випробувань </w:t>
      </w:r>
      <w:proofErr w:type="spellStart"/>
      <w:r w:rsidRPr="00387A0F">
        <w:rPr>
          <w:rFonts w:ascii="Times New Roman" w:hAnsi="Times New Roman"/>
        </w:rPr>
        <w:t>УкрДЦСКЗ</w:t>
      </w:r>
      <w:proofErr w:type="spellEnd"/>
      <w:r w:rsidRPr="00387A0F">
        <w:rPr>
          <w:rFonts w:ascii="Times New Roman" w:hAnsi="Times New Roman"/>
        </w:rPr>
        <w:t xml:space="preserve"> № 159 від 09.10.2023 </w:t>
      </w:r>
      <w:proofErr w:type="spellStart"/>
      <w:r w:rsidRPr="00387A0F">
        <w:rPr>
          <w:rFonts w:ascii="Times New Roman" w:hAnsi="Times New Roman"/>
        </w:rPr>
        <w:t>рН</w:t>
      </w:r>
      <w:proofErr w:type="spellEnd"/>
      <w:r w:rsidRPr="00387A0F">
        <w:rPr>
          <w:rFonts w:ascii="Times New Roman" w:hAnsi="Times New Roman"/>
        </w:rPr>
        <w:t xml:space="preserve"> </w:t>
      </w:r>
      <w:proofErr w:type="spellStart"/>
      <w:r w:rsidRPr="00387A0F">
        <w:rPr>
          <w:rFonts w:ascii="Times New Roman" w:hAnsi="Times New Roman"/>
          <w:u w:val="single"/>
        </w:rPr>
        <w:t>сильногазованої</w:t>
      </w:r>
      <w:proofErr w:type="spellEnd"/>
      <w:r w:rsidRPr="00387A0F">
        <w:rPr>
          <w:rFonts w:ascii="Times New Roman" w:hAnsi="Times New Roman"/>
        </w:rPr>
        <w:t xml:space="preserve">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визначено на рівні 4,95 (при похибці +/- 0,05). </w:t>
      </w:r>
      <w:r w:rsidRPr="00387A0F">
        <w:rPr>
          <w:rFonts w:ascii="Times New Roman" w:hAnsi="Times New Roman"/>
          <w:color w:val="000000"/>
        </w:rPr>
        <w:br/>
        <w:t xml:space="preserve">При цьому </w:t>
      </w:r>
      <w:r w:rsidRPr="00387A0F">
        <w:rPr>
          <w:rFonts w:ascii="Times New Roman" w:hAnsi="Times New Roman"/>
        </w:rPr>
        <w:t xml:space="preserve">відповідно до протоколу випробувань </w:t>
      </w:r>
      <w:proofErr w:type="spellStart"/>
      <w:r w:rsidRPr="00387A0F">
        <w:rPr>
          <w:rFonts w:ascii="Times New Roman" w:hAnsi="Times New Roman"/>
        </w:rPr>
        <w:t>УкрДЦСКЗ</w:t>
      </w:r>
      <w:proofErr w:type="spellEnd"/>
      <w:r w:rsidRPr="00387A0F">
        <w:rPr>
          <w:rFonts w:ascii="Times New Roman" w:hAnsi="Times New Roman"/>
        </w:rPr>
        <w:t xml:space="preserve"> № 160</w:t>
      </w:r>
      <w:r w:rsidRPr="00387A0F">
        <w:rPr>
          <w:rFonts w:ascii="Times New Roman" w:hAnsi="Times New Roman"/>
        </w:rPr>
        <w:br/>
        <w:t xml:space="preserve">від 09.10.2023 </w:t>
      </w:r>
      <w:proofErr w:type="spellStart"/>
      <w:r w:rsidRPr="00387A0F">
        <w:rPr>
          <w:rFonts w:ascii="Times New Roman" w:hAnsi="Times New Roman"/>
        </w:rPr>
        <w:t>рН</w:t>
      </w:r>
      <w:proofErr w:type="spellEnd"/>
      <w:r w:rsidRPr="00387A0F">
        <w:rPr>
          <w:rFonts w:ascii="Times New Roman" w:hAnsi="Times New Roman"/>
        </w:rPr>
        <w:t xml:space="preserve"> </w:t>
      </w:r>
      <w:proofErr w:type="spellStart"/>
      <w:r w:rsidRPr="00387A0F">
        <w:rPr>
          <w:rFonts w:ascii="Times New Roman" w:hAnsi="Times New Roman"/>
          <w:u w:val="single"/>
        </w:rPr>
        <w:t>слабогазованої</w:t>
      </w:r>
      <w:proofErr w:type="spellEnd"/>
      <w:r w:rsidRPr="00387A0F">
        <w:rPr>
          <w:rFonts w:ascii="Times New Roman" w:hAnsi="Times New Roman"/>
        </w:rPr>
        <w:t xml:space="preserve">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визначено на рівні 5,00 </w:t>
      </w:r>
      <w:r w:rsidRPr="00387A0F">
        <w:rPr>
          <w:rFonts w:ascii="Times New Roman" w:hAnsi="Times New Roman"/>
          <w:color w:val="000000"/>
        </w:rPr>
        <w:br/>
        <w:t>(при похибці +/- 0,05).</w:t>
      </w:r>
      <w:r w:rsidRPr="00387A0F">
        <w:rPr>
          <w:rFonts w:ascii="Times New Roman" w:hAnsi="Times New Roman"/>
        </w:rPr>
        <w:t xml:space="preserve"> Крім того, як вбачається з протоколу </w:t>
      </w:r>
      <w:r w:rsidRPr="00387A0F">
        <w:rPr>
          <w:rFonts w:ascii="Times New Roman" w:hAnsi="Times New Roman"/>
        </w:rPr>
        <w:br/>
        <w:t>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xml:space="preserve">» № 1839 від 04.07.2023 </w:t>
      </w:r>
      <w:proofErr w:type="spellStart"/>
      <w:r w:rsidRPr="00387A0F">
        <w:rPr>
          <w:rFonts w:ascii="Times New Roman" w:hAnsi="Times New Roman"/>
        </w:rPr>
        <w:t>рН</w:t>
      </w:r>
      <w:proofErr w:type="spellEnd"/>
      <w:r w:rsidRPr="00387A0F">
        <w:rPr>
          <w:rFonts w:ascii="Times New Roman" w:hAnsi="Times New Roman"/>
        </w:rPr>
        <w:t xml:space="preserve"> </w:t>
      </w:r>
      <w:proofErr w:type="spellStart"/>
      <w:r w:rsidRPr="00387A0F">
        <w:rPr>
          <w:rFonts w:ascii="Times New Roman" w:hAnsi="Times New Roman"/>
          <w:u w:val="single"/>
        </w:rPr>
        <w:t>сильногазованої</w:t>
      </w:r>
      <w:proofErr w:type="spellEnd"/>
      <w:r w:rsidRPr="00387A0F">
        <w:rPr>
          <w:rFonts w:ascii="Times New Roman" w:hAnsi="Times New Roman"/>
        </w:rPr>
        <w:t xml:space="preserve">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визначено на рівні 6,7 (при похибці +/- 0,1); відповідно до </w:t>
      </w:r>
      <w:r w:rsidRPr="00387A0F">
        <w:rPr>
          <w:rFonts w:ascii="Times New Roman" w:hAnsi="Times New Roman"/>
        </w:rPr>
        <w:t xml:space="preserve">протоколу </w:t>
      </w:r>
      <w:r w:rsidRPr="00387A0F">
        <w:rPr>
          <w:rFonts w:ascii="Times New Roman" w:hAnsi="Times New Roman"/>
        </w:rPr>
        <w:br/>
        <w:t>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xml:space="preserve">» № 4514 від 22.11.2024 </w:t>
      </w:r>
      <w:proofErr w:type="spellStart"/>
      <w:r w:rsidRPr="00387A0F">
        <w:rPr>
          <w:rFonts w:ascii="Times New Roman" w:hAnsi="Times New Roman"/>
        </w:rPr>
        <w:t>рН</w:t>
      </w:r>
      <w:proofErr w:type="spellEnd"/>
      <w:r w:rsidRPr="00387A0F">
        <w:rPr>
          <w:rFonts w:ascii="Times New Roman" w:hAnsi="Times New Roman"/>
        </w:rPr>
        <w:t xml:space="preserve"> </w:t>
      </w:r>
      <w:proofErr w:type="spellStart"/>
      <w:r w:rsidRPr="00387A0F">
        <w:rPr>
          <w:rFonts w:ascii="Times New Roman" w:hAnsi="Times New Roman"/>
          <w:u w:val="single"/>
        </w:rPr>
        <w:t>сильногазованої</w:t>
      </w:r>
      <w:proofErr w:type="spellEnd"/>
      <w:r w:rsidRPr="00387A0F">
        <w:rPr>
          <w:rFonts w:ascii="Times New Roman" w:hAnsi="Times New Roman"/>
        </w:rPr>
        <w:t xml:space="preserve"> </w:t>
      </w:r>
      <w:r w:rsidRPr="00387A0F">
        <w:rPr>
          <w:rFonts w:ascii="Times New Roman" w:hAnsi="Times New Roman"/>
          <w:color w:val="000000"/>
        </w:rPr>
        <w:t xml:space="preserve">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визначено на рівні 4,8 (при похибці +/- 0,2).</w:t>
      </w:r>
    </w:p>
    <w:p w14:paraId="0D138195"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Отже, за результатом аналізу відомостей, викладених вище, Комітет дійшов висновку, що водневий показник (</w:t>
      </w:r>
      <w:proofErr w:type="spellStart"/>
      <w:r w:rsidRPr="00387A0F">
        <w:rPr>
          <w:rFonts w:ascii="Times New Roman" w:hAnsi="Times New Roman"/>
        </w:rPr>
        <w:t>рН</w:t>
      </w:r>
      <w:proofErr w:type="spellEnd"/>
      <w:r w:rsidRPr="00387A0F">
        <w:rPr>
          <w:rFonts w:ascii="Times New Roman" w:hAnsi="Times New Roman"/>
        </w:rPr>
        <w:t xml:space="preserve">) </w:t>
      </w:r>
      <w:r w:rsidRPr="00387A0F">
        <w:rPr>
          <w:rFonts w:ascii="Times New Roman" w:hAnsi="Times New Roman"/>
          <w:color w:val="000000"/>
        </w:rPr>
        <w:t>негазованої та газованої мінеральної природної столової води не є тотожним. Проте, Товариство поширює аналогічний водневий показник (</w:t>
      </w:r>
      <w:proofErr w:type="spellStart"/>
      <w:r w:rsidRPr="00387A0F">
        <w:rPr>
          <w:rFonts w:ascii="Times New Roman" w:hAnsi="Times New Roman"/>
          <w:color w:val="000000"/>
        </w:rPr>
        <w:t>рН</w:t>
      </w:r>
      <w:proofErr w:type="spellEnd"/>
      <w:r w:rsidRPr="00387A0F">
        <w:rPr>
          <w:rFonts w:ascii="Times New Roman" w:hAnsi="Times New Roman"/>
          <w:color w:val="000000"/>
        </w:rPr>
        <w:t xml:space="preserve">) як щодо негазованої, так і щодо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та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w:t>
      </w:r>
    </w:p>
    <w:p w14:paraId="458F3B02" w14:textId="749051DC" w:rsidR="002D0949"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При цьому з результатів випробувань, які надало Товариство щодо Води «Бон </w:t>
      </w:r>
      <w:proofErr w:type="spellStart"/>
      <w:r w:rsidRPr="00387A0F">
        <w:rPr>
          <w:rFonts w:ascii="Times New Roman" w:hAnsi="Times New Roman"/>
        </w:rPr>
        <w:t>Буассон</w:t>
      </w:r>
      <w:proofErr w:type="spellEnd"/>
      <w:r w:rsidRPr="00387A0F">
        <w:rPr>
          <w:rFonts w:ascii="Times New Roman" w:hAnsi="Times New Roman"/>
        </w:rPr>
        <w:t>», вбачається, що водневий показник (</w:t>
      </w:r>
      <w:proofErr w:type="spellStart"/>
      <w:r w:rsidRPr="00387A0F">
        <w:rPr>
          <w:rFonts w:ascii="Times New Roman" w:hAnsi="Times New Roman"/>
        </w:rPr>
        <w:t>рН</w:t>
      </w:r>
      <w:proofErr w:type="spellEnd"/>
      <w:r w:rsidRPr="00387A0F">
        <w:rPr>
          <w:rFonts w:ascii="Times New Roman" w:hAnsi="Times New Roman"/>
        </w:rPr>
        <w:t xml:space="preserve">) не є статичним, оскільки у різних </w:t>
      </w:r>
      <w:r w:rsidRPr="00387A0F">
        <w:rPr>
          <w:rFonts w:ascii="Times New Roman" w:hAnsi="Times New Roman"/>
        </w:rPr>
        <w:lastRenderedPageBreak/>
        <w:t xml:space="preserve">випробуваннях, проведених щодо такої продукції, він є різним. Натомість, при поширенні Інформації щодо найвищого показника </w:t>
      </w:r>
      <w:proofErr w:type="spellStart"/>
      <w:r w:rsidRPr="00387A0F">
        <w:rPr>
          <w:rFonts w:ascii="Times New Roman" w:hAnsi="Times New Roman"/>
        </w:rPr>
        <w:t>рН</w:t>
      </w:r>
      <w:proofErr w:type="spellEnd"/>
      <w:r w:rsidRPr="00387A0F">
        <w:rPr>
          <w:rFonts w:ascii="Times New Roman" w:hAnsi="Times New Roman"/>
        </w:rPr>
        <w:t xml:space="preserve"> такої продукції Товариство керується відомостями, отриманими на підставі випробувань </w:t>
      </w:r>
      <w:r w:rsidRPr="00387A0F">
        <w:rPr>
          <w:rFonts w:ascii="Times New Roman" w:hAnsi="Times New Roman"/>
        </w:rPr>
        <w:br/>
        <w:t>ДП «</w:t>
      </w:r>
      <w:proofErr w:type="spellStart"/>
      <w:r w:rsidRPr="00387A0F">
        <w:rPr>
          <w:rFonts w:ascii="Times New Roman" w:hAnsi="Times New Roman"/>
        </w:rPr>
        <w:t>Дніпростандартметрологія</w:t>
      </w:r>
      <w:proofErr w:type="spellEnd"/>
      <w:r w:rsidRPr="00387A0F">
        <w:rPr>
          <w:rFonts w:ascii="Times New Roman" w:hAnsi="Times New Roman"/>
        </w:rPr>
        <w:t>» ще у липні 2020 року.</w:t>
      </w:r>
    </w:p>
    <w:p w14:paraId="5FA15EAE" w14:textId="77777777" w:rsidR="002C67D6" w:rsidRPr="00387A0F" w:rsidRDefault="002C67D6" w:rsidP="002C67D6">
      <w:pPr>
        <w:pStyle w:val="a3"/>
        <w:widowControl w:val="0"/>
        <w:tabs>
          <w:tab w:val="left" w:pos="567"/>
        </w:tabs>
        <w:autoSpaceDE w:val="0"/>
        <w:autoSpaceDN w:val="0"/>
        <w:adjustRightInd w:val="0"/>
        <w:spacing w:before="60" w:after="60"/>
        <w:ind w:left="567"/>
        <w:jc w:val="both"/>
        <w:rPr>
          <w:rFonts w:ascii="Times New Roman" w:hAnsi="Times New Roman"/>
        </w:rPr>
      </w:pPr>
    </w:p>
    <w:p w14:paraId="22D79AAA" w14:textId="7C107131" w:rsidR="002D0949" w:rsidRPr="00387A0F" w:rsidRDefault="002D0949" w:rsidP="00D15D7C">
      <w:pPr>
        <w:pStyle w:val="a3"/>
        <w:widowControl w:val="0"/>
        <w:numPr>
          <w:ilvl w:val="1"/>
          <w:numId w:val="33"/>
        </w:numPr>
        <w:tabs>
          <w:tab w:val="left" w:pos="284"/>
        </w:tabs>
        <w:autoSpaceDE w:val="0"/>
        <w:autoSpaceDN w:val="0"/>
        <w:adjustRightInd w:val="0"/>
        <w:ind w:left="709" w:hanging="709"/>
        <w:jc w:val="both"/>
        <w:rPr>
          <w:rFonts w:ascii="Times New Roman" w:hAnsi="Times New Roman"/>
          <w:b/>
          <w:i/>
        </w:rPr>
      </w:pPr>
      <w:r w:rsidRPr="00387A0F">
        <w:rPr>
          <w:rFonts w:ascii="Times New Roman" w:hAnsi="Times New Roman"/>
          <w:b/>
          <w:i/>
        </w:rPr>
        <w:t xml:space="preserve">Висновок щодо оцінки Інформації та її варіацій, які поширюються щодо Води «Бон </w:t>
      </w:r>
      <w:proofErr w:type="spellStart"/>
      <w:r w:rsidRPr="00387A0F">
        <w:rPr>
          <w:rFonts w:ascii="Times New Roman" w:hAnsi="Times New Roman"/>
          <w:b/>
          <w:i/>
        </w:rPr>
        <w:t>Буассон</w:t>
      </w:r>
      <w:proofErr w:type="spellEnd"/>
      <w:r w:rsidRPr="00387A0F">
        <w:rPr>
          <w:rFonts w:ascii="Times New Roman" w:hAnsi="Times New Roman"/>
          <w:b/>
          <w:i/>
        </w:rPr>
        <w:t>»</w:t>
      </w:r>
    </w:p>
    <w:p w14:paraId="1DD35DBD" w14:textId="77777777" w:rsidR="002C67D6" w:rsidRPr="00387A0F" w:rsidRDefault="002C67D6" w:rsidP="002C67D6">
      <w:pPr>
        <w:pStyle w:val="a3"/>
        <w:widowControl w:val="0"/>
        <w:tabs>
          <w:tab w:val="left" w:pos="284"/>
        </w:tabs>
        <w:autoSpaceDE w:val="0"/>
        <w:autoSpaceDN w:val="0"/>
        <w:adjustRightInd w:val="0"/>
        <w:ind w:left="644"/>
        <w:jc w:val="both"/>
        <w:rPr>
          <w:rFonts w:ascii="Times New Roman" w:hAnsi="Times New Roman"/>
          <w:b/>
          <w:i/>
          <w:sz w:val="6"/>
        </w:rPr>
      </w:pPr>
    </w:p>
    <w:p w14:paraId="44E217D9"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 xml:space="preserve">Отже, Товариство не надало належних доказів на підтвердження того, що у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є властивості: </w:t>
      </w:r>
      <w:r w:rsidRPr="00387A0F">
        <w:rPr>
          <w:rFonts w:ascii="Times New Roman" w:hAnsi="Times New Roman"/>
          <w:i/>
          <w:color w:val="000000"/>
        </w:rPr>
        <w:t xml:space="preserve">«найвищий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color w:val="000000"/>
        </w:rPr>
        <w:t>, а також варіації таких властивостей, отже, поширена Товариством Інформація на етикетках такої продукції та її варіації у 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 є неправдивою.</w:t>
      </w:r>
    </w:p>
    <w:p w14:paraId="5AD09373"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Відповідно до частини першої статті 15 Закону України «Про захист прав споживачів» споживач має право на одержання необхідної, доступної, достовірної та своєчасної інформації про продукцію, що забезпечує можливість її свідомого і компетентного вибору. Інформація повинна бути надана споживачеві до придбання ним товару чи замовлення роботи (послуги).</w:t>
      </w:r>
    </w:p>
    <w:p w14:paraId="6404BD38" w14:textId="47747C47" w:rsidR="002D0949"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rPr>
        <w:t xml:space="preserve">Результатами Опитування встановлено, що 79 % респондентів звертають увагу на інформацію, яка поширюється на етикетках мінеральних природних столових вод, зокрема щодо властивостей такої продукції, перед її придбанням, у той час як 21 % респондентів не звертають увагу на таку інформацію. </w:t>
      </w:r>
    </w:p>
    <w:p w14:paraId="24DBF62C" w14:textId="583C5C43" w:rsidR="002D0949" w:rsidRPr="00387A0F" w:rsidRDefault="002D0949" w:rsidP="002D0949">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7A0F">
        <w:rPr>
          <w:rFonts w:ascii="Times New Roman" w:hAnsi="Times New Roman"/>
        </w:rPr>
        <w:t xml:space="preserve">При цьому 31 % респондентів відвідували та/або відвідують соціальні мережі </w:t>
      </w:r>
      <w:r w:rsidR="00961BF7" w:rsidRPr="00387A0F">
        <w:rPr>
          <w:rFonts w:ascii="Times New Roman" w:hAnsi="Times New Roman"/>
        </w:rPr>
        <w:t>«</w:t>
      </w:r>
      <w:proofErr w:type="spellStart"/>
      <w:r w:rsidRPr="00387A0F">
        <w:rPr>
          <w:rFonts w:ascii="Times New Roman" w:hAnsi="Times New Roman"/>
        </w:rPr>
        <w:t>Instagram</w:t>
      </w:r>
      <w:proofErr w:type="spellEnd"/>
      <w:r w:rsidR="00961BF7" w:rsidRPr="00387A0F">
        <w:rPr>
          <w:rFonts w:ascii="Times New Roman" w:hAnsi="Times New Roman"/>
        </w:rPr>
        <w:t>»</w:t>
      </w:r>
      <w:r w:rsidRPr="00387A0F">
        <w:rPr>
          <w:rFonts w:ascii="Times New Roman" w:hAnsi="Times New Roman"/>
        </w:rPr>
        <w:t xml:space="preserve"> та/або </w:t>
      </w:r>
      <w:r w:rsidR="00961BF7" w:rsidRPr="00387A0F">
        <w:rPr>
          <w:rFonts w:ascii="Times New Roman" w:hAnsi="Times New Roman"/>
        </w:rPr>
        <w:t>«</w:t>
      </w:r>
      <w:proofErr w:type="spellStart"/>
      <w:r w:rsidRPr="00387A0F">
        <w:rPr>
          <w:rFonts w:ascii="Times New Roman" w:hAnsi="Times New Roman"/>
        </w:rPr>
        <w:t>Facebook</w:t>
      </w:r>
      <w:proofErr w:type="spellEnd"/>
      <w:r w:rsidR="00961BF7" w:rsidRPr="00387A0F">
        <w:rPr>
          <w:rFonts w:ascii="Times New Roman" w:hAnsi="Times New Roman"/>
        </w:rPr>
        <w:t>»</w:t>
      </w:r>
      <w:r w:rsidRPr="00387A0F">
        <w:rPr>
          <w:rFonts w:ascii="Times New Roman" w:hAnsi="Times New Roman"/>
        </w:rPr>
        <w:t xml:space="preserve"> з метою ознайомлення  з інформацією, яка поширюється про властивості фасованих вод (зокрема,  мінеральних природних столових),  у той час як 69 % респондентів не відвідували та/або не відвідують соціальні мережі </w:t>
      </w:r>
      <w:r w:rsidR="00961BF7" w:rsidRPr="00387A0F">
        <w:rPr>
          <w:rFonts w:ascii="Times New Roman" w:hAnsi="Times New Roman"/>
        </w:rPr>
        <w:t>«</w:t>
      </w:r>
      <w:proofErr w:type="spellStart"/>
      <w:r w:rsidRPr="00387A0F">
        <w:rPr>
          <w:rFonts w:ascii="Times New Roman" w:hAnsi="Times New Roman"/>
        </w:rPr>
        <w:t>Instagram</w:t>
      </w:r>
      <w:proofErr w:type="spellEnd"/>
      <w:r w:rsidR="00961BF7" w:rsidRPr="00387A0F">
        <w:rPr>
          <w:rFonts w:ascii="Times New Roman" w:hAnsi="Times New Roman"/>
        </w:rPr>
        <w:t>»</w:t>
      </w:r>
      <w:r w:rsidRPr="00387A0F">
        <w:rPr>
          <w:rFonts w:ascii="Times New Roman" w:hAnsi="Times New Roman"/>
        </w:rPr>
        <w:t xml:space="preserve"> та/або </w:t>
      </w:r>
      <w:r w:rsidR="00961BF7" w:rsidRPr="00387A0F">
        <w:rPr>
          <w:rFonts w:ascii="Times New Roman" w:hAnsi="Times New Roman"/>
        </w:rPr>
        <w:t>«</w:t>
      </w:r>
      <w:proofErr w:type="spellStart"/>
      <w:r w:rsidRPr="00387A0F">
        <w:rPr>
          <w:rFonts w:ascii="Times New Roman" w:hAnsi="Times New Roman"/>
        </w:rPr>
        <w:t>Facebook</w:t>
      </w:r>
      <w:proofErr w:type="spellEnd"/>
      <w:r w:rsidR="00961BF7" w:rsidRPr="00387A0F">
        <w:rPr>
          <w:rFonts w:ascii="Times New Roman" w:hAnsi="Times New Roman"/>
        </w:rPr>
        <w:t>»</w:t>
      </w:r>
      <w:r w:rsidRPr="00387A0F">
        <w:rPr>
          <w:rFonts w:ascii="Times New Roman" w:hAnsi="Times New Roman"/>
        </w:rPr>
        <w:t xml:space="preserve"> із такою метою.</w:t>
      </w:r>
    </w:p>
    <w:p w14:paraId="37B5CCED" w14:textId="1078ACBA" w:rsidR="00D15D7C" w:rsidRPr="00A32E1B" w:rsidRDefault="002D0949" w:rsidP="00A32E1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з результатами Опитування 52 % респондентів сприймають Інформацію, яка поширюється на етикетках Води «Бон </w:t>
      </w:r>
      <w:proofErr w:type="spellStart"/>
      <w:r w:rsidRPr="00387A0F">
        <w:rPr>
          <w:rFonts w:ascii="Times New Roman" w:hAnsi="Times New Roman"/>
        </w:rPr>
        <w:t>Буассон</w:t>
      </w:r>
      <w:proofErr w:type="spellEnd"/>
      <w:r w:rsidRPr="00387A0F">
        <w:rPr>
          <w:rFonts w:ascii="Times New Roman" w:hAnsi="Times New Roman"/>
        </w:rPr>
        <w:t xml:space="preserve">», як таку, що характеризує властивості </w:t>
      </w:r>
      <w:proofErr w:type="spellStart"/>
      <w:r w:rsidRPr="00387A0F">
        <w:rPr>
          <w:rFonts w:ascii="Times New Roman" w:hAnsi="Times New Roman"/>
        </w:rPr>
        <w:t>pH</w:t>
      </w:r>
      <w:proofErr w:type="spellEnd"/>
      <w:r w:rsidRPr="00387A0F">
        <w:rPr>
          <w:rFonts w:ascii="Times New Roman" w:hAnsi="Times New Roman"/>
        </w:rPr>
        <w:t xml:space="preserve"> такої води, у зв’язку з чим вказує на властивості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у той час як 45 % респондентів сприймають зазначену інформацію як таку, що характеризує виключно властивості </w:t>
      </w:r>
      <w:proofErr w:type="spellStart"/>
      <w:r w:rsidRPr="00387A0F">
        <w:rPr>
          <w:rFonts w:ascii="Times New Roman" w:hAnsi="Times New Roman"/>
        </w:rPr>
        <w:t>pH</w:t>
      </w:r>
      <w:proofErr w:type="spellEnd"/>
      <w:r w:rsidRPr="00387A0F">
        <w:rPr>
          <w:rFonts w:ascii="Times New Roman" w:hAnsi="Times New Roman"/>
        </w:rPr>
        <w:t xml:space="preserve"> такої води та не вказує на властивості Води «Бон </w:t>
      </w:r>
      <w:proofErr w:type="spellStart"/>
      <w:r w:rsidRPr="00387A0F">
        <w:rPr>
          <w:rFonts w:ascii="Times New Roman" w:hAnsi="Times New Roman"/>
        </w:rPr>
        <w:t>Буассон</w:t>
      </w:r>
      <w:proofErr w:type="spellEnd"/>
      <w:r w:rsidRPr="00387A0F">
        <w:rPr>
          <w:rFonts w:ascii="Times New Roman" w:hAnsi="Times New Roman"/>
        </w:rPr>
        <w:t>».</w:t>
      </w:r>
    </w:p>
    <w:p w14:paraId="2E3E7DE9" w14:textId="248110FE" w:rsidR="002D0949"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Разом із тим результатами Опитування встановлено, що Інформація, </w:t>
      </w:r>
      <w:r w:rsidRPr="00387A0F">
        <w:rPr>
          <w:rFonts w:ascii="Times New Roman" w:eastAsia="Times New Roman" w:hAnsi="Times New Roman"/>
          <w:lang w:eastAsia="uk-UA"/>
        </w:rPr>
        <w:t xml:space="preserve">яка поширюється на етикетках мінеральної природної столової води (різної за місткістю пляшки та ступенем насичення води 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xml:space="preserve">, негазована), може вплинути на наміри 74 % респондентів щодо придбання такої продукції, у той час як на наміри 26 % респондентів </w:t>
      </w:r>
      <w:r w:rsidRPr="00387A0F">
        <w:rPr>
          <w:rFonts w:ascii="Times New Roman" w:hAnsi="Times New Roman"/>
        </w:rPr>
        <w:t>придбати вказану продукцію така інформація не могла би вплинути.</w:t>
      </w:r>
    </w:p>
    <w:p w14:paraId="2E712013" w14:textId="4612775C" w:rsidR="002D0949" w:rsidRPr="00387A0F" w:rsidRDefault="002D0949" w:rsidP="002D0949">
      <w:pPr>
        <w:pStyle w:val="a3"/>
        <w:widowControl w:val="0"/>
        <w:tabs>
          <w:tab w:val="left" w:pos="567"/>
        </w:tabs>
        <w:autoSpaceDE w:val="0"/>
        <w:autoSpaceDN w:val="0"/>
        <w:adjustRightInd w:val="0"/>
        <w:spacing w:before="120" w:after="120"/>
        <w:ind w:left="567"/>
        <w:contextualSpacing w:val="0"/>
        <w:jc w:val="both"/>
        <w:rPr>
          <w:rFonts w:ascii="Times New Roman" w:hAnsi="Times New Roman"/>
        </w:rPr>
      </w:pPr>
      <w:r w:rsidRPr="00387A0F">
        <w:rPr>
          <w:rFonts w:ascii="Times New Roman" w:eastAsia="Times New Roman" w:hAnsi="Times New Roman"/>
          <w:lang w:eastAsia="uk-UA"/>
        </w:rPr>
        <w:t xml:space="preserve">Інформація </w:t>
      </w:r>
      <w:r w:rsidRPr="00387A0F">
        <w:rPr>
          <w:rFonts w:ascii="Times New Roman" w:eastAsia="Times New Roman" w:hAnsi="Times New Roman"/>
          <w:i/>
          <w:lang w:eastAsia="uk-UA"/>
        </w:rPr>
        <w:t>«</w:t>
      </w:r>
      <w:r w:rsidR="002C67D6" w:rsidRPr="00387A0F">
        <w:rPr>
          <w:rFonts w:ascii="Times New Roman" w:eastAsia="Times New Roman" w:hAnsi="Times New Roman"/>
          <w:i/>
          <w:lang w:eastAsia="uk-UA"/>
        </w:rPr>
        <w:t>в</w:t>
      </w:r>
      <w:r w:rsidRPr="00387A0F">
        <w:rPr>
          <w:rFonts w:ascii="Times New Roman" w:eastAsia="Times New Roman" w:hAnsi="Times New Roman"/>
          <w:i/>
          <w:lang w:eastAsia="uk-UA"/>
        </w:rPr>
        <w:t xml:space="preserve">ода має показник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8,6. Тому щоденне споживання «Бон </w:t>
      </w:r>
      <w:proofErr w:type="spellStart"/>
      <w:r w:rsidRPr="00387A0F">
        <w:rPr>
          <w:rFonts w:ascii="Times New Roman" w:eastAsia="Times New Roman" w:hAnsi="Times New Roman"/>
          <w:i/>
          <w:lang w:eastAsia="uk-UA"/>
        </w:rPr>
        <w:t>Буассон</w:t>
      </w:r>
      <w:proofErr w:type="spellEnd"/>
      <w:r w:rsidRPr="00387A0F">
        <w:rPr>
          <w:rFonts w:ascii="Times New Roman" w:eastAsia="Times New Roman" w:hAnsi="Times New Roman"/>
          <w:i/>
          <w:lang w:eastAsia="uk-UA"/>
        </w:rPr>
        <w:t xml:space="preserve">»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 </w:t>
      </w:r>
      <w:r w:rsidRPr="00387A0F">
        <w:rPr>
          <w:rFonts w:ascii="Times New Roman" w:eastAsia="Times New Roman" w:hAnsi="Times New Roman"/>
          <w:u w:val="single"/>
          <w:lang w:eastAsia="uk-UA"/>
        </w:rPr>
        <w:t>(одна із варіацій Інформації)</w:t>
      </w:r>
      <w:r w:rsidRPr="00387A0F">
        <w:rPr>
          <w:rFonts w:ascii="Times New Roman" w:eastAsia="Times New Roman" w:hAnsi="Times New Roman"/>
          <w:lang w:eastAsia="uk-UA"/>
        </w:rPr>
        <w:t xml:space="preserve">, яка поширюється в соціальних мережах, може вплинути на наміри 61 % респондентів щодо придбання мінеральної природної столової води (різної за місткістю пляшки та ступенем насичення води газом – </w:t>
      </w:r>
      <w:proofErr w:type="spellStart"/>
      <w:r w:rsidRPr="00387A0F">
        <w:rPr>
          <w:rFonts w:ascii="Times New Roman" w:eastAsia="Times New Roman" w:hAnsi="Times New Roman"/>
          <w:lang w:eastAsia="uk-UA"/>
        </w:rPr>
        <w:t>сильногазована</w:t>
      </w:r>
      <w:proofErr w:type="spellEnd"/>
      <w:r w:rsidRPr="00387A0F">
        <w:rPr>
          <w:rFonts w:ascii="Times New Roman" w:eastAsia="Times New Roman" w:hAnsi="Times New Roman"/>
          <w:lang w:eastAsia="uk-UA"/>
        </w:rPr>
        <w:t xml:space="preserve">, </w:t>
      </w:r>
      <w:proofErr w:type="spellStart"/>
      <w:r w:rsidRPr="00387A0F">
        <w:rPr>
          <w:rFonts w:ascii="Times New Roman" w:eastAsia="Times New Roman" w:hAnsi="Times New Roman"/>
          <w:lang w:eastAsia="uk-UA"/>
        </w:rPr>
        <w:t>слабогазована</w:t>
      </w:r>
      <w:proofErr w:type="spellEnd"/>
      <w:r w:rsidRPr="00387A0F">
        <w:rPr>
          <w:rFonts w:ascii="Times New Roman" w:eastAsia="Times New Roman" w:hAnsi="Times New Roman"/>
          <w:lang w:eastAsia="uk-UA"/>
        </w:rPr>
        <w:t xml:space="preserve">, негазована), у той час як на наміри 39 % респондентів </w:t>
      </w:r>
      <w:r w:rsidRPr="00387A0F">
        <w:rPr>
          <w:rFonts w:ascii="Times New Roman" w:hAnsi="Times New Roman"/>
        </w:rPr>
        <w:t>придбати вказану продукцію така інформація не могла би вплинути.</w:t>
      </w:r>
    </w:p>
    <w:p w14:paraId="3CB81315" w14:textId="77777777"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Комітет встановив, що поширення Товариством Інформації на етикетках Води «Бон </w:t>
      </w:r>
      <w:proofErr w:type="spellStart"/>
      <w:r w:rsidRPr="00387A0F">
        <w:rPr>
          <w:rFonts w:ascii="Times New Roman" w:hAnsi="Times New Roman"/>
        </w:rPr>
        <w:t>Буассон</w:t>
      </w:r>
      <w:proofErr w:type="spellEnd"/>
      <w:r w:rsidRPr="00387A0F">
        <w:rPr>
          <w:rFonts w:ascii="Times New Roman" w:hAnsi="Times New Roman"/>
        </w:rPr>
        <w:t>» та її варіацій у соціальних мережах «</w:t>
      </w:r>
      <w:proofErr w:type="spellStart"/>
      <w:r w:rsidRPr="00387A0F">
        <w:rPr>
          <w:rFonts w:ascii="Times New Roman" w:hAnsi="Times New Roman"/>
        </w:rPr>
        <w:t>Instagram</w:t>
      </w:r>
      <w:proofErr w:type="spellEnd"/>
      <w:r w:rsidRPr="00387A0F">
        <w:rPr>
          <w:rFonts w:ascii="Times New Roman" w:hAnsi="Times New Roman"/>
        </w:rPr>
        <w:t>» та «</w:t>
      </w:r>
      <w:proofErr w:type="spellStart"/>
      <w:r w:rsidRPr="00387A0F">
        <w:rPr>
          <w:rFonts w:ascii="Times New Roman" w:hAnsi="Times New Roman"/>
        </w:rPr>
        <w:t>Facebook</w:t>
      </w:r>
      <w:proofErr w:type="spellEnd"/>
      <w:r w:rsidRPr="00387A0F">
        <w:rPr>
          <w:rFonts w:ascii="Times New Roman" w:hAnsi="Times New Roman"/>
        </w:rPr>
        <w:t xml:space="preserve">» могло вплинути на наміри споживачів щодо придбання такої продукції, у зв’язку із чим Товариство могло посилити конкурентну позицію та отримати перед суб’єктами господарювання, які здійснюють виробництво та/або реалізацію мінеральних природних </w:t>
      </w:r>
      <w:r w:rsidRPr="00387A0F">
        <w:rPr>
          <w:rFonts w:ascii="Times New Roman" w:hAnsi="Times New Roman"/>
        </w:rPr>
        <w:lastRenderedPageBreak/>
        <w:t xml:space="preserve">столових вод, неправомірні переваги в конкуренції не завдяки власним досягненням, а шляхом поширення неправдивих відомостей. </w:t>
      </w:r>
    </w:p>
    <w:p w14:paraId="410EB218" w14:textId="06759F71"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може отримати неправомірні конкурентні переваги перед суб’єктами господарювання </w:t>
      </w:r>
      <w:r w:rsidRPr="00387A0F">
        <w:rPr>
          <w:rFonts w:ascii="Times New Roman" w:hAnsi="Times New Roman"/>
          <w:color w:val="000000"/>
        </w:rPr>
        <w:t xml:space="preserve">– виробниками та/або реалізаторами мінеральної природної столової води, щодо якої встановлено та підтверджено наявність її «оздоровчого ефекту» за результатами проведених наукових досліджень, які, у свою чергу, дозволяють </w:t>
      </w:r>
      <w:proofErr w:type="spellStart"/>
      <w:r w:rsidRPr="00387A0F">
        <w:rPr>
          <w:rFonts w:ascii="Times New Roman" w:hAnsi="Times New Roman"/>
          <w:color w:val="000000"/>
        </w:rPr>
        <w:t>правомірно</w:t>
      </w:r>
      <w:proofErr w:type="spellEnd"/>
      <w:r w:rsidRPr="00387A0F">
        <w:rPr>
          <w:rFonts w:ascii="Times New Roman" w:hAnsi="Times New Roman"/>
          <w:color w:val="000000"/>
        </w:rPr>
        <w:t xml:space="preserve"> поширювати інформацію про </w:t>
      </w:r>
      <w:r w:rsidR="002C67D6" w:rsidRPr="00387A0F">
        <w:rPr>
          <w:rFonts w:ascii="Times New Roman" w:hAnsi="Times New Roman"/>
          <w:color w:val="000000"/>
        </w:rPr>
        <w:t xml:space="preserve">користь для здоров’я такої </w:t>
      </w:r>
      <w:r w:rsidRPr="00387A0F">
        <w:rPr>
          <w:rFonts w:ascii="Times New Roman" w:hAnsi="Times New Roman"/>
          <w:color w:val="000000"/>
        </w:rPr>
        <w:t xml:space="preserve">продукції, а саме перед: </w:t>
      </w:r>
      <w:r w:rsidRPr="00387A0F">
        <w:rPr>
          <w:rFonts w:ascii="Times New Roman" w:hAnsi="Times New Roman"/>
        </w:rPr>
        <w:t>ТОВ «Еко-Сфера» (виробник мінеральної природної столової води «Еко-Преміум»), ПрАТ «Миргородський Завод Мінеральних Вод» (виробник мінеральної природної столової води «Миргородська Лагідна»), ПрАТ «Оболонь» (виробник мінеральної природної столової води «Оболонська»), ДП ПрАТ «Оболонь» «</w:t>
      </w:r>
      <w:proofErr w:type="spellStart"/>
      <w:r w:rsidRPr="00387A0F">
        <w:rPr>
          <w:rFonts w:ascii="Times New Roman" w:hAnsi="Times New Roman"/>
        </w:rPr>
        <w:t>Красилівське</w:t>
      </w:r>
      <w:proofErr w:type="spellEnd"/>
      <w:r w:rsidRPr="00387A0F">
        <w:rPr>
          <w:rFonts w:ascii="Times New Roman" w:hAnsi="Times New Roman"/>
        </w:rPr>
        <w:t xml:space="preserve">» (виробник мінеральної природної столової води «Оболонська-2»), </w:t>
      </w:r>
      <w:r w:rsidRPr="00387A0F">
        <w:rPr>
          <w:rFonts w:ascii="Times New Roman" w:hAnsi="Times New Roman"/>
        </w:rPr>
        <w:br/>
        <w:t>ТОВ «</w:t>
      </w:r>
      <w:proofErr w:type="spellStart"/>
      <w:r w:rsidRPr="00387A0F">
        <w:rPr>
          <w:rFonts w:ascii="Times New Roman" w:hAnsi="Times New Roman"/>
        </w:rPr>
        <w:t>Аква</w:t>
      </w:r>
      <w:proofErr w:type="spellEnd"/>
      <w:r w:rsidRPr="00387A0F">
        <w:rPr>
          <w:rFonts w:ascii="Times New Roman" w:hAnsi="Times New Roman"/>
        </w:rPr>
        <w:t>-Пласт» (виробник мінеральної природної столової води «</w:t>
      </w:r>
      <w:proofErr w:type="spellStart"/>
      <w:r w:rsidRPr="00387A0F">
        <w:rPr>
          <w:rFonts w:ascii="Times New Roman" w:hAnsi="Times New Roman"/>
        </w:rPr>
        <w:t>Аква</w:t>
      </w:r>
      <w:proofErr w:type="spellEnd"/>
      <w:r w:rsidRPr="00387A0F">
        <w:rPr>
          <w:rFonts w:ascii="Times New Roman" w:hAnsi="Times New Roman"/>
        </w:rPr>
        <w:t>-Натурале»), ПрАТ «МЗМВ «Оскар» (виробник мінеральної природної столової «Моршинська»),  ТзОВ «Фірма Т.С.Б.» (виробник мінеральної природної столової води «Трускавецька»), ТОВ «</w:t>
      </w:r>
      <w:proofErr w:type="spellStart"/>
      <w:r w:rsidRPr="00387A0F">
        <w:rPr>
          <w:rFonts w:ascii="Times New Roman" w:hAnsi="Times New Roman"/>
        </w:rPr>
        <w:t>Вівас</w:t>
      </w:r>
      <w:proofErr w:type="spellEnd"/>
      <w:r w:rsidRPr="00387A0F">
        <w:rPr>
          <w:rFonts w:ascii="Times New Roman" w:hAnsi="Times New Roman"/>
        </w:rPr>
        <w:t>-М» (виробник мінеральної природної столової води «</w:t>
      </w:r>
      <w:proofErr w:type="spellStart"/>
      <w:r w:rsidRPr="00387A0F">
        <w:rPr>
          <w:rFonts w:ascii="Times New Roman" w:hAnsi="Times New Roman"/>
        </w:rPr>
        <w:t>Вівас</w:t>
      </w:r>
      <w:proofErr w:type="spellEnd"/>
      <w:r w:rsidRPr="00387A0F">
        <w:rPr>
          <w:rFonts w:ascii="Times New Roman" w:hAnsi="Times New Roman"/>
        </w:rPr>
        <w:t>»), МПП «Алекс» (виробник мінеральної природної столової води «</w:t>
      </w:r>
      <w:proofErr w:type="spellStart"/>
      <w:r w:rsidRPr="00387A0F">
        <w:rPr>
          <w:rFonts w:ascii="Times New Roman" w:hAnsi="Times New Roman"/>
        </w:rPr>
        <w:t>Ждимир</w:t>
      </w:r>
      <w:proofErr w:type="spellEnd"/>
      <w:r w:rsidRPr="00387A0F">
        <w:rPr>
          <w:rFonts w:ascii="Times New Roman" w:hAnsi="Times New Roman"/>
        </w:rPr>
        <w:t>»), ТОВ – підприємством «Ізумруд ЛТД» (виробник мінеральної природної столової води «</w:t>
      </w:r>
      <w:proofErr w:type="spellStart"/>
      <w:r w:rsidRPr="00387A0F">
        <w:rPr>
          <w:rFonts w:ascii="Times New Roman" w:hAnsi="Times New Roman"/>
        </w:rPr>
        <w:t>Бювет</w:t>
      </w:r>
      <w:proofErr w:type="spellEnd"/>
      <w:r w:rsidRPr="00387A0F">
        <w:rPr>
          <w:rFonts w:ascii="Times New Roman" w:hAnsi="Times New Roman"/>
        </w:rPr>
        <w:t xml:space="preserve"> </w:t>
      </w:r>
      <w:proofErr w:type="spellStart"/>
      <w:r w:rsidRPr="00387A0F">
        <w:rPr>
          <w:rFonts w:ascii="Times New Roman" w:hAnsi="Times New Roman"/>
        </w:rPr>
        <w:t>Вітал</w:t>
      </w:r>
      <w:proofErr w:type="spellEnd"/>
      <w:r w:rsidRPr="00387A0F">
        <w:rPr>
          <w:rFonts w:ascii="Times New Roman" w:hAnsi="Times New Roman"/>
        </w:rPr>
        <w:t>»).</w:t>
      </w:r>
    </w:p>
    <w:p w14:paraId="545A1475" w14:textId="69726A3F" w:rsidR="002C67D6"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Водночас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також може отримати неправомірні конкурентні переваги перед суб’єктами господарювання </w:t>
      </w:r>
      <w:r w:rsidRPr="00387A0F">
        <w:rPr>
          <w:rFonts w:ascii="Times New Roman" w:hAnsi="Times New Roman"/>
          <w:color w:val="000000"/>
        </w:rPr>
        <w:t>– виробниками та/або реалізаторами мінеральної природної столової води, щодо якої не встановлено наявність її «оздоровчого ефекту» та щодо якої не поширюються відомості про її користь для здоров’я / «оздоровчого ефекту».</w:t>
      </w:r>
    </w:p>
    <w:p w14:paraId="46E5F0BF" w14:textId="5BF63C70" w:rsidR="007F5A00" w:rsidRPr="00387A0F" w:rsidRDefault="002D0949" w:rsidP="002C67D6">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Стимулювання зацікавленості споживачів шляхом поширення неправдивої інформації </w:t>
      </w:r>
      <w:r w:rsidRPr="00387A0F">
        <w:rPr>
          <w:rFonts w:ascii="Times New Roman" w:hAnsi="Times New Roman"/>
          <w:color w:val="000000"/>
        </w:rPr>
        <w:t xml:space="preserve">«найвищий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серед природних вод України прискорює обмін речовин, має потужний антиоксидантний ефект та підсилює імунітет»</w:t>
      </w:r>
      <w:r w:rsidRPr="00387A0F">
        <w:rPr>
          <w:rFonts w:ascii="Times New Roman" w:hAnsi="Times New Roman"/>
          <w:i/>
        </w:rPr>
        <w:t xml:space="preserve"> </w:t>
      </w:r>
      <w:r w:rsidRPr="00387A0F">
        <w:rPr>
          <w:rFonts w:ascii="Times New Roman" w:hAnsi="Times New Roman"/>
        </w:rPr>
        <w:t>та її варіацій у соціальних мережах «</w:t>
      </w:r>
      <w:proofErr w:type="spellStart"/>
      <w:r w:rsidRPr="00387A0F">
        <w:rPr>
          <w:rFonts w:ascii="Times New Roman" w:hAnsi="Times New Roman"/>
        </w:rPr>
        <w:t>Instagram</w:t>
      </w:r>
      <w:proofErr w:type="spellEnd"/>
      <w:r w:rsidRPr="00387A0F">
        <w:rPr>
          <w:rFonts w:ascii="Times New Roman" w:hAnsi="Times New Roman"/>
        </w:rPr>
        <w:t>» та «</w:t>
      </w:r>
      <w:proofErr w:type="spellStart"/>
      <w:r w:rsidRPr="00387A0F">
        <w:rPr>
          <w:rFonts w:ascii="Times New Roman" w:hAnsi="Times New Roman"/>
        </w:rPr>
        <w:t>Facebook</w:t>
      </w:r>
      <w:proofErr w:type="spellEnd"/>
      <w:r w:rsidRPr="00387A0F">
        <w:rPr>
          <w:rFonts w:ascii="Times New Roman" w:hAnsi="Times New Roman"/>
        </w:rPr>
        <w:t>»</w:t>
      </w:r>
      <w:r w:rsidRPr="00387A0F">
        <w:rPr>
          <w:rFonts w:ascii="Times New Roman" w:hAnsi="Times New Roman"/>
          <w:i/>
        </w:rPr>
        <w:t xml:space="preserve"> </w:t>
      </w:r>
      <w:r w:rsidR="00D15D7C">
        <w:rPr>
          <w:rFonts w:ascii="Times New Roman" w:hAnsi="Times New Roman"/>
        </w:rPr>
        <w:t>може</w:t>
      </w:r>
      <w:r w:rsidRPr="00387A0F">
        <w:rPr>
          <w:rFonts w:ascii="Times New Roman" w:hAnsi="Times New Roman"/>
        </w:rPr>
        <w:t xml:space="preserve"> надати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w:t>
      </w:r>
      <w:r w:rsidRPr="00387A0F">
        <w:rPr>
          <w:rFonts w:ascii="Times New Roman" w:hAnsi="Times New Roman"/>
        </w:rPr>
        <w:t xml:space="preserve"> неправомірних переваг у конкуренції порівняно з іншими суб’єктами господарювання, які здійснюють господарську діяльність з виробництва та/або реалізації мінеральних природних столових вод та вказують правдиву інформацію про їх властивості</w:t>
      </w:r>
      <w:r w:rsidR="002C67D6" w:rsidRPr="00387A0F">
        <w:rPr>
          <w:rFonts w:ascii="Times New Roman" w:hAnsi="Times New Roman"/>
        </w:rPr>
        <w:t>.</w:t>
      </w:r>
    </w:p>
    <w:p w14:paraId="222CCD1D" w14:textId="77777777" w:rsidR="002C67D6" w:rsidRPr="00387A0F" w:rsidRDefault="002C67D6" w:rsidP="002C67D6">
      <w:pPr>
        <w:pStyle w:val="a3"/>
        <w:widowControl w:val="0"/>
        <w:tabs>
          <w:tab w:val="left" w:pos="567"/>
        </w:tabs>
        <w:autoSpaceDE w:val="0"/>
        <w:autoSpaceDN w:val="0"/>
        <w:adjustRightInd w:val="0"/>
        <w:spacing w:before="60" w:after="60"/>
        <w:ind w:left="567"/>
        <w:jc w:val="both"/>
        <w:rPr>
          <w:rFonts w:ascii="Times New Roman" w:hAnsi="Times New Roman"/>
          <w:sz w:val="8"/>
        </w:rPr>
      </w:pPr>
    </w:p>
    <w:p w14:paraId="5A3D220B" w14:textId="34D8D63C" w:rsidR="00AB71CB" w:rsidRPr="00387A0F" w:rsidRDefault="00155774" w:rsidP="00352022">
      <w:pPr>
        <w:keepNext/>
        <w:numPr>
          <w:ilvl w:val="0"/>
          <w:numId w:val="3"/>
        </w:numPr>
        <w:tabs>
          <w:tab w:val="left" w:pos="567"/>
        </w:tabs>
        <w:spacing w:before="60" w:after="60"/>
        <w:ind w:left="567" w:hanging="709"/>
        <w:jc w:val="both"/>
        <w:outlineLvl w:val="0"/>
        <w:rPr>
          <w:rFonts w:ascii="Times New Roman" w:eastAsia="Times New Roman" w:hAnsi="Times New Roman" w:cs="Times New Roman"/>
          <w:b/>
          <w:bCs/>
          <w:kern w:val="32"/>
          <w:sz w:val="24"/>
          <w:szCs w:val="24"/>
          <w:lang w:val="uk-UA" w:eastAsia="ru-RU"/>
        </w:rPr>
      </w:pPr>
      <w:r w:rsidRPr="00387A0F">
        <w:rPr>
          <w:rFonts w:ascii="Times New Roman" w:hAnsi="Times New Roman"/>
          <w:b/>
          <w:sz w:val="24"/>
          <w:szCs w:val="24"/>
          <w:lang w:val="uk-UA"/>
        </w:rPr>
        <w:t>ПОЯСНЕННЯ ДО</w:t>
      </w:r>
      <w:r w:rsidR="00AB71CB" w:rsidRPr="00387A0F">
        <w:rPr>
          <w:rFonts w:ascii="Times New Roman" w:eastAsia="Calibri" w:hAnsi="Times New Roman" w:cs="Times New Roman"/>
          <w:b/>
          <w:sz w:val="24"/>
          <w:szCs w:val="24"/>
          <w:lang w:val="uk-UA" w:eastAsia="ru-RU"/>
        </w:rPr>
        <w:t xml:space="preserve"> ПОДАННЯ </w:t>
      </w:r>
      <w:r w:rsidR="00F158AE" w:rsidRPr="00387A0F">
        <w:rPr>
          <w:rFonts w:ascii="Times New Roman" w:eastAsia="Calibri" w:hAnsi="Times New Roman" w:cs="Times New Roman"/>
          <w:b/>
          <w:sz w:val="24"/>
          <w:szCs w:val="24"/>
          <w:lang w:val="uk-UA" w:eastAsia="ru-RU"/>
        </w:rPr>
        <w:t xml:space="preserve">З </w:t>
      </w:r>
      <w:r w:rsidR="00AB71CB" w:rsidRPr="00387A0F">
        <w:rPr>
          <w:rFonts w:ascii="Times New Roman" w:eastAsia="Calibri" w:hAnsi="Times New Roman" w:cs="Times New Roman"/>
          <w:b/>
          <w:sz w:val="24"/>
          <w:szCs w:val="24"/>
          <w:lang w:val="uk-UA" w:eastAsia="ru-RU"/>
        </w:rPr>
        <w:t>ПОПЕРЕДНІ</w:t>
      </w:r>
      <w:r w:rsidR="00F158AE" w:rsidRPr="00387A0F">
        <w:rPr>
          <w:rFonts w:ascii="Times New Roman" w:eastAsia="Calibri" w:hAnsi="Times New Roman" w:cs="Times New Roman"/>
          <w:b/>
          <w:sz w:val="24"/>
          <w:szCs w:val="24"/>
          <w:lang w:val="uk-UA" w:eastAsia="ru-RU"/>
        </w:rPr>
        <w:t>МИ</w:t>
      </w:r>
      <w:r w:rsidR="00AB71CB" w:rsidRPr="00387A0F">
        <w:rPr>
          <w:rFonts w:ascii="Times New Roman" w:eastAsia="Calibri" w:hAnsi="Times New Roman" w:cs="Times New Roman"/>
          <w:b/>
          <w:sz w:val="24"/>
          <w:szCs w:val="24"/>
          <w:lang w:val="uk-UA" w:eastAsia="ru-RU"/>
        </w:rPr>
        <w:t xml:space="preserve"> ВИСНОВКАМИ У СПРАВІ</w:t>
      </w:r>
    </w:p>
    <w:p w14:paraId="5683CFF5" w14:textId="7D9F80F4" w:rsidR="003B1FFB" w:rsidRPr="00387A0F" w:rsidRDefault="002C67D6" w:rsidP="003B1FF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Товариство листами від 18.12.2024 № 5-амк24 (</w:t>
      </w:r>
      <w:proofErr w:type="spellStart"/>
      <w:r w:rsidRPr="00387A0F">
        <w:rPr>
          <w:rFonts w:ascii="Times New Roman" w:hAnsi="Times New Roman"/>
        </w:rPr>
        <w:t>вх</w:t>
      </w:r>
      <w:proofErr w:type="spellEnd"/>
      <w:r w:rsidRPr="00387A0F">
        <w:rPr>
          <w:rFonts w:ascii="Times New Roman" w:hAnsi="Times New Roman"/>
        </w:rPr>
        <w:t>. Комітету</w:t>
      </w:r>
      <w:r w:rsidR="001063AE" w:rsidRPr="00387A0F">
        <w:rPr>
          <w:rFonts w:ascii="Times New Roman" w:hAnsi="Times New Roman"/>
        </w:rPr>
        <w:t xml:space="preserve"> № 8-09/15889 від 19.12.2024</w:t>
      </w:r>
      <w:r w:rsidRPr="00387A0F">
        <w:rPr>
          <w:rFonts w:ascii="Times New Roman" w:hAnsi="Times New Roman"/>
        </w:rPr>
        <w:t xml:space="preserve">) та від 19.12.2024 № 6-амк24 </w:t>
      </w:r>
      <w:r w:rsidR="003B1FFB" w:rsidRPr="00387A0F">
        <w:rPr>
          <w:rFonts w:ascii="Times New Roman" w:hAnsi="Times New Roman"/>
        </w:rPr>
        <w:t>(</w:t>
      </w:r>
      <w:proofErr w:type="spellStart"/>
      <w:r w:rsidR="003B1FFB" w:rsidRPr="00387A0F">
        <w:rPr>
          <w:rFonts w:ascii="Times New Roman" w:hAnsi="Times New Roman"/>
        </w:rPr>
        <w:t>вх</w:t>
      </w:r>
      <w:proofErr w:type="spellEnd"/>
      <w:r w:rsidR="003B1FFB" w:rsidRPr="00387A0F">
        <w:rPr>
          <w:rFonts w:ascii="Times New Roman" w:hAnsi="Times New Roman"/>
        </w:rPr>
        <w:t>. Комітету</w:t>
      </w:r>
      <w:r w:rsidR="001063AE" w:rsidRPr="00387A0F">
        <w:rPr>
          <w:rFonts w:ascii="Times New Roman" w:hAnsi="Times New Roman"/>
        </w:rPr>
        <w:t xml:space="preserve"> № 8-09/15890 від 19.12.2024</w:t>
      </w:r>
      <w:r w:rsidR="003B1FFB" w:rsidRPr="00387A0F">
        <w:rPr>
          <w:rFonts w:ascii="Times New Roman" w:hAnsi="Times New Roman"/>
        </w:rPr>
        <w:t xml:space="preserve">) </w:t>
      </w:r>
      <w:r w:rsidRPr="00387A0F">
        <w:rPr>
          <w:rFonts w:ascii="Times New Roman" w:hAnsi="Times New Roman"/>
        </w:rPr>
        <w:t>надало пояснення на Подання з попередніми висновками, у яких зазначило, зокрема, таке.</w:t>
      </w:r>
    </w:p>
    <w:p w14:paraId="6B230394" w14:textId="20758280" w:rsidR="00155774" w:rsidRPr="00387A0F" w:rsidRDefault="00155774" w:rsidP="003B1FF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w:t>
      </w:r>
      <w:r w:rsidRPr="00387A0F">
        <w:rPr>
          <w:rFonts w:ascii="Times New Roman" w:hAnsi="Times New Roman"/>
        </w:rPr>
        <w:t xml:space="preserve"> погоджується з Комітетом, що відомості </w:t>
      </w:r>
      <w:r w:rsidRPr="00387A0F">
        <w:rPr>
          <w:rFonts w:ascii="Times New Roman" w:hAnsi="Times New Roman"/>
          <w:color w:val="000000"/>
        </w:rPr>
        <w:t>«</w:t>
      </w:r>
      <w:r w:rsidRPr="00387A0F">
        <w:rPr>
          <w:rFonts w:ascii="Times New Roman" w:hAnsi="Times New Roman"/>
          <w:i/>
          <w:color w:val="000000"/>
        </w:rPr>
        <w:t xml:space="preserve">найвищий рівень </w:t>
      </w:r>
      <w:proofErr w:type="spellStart"/>
      <w:r w:rsidRPr="00387A0F">
        <w:rPr>
          <w:rFonts w:ascii="Times New Roman" w:hAnsi="Times New Roman"/>
          <w:i/>
          <w:color w:val="000000"/>
        </w:rPr>
        <w:t>pH</w:t>
      </w:r>
      <w:proofErr w:type="spellEnd"/>
      <w:r w:rsidRPr="00387A0F">
        <w:rPr>
          <w:rFonts w:ascii="Times New Roman" w:hAnsi="Times New Roman"/>
          <w:i/>
          <w:color w:val="000000"/>
        </w:rPr>
        <w:t xml:space="preserve">* серед природних вод України прискорює обмін речовин, має потужний антиоксидантний ефект та підсилює імунітет» </w:t>
      </w:r>
      <w:r w:rsidRPr="00387A0F">
        <w:rPr>
          <w:rFonts w:ascii="Times New Roman" w:hAnsi="Times New Roman"/>
          <w:color w:val="000000"/>
        </w:rPr>
        <w:t>(</w:t>
      </w:r>
      <w:r w:rsidRPr="00387A0F">
        <w:rPr>
          <w:rFonts w:ascii="Times New Roman" w:hAnsi="Times New Roman"/>
        </w:rPr>
        <w:t>Інформація) мож</w:t>
      </w:r>
      <w:r w:rsidR="009F68C8" w:rsidRPr="00387A0F">
        <w:rPr>
          <w:rFonts w:ascii="Times New Roman" w:hAnsi="Times New Roman"/>
        </w:rPr>
        <w:t>уть</w:t>
      </w:r>
      <w:r w:rsidRPr="00387A0F">
        <w:rPr>
          <w:rFonts w:ascii="Times New Roman" w:hAnsi="Times New Roman"/>
        </w:rPr>
        <w:t xml:space="preserve"> розцінюватис</w:t>
      </w:r>
      <w:r w:rsidR="009F68C8" w:rsidRPr="00387A0F">
        <w:rPr>
          <w:rFonts w:ascii="Times New Roman" w:hAnsi="Times New Roman"/>
        </w:rPr>
        <w:t>я</w:t>
      </w:r>
      <w:r w:rsidRPr="00387A0F">
        <w:rPr>
          <w:rFonts w:ascii="Times New Roman" w:hAnsi="Times New Roman"/>
        </w:rPr>
        <w:t xml:space="preserve"> як  твердження про користь про здоров’я, у зв’язку з чим їх не слід розміщувати на етикетках </w:t>
      </w:r>
      <w:r w:rsidR="009F68C8" w:rsidRPr="00387A0F">
        <w:rPr>
          <w:rFonts w:ascii="Times New Roman" w:hAnsi="Times New Roman"/>
        </w:rPr>
        <w:t xml:space="preserve">Води «Бон </w:t>
      </w:r>
      <w:proofErr w:type="spellStart"/>
      <w:r w:rsidR="009F68C8" w:rsidRPr="00387A0F">
        <w:rPr>
          <w:rFonts w:ascii="Times New Roman" w:hAnsi="Times New Roman"/>
        </w:rPr>
        <w:t>Буассон</w:t>
      </w:r>
      <w:proofErr w:type="spellEnd"/>
      <w:r w:rsidR="009F68C8" w:rsidRPr="00387A0F">
        <w:rPr>
          <w:rFonts w:ascii="Times New Roman" w:hAnsi="Times New Roman"/>
        </w:rPr>
        <w:t>»</w:t>
      </w:r>
      <w:r w:rsidRPr="00387A0F">
        <w:rPr>
          <w:rFonts w:ascii="Times New Roman" w:hAnsi="Times New Roman"/>
        </w:rPr>
        <w:t xml:space="preserve">. </w:t>
      </w:r>
    </w:p>
    <w:p w14:paraId="17DADBAF" w14:textId="5DACF275" w:rsidR="001063AE" w:rsidRPr="00387A0F" w:rsidRDefault="003B1FFB" w:rsidP="001063A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Наказом № 1-амк від 02.12.2024 «Про зміну етикеток» затверджено рішення генерального директора Товариства про припинення  використання етикеток, що містять Інформацію, при виробництві Води «Бон </w:t>
      </w:r>
      <w:proofErr w:type="spellStart"/>
      <w:r w:rsidRPr="00387A0F">
        <w:rPr>
          <w:rFonts w:ascii="Times New Roman" w:hAnsi="Times New Roman"/>
        </w:rPr>
        <w:t>Буассон</w:t>
      </w:r>
      <w:proofErr w:type="spellEnd"/>
      <w:r w:rsidRPr="00387A0F">
        <w:rPr>
          <w:rFonts w:ascii="Times New Roman" w:hAnsi="Times New Roman"/>
        </w:rPr>
        <w:t>» місткістю пляшок  0,75 л та 1,5 л, (</w:t>
      </w:r>
      <w:r w:rsidR="0015093C" w:rsidRPr="00387A0F">
        <w:rPr>
          <w:rFonts w:ascii="Times New Roman" w:hAnsi="Times New Roman"/>
        </w:rPr>
        <w:t>не</w:t>
      </w:r>
      <w:r w:rsidR="001C293A" w:rsidRPr="00387A0F">
        <w:rPr>
          <w:rFonts w:ascii="Times New Roman" w:hAnsi="Times New Roman"/>
        </w:rPr>
        <w:t xml:space="preserve">газованої, </w:t>
      </w:r>
      <w:proofErr w:type="spellStart"/>
      <w:r w:rsidR="001C293A" w:rsidRPr="00387A0F">
        <w:rPr>
          <w:rFonts w:ascii="Times New Roman" w:hAnsi="Times New Roman"/>
        </w:rPr>
        <w:t>слабогазованої</w:t>
      </w:r>
      <w:proofErr w:type="spellEnd"/>
      <w:r w:rsidR="001C293A" w:rsidRPr="00387A0F">
        <w:rPr>
          <w:rFonts w:ascii="Times New Roman" w:hAnsi="Times New Roman"/>
        </w:rPr>
        <w:t xml:space="preserve"> та </w:t>
      </w:r>
      <w:proofErr w:type="spellStart"/>
      <w:r w:rsidR="001C293A" w:rsidRPr="00387A0F">
        <w:rPr>
          <w:rFonts w:ascii="Times New Roman" w:hAnsi="Times New Roman"/>
        </w:rPr>
        <w:t>сильногазованої</w:t>
      </w:r>
      <w:proofErr w:type="spellEnd"/>
      <w:r w:rsidRPr="00387A0F">
        <w:rPr>
          <w:rFonts w:ascii="Times New Roman" w:hAnsi="Times New Roman"/>
        </w:rPr>
        <w:t>)</w:t>
      </w:r>
      <w:r w:rsidR="001C293A" w:rsidRPr="00387A0F">
        <w:rPr>
          <w:rFonts w:ascii="Times New Roman" w:hAnsi="Times New Roman"/>
        </w:rPr>
        <w:t>,</w:t>
      </w:r>
      <w:r w:rsidRPr="00387A0F">
        <w:rPr>
          <w:rFonts w:ascii="Times New Roman" w:hAnsi="Times New Roman"/>
        </w:rPr>
        <w:t xml:space="preserve"> ліквідацію залишків </w:t>
      </w:r>
      <w:r w:rsidR="001C293A" w:rsidRPr="00387A0F">
        <w:rPr>
          <w:rFonts w:ascii="Times New Roman" w:hAnsi="Times New Roman"/>
        </w:rPr>
        <w:t>таких е</w:t>
      </w:r>
      <w:r w:rsidRPr="00387A0F">
        <w:rPr>
          <w:rFonts w:ascii="Times New Roman" w:hAnsi="Times New Roman"/>
        </w:rPr>
        <w:t xml:space="preserve">тикеток </w:t>
      </w:r>
      <w:r w:rsidR="001C293A" w:rsidRPr="00387A0F">
        <w:rPr>
          <w:rFonts w:ascii="Times New Roman" w:hAnsi="Times New Roman"/>
        </w:rPr>
        <w:t xml:space="preserve">та </w:t>
      </w:r>
      <w:r w:rsidRPr="00387A0F">
        <w:rPr>
          <w:rFonts w:ascii="Times New Roman" w:hAnsi="Times New Roman"/>
        </w:rPr>
        <w:t xml:space="preserve">затвердження до друку нового дизайну етикеток, </w:t>
      </w:r>
      <w:r w:rsidR="001C293A" w:rsidRPr="00387A0F">
        <w:rPr>
          <w:rFonts w:ascii="Times New Roman" w:hAnsi="Times New Roman"/>
        </w:rPr>
        <w:t xml:space="preserve">які надані у додатку до листа </w:t>
      </w:r>
      <w:r w:rsidR="001C293A" w:rsidRPr="00387A0F">
        <w:rPr>
          <w:rFonts w:ascii="Times New Roman" w:hAnsi="Times New Roman"/>
        </w:rPr>
        <w:br/>
        <w:t xml:space="preserve">від 18.12.2024 № 5-амк24 </w:t>
      </w:r>
      <w:r w:rsidR="001063AE" w:rsidRPr="00387A0F">
        <w:rPr>
          <w:rFonts w:ascii="Times New Roman" w:hAnsi="Times New Roman"/>
        </w:rPr>
        <w:t>(</w:t>
      </w:r>
      <w:proofErr w:type="spellStart"/>
      <w:r w:rsidR="001063AE" w:rsidRPr="00387A0F">
        <w:rPr>
          <w:rFonts w:ascii="Times New Roman" w:hAnsi="Times New Roman"/>
        </w:rPr>
        <w:t>вх</w:t>
      </w:r>
      <w:proofErr w:type="spellEnd"/>
      <w:r w:rsidR="001063AE" w:rsidRPr="00387A0F">
        <w:rPr>
          <w:rFonts w:ascii="Times New Roman" w:hAnsi="Times New Roman"/>
        </w:rPr>
        <w:t>. Комітету № 8-09/15889 від 19.12.2024).</w:t>
      </w:r>
    </w:p>
    <w:p w14:paraId="2F061A50" w14:textId="2AFBC5AA" w:rsidR="001C293A" w:rsidRPr="00387A0F" w:rsidRDefault="001C293A" w:rsidP="001063A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При цьому Товариство просить Комітет звільнити його від сплати  штрафу з огляду на таке.</w:t>
      </w:r>
    </w:p>
    <w:p w14:paraId="2702E086" w14:textId="121B1C22" w:rsidR="001C293A" w:rsidRPr="00387A0F" w:rsidRDefault="001C293A" w:rsidP="001C293A">
      <w:pPr>
        <w:pStyle w:val="a3"/>
        <w:widowControl w:val="0"/>
        <w:numPr>
          <w:ilvl w:val="0"/>
          <w:numId w:val="5"/>
        </w:numPr>
        <w:tabs>
          <w:tab w:val="left" w:pos="567"/>
        </w:tabs>
        <w:autoSpaceDE w:val="0"/>
        <w:autoSpaceDN w:val="0"/>
        <w:adjustRightInd w:val="0"/>
        <w:spacing w:before="60" w:after="60"/>
        <w:ind w:left="567"/>
        <w:jc w:val="both"/>
        <w:rPr>
          <w:noProof/>
        </w:rPr>
      </w:pPr>
      <w:r w:rsidRPr="00387A0F">
        <w:rPr>
          <w:rFonts w:ascii="Times New Roman" w:hAnsi="Times New Roman"/>
        </w:rPr>
        <w:t>По-перше</w:t>
      </w:r>
      <w:r w:rsidR="00530CA8" w:rsidRPr="00387A0F">
        <w:rPr>
          <w:rFonts w:ascii="Times New Roman" w:hAnsi="Times New Roman"/>
        </w:rPr>
        <w:t>,</w:t>
      </w:r>
      <w:r w:rsidRPr="00387A0F">
        <w:rPr>
          <w:rFonts w:ascii="Times New Roman" w:hAnsi="Times New Roman"/>
        </w:rPr>
        <w:t xml:space="preserve">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зазначає, що </w:t>
      </w:r>
      <w:r w:rsidR="00D15D7C" w:rsidRPr="00D15D7C">
        <w:rPr>
          <w:rFonts w:ascii="Times New Roman" w:eastAsia="Times New Roman" w:hAnsi="Times New Roman"/>
          <w:b/>
          <w:i/>
          <w:spacing w:val="4"/>
        </w:rPr>
        <w:t>«інформація з обмеженим доступом».</w:t>
      </w:r>
    </w:p>
    <w:p w14:paraId="50D5FF0E" w14:textId="2D820A6B" w:rsidR="00F25337" w:rsidRPr="00387A0F" w:rsidRDefault="001C293A" w:rsidP="00F25337">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Товариство вказує, що </w:t>
      </w:r>
      <w:r w:rsidR="00D15D7C" w:rsidRPr="00D15D7C">
        <w:rPr>
          <w:rFonts w:ascii="Times New Roman" w:eastAsia="Times New Roman" w:hAnsi="Times New Roman"/>
          <w:b/>
          <w:i/>
          <w:spacing w:val="4"/>
        </w:rPr>
        <w:t>«інформація з обмеженим доступом».</w:t>
      </w:r>
    </w:p>
    <w:p w14:paraId="68B6191C" w14:textId="56D0ED25" w:rsidR="001220A4" w:rsidRPr="00387A0F" w:rsidRDefault="001C293A" w:rsidP="001220A4">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lastRenderedPageBreak/>
        <w:t>По-друге</w:t>
      </w:r>
      <w:r w:rsidR="00530CA8" w:rsidRPr="00387A0F">
        <w:rPr>
          <w:rFonts w:ascii="Times New Roman" w:hAnsi="Times New Roman"/>
        </w:rPr>
        <w:t>,</w:t>
      </w:r>
      <w:r w:rsidRPr="00387A0F">
        <w:rPr>
          <w:rFonts w:ascii="Times New Roman" w:hAnsi="Times New Roman"/>
        </w:rPr>
        <w:t xml:space="preserve"> Товариство вказує, що </w:t>
      </w:r>
      <w:r w:rsidR="00783499" w:rsidRPr="00387A0F">
        <w:rPr>
          <w:rFonts w:ascii="Times New Roman" w:hAnsi="Times New Roman"/>
          <w:noProof/>
        </w:rPr>
        <w:t>з</w:t>
      </w:r>
      <w:r w:rsidRPr="00387A0F">
        <w:rPr>
          <w:rFonts w:ascii="Times New Roman" w:hAnsi="Times New Roman"/>
          <w:noProof/>
        </w:rPr>
        <w:t xml:space="preserve">і звіту про фінансові результати </w:t>
      </w:r>
      <w:r w:rsidR="00783499" w:rsidRPr="00387A0F">
        <w:rPr>
          <w:rFonts w:ascii="Times New Roman" w:hAnsi="Times New Roman"/>
          <w:noProof/>
        </w:rPr>
        <w:br/>
      </w:r>
      <w:r w:rsidR="00783499" w:rsidRPr="00387A0F">
        <w:rPr>
          <w:rFonts w:ascii="Times New Roman" w:hAnsi="Times New Roman"/>
          <w:color w:val="000000"/>
        </w:rPr>
        <w:t xml:space="preserve">ПрАТ «Новомосковський завод </w:t>
      </w:r>
      <w:proofErr w:type="spellStart"/>
      <w:r w:rsidR="00783499" w:rsidRPr="00387A0F">
        <w:rPr>
          <w:rFonts w:ascii="Times New Roman" w:hAnsi="Times New Roman"/>
          <w:color w:val="000000"/>
        </w:rPr>
        <w:t>мінводи</w:t>
      </w:r>
      <w:proofErr w:type="spellEnd"/>
      <w:r w:rsidR="00783499" w:rsidRPr="00387A0F">
        <w:rPr>
          <w:rFonts w:ascii="Times New Roman" w:hAnsi="Times New Roman"/>
          <w:color w:val="000000"/>
        </w:rPr>
        <w:t xml:space="preserve">» </w:t>
      </w:r>
      <w:r w:rsidRPr="00387A0F">
        <w:rPr>
          <w:rFonts w:ascii="Times New Roman" w:hAnsi="Times New Roman"/>
          <w:noProof/>
        </w:rPr>
        <w:t xml:space="preserve">за </w:t>
      </w:r>
      <w:r w:rsidR="00783499" w:rsidRPr="00387A0F">
        <w:rPr>
          <w:rFonts w:ascii="Times New Roman" w:hAnsi="Times New Roman"/>
          <w:noProof/>
        </w:rPr>
        <w:t>дев’ять</w:t>
      </w:r>
      <w:r w:rsidRPr="00387A0F">
        <w:rPr>
          <w:rFonts w:ascii="Times New Roman" w:hAnsi="Times New Roman"/>
          <w:noProof/>
        </w:rPr>
        <w:t xml:space="preserve"> місяців </w:t>
      </w:r>
      <w:r w:rsidR="00783499" w:rsidRPr="00387A0F">
        <w:rPr>
          <w:rFonts w:ascii="Times New Roman" w:hAnsi="Times New Roman"/>
          <w:noProof/>
        </w:rPr>
        <w:t>2024 року</w:t>
      </w:r>
      <w:r w:rsidRPr="00387A0F">
        <w:rPr>
          <w:rFonts w:ascii="Times New Roman" w:hAnsi="Times New Roman"/>
          <w:noProof/>
        </w:rPr>
        <w:t xml:space="preserve"> вбачається, що за звітний період 2024 року збиток </w:t>
      </w:r>
      <w:r w:rsidR="00783499" w:rsidRPr="00387A0F">
        <w:rPr>
          <w:rFonts w:ascii="Times New Roman" w:hAnsi="Times New Roman"/>
          <w:noProof/>
        </w:rPr>
        <w:t>Товариства</w:t>
      </w:r>
      <w:r w:rsidRPr="00387A0F">
        <w:rPr>
          <w:rFonts w:ascii="Times New Roman" w:hAnsi="Times New Roman"/>
          <w:noProof/>
        </w:rPr>
        <w:t xml:space="preserve"> становив 6</w:t>
      </w:r>
      <w:r w:rsidR="00F25337" w:rsidRPr="00387A0F">
        <w:rPr>
          <w:rFonts w:ascii="Times New Roman" w:hAnsi="Times New Roman"/>
          <w:noProof/>
        </w:rPr>
        <w:t xml:space="preserve"> </w:t>
      </w:r>
      <w:r w:rsidRPr="00387A0F">
        <w:rPr>
          <w:rFonts w:ascii="Times New Roman" w:hAnsi="Times New Roman"/>
          <w:noProof/>
        </w:rPr>
        <w:t>122</w:t>
      </w:r>
      <w:r w:rsidR="00F25337" w:rsidRPr="00387A0F">
        <w:rPr>
          <w:rFonts w:ascii="Times New Roman" w:hAnsi="Times New Roman"/>
          <w:noProof/>
        </w:rPr>
        <w:t xml:space="preserve"> 000</w:t>
      </w:r>
      <w:r w:rsidRPr="00387A0F">
        <w:rPr>
          <w:rFonts w:ascii="Times New Roman" w:hAnsi="Times New Roman"/>
          <w:noProof/>
        </w:rPr>
        <w:t xml:space="preserve"> грн, а за 2023 рік  – </w:t>
      </w:r>
      <w:r w:rsidR="00F25337" w:rsidRPr="00387A0F">
        <w:rPr>
          <w:rFonts w:ascii="Times New Roman" w:hAnsi="Times New Roman"/>
          <w:noProof/>
        </w:rPr>
        <w:br/>
      </w:r>
      <w:r w:rsidRPr="00387A0F">
        <w:rPr>
          <w:rFonts w:ascii="Times New Roman" w:hAnsi="Times New Roman"/>
          <w:noProof/>
        </w:rPr>
        <w:t>3</w:t>
      </w:r>
      <w:r w:rsidR="00F25337" w:rsidRPr="00387A0F">
        <w:rPr>
          <w:rFonts w:ascii="Times New Roman" w:hAnsi="Times New Roman"/>
          <w:noProof/>
        </w:rPr>
        <w:t xml:space="preserve"> </w:t>
      </w:r>
      <w:r w:rsidRPr="00387A0F">
        <w:rPr>
          <w:rFonts w:ascii="Times New Roman" w:hAnsi="Times New Roman"/>
          <w:noProof/>
        </w:rPr>
        <w:t xml:space="preserve">957 </w:t>
      </w:r>
      <w:r w:rsidR="00F25337" w:rsidRPr="00387A0F">
        <w:rPr>
          <w:rFonts w:ascii="Times New Roman" w:hAnsi="Times New Roman"/>
          <w:noProof/>
        </w:rPr>
        <w:t>000</w:t>
      </w:r>
      <w:r w:rsidRPr="00387A0F">
        <w:rPr>
          <w:rFonts w:ascii="Times New Roman" w:hAnsi="Times New Roman"/>
          <w:noProof/>
        </w:rPr>
        <w:t xml:space="preserve"> грн. </w:t>
      </w:r>
      <w:r w:rsidR="00F25337" w:rsidRPr="00387A0F">
        <w:rPr>
          <w:rFonts w:ascii="Times New Roman" w:hAnsi="Times New Roman"/>
          <w:noProof/>
        </w:rPr>
        <w:t>Водночас Товариство зазначає,</w:t>
      </w:r>
      <w:r w:rsidRPr="00387A0F">
        <w:rPr>
          <w:rFonts w:ascii="Times New Roman" w:hAnsi="Times New Roman"/>
          <w:noProof/>
        </w:rPr>
        <w:t xml:space="preserve"> </w:t>
      </w:r>
      <w:r w:rsidR="00530CA8" w:rsidRPr="00387A0F">
        <w:rPr>
          <w:rFonts w:ascii="Times New Roman" w:hAnsi="Times New Roman"/>
          <w:noProof/>
        </w:rPr>
        <w:t xml:space="preserve">що </w:t>
      </w:r>
      <w:r w:rsidRPr="00387A0F">
        <w:rPr>
          <w:rFonts w:ascii="Times New Roman" w:hAnsi="Times New Roman"/>
          <w:noProof/>
        </w:rPr>
        <w:t>на сьогодні</w:t>
      </w:r>
      <w:r w:rsidR="00F25337" w:rsidRPr="00387A0F">
        <w:rPr>
          <w:rFonts w:ascii="Times New Roman" w:hAnsi="Times New Roman"/>
          <w:noProof/>
        </w:rPr>
        <w:t xml:space="preserve"> </w:t>
      </w:r>
      <w:r w:rsidRPr="00387A0F">
        <w:rPr>
          <w:rFonts w:ascii="Times New Roman" w:hAnsi="Times New Roman"/>
          <w:noProof/>
        </w:rPr>
        <w:t xml:space="preserve">поточна кредитна заборгованість (не прострочена) перед контрагентами за постачання сировини, матеріалів та комплектуючих, що використовуються </w:t>
      </w:r>
      <w:r w:rsidR="00F25337" w:rsidRPr="00387A0F">
        <w:rPr>
          <w:rFonts w:ascii="Times New Roman" w:hAnsi="Times New Roman"/>
          <w:noProof/>
        </w:rPr>
        <w:t xml:space="preserve">Товариством </w:t>
      </w:r>
      <w:r w:rsidRPr="00387A0F">
        <w:rPr>
          <w:rFonts w:ascii="Times New Roman" w:hAnsi="Times New Roman"/>
          <w:noProof/>
        </w:rPr>
        <w:t xml:space="preserve">у виробничій діяльності, а також за необхідні для функціонування Товариства комунальні платежі за електроенергію, опалення, вивіз сміття, податки тощо, становить 16 174 333,49 грн.  </w:t>
      </w:r>
      <w:r w:rsidR="00F25337" w:rsidRPr="00387A0F">
        <w:rPr>
          <w:rFonts w:ascii="Times New Roman" w:hAnsi="Times New Roman"/>
          <w:noProof/>
        </w:rPr>
        <w:br/>
        <w:t>П</w:t>
      </w:r>
      <w:r w:rsidRPr="00387A0F">
        <w:rPr>
          <w:rFonts w:ascii="Times New Roman" w:hAnsi="Times New Roman"/>
          <w:noProof/>
        </w:rPr>
        <w:t xml:space="preserve">ри цьому середні щомісячні доходи </w:t>
      </w:r>
      <w:r w:rsidR="00F25337" w:rsidRPr="00387A0F">
        <w:rPr>
          <w:rFonts w:ascii="Times New Roman" w:hAnsi="Times New Roman"/>
          <w:noProof/>
        </w:rPr>
        <w:t>у</w:t>
      </w:r>
      <w:r w:rsidRPr="00387A0F">
        <w:rPr>
          <w:rFonts w:ascii="Times New Roman" w:hAnsi="Times New Roman"/>
          <w:noProof/>
        </w:rPr>
        <w:t xml:space="preserve"> 2024 році становлять 13 190 916,62 грн.</w:t>
      </w:r>
    </w:p>
    <w:p w14:paraId="1B36D67E" w14:textId="77777777" w:rsidR="009D7E21" w:rsidRPr="00387A0F" w:rsidRDefault="001220A4" w:rsidP="009D7E2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Отже, за повідомленням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w:t>
      </w:r>
      <w:r w:rsidRPr="00387A0F">
        <w:rPr>
          <w:rFonts w:ascii="Times New Roman" w:hAnsi="Times New Roman"/>
          <w:noProof/>
        </w:rPr>
        <w:t xml:space="preserve">у разі прийняття Комітетом рішення про стягнення максимального штрафу з Товариства, воно буде змушене оголосити про свою фінансову неспроможність, припинити свою діяльність у зв’язку з фінансовою неспроможністю, оскільки в обігу у Товариства зазвичай наявні грошові кошти в розмірі 13 190 916,62 грн, що фактично і йдуть на покриття витрат з виробничої діяльності. У випадку вилучення такого значного розміру грошових коштів з обігу Товариства на оплату штрафу, Товариство не зможе розрахуватись з контрагентами та з працівниками, сплатити податки, що призведе до фінансової неспроможності та звільненню працівників. </w:t>
      </w:r>
    </w:p>
    <w:p w14:paraId="4386F9CF" w14:textId="77777777" w:rsidR="009D7E21" w:rsidRPr="00387A0F" w:rsidRDefault="009D7E21" w:rsidP="009D7E21">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noProof/>
        </w:rPr>
        <w:t xml:space="preserve">Так, у додатку до листа </w:t>
      </w:r>
      <w:r w:rsidRPr="00387A0F">
        <w:rPr>
          <w:rFonts w:ascii="Times New Roman" w:hAnsi="Times New Roman"/>
        </w:rPr>
        <w:t>від 18.12.2024 № 5-амк24 (</w:t>
      </w:r>
      <w:proofErr w:type="spellStart"/>
      <w:r w:rsidRPr="00387A0F">
        <w:rPr>
          <w:rFonts w:ascii="Times New Roman" w:hAnsi="Times New Roman"/>
        </w:rPr>
        <w:t>вх</w:t>
      </w:r>
      <w:proofErr w:type="spellEnd"/>
      <w:r w:rsidRPr="00387A0F">
        <w:rPr>
          <w:rFonts w:ascii="Times New Roman" w:hAnsi="Times New Roman"/>
        </w:rPr>
        <w:t xml:space="preserve">. Комітету № 8-09/15889 </w:t>
      </w:r>
      <w:r w:rsidRPr="00387A0F">
        <w:rPr>
          <w:rFonts w:ascii="Times New Roman" w:hAnsi="Times New Roman"/>
        </w:rPr>
        <w:br/>
        <w:t>від 19.12.2024)</w:t>
      </w:r>
      <w:r w:rsidRPr="00387A0F">
        <w:rPr>
          <w:rFonts w:ascii="Times New Roman" w:hAnsi="Times New Roman"/>
          <w:noProof/>
        </w:rPr>
        <w:t xml:space="preserve"> Товариство</w:t>
      </w:r>
      <w:r w:rsidR="001220A4" w:rsidRPr="00387A0F">
        <w:rPr>
          <w:rFonts w:ascii="Times New Roman" w:hAnsi="Times New Roman"/>
          <w:noProof/>
        </w:rPr>
        <w:t xml:space="preserve"> </w:t>
      </w:r>
      <w:r w:rsidRPr="00387A0F">
        <w:rPr>
          <w:rFonts w:ascii="Times New Roman" w:hAnsi="Times New Roman"/>
          <w:noProof/>
        </w:rPr>
        <w:t>надало</w:t>
      </w:r>
      <w:r w:rsidR="001220A4" w:rsidRPr="00387A0F">
        <w:rPr>
          <w:rFonts w:ascii="Times New Roman" w:hAnsi="Times New Roman"/>
          <w:noProof/>
        </w:rPr>
        <w:t xml:space="preserve"> копії </w:t>
      </w:r>
      <w:r w:rsidRPr="00387A0F">
        <w:rPr>
          <w:rFonts w:ascii="Times New Roman" w:hAnsi="Times New Roman"/>
          <w:noProof/>
        </w:rPr>
        <w:t xml:space="preserve">його </w:t>
      </w:r>
      <w:r w:rsidR="001220A4" w:rsidRPr="00387A0F">
        <w:rPr>
          <w:rFonts w:ascii="Times New Roman" w:hAnsi="Times New Roman"/>
          <w:noProof/>
        </w:rPr>
        <w:t xml:space="preserve">фінансової звітності, штатного розпису, розшифровку кредиторської заборгованості. </w:t>
      </w:r>
    </w:p>
    <w:p w14:paraId="037FBB4F" w14:textId="282697AF" w:rsidR="00C56C5E" w:rsidRPr="00387A0F" w:rsidRDefault="009D7E21" w:rsidP="00C56C5E">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По-третє</w:t>
      </w:r>
      <w:r w:rsidR="00530CA8" w:rsidRPr="00387A0F">
        <w:rPr>
          <w:rFonts w:ascii="Times New Roman" w:hAnsi="Times New Roman"/>
        </w:rPr>
        <w:t>,</w:t>
      </w:r>
      <w:r w:rsidRPr="00387A0F">
        <w:rPr>
          <w:rFonts w:ascii="Times New Roman" w:hAnsi="Times New Roman"/>
        </w:rPr>
        <w:t xml:space="preserve"> Товариство зауважує, </w:t>
      </w:r>
      <w:r w:rsidRPr="00387A0F">
        <w:rPr>
          <w:rFonts w:ascii="Times New Roman" w:hAnsi="Times New Roman"/>
          <w:noProof/>
        </w:rPr>
        <w:t xml:space="preserve">що воно припинило порушення </w:t>
      </w:r>
      <w:r w:rsidR="006A5B9D" w:rsidRPr="00387A0F">
        <w:rPr>
          <w:rFonts w:ascii="Times New Roman" w:hAnsi="Times New Roman"/>
          <w:noProof/>
        </w:rPr>
        <w:t xml:space="preserve">законодавства про захист від недобросовісної конкуренції </w:t>
      </w:r>
      <w:r w:rsidRPr="00387A0F">
        <w:rPr>
          <w:rFonts w:ascii="Times New Roman" w:hAnsi="Times New Roman"/>
          <w:noProof/>
        </w:rPr>
        <w:t xml:space="preserve">до отримання ним Подання з попередніми висновками, що підтверджується наказом </w:t>
      </w:r>
      <w:r w:rsidR="006A5B9D" w:rsidRPr="00387A0F">
        <w:rPr>
          <w:rFonts w:ascii="Times New Roman" w:hAnsi="Times New Roman"/>
          <w:noProof/>
        </w:rPr>
        <w:t xml:space="preserve">Товариства </w:t>
      </w:r>
      <w:r w:rsidRPr="00387A0F">
        <w:rPr>
          <w:rFonts w:ascii="Times New Roman" w:hAnsi="Times New Roman"/>
        </w:rPr>
        <w:t>№ 1-амк від 02.12.2024 «Про зміну етикеток»</w:t>
      </w:r>
      <w:r w:rsidRPr="00387A0F">
        <w:rPr>
          <w:rFonts w:ascii="Times New Roman" w:hAnsi="Times New Roman"/>
          <w:noProof/>
        </w:rPr>
        <w:t xml:space="preserve">. При цьому Товариство вказує, що воно активно співпрацювало з Комітетом, що сприяло з’ясуванню обставин Cправи, надавало повні </w:t>
      </w:r>
      <w:r w:rsidR="00C56C5E" w:rsidRPr="00387A0F">
        <w:rPr>
          <w:rFonts w:ascii="Times New Roman" w:hAnsi="Times New Roman"/>
          <w:noProof/>
        </w:rPr>
        <w:t>та</w:t>
      </w:r>
      <w:r w:rsidRPr="00387A0F">
        <w:rPr>
          <w:rFonts w:ascii="Times New Roman" w:hAnsi="Times New Roman"/>
          <w:noProof/>
        </w:rPr>
        <w:t xml:space="preserve"> чіткі відповіді на вимог</w:t>
      </w:r>
      <w:r w:rsidR="006A5B9D" w:rsidRPr="00387A0F">
        <w:rPr>
          <w:rFonts w:ascii="Times New Roman" w:hAnsi="Times New Roman"/>
          <w:noProof/>
        </w:rPr>
        <w:t>и</w:t>
      </w:r>
      <w:r w:rsidRPr="00387A0F">
        <w:rPr>
          <w:rFonts w:ascii="Times New Roman" w:hAnsi="Times New Roman"/>
          <w:noProof/>
        </w:rPr>
        <w:t xml:space="preserve"> Комітету</w:t>
      </w:r>
      <w:r w:rsidR="00C56C5E" w:rsidRPr="00387A0F">
        <w:rPr>
          <w:rFonts w:ascii="Times New Roman" w:hAnsi="Times New Roman"/>
          <w:noProof/>
        </w:rPr>
        <w:t>.</w:t>
      </w:r>
    </w:p>
    <w:p w14:paraId="665EC784" w14:textId="574DBD0F" w:rsidR="002C67D6" w:rsidRPr="00387A0F" w:rsidRDefault="006A5B9D" w:rsidP="000016E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Так,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вказує</w:t>
      </w:r>
      <w:r w:rsidRPr="00387A0F">
        <w:rPr>
          <w:rFonts w:ascii="Times New Roman" w:hAnsi="Times New Roman"/>
        </w:rPr>
        <w:t xml:space="preserve">, що в нього не було мети вводити в оману споживачів. Товариство зазначає, що воно помилково вважало, що надає достовірну інформацію щодо якісних властивостей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але усвідомлює </w:t>
      </w:r>
      <w:r w:rsidR="003027E9" w:rsidRPr="00387A0F">
        <w:rPr>
          <w:rFonts w:ascii="Times New Roman" w:hAnsi="Times New Roman"/>
        </w:rPr>
        <w:t>та</w:t>
      </w:r>
      <w:r w:rsidRPr="00387A0F">
        <w:rPr>
          <w:rFonts w:ascii="Times New Roman" w:hAnsi="Times New Roman"/>
        </w:rPr>
        <w:t xml:space="preserve"> визнає, що </w:t>
      </w:r>
      <w:r w:rsidR="003027E9" w:rsidRPr="00387A0F">
        <w:rPr>
          <w:rFonts w:ascii="Times New Roman" w:hAnsi="Times New Roman"/>
        </w:rPr>
        <w:t>вчинило</w:t>
      </w:r>
      <w:r w:rsidR="00530CA8" w:rsidRPr="00387A0F">
        <w:rPr>
          <w:rFonts w:ascii="Times New Roman" w:hAnsi="Times New Roman"/>
        </w:rPr>
        <w:t>, а</w:t>
      </w:r>
      <w:r w:rsidR="003027E9" w:rsidRPr="00387A0F">
        <w:rPr>
          <w:rFonts w:ascii="Times New Roman" w:hAnsi="Times New Roman"/>
        </w:rPr>
        <w:t xml:space="preserve"> та</w:t>
      </w:r>
      <w:r w:rsidR="00530CA8" w:rsidRPr="00387A0F">
        <w:rPr>
          <w:rFonts w:ascii="Times New Roman" w:hAnsi="Times New Roman"/>
        </w:rPr>
        <w:t>кож</w:t>
      </w:r>
      <w:r w:rsidRPr="00387A0F">
        <w:rPr>
          <w:rFonts w:ascii="Times New Roman" w:hAnsi="Times New Roman"/>
        </w:rPr>
        <w:t xml:space="preserve"> припинило до 12.12.2024</w:t>
      </w:r>
      <w:r w:rsidR="003027E9" w:rsidRPr="00387A0F">
        <w:rPr>
          <w:rFonts w:ascii="Times New Roman" w:hAnsi="Times New Roman"/>
        </w:rPr>
        <w:t xml:space="preserve"> (дати складання Подання з попередніми висновками)</w:t>
      </w:r>
      <w:r w:rsidR="00A32E1B">
        <w:rPr>
          <w:rFonts w:ascii="Times New Roman" w:hAnsi="Times New Roman"/>
        </w:rPr>
        <w:t xml:space="preserve"> </w:t>
      </w:r>
      <w:r w:rsidRPr="00387A0F">
        <w:rPr>
          <w:rFonts w:ascii="Times New Roman" w:hAnsi="Times New Roman"/>
        </w:rPr>
        <w:t>порушення, передбачен</w:t>
      </w:r>
      <w:r w:rsidR="00530CA8" w:rsidRPr="00387A0F">
        <w:rPr>
          <w:rFonts w:ascii="Times New Roman" w:hAnsi="Times New Roman"/>
        </w:rPr>
        <w:t>е</w:t>
      </w:r>
      <w:r w:rsidRPr="00387A0F">
        <w:rPr>
          <w:rFonts w:ascii="Times New Roman" w:hAnsi="Times New Roman"/>
        </w:rPr>
        <w:t xml:space="preserve"> ст</w:t>
      </w:r>
      <w:r w:rsidR="003027E9" w:rsidRPr="00387A0F">
        <w:rPr>
          <w:rFonts w:ascii="Times New Roman" w:hAnsi="Times New Roman"/>
        </w:rPr>
        <w:t xml:space="preserve">аттею </w:t>
      </w:r>
      <w:r w:rsidRPr="00387A0F">
        <w:rPr>
          <w:rFonts w:ascii="Times New Roman" w:hAnsi="Times New Roman"/>
        </w:rPr>
        <w:t>15</w:t>
      </w:r>
      <w:r w:rsidRPr="00387A0F">
        <w:rPr>
          <w:rFonts w:ascii="Times New Roman" w:hAnsi="Times New Roman"/>
          <w:vertAlign w:val="superscript"/>
        </w:rPr>
        <w:t>1</w:t>
      </w:r>
      <w:r w:rsidRPr="00387A0F">
        <w:rPr>
          <w:rFonts w:ascii="Times New Roman" w:hAnsi="Times New Roman"/>
        </w:rPr>
        <w:t xml:space="preserve"> Закону України </w:t>
      </w:r>
      <w:r w:rsidR="00D15D7C">
        <w:rPr>
          <w:rFonts w:ascii="Times New Roman" w:hAnsi="Times New Roman"/>
        </w:rPr>
        <w:br/>
      </w:r>
      <w:r w:rsidRPr="00387A0F">
        <w:rPr>
          <w:rFonts w:ascii="Times New Roman" w:hAnsi="Times New Roman"/>
        </w:rPr>
        <w:t>«Про захист від недобросовісної конкуренції», у вигляді поширення інформації</w:t>
      </w:r>
      <w:r w:rsidR="003027E9" w:rsidRPr="00387A0F">
        <w:rPr>
          <w:rFonts w:ascii="Times New Roman" w:hAnsi="Times New Roman"/>
        </w:rPr>
        <w:t>, що вводить в оману.</w:t>
      </w:r>
    </w:p>
    <w:p w14:paraId="6437930F" w14:textId="0DECDA4C" w:rsidR="005E64A8" w:rsidRPr="00387A0F" w:rsidRDefault="003027E9" w:rsidP="005E64A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Крім того</w:t>
      </w:r>
      <w:r w:rsidR="00A1650A" w:rsidRPr="00387A0F">
        <w:rPr>
          <w:rFonts w:ascii="Times New Roman" w:hAnsi="Times New Roman"/>
        </w:rPr>
        <w:t>,</w:t>
      </w:r>
      <w:r w:rsidRPr="00387A0F">
        <w:rPr>
          <w:rFonts w:ascii="Times New Roman" w:hAnsi="Times New Roman"/>
        </w:rPr>
        <w:t xml:space="preserve"> </w:t>
      </w:r>
      <w:r w:rsidR="00A1650A" w:rsidRPr="00387A0F">
        <w:rPr>
          <w:rFonts w:ascii="Times New Roman" w:hAnsi="Times New Roman"/>
        </w:rPr>
        <w:t>у</w:t>
      </w:r>
      <w:r w:rsidRPr="00387A0F">
        <w:rPr>
          <w:rFonts w:ascii="Times New Roman" w:hAnsi="Times New Roman"/>
        </w:rPr>
        <w:t xml:space="preserve"> листі від 19.12.2024 № 6-амк24 (</w:t>
      </w:r>
      <w:proofErr w:type="spellStart"/>
      <w:r w:rsidRPr="00387A0F">
        <w:rPr>
          <w:rFonts w:ascii="Times New Roman" w:hAnsi="Times New Roman"/>
        </w:rPr>
        <w:t>вх</w:t>
      </w:r>
      <w:proofErr w:type="spellEnd"/>
      <w:r w:rsidRPr="00387A0F">
        <w:rPr>
          <w:rFonts w:ascii="Times New Roman" w:hAnsi="Times New Roman"/>
        </w:rPr>
        <w:t xml:space="preserve">. Комітету № 8-09/15890 від 19.12.2024)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w:t>
      </w:r>
      <w:r w:rsidR="009358AD" w:rsidRPr="00387A0F">
        <w:rPr>
          <w:rFonts w:ascii="Times New Roman" w:hAnsi="Times New Roman"/>
          <w:color w:val="000000"/>
        </w:rPr>
        <w:t xml:space="preserve">повідомило Комітет, що </w:t>
      </w:r>
      <w:r w:rsidR="005E64A8" w:rsidRPr="00387A0F">
        <w:rPr>
          <w:rFonts w:ascii="Times New Roman" w:hAnsi="Times New Roman"/>
          <w:color w:val="000000"/>
        </w:rPr>
        <w:t xml:space="preserve">видалило варіації Інформації </w:t>
      </w:r>
      <w:r w:rsidR="00A1650A" w:rsidRPr="00387A0F">
        <w:rPr>
          <w:rFonts w:ascii="Times New Roman" w:hAnsi="Times New Roman"/>
          <w:color w:val="000000"/>
        </w:rPr>
        <w:t>і</w:t>
      </w:r>
      <w:r w:rsidR="005E64A8" w:rsidRPr="00387A0F">
        <w:rPr>
          <w:rFonts w:ascii="Times New Roman" w:hAnsi="Times New Roman"/>
          <w:color w:val="000000"/>
        </w:rPr>
        <w:t>з соціальних мереж «</w:t>
      </w:r>
      <w:proofErr w:type="spellStart"/>
      <w:r w:rsidR="005E64A8" w:rsidRPr="00387A0F">
        <w:rPr>
          <w:rFonts w:ascii="Times New Roman" w:hAnsi="Times New Roman"/>
          <w:color w:val="000000"/>
        </w:rPr>
        <w:t>Instagram</w:t>
      </w:r>
      <w:proofErr w:type="spellEnd"/>
      <w:r w:rsidR="005E64A8" w:rsidRPr="00387A0F">
        <w:rPr>
          <w:rFonts w:ascii="Times New Roman" w:hAnsi="Times New Roman"/>
          <w:color w:val="000000"/>
        </w:rPr>
        <w:t>» та «</w:t>
      </w:r>
      <w:proofErr w:type="spellStart"/>
      <w:r w:rsidR="005E64A8" w:rsidRPr="00387A0F">
        <w:rPr>
          <w:rFonts w:ascii="Times New Roman" w:hAnsi="Times New Roman"/>
          <w:color w:val="000000"/>
        </w:rPr>
        <w:t>Facebook</w:t>
      </w:r>
      <w:proofErr w:type="spellEnd"/>
      <w:r w:rsidR="005E64A8" w:rsidRPr="00387A0F">
        <w:rPr>
          <w:rFonts w:ascii="Times New Roman" w:hAnsi="Times New Roman"/>
          <w:color w:val="000000"/>
        </w:rPr>
        <w:t>», зокрема за тими посиланнями, які вказані в Поданні з попередніми висновками.</w:t>
      </w:r>
    </w:p>
    <w:p w14:paraId="54047860" w14:textId="6130D076" w:rsidR="00916877" w:rsidRPr="00D15D7C" w:rsidRDefault="00916877" w:rsidP="005E64A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Відсутність варіацій Інформації у </w:t>
      </w:r>
      <w:r w:rsidRPr="00387A0F">
        <w:rPr>
          <w:rFonts w:ascii="Times New Roman" w:hAnsi="Times New Roman"/>
          <w:color w:val="000000"/>
        </w:rPr>
        <w:t>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w:t>
      </w:r>
      <w:r w:rsidRPr="00387A0F">
        <w:rPr>
          <w:rStyle w:val="af5"/>
          <w:rFonts w:ascii="Times New Roman" w:hAnsi="Times New Roman"/>
          <w:color w:val="000000"/>
        </w:rPr>
        <w:footnoteReference w:id="26"/>
      </w:r>
      <w:r w:rsidRPr="00387A0F">
        <w:rPr>
          <w:rFonts w:ascii="Times New Roman" w:hAnsi="Times New Roman"/>
          <w:color w:val="000000"/>
        </w:rPr>
        <w:t xml:space="preserve">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w:t>
      </w:r>
      <w:r w:rsidRPr="00387A0F">
        <w:rPr>
          <w:rStyle w:val="af5"/>
          <w:rFonts w:ascii="Times New Roman" w:hAnsi="Times New Roman"/>
          <w:color w:val="000000"/>
        </w:rPr>
        <w:footnoteReference w:id="27"/>
      </w:r>
      <w:r w:rsidRPr="00387A0F">
        <w:rPr>
          <w:rFonts w:ascii="Times New Roman" w:hAnsi="Times New Roman"/>
          <w:color w:val="000000"/>
        </w:rPr>
        <w:t xml:space="preserve"> підтверджується Актом фіксації 2.</w:t>
      </w:r>
    </w:p>
    <w:p w14:paraId="28BA3B40" w14:textId="77777777" w:rsidR="00D15D7C" w:rsidRPr="00D15D7C" w:rsidRDefault="00D15D7C" w:rsidP="00D15D7C">
      <w:pPr>
        <w:pStyle w:val="a3"/>
        <w:widowControl w:val="0"/>
        <w:tabs>
          <w:tab w:val="left" w:pos="567"/>
        </w:tabs>
        <w:autoSpaceDE w:val="0"/>
        <w:autoSpaceDN w:val="0"/>
        <w:adjustRightInd w:val="0"/>
        <w:spacing w:before="120" w:after="60"/>
        <w:ind w:left="567"/>
        <w:jc w:val="both"/>
        <w:rPr>
          <w:rFonts w:ascii="Times New Roman" w:hAnsi="Times New Roman"/>
          <w:sz w:val="12"/>
        </w:rPr>
      </w:pPr>
    </w:p>
    <w:p w14:paraId="7E32045A" w14:textId="1A76790F" w:rsidR="00B628A8" w:rsidRPr="00387A0F" w:rsidRDefault="00122A5F" w:rsidP="00352022">
      <w:pPr>
        <w:keepNext/>
        <w:numPr>
          <w:ilvl w:val="0"/>
          <w:numId w:val="3"/>
        </w:numPr>
        <w:spacing w:before="60" w:after="60"/>
        <w:ind w:left="709" w:hanging="709"/>
        <w:jc w:val="both"/>
        <w:outlineLvl w:val="0"/>
        <w:rPr>
          <w:rFonts w:ascii="Times New Roman" w:hAnsi="Times New Roman"/>
          <w:b/>
          <w:sz w:val="24"/>
          <w:szCs w:val="24"/>
          <w:lang w:val="uk-UA"/>
        </w:rPr>
      </w:pPr>
      <w:r w:rsidRPr="00387A0F">
        <w:rPr>
          <w:rFonts w:ascii="Times New Roman" w:hAnsi="Times New Roman"/>
          <w:b/>
          <w:sz w:val="24"/>
          <w:szCs w:val="24"/>
          <w:lang w:val="uk-UA"/>
        </w:rPr>
        <w:t>ОСТАТОЧНІ ВИСНОВКИ</w:t>
      </w:r>
    </w:p>
    <w:p w14:paraId="06CF2301" w14:textId="77777777"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Вода «Бон </w:t>
      </w:r>
      <w:proofErr w:type="spellStart"/>
      <w:r w:rsidRPr="00387A0F">
        <w:rPr>
          <w:rFonts w:ascii="Times New Roman" w:hAnsi="Times New Roman"/>
        </w:rPr>
        <w:t>Буассон</w:t>
      </w:r>
      <w:proofErr w:type="spellEnd"/>
      <w:r w:rsidRPr="00387A0F">
        <w:rPr>
          <w:rFonts w:ascii="Times New Roman" w:hAnsi="Times New Roman"/>
        </w:rPr>
        <w:t>» є мінеральною природною столовою водою, відомості про яку містяться в Реєстрі мінеральних вод України.</w:t>
      </w:r>
    </w:p>
    <w:p w14:paraId="3E93F01E" w14:textId="77777777"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Вимоги до маркування мінеральної природної столової води визначені Вимогами до тверджень, Гігієнічними вимогами та ДСТУ 878-93 «Води мінеральні фасовані. Технічні умови».</w:t>
      </w:r>
    </w:p>
    <w:p w14:paraId="419E6BD7" w14:textId="7B878328"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Так, додатки 1, 2, 3 до Вимог до тверджень та додаток до Гігієнічних вимог містять перелік тверджень, які </w:t>
      </w:r>
      <w:proofErr w:type="spellStart"/>
      <w:r w:rsidRPr="00387A0F">
        <w:rPr>
          <w:rFonts w:ascii="Times New Roman" w:hAnsi="Times New Roman"/>
        </w:rPr>
        <w:t>правомірно</w:t>
      </w:r>
      <w:proofErr w:type="spellEnd"/>
      <w:r w:rsidRPr="00387A0F">
        <w:rPr>
          <w:rFonts w:ascii="Times New Roman" w:hAnsi="Times New Roman"/>
        </w:rPr>
        <w:t xml:space="preserve"> поширювати щодо мінеральної природної столової </w:t>
      </w:r>
      <w:r w:rsidRPr="00387A0F">
        <w:rPr>
          <w:rFonts w:ascii="Times New Roman" w:hAnsi="Times New Roman"/>
        </w:rPr>
        <w:lastRenderedPageBreak/>
        <w:t xml:space="preserve">води. Водночас Інформація та її варіації, яку поширює Товариство щодо Води «Бон </w:t>
      </w:r>
      <w:proofErr w:type="spellStart"/>
      <w:r w:rsidRPr="00387A0F">
        <w:rPr>
          <w:rFonts w:ascii="Times New Roman" w:hAnsi="Times New Roman"/>
        </w:rPr>
        <w:t>Буассон</w:t>
      </w:r>
      <w:proofErr w:type="spellEnd"/>
      <w:r w:rsidRPr="00387A0F">
        <w:rPr>
          <w:rFonts w:ascii="Times New Roman" w:hAnsi="Times New Roman"/>
        </w:rPr>
        <w:t>», відсутня у таких нормативно-правових актах.</w:t>
      </w:r>
    </w:p>
    <w:p w14:paraId="775A6B25" w14:textId="58BE65C0"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Пунктом 1.3.4 ДСТУ 878-93 «Води мінеральні фасовані. Технічні умови» (Зміна № 34) визначено, що згідно з вимогами чинного законодавства забороняється розміщувати на етикетці та пляшці мінеральної води інформацію щодо наявності у мінеральної води непритаманних їй властивостей або наслідків споживання; </w:t>
      </w:r>
      <w:r w:rsidRPr="00387A0F">
        <w:rPr>
          <w:rFonts w:ascii="Times New Roman" w:hAnsi="Times New Roman"/>
          <w:u w:val="single"/>
        </w:rPr>
        <w:t>тверджень про корисність</w:t>
      </w:r>
      <w:r w:rsidRPr="00387A0F">
        <w:rPr>
          <w:rFonts w:ascii="Times New Roman" w:hAnsi="Times New Roman"/>
        </w:rPr>
        <w:t xml:space="preserve"> та/або лікувальні властивості </w:t>
      </w:r>
      <w:r w:rsidRPr="00387A0F">
        <w:rPr>
          <w:rFonts w:ascii="Times New Roman" w:hAnsi="Times New Roman"/>
          <w:u w:val="single"/>
        </w:rPr>
        <w:t>мінеральної води</w:t>
      </w:r>
      <w:r w:rsidRPr="00387A0F">
        <w:rPr>
          <w:rFonts w:ascii="Times New Roman" w:hAnsi="Times New Roman"/>
        </w:rPr>
        <w:t xml:space="preserve"> взагалі та/або її окремих компонентів для здоров’я споживача, окрім випадків, коли така інформація є достовірною та підтверджена результатами наукових досліджень.</w:t>
      </w:r>
    </w:p>
    <w:p w14:paraId="1B5252FD" w14:textId="77777777" w:rsidR="00122A5F" w:rsidRPr="00387A0F" w:rsidRDefault="00122A5F" w:rsidP="00122A5F">
      <w:pPr>
        <w:pStyle w:val="a3"/>
        <w:widowControl w:val="0"/>
        <w:tabs>
          <w:tab w:val="left" w:pos="567"/>
        </w:tabs>
        <w:autoSpaceDE w:val="0"/>
        <w:autoSpaceDN w:val="0"/>
        <w:adjustRightInd w:val="0"/>
        <w:spacing w:before="120" w:after="60"/>
        <w:ind w:left="567"/>
        <w:jc w:val="both"/>
        <w:rPr>
          <w:rFonts w:ascii="Times New Roman" w:hAnsi="Times New Roman"/>
          <w:sz w:val="8"/>
        </w:rPr>
      </w:pPr>
    </w:p>
    <w:p w14:paraId="720ADA13" w14:textId="14FF3D34" w:rsidR="00122A5F" w:rsidRPr="00387A0F" w:rsidRDefault="00122A5F" w:rsidP="00122A5F">
      <w:pPr>
        <w:pStyle w:val="a3"/>
        <w:widowControl w:val="0"/>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У випадку мінеральних природних столових вод, можливим є нанесення на маркування фасованої води інформації щодо «оздоровчого ефекту», що доведено результатами відповідних наукових досліджень.</w:t>
      </w:r>
    </w:p>
    <w:p w14:paraId="3CD59F6B" w14:textId="6F4E292D"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У медичному (бальнеологічному) висновку від 23.04.2021 № 608, який видала </w:t>
      </w:r>
      <w:r w:rsidRPr="00387A0F">
        <w:rPr>
          <w:rFonts w:ascii="Times New Roman" w:hAnsi="Times New Roman"/>
        </w:rPr>
        <w:br/>
        <w:t>ДУ «УКР. НДІ МР ТА К МОЗ УКРАЇНИ», відсутня інформація на підтвердження Інформації та її варіацій.</w:t>
      </w:r>
    </w:p>
    <w:p w14:paraId="76D8C2DF" w14:textId="18BF8E18" w:rsidR="00122A5F" w:rsidRPr="00387A0F" w:rsidRDefault="00122A5F" w:rsidP="00122A5F">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Разом із тим із 01.08.2022 (дата набрання чинності Зміни № 34 до ДСТУ 878-93 «Води мінеральні фасовані. Технічні умови»)</w:t>
      </w:r>
      <w:r w:rsidR="00A1650A" w:rsidRPr="00387A0F">
        <w:rPr>
          <w:rFonts w:ascii="Times New Roman" w:hAnsi="Times New Roman"/>
        </w:rPr>
        <w:t>,</w:t>
      </w:r>
      <w:r w:rsidRPr="00387A0F">
        <w:rPr>
          <w:rFonts w:ascii="Times New Roman" w:hAnsi="Times New Roman"/>
        </w:rPr>
        <w:t xml:space="preserve"> поширюючи Інформацію на етикетках Води </w:t>
      </w:r>
      <w:r w:rsidRPr="00387A0F">
        <w:rPr>
          <w:rFonts w:ascii="Times New Roman" w:hAnsi="Times New Roman"/>
        </w:rPr>
        <w:br/>
      </w:r>
      <w:r w:rsidRPr="00387A0F">
        <w:rPr>
          <w:rFonts w:ascii="Times New Roman" w:eastAsia="Times New Roman" w:hAnsi="Times New Roman"/>
          <w:lang w:eastAsia="uk-UA"/>
        </w:rPr>
        <w:t xml:space="preserve">«Бон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r w:rsidRPr="00387A0F">
        <w:rPr>
          <w:rFonts w:ascii="Times New Roman" w:hAnsi="Times New Roman"/>
        </w:rPr>
        <w:t xml:space="preserve"> та її варіації у соціальних мережах «</w:t>
      </w:r>
      <w:proofErr w:type="spellStart"/>
      <w:r w:rsidRPr="00387A0F">
        <w:rPr>
          <w:rFonts w:ascii="Times New Roman" w:hAnsi="Times New Roman"/>
        </w:rPr>
        <w:t>Instagram</w:t>
      </w:r>
      <w:proofErr w:type="spellEnd"/>
      <w:r w:rsidRPr="00387A0F">
        <w:rPr>
          <w:rFonts w:ascii="Times New Roman" w:hAnsi="Times New Roman"/>
        </w:rPr>
        <w:t>» та «</w:t>
      </w:r>
      <w:proofErr w:type="spellStart"/>
      <w:r w:rsidRPr="00387A0F">
        <w:rPr>
          <w:rFonts w:ascii="Times New Roman" w:hAnsi="Times New Roman"/>
        </w:rPr>
        <w:t>Facebook</w:t>
      </w:r>
      <w:proofErr w:type="spellEnd"/>
      <w:r w:rsidRPr="00387A0F">
        <w:rPr>
          <w:rFonts w:ascii="Times New Roman" w:hAnsi="Times New Roman"/>
        </w:rPr>
        <w:t>»</w:t>
      </w:r>
      <w:r w:rsidR="00A1650A" w:rsidRPr="00387A0F">
        <w:rPr>
          <w:rFonts w:ascii="Times New Roman" w:hAnsi="Times New Roman"/>
        </w:rPr>
        <w:t>,</w:t>
      </w:r>
      <w:r w:rsidRPr="00387A0F">
        <w:rPr>
          <w:rFonts w:ascii="Times New Roman" w:hAnsi="Times New Roman"/>
        </w:rPr>
        <w:t xml:space="preserve"> Товариство не має результатів відповідних наукових досліджень, проведених щодо такої продукції, які б підтверджували такі відомості. </w:t>
      </w:r>
    </w:p>
    <w:p w14:paraId="2A1631F6" w14:textId="29059882" w:rsidR="002A2698" w:rsidRPr="00387A0F" w:rsidRDefault="00122A5F" w:rsidP="002A269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Товариство не надало належних доказів на підтвердження Інформації та її варіацій, оскільки публікації в мережі Інтернет, зокрема наукові статті та публіцистичні матеріали, на які посилається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не </w:t>
      </w:r>
      <w:r w:rsidR="002A2698" w:rsidRPr="00387A0F">
        <w:rPr>
          <w:rFonts w:ascii="Times New Roman" w:hAnsi="Times New Roman"/>
          <w:color w:val="000000"/>
        </w:rPr>
        <w:t>підтверджують відомост</w:t>
      </w:r>
      <w:r w:rsidR="00A1650A" w:rsidRPr="00387A0F">
        <w:rPr>
          <w:rFonts w:ascii="Times New Roman" w:hAnsi="Times New Roman"/>
          <w:color w:val="000000"/>
        </w:rPr>
        <w:t>ей</w:t>
      </w:r>
      <w:r w:rsidR="002A2698" w:rsidRPr="00387A0F">
        <w:rPr>
          <w:rFonts w:ascii="Times New Roman" w:hAnsi="Times New Roman"/>
          <w:color w:val="000000"/>
        </w:rPr>
        <w:t xml:space="preserve"> «</w:t>
      </w:r>
      <w:r w:rsidR="002A2698" w:rsidRPr="00387A0F">
        <w:rPr>
          <w:rFonts w:ascii="Times New Roman" w:hAnsi="Times New Roman"/>
          <w:i/>
          <w:color w:val="000000"/>
        </w:rPr>
        <w:t xml:space="preserve">найвищий рівень </w:t>
      </w:r>
      <w:proofErr w:type="spellStart"/>
      <w:r w:rsidR="002A2698" w:rsidRPr="00387A0F">
        <w:rPr>
          <w:rFonts w:ascii="Times New Roman" w:hAnsi="Times New Roman"/>
          <w:i/>
          <w:color w:val="000000"/>
        </w:rPr>
        <w:t>pH</w:t>
      </w:r>
      <w:proofErr w:type="spellEnd"/>
      <w:r w:rsidR="002A2698" w:rsidRPr="00387A0F">
        <w:rPr>
          <w:rFonts w:ascii="Times New Roman" w:hAnsi="Times New Roman"/>
          <w:i/>
          <w:color w:val="000000"/>
        </w:rPr>
        <w:t>* серед природних вод України прискорює обмін речовин, має потужний антиоксидантний ефект та підсилює імунітет»</w:t>
      </w:r>
      <w:r w:rsidR="002A2698" w:rsidRPr="00387A0F">
        <w:rPr>
          <w:rFonts w:ascii="Times New Roman" w:hAnsi="Times New Roman"/>
          <w:color w:val="000000"/>
        </w:rPr>
        <w:t xml:space="preserve"> та їх варіаці</w:t>
      </w:r>
      <w:r w:rsidR="00A1650A" w:rsidRPr="00387A0F">
        <w:rPr>
          <w:rFonts w:ascii="Times New Roman" w:hAnsi="Times New Roman"/>
          <w:color w:val="000000"/>
        </w:rPr>
        <w:t>й</w:t>
      </w:r>
      <w:r w:rsidR="002A2698" w:rsidRPr="00387A0F">
        <w:rPr>
          <w:rFonts w:ascii="Times New Roman" w:hAnsi="Times New Roman"/>
          <w:color w:val="000000"/>
        </w:rPr>
        <w:t xml:space="preserve">, які поширюються щодо </w:t>
      </w:r>
      <w:r w:rsidR="002A2698" w:rsidRPr="00387A0F">
        <w:rPr>
          <w:rFonts w:ascii="Times New Roman" w:hAnsi="Times New Roman"/>
        </w:rPr>
        <w:t xml:space="preserve">Води </w:t>
      </w:r>
      <w:r w:rsidR="002A2698" w:rsidRPr="00387A0F">
        <w:rPr>
          <w:rFonts w:ascii="Times New Roman" w:eastAsia="Times New Roman" w:hAnsi="Times New Roman"/>
          <w:lang w:eastAsia="uk-UA"/>
        </w:rPr>
        <w:t xml:space="preserve">«Бон </w:t>
      </w:r>
      <w:proofErr w:type="spellStart"/>
      <w:r w:rsidR="002A2698" w:rsidRPr="00387A0F">
        <w:rPr>
          <w:rFonts w:ascii="Times New Roman" w:eastAsia="Times New Roman" w:hAnsi="Times New Roman"/>
          <w:lang w:eastAsia="uk-UA"/>
        </w:rPr>
        <w:t>Буассон</w:t>
      </w:r>
      <w:proofErr w:type="spellEnd"/>
      <w:r w:rsidR="002A2698" w:rsidRPr="00387A0F">
        <w:rPr>
          <w:rFonts w:ascii="Times New Roman" w:eastAsia="Times New Roman" w:hAnsi="Times New Roman"/>
          <w:lang w:eastAsia="uk-UA"/>
        </w:rPr>
        <w:t>».</w:t>
      </w:r>
    </w:p>
    <w:p w14:paraId="4673BD45" w14:textId="5ACCF28B" w:rsidR="00D15D7C" w:rsidRPr="00D15D7C" w:rsidRDefault="00122A5F" w:rsidP="00D15D7C">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Враховуючи викладене вище, Інформація, яку поширює Товариство щодо Води </w:t>
      </w:r>
      <w:r w:rsidRPr="00387A0F">
        <w:rPr>
          <w:rFonts w:ascii="Times New Roman" w:eastAsia="Times New Roman" w:hAnsi="Times New Roman"/>
          <w:lang w:eastAsia="uk-UA"/>
        </w:rPr>
        <w:t xml:space="preserve">«Бон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r w:rsidRPr="00387A0F">
        <w:rPr>
          <w:rFonts w:ascii="Times New Roman" w:hAnsi="Times New Roman"/>
        </w:rPr>
        <w:t xml:space="preserve"> на її етикетках, та варіації Інформації,  які поширюються </w:t>
      </w:r>
      <w:r w:rsidR="00A1650A" w:rsidRPr="00387A0F">
        <w:rPr>
          <w:rFonts w:ascii="Times New Roman" w:hAnsi="Times New Roman"/>
        </w:rPr>
        <w:t>в</w:t>
      </w:r>
      <w:r w:rsidRPr="00387A0F">
        <w:rPr>
          <w:rFonts w:ascii="Times New Roman" w:hAnsi="Times New Roman"/>
        </w:rPr>
        <w:t xml:space="preserve"> соціальних мережах «</w:t>
      </w:r>
      <w:proofErr w:type="spellStart"/>
      <w:r w:rsidRPr="00387A0F">
        <w:rPr>
          <w:rFonts w:ascii="Times New Roman" w:hAnsi="Times New Roman"/>
        </w:rPr>
        <w:t>Instagram</w:t>
      </w:r>
      <w:proofErr w:type="spellEnd"/>
      <w:r w:rsidRPr="00387A0F">
        <w:rPr>
          <w:rFonts w:ascii="Times New Roman" w:hAnsi="Times New Roman"/>
        </w:rPr>
        <w:t>» та «</w:t>
      </w:r>
      <w:proofErr w:type="spellStart"/>
      <w:r w:rsidRPr="00387A0F">
        <w:rPr>
          <w:rFonts w:ascii="Times New Roman" w:hAnsi="Times New Roman"/>
        </w:rPr>
        <w:t>Facebook</w:t>
      </w:r>
      <w:proofErr w:type="spellEnd"/>
      <w:r w:rsidRPr="00387A0F">
        <w:rPr>
          <w:rFonts w:ascii="Times New Roman" w:hAnsi="Times New Roman"/>
        </w:rPr>
        <w:t>», без належного підтвердження таких відомостей, є неправдивою.</w:t>
      </w:r>
    </w:p>
    <w:p w14:paraId="76FE3F1B" w14:textId="77777777" w:rsidR="002A2698" w:rsidRPr="00387A0F" w:rsidRDefault="00122A5F" w:rsidP="002A269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Результатами Опитування підтверджено, що Інформація та відомості </w:t>
      </w:r>
      <w:r w:rsidRPr="00387A0F">
        <w:rPr>
          <w:rFonts w:ascii="Times New Roman" w:eastAsia="Times New Roman" w:hAnsi="Times New Roman"/>
          <w:i/>
          <w:lang w:eastAsia="uk-UA"/>
        </w:rPr>
        <w:t xml:space="preserve">«Вода має показник </w:t>
      </w:r>
      <w:proofErr w:type="spellStart"/>
      <w:r w:rsidRPr="00387A0F">
        <w:rPr>
          <w:rFonts w:ascii="Times New Roman" w:eastAsia="Times New Roman" w:hAnsi="Times New Roman"/>
          <w:i/>
          <w:lang w:eastAsia="uk-UA"/>
        </w:rPr>
        <w:t>ph</w:t>
      </w:r>
      <w:proofErr w:type="spellEnd"/>
      <w:r w:rsidRPr="00387A0F">
        <w:rPr>
          <w:rFonts w:ascii="Times New Roman" w:eastAsia="Times New Roman" w:hAnsi="Times New Roman"/>
          <w:i/>
          <w:lang w:eastAsia="uk-UA"/>
        </w:rPr>
        <w:t xml:space="preserve"> </w:t>
      </w:r>
      <w:r w:rsidRPr="00387A0F">
        <w:rPr>
          <w:rFonts w:ascii="Times New Roman" w:eastAsia="Times New Roman" w:hAnsi="Times New Roman"/>
          <w:lang w:eastAsia="uk-UA"/>
        </w:rPr>
        <w:t>–</w:t>
      </w:r>
      <w:r w:rsidRPr="00387A0F">
        <w:rPr>
          <w:rFonts w:ascii="Times New Roman" w:eastAsia="Times New Roman" w:hAnsi="Times New Roman"/>
          <w:i/>
          <w:lang w:eastAsia="uk-UA"/>
        </w:rPr>
        <w:t xml:space="preserve"> 8,6. Тому щоденне споживання «Бон </w:t>
      </w:r>
      <w:proofErr w:type="spellStart"/>
      <w:r w:rsidRPr="00387A0F">
        <w:rPr>
          <w:rFonts w:ascii="Times New Roman" w:eastAsia="Times New Roman" w:hAnsi="Times New Roman"/>
          <w:i/>
          <w:lang w:eastAsia="uk-UA"/>
        </w:rPr>
        <w:t>Буассон</w:t>
      </w:r>
      <w:proofErr w:type="spellEnd"/>
      <w:r w:rsidRPr="00387A0F">
        <w:rPr>
          <w:rFonts w:ascii="Times New Roman" w:eastAsia="Times New Roman" w:hAnsi="Times New Roman"/>
          <w:i/>
          <w:lang w:eastAsia="uk-UA"/>
        </w:rPr>
        <w:t xml:space="preserve">» регулює кислотно-лужний баланс, покращує обмін речовин, імунітет та розумову діяльність людини, виводить токсини з організму, нормалізує роботу травної системи і таким чином сприяє схудненню» </w:t>
      </w:r>
      <w:r w:rsidRPr="00387A0F">
        <w:rPr>
          <w:rFonts w:ascii="Times New Roman" w:eastAsia="Times New Roman" w:hAnsi="Times New Roman"/>
          <w:u w:val="single"/>
          <w:lang w:eastAsia="uk-UA"/>
        </w:rPr>
        <w:t>(одна із варіацій Інформації)</w:t>
      </w:r>
      <w:r w:rsidRPr="00387A0F">
        <w:rPr>
          <w:rFonts w:ascii="Times New Roman" w:eastAsia="Times New Roman" w:hAnsi="Times New Roman"/>
          <w:lang w:eastAsia="uk-UA"/>
        </w:rPr>
        <w:t xml:space="preserve"> </w:t>
      </w:r>
      <w:r w:rsidRPr="00387A0F">
        <w:rPr>
          <w:rFonts w:ascii="Times New Roman" w:hAnsi="Times New Roman"/>
        </w:rPr>
        <w:t xml:space="preserve">може вплинути на наміри споживачів щодо придбання Води </w:t>
      </w:r>
      <w:r w:rsidRPr="00387A0F">
        <w:rPr>
          <w:rFonts w:ascii="Times New Roman" w:eastAsia="Times New Roman" w:hAnsi="Times New Roman"/>
          <w:lang w:eastAsia="uk-UA"/>
        </w:rPr>
        <w:t xml:space="preserve">«Бон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r w:rsidRPr="00387A0F">
        <w:rPr>
          <w:rFonts w:ascii="Times New Roman" w:hAnsi="Times New Roman"/>
        </w:rPr>
        <w:t xml:space="preserve">, у зв’язку із чим Товариство може посилити конкурентну позицію та отримати перед суб’єктами господарювання, які здійснюють виробництво та/або реалізацію мінеральних природних столових вод, неправомірні переваги в конкуренції не завдяки власним досягненням, а шляхом поширення неправдивих відомостей. </w:t>
      </w:r>
    </w:p>
    <w:p w14:paraId="7625DDD0" w14:textId="77777777" w:rsidR="002A2698" w:rsidRPr="00387A0F" w:rsidRDefault="00122A5F" w:rsidP="002A269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 xml:space="preserve">У зв’язку з наведеним, стимулювання зацікавленості споживачів шляхом поширення неправдивої Інформації та її варіацій щодо Води </w:t>
      </w:r>
      <w:r w:rsidRPr="00387A0F">
        <w:rPr>
          <w:rFonts w:ascii="Times New Roman" w:eastAsia="Times New Roman" w:hAnsi="Times New Roman"/>
          <w:lang w:eastAsia="uk-UA"/>
        </w:rPr>
        <w:t xml:space="preserve">«Бон </w:t>
      </w:r>
      <w:proofErr w:type="spellStart"/>
      <w:r w:rsidRPr="00387A0F">
        <w:rPr>
          <w:rFonts w:ascii="Times New Roman" w:eastAsia="Times New Roman" w:hAnsi="Times New Roman"/>
          <w:lang w:eastAsia="uk-UA"/>
        </w:rPr>
        <w:t>Буассон</w:t>
      </w:r>
      <w:proofErr w:type="spellEnd"/>
      <w:r w:rsidRPr="00387A0F">
        <w:rPr>
          <w:rFonts w:ascii="Times New Roman" w:eastAsia="Times New Roman" w:hAnsi="Times New Roman"/>
          <w:lang w:eastAsia="uk-UA"/>
        </w:rPr>
        <w:t>»</w:t>
      </w:r>
      <w:r w:rsidRPr="00387A0F">
        <w:rPr>
          <w:rFonts w:ascii="Times New Roman" w:hAnsi="Times New Roman"/>
        </w:rPr>
        <w:t xml:space="preserve"> може надати Товариству неправомірних переваг у конкуренції порівняно з іншими суб’єктами господарювання, які здійснюють господарську діяльність з виробництва та/або реалізації мінеральних природних столових вод та вказують правдиву інформацію про їх властивості.</w:t>
      </w:r>
    </w:p>
    <w:p w14:paraId="69BF2D72" w14:textId="3D68BCF5" w:rsidR="00122A5F" w:rsidRPr="00387A0F" w:rsidRDefault="00122A5F" w:rsidP="002A2698">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rPr>
      </w:pPr>
      <w:r w:rsidRPr="00387A0F">
        <w:rPr>
          <w:rFonts w:ascii="Times New Roman" w:hAnsi="Times New Roman"/>
        </w:rPr>
        <w:t>Відповідно до статті 15</w:t>
      </w:r>
      <w:r w:rsidRPr="00387A0F">
        <w:rPr>
          <w:rFonts w:ascii="Times New Roman" w:hAnsi="Times New Roman"/>
          <w:vertAlign w:val="superscript"/>
        </w:rPr>
        <w:t>1</w:t>
      </w:r>
      <w:r w:rsidRPr="00387A0F">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w:t>
      </w:r>
      <w:r w:rsidRPr="00387A0F">
        <w:rPr>
          <w:rFonts w:ascii="Times New Roman" w:hAnsi="Times New Roman"/>
          <w:bCs/>
        </w:rPr>
        <w:t>невизначеному</w:t>
      </w:r>
      <w:r w:rsidRPr="00387A0F">
        <w:rPr>
          <w:rFonts w:ascii="Times New Roman" w:hAnsi="Times New Roman"/>
        </w:rPr>
        <w:t xml:space="preserve">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w:t>
      </w:r>
      <w:r w:rsidRPr="00387A0F">
        <w:rPr>
          <w:rFonts w:ascii="Times New Roman" w:hAnsi="Times New Roman"/>
        </w:rPr>
        <w:lastRenderedPageBreak/>
        <w:t>осіб щодо придбання (замовлення) чи реалізації (продажу, поставки, виконання, надання) товарів, робіт, послуг цього суб’єкта господарювання.</w:t>
      </w:r>
    </w:p>
    <w:p w14:paraId="663F66D3" w14:textId="77777777" w:rsidR="00122A5F" w:rsidRPr="00387A0F" w:rsidRDefault="00122A5F" w:rsidP="008C4040">
      <w:pPr>
        <w:pStyle w:val="a3"/>
        <w:widowControl w:val="0"/>
        <w:numPr>
          <w:ilvl w:val="0"/>
          <w:numId w:val="2"/>
        </w:numPr>
        <w:tabs>
          <w:tab w:val="left" w:pos="567"/>
        </w:tabs>
        <w:autoSpaceDE w:val="0"/>
        <w:autoSpaceDN w:val="0"/>
        <w:adjustRightInd w:val="0"/>
        <w:ind w:left="567"/>
        <w:contextualSpacing w:val="0"/>
        <w:jc w:val="both"/>
        <w:rPr>
          <w:rFonts w:ascii="Times New Roman" w:hAnsi="Times New Roman"/>
        </w:rPr>
      </w:pPr>
      <w:r w:rsidRPr="00387A0F">
        <w:rPr>
          <w:rFonts w:ascii="Times New Roman" w:hAnsi="Times New Roman"/>
        </w:rPr>
        <w:t>Інформацією, що вводить в оману, є, зокрема, відомості, які:</w:t>
      </w:r>
    </w:p>
    <w:p w14:paraId="29589986" w14:textId="77777777" w:rsidR="00122A5F" w:rsidRPr="00387A0F" w:rsidRDefault="00122A5F" w:rsidP="008C4040">
      <w:pPr>
        <w:widowControl w:val="0"/>
        <w:tabs>
          <w:tab w:val="left" w:pos="709"/>
        </w:tabs>
        <w:autoSpaceDE w:val="0"/>
        <w:autoSpaceDN w:val="0"/>
        <w:adjustRightInd w:val="0"/>
        <w:spacing w:after="0" w:line="240" w:lineRule="auto"/>
        <w:ind w:left="709" w:firstLine="567"/>
        <w:jc w:val="both"/>
        <w:rPr>
          <w:rFonts w:ascii="Times New Roman" w:eastAsia="Calibri" w:hAnsi="Times New Roman" w:cs="Times New Roman"/>
          <w:sz w:val="24"/>
          <w:szCs w:val="24"/>
          <w:lang w:val="uk-UA"/>
        </w:rPr>
      </w:pPr>
      <w:r w:rsidRPr="00387A0F">
        <w:rPr>
          <w:rFonts w:ascii="Times New Roman" w:eastAsia="Calibri" w:hAnsi="Times New Roman" w:cs="Times New Roman"/>
          <w:sz w:val="24"/>
          <w:szCs w:val="24"/>
          <w:lang w:val="uk-UA"/>
        </w:rPr>
        <w:t>-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47068099" w14:textId="7EB2B1BE" w:rsidR="00122A5F" w:rsidRPr="00387A0F" w:rsidRDefault="00122A5F" w:rsidP="008C4040">
      <w:pPr>
        <w:widowControl w:val="0"/>
        <w:tabs>
          <w:tab w:val="left" w:pos="709"/>
        </w:tabs>
        <w:autoSpaceDE w:val="0"/>
        <w:autoSpaceDN w:val="0"/>
        <w:adjustRightInd w:val="0"/>
        <w:spacing w:after="0" w:line="240" w:lineRule="auto"/>
        <w:ind w:left="709" w:firstLine="567"/>
        <w:jc w:val="both"/>
        <w:rPr>
          <w:rFonts w:ascii="Times New Roman" w:eastAsia="Calibri" w:hAnsi="Times New Roman" w:cs="Times New Roman"/>
          <w:sz w:val="24"/>
          <w:szCs w:val="24"/>
          <w:lang w:val="uk-UA"/>
        </w:rPr>
      </w:pPr>
      <w:r w:rsidRPr="00387A0F">
        <w:rPr>
          <w:rFonts w:ascii="Times New Roman" w:eastAsia="Calibri" w:hAnsi="Times New Roman" w:cs="Times New Roman"/>
          <w:sz w:val="24"/>
          <w:szCs w:val="24"/>
          <w:lang w:val="uk-UA"/>
        </w:rPr>
        <w:t>- містять неповні, неточні або неправдиві дані про фінансовий стан чи господарську діяльність суб</w:t>
      </w:r>
      <w:r w:rsidR="00A1650A" w:rsidRPr="00387A0F">
        <w:rPr>
          <w:rFonts w:ascii="Times New Roman" w:eastAsia="Calibri" w:hAnsi="Times New Roman" w:cs="Times New Roman"/>
          <w:sz w:val="24"/>
          <w:szCs w:val="24"/>
          <w:lang w:val="uk-UA"/>
        </w:rPr>
        <w:t>’</w:t>
      </w:r>
      <w:r w:rsidRPr="00387A0F">
        <w:rPr>
          <w:rFonts w:ascii="Times New Roman" w:eastAsia="Calibri" w:hAnsi="Times New Roman" w:cs="Times New Roman"/>
          <w:sz w:val="24"/>
          <w:szCs w:val="24"/>
          <w:lang w:val="uk-UA"/>
        </w:rPr>
        <w:t>єкта господарювання;</w:t>
      </w:r>
    </w:p>
    <w:p w14:paraId="5F803C08" w14:textId="77777777" w:rsidR="00122A5F" w:rsidRPr="00387A0F" w:rsidRDefault="00122A5F" w:rsidP="008C4040">
      <w:pPr>
        <w:widowControl w:val="0"/>
        <w:tabs>
          <w:tab w:val="left" w:pos="709"/>
        </w:tabs>
        <w:autoSpaceDE w:val="0"/>
        <w:autoSpaceDN w:val="0"/>
        <w:adjustRightInd w:val="0"/>
        <w:spacing w:after="0" w:line="240" w:lineRule="auto"/>
        <w:ind w:left="709" w:firstLine="567"/>
        <w:jc w:val="both"/>
        <w:rPr>
          <w:rFonts w:ascii="Times New Roman" w:eastAsia="Calibri" w:hAnsi="Times New Roman" w:cs="Times New Roman"/>
          <w:sz w:val="24"/>
          <w:szCs w:val="24"/>
          <w:lang w:val="uk-UA"/>
        </w:rPr>
      </w:pPr>
      <w:r w:rsidRPr="00387A0F">
        <w:rPr>
          <w:rFonts w:ascii="Times New Roman" w:eastAsia="Calibri" w:hAnsi="Times New Roman" w:cs="Times New Roman"/>
          <w:sz w:val="24"/>
          <w:szCs w:val="24"/>
          <w:lang w:val="uk-UA"/>
        </w:rPr>
        <w:t>- приписують повноваження та права, яких не мають, або відносини, в яких не перебувають;</w:t>
      </w:r>
    </w:p>
    <w:p w14:paraId="1CDAD722" w14:textId="127BF90A" w:rsidR="00D15D7C" w:rsidRPr="00387A0F" w:rsidRDefault="00122A5F" w:rsidP="00D15D7C">
      <w:pPr>
        <w:widowControl w:val="0"/>
        <w:tabs>
          <w:tab w:val="left" w:pos="709"/>
        </w:tabs>
        <w:autoSpaceDE w:val="0"/>
        <w:autoSpaceDN w:val="0"/>
        <w:adjustRightInd w:val="0"/>
        <w:spacing w:after="0" w:line="240" w:lineRule="auto"/>
        <w:ind w:left="709" w:firstLine="567"/>
        <w:jc w:val="both"/>
        <w:rPr>
          <w:rFonts w:ascii="Times New Roman" w:eastAsia="Calibri" w:hAnsi="Times New Roman" w:cs="Times New Roman"/>
          <w:sz w:val="24"/>
          <w:szCs w:val="24"/>
          <w:lang w:val="uk-UA"/>
        </w:rPr>
      </w:pPr>
      <w:r w:rsidRPr="00387A0F">
        <w:rPr>
          <w:rFonts w:ascii="Times New Roman" w:eastAsia="Calibri" w:hAnsi="Times New Roman" w:cs="Times New Roman"/>
          <w:sz w:val="24"/>
          <w:szCs w:val="24"/>
          <w:lang w:val="uk-UA"/>
        </w:rPr>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3128B3CE" w14:textId="77777777" w:rsidR="002A2698" w:rsidRPr="00387A0F" w:rsidRDefault="00122A5F" w:rsidP="00D15D7C">
      <w:pPr>
        <w:pStyle w:val="a3"/>
        <w:widowControl w:val="0"/>
        <w:numPr>
          <w:ilvl w:val="0"/>
          <w:numId w:val="5"/>
        </w:numPr>
        <w:tabs>
          <w:tab w:val="left" w:pos="567"/>
        </w:tabs>
        <w:autoSpaceDE w:val="0"/>
        <w:autoSpaceDN w:val="0"/>
        <w:adjustRightInd w:val="0"/>
        <w:spacing w:after="60"/>
        <w:ind w:left="567"/>
        <w:jc w:val="both"/>
        <w:rPr>
          <w:rFonts w:ascii="Times New Roman" w:hAnsi="Times New Roman"/>
          <w:color w:val="000000"/>
        </w:rPr>
      </w:pPr>
      <w:r w:rsidRPr="00387A0F">
        <w:rPr>
          <w:rFonts w:ascii="Times New Roman" w:hAnsi="Times New Roman"/>
          <w:color w:val="000000"/>
        </w:rPr>
        <w:t xml:space="preserve">Таким чином, поширювана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на етикетках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пляшки 0,75 л та 1,5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інформація про властивості: «найвищий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серед природних вод України прискорює обмін речовин, має потужний антиоксидантний ефект та підсилює імунітет» та поширювана Товариством у 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 інформація про варіації таких властивостей щодо зазначеної продукції є неправдивою, оскільки Товариство поширює такі відомості без їх належного підтвердження.</w:t>
      </w:r>
    </w:p>
    <w:p w14:paraId="7B970AE5" w14:textId="7304692A" w:rsidR="002A2698" w:rsidRPr="00D15D7C" w:rsidRDefault="00122A5F" w:rsidP="00D15D7C">
      <w:pPr>
        <w:pStyle w:val="a3"/>
        <w:widowControl w:val="0"/>
        <w:numPr>
          <w:ilvl w:val="0"/>
          <w:numId w:val="5"/>
        </w:numPr>
        <w:tabs>
          <w:tab w:val="left" w:pos="567"/>
        </w:tabs>
        <w:autoSpaceDE w:val="0"/>
        <w:autoSpaceDN w:val="0"/>
        <w:adjustRightInd w:val="0"/>
        <w:spacing w:before="120" w:after="60"/>
        <w:ind w:left="567"/>
        <w:jc w:val="both"/>
        <w:rPr>
          <w:rFonts w:ascii="Times New Roman" w:hAnsi="Times New Roman"/>
          <w:color w:val="000000"/>
        </w:rPr>
      </w:pPr>
      <w:r w:rsidRPr="00387A0F">
        <w:rPr>
          <w:rFonts w:ascii="Times New Roman" w:hAnsi="Times New Roman"/>
          <w:color w:val="000000"/>
        </w:rPr>
        <w:t xml:space="preserve">Отже, дії 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xml:space="preserve">» щодо поширення на етикетках мінеральної природної столової води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місткістю пляшки 0,75 л та 1,5 л (негазованої, </w:t>
      </w:r>
      <w:proofErr w:type="spellStart"/>
      <w:r w:rsidRPr="00387A0F">
        <w:rPr>
          <w:rFonts w:ascii="Times New Roman" w:hAnsi="Times New Roman"/>
          <w:color w:val="000000"/>
        </w:rPr>
        <w:t>слабогазованої</w:t>
      </w:r>
      <w:proofErr w:type="spellEnd"/>
      <w:r w:rsidRPr="00387A0F">
        <w:rPr>
          <w:rFonts w:ascii="Times New Roman" w:hAnsi="Times New Roman"/>
          <w:color w:val="000000"/>
        </w:rPr>
        <w:t xml:space="preserve">, </w:t>
      </w:r>
      <w:proofErr w:type="spellStart"/>
      <w:r w:rsidRPr="00387A0F">
        <w:rPr>
          <w:rFonts w:ascii="Times New Roman" w:hAnsi="Times New Roman"/>
          <w:color w:val="000000"/>
        </w:rPr>
        <w:t>сильногазованої</w:t>
      </w:r>
      <w:proofErr w:type="spellEnd"/>
      <w:r w:rsidRPr="00387A0F">
        <w:rPr>
          <w:rFonts w:ascii="Times New Roman" w:hAnsi="Times New Roman"/>
          <w:color w:val="000000"/>
        </w:rPr>
        <w:t xml:space="preserve">) інформації про властивості: «найвищий рівень </w:t>
      </w:r>
      <w:proofErr w:type="spellStart"/>
      <w:r w:rsidRPr="00387A0F">
        <w:rPr>
          <w:rFonts w:ascii="Times New Roman" w:hAnsi="Times New Roman"/>
          <w:color w:val="000000"/>
        </w:rPr>
        <w:t>pH</w:t>
      </w:r>
      <w:proofErr w:type="spellEnd"/>
      <w:r w:rsidRPr="00387A0F">
        <w:rPr>
          <w:rFonts w:ascii="Times New Roman" w:hAnsi="Times New Roman"/>
          <w:color w:val="000000"/>
        </w:rPr>
        <w:t>* серед природних вод України прискорює обмін речовин, має потужний антиоксидантний ефект та підсилює імунітет» та поширювана Товариством у соціальних мережах «</w:t>
      </w:r>
      <w:proofErr w:type="spellStart"/>
      <w:r w:rsidRPr="00387A0F">
        <w:rPr>
          <w:rFonts w:ascii="Times New Roman" w:hAnsi="Times New Roman"/>
          <w:color w:val="000000"/>
        </w:rPr>
        <w:t>Instagram</w:t>
      </w:r>
      <w:proofErr w:type="spellEnd"/>
      <w:r w:rsidRPr="00387A0F">
        <w:rPr>
          <w:rFonts w:ascii="Times New Roman" w:hAnsi="Times New Roman"/>
          <w:color w:val="000000"/>
        </w:rPr>
        <w:t>»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 інформація щодо варіацій таких властивостей є порушенням, передбаченим статтею 15</w:t>
      </w:r>
      <w:r w:rsidRPr="00387A0F">
        <w:rPr>
          <w:rFonts w:ascii="Times New Roman" w:hAnsi="Times New Roman"/>
          <w:color w:val="000000"/>
          <w:vertAlign w:val="superscript"/>
        </w:rPr>
        <w:t>1</w:t>
      </w:r>
      <w:r w:rsidRPr="00387A0F">
        <w:rPr>
          <w:rFonts w:ascii="Times New Roman" w:hAnsi="Times New Roman"/>
          <w:color w:val="000000"/>
        </w:rPr>
        <w:t xml:space="preserve"> Закону України «Про захист від недобросовісної конкуренції», у вигляді поширення неправдивої інформації, що вводить в оману.</w:t>
      </w:r>
    </w:p>
    <w:p w14:paraId="279600B0" w14:textId="470ACC60" w:rsidR="004203CF" w:rsidRPr="00387A0F" w:rsidRDefault="004203CF" w:rsidP="00352022">
      <w:pPr>
        <w:keepNext/>
        <w:numPr>
          <w:ilvl w:val="0"/>
          <w:numId w:val="3"/>
        </w:numPr>
        <w:spacing w:before="60" w:after="80"/>
        <w:ind w:left="567" w:hanging="567"/>
        <w:outlineLvl w:val="0"/>
        <w:rPr>
          <w:rFonts w:ascii="Times New Roman" w:hAnsi="Times New Roman" w:cs="Times New Roman"/>
          <w:b/>
          <w:sz w:val="28"/>
          <w:szCs w:val="24"/>
          <w:lang w:val="uk-UA"/>
        </w:rPr>
      </w:pPr>
      <w:r w:rsidRPr="00387A0F">
        <w:rPr>
          <w:rFonts w:ascii="Times New Roman" w:hAnsi="Times New Roman" w:cs="Times New Roman"/>
          <w:b/>
          <w:sz w:val="24"/>
          <w:shd w:val="clear" w:color="auto" w:fill="FFFFFF"/>
          <w:lang w:val="uk-UA"/>
        </w:rPr>
        <w:t>ОБҐРУНТУВАННЯ РОЗРАХУНКУ РОЗМІРУ ШТРАФУ</w:t>
      </w:r>
    </w:p>
    <w:p w14:paraId="0048D5A6" w14:textId="56E4F35B" w:rsidR="009D107F" w:rsidRPr="00387A0F" w:rsidRDefault="00E801FA" w:rsidP="009D107F">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Відповідно до статті 20 Закону України «Про захист від недобросовісної конкуренції» вчинення дій, визначених цим Законом як недобросовісна конкуренція, тягне за собою відповідальність, передбачену цим Законом.</w:t>
      </w:r>
    </w:p>
    <w:p w14:paraId="57231596" w14:textId="39CDE425" w:rsidR="00BC0C1A" w:rsidRPr="00387A0F" w:rsidRDefault="00E801FA" w:rsidP="00BC0C1A">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Згідно зі статтею 30 Закону України «Про захист від недобросовісної конкуренції» органи Комітету у справах про недобросовісну конкуренцію приймають обов’язкові для виконання рішення, зокрема, про визнання факту недобросовісної конкуренції; припинення недобросовісної конкуренції; накладання штрафів.</w:t>
      </w:r>
    </w:p>
    <w:p w14:paraId="16104FC1" w14:textId="1D3E6FF2" w:rsidR="00E801FA" w:rsidRPr="00D15D7C" w:rsidRDefault="00E801FA" w:rsidP="00D15D7C">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Відповідно до статті 21 Закону України «Про захист від недобросовісної конкуренції» вчинення суб’єктами господарювання дій, визначених цим Законом як недобросовісна</w:t>
      </w:r>
      <w:r w:rsidR="00D15D7C">
        <w:rPr>
          <w:rFonts w:ascii="Times New Roman" w:hAnsi="Times New Roman"/>
        </w:rPr>
        <w:t xml:space="preserve"> </w:t>
      </w:r>
      <w:r w:rsidRPr="00D15D7C">
        <w:rPr>
          <w:rFonts w:ascii="Times New Roman" w:hAnsi="Times New Roman"/>
        </w:rPr>
        <w:t>конкуренція, тягне за собою накладення штрафу у розмірі до п’яти відсотків доходу (виручки)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1934058D" w14:textId="0DB533B3" w:rsidR="002A2698" w:rsidRPr="00387A0F" w:rsidRDefault="00E801FA" w:rsidP="00190F75">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Розрахунок розміру штрафу здійснюється  відповідно до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w:t>
      </w:r>
      <w:r w:rsidR="008C4040" w:rsidRPr="00387A0F">
        <w:rPr>
          <w:rFonts w:ascii="Times New Roman" w:hAnsi="Times New Roman"/>
        </w:rPr>
        <w:br/>
      </w:r>
      <w:r w:rsidR="00A1650A" w:rsidRPr="00387A0F">
        <w:rPr>
          <w:rFonts w:ascii="Times New Roman" w:hAnsi="Times New Roman"/>
        </w:rPr>
        <w:t xml:space="preserve">від </w:t>
      </w:r>
      <w:r w:rsidRPr="00387A0F">
        <w:rPr>
          <w:rFonts w:ascii="Times New Roman" w:hAnsi="Times New Roman"/>
        </w:rPr>
        <w:t>14.12.2023 № 22-рп, зареєстрованого в Міністерстві юстиції України 25</w:t>
      </w:r>
      <w:r w:rsidR="004557F6" w:rsidRPr="00387A0F">
        <w:rPr>
          <w:rFonts w:ascii="Times New Roman" w:hAnsi="Times New Roman"/>
        </w:rPr>
        <w:t xml:space="preserve"> січня </w:t>
      </w:r>
      <w:r w:rsidRPr="00387A0F">
        <w:rPr>
          <w:rFonts w:ascii="Times New Roman" w:hAnsi="Times New Roman"/>
        </w:rPr>
        <w:t xml:space="preserve">2024 </w:t>
      </w:r>
      <w:r w:rsidR="004557F6" w:rsidRPr="00387A0F">
        <w:rPr>
          <w:rFonts w:ascii="Times New Roman" w:hAnsi="Times New Roman"/>
        </w:rPr>
        <w:t xml:space="preserve">р. </w:t>
      </w:r>
      <w:r w:rsidRPr="00387A0F">
        <w:rPr>
          <w:rFonts w:ascii="Times New Roman" w:hAnsi="Times New Roman"/>
        </w:rPr>
        <w:t>за</w:t>
      </w:r>
      <w:r w:rsidR="008C4040" w:rsidRPr="00387A0F">
        <w:rPr>
          <w:rFonts w:ascii="Times New Roman" w:hAnsi="Times New Roman"/>
        </w:rPr>
        <w:t xml:space="preserve"> </w:t>
      </w:r>
      <w:r w:rsidRPr="00387A0F">
        <w:rPr>
          <w:rFonts w:ascii="Times New Roman" w:hAnsi="Times New Roman"/>
        </w:rPr>
        <w:t>№ 123/41468 (далі – Порядок визначення розміру штрафу).</w:t>
      </w:r>
    </w:p>
    <w:p w14:paraId="080DF2CD" w14:textId="1EABDDD4" w:rsidR="002A2698" w:rsidRPr="00387A0F" w:rsidRDefault="002A2698" w:rsidP="002A269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Згідно </w:t>
      </w:r>
      <w:r w:rsidR="00A1650A" w:rsidRPr="00387A0F">
        <w:rPr>
          <w:rFonts w:ascii="Times New Roman" w:hAnsi="Times New Roman"/>
        </w:rPr>
        <w:t>і</w:t>
      </w:r>
      <w:r w:rsidRPr="00387A0F">
        <w:rPr>
          <w:rFonts w:ascii="Times New Roman" w:hAnsi="Times New Roman"/>
        </w:rPr>
        <w:t xml:space="preserve">з частиною другою пункту 11 розділу IV Порядку визначення розміру штрафу </w:t>
      </w:r>
      <w:r w:rsidRPr="00387A0F">
        <w:rPr>
          <w:rFonts w:ascii="Times New Roman" w:hAnsi="Times New Roman"/>
        </w:rPr>
        <w:br/>
        <w:t>за вчинення порушення, передбаченого статтями 1, 4</w:t>
      </w:r>
      <w:r w:rsidRPr="00387A0F">
        <w:rPr>
          <w:rFonts w:ascii="Times New Roman" w:hAnsi="Times New Roman"/>
          <w:color w:val="000000"/>
        </w:rPr>
        <w:t>–</w:t>
      </w:r>
      <w:r w:rsidRPr="00387A0F">
        <w:rPr>
          <w:rFonts w:ascii="Times New Roman" w:hAnsi="Times New Roman"/>
        </w:rPr>
        <w:t xml:space="preserve">19 Закону України «Про захист від </w:t>
      </w:r>
      <w:r w:rsidRPr="00387A0F">
        <w:rPr>
          <w:rFonts w:ascii="Times New Roman" w:hAnsi="Times New Roman"/>
        </w:rPr>
        <w:lastRenderedPageBreak/>
        <w:t>недобросовісної конкуренції», у разі якщо розмір доходу (виручки), пов’язаного з порушенням, встановити неможливо, базовий розмір штрафу визначається в межах, встановлених </w:t>
      </w:r>
      <w:hyperlink r:id="rId26" w:anchor="n89" w:tgtFrame="_blank" w:history="1">
        <w:r w:rsidRPr="00387A0F">
          <w:rPr>
            <w:rFonts w:ascii="Times New Roman" w:hAnsi="Times New Roman"/>
          </w:rPr>
          <w:t>частинами першою</w:t>
        </w:r>
      </w:hyperlink>
      <w:r w:rsidRPr="00387A0F">
        <w:rPr>
          <w:rFonts w:ascii="Times New Roman" w:hAnsi="Times New Roman"/>
        </w:rPr>
        <w:t> та </w:t>
      </w:r>
      <w:hyperlink r:id="rId27" w:anchor="n90" w:tgtFrame="_blank" w:history="1">
        <w:r w:rsidRPr="00387A0F">
          <w:rPr>
            <w:rFonts w:ascii="Times New Roman" w:hAnsi="Times New Roman"/>
          </w:rPr>
          <w:t>другою</w:t>
        </w:r>
      </w:hyperlink>
      <w:r w:rsidRPr="00387A0F">
        <w:rPr>
          <w:rFonts w:ascii="Times New Roman" w:hAnsi="Times New Roman"/>
        </w:rPr>
        <w:t> статті 21 Закону України «Про захист від недобросовісної конкуренції», залежно від ступеня негативного впливу на конкуренцію, що встановлюється в кожному конкретному випадку вчинення порушення з урахуванням обставин справи, та положень пункту 2 цього розділу.</w:t>
      </w:r>
    </w:p>
    <w:p w14:paraId="7D3786D7" w14:textId="77777777" w:rsidR="002A2698" w:rsidRPr="00387A0F" w:rsidRDefault="002A2698" w:rsidP="002A269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Під час визначення розміру штрафу враховано таке.</w:t>
      </w:r>
    </w:p>
    <w:p w14:paraId="27459B93" w14:textId="724CE11C" w:rsidR="002A2698" w:rsidRPr="00387A0F" w:rsidRDefault="002A2698" w:rsidP="002A2698">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Порушення статті 15</w:t>
      </w:r>
      <w:r w:rsidRPr="00387A0F">
        <w:rPr>
          <w:rFonts w:ascii="Times New Roman" w:hAnsi="Times New Roman"/>
          <w:vertAlign w:val="superscript"/>
        </w:rPr>
        <w:t>1</w:t>
      </w:r>
      <w:r w:rsidRPr="00387A0F">
        <w:rPr>
          <w:rFonts w:ascii="Times New Roman" w:hAnsi="Times New Roman"/>
        </w:rPr>
        <w:t xml:space="preserve"> Закону України «Про захист від недобросовісної конкуренції»</w:t>
      </w:r>
      <w:r w:rsidR="00A1650A" w:rsidRPr="00387A0F">
        <w:rPr>
          <w:rFonts w:ascii="Times New Roman" w:hAnsi="Times New Roman"/>
        </w:rPr>
        <w:t>,</w:t>
      </w:r>
      <w:r w:rsidRPr="00387A0F">
        <w:rPr>
          <w:rFonts w:ascii="Times New Roman" w:hAnsi="Times New Roman"/>
        </w:rPr>
        <w:t xml:space="preserve"> вчинене Товариством</w:t>
      </w:r>
      <w:r w:rsidR="00A1650A" w:rsidRPr="00387A0F">
        <w:rPr>
          <w:rFonts w:ascii="Times New Roman" w:hAnsi="Times New Roman"/>
        </w:rPr>
        <w:t>,</w:t>
      </w:r>
      <w:r w:rsidRPr="00387A0F">
        <w:rPr>
          <w:rFonts w:ascii="Times New Roman" w:hAnsi="Times New Roman"/>
        </w:rPr>
        <w:t xml:space="preserve">  охоплювало більше ніж два регіони України, що підтверджується листом ТОВ «Епіцентр-К» № 238/12 від 28.11.2024 (</w:t>
      </w:r>
      <w:proofErr w:type="spellStart"/>
      <w:r w:rsidRPr="00387A0F">
        <w:rPr>
          <w:rFonts w:ascii="Times New Roman" w:hAnsi="Times New Roman"/>
        </w:rPr>
        <w:t>вх</w:t>
      </w:r>
      <w:proofErr w:type="spellEnd"/>
      <w:r w:rsidRPr="00387A0F">
        <w:rPr>
          <w:rFonts w:ascii="Times New Roman" w:hAnsi="Times New Roman"/>
        </w:rPr>
        <w:t xml:space="preserve">. Комітету № 8-09/15035 </w:t>
      </w:r>
      <w:r w:rsidRPr="00387A0F">
        <w:rPr>
          <w:rFonts w:ascii="Times New Roman" w:hAnsi="Times New Roman"/>
        </w:rPr>
        <w:br/>
        <w:t>від 02.12.2024), листом ТОВ «ФОРА» № 955 від 02.12.2024 (</w:t>
      </w:r>
      <w:proofErr w:type="spellStart"/>
      <w:r w:rsidRPr="00387A0F">
        <w:rPr>
          <w:rFonts w:ascii="Times New Roman" w:hAnsi="Times New Roman"/>
        </w:rPr>
        <w:t>вх</w:t>
      </w:r>
      <w:proofErr w:type="spellEnd"/>
      <w:r w:rsidRPr="00387A0F">
        <w:rPr>
          <w:rFonts w:ascii="Times New Roman" w:hAnsi="Times New Roman"/>
        </w:rPr>
        <w:t>. Комітету № 8-09/1917-кі від 02.12.2024), листом ТОВ «МЕТРО КЕШ ЕНД КЕРІ УКРАЇНА» № 2413 від 09.12.2024 (</w:t>
      </w:r>
      <w:proofErr w:type="spellStart"/>
      <w:r w:rsidRPr="00387A0F">
        <w:rPr>
          <w:rFonts w:ascii="Times New Roman" w:hAnsi="Times New Roman"/>
        </w:rPr>
        <w:t>вх</w:t>
      </w:r>
      <w:proofErr w:type="spellEnd"/>
      <w:r w:rsidRPr="00387A0F">
        <w:rPr>
          <w:rFonts w:ascii="Times New Roman" w:hAnsi="Times New Roman"/>
        </w:rPr>
        <w:t>. Комітету № 8-09/1948-кі від 09.12.2024).</w:t>
      </w:r>
    </w:p>
    <w:p w14:paraId="1604E966" w14:textId="1C483FE8" w:rsidR="002A2698" w:rsidRPr="00387A0F" w:rsidRDefault="003D3847" w:rsidP="003D3847">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w:t>
      </w:r>
      <w:r w:rsidR="002A2698" w:rsidRPr="00387A0F">
        <w:rPr>
          <w:rFonts w:ascii="Times New Roman" w:hAnsi="Times New Roman"/>
          <w:color w:val="000000"/>
        </w:rPr>
        <w:t xml:space="preserve"> повідомило, що </w:t>
      </w:r>
      <w:r w:rsidRPr="00387A0F">
        <w:rPr>
          <w:rFonts w:ascii="Times New Roman" w:hAnsi="Times New Roman"/>
        </w:rPr>
        <w:t xml:space="preserve">наказом № 1-амк </w:t>
      </w:r>
      <w:r w:rsidRPr="00387A0F">
        <w:rPr>
          <w:rFonts w:ascii="Times New Roman" w:hAnsi="Times New Roman"/>
        </w:rPr>
        <w:br/>
        <w:t xml:space="preserve">від 02.12.2024 «Про зміну етикеток» затверджено рішення генерального директора Товариства про припинення  використання етикеток, що містять Інформацію, при виробництві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місткістю пляшок  0,75 л та 1,5 л, (негазованої, </w:t>
      </w:r>
      <w:proofErr w:type="spellStart"/>
      <w:r w:rsidRPr="00387A0F">
        <w:rPr>
          <w:rFonts w:ascii="Times New Roman" w:hAnsi="Times New Roman"/>
        </w:rPr>
        <w:t>слабогазованої</w:t>
      </w:r>
      <w:proofErr w:type="spellEnd"/>
      <w:r w:rsidRPr="00387A0F">
        <w:rPr>
          <w:rFonts w:ascii="Times New Roman" w:hAnsi="Times New Roman"/>
        </w:rPr>
        <w:t xml:space="preserve"> та </w:t>
      </w:r>
      <w:proofErr w:type="spellStart"/>
      <w:r w:rsidRPr="00387A0F">
        <w:rPr>
          <w:rFonts w:ascii="Times New Roman" w:hAnsi="Times New Roman"/>
        </w:rPr>
        <w:t>сильногазованої</w:t>
      </w:r>
      <w:proofErr w:type="spellEnd"/>
      <w:r w:rsidRPr="00387A0F">
        <w:rPr>
          <w:rFonts w:ascii="Times New Roman" w:hAnsi="Times New Roman"/>
        </w:rPr>
        <w:t xml:space="preserve">), ліквідацію залишків таких етикеток та затвердження до друку нового дизайну етикеток, які надані у додатку до листа від 18.12.2024 </w:t>
      </w:r>
      <w:r w:rsidRPr="00387A0F">
        <w:rPr>
          <w:rFonts w:ascii="Times New Roman" w:hAnsi="Times New Roman"/>
        </w:rPr>
        <w:br/>
        <w:t>№ 5-амк24 (</w:t>
      </w:r>
      <w:proofErr w:type="spellStart"/>
      <w:r w:rsidRPr="00387A0F">
        <w:rPr>
          <w:rFonts w:ascii="Times New Roman" w:hAnsi="Times New Roman"/>
        </w:rPr>
        <w:t>вх</w:t>
      </w:r>
      <w:proofErr w:type="spellEnd"/>
      <w:r w:rsidRPr="00387A0F">
        <w:rPr>
          <w:rFonts w:ascii="Times New Roman" w:hAnsi="Times New Roman"/>
        </w:rPr>
        <w:t>. Комітету № 8-09/15889 від 19.12.2024).</w:t>
      </w:r>
    </w:p>
    <w:p w14:paraId="4A93FC19" w14:textId="7B8D1717" w:rsidR="00A223CB" w:rsidRPr="00387A0F" w:rsidRDefault="003D3847" w:rsidP="00A223C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Так, як вбачається з «оновленого» примірника етикетки Води «Бон </w:t>
      </w:r>
      <w:proofErr w:type="spellStart"/>
      <w:r w:rsidRPr="00387A0F">
        <w:rPr>
          <w:rFonts w:ascii="Times New Roman" w:hAnsi="Times New Roman"/>
        </w:rPr>
        <w:t>Буассон</w:t>
      </w:r>
      <w:proofErr w:type="spellEnd"/>
      <w:r w:rsidRPr="00387A0F">
        <w:rPr>
          <w:rFonts w:ascii="Times New Roman" w:hAnsi="Times New Roman"/>
        </w:rPr>
        <w:t>»</w:t>
      </w:r>
      <w:r w:rsidR="00A1650A" w:rsidRPr="00387A0F">
        <w:rPr>
          <w:rFonts w:ascii="Times New Roman" w:hAnsi="Times New Roman"/>
        </w:rPr>
        <w:t>,</w:t>
      </w:r>
      <w:r w:rsidRPr="00387A0F">
        <w:rPr>
          <w:rFonts w:ascii="Times New Roman" w:hAnsi="Times New Roman"/>
        </w:rPr>
        <w:t xml:space="preserve"> Інформацію змінено на відомості «</w:t>
      </w:r>
      <w:r w:rsidRPr="00387A0F">
        <w:rPr>
          <w:rFonts w:ascii="Times New Roman" w:hAnsi="Times New Roman"/>
          <w:color w:val="000000"/>
        </w:rPr>
        <w:t xml:space="preserve">рекомендуємо вживати природну негазовану воду «Бон </w:t>
      </w:r>
      <w:proofErr w:type="spellStart"/>
      <w:r w:rsidRPr="00387A0F">
        <w:rPr>
          <w:rFonts w:ascii="Times New Roman" w:hAnsi="Times New Roman"/>
          <w:color w:val="000000"/>
        </w:rPr>
        <w:t>Буассон</w:t>
      </w:r>
      <w:proofErr w:type="spellEnd"/>
      <w:r w:rsidRPr="00387A0F">
        <w:rPr>
          <w:rFonts w:ascii="Times New Roman" w:hAnsi="Times New Roman"/>
          <w:color w:val="000000"/>
        </w:rPr>
        <w:t xml:space="preserve">», щоб забезпечити ефективну та швидку гідратацію вашого організму». При цьому відомості, що </w:t>
      </w:r>
      <w:proofErr w:type="spellStart"/>
      <w:r w:rsidRPr="00387A0F">
        <w:rPr>
          <w:rFonts w:ascii="Times New Roman" w:hAnsi="Times New Roman"/>
          <w:color w:val="000000"/>
        </w:rPr>
        <w:t>рН</w:t>
      </w:r>
      <w:proofErr w:type="spellEnd"/>
      <w:r w:rsidRPr="00387A0F">
        <w:rPr>
          <w:rFonts w:ascii="Times New Roman" w:hAnsi="Times New Roman"/>
          <w:color w:val="000000"/>
        </w:rPr>
        <w:t xml:space="preserve"> </w:t>
      </w:r>
      <w:r w:rsidRPr="00387A0F">
        <w:rPr>
          <w:rFonts w:ascii="Times New Roman" w:hAnsi="Times New Roman"/>
        </w:rPr>
        <w:t xml:space="preserve">Води «Бон </w:t>
      </w:r>
      <w:proofErr w:type="spellStart"/>
      <w:r w:rsidRPr="00387A0F">
        <w:rPr>
          <w:rFonts w:ascii="Times New Roman" w:hAnsi="Times New Roman"/>
        </w:rPr>
        <w:t>Буассон</w:t>
      </w:r>
      <w:proofErr w:type="spellEnd"/>
      <w:r w:rsidRPr="00387A0F">
        <w:rPr>
          <w:rFonts w:ascii="Times New Roman" w:hAnsi="Times New Roman"/>
        </w:rPr>
        <w:t xml:space="preserve">» 8,6, поширюються виключно на етикетці </w:t>
      </w:r>
      <w:r w:rsidR="00A1650A" w:rsidRPr="00387A0F">
        <w:rPr>
          <w:rFonts w:ascii="Times New Roman" w:hAnsi="Times New Roman"/>
        </w:rPr>
        <w:t xml:space="preserve">такої </w:t>
      </w:r>
      <w:r w:rsidRPr="00387A0F">
        <w:rPr>
          <w:rFonts w:ascii="Times New Roman" w:hAnsi="Times New Roman"/>
        </w:rPr>
        <w:t>негазованої води.</w:t>
      </w:r>
    </w:p>
    <w:p w14:paraId="04C0EB66" w14:textId="6B09F0B7" w:rsidR="00A223CB" w:rsidRPr="00387A0F" w:rsidRDefault="00A223CB" w:rsidP="00A223C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Крім того </w:t>
      </w:r>
      <w:r w:rsidRPr="00387A0F">
        <w:rPr>
          <w:rFonts w:ascii="Times New Roman" w:hAnsi="Times New Roman"/>
          <w:color w:val="000000"/>
        </w:rPr>
        <w:t xml:space="preserve">ПрАТ «Новомосковський завод </w:t>
      </w:r>
      <w:proofErr w:type="spellStart"/>
      <w:r w:rsidRPr="00387A0F">
        <w:rPr>
          <w:rFonts w:ascii="Times New Roman" w:hAnsi="Times New Roman"/>
          <w:color w:val="000000"/>
        </w:rPr>
        <w:t>мінводи</w:t>
      </w:r>
      <w:proofErr w:type="spellEnd"/>
      <w:r w:rsidRPr="00387A0F">
        <w:rPr>
          <w:rFonts w:ascii="Times New Roman" w:hAnsi="Times New Roman"/>
          <w:color w:val="000000"/>
        </w:rPr>
        <w:t>» повідомило Комітет, що видалило варіації Інформації з соціальних мереж «</w:t>
      </w:r>
      <w:proofErr w:type="spellStart"/>
      <w:r w:rsidRPr="00387A0F">
        <w:rPr>
          <w:rFonts w:ascii="Times New Roman" w:hAnsi="Times New Roman"/>
          <w:color w:val="000000"/>
        </w:rPr>
        <w:t>Instagram</w:t>
      </w:r>
      <w:proofErr w:type="spellEnd"/>
      <w:r w:rsidRPr="00387A0F">
        <w:rPr>
          <w:rFonts w:ascii="Times New Roman" w:hAnsi="Times New Roman"/>
          <w:color w:val="000000"/>
        </w:rPr>
        <w:t>» та «</w:t>
      </w:r>
      <w:proofErr w:type="spellStart"/>
      <w:r w:rsidRPr="00387A0F">
        <w:rPr>
          <w:rFonts w:ascii="Times New Roman" w:hAnsi="Times New Roman"/>
          <w:color w:val="000000"/>
        </w:rPr>
        <w:t>Facebook</w:t>
      </w:r>
      <w:proofErr w:type="spellEnd"/>
      <w:r w:rsidRPr="00387A0F">
        <w:rPr>
          <w:rFonts w:ascii="Times New Roman" w:hAnsi="Times New Roman"/>
          <w:color w:val="000000"/>
        </w:rPr>
        <w:t>», що підтверджується Актом фіксації 2.</w:t>
      </w:r>
    </w:p>
    <w:p w14:paraId="223990F7" w14:textId="65619ADB" w:rsidR="00D15D7C" w:rsidRPr="00A32E1B" w:rsidRDefault="00A223CB" w:rsidP="00A32E1B">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color w:val="000000"/>
        </w:rPr>
      </w:pPr>
      <w:r w:rsidRPr="00387A0F">
        <w:rPr>
          <w:rFonts w:ascii="Times New Roman" w:hAnsi="Times New Roman"/>
          <w:color w:val="000000"/>
        </w:rPr>
        <w:t>Отже, Товариство припинило порушення, передбачене статтею 15</w:t>
      </w:r>
      <w:r w:rsidRPr="00387A0F">
        <w:rPr>
          <w:rFonts w:ascii="Times New Roman" w:hAnsi="Times New Roman"/>
          <w:color w:val="000000"/>
          <w:vertAlign w:val="superscript"/>
        </w:rPr>
        <w:t>1</w:t>
      </w:r>
      <w:r w:rsidRPr="00387A0F">
        <w:rPr>
          <w:rFonts w:ascii="Times New Roman" w:hAnsi="Times New Roman"/>
          <w:color w:val="000000"/>
        </w:rPr>
        <w:t xml:space="preserve"> Закону України </w:t>
      </w:r>
      <w:r w:rsidRPr="00387A0F">
        <w:rPr>
          <w:rFonts w:ascii="Times New Roman" w:hAnsi="Times New Roman"/>
          <w:color w:val="000000"/>
        </w:rPr>
        <w:br/>
        <w:t>«Про захист від недобросовісної конкуренції».</w:t>
      </w:r>
    </w:p>
    <w:p w14:paraId="0BA02905" w14:textId="77777777" w:rsidR="002A2698" w:rsidRPr="00387A0F" w:rsidRDefault="002A2698" w:rsidP="008C4040">
      <w:pPr>
        <w:pStyle w:val="a3"/>
        <w:widowControl w:val="0"/>
        <w:numPr>
          <w:ilvl w:val="0"/>
          <w:numId w:val="2"/>
        </w:numPr>
        <w:tabs>
          <w:tab w:val="left" w:pos="567"/>
        </w:tabs>
        <w:autoSpaceDE w:val="0"/>
        <w:autoSpaceDN w:val="0"/>
        <w:adjustRightInd w:val="0"/>
        <w:ind w:left="567"/>
        <w:contextualSpacing w:val="0"/>
        <w:jc w:val="both"/>
        <w:rPr>
          <w:rFonts w:ascii="Times New Roman" w:hAnsi="Times New Roman"/>
        </w:rPr>
      </w:pPr>
      <w:r w:rsidRPr="00387A0F">
        <w:rPr>
          <w:rFonts w:ascii="Times New Roman" w:hAnsi="Times New Roman"/>
          <w:color w:val="000000"/>
        </w:rPr>
        <w:t>Згідно</w:t>
      </w:r>
      <w:r w:rsidRPr="00387A0F">
        <w:rPr>
          <w:rFonts w:ascii="Times New Roman" w:hAnsi="Times New Roman"/>
        </w:rPr>
        <w:t xml:space="preserve"> з пунктом 1 розділу VI Порядку визначення розміру штрафу, розмір доходу (виручки) суб’єкта господарювання від реалізації продукції (товарів, робіт, послуг) за </w:t>
      </w:r>
      <w:r w:rsidRPr="00387A0F">
        <w:rPr>
          <w:rFonts w:ascii="Times New Roman" w:hAnsi="Times New Roman"/>
        </w:rPr>
        <w:br/>
        <w:t>останній звітний рік, що передував року, у якому накладається штраф, відповідно до якого визначається граничний розмір штрафу, визначається:</w:t>
      </w:r>
    </w:p>
    <w:p w14:paraId="1A524ACF" w14:textId="77777777" w:rsidR="002A2698" w:rsidRPr="00387A0F" w:rsidRDefault="002A2698" w:rsidP="008C4040">
      <w:pPr>
        <w:pStyle w:val="a3"/>
        <w:widowControl w:val="0"/>
        <w:numPr>
          <w:ilvl w:val="0"/>
          <w:numId w:val="11"/>
        </w:numPr>
        <w:shd w:val="clear" w:color="auto" w:fill="FFFFFF"/>
        <w:tabs>
          <w:tab w:val="left" w:pos="567"/>
        </w:tabs>
        <w:autoSpaceDE w:val="0"/>
        <w:autoSpaceDN w:val="0"/>
        <w:adjustRightInd w:val="0"/>
        <w:ind w:firstLine="273"/>
        <w:contextualSpacing w:val="0"/>
        <w:jc w:val="both"/>
        <w:rPr>
          <w:rFonts w:ascii="Times New Roman" w:hAnsi="Times New Roman"/>
        </w:rPr>
      </w:pPr>
      <w:r w:rsidRPr="00387A0F">
        <w:rPr>
          <w:rFonts w:ascii="Times New Roman" w:hAnsi="Times New Roman"/>
        </w:rPr>
        <w:t>на підставі документально підтверджених відомостей, наданих відповідачем;</w:t>
      </w:r>
    </w:p>
    <w:p w14:paraId="490B5B61" w14:textId="38A01A2E" w:rsidR="008C4040" w:rsidRPr="00D15D7C" w:rsidRDefault="002A2698" w:rsidP="00D15D7C">
      <w:pPr>
        <w:pStyle w:val="a3"/>
        <w:widowControl w:val="0"/>
        <w:numPr>
          <w:ilvl w:val="0"/>
          <w:numId w:val="11"/>
        </w:numPr>
        <w:shd w:val="clear" w:color="auto" w:fill="FFFFFF"/>
        <w:tabs>
          <w:tab w:val="left" w:pos="567"/>
        </w:tabs>
        <w:autoSpaceDE w:val="0"/>
        <w:autoSpaceDN w:val="0"/>
        <w:adjustRightInd w:val="0"/>
        <w:ind w:firstLine="273"/>
        <w:contextualSpacing w:val="0"/>
        <w:jc w:val="both"/>
        <w:rPr>
          <w:rFonts w:ascii="Times New Roman" w:hAnsi="Times New Roman"/>
        </w:rPr>
      </w:pPr>
      <w:r w:rsidRPr="00387A0F">
        <w:rPr>
          <w:rFonts w:ascii="Times New Roman" w:hAnsi="Times New Roman"/>
        </w:rPr>
        <w:t xml:space="preserve">на підставі відомостей, визначених формою № 2 «Звіт про фінансові результати (Звіт про сукупний дохід)», наведеною в додатку 1 до Національного положення (стандарту) бухгалтерського обліку 1 «Загальні вимоги до фінансової звітності», затвердженого </w:t>
      </w:r>
      <w:hyperlink r:id="rId28" w:tgtFrame="_blank" w:history="1">
        <w:r w:rsidRPr="00387A0F">
          <w:rPr>
            <w:rFonts w:ascii="Times New Roman" w:hAnsi="Times New Roman"/>
          </w:rPr>
          <w:t xml:space="preserve">наказом Міністерства фінансів України від 07.02.2013 </w:t>
        </w:r>
        <w:r w:rsidRPr="00387A0F">
          <w:rPr>
            <w:rFonts w:ascii="Times New Roman" w:hAnsi="Times New Roman"/>
          </w:rPr>
          <w:br/>
          <w:t>№ 73</w:t>
        </w:r>
      </w:hyperlink>
      <w:r w:rsidRPr="00387A0F">
        <w:rPr>
          <w:rFonts w:ascii="Times New Roman" w:hAnsi="Times New Roman"/>
        </w:rPr>
        <w:t>, зареєстрованим у Міністерстві юстиції України 28.02.2013 за № 336/22868.</w:t>
      </w:r>
    </w:p>
    <w:p w14:paraId="205E8279" w14:textId="5BEC48F4" w:rsidR="00A223CB" w:rsidRPr="00387A0F" w:rsidRDefault="002A2698" w:rsidP="00190F75">
      <w:pPr>
        <w:pStyle w:val="a3"/>
        <w:widowControl w:val="0"/>
        <w:numPr>
          <w:ilvl w:val="0"/>
          <w:numId w:val="5"/>
        </w:numPr>
        <w:tabs>
          <w:tab w:val="left" w:pos="567"/>
        </w:tabs>
        <w:autoSpaceDE w:val="0"/>
        <w:autoSpaceDN w:val="0"/>
        <w:adjustRightInd w:val="0"/>
        <w:spacing w:before="60" w:after="60"/>
        <w:ind w:left="567"/>
        <w:jc w:val="both"/>
        <w:rPr>
          <w:rFonts w:ascii="Times New Roman" w:hAnsi="Times New Roman"/>
        </w:rPr>
      </w:pPr>
      <w:r w:rsidRPr="00387A0F">
        <w:rPr>
          <w:rFonts w:ascii="Times New Roman" w:hAnsi="Times New Roman"/>
        </w:rPr>
        <w:t xml:space="preserve">Відповідно до інформації, наявної у Звіті про фінансовий результат за 2023 рік (код рядка 2000)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наданої ДПС листом</w:t>
      </w:r>
      <w:r w:rsidRPr="00387A0F">
        <w:rPr>
          <w:rFonts w:ascii="Times New Roman" w:hAnsi="Times New Roman"/>
        </w:rPr>
        <w:br/>
        <w:t>№ 14610/5/99-00-04-03-01-05 від 19.11.2024 (</w:t>
      </w:r>
      <w:proofErr w:type="spellStart"/>
      <w:r w:rsidRPr="00387A0F">
        <w:rPr>
          <w:rFonts w:ascii="Times New Roman" w:hAnsi="Times New Roman"/>
        </w:rPr>
        <w:t>вх</w:t>
      </w:r>
      <w:proofErr w:type="spellEnd"/>
      <w:r w:rsidRPr="00387A0F">
        <w:rPr>
          <w:rFonts w:ascii="Times New Roman" w:hAnsi="Times New Roman"/>
        </w:rPr>
        <w:t xml:space="preserve">. Комітету № 7-09/14515 від 19.11.2024), чистий дохід ПрАТ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від реалізації продукції (товарів, робіт, послуг) за 2023 рік становить 195 338 000 (сто дев’яносто п’ять мільйонів триста тридцять вісім тисяч) грн. </w:t>
      </w:r>
    </w:p>
    <w:p w14:paraId="12B7A7D6" w14:textId="77777777" w:rsidR="008C4040" w:rsidRPr="00387A0F" w:rsidRDefault="008C4040" w:rsidP="008C4040">
      <w:pPr>
        <w:pStyle w:val="a3"/>
        <w:widowControl w:val="0"/>
        <w:tabs>
          <w:tab w:val="left" w:pos="567"/>
        </w:tabs>
        <w:autoSpaceDE w:val="0"/>
        <w:autoSpaceDN w:val="0"/>
        <w:adjustRightInd w:val="0"/>
        <w:spacing w:before="60" w:after="60"/>
        <w:ind w:left="567"/>
        <w:jc w:val="both"/>
        <w:rPr>
          <w:rFonts w:ascii="Times New Roman" w:hAnsi="Times New Roman"/>
          <w:sz w:val="18"/>
        </w:rPr>
      </w:pPr>
    </w:p>
    <w:p w14:paraId="51BFB773" w14:textId="2AAE8580" w:rsidR="00206BE3" w:rsidRPr="00387A0F" w:rsidRDefault="00217656" w:rsidP="009F078B">
      <w:pPr>
        <w:widowControl w:val="0"/>
        <w:shd w:val="clear" w:color="auto" w:fill="FFFFFF"/>
        <w:tabs>
          <w:tab w:val="left" w:pos="567"/>
          <w:tab w:val="left" w:pos="1800"/>
        </w:tabs>
        <w:autoSpaceDE w:val="0"/>
        <w:autoSpaceDN w:val="0"/>
        <w:adjustRightInd w:val="0"/>
        <w:spacing w:line="240" w:lineRule="auto"/>
        <w:ind w:right="10"/>
        <w:jc w:val="both"/>
        <w:rPr>
          <w:rFonts w:ascii="Times New Roman" w:eastAsia="Calibri" w:hAnsi="Times New Roman" w:cs="Times New Roman"/>
          <w:sz w:val="24"/>
          <w:szCs w:val="24"/>
          <w:lang w:val="uk-UA" w:eastAsia="ru-RU"/>
        </w:rPr>
      </w:pPr>
      <w:r w:rsidRPr="00387A0F">
        <w:rPr>
          <w:rFonts w:ascii="Times New Roman" w:eastAsia="Times New Roman" w:hAnsi="Times New Roman" w:cs="Times New Roman"/>
          <w:sz w:val="24"/>
          <w:szCs w:val="24"/>
          <w:bdr w:val="none" w:sz="0" w:space="0" w:color="auto" w:frame="1"/>
          <w:lang w:val="uk-UA" w:eastAsia="uk-UA"/>
        </w:rPr>
        <w:tab/>
      </w:r>
      <w:r w:rsidRPr="00387A0F">
        <w:rPr>
          <w:rFonts w:ascii="Times New Roman" w:eastAsia="Calibri" w:hAnsi="Times New Roman" w:cs="Times New Roman"/>
          <w:sz w:val="24"/>
          <w:szCs w:val="24"/>
          <w:lang w:val="uk-UA" w:eastAsia="ru-RU"/>
        </w:rPr>
        <w:t xml:space="preserve">Враховуючи викладене, керуючись статтею 7 Закону України «Про Антимонопольний комітет України», статтями 21, 27 та 30 Закону України «Про захист від недобросовісної конкуренції», пунктом 4 розділу VIІI Порядку розгляду Антимонопольним комітетом України та його територіальними відділеннями заяв і справ про порушення законодавства про захист економічної конкуренції, затвердженого розпорядженням Антимонопольного комітету </w:t>
      </w:r>
      <w:r w:rsidRPr="00387A0F">
        <w:rPr>
          <w:rFonts w:ascii="Times New Roman" w:eastAsia="Calibri" w:hAnsi="Times New Roman" w:cs="Times New Roman"/>
          <w:sz w:val="24"/>
          <w:szCs w:val="24"/>
          <w:lang w:val="uk-UA" w:eastAsia="ru-RU"/>
        </w:rPr>
        <w:lastRenderedPageBreak/>
        <w:t xml:space="preserve">України від 19 квітня 1994 року № 5, зареєстрованого в Міністерстві юстиції України 6 травня 1994 року за № 90/299 (у редакції розпорядження Антимонопольного комітету </w:t>
      </w:r>
      <w:r w:rsidR="00190F75" w:rsidRPr="00387A0F">
        <w:rPr>
          <w:rFonts w:ascii="Times New Roman" w:eastAsia="Calibri" w:hAnsi="Times New Roman" w:cs="Times New Roman"/>
          <w:sz w:val="24"/>
          <w:szCs w:val="24"/>
          <w:lang w:val="uk-UA" w:eastAsia="ru-RU"/>
        </w:rPr>
        <w:t xml:space="preserve">України </w:t>
      </w:r>
      <w:r w:rsidR="00190F75" w:rsidRPr="00387A0F">
        <w:rPr>
          <w:rFonts w:ascii="Times New Roman" w:eastAsia="Calibri" w:hAnsi="Times New Roman" w:cs="Times New Roman"/>
          <w:sz w:val="24"/>
          <w:szCs w:val="24"/>
          <w:lang w:val="uk-UA" w:eastAsia="ru-RU"/>
        </w:rPr>
        <w:br/>
      </w:r>
      <w:r w:rsidRPr="00387A0F">
        <w:rPr>
          <w:rFonts w:ascii="Times New Roman" w:eastAsia="Calibri" w:hAnsi="Times New Roman" w:cs="Times New Roman"/>
          <w:sz w:val="24"/>
          <w:szCs w:val="24"/>
          <w:lang w:val="uk-UA" w:eastAsia="ru-RU"/>
        </w:rPr>
        <w:t xml:space="preserve">від 29 червня 1998 року </w:t>
      </w:r>
      <w:hyperlink r:id="rId29" w:tgtFrame="_blank" w:history="1">
        <w:r w:rsidRPr="00387A0F">
          <w:rPr>
            <w:rFonts w:ascii="Times New Roman" w:eastAsia="Calibri" w:hAnsi="Times New Roman" w:cs="Times New Roman"/>
            <w:sz w:val="24"/>
            <w:szCs w:val="24"/>
            <w:lang w:val="uk-UA" w:eastAsia="ru-RU"/>
          </w:rPr>
          <w:t>№ 169-р</w:t>
        </w:r>
      </w:hyperlink>
      <w:r w:rsidRPr="00387A0F">
        <w:rPr>
          <w:rFonts w:ascii="Times New Roman" w:eastAsia="Calibri" w:hAnsi="Times New Roman" w:cs="Times New Roman"/>
          <w:sz w:val="24"/>
          <w:szCs w:val="24"/>
          <w:lang w:val="uk-UA" w:eastAsia="ru-RU"/>
        </w:rPr>
        <w:t>) (із змінами), пунктом 9 розділу ІІ, підпунктом 1 пункту 11 розділу IV 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14 грудня 2023 року № 22-рп, зареєстрованого в Міністерстві юстиції України 25.01</w:t>
      </w:r>
      <w:r w:rsidR="00BC0C1A" w:rsidRPr="00387A0F">
        <w:rPr>
          <w:rFonts w:ascii="Times New Roman" w:eastAsia="Calibri" w:hAnsi="Times New Roman" w:cs="Times New Roman"/>
          <w:sz w:val="24"/>
          <w:szCs w:val="24"/>
          <w:lang w:val="uk-UA" w:eastAsia="ru-RU"/>
        </w:rPr>
        <w:t>.</w:t>
      </w:r>
      <w:r w:rsidRPr="00387A0F">
        <w:rPr>
          <w:rFonts w:ascii="Times New Roman" w:eastAsia="Calibri" w:hAnsi="Times New Roman" w:cs="Times New Roman"/>
          <w:sz w:val="24"/>
          <w:szCs w:val="24"/>
          <w:lang w:val="uk-UA" w:eastAsia="ru-RU"/>
        </w:rPr>
        <w:t>2024 за № 123/41468, Антимонопольний комітет України</w:t>
      </w:r>
    </w:p>
    <w:p w14:paraId="0444414A" w14:textId="77777777" w:rsidR="008C4040" w:rsidRPr="00387A0F" w:rsidRDefault="008C4040" w:rsidP="009F078B">
      <w:pPr>
        <w:widowControl w:val="0"/>
        <w:shd w:val="clear" w:color="auto" w:fill="FFFFFF"/>
        <w:tabs>
          <w:tab w:val="left" w:pos="567"/>
          <w:tab w:val="left" w:pos="1800"/>
        </w:tabs>
        <w:autoSpaceDE w:val="0"/>
        <w:autoSpaceDN w:val="0"/>
        <w:adjustRightInd w:val="0"/>
        <w:spacing w:line="240" w:lineRule="auto"/>
        <w:ind w:right="10"/>
        <w:jc w:val="both"/>
        <w:rPr>
          <w:rFonts w:ascii="Times New Roman" w:eastAsia="Calibri" w:hAnsi="Times New Roman" w:cs="Times New Roman"/>
          <w:sz w:val="2"/>
          <w:szCs w:val="24"/>
          <w:lang w:val="uk-UA" w:eastAsia="ru-RU"/>
        </w:rPr>
      </w:pPr>
    </w:p>
    <w:p w14:paraId="3857CF5D" w14:textId="77777777" w:rsidR="009F078B" w:rsidRPr="00387A0F" w:rsidRDefault="009F078B" w:rsidP="00660540">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eastAsia="Times New Roman" w:hAnsi="Times New Roman" w:cs="Times New Roman"/>
          <w:sz w:val="2"/>
          <w:szCs w:val="24"/>
          <w:lang w:val="uk-UA"/>
        </w:rPr>
      </w:pPr>
    </w:p>
    <w:p w14:paraId="075E9644" w14:textId="1409E232" w:rsidR="00431908" w:rsidRPr="00387A0F" w:rsidRDefault="00ED4906" w:rsidP="008C4040">
      <w:pPr>
        <w:spacing w:after="0" w:line="360" w:lineRule="auto"/>
        <w:jc w:val="center"/>
        <w:outlineLvl w:val="0"/>
        <w:rPr>
          <w:rFonts w:ascii="Times New Roman" w:eastAsia="Times New Roman" w:hAnsi="Times New Roman" w:cs="Times New Roman"/>
          <w:sz w:val="24"/>
          <w:szCs w:val="24"/>
          <w:lang w:val="uk-UA" w:eastAsia="ru-RU"/>
        </w:rPr>
      </w:pPr>
      <w:r w:rsidRPr="00387A0F">
        <w:rPr>
          <w:rFonts w:ascii="Times New Roman" w:eastAsia="Times New Roman" w:hAnsi="Times New Roman" w:cs="Times New Roman"/>
          <w:b/>
          <w:sz w:val="24"/>
          <w:szCs w:val="24"/>
          <w:lang w:val="uk-UA" w:eastAsia="ru-RU"/>
        </w:rPr>
        <w:t>П</w:t>
      </w:r>
      <w:r w:rsidR="00660540" w:rsidRPr="00387A0F">
        <w:rPr>
          <w:rFonts w:ascii="Times New Roman" w:eastAsia="Times New Roman" w:hAnsi="Times New Roman" w:cs="Times New Roman"/>
          <w:b/>
          <w:sz w:val="24"/>
          <w:szCs w:val="24"/>
          <w:lang w:val="uk-UA" w:eastAsia="ru-RU"/>
        </w:rPr>
        <w:t>ОСТАНОВИВ</w:t>
      </w:r>
      <w:r w:rsidRPr="00387A0F">
        <w:rPr>
          <w:rFonts w:ascii="Times New Roman" w:eastAsia="Times New Roman" w:hAnsi="Times New Roman" w:cs="Times New Roman"/>
          <w:b/>
          <w:sz w:val="24"/>
          <w:szCs w:val="24"/>
          <w:lang w:val="uk-UA" w:eastAsia="ru-RU"/>
        </w:rPr>
        <w:t>:</w:t>
      </w:r>
    </w:p>
    <w:p w14:paraId="313A731F" w14:textId="6EBBCEFB" w:rsidR="00A223CB" w:rsidRPr="00387A0F" w:rsidRDefault="00A223CB" w:rsidP="00A223CB">
      <w:pPr>
        <w:pStyle w:val="a3"/>
        <w:numPr>
          <w:ilvl w:val="0"/>
          <w:numId w:val="1"/>
        </w:numPr>
        <w:tabs>
          <w:tab w:val="clear" w:pos="3960"/>
          <w:tab w:val="left" w:pos="284"/>
          <w:tab w:val="left" w:pos="993"/>
        </w:tabs>
        <w:spacing w:after="120"/>
        <w:ind w:left="0" w:firstLine="567"/>
        <w:jc w:val="both"/>
        <w:rPr>
          <w:rFonts w:ascii="Times New Roman" w:hAnsi="Times New Roman"/>
        </w:rPr>
      </w:pPr>
      <w:bookmarkStart w:id="14" w:name="_Hlk183361094"/>
      <w:r w:rsidRPr="00387A0F">
        <w:rPr>
          <w:rFonts w:ascii="Times New Roman" w:hAnsi="Times New Roman"/>
        </w:rPr>
        <w:t xml:space="preserve">Визнати, що приватне акціонерне товариство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(ідентифікаційний код юридичної особи 00382728) вчинило порушення, передбачене статтею 15</w:t>
      </w:r>
      <w:r w:rsidRPr="00387A0F">
        <w:rPr>
          <w:rFonts w:ascii="Times New Roman" w:hAnsi="Times New Roman"/>
          <w:vertAlign w:val="superscript"/>
        </w:rPr>
        <w:t xml:space="preserve">1 </w:t>
      </w:r>
      <w:r w:rsidRPr="00387A0F">
        <w:rPr>
          <w:rFonts w:ascii="Times New Roman" w:hAnsi="Times New Roman"/>
        </w:rPr>
        <w:t xml:space="preserve">Закону України «Про захист від недобросовісної конкуренції», у вигляді поширення інформації, що вводить в оману, шляхом повідомлення невизначеному колу споживачів на етикетках мінеральної природної столової води «Бон </w:t>
      </w:r>
      <w:proofErr w:type="spellStart"/>
      <w:r w:rsidRPr="00387A0F">
        <w:rPr>
          <w:rFonts w:ascii="Times New Roman" w:hAnsi="Times New Roman"/>
        </w:rPr>
        <w:t>Буассон</w:t>
      </w:r>
      <w:proofErr w:type="spellEnd"/>
      <w:r w:rsidRPr="00387A0F">
        <w:rPr>
          <w:rFonts w:ascii="Times New Roman" w:hAnsi="Times New Roman"/>
        </w:rPr>
        <w:t xml:space="preserve">» місткістю пляшок 0,75 л та 1,5 л, негазованої, </w:t>
      </w:r>
      <w:proofErr w:type="spellStart"/>
      <w:r w:rsidRPr="00387A0F">
        <w:rPr>
          <w:rFonts w:ascii="Times New Roman" w:hAnsi="Times New Roman"/>
        </w:rPr>
        <w:t>слабогазованої</w:t>
      </w:r>
      <w:proofErr w:type="spellEnd"/>
      <w:r w:rsidRPr="00387A0F">
        <w:rPr>
          <w:rFonts w:ascii="Times New Roman" w:hAnsi="Times New Roman"/>
        </w:rPr>
        <w:t xml:space="preserve">, </w:t>
      </w:r>
      <w:proofErr w:type="spellStart"/>
      <w:r w:rsidRPr="00387A0F">
        <w:rPr>
          <w:rFonts w:ascii="Times New Roman" w:hAnsi="Times New Roman"/>
        </w:rPr>
        <w:t>сильногазованої</w:t>
      </w:r>
      <w:proofErr w:type="spellEnd"/>
      <w:r w:rsidRPr="00387A0F">
        <w:rPr>
          <w:rFonts w:ascii="Times New Roman" w:hAnsi="Times New Roman"/>
        </w:rPr>
        <w:t xml:space="preserve"> неправдивих відомостей: «найвищий рівень </w:t>
      </w:r>
      <w:proofErr w:type="spellStart"/>
      <w:r w:rsidRPr="00387A0F">
        <w:rPr>
          <w:rFonts w:ascii="Times New Roman" w:hAnsi="Times New Roman"/>
        </w:rPr>
        <w:t>pH</w:t>
      </w:r>
      <w:proofErr w:type="spellEnd"/>
      <w:r w:rsidRPr="00387A0F">
        <w:rPr>
          <w:rFonts w:ascii="Times New Roman" w:hAnsi="Times New Roman"/>
        </w:rPr>
        <w:t xml:space="preserve">* серед природних вод України прискорює обмін речовин, має потужний антиоксидантний ефект та підсилює імунітет», а також варіацій таких відомостей, які поширюються </w:t>
      </w:r>
      <w:r w:rsidR="00A1650A" w:rsidRPr="00387A0F">
        <w:rPr>
          <w:rFonts w:ascii="Times New Roman" w:hAnsi="Times New Roman"/>
        </w:rPr>
        <w:t>в</w:t>
      </w:r>
      <w:r w:rsidRPr="00387A0F">
        <w:rPr>
          <w:rFonts w:ascii="Times New Roman" w:hAnsi="Times New Roman"/>
        </w:rPr>
        <w:t xml:space="preserve"> соціальних мережах за посиланнями </w:t>
      </w:r>
      <w:hyperlink r:id="rId30" w:history="1">
        <w:r w:rsidRPr="00387A0F">
          <w:rPr>
            <w:rFonts w:ascii="Times New Roman" w:hAnsi="Times New Roman"/>
          </w:rPr>
          <w:t>https://www.instagram.com/bon_boisson</w:t>
        </w:r>
      </w:hyperlink>
      <w:r w:rsidRPr="00387A0F">
        <w:rPr>
          <w:rFonts w:ascii="Times New Roman" w:hAnsi="Times New Roman"/>
        </w:rPr>
        <w:t xml:space="preserve"> та </w:t>
      </w:r>
      <w:hyperlink r:id="rId31" w:history="1">
        <w:r w:rsidRPr="00387A0F">
          <w:rPr>
            <w:rStyle w:val="af2"/>
            <w:rFonts w:ascii="Times New Roman" w:hAnsi="Times New Roman"/>
            <w:color w:val="auto"/>
            <w:u w:val="none"/>
          </w:rPr>
          <w:t>https://www.facebook.com/bonboisson97</w:t>
        </w:r>
      </w:hyperlink>
      <w:r w:rsidRPr="00387A0F">
        <w:rPr>
          <w:rFonts w:ascii="Times New Roman" w:hAnsi="Times New Roman"/>
        </w:rPr>
        <w:t>.</w:t>
      </w:r>
    </w:p>
    <w:p w14:paraId="6CED3E7C" w14:textId="77777777" w:rsidR="00A223CB" w:rsidRPr="00387A0F" w:rsidRDefault="00A223CB" w:rsidP="00A223CB">
      <w:pPr>
        <w:pStyle w:val="a3"/>
        <w:tabs>
          <w:tab w:val="left" w:pos="284"/>
          <w:tab w:val="left" w:pos="993"/>
        </w:tabs>
        <w:spacing w:after="120"/>
        <w:ind w:left="567"/>
        <w:jc w:val="both"/>
        <w:rPr>
          <w:rFonts w:ascii="Times New Roman" w:hAnsi="Times New Roman"/>
          <w:sz w:val="8"/>
        </w:rPr>
      </w:pPr>
    </w:p>
    <w:bookmarkEnd w:id="14"/>
    <w:p w14:paraId="2A5F280E" w14:textId="36005651" w:rsidR="00A223CB" w:rsidRPr="00387A0F" w:rsidRDefault="00A223CB" w:rsidP="00A223CB">
      <w:pPr>
        <w:pStyle w:val="a3"/>
        <w:numPr>
          <w:ilvl w:val="0"/>
          <w:numId w:val="1"/>
        </w:numPr>
        <w:tabs>
          <w:tab w:val="clear" w:pos="3960"/>
          <w:tab w:val="left" w:pos="284"/>
          <w:tab w:val="left" w:pos="993"/>
          <w:tab w:val="left" w:pos="2694"/>
        </w:tabs>
        <w:spacing w:before="60" w:after="60"/>
        <w:ind w:left="0" w:firstLine="567"/>
        <w:contextualSpacing w:val="0"/>
        <w:jc w:val="both"/>
        <w:rPr>
          <w:rFonts w:ascii="Times New Roman" w:hAnsi="Times New Roman"/>
        </w:rPr>
      </w:pPr>
      <w:r w:rsidRPr="00387A0F">
        <w:rPr>
          <w:rFonts w:ascii="Times New Roman" w:hAnsi="Times New Roman"/>
        </w:rPr>
        <w:t xml:space="preserve">Накласти на приватне акціонерне товариство «Новомосковський завод </w:t>
      </w:r>
      <w:proofErr w:type="spellStart"/>
      <w:r w:rsidRPr="00387A0F">
        <w:rPr>
          <w:rFonts w:ascii="Times New Roman" w:hAnsi="Times New Roman"/>
        </w:rPr>
        <w:t>мінводи</w:t>
      </w:r>
      <w:proofErr w:type="spellEnd"/>
      <w:r w:rsidRPr="00387A0F">
        <w:rPr>
          <w:rFonts w:ascii="Times New Roman" w:hAnsi="Times New Roman"/>
        </w:rPr>
        <w:t xml:space="preserve">» (ідентифікаційний код юридичної особи 00382728) штраф у розмірі </w:t>
      </w:r>
      <w:r w:rsidR="009E72AA" w:rsidRPr="00387A0F">
        <w:rPr>
          <w:rFonts w:ascii="Times New Roman" w:hAnsi="Times New Roman"/>
        </w:rPr>
        <w:t>1 953 380 (один мільйон дев’ятсот п’ятдесят три тисячі триста вісімдесят)</w:t>
      </w:r>
      <w:r w:rsidRPr="00387A0F">
        <w:rPr>
          <w:rFonts w:ascii="Times New Roman" w:hAnsi="Times New Roman"/>
        </w:rPr>
        <w:t xml:space="preserve"> г</w:t>
      </w:r>
      <w:r w:rsidR="00FE38D9" w:rsidRPr="00387A0F">
        <w:rPr>
          <w:rFonts w:ascii="Times New Roman" w:hAnsi="Times New Roman"/>
        </w:rPr>
        <w:t>ривень</w:t>
      </w:r>
      <w:r w:rsidRPr="00387A0F">
        <w:rPr>
          <w:rFonts w:ascii="Times New Roman" w:hAnsi="Times New Roman"/>
        </w:rPr>
        <w:t xml:space="preserve"> за порушення, з</w:t>
      </w:r>
      <w:r w:rsidR="00A1650A" w:rsidRPr="00387A0F">
        <w:rPr>
          <w:rFonts w:ascii="Times New Roman" w:hAnsi="Times New Roman"/>
        </w:rPr>
        <w:t>аз</w:t>
      </w:r>
      <w:r w:rsidRPr="00387A0F">
        <w:rPr>
          <w:rFonts w:ascii="Times New Roman" w:hAnsi="Times New Roman"/>
        </w:rPr>
        <w:t xml:space="preserve">начене в </w:t>
      </w:r>
      <w:r w:rsidR="009E72AA" w:rsidRPr="00387A0F">
        <w:rPr>
          <w:rFonts w:ascii="Times New Roman" w:hAnsi="Times New Roman"/>
        </w:rPr>
        <w:br/>
      </w:r>
      <w:r w:rsidRPr="00387A0F">
        <w:rPr>
          <w:rFonts w:ascii="Times New Roman" w:hAnsi="Times New Roman"/>
        </w:rPr>
        <w:t>пункті 1 резолютивної частини цього рішення.</w:t>
      </w:r>
    </w:p>
    <w:p w14:paraId="4AA996FD" w14:textId="4524068E" w:rsidR="00BC0C1A" w:rsidRPr="00387A0F" w:rsidRDefault="00660540" w:rsidP="00A223CB">
      <w:pPr>
        <w:pStyle w:val="a3"/>
        <w:tabs>
          <w:tab w:val="left" w:pos="284"/>
          <w:tab w:val="left" w:pos="993"/>
        </w:tabs>
        <w:spacing w:before="120" w:after="120"/>
        <w:ind w:left="567"/>
        <w:contextualSpacing w:val="0"/>
        <w:jc w:val="both"/>
        <w:rPr>
          <w:rFonts w:ascii="Times New Roman" w:hAnsi="Times New Roman"/>
          <w:lang w:eastAsia="ru-RU"/>
        </w:rPr>
      </w:pPr>
      <w:r w:rsidRPr="00387A0F">
        <w:rPr>
          <w:rFonts w:ascii="Times New Roman" w:hAnsi="Times New Roman"/>
          <w:lang w:eastAsia="ru-RU"/>
        </w:rPr>
        <w:t>Штраф підлягає сплаті у двомісячний строк з дня одержання рішення.</w:t>
      </w:r>
    </w:p>
    <w:p w14:paraId="51DB88D7" w14:textId="4AC315A3" w:rsidR="009D107F" w:rsidRPr="00387A0F" w:rsidRDefault="00660540" w:rsidP="009D107F">
      <w:pPr>
        <w:spacing w:before="60" w:after="60" w:line="240" w:lineRule="auto"/>
        <w:ind w:firstLine="567"/>
        <w:jc w:val="both"/>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Відповідно до частини тринадцятої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14:paraId="3921D9D1" w14:textId="77777777" w:rsidR="00020DDA" w:rsidRPr="00387A0F" w:rsidRDefault="00020DDA" w:rsidP="00020DDA">
      <w:pPr>
        <w:spacing w:before="60" w:after="60" w:line="240" w:lineRule="auto"/>
        <w:jc w:val="both"/>
        <w:rPr>
          <w:rFonts w:ascii="Times New Roman" w:eastAsia="Calibri" w:hAnsi="Times New Roman" w:cs="Times New Roman"/>
          <w:sz w:val="2"/>
          <w:szCs w:val="24"/>
          <w:lang w:val="uk-UA" w:eastAsia="ru-RU"/>
        </w:rPr>
      </w:pPr>
    </w:p>
    <w:p w14:paraId="38FB8FE6" w14:textId="6D075991" w:rsidR="00020DDA" w:rsidRPr="00387A0F" w:rsidRDefault="00020DDA" w:rsidP="009D107F">
      <w:pPr>
        <w:spacing w:before="60" w:after="60" w:line="240" w:lineRule="auto"/>
        <w:ind w:firstLine="567"/>
        <w:jc w:val="both"/>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У порядку, встановленому частиною шостою статті 56 Закону України «Про захист економічної конкуренції» та пунктом 6 розділу VIІI Порядку розгляду Антимонопольним комітетом України та його територіальними відділеннями заяв і справ про порушення законодавства про захист економічної конкуренції, затвердженого розпорядженням Антимонопольного комітету України від 19 квітня 1994 року № 5, зареєстрованого в Міністерстві юстиції України 6 травня 1994 року за № 90/299 (у редакції розпорядження Антимонопольного комітету України від 29 червня 1998 року </w:t>
      </w:r>
      <w:hyperlink r:id="rId32" w:tgtFrame="_blank" w:tooltip="https://zakon.rada.gov.ua/laws/show/z0471-98" w:history="1">
        <w:r w:rsidRPr="00387A0F">
          <w:rPr>
            <w:rFonts w:ascii="Times New Roman" w:eastAsia="Calibri" w:hAnsi="Times New Roman" w:cs="Times New Roman"/>
            <w:sz w:val="24"/>
            <w:szCs w:val="24"/>
            <w:lang w:val="uk-UA" w:eastAsia="ru-RU"/>
          </w:rPr>
          <w:t>№ 169-р</w:t>
        </w:r>
      </w:hyperlink>
      <w:r w:rsidRPr="00387A0F">
        <w:rPr>
          <w:rFonts w:ascii="Times New Roman" w:eastAsia="Calibri" w:hAnsi="Times New Roman" w:cs="Times New Roman"/>
          <w:sz w:val="24"/>
          <w:szCs w:val="24"/>
          <w:lang w:val="uk-UA" w:eastAsia="ru-RU"/>
        </w:rPr>
        <w:t>) (із змінами), протягом 30 календарних днів із дня одержання рішення особа, на яку накладено штраф, може звернутися до органу Антимонопольного комітету України, яким прийнято рішення про накладення штрафу, із заявою про відстрочення або розстрочення сплати накладеного штрафу.</w:t>
      </w:r>
    </w:p>
    <w:p w14:paraId="34563340" w14:textId="77777777" w:rsidR="00C849DE" w:rsidRPr="00387A0F" w:rsidRDefault="00C849DE" w:rsidP="00985998">
      <w:pPr>
        <w:overflowPunct w:val="0"/>
        <w:autoSpaceDE w:val="0"/>
        <w:autoSpaceDN w:val="0"/>
        <w:adjustRightInd w:val="0"/>
        <w:spacing w:before="60" w:after="60" w:line="240" w:lineRule="auto"/>
        <w:ind w:firstLine="567"/>
        <w:jc w:val="both"/>
        <w:textAlignment w:val="baseline"/>
        <w:rPr>
          <w:rFonts w:ascii="Times New Roman" w:hAnsi="Times New Roman" w:cs="Times New Roman"/>
          <w:color w:val="000000"/>
          <w:sz w:val="4"/>
          <w:szCs w:val="24"/>
          <w:lang w:val="uk-UA"/>
        </w:rPr>
      </w:pPr>
    </w:p>
    <w:p w14:paraId="2743D4D4" w14:textId="623C09F0" w:rsidR="00660540" w:rsidRPr="00387A0F" w:rsidRDefault="00660540" w:rsidP="00985998">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387A0F">
        <w:rPr>
          <w:rFonts w:ascii="Times New Roman" w:eastAsia="Calibri" w:hAnsi="Times New Roman" w:cs="Times New Roman"/>
          <w:sz w:val="24"/>
          <w:szCs w:val="24"/>
          <w:lang w:val="uk-UA" w:eastAsia="ru-RU"/>
        </w:rPr>
        <w:t xml:space="preserve">Рішення може бути оскаржене до господарського суду міста Києва у двомісячний </w:t>
      </w:r>
      <w:r w:rsidRPr="00387A0F">
        <w:rPr>
          <w:rFonts w:ascii="Times New Roman" w:eastAsia="Calibri" w:hAnsi="Times New Roman" w:cs="Times New Roman"/>
          <w:sz w:val="24"/>
          <w:szCs w:val="24"/>
          <w:lang w:val="uk-UA" w:eastAsia="ru-RU"/>
        </w:rPr>
        <w:br/>
        <w:t>строк з дня його одержання.</w:t>
      </w:r>
    </w:p>
    <w:p w14:paraId="2D65DFB0" w14:textId="4CF65B0A" w:rsidR="00660540" w:rsidRPr="00387A0F" w:rsidRDefault="00660540" w:rsidP="00660540">
      <w:pPr>
        <w:spacing w:after="0"/>
        <w:rPr>
          <w:rFonts w:ascii="Times New Roman" w:eastAsia="Calibri" w:hAnsi="Times New Roman" w:cs="Times New Roman"/>
          <w:sz w:val="24"/>
          <w:szCs w:val="24"/>
          <w:lang w:val="uk-UA"/>
        </w:rPr>
      </w:pPr>
    </w:p>
    <w:p w14:paraId="3ADED10F" w14:textId="498979CA" w:rsidR="00190F75" w:rsidRPr="00387A0F" w:rsidRDefault="00190F75" w:rsidP="00660540">
      <w:pPr>
        <w:spacing w:after="0"/>
        <w:rPr>
          <w:rFonts w:ascii="Times New Roman" w:eastAsia="Calibri" w:hAnsi="Times New Roman" w:cs="Times New Roman"/>
          <w:sz w:val="24"/>
          <w:szCs w:val="24"/>
          <w:lang w:val="uk-UA"/>
        </w:rPr>
      </w:pPr>
    </w:p>
    <w:p w14:paraId="3A122648" w14:textId="77777777" w:rsidR="008C4040" w:rsidRPr="00387A0F" w:rsidRDefault="008C4040" w:rsidP="00660540">
      <w:pPr>
        <w:spacing w:after="0"/>
        <w:rPr>
          <w:rFonts w:ascii="Times New Roman" w:eastAsia="Calibri" w:hAnsi="Times New Roman" w:cs="Times New Roman"/>
          <w:sz w:val="24"/>
          <w:szCs w:val="24"/>
          <w:lang w:val="uk-UA"/>
        </w:rPr>
      </w:pPr>
    </w:p>
    <w:p w14:paraId="6059399E" w14:textId="144B8B1C" w:rsidR="00123C3C" w:rsidRPr="00387A0F" w:rsidRDefault="00660540" w:rsidP="00660540">
      <w:pPr>
        <w:spacing w:after="0"/>
        <w:rPr>
          <w:rFonts w:ascii="Times New Roman" w:eastAsia="Calibri" w:hAnsi="Times New Roman" w:cs="Times New Roman"/>
          <w:sz w:val="24"/>
          <w:szCs w:val="24"/>
          <w:lang w:val="uk-UA"/>
        </w:rPr>
      </w:pPr>
      <w:r w:rsidRPr="00387A0F">
        <w:rPr>
          <w:rFonts w:ascii="Times New Roman" w:eastAsia="Calibri" w:hAnsi="Times New Roman" w:cs="Times New Roman"/>
          <w:sz w:val="24"/>
          <w:szCs w:val="24"/>
          <w:lang w:val="uk-UA"/>
        </w:rPr>
        <w:t>Голова Комітету</w:t>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Pr="00387A0F">
        <w:rPr>
          <w:rFonts w:ascii="Times New Roman" w:eastAsia="Calibri" w:hAnsi="Times New Roman" w:cs="Times New Roman"/>
          <w:sz w:val="24"/>
          <w:szCs w:val="24"/>
          <w:lang w:val="uk-UA"/>
        </w:rPr>
        <w:tab/>
      </w:r>
      <w:r w:rsidR="00217656" w:rsidRPr="00387A0F">
        <w:rPr>
          <w:rFonts w:ascii="Times New Roman" w:eastAsia="Calibri" w:hAnsi="Times New Roman" w:cs="Times New Roman"/>
          <w:sz w:val="24"/>
          <w:szCs w:val="24"/>
          <w:lang w:val="uk-UA"/>
        </w:rPr>
        <w:t xml:space="preserve">     </w:t>
      </w:r>
      <w:r w:rsidRPr="00387A0F">
        <w:rPr>
          <w:rFonts w:ascii="Times New Roman" w:eastAsia="Calibri" w:hAnsi="Times New Roman" w:cs="Times New Roman"/>
          <w:sz w:val="24"/>
          <w:szCs w:val="24"/>
          <w:lang w:val="uk-UA"/>
        </w:rPr>
        <w:t>Павло КИРИЛЕНКО</w:t>
      </w:r>
    </w:p>
    <w:sectPr w:rsidR="00123C3C" w:rsidRPr="00387A0F" w:rsidSect="00206BE3">
      <w:headerReference w:type="default" r:id="rId33"/>
      <w:headerReference w:type="first" r:id="rId34"/>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DE903D" w14:textId="77777777" w:rsidR="00CB5E5C" w:rsidRDefault="00CB5E5C" w:rsidP="0087043F">
      <w:pPr>
        <w:spacing w:after="0" w:line="240" w:lineRule="auto"/>
      </w:pPr>
      <w:r>
        <w:separator/>
      </w:r>
    </w:p>
  </w:endnote>
  <w:endnote w:type="continuationSeparator" w:id="0">
    <w:p w14:paraId="0A5A83DE" w14:textId="77777777" w:rsidR="00CB5E5C" w:rsidRDefault="00CB5E5C" w:rsidP="008704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Pragmatica-Book">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407EAE" w14:textId="77777777" w:rsidR="00CB5E5C" w:rsidRDefault="00CB5E5C" w:rsidP="0087043F">
      <w:pPr>
        <w:spacing w:after="0" w:line="240" w:lineRule="auto"/>
      </w:pPr>
      <w:r>
        <w:separator/>
      </w:r>
    </w:p>
  </w:footnote>
  <w:footnote w:type="continuationSeparator" w:id="0">
    <w:p w14:paraId="1CC782DD" w14:textId="77777777" w:rsidR="00CB5E5C" w:rsidRDefault="00CB5E5C" w:rsidP="0087043F">
      <w:pPr>
        <w:spacing w:after="0" w:line="240" w:lineRule="auto"/>
      </w:pPr>
      <w:r>
        <w:continuationSeparator/>
      </w:r>
    </w:p>
  </w:footnote>
  <w:footnote w:id="1">
    <w:p w14:paraId="03BBCA0C" w14:textId="77777777" w:rsidR="00241E9B" w:rsidRPr="00E16F9C" w:rsidRDefault="00241E9B" w:rsidP="002D0949">
      <w:pPr>
        <w:pStyle w:val="af3"/>
        <w:rPr>
          <w:rFonts w:ascii="Times New Roman" w:hAnsi="Times New Roman" w:cs="Times New Roman"/>
          <w:lang w:val="uk-UA"/>
        </w:rPr>
      </w:pPr>
      <w:r w:rsidRPr="00E16F9C">
        <w:rPr>
          <w:rStyle w:val="af5"/>
          <w:rFonts w:ascii="Times New Roman" w:hAnsi="Times New Roman" w:cs="Times New Roman"/>
          <w:lang w:val="uk-UA"/>
        </w:rPr>
        <w:footnoteRef/>
      </w:r>
      <w:r w:rsidRPr="00E16F9C">
        <w:rPr>
          <w:rFonts w:ascii="Times New Roman" w:hAnsi="Times New Roman" w:cs="Times New Roman"/>
          <w:lang w:val="uk-UA"/>
        </w:rPr>
        <w:t xml:space="preserve"> </w:t>
      </w:r>
      <w:hyperlink r:id="rId1" w:history="1">
        <w:r w:rsidRPr="00E16F9C">
          <w:rPr>
            <w:rStyle w:val="af2"/>
            <w:rFonts w:ascii="Times New Roman" w:hAnsi="Times New Roman" w:cs="Times New Roman"/>
            <w:color w:val="auto"/>
            <w:u w:val="none"/>
            <w:lang w:val="uk-UA"/>
          </w:rPr>
          <w:t>https://orto-med.com.ua/articles/metabolism/</w:t>
        </w:r>
      </w:hyperlink>
      <w:r w:rsidRPr="00E16F9C">
        <w:rPr>
          <w:rFonts w:ascii="Times New Roman" w:hAnsi="Times New Roman" w:cs="Times New Roman"/>
          <w:lang w:val="uk-UA"/>
        </w:rPr>
        <w:t xml:space="preserve"> </w:t>
      </w:r>
    </w:p>
  </w:footnote>
  <w:footnote w:id="2">
    <w:p w14:paraId="5642DEC3" w14:textId="77777777" w:rsidR="00241E9B" w:rsidRPr="00E16F9C" w:rsidRDefault="00241E9B" w:rsidP="002D0949">
      <w:pPr>
        <w:pStyle w:val="af3"/>
        <w:rPr>
          <w:rFonts w:ascii="Times New Roman" w:hAnsi="Times New Roman" w:cs="Times New Roman"/>
          <w:lang w:val="uk-UA"/>
        </w:rPr>
      </w:pPr>
      <w:r w:rsidRPr="00E16F9C">
        <w:rPr>
          <w:rStyle w:val="af5"/>
          <w:rFonts w:ascii="Times New Roman" w:hAnsi="Times New Roman" w:cs="Times New Roman"/>
          <w:lang w:val="uk-UA"/>
        </w:rPr>
        <w:footnoteRef/>
      </w:r>
      <w:r w:rsidRPr="00E16F9C">
        <w:rPr>
          <w:rFonts w:ascii="Times New Roman" w:hAnsi="Times New Roman" w:cs="Times New Roman"/>
          <w:lang w:val="uk-UA"/>
        </w:rPr>
        <w:t xml:space="preserve"> https://uk.wikipedia.org/wiki/Обмін_речовин</w:t>
      </w:r>
    </w:p>
  </w:footnote>
  <w:footnote w:id="3">
    <w:p w14:paraId="5E68C5B7" w14:textId="77777777" w:rsidR="00241E9B" w:rsidRPr="00E16F9C" w:rsidRDefault="00241E9B" w:rsidP="002D0949">
      <w:pPr>
        <w:widowControl w:val="0"/>
        <w:autoSpaceDE w:val="0"/>
        <w:autoSpaceDN w:val="0"/>
        <w:adjustRightInd w:val="0"/>
        <w:spacing w:after="0" w:line="264" w:lineRule="auto"/>
        <w:jc w:val="both"/>
        <w:rPr>
          <w:rFonts w:ascii="Times New Roman" w:hAnsi="Times New Roman" w:cs="Times New Roman"/>
          <w:sz w:val="20"/>
          <w:szCs w:val="20"/>
          <w:lang w:val="uk-UA"/>
        </w:rPr>
      </w:pPr>
      <w:r w:rsidRPr="00E16F9C">
        <w:rPr>
          <w:rStyle w:val="af5"/>
          <w:rFonts w:ascii="Times New Roman" w:hAnsi="Times New Roman" w:cs="Times New Roman"/>
          <w:sz w:val="20"/>
          <w:szCs w:val="20"/>
          <w:lang w:val="uk-UA"/>
        </w:rPr>
        <w:footnoteRef/>
      </w: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unian</w:instrText>
      </w:r>
      <w:r w:rsidRPr="00241E9B">
        <w:rPr>
          <w:lang w:val="uk-UA"/>
        </w:rPr>
        <w:instrText>.</w:instrText>
      </w:r>
      <w:r>
        <w:instrText>ua</w:instrText>
      </w:r>
      <w:r w:rsidRPr="00241E9B">
        <w:rPr>
          <w:lang w:val="uk-UA"/>
        </w:rPr>
        <w:instrText>/</w:instrText>
      </w:r>
      <w:r>
        <w:instrText>health</w:instrText>
      </w:r>
      <w:r w:rsidRPr="00241E9B">
        <w:rPr>
          <w:lang w:val="uk-UA"/>
        </w:rPr>
        <w:instrText>/</w:instrText>
      </w:r>
      <w:r>
        <w:instrText>worldnews</w:instrText>
      </w:r>
      <w:r w:rsidRPr="00241E9B">
        <w:rPr>
          <w:lang w:val="uk-UA"/>
        </w:rPr>
        <w:instrText>/929975-</w:instrText>
      </w:r>
      <w:r>
        <w:instrText>superprodukti</w:instrText>
      </w:r>
      <w:r w:rsidRPr="00241E9B">
        <w:rPr>
          <w:lang w:val="uk-UA"/>
        </w:rPr>
        <w:instrText>-</w:instrText>
      </w:r>
      <w:r>
        <w:instrText>yaki</w:instrText>
      </w:r>
      <w:r w:rsidRPr="00241E9B">
        <w:rPr>
          <w:lang w:val="uk-UA"/>
        </w:rPr>
        <w:instrText>-</w:instrText>
      </w:r>
      <w:r>
        <w:instrText>priskoryuyut</w:instrText>
      </w:r>
      <w:r w:rsidRPr="00241E9B">
        <w:rPr>
          <w:lang w:val="uk-UA"/>
        </w:rPr>
        <w:instrText>-</w:instrText>
      </w:r>
      <w:r>
        <w:instrText>obmin</w:instrText>
      </w:r>
      <w:r w:rsidRPr="00241E9B">
        <w:rPr>
          <w:lang w:val="uk-UA"/>
        </w:rPr>
        <w:instrText>-</w:instrText>
      </w:r>
      <w:r>
        <w:instrText>rechovin</w:instrText>
      </w:r>
      <w:r w:rsidRPr="00241E9B">
        <w:rPr>
          <w:lang w:val="uk-UA"/>
        </w:rPr>
        <w:instrText>.</w:instrText>
      </w:r>
      <w:r>
        <w:instrText>html</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https://www.unian.ua/health/worldnews/929975-superprodukti-yaki-priskoryuyut-obmin-rechovin.html</w:t>
      </w:r>
      <w:r>
        <w:rPr>
          <w:rStyle w:val="af2"/>
          <w:rFonts w:ascii="Times New Roman" w:hAnsi="Times New Roman" w:cs="Times New Roman"/>
          <w:color w:val="auto"/>
          <w:sz w:val="20"/>
          <w:szCs w:val="20"/>
          <w:u w:val="none"/>
          <w:lang w:val="uk-UA"/>
        </w:rPr>
        <w:fldChar w:fldCharType="end"/>
      </w:r>
      <w:r w:rsidRPr="00E16F9C">
        <w:rPr>
          <w:rFonts w:ascii="Times New Roman" w:hAnsi="Times New Roman" w:cs="Times New Roman"/>
          <w:sz w:val="20"/>
          <w:szCs w:val="20"/>
          <w:lang w:val="uk-UA"/>
        </w:rPr>
        <w:t xml:space="preserve">, </w:t>
      </w:r>
    </w:p>
    <w:p w14:paraId="7475E661" w14:textId="77777777" w:rsidR="00241E9B" w:rsidRPr="00E16F9C" w:rsidRDefault="00241E9B" w:rsidP="002D0949">
      <w:pPr>
        <w:widowControl w:val="0"/>
        <w:tabs>
          <w:tab w:val="left" w:pos="567"/>
        </w:tabs>
        <w:autoSpaceDE w:val="0"/>
        <w:autoSpaceDN w:val="0"/>
        <w:adjustRightInd w:val="0"/>
        <w:spacing w:after="0" w:line="264" w:lineRule="auto"/>
        <w:jc w:val="both"/>
        <w:rPr>
          <w:rFonts w:ascii="Times New Roman" w:hAnsi="Times New Roman" w:cs="Times New Roman"/>
          <w:sz w:val="20"/>
          <w:szCs w:val="20"/>
          <w:lang w:val="uk-UA"/>
        </w:rPr>
      </w:pPr>
      <w:r w:rsidRPr="00E16F9C">
        <w:rPr>
          <w:rFonts w:ascii="Times New Roman" w:hAnsi="Times New Roman" w:cs="Times New Roman"/>
          <w:sz w:val="20"/>
          <w:szCs w:val="20"/>
          <w:lang w:val="uk-UA"/>
        </w:rPr>
        <w:t xml:space="preserve">   https://www.brovmedcentr.in.ua/2019/03/21/питна-вода-і-здоровя-людини/,</w:t>
      </w:r>
    </w:p>
    <w:p w14:paraId="6A13FC77" w14:textId="77777777" w:rsidR="00241E9B" w:rsidRPr="00E16F9C" w:rsidRDefault="00241E9B" w:rsidP="002D0949">
      <w:pPr>
        <w:widowControl w:val="0"/>
        <w:tabs>
          <w:tab w:val="left" w:pos="567"/>
        </w:tabs>
        <w:autoSpaceDE w:val="0"/>
        <w:autoSpaceDN w:val="0"/>
        <w:adjustRightInd w:val="0"/>
        <w:spacing w:after="0" w:line="264" w:lineRule="auto"/>
        <w:jc w:val="both"/>
        <w:rPr>
          <w:rStyle w:val="af2"/>
          <w:rFonts w:ascii="Times New Roman" w:hAnsi="Times New Roman" w:cs="Times New Roman"/>
          <w:color w:val="auto"/>
          <w:sz w:val="20"/>
          <w:szCs w:val="20"/>
          <w:u w:val="none"/>
          <w:lang w:val="uk-UA"/>
        </w:rPr>
      </w:pP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aqua</w:instrText>
      </w:r>
      <w:r w:rsidRPr="00241E9B">
        <w:rPr>
          <w:lang w:val="uk-UA"/>
        </w:rPr>
        <w:instrText>360.</w:instrText>
      </w:r>
      <w:r>
        <w:instrText>ua</w:instrText>
      </w:r>
      <w:r w:rsidRPr="00241E9B">
        <w:rPr>
          <w:lang w:val="uk-UA"/>
        </w:rPr>
        <w:instrText>/</w:instrText>
      </w:r>
      <w:r>
        <w:instrText>voda</w:instrText>
      </w:r>
      <w:r w:rsidRPr="00241E9B">
        <w:rPr>
          <w:lang w:val="uk-UA"/>
        </w:rPr>
        <w:instrText>-1-</w:instrText>
      </w:r>
      <w:r>
        <w:instrText>metabolizm</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https://aqua360.ua/voda-1-metabolizm/</w:t>
      </w:r>
      <w:r>
        <w:rPr>
          <w:rStyle w:val="af2"/>
          <w:rFonts w:ascii="Times New Roman" w:hAnsi="Times New Roman" w:cs="Times New Roman"/>
          <w:color w:val="auto"/>
          <w:sz w:val="20"/>
          <w:szCs w:val="20"/>
          <w:u w:val="none"/>
          <w:lang w:val="uk-UA"/>
        </w:rPr>
        <w:fldChar w:fldCharType="end"/>
      </w:r>
      <w:r w:rsidRPr="00E16F9C">
        <w:rPr>
          <w:rStyle w:val="af2"/>
          <w:rFonts w:ascii="Times New Roman" w:hAnsi="Times New Roman" w:cs="Times New Roman"/>
          <w:color w:val="auto"/>
          <w:sz w:val="20"/>
          <w:szCs w:val="20"/>
          <w:u w:val="none"/>
          <w:lang w:val="uk-UA"/>
        </w:rPr>
        <w:t>,</w:t>
      </w:r>
    </w:p>
    <w:p w14:paraId="143658D5" w14:textId="3EF4CA1D" w:rsidR="00241E9B" w:rsidRPr="00E16F9C" w:rsidRDefault="00241E9B" w:rsidP="00E16F9C">
      <w:pPr>
        <w:widowControl w:val="0"/>
        <w:tabs>
          <w:tab w:val="left" w:pos="567"/>
        </w:tabs>
        <w:autoSpaceDE w:val="0"/>
        <w:autoSpaceDN w:val="0"/>
        <w:adjustRightInd w:val="0"/>
        <w:spacing w:after="0" w:line="264" w:lineRule="auto"/>
        <w:jc w:val="both"/>
        <w:rPr>
          <w:rFonts w:ascii="Times New Roman" w:hAnsi="Times New Roman" w:cs="Times New Roman"/>
          <w:sz w:val="20"/>
          <w:szCs w:val="20"/>
          <w:lang w:val="uk-UA"/>
        </w:rPr>
      </w:pP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wz</w:instrText>
      </w:r>
      <w:r w:rsidRPr="00241E9B">
        <w:rPr>
          <w:lang w:val="uk-UA"/>
        </w:rPr>
        <w:instrText>.</w:instrText>
      </w:r>
      <w:r>
        <w:instrText>lviv</w:instrText>
      </w:r>
      <w:r w:rsidRPr="00241E9B">
        <w:rPr>
          <w:lang w:val="uk-UA"/>
        </w:rPr>
        <w:instrText>.</w:instrText>
      </w:r>
      <w:r>
        <w:instrText>ua</w:instrText>
      </w:r>
      <w:r w:rsidRPr="00241E9B">
        <w:rPr>
          <w:lang w:val="uk-UA"/>
        </w:rPr>
        <w:instrText>/</w:instrText>
      </w:r>
      <w:r>
        <w:instrText>life</w:instrText>
      </w:r>
      <w:r w:rsidRPr="00241E9B">
        <w:rPr>
          <w:lang w:val="uk-UA"/>
        </w:rPr>
        <w:instrText>/423499-</w:instrText>
      </w:r>
      <w:r>
        <w:instrText>yak</w:instrText>
      </w:r>
      <w:r w:rsidRPr="00241E9B">
        <w:rPr>
          <w:lang w:val="uk-UA"/>
        </w:rPr>
        <w:instrText>-</w:instrText>
      </w:r>
      <w:r>
        <w:instrText>priskoriti</w:instrText>
      </w:r>
      <w:r w:rsidRPr="00241E9B">
        <w:rPr>
          <w:lang w:val="uk-UA"/>
        </w:rPr>
        <w:instrText>-</w:instrText>
      </w:r>
      <w:r>
        <w:instrText>obmin</w:instrText>
      </w:r>
      <w:r w:rsidRPr="00241E9B">
        <w:rPr>
          <w:lang w:val="uk-UA"/>
        </w:rPr>
        <w:instrText>-</w:instrText>
      </w:r>
      <w:r>
        <w:instrText>rechovin</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https://wz.lviv.ua/life/423499-yak-priskoriti-obmin-rechovin</w:t>
      </w:r>
      <w:r>
        <w:rPr>
          <w:rStyle w:val="af2"/>
          <w:rFonts w:ascii="Times New Roman" w:hAnsi="Times New Roman" w:cs="Times New Roman"/>
          <w:color w:val="auto"/>
          <w:sz w:val="20"/>
          <w:szCs w:val="20"/>
          <w:u w:val="none"/>
          <w:lang w:val="uk-UA"/>
        </w:rPr>
        <w:fldChar w:fldCharType="end"/>
      </w:r>
      <w:r w:rsidRPr="00E16F9C">
        <w:rPr>
          <w:rStyle w:val="af2"/>
          <w:rFonts w:ascii="Times New Roman" w:hAnsi="Times New Roman" w:cs="Times New Roman"/>
          <w:color w:val="auto"/>
          <w:sz w:val="20"/>
          <w:szCs w:val="20"/>
          <w:u w:val="none"/>
          <w:lang w:val="uk-UA"/>
        </w:rPr>
        <w:t xml:space="preserve">, </w:t>
      </w:r>
      <w:r w:rsidRPr="00E16F9C">
        <w:rPr>
          <w:rStyle w:val="af2"/>
          <w:rFonts w:ascii="Times New Roman" w:hAnsi="Times New Roman" w:cs="Times New Roman"/>
          <w:color w:val="auto"/>
          <w:sz w:val="20"/>
          <w:szCs w:val="20"/>
          <w:u w:val="none"/>
          <w:lang w:val="uk-UA"/>
        </w:rPr>
        <w:b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medfond</w:instrText>
      </w:r>
      <w:r w:rsidRPr="00241E9B">
        <w:rPr>
          <w:lang w:val="uk-UA"/>
        </w:rPr>
        <w:instrText>.</w:instrText>
      </w:r>
      <w:r>
        <w:instrText>com</w:instrText>
      </w:r>
      <w:r w:rsidRPr="00241E9B">
        <w:rPr>
          <w:lang w:val="uk-UA"/>
        </w:rPr>
        <w:instrText>/</w:instrText>
      </w:r>
      <w:r>
        <w:instrText>porady</w:instrText>
      </w:r>
      <w:r w:rsidRPr="00241E9B">
        <w:rPr>
          <w:lang w:val="uk-UA"/>
        </w:rPr>
        <w:instrText>/</w:instrText>
      </w:r>
      <w:r>
        <w:instrText>yak</w:instrText>
      </w:r>
      <w:r w:rsidRPr="00241E9B">
        <w:rPr>
          <w:lang w:val="uk-UA"/>
        </w:rPr>
        <w:instrText>-</w:instrText>
      </w:r>
      <w:r>
        <w:instrText>priskoriti</w:instrText>
      </w:r>
      <w:r w:rsidRPr="00241E9B">
        <w:rPr>
          <w:lang w:val="uk-UA"/>
        </w:rPr>
        <w:instrText>-</w:instrText>
      </w:r>
      <w:r>
        <w:instrText>obmin</w:instrText>
      </w:r>
      <w:r w:rsidRPr="00241E9B">
        <w:rPr>
          <w:lang w:val="uk-UA"/>
        </w:rPr>
        <w:instrText>-</w:instrText>
      </w:r>
      <w:r>
        <w:instrText>rechovin</w:instrText>
      </w:r>
      <w:r w:rsidRPr="00241E9B">
        <w:rPr>
          <w:lang w:val="uk-UA"/>
        </w:rPr>
        <w:instrText>.</w:instrText>
      </w:r>
      <w:r>
        <w:instrText>html</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https://medfond.com/porady/yak-priskoriti-obmin-rechovin.html</w:t>
      </w:r>
      <w:r>
        <w:rPr>
          <w:rStyle w:val="af2"/>
          <w:rFonts w:ascii="Times New Roman" w:hAnsi="Times New Roman" w:cs="Times New Roman"/>
          <w:color w:val="auto"/>
          <w:sz w:val="20"/>
          <w:szCs w:val="20"/>
          <w:u w:val="none"/>
          <w:lang w:val="uk-UA"/>
        </w:rPr>
        <w:fldChar w:fldCharType="end"/>
      </w:r>
      <w:r w:rsidRPr="00E16F9C">
        <w:rPr>
          <w:rFonts w:ascii="Times New Roman" w:hAnsi="Times New Roman" w:cs="Times New Roman"/>
          <w:sz w:val="20"/>
          <w:szCs w:val="20"/>
          <w:lang w:val="uk-UA"/>
        </w:rPr>
        <w:t xml:space="preserve">, </w:t>
      </w:r>
      <w:r w:rsidRPr="00E16F9C">
        <w:rPr>
          <w:rFonts w:ascii="Times New Roman" w:hAnsi="Times New Roman" w:cs="Times New Roman"/>
          <w:sz w:val="20"/>
          <w:szCs w:val="20"/>
          <w:lang w:val="uk-UA"/>
        </w:rPr>
        <w:b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central</w:instrText>
      </w:r>
      <w:r w:rsidRPr="00241E9B">
        <w:rPr>
          <w:lang w:val="uk-UA"/>
        </w:rPr>
        <w:instrText>-</w:instrText>
      </w:r>
      <w:r>
        <w:instrText>ua</w:instrText>
      </w:r>
      <w:r w:rsidRPr="00241E9B">
        <w:rPr>
          <w:lang w:val="uk-UA"/>
        </w:rPr>
        <w:instrText>.</w:instrText>
      </w:r>
      <w:r>
        <w:instrText>tv</w:instrText>
      </w:r>
      <w:r w:rsidRPr="00241E9B">
        <w:rPr>
          <w:lang w:val="uk-UA"/>
        </w:rPr>
        <w:instrText>/</w:instrText>
      </w:r>
      <w:r>
        <w:instrText>news</w:instrText>
      </w:r>
      <w:r w:rsidRPr="00241E9B">
        <w:rPr>
          <w:lang w:val="uk-UA"/>
        </w:rPr>
        <w:instrText xml:space="preserve">/389691" </w:instrText>
      </w:r>
      <w:r>
        <w:fldChar w:fldCharType="separate"/>
      </w:r>
      <w:r w:rsidRPr="00E16F9C">
        <w:rPr>
          <w:rStyle w:val="af2"/>
          <w:rFonts w:ascii="Times New Roman" w:hAnsi="Times New Roman" w:cs="Times New Roman"/>
          <w:color w:val="auto"/>
          <w:sz w:val="20"/>
          <w:szCs w:val="20"/>
          <w:u w:val="none"/>
          <w:lang w:val="uk-UA"/>
        </w:rPr>
        <w:t>https://central-ua.tv/news/389691</w:t>
      </w:r>
      <w:r>
        <w:rPr>
          <w:rStyle w:val="af2"/>
          <w:rFonts w:ascii="Times New Roman" w:hAnsi="Times New Roman" w:cs="Times New Roman"/>
          <w:color w:val="auto"/>
          <w:sz w:val="20"/>
          <w:szCs w:val="20"/>
          <w:u w:val="none"/>
          <w:lang w:val="uk-UA"/>
        </w:rPr>
        <w:fldChar w:fldCharType="end"/>
      </w:r>
    </w:p>
  </w:footnote>
  <w:footnote w:id="4">
    <w:p w14:paraId="03FA99B5" w14:textId="77777777" w:rsidR="00241E9B" w:rsidRPr="00E16F9C" w:rsidRDefault="00241E9B" w:rsidP="002D0949">
      <w:pPr>
        <w:widowControl w:val="0"/>
        <w:tabs>
          <w:tab w:val="left" w:pos="0"/>
        </w:tabs>
        <w:autoSpaceDE w:val="0"/>
        <w:autoSpaceDN w:val="0"/>
        <w:adjustRightInd w:val="0"/>
        <w:spacing w:after="0" w:line="264" w:lineRule="auto"/>
        <w:ind w:right="3259"/>
        <w:jc w:val="both"/>
        <w:rPr>
          <w:rStyle w:val="af2"/>
          <w:rFonts w:ascii="Times New Roman" w:hAnsi="Times New Roman" w:cs="Times New Roman"/>
          <w:color w:val="auto"/>
          <w:sz w:val="20"/>
          <w:szCs w:val="20"/>
          <w:u w:val="none"/>
          <w:lang w:val="uk-UA"/>
        </w:rPr>
      </w:pPr>
      <w:r w:rsidRPr="00E16F9C">
        <w:rPr>
          <w:rStyle w:val="af5"/>
          <w:rFonts w:ascii="Times New Roman" w:hAnsi="Times New Roman" w:cs="Times New Roman"/>
          <w:sz w:val="20"/>
          <w:szCs w:val="20"/>
          <w:lang w:val="uk-UA"/>
        </w:rPr>
        <w:footnoteRef/>
      </w: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voda</w:instrText>
      </w:r>
      <w:r w:rsidRPr="00241E9B">
        <w:rPr>
          <w:lang w:val="uk-UA"/>
        </w:rPr>
        <w:instrText>-</w:instrText>
      </w:r>
      <w:r>
        <w:instrText>sos</w:instrText>
      </w:r>
      <w:r w:rsidRPr="00241E9B">
        <w:rPr>
          <w:lang w:val="uk-UA"/>
        </w:rPr>
        <w:instrText>.</w:instrText>
      </w:r>
      <w:r>
        <w:instrText>com</w:instrText>
      </w:r>
      <w:r w:rsidRPr="00241E9B">
        <w:rPr>
          <w:lang w:val="uk-UA"/>
        </w:rPr>
        <w:instrText>.</w:instrText>
      </w:r>
      <w:r>
        <w:instrText>ua</w:instrText>
      </w:r>
      <w:r w:rsidRPr="00241E9B">
        <w:rPr>
          <w:lang w:val="uk-UA"/>
        </w:rPr>
        <w:instrText>/</w:instrText>
      </w:r>
      <w:r>
        <w:instrText>ua</w:instrText>
      </w:r>
      <w:r w:rsidRPr="00241E9B">
        <w:rPr>
          <w:lang w:val="uk-UA"/>
        </w:rPr>
        <w:instrText>/</w:instrText>
      </w:r>
      <w:r>
        <w:instrText>blog</w:instrText>
      </w:r>
      <w:r w:rsidRPr="00241E9B">
        <w:rPr>
          <w:lang w:val="uk-UA"/>
        </w:rPr>
        <w:instrText>-</w:instrText>
      </w:r>
      <w:r>
        <w:instrText>ua</w:instrText>
      </w:r>
      <w:r w:rsidRPr="00241E9B">
        <w:rPr>
          <w:lang w:val="uk-UA"/>
        </w:rPr>
        <w:instrText>/</w:instrText>
      </w:r>
      <w:r>
        <w:instrText>kakoj</w:instrText>
      </w:r>
      <w:r w:rsidRPr="00241E9B">
        <w:rPr>
          <w:lang w:val="uk-UA"/>
        </w:rPr>
        <w:instrText>-</w:instrText>
      </w:r>
      <w:r>
        <w:instrText>dolzhen</w:instrText>
      </w:r>
      <w:r w:rsidRPr="00241E9B">
        <w:rPr>
          <w:lang w:val="uk-UA"/>
        </w:rPr>
        <w:instrText>-</w:instrText>
      </w:r>
      <w:r>
        <w:instrText>byt</w:instrText>
      </w:r>
      <w:r w:rsidRPr="00241E9B">
        <w:rPr>
          <w:lang w:val="uk-UA"/>
        </w:rPr>
        <w:instrText>-</w:instrText>
      </w:r>
      <w:r>
        <w:instrText>ph</w:instrText>
      </w:r>
      <w:r w:rsidRPr="00241E9B">
        <w:rPr>
          <w:lang w:val="uk-UA"/>
        </w:rPr>
        <w:instrText>-</w:instrText>
      </w:r>
      <w:r>
        <w:instrText>vody</w:instrText>
      </w:r>
      <w:r w:rsidRPr="00241E9B">
        <w:rPr>
          <w:lang w:val="uk-UA"/>
        </w:rPr>
        <w:instrText>-</w:instrText>
      </w:r>
      <w:r>
        <w:instrText>dlya</w:instrText>
      </w:r>
      <w:r w:rsidRPr="00241E9B">
        <w:rPr>
          <w:lang w:val="uk-UA"/>
        </w:rPr>
        <w:instrText>-</w:instrText>
      </w:r>
      <w:r>
        <w:instrText>pitya</w:instrText>
      </w:r>
      <w:r w:rsidRPr="00241E9B">
        <w:rPr>
          <w:lang w:val="uk-UA"/>
        </w:rPr>
        <w:instrText>-</w:instrText>
      </w:r>
      <w:r>
        <w:instrText>ua</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https://voda-sos.com.ua/ua/blog-ua/kakoj-dolzhen-byt-ph-vody-dlya-pitya-ua</w:t>
      </w:r>
      <w:r>
        <w:rPr>
          <w:rStyle w:val="af2"/>
          <w:rFonts w:ascii="Times New Roman" w:hAnsi="Times New Roman" w:cs="Times New Roman"/>
          <w:color w:val="auto"/>
          <w:sz w:val="20"/>
          <w:szCs w:val="20"/>
          <w:u w:val="none"/>
          <w:lang w:val="uk-UA"/>
        </w:rPr>
        <w:fldChar w:fldCharType="end"/>
      </w:r>
      <w:r w:rsidRPr="00E16F9C">
        <w:rPr>
          <w:rStyle w:val="af2"/>
          <w:rFonts w:ascii="Times New Roman" w:hAnsi="Times New Roman" w:cs="Times New Roman"/>
          <w:color w:val="auto"/>
          <w:sz w:val="20"/>
          <w:szCs w:val="20"/>
          <w:u w:val="none"/>
          <w:lang w:val="uk-UA"/>
        </w:rPr>
        <w:t xml:space="preserve">, </w:t>
      </w:r>
      <w:r w:rsidRPr="00E16F9C">
        <w:rPr>
          <w:rStyle w:val="af2"/>
          <w:rFonts w:ascii="Times New Roman" w:hAnsi="Times New Roman" w:cs="Times New Roman"/>
          <w:color w:val="auto"/>
          <w:sz w:val="20"/>
          <w:szCs w:val="20"/>
          <w:u w:val="none"/>
          <w:lang w:val="uk-UA"/>
        </w:rPr>
        <w:br/>
      </w: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ventalab</w:instrText>
      </w:r>
      <w:r w:rsidRPr="00241E9B">
        <w:rPr>
          <w:lang w:val="uk-UA"/>
        </w:rPr>
        <w:instrText>.</w:instrText>
      </w:r>
      <w:r>
        <w:instrText>ua</w:instrText>
      </w:r>
      <w:r w:rsidRPr="00241E9B">
        <w:rPr>
          <w:lang w:val="uk-UA"/>
        </w:rPr>
        <w:instrText>/</w:instrText>
      </w:r>
      <w:r>
        <w:instrText>shcho</w:instrText>
      </w:r>
      <w:r w:rsidRPr="00241E9B">
        <w:rPr>
          <w:lang w:val="uk-UA"/>
        </w:rPr>
        <w:instrText>-</w:instrText>
      </w:r>
      <w:r>
        <w:instrText>take</w:instrText>
      </w:r>
      <w:r w:rsidRPr="00241E9B">
        <w:rPr>
          <w:lang w:val="uk-UA"/>
        </w:rPr>
        <w:instrText>-</w:instrText>
      </w:r>
      <w:r>
        <w:instrText>ph</w:instrText>
      </w:r>
      <w:r w:rsidRPr="00241E9B">
        <w:rPr>
          <w:lang w:val="uk-UA"/>
        </w:rPr>
        <w:instrText>-</w:instrText>
      </w:r>
      <w:r>
        <w:instrText>vody</w:instrText>
      </w:r>
      <w:r w:rsidRPr="00241E9B">
        <w:rPr>
          <w:lang w:val="uk-UA"/>
        </w:rPr>
        <w:instrText>-</w:instrText>
      </w:r>
      <w:r>
        <w:instrText>ta</w:instrText>
      </w:r>
      <w:r w:rsidRPr="00241E9B">
        <w:rPr>
          <w:lang w:val="uk-UA"/>
        </w:rPr>
        <w:instrText>-</w:instrText>
      </w:r>
      <w:r>
        <w:instrText>yak</w:instrText>
      </w:r>
      <w:r w:rsidRPr="00241E9B">
        <w:rPr>
          <w:lang w:val="uk-UA"/>
        </w:rPr>
        <w:instrText>-</w:instrText>
      </w:r>
      <w:r>
        <w:instrText>yoho</w:instrText>
      </w:r>
      <w:r w:rsidRPr="00241E9B">
        <w:rPr>
          <w:lang w:val="uk-UA"/>
        </w:rPr>
        <w:instrText>-</w:instrText>
      </w:r>
      <w:r>
        <w:instrText>vymiriaty</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https://ventalab.ua/shcho-take-ph-vody-ta-yak-yoho-vymiriaty/</w:t>
      </w:r>
      <w:r>
        <w:rPr>
          <w:rStyle w:val="af2"/>
          <w:rFonts w:ascii="Times New Roman" w:hAnsi="Times New Roman" w:cs="Times New Roman"/>
          <w:color w:val="auto"/>
          <w:sz w:val="20"/>
          <w:szCs w:val="20"/>
          <w:u w:val="none"/>
          <w:lang w:val="uk-UA"/>
        </w:rPr>
        <w:fldChar w:fldCharType="end"/>
      </w:r>
      <w:r w:rsidRPr="00E16F9C">
        <w:rPr>
          <w:rStyle w:val="af2"/>
          <w:rFonts w:ascii="Times New Roman" w:hAnsi="Times New Roman" w:cs="Times New Roman"/>
          <w:color w:val="auto"/>
          <w:sz w:val="20"/>
          <w:szCs w:val="20"/>
          <w:u w:val="none"/>
          <w:lang w:val="uk-UA"/>
        </w:rPr>
        <w:t>,</w:t>
      </w:r>
      <w:r w:rsidRPr="00E16F9C">
        <w:rPr>
          <w:rStyle w:val="af2"/>
          <w:rFonts w:ascii="Times New Roman" w:hAnsi="Times New Roman" w:cs="Times New Roman"/>
          <w:color w:val="auto"/>
          <w:sz w:val="20"/>
          <w:szCs w:val="20"/>
          <w:u w:val="none"/>
          <w:lang w:val="uk-UA"/>
        </w:rPr>
        <w:b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himanaliz</w:instrText>
      </w:r>
      <w:r w:rsidRPr="00241E9B">
        <w:rPr>
          <w:lang w:val="uk-UA"/>
        </w:rPr>
        <w:instrText>.</w:instrText>
      </w:r>
      <w:r>
        <w:instrText>ua</w:instrText>
      </w:r>
      <w:r w:rsidRPr="00241E9B">
        <w:rPr>
          <w:lang w:val="uk-UA"/>
        </w:rPr>
        <w:instrText>/</w:instrText>
      </w:r>
      <w:r>
        <w:instrText>uk</w:instrText>
      </w:r>
      <w:r w:rsidRPr="00241E9B">
        <w:rPr>
          <w:lang w:val="uk-UA"/>
        </w:rPr>
        <w:instrText>/</w:instrText>
      </w:r>
      <w:r>
        <w:instrText>luzhnist</w:instrText>
      </w:r>
      <w:r w:rsidRPr="00241E9B">
        <w:rPr>
          <w:lang w:val="uk-UA"/>
        </w:rPr>
        <w:instrText>-</w:instrText>
      </w:r>
      <w:r>
        <w:instrText>vodi</w:instrText>
      </w:r>
      <w:r w:rsidRPr="00241E9B">
        <w:rPr>
          <w:lang w:val="uk-UA"/>
        </w:rPr>
        <w:instrText>-</w:instrText>
      </w:r>
      <w:r>
        <w:instrText>norma</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https://himanaliz.ua/uk/luzhnist-vodi-norma/</w:t>
      </w:r>
      <w:r>
        <w:rPr>
          <w:rStyle w:val="af2"/>
          <w:rFonts w:ascii="Times New Roman" w:hAnsi="Times New Roman" w:cs="Times New Roman"/>
          <w:color w:val="auto"/>
          <w:sz w:val="20"/>
          <w:szCs w:val="20"/>
          <w:u w:val="none"/>
          <w:lang w:val="uk-UA"/>
        </w:rPr>
        <w:fldChar w:fldCharType="end"/>
      </w:r>
      <w:r w:rsidRPr="00E16F9C">
        <w:rPr>
          <w:rFonts w:ascii="Times New Roman" w:hAnsi="Times New Roman" w:cs="Times New Roman"/>
          <w:sz w:val="20"/>
          <w:szCs w:val="20"/>
          <w:lang w:val="uk-UA"/>
        </w:rPr>
        <w:t>,</w:t>
      </w:r>
    </w:p>
    <w:p w14:paraId="3FE75C51" w14:textId="77777777" w:rsidR="00241E9B" w:rsidRPr="008C3AC0" w:rsidRDefault="00241E9B" w:rsidP="002D0949">
      <w:pPr>
        <w:widowControl w:val="0"/>
        <w:tabs>
          <w:tab w:val="left" w:pos="567"/>
        </w:tabs>
        <w:autoSpaceDE w:val="0"/>
        <w:autoSpaceDN w:val="0"/>
        <w:adjustRightInd w:val="0"/>
        <w:spacing w:after="0" w:line="264" w:lineRule="auto"/>
        <w:jc w:val="both"/>
        <w:rPr>
          <w:rFonts w:ascii="Times New Roman" w:hAnsi="Times New Roman" w:cs="Times New Roman"/>
          <w:sz w:val="20"/>
          <w:szCs w:val="20"/>
          <w:lang w:val="uk-UA"/>
        </w:rPr>
      </w:pPr>
      <w:r w:rsidRPr="00E16F9C">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gk</w:instrText>
      </w:r>
      <w:r w:rsidRPr="00241E9B">
        <w:rPr>
          <w:lang w:val="uk-UA"/>
        </w:rPr>
        <w:instrText>-</w:instrText>
      </w:r>
      <w:r>
        <w:instrText>press</w:instrText>
      </w:r>
      <w:r w:rsidRPr="00241E9B">
        <w:rPr>
          <w:lang w:val="uk-UA"/>
        </w:rPr>
        <w:instrText>.</w:instrText>
      </w:r>
      <w:r>
        <w:instrText>if</w:instrText>
      </w:r>
      <w:r w:rsidRPr="00241E9B">
        <w:rPr>
          <w:lang w:val="uk-UA"/>
        </w:rPr>
        <w:instrText>.</w:instrText>
      </w:r>
      <w:r>
        <w:instrText>ua</w:instrText>
      </w:r>
      <w:r w:rsidRPr="00241E9B">
        <w:rPr>
          <w:lang w:val="uk-UA"/>
        </w:rPr>
        <w:instrText>/</w:instrText>
      </w:r>
      <w:r>
        <w:instrText>zhyva</w:instrText>
      </w:r>
      <w:r w:rsidRPr="00241E9B">
        <w:rPr>
          <w:lang w:val="uk-UA"/>
        </w:rPr>
        <w:instrText>-</w:instrText>
      </w:r>
      <w:r>
        <w:instrText>voda</w:instrText>
      </w:r>
      <w:r w:rsidRPr="00241E9B">
        <w:rPr>
          <w:lang w:val="uk-UA"/>
        </w:rPr>
        <w:instrText xml:space="preserve">/" </w:instrText>
      </w:r>
      <w:r>
        <w:fldChar w:fldCharType="separate"/>
      </w:r>
      <w:r w:rsidRPr="00E16F9C">
        <w:rPr>
          <w:rStyle w:val="af2"/>
          <w:rFonts w:ascii="Times New Roman" w:hAnsi="Times New Roman" w:cs="Times New Roman"/>
          <w:color w:val="auto"/>
          <w:sz w:val="20"/>
          <w:szCs w:val="20"/>
          <w:u w:val="none"/>
          <w:lang w:val="uk-UA"/>
        </w:rPr>
        <w:t>https://gk-press.if.ua/zhyva-voda/</w:t>
      </w:r>
      <w:r>
        <w:rPr>
          <w:rStyle w:val="af2"/>
          <w:rFonts w:ascii="Times New Roman" w:hAnsi="Times New Roman" w:cs="Times New Roman"/>
          <w:color w:val="auto"/>
          <w:sz w:val="20"/>
          <w:szCs w:val="20"/>
          <w:u w:val="none"/>
          <w:lang w:val="uk-UA"/>
        </w:rPr>
        <w:fldChar w:fldCharType="end"/>
      </w:r>
      <w:r w:rsidRPr="00E16F9C">
        <w:rPr>
          <w:rStyle w:val="af2"/>
          <w:rFonts w:ascii="Times New Roman" w:hAnsi="Times New Roman" w:cs="Times New Roman"/>
          <w:color w:val="auto"/>
          <w:sz w:val="20"/>
          <w:szCs w:val="20"/>
          <w:u w:val="none"/>
          <w:lang w:val="uk-UA"/>
        </w:rPr>
        <w:t xml:space="preserve">, </w:t>
      </w:r>
      <w:r w:rsidRPr="00E16F9C">
        <w:rPr>
          <w:rStyle w:val="af2"/>
          <w:rFonts w:ascii="Times New Roman" w:hAnsi="Times New Roman" w:cs="Times New Roman"/>
          <w:color w:val="auto"/>
          <w:sz w:val="20"/>
          <w:szCs w:val="20"/>
          <w:u w:val="none"/>
          <w:lang w:val="uk-UA"/>
        </w:rPr>
        <w:br/>
      </w:r>
      <w:r w:rsidRPr="008C3AC0">
        <w:rPr>
          <w:rStyle w:val="af2"/>
          <w:rFonts w:ascii="Times New Roman" w:hAnsi="Times New Roman" w:cs="Times New Roman"/>
          <w:color w:val="auto"/>
          <w:sz w:val="20"/>
          <w:szCs w:val="20"/>
          <w:u w:val="none"/>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ziko</w:instrText>
      </w:r>
      <w:r w:rsidRPr="00241E9B">
        <w:rPr>
          <w:lang w:val="uk-UA"/>
        </w:rPr>
        <w:instrText>.</w:instrText>
      </w:r>
      <w:r>
        <w:instrText>com</w:instrText>
      </w:r>
      <w:r w:rsidRPr="00241E9B">
        <w:rPr>
          <w:lang w:val="uk-UA"/>
        </w:rPr>
        <w:instrText>.</w:instrText>
      </w:r>
      <w:r>
        <w:instrText>ua</w:instrText>
      </w:r>
      <w:r w:rsidRPr="00241E9B">
        <w:rPr>
          <w:lang w:val="uk-UA"/>
        </w:rPr>
        <w:instrText>/</w:instrText>
      </w:r>
      <w:r>
        <w:instrText>ochischennya</w:instrText>
      </w:r>
      <w:r w:rsidRPr="00241E9B">
        <w:rPr>
          <w:lang w:val="uk-UA"/>
        </w:rPr>
        <w:instrText>-</w:instrText>
      </w:r>
      <w:r>
        <w:instrText>vodi</w:instrText>
      </w:r>
      <w:r w:rsidRPr="00241E9B">
        <w:rPr>
          <w:lang w:val="uk-UA"/>
        </w:rPr>
        <w:instrText>-</w:instrText>
      </w:r>
      <w:r>
        <w:instrText>article</w:instrText>
      </w:r>
      <w:r w:rsidRPr="00241E9B">
        <w:rPr>
          <w:lang w:val="uk-UA"/>
        </w:rPr>
        <w:instrText>-</w:instrText>
      </w:r>
      <w:r>
        <w:instrText>ph</w:instrText>
      </w:r>
      <w:r w:rsidRPr="00241E9B">
        <w:rPr>
          <w:lang w:val="uk-UA"/>
        </w:rPr>
        <w:instrText>-</w:instrText>
      </w:r>
      <w:r>
        <w:instrText>chysta</w:instrText>
      </w:r>
      <w:r w:rsidRPr="00241E9B">
        <w:rPr>
          <w:lang w:val="uk-UA"/>
        </w:rPr>
        <w:instrText>-</w:instrText>
      </w:r>
      <w:r>
        <w:instrText>voda</w:instrText>
      </w:r>
      <w:r w:rsidRPr="00241E9B">
        <w:rPr>
          <w:lang w:val="uk-UA"/>
        </w:rPr>
        <w:instrText xml:space="preserve">/" </w:instrText>
      </w:r>
      <w:r>
        <w:fldChar w:fldCharType="separate"/>
      </w:r>
      <w:r w:rsidRPr="008C3AC0">
        <w:rPr>
          <w:rStyle w:val="af2"/>
          <w:rFonts w:ascii="Times New Roman" w:hAnsi="Times New Roman" w:cs="Times New Roman"/>
          <w:color w:val="auto"/>
          <w:sz w:val="20"/>
          <w:szCs w:val="20"/>
          <w:u w:val="none"/>
          <w:lang w:val="uk-UA"/>
        </w:rPr>
        <w:t>https://ziko.com.ua/ochischennya-vodi-article-ph-chysta-voda/</w:t>
      </w:r>
      <w:r>
        <w:rPr>
          <w:rStyle w:val="af2"/>
          <w:rFonts w:ascii="Times New Roman" w:hAnsi="Times New Roman" w:cs="Times New Roman"/>
          <w:color w:val="auto"/>
          <w:sz w:val="20"/>
          <w:szCs w:val="20"/>
          <w:u w:val="none"/>
          <w:lang w:val="uk-UA"/>
        </w:rPr>
        <w:fldChar w:fldCharType="end"/>
      </w:r>
    </w:p>
  </w:footnote>
  <w:footnote w:id="5">
    <w:p w14:paraId="29CD65AC" w14:textId="77777777" w:rsidR="00241E9B" w:rsidRPr="008C3AC0" w:rsidRDefault="00241E9B" w:rsidP="002D0949">
      <w:pPr>
        <w:pStyle w:val="af3"/>
        <w:rPr>
          <w:rFonts w:ascii="Times New Roman" w:hAnsi="Times New Roman" w:cs="Times New Roman"/>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himanaliz</w:instrText>
      </w:r>
      <w:r w:rsidRPr="00241E9B">
        <w:rPr>
          <w:lang w:val="uk-UA"/>
        </w:rPr>
        <w:instrText>.</w:instrText>
      </w:r>
      <w:r>
        <w:instrText>ua</w:instrText>
      </w:r>
      <w:r w:rsidRPr="00241E9B">
        <w:rPr>
          <w:lang w:val="uk-UA"/>
        </w:rPr>
        <w:instrText>/</w:instrText>
      </w:r>
      <w:r>
        <w:instrText>uk</w:instrText>
      </w:r>
      <w:r w:rsidRPr="00241E9B">
        <w:rPr>
          <w:lang w:val="uk-UA"/>
        </w:rPr>
        <w:instrText>/</w:instrText>
      </w:r>
      <w:r>
        <w:instrText>luzhnist</w:instrText>
      </w:r>
      <w:r w:rsidRPr="00241E9B">
        <w:rPr>
          <w:lang w:val="uk-UA"/>
        </w:rPr>
        <w:instrText>-</w:instrText>
      </w:r>
      <w:r>
        <w:instrText>vodi</w:instrText>
      </w:r>
      <w:r w:rsidRPr="00241E9B">
        <w:rPr>
          <w:lang w:val="uk-UA"/>
        </w:rPr>
        <w:instrText>-</w:instrText>
      </w:r>
      <w:r>
        <w:instrText>norma</w:instrText>
      </w:r>
      <w:r w:rsidRPr="00241E9B">
        <w:rPr>
          <w:lang w:val="uk-UA"/>
        </w:rPr>
        <w:instrText xml:space="preserve">/" </w:instrText>
      </w:r>
      <w:r>
        <w:fldChar w:fldCharType="separate"/>
      </w:r>
      <w:r w:rsidRPr="008C3AC0">
        <w:rPr>
          <w:rStyle w:val="af2"/>
          <w:rFonts w:ascii="Times New Roman" w:hAnsi="Times New Roman" w:cs="Times New Roman"/>
          <w:color w:val="auto"/>
          <w:u w:val="none"/>
          <w:lang w:val="uk-UA"/>
        </w:rPr>
        <w:t>https://himanaliz.ua/uk/luzhnist-vodi-norma/</w:t>
      </w:r>
      <w:r>
        <w:rPr>
          <w:rStyle w:val="af2"/>
          <w:rFonts w:ascii="Times New Roman" w:hAnsi="Times New Roman" w:cs="Times New Roman"/>
          <w:color w:val="auto"/>
          <w:u w:val="none"/>
          <w:lang w:val="uk-UA"/>
        </w:rPr>
        <w:fldChar w:fldCharType="end"/>
      </w:r>
      <w:r w:rsidRPr="008C3AC0">
        <w:rPr>
          <w:rFonts w:ascii="Times New Roman" w:hAnsi="Times New Roman" w:cs="Times New Roman"/>
          <w:lang w:val="uk-UA"/>
        </w:rPr>
        <w:t xml:space="preserve"> </w:t>
      </w:r>
    </w:p>
  </w:footnote>
  <w:footnote w:id="6">
    <w:p w14:paraId="47C22D95" w14:textId="77777777" w:rsidR="00241E9B" w:rsidRPr="008C3AC0" w:rsidRDefault="00241E9B" w:rsidP="002D0949">
      <w:pPr>
        <w:widowControl w:val="0"/>
        <w:tabs>
          <w:tab w:val="left" w:pos="567"/>
        </w:tabs>
        <w:autoSpaceDE w:val="0"/>
        <w:autoSpaceDN w:val="0"/>
        <w:adjustRightInd w:val="0"/>
        <w:spacing w:after="0" w:line="264" w:lineRule="auto"/>
        <w:ind w:right="1274"/>
        <w:jc w:val="both"/>
        <w:rPr>
          <w:rFonts w:ascii="Times New Roman" w:hAnsi="Times New Roman" w:cs="Times New Roman"/>
          <w:color w:val="0000FF"/>
          <w:sz w:val="20"/>
          <w:szCs w:val="20"/>
          <w:u w:val="single"/>
          <w:lang w:val="uk-UA"/>
        </w:rPr>
      </w:pPr>
      <w:r w:rsidRPr="008C3AC0">
        <w:rPr>
          <w:rStyle w:val="af5"/>
          <w:rFonts w:ascii="Times New Roman" w:hAnsi="Times New Roman" w:cs="Times New Roman"/>
          <w:sz w:val="20"/>
          <w:szCs w:val="20"/>
          <w:lang w:val="uk-UA"/>
        </w:rPr>
        <w:footnoteRef/>
      </w:r>
      <w:r w:rsidRPr="008C3AC0">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bsmu</w:instrText>
      </w:r>
      <w:r w:rsidRPr="00241E9B">
        <w:rPr>
          <w:lang w:val="uk-UA"/>
        </w:rPr>
        <w:instrText>.</w:instrText>
      </w:r>
      <w:r>
        <w:instrText>edu</w:instrText>
      </w:r>
      <w:r w:rsidRPr="00241E9B">
        <w:rPr>
          <w:lang w:val="uk-UA"/>
        </w:rPr>
        <w:instrText>.</w:instrText>
      </w:r>
      <w:r>
        <w:instrText>ua</w:instrText>
      </w:r>
      <w:r w:rsidRPr="00241E9B">
        <w:rPr>
          <w:lang w:val="uk-UA"/>
        </w:rPr>
        <w:instrText>/</w:instrText>
      </w:r>
      <w:r>
        <w:instrText>blog</w:instrText>
      </w:r>
      <w:r w:rsidRPr="00241E9B">
        <w:rPr>
          <w:lang w:val="uk-UA"/>
        </w:rPr>
        <w:instrText>/5543-</w:instrText>
      </w:r>
      <w:r>
        <w:instrText>kraschi</w:instrText>
      </w:r>
      <w:r w:rsidRPr="00241E9B">
        <w:rPr>
          <w:lang w:val="uk-UA"/>
        </w:rPr>
        <w:instrText>-</w:instrText>
      </w:r>
      <w:r>
        <w:instrText>produkti</w:instrText>
      </w:r>
      <w:r w:rsidRPr="00241E9B">
        <w:rPr>
          <w:lang w:val="uk-UA"/>
        </w:rPr>
        <w:instrText>-</w:instrText>
      </w:r>
      <w:r>
        <w:instrText>dlya</w:instrText>
      </w:r>
      <w:r w:rsidRPr="00241E9B">
        <w:rPr>
          <w:lang w:val="uk-UA"/>
        </w:rPr>
        <w:instrText>-</w:instrText>
      </w:r>
      <w:r>
        <w:instrText>zdorovogo</w:instrText>
      </w:r>
      <w:r w:rsidRPr="00241E9B">
        <w:rPr>
          <w:lang w:val="uk-UA"/>
        </w:rPr>
        <w:instrText>-</w:instrText>
      </w:r>
      <w:r>
        <w:instrText>imunitetu</w:instrText>
      </w:r>
      <w:r w:rsidRPr="00241E9B">
        <w:rPr>
          <w:lang w:val="uk-UA"/>
        </w:rPr>
        <w:instrText>-</w:instrText>
      </w:r>
      <w:r>
        <w:instrText>ta</w:instrText>
      </w:r>
      <w:r w:rsidRPr="00241E9B">
        <w:rPr>
          <w:lang w:val="uk-UA"/>
        </w:rPr>
        <w:instrText>-</w:instrText>
      </w:r>
      <w:r>
        <w:instrText>deyaki</w:instrText>
      </w:r>
      <w:r w:rsidRPr="00241E9B">
        <w:rPr>
          <w:lang w:val="uk-UA"/>
        </w:rPr>
        <w:instrText>-</w:instrText>
      </w:r>
      <w:r>
        <w:instrText>zaboroni</w:instrText>
      </w:r>
      <w:r w:rsidRPr="00241E9B">
        <w:rPr>
          <w:lang w:val="uk-UA"/>
        </w:rPr>
        <w:instrText xml:space="preserve">/" </w:instrText>
      </w:r>
      <w:r>
        <w:fldChar w:fldCharType="separate"/>
      </w:r>
      <w:r w:rsidRPr="008C3AC0">
        <w:rPr>
          <w:rStyle w:val="af2"/>
          <w:rFonts w:ascii="Times New Roman" w:hAnsi="Times New Roman" w:cs="Times New Roman"/>
          <w:color w:val="auto"/>
          <w:sz w:val="20"/>
          <w:szCs w:val="20"/>
          <w:u w:val="none"/>
          <w:lang w:val="uk-UA"/>
        </w:rPr>
        <w:t>https://www.bsmu.edu.ua/blog/5543-kraschi-produkti-dlya-zdorovogo-imunitetu-ta-deyaki-zaboroni/</w:t>
      </w:r>
      <w:r>
        <w:rPr>
          <w:rStyle w:val="af2"/>
          <w:rFonts w:ascii="Times New Roman" w:hAnsi="Times New Roman" w:cs="Times New Roman"/>
          <w:color w:val="auto"/>
          <w:sz w:val="20"/>
          <w:szCs w:val="20"/>
          <w:u w:val="none"/>
          <w:lang w:val="uk-UA"/>
        </w:rPr>
        <w:fldChar w:fldCharType="end"/>
      </w:r>
      <w:r w:rsidRPr="008C3AC0">
        <w:rPr>
          <w:rStyle w:val="af2"/>
          <w:rFonts w:ascii="Times New Roman" w:hAnsi="Times New Roman" w:cs="Times New Roman"/>
          <w:color w:val="auto"/>
          <w:sz w:val="20"/>
          <w:szCs w:val="20"/>
          <w:u w:val="none"/>
          <w:lang w:val="uk-UA"/>
        </w:rPr>
        <w:t>,</w:t>
      </w:r>
      <w:r w:rsidRPr="008C3AC0">
        <w:rPr>
          <w:rStyle w:val="af2"/>
          <w:rFonts w:ascii="Times New Roman" w:hAnsi="Times New Roman" w:cs="Times New Roman"/>
          <w:color w:val="auto"/>
          <w:sz w:val="20"/>
          <w:szCs w:val="20"/>
          <w:u w:val="none"/>
          <w:lang w:val="uk-UA"/>
        </w:rPr>
        <w:b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life</w:instrText>
      </w:r>
      <w:r w:rsidRPr="00241E9B">
        <w:rPr>
          <w:lang w:val="uk-UA"/>
        </w:rPr>
        <w:instrText>.</w:instrText>
      </w:r>
      <w:r>
        <w:instrText>pravda</w:instrText>
      </w:r>
      <w:r w:rsidRPr="00241E9B">
        <w:rPr>
          <w:lang w:val="uk-UA"/>
        </w:rPr>
        <w:instrText>.</w:instrText>
      </w:r>
      <w:r>
        <w:instrText>com</w:instrText>
      </w:r>
      <w:r w:rsidRPr="00241E9B">
        <w:rPr>
          <w:lang w:val="uk-UA"/>
        </w:rPr>
        <w:instrText>.</w:instrText>
      </w:r>
      <w:r>
        <w:instrText>ua</w:instrText>
      </w:r>
      <w:r w:rsidRPr="00241E9B">
        <w:rPr>
          <w:lang w:val="uk-UA"/>
        </w:rPr>
        <w:instrText>/</w:instrText>
      </w:r>
      <w:r>
        <w:instrText>health</w:instrText>
      </w:r>
      <w:r w:rsidRPr="00241E9B">
        <w:rPr>
          <w:lang w:val="uk-UA"/>
        </w:rPr>
        <w:instrText xml:space="preserve">/2018/11/14/226834/" </w:instrText>
      </w:r>
      <w:r>
        <w:fldChar w:fldCharType="separate"/>
      </w:r>
      <w:r w:rsidRPr="008C3AC0">
        <w:rPr>
          <w:rStyle w:val="af2"/>
          <w:rFonts w:ascii="Times New Roman" w:hAnsi="Times New Roman" w:cs="Times New Roman"/>
          <w:color w:val="auto"/>
          <w:sz w:val="20"/>
          <w:szCs w:val="20"/>
          <w:u w:val="none"/>
          <w:lang w:val="uk-UA"/>
        </w:rPr>
        <w:t>https://life.pravda.com.ua/health/2018/11/14/226834/</w:t>
      </w:r>
      <w:r>
        <w:rPr>
          <w:rStyle w:val="af2"/>
          <w:rFonts w:ascii="Times New Roman" w:hAnsi="Times New Roman" w:cs="Times New Roman"/>
          <w:color w:val="auto"/>
          <w:sz w:val="20"/>
          <w:szCs w:val="20"/>
          <w:u w:val="none"/>
          <w:lang w:val="uk-UA"/>
        </w:rPr>
        <w:fldChar w:fldCharType="end"/>
      </w:r>
      <w:r w:rsidRPr="008C3AC0">
        <w:rPr>
          <w:rStyle w:val="af2"/>
          <w:rFonts w:ascii="Times New Roman" w:hAnsi="Times New Roman" w:cs="Times New Roman"/>
          <w:color w:val="auto"/>
          <w:sz w:val="20"/>
          <w:szCs w:val="20"/>
          <w:u w:val="none"/>
          <w:lang w:val="uk-UA"/>
        </w:rPr>
        <w:t>,</w:t>
      </w:r>
      <w:r w:rsidRPr="008C3AC0">
        <w:rPr>
          <w:rStyle w:val="af2"/>
          <w:rFonts w:ascii="Times New Roman" w:hAnsi="Times New Roman" w:cs="Times New Roman"/>
          <w:color w:val="auto"/>
          <w:sz w:val="20"/>
          <w:szCs w:val="20"/>
          <w:u w:val="none"/>
          <w:lang w:val="uk-UA"/>
        </w:rPr>
        <w:b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voda</w:instrText>
      </w:r>
      <w:r w:rsidRPr="00241E9B">
        <w:rPr>
          <w:lang w:val="uk-UA"/>
        </w:rPr>
        <w:instrText>-</w:instrText>
      </w:r>
      <w:r>
        <w:instrText>sos</w:instrText>
      </w:r>
      <w:r w:rsidRPr="00241E9B">
        <w:rPr>
          <w:lang w:val="uk-UA"/>
        </w:rPr>
        <w:instrText>.</w:instrText>
      </w:r>
      <w:r>
        <w:instrText>com</w:instrText>
      </w:r>
      <w:r w:rsidRPr="00241E9B">
        <w:rPr>
          <w:lang w:val="uk-UA"/>
        </w:rPr>
        <w:instrText>.</w:instrText>
      </w:r>
      <w:r>
        <w:instrText>ua</w:instrText>
      </w:r>
      <w:r w:rsidRPr="00241E9B">
        <w:rPr>
          <w:lang w:val="uk-UA"/>
        </w:rPr>
        <w:instrText>/</w:instrText>
      </w:r>
      <w:r>
        <w:instrText>ua</w:instrText>
      </w:r>
      <w:r w:rsidRPr="00241E9B">
        <w:rPr>
          <w:lang w:val="uk-UA"/>
        </w:rPr>
        <w:instrText>/</w:instrText>
      </w:r>
      <w:r>
        <w:instrText>blog</w:instrText>
      </w:r>
      <w:r w:rsidRPr="00241E9B">
        <w:rPr>
          <w:lang w:val="uk-UA"/>
        </w:rPr>
        <w:instrText>-</w:instrText>
      </w:r>
      <w:r>
        <w:instrText>ua</w:instrText>
      </w:r>
      <w:r w:rsidRPr="00241E9B">
        <w:rPr>
          <w:lang w:val="uk-UA"/>
        </w:rPr>
        <w:instrText>/</w:instrText>
      </w:r>
      <w:r>
        <w:instrText>kakoj</w:instrText>
      </w:r>
      <w:r w:rsidRPr="00241E9B">
        <w:rPr>
          <w:lang w:val="uk-UA"/>
        </w:rPr>
        <w:instrText>-</w:instrText>
      </w:r>
      <w:r>
        <w:instrText>dolzhen</w:instrText>
      </w:r>
      <w:r w:rsidRPr="00241E9B">
        <w:rPr>
          <w:lang w:val="uk-UA"/>
        </w:rPr>
        <w:instrText>-</w:instrText>
      </w:r>
      <w:r>
        <w:instrText>byt</w:instrText>
      </w:r>
      <w:r w:rsidRPr="00241E9B">
        <w:rPr>
          <w:lang w:val="uk-UA"/>
        </w:rPr>
        <w:instrText>-</w:instrText>
      </w:r>
      <w:r>
        <w:instrText>ph</w:instrText>
      </w:r>
      <w:r w:rsidRPr="00241E9B">
        <w:rPr>
          <w:lang w:val="uk-UA"/>
        </w:rPr>
        <w:instrText>-</w:instrText>
      </w:r>
      <w:r>
        <w:instrText>vody</w:instrText>
      </w:r>
      <w:r w:rsidRPr="00241E9B">
        <w:rPr>
          <w:lang w:val="uk-UA"/>
        </w:rPr>
        <w:instrText>-</w:instrText>
      </w:r>
      <w:r>
        <w:instrText>dlya</w:instrText>
      </w:r>
      <w:r w:rsidRPr="00241E9B">
        <w:rPr>
          <w:lang w:val="uk-UA"/>
        </w:rPr>
        <w:instrText>-</w:instrText>
      </w:r>
      <w:r>
        <w:instrText>pitya</w:instrText>
      </w:r>
      <w:r w:rsidRPr="00241E9B">
        <w:rPr>
          <w:lang w:val="uk-UA"/>
        </w:rPr>
        <w:instrText>-</w:instrText>
      </w:r>
      <w:r>
        <w:instrText>ua</w:instrText>
      </w:r>
      <w:r w:rsidRPr="00241E9B">
        <w:rPr>
          <w:lang w:val="uk-UA"/>
        </w:rPr>
        <w:instrText xml:space="preserve">" </w:instrText>
      </w:r>
      <w:r>
        <w:fldChar w:fldCharType="separate"/>
      </w:r>
      <w:r w:rsidRPr="008C3AC0">
        <w:rPr>
          <w:rStyle w:val="af2"/>
          <w:rFonts w:ascii="Times New Roman" w:hAnsi="Times New Roman" w:cs="Times New Roman"/>
          <w:color w:val="auto"/>
          <w:sz w:val="20"/>
          <w:szCs w:val="20"/>
          <w:u w:val="none"/>
          <w:lang w:val="uk-UA"/>
        </w:rPr>
        <w:t>https://voda-sos.com.ua/ua/blog-ua/kakoj-dolzhen-byt-ph-vody-dlya-pitya-ua</w:t>
      </w:r>
      <w:r>
        <w:rPr>
          <w:rStyle w:val="af2"/>
          <w:rFonts w:ascii="Times New Roman" w:hAnsi="Times New Roman" w:cs="Times New Roman"/>
          <w:color w:val="auto"/>
          <w:sz w:val="20"/>
          <w:szCs w:val="20"/>
          <w:u w:val="none"/>
          <w:lang w:val="uk-UA"/>
        </w:rPr>
        <w:fldChar w:fldCharType="end"/>
      </w:r>
      <w:r w:rsidRPr="008C3AC0">
        <w:rPr>
          <w:rFonts w:ascii="Times New Roman" w:hAnsi="Times New Roman" w:cs="Times New Roman"/>
          <w:sz w:val="20"/>
          <w:szCs w:val="20"/>
          <w:lang w:val="uk-UA"/>
        </w:rPr>
        <w:t xml:space="preserve">,   </w:t>
      </w:r>
      <w:r w:rsidRPr="008C3AC0">
        <w:rPr>
          <w:rStyle w:val="af2"/>
          <w:rFonts w:ascii="Times New Roman" w:hAnsi="Times New Roman" w:cs="Times New Roman"/>
          <w:color w:val="auto"/>
          <w:sz w:val="20"/>
          <w:szCs w:val="20"/>
          <w:u w:val="none"/>
          <w:lang w:val="uk-UA"/>
        </w:rPr>
        <w:br/>
      </w:r>
      <w:r w:rsidRPr="008C3AC0">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isei</w:instrText>
      </w:r>
      <w:r w:rsidRPr="00241E9B">
        <w:rPr>
          <w:lang w:val="uk-UA"/>
        </w:rPr>
        <w:instrText>.</w:instrText>
      </w:r>
      <w:r>
        <w:instrText>ua</w:instrText>
      </w:r>
      <w:r w:rsidRPr="00241E9B">
        <w:rPr>
          <w:lang w:val="uk-UA"/>
        </w:rPr>
        <w:instrText>/</w:instrText>
      </w:r>
      <w:r>
        <w:instrText>blog</w:instrText>
      </w:r>
      <w:r w:rsidRPr="00241E9B">
        <w:rPr>
          <w:lang w:val="uk-UA"/>
        </w:rPr>
        <w:instrText>/</w:instrText>
      </w:r>
      <w:r>
        <w:instrText>ua</w:instrText>
      </w:r>
      <w:r w:rsidRPr="00241E9B">
        <w:rPr>
          <w:lang w:val="uk-UA"/>
        </w:rPr>
        <w:instrText>/</w:instrText>
      </w:r>
      <w:r>
        <w:instrText>yak</w:instrText>
      </w:r>
      <w:r w:rsidRPr="00241E9B">
        <w:rPr>
          <w:lang w:val="uk-UA"/>
        </w:rPr>
        <w:instrText>-</w:instrText>
      </w:r>
      <w:r>
        <w:instrText>pravilno</w:instrText>
      </w:r>
      <w:r w:rsidRPr="00241E9B">
        <w:rPr>
          <w:lang w:val="uk-UA"/>
        </w:rPr>
        <w:instrText>-</w:instrText>
      </w:r>
      <w:r>
        <w:instrText>piti</w:instrText>
      </w:r>
      <w:r w:rsidRPr="00241E9B">
        <w:rPr>
          <w:lang w:val="uk-UA"/>
        </w:rPr>
        <w:instrText>-</w:instrText>
      </w:r>
      <w:r>
        <w:instrText>vodu</w:instrText>
      </w:r>
      <w:r w:rsidRPr="00241E9B">
        <w:rPr>
          <w:lang w:val="uk-UA"/>
        </w:rPr>
        <w:instrText xml:space="preserve">/" </w:instrText>
      </w:r>
      <w:r>
        <w:fldChar w:fldCharType="separate"/>
      </w:r>
      <w:r w:rsidRPr="008C3AC0">
        <w:rPr>
          <w:rStyle w:val="af2"/>
          <w:rFonts w:ascii="Times New Roman" w:hAnsi="Times New Roman" w:cs="Times New Roman"/>
          <w:color w:val="auto"/>
          <w:sz w:val="20"/>
          <w:szCs w:val="20"/>
          <w:u w:val="none"/>
          <w:lang w:val="uk-UA"/>
        </w:rPr>
        <w:t>https://isei.ua/blog/ua/yak-pravilno-piti-vodu/</w:t>
      </w:r>
      <w:r>
        <w:rPr>
          <w:rStyle w:val="af2"/>
          <w:rFonts w:ascii="Times New Roman" w:hAnsi="Times New Roman" w:cs="Times New Roman"/>
          <w:color w:val="auto"/>
          <w:sz w:val="20"/>
          <w:szCs w:val="20"/>
          <w:u w:val="none"/>
          <w:lang w:val="uk-UA"/>
        </w:rPr>
        <w:fldChar w:fldCharType="end"/>
      </w:r>
      <w:r w:rsidRPr="008C3AC0">
        <w:rPr>
          <w:rStyle w:val="af2"/>
          <w:rFonts w:ascii="Times New Roman" w:hAnsi="Times New Roman" w:cs="Times New Roman"/>
          <w:color w:val="auto"/>
          <w:sz w:val="20"/>
          <w:szCs w:val="20"/>
          <w:u w:val="none"/>
          <w:lang w:val="uk-UA"/>
        </w:rPr>
        <w:t xml:space="preserve">, </w:t>
      </w:r>
      <w:r w:rsidRPr="008C3AC0">
        <w:rPr>
          <w:rStyle w:val="af2"/>
          <w:rFonts w:ascii="Times New Roman" w:hAnsi="Times New Roman" w:cs="Times New Roman"/>
          <w:color w:val="auto"/>
          <w:sz w:val="20"/>
          <w:szCs w:val="20"/>
          <w:u w:val="none"/>
          <w:lang w:val="uk-UA"/>
        </w:rPr>
        <w:br/>
      </w:r>
      <w:r w:rsidRPr="00625094">
        <w:rPr>
          <w:rFonts w:ascii="Times New Roman" w:hAnsi="Times New Roman" w:cs="Times New Roman"/>
          <w:sz w:val="20"/>
          <w:szCs w:val="20"/>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kp</w:instrText>
      </w:r>
      <w:r w:rsidRPr="00241E9B">
        <w:rPr>
          <w:lang w:val="uk-UA"/>
        </w:rPr>
        <w:instrText>-</w:instrText>
      </w:r>
      <w:r>
        <w:instrText>kvk</w:instrText>
      </w:r>
      <w:r w:rsidRPr="00241E9B">
        <w:rPr>
          <w:lang w:val="uk-UA"/>
        </w:rPr>
        <w:instrText>.</w:instrText>
      </w:r>
      <w:r>
        <w:instrText>dp</w:instrText>
      </w:r>
      <w:r w:rsidRPr="00241E9B">
        <w:rPr>
          <w:lang w:val="uk-UA"/>
        </w:rPr>
        <w:instrText>.</w:instrText>
      </w:r>
      <w:r>
        <w:instrText>ua</w:instrText>
      </w:r>
      <w:r w:rsidRPr="00241E9B">
        <w:rPr>
          <w:lang w:val="uk-UA"/>
        </w:rPr>
        <w:instrText>/?</w:instrText>
      </w:r>
      <w:r>
        <w:instrText>p</w:instrText>
      </w:r>
      <w:r w:rsidRPr="00241E9B">
        <w:rPr>
          <w:lang w:val="uk-UA"/>
        </w:rPr>
        <w:instrText xml:space="preserve">=5646" </w:instrText>
      </w:r>
      <w:r>
        <w:fldChar w:fldCharType="separate"/>
      </w:r>
      <w:r w:rsidRPr="00625094">
        <w:rPr>
          <w:rStyle w:val="af2"/>
          <w:rFonts w:ascii="Times New Roman" w:hAnsi="Times New Roman" w:cs="Times New Roman"/>
          <w:color w:val="auto"/>
          <w:sz w:val="20"/>
          <w:szCs w:val="20"/>
          <w:u w:val="none"/>
          <w:lang w:val="uk-UA"/>
        </w:rPr>
        <w:t>https://kp-kvk.dp.ua/?p=5646</w:t>
      </w:r>
      <w:r>
        <w:rPr>
          <w:rStyle w:val="af2"/>
          <w:rFonts w:ascii="Times New Roman" w:hAnsi="Times New Roman" w:cs="Times New Roman"/>
          <w:color w:val="auto"/>
          <w:sz w:val="20"/>
          <w:szCs w:val="20"/>
          <w:u w:val="none"/>
          <w:lang w:val="uk-UA"/>
        </w:rPr>
        <w:fldChar w:fldCharType="end"/>
      </w:r>
    </w:p>
  </w:footnote>
  <w:footnote w:id="7">
    <w:p w14:paraId="7F5B8C82" w14:textId="6AE31C2A" w:rsidR="00241E9B" w:rsidRPr="008C3AC0" w:rsidRDefault="00241E9B" w:rsidP="0030549A">
      <w:pPr>
        <w:pStyle w:val="af3"/>
        <w:ind w:left="284" w:hanging="284"/>
        <w:rPr>
          <w:rFonts w:ascii="Times New Roman" w:hAnsi="Times New Roman" w:cs="Times New Roman"/>
          <w:lang w:val="uk-UA"/>
        </w:rPr>
      </w:pPr>
      <w:r w:rsidRPr="008C3AC0">
        <w:rPr>
          <w:rStyle w:val="af5"/>
          <w:rFonts w:ascii="Times New Roman" w:hAnsi="Times New Roman" w:cs="Times New Roman"/>
          <w:lang w:val="uk-UA"/>
        </w:rPr>
        <w:footnoteRef/>
      </w:r>
      <w:r>
        <w:rPr>
          <w:rFonts w:ascii="Times New Roman" w:hAnsi="Times New Roman" w:cs="Times New Roman"/>
          <w:lang w:val="uk-UA"/>
        </w:rPr>
        <w:t xml:space="preserve"> </w:t>
      </w:r>
      <w:r w:rsidRPr="008C3AC0">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bon</w:instrText>
      </w:r>
      <w:r w:rsidRPr="00241E9B">
        <w:rPr>
          <w:lang w:val="uk-UA"/>
        </w:rPr>
        <w:instrText>_</w:instrText>
      </w:r>
      <w:r>
        <w:instrText>boisson</w:instrText>
      </w:r>
      <w:r w:rsidRPr="00241E9B">
        <w:rPr>
          <w:lang w:val="uk-UA"/>
        </w:rPr>
        <w:instrText xml:space="preserve">/" </w:instrText>
      </w:r>
      <w:r>
        <w:fldChar w:fldCharType="separate"/>
      </w:r>
      <w:r w:rsidRPr="008C3AC0">
        <w:rPr>
          <w:rStyle w:val="af2"/>
          <w:rFonts w:ascii="Times New Roman" w:hAnsi="Times New Roman" w:cs="Times New Roman"/>
          <w:color w:val="auto"/>
          <w:u w:val="none"/>
          <w:lang w:val="uk-UA"/>
        </w:rPr>
        <w:t>https://www.instagram.com/bon_boisson/</w:t>
      </w:r>
      <w:r>
        <w:rPr>
          <w:rStyle w:val="af2"/>
          <w:rFonts w:ascii="Times New Roman" w:hAnsi="Times New Roman" w:cs="Times New Roman"/>
          <w:color w:val="auto"/>
          <w:u w:val="none"/>
          <w:lang w:val="uk-UA"/>
        </w:rPr>
        <w:fldChar w:fldCharType="end"/>
      </w:r>
      <w:r w:rsidRPr="008C3AC0">
        <w:rPr>
          <w:rFonts w:ascii="Times New Roman" w:hAnsi="Times New Roman" w:cs="Times New Roman"/>
          <w:lang w:val="uk-UA"/>
        </w:rPr>
        <w:t xml:space="preserve"> </w:t>
      </w:r>
    </w:p>
  </w:footnote>
  <w:footnote w:id="8">
    <w:p w14:paraId="762A6031" w14:textId="4CA7A113" w:rsidR="00241E9B" w:rsidRPr="008C3AC0" w:rsidRDefault="00241E9B" w:rsidP="0030549A">
      <w:pPr>
        <w:pStyle w:val="af3"/>
        <w:ind w:left="284" w:hanging="284"/>
        <w:rPr>
          <w:rFonts w:ascii="Times New Roman" w:hAnsi="Times New Roman" w:cs="Times New Roman"/>
          <w:highlight w:val="yellow"/>
          <w:lang w:val="uk-UA"/>
        </w:rPr>
      </w:pPr>
      <w:r w:rsidRPr="008C3AC0">
        <w:rPr>
          <w:rFonts w:ascii="Times New Roman" w:hAnsi="Times New Roman" w:cs="Times New Roman"/>
          <w:vertAlign w:val="superscript"/>
          <w:lang w:val="uk-UA"/>
        </w:rPr>
        <w:footnoteRef/>
      </w:r>
      <w:r w:rsidRPr="008C3AC0">
        <w:rPr>
          <w:rFonts w:ascii="Times New Roman" w:hAnsi="Times New Roman" w:cs="Times New Roman"/>
          <w:lang w:val="uk-UA"/>
        </w:rPr>
        <w:t xml:space="preserve"> </w:t>
      </w:r>
      <w:r>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facebook</w:instrText>
      </w:r>
      <w:r w:rsidRPr="00241E9B">
        <w:rPr>
          <w:lang w:val="uk-UA"/>
        </w:rPr>
        <w:instrText>.</w:instrText>
      </w:r>
      <w:r>
        <w:instrText>com</w:instrText>
      </w:r>
      <w:r w:rsidRPr="00241E9B">
        <w:rPr>
          <w:lang w:val="uk-UA"/>
        </w:rPr>
        <w:instrText>/</w:instrText>
      </w:r>
      <w:r>
        <w:instrText>bonboisson</w:instrText>
      </w:r>
      <w:r w:rsidRPr="00241E9B">
        <w:rPr>
          <w:lang w:val="uk-UA"/>
        </w:rPr>
        <w:instrText xml:space="preserve">97" </w:instrText>
      </w:r>
      <w:r>
        <w:fldChar w:fldCharType="separate"/>
      </w:r>
      <w:r w:rsidRPr="00C87DE8">
        <w:rPr>
          <w:rStyle w:val="af2"/>
          <w:rFonts w:ascii="Times New Roman" w:hAnsi="Times New Roman" w:cs="Times New Roman"/>
          <w:lang w:val="uk-UA"/>
        </w:rPr>
        <w:t>https://www.facebook.com/bonboisson97</w:t>
      </w:r>
      <w:r>
        <w:rPr>
          <w:rStyle w:val="af2"/>
          <w:rFonts w:ascii="Times New Roman" w:hAnsi="Times New Roman" w:cs="Times New Roman"/>
          <w:lang w:val="uk-UA"/>
        </w:rPr>
        <w:fldChar w:fldCharType="end"/>
      </w:r>
      <w:r w:rsidRPr="008C3AC0">
        <w:rPr>
          <w:rFonts w:ascii="Times New Roman" w:hAnsi="Times New Roman" w:cs="Times New Roman"/>
          <w:lang w:val="uk-UA"/>
        </w:rPr>
        <w:t xml:space="preserve"> </w:t>
      </w:r>
    </w:p>
  </w:footnote>
  <w:footnote w:id="9">
    <w:p w14:paraId="52B93980" w14:textId="2800E431" w:rsidR="00241E9B" w:rsidRPr="008C3AC0" w:rsidRDefault="00241E9B" w:rsidP="0030549A">
      <w:pPr>
        <w:pStyle w:val="af3"/>
        <w:ind w:left="284" w:hanging="284"/>
        <w:rPr>
          <w:rFonts w:ascii="Times New Roman" w:hAnsi="Times New Roman" w:cs="Times New Roman"/>
          <w:lang w:val="uk-UA"/>
        </w:rPr>
      </w:pPr>
      <w:r w:rsidRPr="008C3AC0">
        <w:rPr>
          <w:rFonts w:ascii="Times New Roman" w:hAnsi="Times New Roman" w:cs="Times New Roman"/>
          <w:vertAlign w:val="superscript"/>
          <w:lang w:val="uk-UA"/>
        </w:rPr>
        <w:footnoteRef/>
      </w:r>
      <w:r w:rsidRPr="008C3AC0">
        <w:rPr>
          <w:rFonts w:ascii="Times New Roman" w:hAnsi="Times New Roman" w:cs="Times New Roman"/>
          <w:vertAlign w:val="superscript"/>
          <w:lang w:val="uk-UA"/>
        </w:rPr>
        <w:t xml:space="preserve">  </w:t>
      </w:r>
      <w:r>
        <w:rPr>
          <w:rFonts w:ascii="Times New Roman" w:hAnsi="Times New Roman" w:cs="Times New Roman"/>
          <w:vertAlign w:val="superscript"/>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pubmed</w:instrText>
      </w:r>
      <w:r w:rsidRPr="00241E9B">
        <w:rPr>
          <w:lang w:val="uk-UA"/>
        </w:rPr>
        <w:instrText>.</w:instrText>
      </w:r>
      <w:r>
        <w:instrText>ncbi</w:instrText>
      </w:r>
      <w:r w:rsidRPr="00241E9B">
        <w:rPr>
          <w:lang w:val="uk-UA"/>
        </w:rPr>
        <w:instrText>.</w:instrText>
      </w:r>
      <w:r>
        <w:instrText>nlm</w:instrText>
      </w:r>
      <w:r w:rsidRPr="00241E9B">
        <w:rPr>
          <w:lang w:val="uk-UA"/>
        </w:rPr>
        <w:instrText>.</w:instrText>
      </w:r>
      <w:r>
        <w:instrText>nih</w:instrText>
      </w:r>
      <w:r w:rsidRPr="00241E9B">
        <w:rPr>
          <w:lang w:val="uk-UA"/>
        </w:rPr>
        <w:instrText>.</w:instrText>
      </w:r>
      <w:r>
        <w:instrText>gov</w:instrText>
      </w:r>
      <w:r w:rsidRPr="00241E9B">
        <w:rPr>
          <w:lang w:val="uk-UA"/>
        </w:rPr>
        <w:instrText xml:space="preserve">/29158619/" </w:instrText>
      </w:r>
      <w:r>
        <w:fldChar w:fldCharType="separate"/>
      </w:r>
      <w:r w:rsidRPr="00C87DE8">
        <w:rPr>
          <w:rStyle w:val="af2"/>
          <w:rFonts w:ascii="Times New Roman" w:hAnsi="Times New Roman" w:cs="Times New Roman"/>
          <w:lang w:val="uk-UA"/>
        </w:rPr>
        <w:t>https://pubmed.ncbi.nlm.nih.gov/29158619/</w:t>
      </w:r>
      <w:r>
        <w:rPr>
          <w:rStyle w:val="af2"/>
          <w:rFonts w:ascii="Times New Roman" w:hAnsi="Times New Roman" w:cs="Times New Roman"/>
          <w:lang w:val="uk-UA"/>
        </w:rPr>
        <w:fldChar w:fldCharType="end"/>
      </w:r>
      <w:r w:rsidRPr="008C3AC0">
        <w:rPr>
          <w:rFonts w:ascii="Times New Roman" w:hAnsi="Times New Roman" w:cs="Times New Roman"/>
          <w:lang w:val="uk-UA"/>
        </w:rPr>
        <w:t xml:space="preserve">  </w:t>
      </w:r>
    </w:p>
  </w:footnote>
  <w:footnote w:id="10">
    <w:p w14:paraId="26DFCD87" w14:textId="77777777" w:rsidR="00241E9B" w:rsidRPr="008C3AC0" w:rsidRDefault="00241E9B" w:rsidP="002D0949">
      <w:pPr>
        <w:pStyle w:val="af3"/>
        <w:rPr>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onlinelibrary</w:instrText>
      </w:r>
      <w:r w:rsidRPr="00241E9B">
        <w:rPr>
          <w:lang w:val="uk-UA"/>
        </w:rPr>
        <w:instrText>.</w:instrText>
      </w:r>
      <w:r>
        <w:instrText>wiley</w:instrText>
      </w:r>
      <w:r w:rsidRPr="00241E9B">
        <w:rPr>
          <w:lang w:val="uk-UA"/>
        </w:rPr>
        <w:instrText>.</w:instrText>
      </w:r>
      <w:r>
        <w:instrText>com</w:instrText>
      </w:r>
      <w:r w:rsidRPr="00241E9B">
        <w:rPr>
          <w:lang w:val="uk-UA"/>
        </w:rPr>
        <w:instrText>/</w:instrText>
      </w:r>
      <w:r>
        <w:instrText>doi</w:instrText>
      </w:r>
      <w:r w:rsidRPr="00241E9B">
        <w:rPr>
          <w:lang w:val="uk-UA"/>
        </w:rPr>
        <w:instrText xml:space="preserve">/10.1155/2016/3084126" </w:instrText>
      </w:r>
      <w:r>
        <w:fldChar w:fldCharType="separate"/>
      </w:r>
      <w:r w:rsidRPr="008C3AC0">
        <w:rPr>
          <w:rStyle w:val="af2"/>
          <w:rFonts w:ascii="Times New Roman" w:hAnsi="Times New Roman" w:cs="Times New Roman"/>
          <w:color w:val="auto"/>
          <w:u w:val="none"/>
          <w:lang w:val="uk-UA"/>
        </w:rPr>
        <w:t>https://onlinelibrary.wiley.com/doi/10.1155/2016/3084126</w:t>
      </w:r>
      <w:r>
        <w:rPr>
          <w:rStyle w:val="af2"/>
          <w:rFonts w:ascii="Times New Roman" w:hAnsi="Times New Roman" w:cs="Times New Roman"/>
          <w:color w:val="auto"/>
          <w:u w:val="none"/>
          <w:lang w:val="uk-UA"/>
        </w:rPr>
        <w:fldChar w:fldCharType="end"/>
      </w:r>
    </w:p>
  </w:footnote>
  <w:footnote w:id="11">
    <w:p w14:paraId="72DC6857" w14:textId="77777777" w:rsidR="00241E9B" w:rsidRPr="008C3AC0" w:rsidRDefault="00241E9B" w:rsidP="008C3AC0">
      <w:pPr>
        <w:pStyle w:val="af3"/>
        <w:jc w:val="both"/>
        <w:rPr>
          <w:rFonts w:ascii="Times New Roman" w:hAnsi="Times New Roman" w:cs="Times New Roman"/>
          <w:sz w:val="18"/>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Вимога заступника Голови Комітету – державного уповноваженого № 127-26.4/09-7033е від 18.07.2024, у якій, зокрема, наведено посилання на наукові публікації, на які посилається ПрАТ «Новомосковський завод </w:t>
      </w:r>
      <w:proofErr w:type="spellStart"/>
      <w:r w:rsidRPr="008C3AC0">
        <w:rPr>
          <w:rFonts w:ascii="Times New Roman" w:hAnsi="Times New Roman" w:cs="Times New Roman"/>
          <w:lang w:val="uk-UA"/>
        </w:rPr>
        <w:t>мінводи</w:t>
      </w:r>
      <w:proofErr w:type="spellEnd"/>
      <w:r w:rsidRPr="008C3AC0">
        <w:rPr>
          <w:rFonts w:ascii="Times New Roman" w:hAnsi="Times New Roman" w:cs="Times New Roman"/>
          <w:lang w:val="uk-UA"/>
        </w:rPr>
        <w:t>» на підтвердження Інформації.</w:t>
      </w:r>
    </w:p>
  </w:footnote>
  <w:footnote w:id="12">
    <w:p w14:paraId="0C9BC992" w14:textId="77777777" w:rsidR="00241E9B" w:rsidRPr="008C3AC0" w:rsidRDefault="00241E9B" w:rsidP="002D0949">
      <w:pPr>
        <w:pStyle w:val="af3"/>
        <w:rPr>
          <w:rFonts w:ascii="Times New Roman" w:hAnsi="Times New Roman" w:cs="Times New Roman"/>
          <w:sz w:val="22"/>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https://www.instagram.com/p/C6WnzQsogzY</w:t>
      </w:r>
    </w:p>
  </w:footnote>
  <w:footnote w:id="13">
    <w:p w14:paraId="4F90922C" w14:textId="3BF5CBD5" w:rsidR="00241E9B" w:rsidRPr="00ED68E8" w:rsidRDefault="00241E9B" w:rsidP="00482339">
      <w:pPr>
        <w:pStyle w:val="af3"/>
        <w:jc w:val="both"/>
        <w:rPr>
          <w:rFonts w:ascii="Times New Roman" w:hAnsi="Times New Roman" w:cs="Times New Roman"/>
          <w:lang w:val="uk-UA"/>
        </w:rPr>
      </w:pPr>
      <w:r w:rsidRPr="00ED68E8">
        <w:rPr>
          <w:rStyle w:val="af5"/>
          <w:rFonts w:ascii="Times New Roman" w:hAnsi="Times New Roman" w:cs="Times New Roman"/>
          <w:lang w:val="uk-UA"/>
        </w:rPr>
        <w:footnoteRef/>
      </w:r>
      <w:r w:rsidRPr="00ED68E8">
        <w:rPr>
          <w:rFonts w:ascii="Times New Roman" w:hAnsi="Times New Roman" w:cs="Times New Roman"/>
          <w:lang w:val="uk-UA"/>
        </w:rPr>
        <w:t xml:space="preserve"> «</w:t>
      </w:r>
      <w:r>
        <w:rPr>
          <w:rFonts w:ascii="Times New Roman" w:hAnsi="Times New Roman" w:cs="Times New Roman"/>
          <w:lang w:val="uk-UA"/>
        </w:rPr>
        <w:t>Я</w:t>
      </w:r>
      <w:r w:rsidRPr="00ED68E8">
        <w:rPr>
          <w:rFonts w:ascii="Times New Roman" w:hAnsi="Times New Roman" w:cs="Times New Roman"/>
          <w:lang w:val="uk-UA"/>
        </w:rPr>
        <w:t>к оману», «не читаю етикетку», «як інформація, що схиляє мене на думку, що несе маркетинговий характер», «в тексті прямо не пов’язане зі споживачем. Краще «</w:t>
      </w:r>
      <w:proofErr w:type="spellStart"/>
      <w:r w:rsidRPr="00ED68E8">
        <w:rPr>
          <w:rFonts w:ascii="Times New Roman" w:hAnsi="Times New Roman" w:cs="Times New Roman"/>
          <w:lang w:val="uk-UA"/>
        </w:rPr>
        <w:t>pH</w:t>
      </w:r>
      <w:proofErr w:type="spellEnd"/>
      <w:r w:rsidRPr="00ED68E8">
        <w:rPr>
          <w:rFonts w:ascii="Times New Roman" w:hAnsi="Times New Roman" w:cs="Times New Roman"/>
          <w:lang w:val="uk-UA"/>
        </w:rPr>
        <w:t xml:space="preserve">, котрий найбільше наближений до вашого кислотного балансу», «не звертаю увагу», «не сприймаю», «не знаю що це таке», «не знаю, що таке </w:t>
      </w:r>
      <w:proofErr w:type="spellStart"/>
      <w:r w:rsidRPr="00ED68E8">
        <w:rPr>
          <w:rFonts w:ascii="Times New Roman" w:hAnsi="Times New Roman" w:cs="Times New Roman"/>
          <w:lang w:val="uk-UA"/>
        </w:rPr>
        <w:t>pH</w:t>
      </w:r>
      <w:proofErr w:type="spellEnd"/>
      <w:r w:rsidRPr="00ED68E8">
        <w:rPr>
          <w:rFonts w:ascii="Times New Roman" w:hAnsi="Times New Roman" w:cs="Times New Roman"/>
          <w:lang w:val="uk-UA"/>
        </w:rPr>
        <w:t xml:space="preserve">», </w:t>
      </w:r>
      <w:r w:rsidRPr="00ED68E8">
        <w:rPr>
          <w:rFonts w:ascii="Times New Roman" w:hAnsi="Times New Roman" w:cs="Times New Roman"/>
          <w:lang w:val="uk-UA"/>
        </w:rPr>
        <w:br/>
        <w:t>«не знаю»</w:t>
      </w:r>
      <w:r>
        <w:rPr>
          <w:rFonts w:ascii="Times New Roman" w:hAnsi="Times New Roman" w:cs="Times New Roman"/>
          <w:lang w:val="uk-UA"/>
        </w:rPr>
        <w:t>.</w:t>
      </w:r>
    </w:p>
  </w:footnote>
  <w:footnote w:id="14">
    <w:p w14:paraId="78447B4C" w14:textId="4BA9571F" w:rsidR="00241E9B" w:rsidRPr="008C3AC0" w:rsidRDefault="00241E9B" w:rsidP="002D0949">
      <w:pPr>
        <w:pStyle w:val="af3"/>
        <w:rPr>
          <w:rFonts w:ascii="Times New Roman" w:hAnsi="Times New Roman" w:cs="Times New Roman"/>
          <w:lang w:val="uk-UA"/>
        </w:rPr>
      </w:pPr>
      <w:r w:rsidRPr="00ED68E8">
        <w:rPr>
          <w:rStyle w:val="af5"/>
          <w:rFonts w:ascii="Times New Roman" w:hAnsi="Times New Roman" w:cs="Times New Roman"/>
          <w:lang w:val="uk-UA"/>
        </w:rPr>
        <w:footnoteRef/>
      </w:r>
      <w:r w:rsidRPr="00ED68E8">
        <w:rPr>
          <w:rFonts w:ascii="Times New Roman" w:hAnsi="Times New Roman" w:cs="Times New Roman"/>
          <w:lang w:val="uk-UA"/>
        </w:rPr>
        <w:t xml:space="preserve"> </w:t>
      </w:r>
      <w:r>
        <w:rPr>
          <w:rFonts w:ascii="Times New Roman" w:hAnsi="Times New Roman" w:cs="Times New Roman"/>
          <w:lang w:val="uk-UA"/>
        </w:rPr>
        <w:t>Н</w:t>
      </w:r>
      <w:r w:rsidRPr="00ED68E8">
        <w:rPr>
          <w:rFonts w:ascii="Times New Roman" w:hAnsi="Times New Roman" w:cs="Times New Roman"/>
          <w:lang w:val="uk-UA"/>
        </w:rPr>
        <w:t>а 01.10.2024 – дата надання ДУ «УКР. НДІ МР ТА К МОЗ УКРАЇНИ» інформації</w:t>
      </w:r>
      <w:r>
        <w:rPr>
          <w:rFonts w:ascii="Times New Roman" w:hAnsi="Times New Roman" w:cs="Times New Roman"/>
          <w:lang w:val="uk-UA"/>
        </w:rPr>
        <w:t>.</w:t>
      </w:r>
    </w:p>
  </w:footnote>
  <w:footnote w:id="15">
    <w:p w14:paraId="763B003A" w14:textId="45188960" w:rsidR="00241E9B" w:rsidRPr="002A700D" w:rsidRDefault="00241E9B" w:rsidP="002D0949">
      <w:pPr>
        <w:pStyle w:val="af3"/>
        <w:rPr>
          <w:rFonts w:ascii="Times New Roman" w:hAnsi="Times New Roman" w:cs="Times New Roman"/>
          <w:sz w:val="22"/>
          <w:szCs w:val="22"/>
          <w:lang w:val="uk-UA"/>
        </w:rPr>
      </w:pPr>
      <w:r w:rsidRPr="002A700D">
        <w:rPr>
          <w:rStyle w:val="af5"/>
          <w:rFonts w:ascii="Times New Roman" w:hAnsi="Times New Roman" w:cs="Times New Roman"/>
          <w:sz w:val="22"/>
          <w:szCs w:val="22"/>
          <w:lang w:val="uk-UA"/>
        </w:rPr>
        <w:footnoteRef/>
      </w:r>
      <w:r w:rsidRPr="002A700D">
        <w:rPr>
          <w:rFonts w:ascii="Times New Roman" w:hAnsi="Times New Roman" w:cs="Times New Roman"/>
          <w:sz w:val="22"/>
          <w:szCs w:val="22"/>
          <w:lang w:val="uk-UA"/>
        </w:rPr>
        <w:t>https://kurort.gov.ua/?s=Бон%20Буассон,%20свр.%20№%202е,%20№%2023732,%20ПрАТ%20«Новомосковський%20завод%20мінеральної%20води»,%20%20Дніпропетровська%20обл.</w:t>
      </w:r>
    </w:p>
  </w:footnote>
  <w:footnote w:id="16">
    <w:p w14:paraId="5084A762" w14:textId="148B1A1F" w:rsidR="00241E9B" w:rsidRPr="001B11FA" w:rsidRDefault="00241E9B" w:rsidP="002D0949">
      <w:pPr>
        <w:pStyle w:val="af3"/>
        <w:rPr>
          <w:rFonts w:ascii="Times New Roman" w:hAnsi="Times New Roman" w:cs="Times New Roman"/>
          <w:lang w:val="uk-UA"/>
        </w:rPr>
      </w:pPr>
      <w:r w:rsidRPr="001B11FA">
        <w:rPr>
          <w:rStyle w:val="af5"/>
          <w:rFonts w:ascii="Times New Roman" w:hAnsi="Times New Roman" w:cs="Times New Roman"/>
          <w:lang w:val="uk-UA"/>
        </w:rPr>
        <w:footnoteRef/>
      </w:r>
      <w:r w:rsidRPr="001B11FA">
        <w:rPr>
          <w:rFonts w:ascii="Times New Roman" w:hAnsi="Times New Roman" w:cs="Times New Roman"/>
          <w:lang w:val="uk-UA"/>
        </w:rPr>
        <w:t xml:space="preserve"> Як вказано у Відповіді 3 Товариства, такі обсяги є приблизними</w:t>
      </w:r>
      <w:r>
        <w:rPr>
          <w:rFonts w:ascii="Times New Roman" w:hAnsi="Times New Roman" w:cs="Times New Roman"/>
          <w:lang w:val="uk-UA"/>
        </w:rPr>
        <w:t>.</w:t>
      </w:r>
    </w:p>
  </w:footnote>
  <w:footnote w:id="17">
    <w:p w14:paraId="0C162D40" w14:textId="77777777" w:rsidR="00241E9B" w:rsidRPr="002A700D" w:rsidRDefault="00241E9B" w:rsidP="002D0949">
      <w:pPr>
        <w:pStyle w:val="af3"/>
        <w:rPr>
          <w:rFonts w:ascii="Times New Roman" w:hAnsi="Times New Roman" w:cs="Times New Roman"/>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bon</w:instrText>
      </w:r>
      <w:r w:rsidRPr="00241E9B">
        <w:rPr>
          <w:lang w:val="uk-UA"/>
        </w:rPr>
        <w:instrText>_</w:instrText>
      </w:r>
      <w:r>
        <w:instrText>boisson</w:instrText>
      </w:r>
      <w:r w:rsidRPr="00241E9B">
        <w:rPr>
          <w:lang w:val="uk-UA"/>
        </w:rPr>
        <w:instrText xml:space="preserve">/" </w:instrText>
      </w:r>
      <w:r>
        <w:fldChar w:fldCharType="separate"/>
      </w:r>
      <w:r w:rsidRPr="002A700D">
        <w:rPr>
          <w:rStyle w:val="af2"/>
          <w:rFonts w:ascii="Times New Roman" w:hAnsi="Times New Roman" w:cs="Times New Roman"/>
          <w:color w:val="auto"/>
          <w:u w:val="none"/>
          <w:lang w:val="uk-UA"/>
        </w:rPr>
        <w:t>https://www.instagram.com/bon_boisson/</w:t>
      </w:r>
      <w:r>
        <w:rPr>
          <w:rStyle w:val="af2"/>
          <w:rFonts w:ascii="Times New Roman" w:hAnsi="Times New Roman" w:cs="Times New Roman"/>
          <w:color w:val="auto"/>
          <w:u w:val="none"/>
          <w:lang w:val="uk-UA"/>
        </w:rPr>
        <w:fldChar w:fldCharType="end"/>
      </w:r>
      <w:r w:rsidRPr="002A700D">
        <w:rPr>
          <w:rFonts w:ascii="Times New Roman" w:hAnsi="Times New Roman" w:cs="Times New Roman"/>
          <w:lang w:val="uk-UA"/>
        </w:rPr>
        <w:t xml:space="preserve"> </w:t>
      </w:r>
    </w:p>
  </w:footnote>
  <w:footnote w:id="18">
    <w:p w14:paraId="49D2B123" w14:textId="77777777" w:rsidR="00241E9B" w:rsidRPr="002A700D" w:rsidRDefault="00241E9B" w:rsidP="002D0949">
      <w:pPr>
        <w:pStyle w:val="af3"/>
        <w:rPr>
          <w:rFonts w:ascii="Times New Roman" w:hAnsi="Times New Roman" w:cs="Times New Roman"/>
          <w:lang w:val="uk-UA"/>
        </w:rPr>
      </w:pPr>
      <w:r w:rsidRPr="002A700D">
        <w:rPr>
          <w:rFonts w:ascii="Times New Roman" w:hAnsi="Times New Roman" w:cs="Times New Roman"/>
          <w:vertAlign w:val="superscript"/>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facebook</w:instrText>
      </w:r>
      <w:r w:rsidRPr="00241E9B">
        <w:rPr>
          <w:lang w:val="uk-UA"/>
        </w:rPr>
        <w:instrText>.</w:instrText>
      </w:r>
      <w:r>
        <w:instrText>com</w:instrText>
      </w:r>
      <w:r w:rsidRPr="00241E9B">
        <w:rPr>
          <w:lang w:val="uk-UA"/>
        </w:rPr>
        <w:instrText>/</w:instrText>
      </w:r>
      <w:r>
        <w:instrText>bonboisson</w:instrText>
      </w:r>
      <w:r w:rsidRPr="00241E9B">
        <w:rPr>
          <w:lang w:val="uk-UA"/>
        </w:rPr>
        <w:instrText xml:space="preserve">97" </w:instrText>
      </w:r>
      <w:r>
        <w:fldChar w:fldCharType="separate"/>
      </w:r>
      <w:r w:rsidRPr="002A700D">
        <w:rPr>
          <w:rStyle w:val="af2"/>
          <w:rFonts w:ascii="Times New Roman" w:hAnsi="Times New Roman" w:cs="Times New Roman"/>
          <w:color w:val="auto"/>
          <w:u w:val="none"/>
          <w:lang w:val="uk-UA"/>
        </w:rPr>
        <w:t>https://www.facebook.com/bonboisson97</w:t>
      </w:r>
      <w:r>
        <w:rPr>
          <w:rStyle w:val="af2"/>
          <w:rFonts w:ascii="Times New Roman" w:hAnsi="Times New Roman" w:cs="Times New Roman"/>
          <w:color w:val="auto"/>
          <w:u w:val="none"/>
          <w:lang w:val="uk-UA"/>
        </w:rPr>
        <w:fldChar w:fldCharType="end"/>
      </w:r>
      <w:r w:rsidRPr="002A700D">
        <w:rPr>
          <w:rFonts w:ascii="Times New Roman" w:hAnsi="Times New Roman" w:cs="Times New Roman"/>
          <w:sz w:val="16"/>
          <w:lang w:val="uk-UA"/>
        </w:rPr>
        <w:t xml:space="preserve"> </w:t>
      </w:r>
    </w:p>
  </w:footnote>
  <w:footnote w:id="19">
    <w:p w14:paraId="32E27118" w14:textId="77777777" w:rsidR="00241E9B" w:rsidRPr="002A700D" w:rsidRDefault="00241E9B" w:rsidP="002D0949">
      <w:pPr>
        <w:pStyle w:val="af3"/>
        <w:rPr>
          <w:rFonts w:ascii="Times New Roman" w:hAnsi="Times New Roman" w:cs="Times New Roman"/>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bon</w:instrText>
      </w:r>
      <w:r w:rsidRPr="00241E9B">
        <w:rPr>
          <w:lang w:val="uk-UA"/>
        </w:rPr>
        <w:instrText>_</w:instrText>
      </w:r>
      <w:r>
        <w:instrText>boisson</w:instrText>
      </w:r>
      <w:r w:rsidRPr="00241E9B">
        <w:rPr>
          <w:lang w:val="uk-UA"/>
        </w:rPr>
        <w:instrText xml:space="preserve">/" </w:instrText>
      </w:r>
      <w:r>
        <w:fldChar w:fldCharType="separate"/>
      </w:r>
      <w:r w:rsidRPr="002A700D">
        <w:rPr>
          <w:rStyle w:val="af2"/>
          <w:rFonts w:ascii="Times New Roman" w:hAnsi="Times New Roman" w:cs="Times New Roman"/>
          <w:color w:val="auto"/>
          <w:u w:val="none"/>
          <w:lang w:val="uk-UA"/>
        </w:rPr>
        <w:t>https://www.instagram.com/bon_boisson/</w:t>
      </w:r>
      <w:r>
        <w:rPr>
          <w:rStyle w:val="af2"/>
          <w:rFonts w:ascii="Times New Roman" w:hAnsi="Times New Roman" w:cs="Times New Roman"/>
          <w:color w:val="auto"/>
          <w:u w:val="none"/>
          <w:lang w:val="uk-UA"/>
        </w:rPr>
        <w:fldChar w:fldCharType="end"/>
      </w:r>
    </w:p>
  </w:footnote>
  <w:footnote w:id="20">
    <w:p w14:paraId="34197658" w14:textId="77777777" w:rsidR="00241E9B" w:rsidRPr="002A700D" w:rsidRDefault="00241E9B" w:rsidP="002D0949">
      <w:pPr>
        <w:pStyle w:val="af3"/>
        <w:rPr>
          <w:rFonts w:ascii="Times New Roman" w:hAnsi="Times New Roman" w:cs="Times New Roman"/>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facebook</w:instrText>
      </w:r>
      <w:r w:rsidRPr="00241E9B">
        <w:rPr>
          <w:lang w:val="uk-UA"/>
        </w:rPr>
        <w:instrText>.</w:instrText>
      </w:r>
      <w:r>
        <w:instrText>com</w:instrText>
      </w:r>
      <w:r w:rsidRPr="00241E9B">
        <w:rPr>
          <w:lang w:val="uk-UA"/>
        </w:rPr>
        <w:instrText>/</w:instrText>
      </w:r>
      <w:r>
        <w:instrText>bonboisson</w:instrText>
      </w:r>
      <w:r w:rsidRPr="00241E9B">
        <w:rPr>
          <w:lang w:val="uk-UA"/>
        </w:rPr>
        <w:instrText xml:space="preserve">97" </w:instrText>
      </w:r>
      <w:r>
        <w:fldChar w:fldCharType="separate"/>
      </w:r>
      <w:r w:rsidRPr="002A700D">
        <w:rPr>
          <w:rStyle w:val="af2"/>
          <w:rFonts w:ascii="Times New Roman" w:hAnsi="Times New Roman" w:cs="Times New Roman"/>
          <w:color w:val="auto"/>
          <w:u w:val="none"/>
          <w:lang w:val="uk-UA"/>
        </w:rPr>
        <w:t>https://www.facebook.com/bonboisson97</w:t>
      </w:r>
      <w:r>
        <w:rPr>
          <w:rStyle w:val="af2"/>
          <w:rFonts w:ascii="Times New Roman" w:hAnsi="Times New Roman" w:cs="Times New Roman"/>
          <w:color w:val="auto"/>
          <w:u w:val="none"/>
          <w:lang w:val="uk-UA"/>
        </w:rPr>
        <w:fldChar w:fldCharType="end"/>
      </w:r>
    </w:p>
  </w:footnote>
  <w:footnote w:id="21">
    <w:p w14:paraId="4FDDD287" w14:textId="77777777" w:rsidR="00241E9B" w:rsidRPr="008C3AC0" w:rsidRDefault="00241E9B" w:rsidP="002D0949">
      <w:pPr>
        <w:pStyle w:val="af3"/>
        <w:rPr>
          <w:rFonts w:ascii="Times New Roman" w:hAnsi="Times New Roman" w:cs="Times New Roman"/>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p</w:instrText>
      </w:r>
      <w:r w:rsidRPr="00241E9B">
        <w:rPr>
          <w:lang w:val="uk-UA"/>
        </w:rPr>
        <w:instrText>/</w:instrText>
      </w:r>
      <w:r>
        <w:instrText>C</w:instrText>
      </w:r>
      <w:r w:rsidRPr="00241E9B">
        <w:rPr>
          <w:lang w:val="uk-UA"/>
        </w:rPr>
        <w:instrText>6</w:instrText>
      </w:r>
      <w:r>
        <w:instrText>WnzQsogzY</w:instrText>
      </w:r>
      <w:r w:rsidRPr="00241E9B">
        <w:rPr>
          <w:lang w:val="uk-UA"/>
        </w:rPr>
        <w:instrText xml:space="preserve">/" </w:instrText>
      </w:r>
      <w:r>
        <w:fldChar w:fldCharType="separate"/>
      </w:r>
      <w:r w:rsidRPr="002A700D">
        <w:rPr>
          <w:rStyle w:val="af2"/>
          <w:rFonts w:ascii="Times New Roman" w:hAnsi="Times New Roman" w:cs="Times New Roman"/>
          <w:color w:val="auto"/>
          <w:u w:val="none"/>
          <w:lang w:val="uk-UA"/>
        </w:rPr>
        <w:t>https://www.instagram.com/p/C6WnzQsogzY/</w:t>
      </w:r>
      <w:r>
        <w:rPr>
          <w:rStyle w:val="af2"/>
          <w:rFonts w:ascii="Times New Roman" w:hAnsi="Times New Roman" w:cs="Times New Roman"/>
          <w:color w:val="auto"/>
          <w:u w:val="none"/>
          <w:lang w:val="uk-UA"/>
        </w:rPr>
        <w:fldChar w:fldCharType="end"/>
      </w:r>
      <w:r w:rsidRPr="0084161F">
        <w:rPr>
          <w:rFonts w:ascii="Times New Roman" w:hAnsi="Times New Roman" w:cs="Times New Roman"/>
          <w:lang w:val="uk-UA"/>
        </w:rPr>
        <w:t xml:space="preserve"> </w:t>
      </w:r>
    </w:p>
  </w:footnote>
  <w:footnote w:id="22">
    <w:p w14:paraId="0BE2669A" w14:textId="77777777" w:rsidR="00241E9B" w:rsidRPr="002A700D" w:rsidRDefault="00241E9B" w:rsidP="002D0949">
      <w:pPr>
        <w:pStyle w:val="af3"/>
        <w:rPr>
          <w:rFonts w:ascii="Times New Roman" w:hAnsi="Times New Roman" w:cs="Times New Roman"/>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p</w:instrText>
      </w:r>
      <w:r w:rsidRPr="00241E9B">
        <w:rPr>
          <w:lang w:val="uk-UA"/>
        </w:rPr>
        <w:instrText>/</w:instrText>
      </w:r>
      <w:r>
        <w:instrText>DBGI</w:instrText>
      </w:r>
      <w:r w:rsidRPr="00241E9B">
        <w:rPr>
          <w:lang w:val="uk-UA"/>
        </w:rPr>
        <w:instrText>5</w:instrText>
      </w:r>
      <w:r>
        <w:instrText>kfMx</w:instrText>
      </w:r>
      <w:r w:rsidRPr="00241E9B">
        <w:rPr>
          <w:lang w:val="uk-UA"/>
        </w:rPr>
        <w:instrText xml:space="preserve">67/" </w:instrText>
      </w:r>
      <w:r>
        <w:fldChar w:fldCharType="separate"/>
      </w:r>
      <w:r w:rsidRPr="002A700D">
        <w:rPr>
          <w:rStyle w:val="af2"/>
          <w:rFonts w:ascii="Times New Roman" w:hAnsi="Times New Roman" w:cs="Times New Roman"/>
          <w:lang w:val="uk-UA"/>
        </w:rPr>
        <w:t>https://www.instagram.com/p/DBGI5kfMx67/</w:t>
      </w:r>
      <w:r>
        <w:rPr>
          <w:rStyle w:val="af2"/>
          <w:rFonts w:ascii="Times New Roman" w:hAnsi="Times New Roman" w:cs="Times New Roman"/>
          <w:lang w:val="uk-UA"/>
        </w:rPr>
        <w:fldChar w:fldCharType="end"/>
      </w:r>
      <w:r w:rsidRPr="002A700D">
        <w:rPr>
          <w:rFonts w:ascii="Times New Roman" w:hAnsi="Times New Roman" w:cs="Times New Roman"/>
          <w:lang w:val="uk-UA"/>
        </w:rPr>
        <w:t xml:space="preserve"> </w:t>
      </w:r>
    </w:p>
  </w:footnote>
  <w:footnote w:id="23">
    <w:p w14:paraId="0786E875" w14:textId="77777777" w:rsidR="00241E9B" w:rsidRPr="008C3AC0" w:rsidRDefault="00241E9B" w:rsidP="002D0949">
      <w:pPr>
        <w:pStyle w:val="af3"/>
        <w:rPr>
          <w:lang w:val="uk-UA"/>
        </w:rPr>
      </w:pPr>
      <w:r w:rsidRPr="002A700D">
        <w:rPr>
          <w:rStyle w:val="af5"/>
          <w:rFonts w:ascii="Times New Roman" w:hAnsi="Times New Roman" w:cs="Times New Roman"/>
          <w:lang w:val="uk-UA"/>
        </w:rPr>
        <w:footnoteRef/>
      </w:r>
      <w:r w:rsidRPr="002A700D">
        <w:rPr>
          <w:rFonts w:ascii="Times New Roman" w:hAnsi="Times New Roman" w:cs="Times New Roman"/>
          <w:lang w:val="uk-UA"/>
        </w:rPr>
        <w:t xml:space="preserve"> </w:t>
      </w:r>
      <w:r>
        <w:fldChar w:fldCharType="begin"/>
      </w:r>
      <w:r w:rsidRPr="00241E9B">
        <w:rPr>
          <w:lang w:val="uk-UA"/>
        </w:rPr>
        <w:instrText xml:space="preserve"> </w:instrText>
      </w:r>
      <w:r>
        <w:instrText>HYPERLINK</w:instrText>
      </w:r>
      <w:r w:rsidRPr="00241E9B">
        <w:rPr>
          <w:lang w:val="uk-UA"/>
        </w:rPr>
        <w:instrText xml:space="preserve"> "</w:instrText>
      </w:r>
      <w:r>
        <w:instrText>https</w:instrText>
      </w:r>
      <w:r w:rsidRPr="00241E9B">
        <w:rPr>
          <w:lang w:val="uk-UA"/>
        </w:rPr>
        <w:instrText>://</w:instrText>
      </w:r>
      <w:r>
        <w:instrText>www</w:instrText>
      </w:r>
      <w:r w:rsidRPr="00241E9B">
        <w:rPr>
          <w:lang w:val="uk-UA"/>
        </w:rPr>
        <w:instrText>.</w:instrText>
      </w:r>
      <w:r>
        <w:instrText>instagram</w:instrText>
      </w:r>
      <w:r w:rsidRPr="00241E9B">
        <w:rPr>
          <w:lang w:val="uk-UA"/>
        </w:rPr>
        <w:instrText>.</w:instrText>
      </w:r>
      <w:r>
        <w:instrText>com</w:instrText>
      </w:r>
      <w:r w:rsidRPr="00241E9B">
        <w:rPr>
          <w:lang w:val="uk-UA"/>
        </w:rPr>
        <w:instrText>/</w:instrText>
      </w:r>
      <w:r>
        <w:instrText>p</w:instrText>
      </w:r>
      <w:r w:rsidRPr="00241E9B">
        <w:rPr>
          <w:lang w:val="uk-UA"/>
        </w:rPr>
        <w:instrText>/</w:instrText>
      </w:r>
      <w:r>
        <w:instrText>C</w:instrText>
      </w:r>
      <w:r w:rsidRPr="00241E9B">
        <w:rPr>
          <w:lang w:val="uk-UA"/>
        </w:rPr>
        <w:instrText>3</w:instrText>
      </w:r>
      <w:r>
        <w:instrText>FReOis</w:instrText>
      </w:r>
      <w:r w:rsidRPr="00241E9B">
        <w:rPr>
          <w:lang w:val="uk-UA"/>
        </w:rPr>
        <w:instrText>11</w:instrText>
      </w:r>
      <w:r>
        <w:instrText>O</w:instrText>
      </w:r>
      <w:r w:rsidRPr="00241E9B">
        <w:rPr>
          <w:lang w:val="uk-UA"/>
        </w:rPr>
        <w:instrText xml:space="preserve">/" </w:instrText>
      </w:r>
      <w:r>
        <w:fldChar w:fldCharType="separate"/>
      </w:r>
      <w:r w:rsidRPr="002A700D">
        <w:rPr>
          <w:rStyle w:val="af2"/>
          <w:rFonts w:ascii="Times New Roman" w:hAnsi="Times New Roman" w:cs="Times New Roman"/>
          <w:lang w:val="uk-UA"/>
        </w:rPr>
        <w:t>https://www.instagram.com/p/C3FReOis11O/</w:t>
      </w:r>
      <w:r>
        <w:rPr>
          <w:rStyle w:val="af2"/>
          <w:rFonts w:ascii="Times New Roman" w:hAnsi="Times New Roman" w:cs="Times New Roman"/>
          <w:lang w:val="uk-UA"/>
        </w:rPr>
        <w:fldChar w:fldCharType="end"/>
      </w:r>
      <w:r w:rsidRPr="008C3AC0">
        <w:rPr>
          <w:rFonts w:ascii="Times New Roman" w:hAnsi="Times New Roman" w:cs="Times New Roman"/>
          <w:sz w:val="18"/>
          <w:szCs w:val="18"/>
          <w:lang w:val="uk-UA"/>
        </w:rPr>
        <w:t xml:space="preserve"> </w:t>
      </w:r>
    </w:p>
  </w:footnote>
  <w:footnote w:id="24">
    <w:p w14:paraId="5D90810E" w14:textId="5B65E0A3" w:rsidR="00241E9B" w:rsidRPr="008C3AC0" w:rsidRDefault="00241E9B" w:rsidP="002D0949">
      <w:pPr>
        <w:pStyle w:val="af3"/>
        <w:jc w:val="both"/>
        <w:rPr>
          <w:rFonts w:ascii="Times New Roman" w:hAnsi="Times New Roman" w:cs="Times New Roman"/>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Дата набрання чинності Зміни № 34 до ДСТУ 878-93 «Води мінеральні фасовані. Технічні умови» – 01.08.2022</w:t>
      </w:r>
      <w:r>
        <w:rPr>
          <w:rFonts w:ascii="Times New Roman" w:hAnsi="Times New Roman" w:cs="Times New Roman"/>
          <w:lang w:val="uk-UA"/>
        </w:rPr>
        <w:t>.</w:t>
      </w:r>
      <w:r w:rsidRPr="008C3AC0">
        <w:rPr>
          <w:rFonts w:ascii="Times New Roman" w:hAnsi="Times New Roman" w:cs="Times New Roman"/>
          <w:lang w:val="uk-UA"/>
        </w:rPr>
        <w:t xml:space="preserve"> </w:t>
      </w:r>
    </w:p>
  </w:footnote>
  <w:footnote w:id="25">
    <w:p w14:paraId="0BB3EAE7" w14:textId="77777777" w:rsidR="00241E9B" w:rsidRPr="008C3AC0" w:rsidRDefault="00241E9B" w:rsidP="002D0949">
      <w:pPr>
        <w:pStyle w:val="af3"/>
        <w:jc w:val="both"/>
        <w:rPr>
          <w:rFonts w:ascii="Times New Roman" w:hAnsi="Times New Roman" w:cs="Times New Roman"/>
          <w:sz w:val="18"/>
          <w:lang w:val="uk-UA"/>
        </w:rPr>
      </w:pPr>
      <w:r w:rsidRPr="008C3AC0">
        <w:rPr>
          <w:rStyle w:val="af5"/>
          <w:rFonts w:ascii="Times New Roman" w:hAnsi="Times New Roman" w:cs="Times New Roman"/>
          <w:lang w:val="uk-UA"/>
        </w:rPr>
        <w:footnoteRef/>
      </w:r>
      <w:r w:rsidRPr="008C3AC0">
        <w:rPr>
          <w:rFonts w:ascii="Times New Roman" w:hAnsi="Times New Roman" w:cs="Times New Roman"/>
          <w:lang w:val="uk-UA"/>
        </w:rPr>
        <w:t xml:space="preserve"> Вимога заступника Голови Комітету – державного уповноваженого № 127-26.4/09-7033е від 18.07.2024, у якій, зокрема, наведено посилання на наукові публікації, на які посилається ПрАТ «Новомосковський завод </w:t>
      </w:r>
      <w:proofErr w:type="spellStart"/>
      <w:r w:rsidRPr="008C3AC0">
        <w:rPr>
          <w:rFonts w:ascii="Times New Roman" w:hAnsi="Times New Roman" w:cs="Times New Roman"/>
          <w:lang w:val="uk-UA"/>
        </w:rPr>
        <w:t>мінводи</w:t>
      </w:r>
      <w:proofErr w:type="spellEnd"/>
      <w:r w:rsidRPr="008C3AC0">
        <w:rPr>
          <w:rFonts w:ascii="Times New Roman" w:hAnsi="Times New Roman" w:cs="Times New Roman"/>
          <w:lang w:val="uk-UA"/>
        </w:rPr>
        <w:t>» на підтвердження Інформації.</w:t>
      </w:r>
    </w:p>
  </w:footnote>
  <w:footnote w:id="26">
    <w:p w14:paraId="76B461DF" w14:textId="3E74398F" w:rsidR="00241E9B" w:rsidRPr="00916877" w:rsidRDefault="00241E9B">
      <w:pPr>
        <w:pStyle w:val="af3"/>
        <w:rPr>
          <w:rFonts w:ascii="Times New Roman" w:hAnsi="Times New Roman" w:cs="Times New Roman"/>
          <w:lang w:val="uk-UA"/>
        </w:rPr>
      </w:pPr>
      <w:r w:rsidRPr="00916877">
        <w:rPr>
          <w:rStyle w:val="af5"/>
          <w:rFonts w:ascii="Times New Roman" w:hAnsi="Times New Roman" w:cs="Times New Roman"/>
        </w:rPr>
        <w:footnoteRef/>
      </w:r>
      <w:r w:rsidRPr="00916877">
        <w:rPr>
          <w:rFonts w:ascii="Times New Roman" w:hAnsi="Times New Roman" w:cs="Times New Roman"/>
          <w:lang w:val="uk-UA"/>
        </w:rPr>
        <w:t xml:space="preserve"> https://www.instagram.com/bon_boisson/</w:t>
      </w:r>
    </w:p>
  </w:footnote>
  <w:footnote w:id="27">
    <w:p w14:paraId="6384ED14" w14:textId="1B46308F" w:rsidR="00241E9B" w:rsidRPr="00916877" w:rsidRDefault="00241E9B">
      <w:pPr>
        <w:pStyle w:val="af3"/>
        <w:rPr>
          <w:rFonts w:ascii="Times New Roman" w:hAnsi="Times New Roman" w:cs="Times New Roman"/>
          <w:lang w:val="uk-UA"/>
        </w:rPr>
      </w:pPr>
      <w:r w:rsidRPr="00916877">
        <w:rPr>
          <w:rStyle w:val="af5"/>
          <w:rFonts w:ascii="Times New Roman" w:hAnsi="Times New Roman" w:cs="Times New Roman"/>
        </w:rPr>
        <w:footnoteRef/>
      </w:r>
      <w:r w:rsidRPr="00916877">
        <w:rPr>
          <w:rFonts w:ascii="Times New Roman" w:hAnsi="Times New Roman" w:cs="Times New Roman"/>
          <w:lang w:val="uk-UA"/>
        </w:rPr>
        <w:t xml:space="preserve"> https://www.facebook.com/bonboisson97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176907"/>
      <w:docPartObj>
        <w:docPartGallery w:val="Page Numbers (Top of Page)"/>
        <w:docPartUnique/>
      </w:docPartObj>
    </w:sdtPr>
    <w:sdtContent>
      <w:p w14:paraId="20A6C15A" w14:textId="7562C47A" w:rsidR="00241E9B" w:rsidRDefault="00241E9B">
        <w:pPr>
          <w:pStyle w:val="a7"/>
          <w:jc w:val="center"/>
        </w:pPr>
        <w:r w:rsidRPr="00704C2F">
          <w:rPr>
            <w:rFonts w:ascii="Times New Roman" w:hAnsi="Times New Roman" w:cs="Times New Roman"/>
            <w:sz w:val="24"/>
            <w:szCs w:val="24"/>
          </w:rPr>
          <w:fldChar w:fldCharType="begin"/>
        </w:r>
        <w:r w:rsidRPr="00704C2F">
          <w:rPr>
            <w:rFonts w:ascii="Times New Roman" w:hAnsi="Times New Roman" w:cs="Times New Roman"/>
            <w:sz w:val="24"/>
            <w:szCs w:val="24"/>
          </w:rPr>
          <w:instrText>PAGE   \* MERGEFORMAT</w:instrText>
        </w:r>
        <w:r w:rsidRPr="00704C2F">
          <w:rPr>
            <w:rFonts w:ascii="Times New Roman" w:hAnsi="Times New Roman" w:cs="Times New Roman"/>
            <w:sz w:val="24"/>
            <w:szCs w:val="24"/>
          </w:rPr>
          <w:fldChar w:fldCharType="separate"/>
        </w:r>
        <w:r w:rsidRPr="00704C2F">
          <w:rPr>
            <w:rFonts w:ascii="Times New Roman" w:hAnsi="Times New Roman" w:cs="Times New Roman"/>
            <w:sz w:val="24"/>
            <w:szCs w:val="24"/>
            <w:lang w:val="uk-UA"/>
          </w:rPr>
          <w:t>2</w:t>
        </w:r>
        <w:r w:rsidRPr="00704C2F">
          <w:rPr>
            <w:rFonts w:ascii="Times New Roman" w:hAnsi="Times New Roman" w:cs="Times New Roman"/>
            <w:sz w:val="24"/>
            <w:szCs w:val="24"/>
          </w:rPr>
          <w:fldChar w:fldCharType="end"/>
        </w:r>
      </w:p>
    </w:sdtContent>
  </w:sdt>
  <w:p w14:paraId="1168EC28" w14:textId="4AAC17A6" w:rsidR="00241E9B" w:rsidRPr="00FC59A9" w:rsidRDefault="00241E9B" w:rsidP="00FC59A9">
    <w:pPr>
      <w:pStyle w:val="a7"/>
      <w:spacing w:line="276" w:lineRule="auto"/>
      <w:jc w:val="center"/>
      <w:rPr>
        <w:rFonts w:ascii="Times New Roman" w:hAnsi="Times New Roman" w:cs="Times New Roman"/>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53785" w14:textId="1E60A391" w:rsidR="00241E9B" w:rsidRPr="00360B25" w:rsidRDefault="00241E9B" w:rsidP="00BC72F7">
    <w:pPr>
      <w:pStyle w:val="a7"/>
      <w:jc w:val="center"/>
      <w:rPr>
        <w:rFonts w:ascii="Times New Roman" w:hAnsi="Times New Roman" w:cs="Times New Roman"/>
        <w:b/>
        <w:sz w:val="24"/>
        <w:szCs w:val="24"/>
        <w:lang w:val="uk-U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A0123"/>
    <w:multiLevelType w:val="hybridMultilevel"/>
    <w:tmpl w:val="466AACA4"/>
    <w:lvl w:ilvl="0" w:tplc="A5BE178A">
      <w:start w:val="1"/>
      <w:numFmt w:val="decimal"/>
      <w:lvlText w:val="%1."/>
      <w:lvlJc w:val="left"/>
      <w:pPr>
        <w:tabs>
          <w:tab w:val="num" w:pos="3960"/>
        </w:tabs>
        <w:ind w:left="3960" w:hanging="360"/>
      </w:pPr>
      <w:rPr>
        <w:rFonts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1146D"/>
    <w:multiLevelType w:val="multilevel"/>
    <w:tmpl w:val="B43865EE"/>
    <w:lvl w:ilvl="0">
      <w:start w:val="5"/>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 w15:restartNumberingAfterBreak="0">
    <w:nsid w:val="08182EE6"/>
    <w:multiLevelType w:val="multilevel"/>
    <w:tmpl w:val="F62A2D70"/>
    <w:lvl w:ilvl="0">
      <w:start w:val="30"/>
      <w:numFmt w:val="decimal"/>
      <w:lvlText w:val="%1"/>
      <w:lvlJc w:val="left"/>
      <w:pPr>
        <w:ind w:left="930" w:hanging="930"/>
      </w:pPr>
      <w:rPr>
        <w:rFonts w:hint="default"/>
        <w:sz w:val="20"/>
      </w:rPr>
    </w:lvl>
    <w:lvl w:ilvl="1">
      <w:start w:val="9"/>
      <w:numFmt w:val="decimalZero"/>
      <w:lvlText w:val="%1.%2"/>
      <w:lvlJc w:val="left"/>
      <w:pPr>
        <w:ind w:left="1214" w:hanging="930"/>
      </w:pPr>
      <w:rPr>
        <w:rFonts w:hint="default"/>
        <w:sz w:val="20"/>
      </w:rPr>
    </w:lvl>
    <w:lvl w:ilvl="2">
      <w:start w:val="2021"/>
      <w:numFmt w:val="decimal"/>
      <w:lvlText w:val="%1.%2.%3"/>
      <w:lvlJc w:val="left"/>
      <w:pPr>
        <w:ind w:left="1498" w:hanging="930"/>
      </w:pPr>
      <w:rPr>
        <w:rFonts w:hint="default"/>
        <w:sz w:val="20"/>
      </w:rPr>
    </w:lvl>
    <w:lvl w:ilvl="3">
      <w:start w:val="1"/>
      <w:numFmt w:val="decimal"/>
      <w:lvlText w:val="%1.%2.%3.%4"/>
      <w:lvlJc w:val="left"/>
      <w:pPr>
        <w:ind w:left="1782" w:hanging="930"/>
      </w:pPr>
      <w:rPr>
        <w:rFonts w:hint="default"/>
        <w:sz w:val="20"/>
      </w:rPr>
    </w:lvl>
    <w:lvl w:ilvl="4">
      <w:start w:val="1"/>
      <w:numFmt w:val="decimal"/>
      <w:lvlText w:val="%1.%2.%3.%4.%5"/>
      <w:lvlJc w:val="left"/>
      <w:pPr>
        <w:ind w:left="2216" w:hanging="1080"/>
      </w:pPr>
      <w:rPr>
        <w:rFonts w:hint="default"/>
        <w:sz w:val="20"/>
      </w:rPr>
    </w:lvl>
    <w:lvl w:ilvl="5">
      <w:start w:val="1"/>
      <w:numFmt w:val="decimal"/>
      <w:lvlText w:val="%1.%2.%3.%4.%5.%6"/>
      <w:lvlJc w:val="left"/>
      <w:pPr>
        <w:ind w:left="2500" w:hanging="1080"/>
      </w:pPr>
      <w:rPr>
        <w:rFonts w:hint="default"/>
        <w:sz w:val="20"/>
      </w:rPr>
    </w:lvl>
    <w:lvl w:ilvl="6">
      <w:start w:val="1"/>
      <w:numFmt w:val="decimal"/>
      <w:lvlText w:val="%1.%2.%3.%4.%5.%6.%7"/>
      <w:lvlJc w:val="left"/>
      <w:pPr>
        <w:ind w:left="3144" w:hanging="1440"/>
      </w:pPr>
      <w:rPr>
        <w:rFonts w:hint="default"/>
        <w:sz w:val="20"/>
      </w:rPr>
    </w:lvl>
    <w:lvl w:ilvl="7">
      <w:start w:val="1"/>
      <w:numFmt w:val="decimal"/>
      <w:lvlText w:val="%1.%2.%3.%4.%5.%6.%7.%8"/>
      <w:lvlJc w:val="left"/>
      <w:pPr>
        <w:ind w:left="3428" w:hanging="1440"/>
      </w:pPr>
      <w:rPr>
        <w:rFonts w:hint="default"/>
        <w:sz w:val="20"/>
      </w:rPr>
    </w:lvl>
    <w:lvl w:ilvl="8">
      <w:start w:val="1"/>
      <w:numFmt w:val="decimal"/>
      <w:lvlText w:val="%1.%2.%3.%4.%5.%6.%7.%8.%9"/>
      <w:lvlJc w:val="left"/>
      <w:pPr>
        <w:ind w:left="4072" w:hanging="1800"/>
      </w:pPr>
      <w:rPr>
        <w:rFonts w:hint="default"/>
        <w:sz w:val="20"/>
      </w:rPr>
    </w:lvl>
  </w:abstractNum>
  <w:abstractNum w:abstractNumId="3" w15:restartNumberingAfterBreak="0">
    <w:nsid w:val="0A115220"/>
    <w:multiLevelType w:val="hybridMultilevel"/>
    <w:tmpl w:val="DDEADC50"/>
    <w:lvl w:ilvl="0" w:tplc="865C0178">
      <w:start w:val="8"/>
      <w:numFmt w:val="bullet"/>
      <w:lvlText w:val="–"/>
      <w:lvlJc w:val="left"/>
      <w:pPr>
        <w:ind w:left="582" w:hanging="360"/>
      </w:pPr>
      <w:rPr>
        <w:rFonts w:ascii="Times New Roman" w:eastAsia="Calibri" w:hAnsi="Times New Roman" w:cs="Times New Roman" w:hint="default"/>
      </w:rPr>
    </w:lvl>
    <w:lvl w:ilvl="1" w:tplc="04220003">
      <w:start w:val="1"/>
      <w:numFmt w:val="bullet"/>
      <w:lvlText w:val="o"/>
      <w:lvlJc w:val="left"/>
      <w:pPr>
        <w:ind w:left="1302" w:hanging="360"/>
      </w:pPr>
      <w:rPr>
        <w:rFonts w:ascii="Courier New" w:hAnsi="Courier New" w:cs="Courier New" w:hint="default"/>
      </w:rPr>
    </w:lvl>
    <w:lvl w:ilvl="2" w:tplc="04220005">
      <w:start w:val="1"/>
      <w:numFmt w:val="bullet"/>
      <w:lvlText w:val=""/>
      <w:lvlJc w:val="left"/>
      <w:pPr>
        <w:ind w:left="2022" w:hanging="360"/>
      </w:pPr>
      <w:rPr>
        <w:rFonts w:ascii="Wingdings" w:hAnsi="Wingdings" w:hint="default"/>
      </w:rPr>
    </w:lvl>
    <w:lvl w:ilvl="3" w:tplc="04220001">
      <w:start w:val="1"/>
      <w:numFmt w:val="bullet"/>
      <w:lvlText w:val=""/>
      <w:lvlJc w:val="left"/>
      <w:pPr>
        <w:ind w:left="2742" w:hanging="360"/>
      </w:pPr>
      <w:rPr>
        <w:rFonts w:ascii="Symbol" w:hAnsi="Symbol" w:hint="default"/>
      </w:rPr>
    </w:lvl>
    <w:lvl w:ilvl="4" w:tplc="04220003">
      <w:start w:val="1"/>
      <w:numFmt w:val="bullet"/>
      <w:lvlText w:val="o"/>
      <w:lvlJc w:val="left"/>
      <w:pPr>
        <w:ind w:left="3462" w:hanging="360"/>
      </w:pPr>
      <w:rPr>
        <w:rFonts w:ascii="Courier New" w:hAnsi="Courier New" w:cs="Courier New" w:hint="default"/>
      </w:rPr>
    </w:lvl>
    <w:lvl w:ilvl="5" w:tplc="04220005">
      <w:start w:val="1"/>
      <w:numFmt w:val="bullet"/>
      <w:lvlText w:val=""/>
      <w:lvlJc w:val="left"/>
      <w:pPr>
        <w:ind w:left="4182" w:hanging="360"/>
      </w:pPr>
      <w:rPr>
        <w:rFonts w:ascii="Wingdings" w:hAnsi="Wingdings" w:hint="default"/>
      </w:rPr>
    </w:lvl>
    <w:lvl w:ilvl="6" w:tplc="04220001">
      <w:start w:val="1"/>
      <w:numFmt w:val="bullet"/>
      <w:lvlText w:val=""/>
      <w:lvlJc w:val="left"/>
      <w:pPr>
        <w:ind w:left="4902" w:hanging="360"/>
      </w:pPr>
      <w:rPr>
        <w:rFonts w:ascii="Symbol" w:hAnsi="Symbol" w:hint="default"/>
      </w:rPr>
    </w:lvl>
    <w:lvl w:ilvl="7" w:tplc="04220003">
      <w:start w:val="1"/>
      <w:numFmt w:val="bullet"/>
      <w:lvlText w:val="o"/>
      <w:lvlJc w:val="left"/>
      <w:pPr>
        <w:ind w:left="5622" w:hanging="360"/>
      </w:pPr>
      <w:rPr>
        <w:rFonts w:ascii="Courier New" w:hAnsi="Courier New" w:cs="Courier New" w:hint="default"/>
      </w:rPr>
    </w:lvl>
    <w:lvl w:ilvl="8" w:tplc="04220005">
      <w:start w:val="1"/>
      <w:numFmt w:val="bullet"/>
      <w:lvlText w:val=""/>
      <w:lvlJc w:val="left"/>
      <w:pPr>
        <w:ind w:left="6342" w:hanging="360"/>
      </w:pPr>
      <w:rPr>
        <w:rFonts w:ascii="Wingdings" w:hAnsi="Wingdings" w:hint="default"/>
      </w:rPr>
    </w:lvl>
  </w:abstractNum>
  <w:abstractNum w:abstractNumId="4" w15:restartNumberingAfterBreak="0">
    <w:nsid w:val="0C875350"/>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5" w15:restartNumberingAfterBreak="0">
    <w:nsid w:val="10CF7972"/>
    <w:multiLevelType w:val="hybridMultilevel"/>
    <w:tmpl w:val="7D42D2A2"/>
    <w:lvl w:ilvl="0" w:tplc="15B6591E">
      <w:start w:val="13"/>
      <w:numFmt w:val="bullet"/>
      <w:lvlText w:val="-"/>
      <w:lvlJc w:val="left"/>
      <w:pPr>
        <w:ind w:left="720" w:hanging="360"/>
      </w:pPr>
      <w:rPr>
        <w:rFonts w:ascii="Times New Roman" w:eastAsia="Times New Roman" w:hAnsi="Times New Roman" w:cs="Times New Roman" w:hint="default"/>
        <w:b/>
        <w:sz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2F57E47"/>
    <w:multiLevelType w:val="multilevel"/>
    <w:tmpl w:val="969411B2"/>
    <w:lvl w:ilvl="0">
      <w:start w:val="5"/>
      <w:numFmt w:val="decimal"/>
      <w:lvlText w:val="%1"/>
      <w:lvlJc w:val="left"/>
      <w:pPr>
        <w:ind w:left="480" w:hanging="480"/>
      </w:pPr>
      <w:rPr>
        <w:rFonts w:hint="default"/>
      </w:rPr>
    </w:lvl>
    <w:lvl w:ilvl="1">
      <w:start w:val="2"/>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7" w15:restartNumberingAfterBreak="0">
    <w:nsid w:val="18437372"/>
    <w:multiLevelType w:val="hybridMultilevel"/>
    <w:tmpl w:val="65D8AC2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3484373C">
      <w:start w:val="1"/>
      <w:numFmt w:val="decimal"/>
      <w:lvlText w:val="%4."/>
      <w:lvlJc w:val="left"/>
      <w:pPr>
        <w:ind w:left="2880" w:hanging="360"/>
      </w:pPr>
      <w:rPr>
        <w:b w:val="0"/>
        <w:i w:val="0"/>
      </w:r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15:restartNumberingAfterBreak="0">
    <w:nsid w:val="196D2F99"/>
    <w:multiLevelType w:val="multilevel"/>
    <w:tmpl w:val="668ED700"/>
    <w:lvl w:ilvl="0">
      <w:start w:val="1"/>
      <w:numFmt w:val="upperRoman"/>
      <w:lvlText w:val="%1."/>
      <w:lvlJc w:val="left"/>
      <w:pPr>
        <w:ind w:left="360" w:hanging="360"/>
      </w:pPr>
      <w:rPr>
        <w:rFonts w:hint="default"/>
      </w:rPr>
    </w:lvl>
    <w:lvl w:ilvl="1">
      <w:start w:val="1"/>
      <w:numFmt w:val="decimal"/>
      <w:isLgl/>
      <w:lvlText w:val="%1.%2."/>
      <w:lvlJc w:val="left"/>
      <w:pPr>
        <w:ind w:left="792" w:hanging="432"/>
      </w:pPr>
      <w:rPr>
        <w:rFonts w:hint="default"/>
      </w:rPr>
    </w:lvl>
    <w:lvl w:ilvl="2">
      <w:start w:val="1"/>
      <w:numFmt w:val="decimal"/>
      <w:isLg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F011024"/>
    <w:multiLevelType w:val="hybridMultilevel"/>
    <w:tmpl w:val="CE6802AE"/>
    <w:lvl w:ilvl="0" w:tplc="04220001">
      <w:start w:val="1"/>
      <w:numFmt w:val="bullet"/>
      <w:lvlText w:val=""/>
      <w:lvlJc w:val="left"/>
      <w:pPr>
        <w:ind w:left="2214" w:hanging="360"/>
      </w:pPr>
      <w:rPr>
        <w:rFonts w:ascii="Symbol" w:hAnsi="Symbol" w:hint="default"/>
      </w:rPr>
    </w:lvl>
    <w:lvl w:ilvl="1" w:tplc="04220003" w:tentative="1">
      <w:start w:val="1"/>
      <w:numFmt w:val="bullet"/>
      <w:lvlText w:val="o"/>
      <w:lvlJc w:val="left"/>
      <w:pPr>
        <w:ind w:left="2934" w:hanging="360"/>
      </w:pPr>
      <w:rPr>
        <w:rFonts w:ascii="Courier New" w:hAnsi="Courier New" w:cs="Courier New" w:hint="default"/>
      </w:rPr>
    </w:lvl>
    <w:lvl w:ilvl="2" w:tplc="04220005" w:tentative="1">
      <w:start w:val="1"/>
      <w:numFmt w:val="bullet"/>
      <w:lvlText w:val=""/>
      <w:lvlJc w:val="left"/>
      <w:pPr>
        <w:ind w:left="3654" w:hanging="360"/>
      </w:pPr>
      <w:rPr>
        <w:rFonts w:ascii="Wingdings" w:hAnsi="Wingdings" w:hint="default"/>
      </w:rPr>
    </w:lvl>
    <w:lvl w:ilvl="3" w:tplc="04220001" w:tentative="1">
      <w:start w:val="1"/>
      <w:numFmt w:val="bullet"/>
      <w:lvlText w:val=""/>
      <w:lvlJc w:val="left"/>
      <w:pPr>
        <w:ind w:left="4374" w:hanging="360"/>
      </w:pPr>
      <w:rPr>
        <w:rFonts w:ascii="Symbol" w:hAnsi="Symbol" w:hint="default"/>
      </w:rPr>
    </w:lvl>
    <w:lvl w:ilvl="4" w:tplc="04220003" w:tentative="1">
      <w:start w:val="1"/>
      <w:numFmt w:val="bullet"/>
      <w:lvlText w:val="o"/>
      <w:lvlJc w:val="left"/>
      <w:pPr>
        <w:ind w:left="5094" w:hanging="360"/>
      </w:pPr>
      <w:rPr>
        <w:rFonts w:ascii="Courier New" w:hAnsi="Courier New" w:cs="Courier New" w:hint="default"/>
      </w:rPr>
    </w:lvl>
    <w:lvl w:ilvl="5" w:tplc="04220005" w:tentative="1">
      <w:start w:val="1"/>
      <w:numFmt w:val="bullet"/>
      <w:lvlText w:val=""/>
      <w:lvlJc w:val="left"/>
      <w:pPr>
        <w:ind w:left="5814" w:hanging="360"/>
      </w:pPr>
      <w:rPr>
        <w:rFonts w:ascii="Wingdings" w:hAnsi="Wingdings" w:hint="default"/>
      </w:rPr>
    </w:lvl>
    <w:lvl w:ilvl="6" w:tplc="04220001" w:tentative="1">
      <w:start w:val="1"/>
      <w:numFmt w:val="bullet"/>
      <w:lvlText w:val=""/>
      <w:lvlJc w:val="left"/>
      <w:pPr>
        <w:ind w:left="6534" w:hanging="360"/>
      </w:pPr>
      <w:rPr>
        <w:rFonts w:ascii="Symbol" w:hAnsi="Symbol" w:hint="default"/>
      </w:rPr>
    </w:lvl>
    <w:lvl w:ilvl="7" w:tplc="04220003" w:tentative="1">
      <w:start w:val="1"/>
      <w:numFmt w:val="bullet"/>
      <w:lvlText w:val="o"/>
      <w:lvlJc w:val="left"/>
      <w:pPr>
        <w:ind w:left="7254" w:hanging="360"/>
      </w:pPr>
      <w:rPr>
        <w:rFonts w:ascii="Courier New" w:hAnsi="Courier New" w:cs="Courier New" w:hint="default"/>
      </w:rPr>
    </w:lvl>
    <w:lvl w:ilvl="8" w:tplc="04220005" w:tentative="1">
      <w:start w:val="1"/>
      <w:numFmt w:val="bullet"/>
      <w:lvlText w:val=""/>
      <w:lvlJc w:val="left"/>
      <w:pPr>
        <w:ind w:left="7974" w:hanging="360"/>
      </w:pPr>
      <w:rPr>
        <w:rFonts w:ascii="Wingdings" w:hAnsi="Wingdings" w:hint="default"/>
      </w:rPr>
    </w:lvl>
  </w:abstractNum>
  <w:abstractNum w:abstractNumId="10" w15:restartNumberingAfterBreak="0">
    <w:nsid w:val="20E93513"/>
    <w:multiLevelType w:val="multilevel"/>
    <w:tmpl w:val="AE1AA4CA"/>
    <w:lvl w:ilvl="0">
      <w:start w:val="4"/>
      <w:numFmt w:val="decimal"/>
      <w:lvlText w:val="%1"/>
      <w:lvlJc w:val="left"/>
      <w:pPr>
        <w:ind w:left="360" w:hanging="360"/>
      </w:pPr>
      <w:rPr>
        <w:rFonts w:hint="default"/>
        <w:b/>
        <w:i/>
      </w:rPr>
    </w:lvl>
    <w:lvl w:ilvl="1">
      <w:start w:val="1"/>
      <w:numFmt w:val="decimal"/>
      <w:lvlText w:val="%1.%2"/>
      <w:lvlJc w:val="left"/>
      <w:pPr>
        <w:ind w:left="862" w:hanging="360"/>
      </w:pPr>
      <w:rPr>
        <w:rFonts w:hint="default"/>
        <w:b/>
        <w:i/>
      </w:rPr>
    </w:lvl>
    <w:lvl w:ilvl="2">
      <w:start w:val="1"/>
      <w:numFmt w:val="decimal"/>
      <w:lvlText w:val="%1.%2.%3"/>
      <w:lvlJc w:val="left"/>
      <w:pPr>
        <w:ind w:left="1724" w:hanging="720"/>
      </w:pPr>
      <w:rPr>
        <w:rFonts w:hint="default"/>
        <w:b/>
        <w:i/>
      </w:rPr>
    </w:lvl>
    <w:lvl w:ilvl="3">
      <w:start w:val="1"/>
      <w:numFmt w:val="decimal"/>
      <w:lvlText w:val="%1.%2.%3.%4"/>
      <w:lvlJc w:val="left"/>
      <w:pPr>
        <w:ind w:left="2226" w:hanging="720"/>
      </w:pPr>
      <w:rPr>
        <w:rFonts w:hint="default"/>
        <w:b/>
        <w:i/>
      </w:rPr>
    </w:lvl>
    <w:lvl w:ilvl="4">
      <w:start w:val="1"/>
      <w:numFmt w:val="decimal"/>
      <w:lvlText w:val="%1.%2.%3.%4.%5"/>
      <w:lvlJc w:val="left"/>
      <w:pPr>
        <w:ind w:left="3088" w:hanging="1080"/>
      </w:pPr>
      <w:rPr>
        <w:rFonts w:hint="default"/>
        <w:b/>
        <w:i/>
      </w:rPr>
    </w:lvl>
    <w:lvl w:ilvl="5">
      <w:start w:val="1"/>
      <w:numFmt w:val="decimal"/>
      <w:lvlText w:val="%1.%2.%3.%4.%5.%6"/>
      <w:lvlJc w:val="left"/>
      <w:pPr>
        <w:ind w:left="3590" w:hanging="1080"/>
      </w:pPr>
      <w:rPr>
        <w:rFonts w:hint="default"/>
        <w:b/>
        <w:i/>
      </w:rPr>
    </w:lvl>
    <w:lvl w:ilvl="6">
      <w:start w:val="1"/>
      <w:numFmt w:val="decimal"/>
      <w:lvlText w:val="%1.%2.%3.%4.%5.%6.%7"/>
      <w:lvlJc w:val="left"/>
      <w:pPr>
        <w:ind w:left="4452" w:hanging="1440"/>
      </w:pPr>
      <w:rPr>
        <w:rFonts w:hint="default"/>
        <w:b/>
        <w:i/>
      </w:rPr>
    </w:lvl>
    <w:lvl w:ilvl="7">
      <w:start w:val="1"/>
      <w:numFmt w:val="decimal"/>
      <w:lvlText w:val="%1.%2.%3.%4.%5.%6.%7.%8"/>
      <w:lvlJc w:val="left"/>
      <w:pPr>
        <w:ind w:left="4954" w:hanging="1440"/>
      </w:pPr>
      <w:rPr>
        <w:rFonts w:hint="default"/>
        <w:b/>
        <w:i/>
      </w:rPr>
    </w:lvl>
    <w:lvl w:ilvl="8">
      <w:start w:val="1"/>
      <w:numFmt w:val="decimal"/>
      <w:lvlText w:val="%1.%2.%3.%4.%5.%6.%7.%8.%9"/>
      <w:lvlJc w:val="left"/>
      <w:pPr>
        <w:ind w:left="5816" w:hanging="1800"/>
      </w:pPr>
      <w:rPr>
        <w:rFonts w:hint="default"/>
        <w:b/>
        <w:i/>
      </w:rPr>
    </w:lvl>
  </w:abstractNum>
  <w:abstractNum w:abstractNumId="11" w15:restartNumberingAfterBreak="0">
    <w:nsid w:val="22BA64F3"/>
    <w:multiLevelType w:val="hybridMultilevel"/>
    <w:tmpl w:val="67909418"/>
    <w:lvl w:ilvl="0" w:tplc="FB5242C8">
      <w:start w:val="30"/>
      <w:numFmt w:val="bullet"/>
      <w:lvlText w:val="-"/>
      <w:lvlJc w:val="left"/>
      <w:pPr>
        <w:ind w:left="1080" w:hanging="360"/>
      </w:pPr>
      <w:rPr>
        <w:rFonts w:ascii="Times New Roman" w:eastAsiaTheme="minorEastAsia" w:hAnsi="Times New Roman" w:cs="Times New Roman"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12" w15:restartNumberingAfterBreak="0">
    <w:nsid w:val="2C975453"/>
    <w:multiLevelType w:val="hybridMultilevel"/>
    <w:tmpl w:val="7F962198"/>
    <w:lvl w:ilvl="0" w:tplc="2E46B4DA">
      <w:numFmt w:val="bullet"/>
      <w:lvlText w:val="-"/>
      <w:lvlJc w:val="left"/>
      <w:pPr>
        <w:ind w:left="927" w:hanging="360"/>
      </w:pPr>
      <w:rPr>
        <w:rFonts w:ascii="Times New Roman" w:eastAsia="Calibr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3" w15:restartNumberingAfterBreak="0">
    <w:nsid w:val="2FC134BE"/>
    <w:multiLevelType w:val="multilevel"/>
    <w:tmpl w:val="55669C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87F24C3"/>
    <w:multiLevelType w:val="hybridMultilevel"/>
    <w:tmpl w:val="070EF1BC"/>
    <w:lvl w:ilvl="0" w:tplc="74F07DD0">
      <w:start w:val="2"/>
      <w:numFmt w:val="bullet"/>
      <w:lvlText w:val="–"/>
      <w:lvlJc w:val="left"/>
      <w:pPr>
        <w:ind w:left="927" w:hanging="360"/>
      </w:pPr>
      <w:rPr>
        <w:rFonts w:ascii="Times New Roman" w:eastAsia="Calibr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5" w15:restartNumberingAfterBreak="0">
    <w:nsid w:val="3ED529E5"/>
    <w:multiLevelType w:val="hybridMultilevel"/>
    <w:tmpl w:val="85D27384"/>
    <w:lvl w:ilvl="0" w:tplc="04220001">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6" w15:restartNumberingAfterBreak="0">
    <w:nsid w:val="405672AF"/>
    <w:multiLevelType w:val="multilevel"/>
    <w:tmpl w:val="DCDC69A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7B65C00"/>
    <w:multiLevelType w:val="multilevel"/>
    <w:tmpl w:val="461276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99F252E"/>
    <w:multiLevelType w:val="multilevel"/>
    <w:tmpl w:val="7968F0EA"/>
    <w:lvl w:ilvl="0">
      <w:start w:val="1"/>
      <w:numFmt w:val="decimal"/>
      <w:lvlText w:val="%1."/>
      <w:lvlJc w:val="left"/>
      <w:pPr>
        <w:ind w:left="360" w:hanging="360"/>
      </w:pPr>
      <w:rPr>
        <w:rFonts w:ascii="Times New Roman" w:hAnsi="Times New Roman" w:cs="Times New Roman" w:hint="default"/>
        <w:b/>
        <w:color w:val="auto"/>
        <w:sz w:val="24"/>
        <w:szCs w:val="24"/>
      </w:rPr>
    </w:lvl>
    <w:lvl w:ilvl="1">
      <w:start w:val="1"/>
      <w:numFmt w:val="decimal"/>
      <w:isLgl/>
      <w:lvlText w:val="%1.%2."/>
      <w:lvlJc w:val="left"/>
      <w:pPr>
        <w:ind w:left="502" w:hanging="360"/>
      </w:pPr>
      <w:rPr>
        <w:rFonts w:ascii="Times New Roman" w:hAnsi="Times New Roman" w:cs="Times New Roman" w:hint="default"/>
        <w:b/>
        <w:i/>
        <w:color w:val="000000" w:themeColor="text1"/>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9" w15:restartNumberingAfterBreak="0">
    <w:nsid w:val="4CD12DDE"/>
    <w:multiLevelType w:val="hybridMultilevel"/>
    <w:tmpl w:val="A9E41F7A"/>
    <w:lvl w:ilvl="0" w:tplc="1FF8E452">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0" w15:restartNumberingAfterBreak="0">
    <w:nsid w:val="534F386C"/>
    <w:multiLevelType w:val="multilevel"/>
    <w:tmpl w:val="A78E6D0C"/>
    <w:lvl w:ilvl="0">
      <w:start w:val="4"/>
      <w:numFmt w:val="decimal"/>
      <w:lvlText w:val="%1."/>
      <w:lvlJc w:val="left"/>
      <w:pPr>
        <w:ind w:left="360" w:hanging="360"/>
      </w:pPr>
      <w:rPr>
        <w:rFonts w:hint="default"/>
        <w:b/>
        <w:i/>
      </w:rPr>
    </w:lvl>
    <w:lvl w:ilvl="1">
      <w:start w:val="1"/>
      <w:numFmt w:val="decimal"/>
      <w:lvlText w:val="%1.%2."/>
      <w:lvlJc w:val="left"/>
      <w:pPr>
        <w:ind w:left="360" w:hanging="360"/>
      </w:pPr>
      <w:rPr>
        <w:rFonts w:hint="default"/>
        <w:b/>
        <w:i/>
      </w:rPr>
    </w:lvl>
    <w:lvl w:ilvl="2">
      <w:start w:val="1"/>
      <w:numFmt w:val="decimal"/>
      <w:lvlText w:val="%1.%2.%3."/>
      <w:lvlJc w:val="left"/>
      <w:pPr>
        <w:ind w:left="720" w:hanging="720"/>
      </w:pPr>
      <w:rPr>
        <w:rFonts w:hint="default"/>
        <w:b/>
        <w:i/>
      </w:rPr>
    </w:lvl>
    <w:lvl w:ilvl="3">
      <w:start w:val="1"/>
      <w:numFmt w:val="decimal"/>
      <w:lvlText w:val="%1.%2.%3.%4."/>
      <w:lvlJc w:val="left"/>
      <w:pPr>
        <w:ind w:left="720" w:hanging="720"/>
      </w:pPr>
      <w:rPr>
        <w:rFonts w:hint="default"/>
        <w:b/>
        <w:i/>
      </w:rPr>
    </w:lvl>
    <w:lvl w:ilvl="4">
      <w:start w:val="1"/>
      <w:numFmt w:val="decimal"/>
      <w:lvlText w:val="%1.%2.%3.%4.%5."/>
      <w:lvlJc w:val="left"/>
      <w:pPr>
        <w:ind w:left="1080" w:hanging="1080"/>
      </w:pPr>
      <w:rPr>
        <w:rFonts w:hint="default"/>
        <w:b/>
        <w:i/>
      </w:rPr>
    </w:lvl>
    <w:lvl w:ilvl="5">
      <w:start w:val="1"/>
      <w:numFmt w:val="decimal"/>
      <w:lvlText w:val="%1.%2.%3.%4.%5.%6."/>
      <w:lvlJc w:val="left"/>
      <w:pPr>
        <w:ind w:left="1080" w:hanging="1080"/>
      </w:pPr>
      <w:rPr>
        <w:rFonts w:hint="default"/>
        <w:b/>
        <w:i/>
      </w:rPr>
    </w:lvl>
    <w:lvl w:ilvl="6">
      <w:start w:val="1"/>
      <w:numFmt w:val="decimal"/>
      <w:lvlText w:val="%1.%2.%3.%4.%5.%6.%7."/>
      <w:lvlJc w:val="left"/>
      <w:pPr>
        <w:ind w:left="1440" w:hanging="1440"/>
      </w:pPr>
      <w:rPr>
        <w:rFonts w:hint="default"/>
        <w:b/>
        <w:i/>
      </w:rPr>
    </w:lvl>
    <w:lvl w:ilvl="7">
      <w:start w:val="1"/>
      <w:numFmt w:val="decimal"/>
      <w:lvlText w:val="%1.%2.%3.%4.%5.%6.%7.%8."/>
      <w:lvlJc w:val="left"/>
      <w:pPr>
        <w:ind w:left="1440" w:hanging="1440"/>
      </w:pPr>
      <w:rPr>
        <w:rFonts w:hint="default"/>
        <w:b/>
        <w:i/>
      </w:rPr>
    </w:lvl>
    <w:lvl w:ilvl="8">
      <w:start w:val="1"/>
      <w:numFmt w:val="decimal"/>
      <w:lvlText w:val="%1.%2.%3.%4.%5.%6.%7.%8.%9."/>
      <w:lvlJc w:val="left"/>
      <w:pPr>
        <w:ind w:left="1800" w:hanging="1800"/>
      </w:pPr>
      <w:rPr>
        <w:rFonts w:hint="default"/>
        <w:b/>
        <w:i/>
      </w:rPr>
    </w:lvl>
  </w:abstractNum>
  <w:abstractNum w:abstractNumId="21" w15:restartNumberingAfterBreak="0">
    <w:nsid w:val="56A00494"/>
    <w:multiLevelType w:val="multilevel"/>
    <w:tmpl w:val="B06C9F8E"/>
    <w:lvl w:ilvl="0">
      <w:start w:val="5"/>
      <w:numFmt w:val="decimal"/>
      <w:lvlText w:val="%1."/>
      <w:lvlJc w:val="left"/>
      <w:pPr>
        <w:ind w:left="360" w:hanging="360"/>
      </w:pPr>
      <w:rPr>
        <w:rFonts w:hint="default"/>
      </w:rPr>
    </w:lvl>
    <w:lvl w:ilvl="1">
      <w:start w:val="1"/>
      <w:numFmt w:val="decimal"/>
      <w:lvlText w:val="%1.%2."/>
      <w:lvlJc w:val="left"/>
      <w:pPr>
        <w:ind w:left="100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652" w:hanging="720"/>
      </w:pPr>
      <w:rPr>
        <w:rFonts w:hint="default"/>
      </w:rPr>
    </w:lvl>
    <w:lvl w:ilvl="4">
      <w:start w:val="1"/>
      <w:numFmt w:val="decimal"/>
      <w:lvlText w:val="%1.%2.%3.%4.%5."/>
      <w:lvlJc w:val="left"/>
      <w:pPr>
        <w:ind w:left="3656" w:hanging="1080"/>
      </w:pPr>
      <w:rPr>
        <w:rFonts w:hint="default"/>
      </w:rPr>
    </w:lvl>
    <w:lvl w:ilvl="5">
      <w:start w:val="1"/>
      <w:numFmt w:val="decimal"/>
      <w:lvlText w:val="%1.%2.%3.%4.%5.%6."/>
      <w:lvlJc w:val="left"/>
      <w:pPr>
        <w:ind w:left="4300" w:hanging="1080"/>
      </w:pPr>
      <w:rPr>
        <w:rFonts w:hint="default"/>
      </w:rPr>
    </w:lvl>
    <w:lvl w:ilvl="6">
      <w:start w:val="1"/>
      <w:numFmt w:val="decimal"/>
      <w:lvlText w:val="%1.%2.%3.%4.%5.%6.%7."/>
      <w:lvlJc w:val="left"/>
      <w:pPr>
        <w:ind w:left="5304" w:hanging="1440"/>
      </w:pPr>
      <w:rPr>
        <w:rFonts w:hint="default"/>
      </w:rPr>
    </w:lvl>
    <w:lvl w:ilvl="7">
      <w:start w:val="1"/>
      <w:numFmt w:val="decimal"/>
      <w:lvlText w:val="%1.%2.%3.%4.%5.%6.%7.%8."/>
      <w:lvlJc w:val="left"/>
      <w:pPr>
        <w:ind w:left="5948" w:hanging="1440"/>
      </w:pPr>
      <w:rPr>
        <w:rFonts w:hint="default"/>
      </w:rPr>
    </w:lvl>
    <w:lvl w:ilvl="8">
      <w:start w:val="1"/>
      <w:numFmt w:val="decimal"/>
      <w:lvlText w:val="%1.%2.%3.%4.%5.%6.%7.%8.%9."/>
      <w:lvlJc w:val="left"/>
      <w:pPr>
        <w:ind w:left="6952" w:hanging="1800"/>
      </w:pPr>
      <w:rPr>
        <w:rFonts w:hint="default"/>
      </w:rPr>
    </w:lvl>
  </w:abstractNum>
  <w:abstractNum w:abstractNumId="22" w15:restartNumberingAfterBreak="0">
    <w:nsid w:val="590F4B8A"/>
    <w:multiLevelType w:val="hybridMultilevel"/>
    <w:tmpl w:val="7E90EBAA"/>
    <w:lvl w:ilvl="0" w:tplc="865C0178">
      <w:start w:val="8"/>
      <w:numFmt w:val="bullet"/>
      <w:lvlText w:val="–"/>
      <w:lvlJc w:val="left"/>
      <w:pPr>
        <w:ind w:left="720" w:hanging="360"/>
      </w:pPr>
      <w:rPr>
        <w:rFonts w:ascii="Times New Roman" w:eastAsia="Calibri"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23" w15:restartNumberingAfterBreak="0">
    <w:nsid w:val="5B866764"/>
    <w:multiLevelType w:val="hybridMultilevel"/>
    <w:tmpl w:val="7186A6DC"/>
    <w:lvl w:ilvl="0" w:tplc="865C0178">
      <w:start w:val="8"/>
      <w:numFmt w:val="bullet"/>
      <w:lvlText w:val="–"/>
      <w:lvlJc w:val="left"/>
      <w:pPr>
        <w:ind w:left="1854" w:hanging="360"/>
      </w:pPr>
      <w:rPr>
        <w:rFonts w:ascii="Times New Roman" w:eastAsia="Calibri" w:hAnsi="Times New Roman" w:cs="Times New Roman" w:hint="default"/>
      </w:rPr>
    </w:lvl>
    <w:lvl w:ilvl="1" w:tplc="04220003" w:tentative="1">
      <w:start w:val="1"/>
      <w:numFmt w:val="bullet"/>
      <w:lvlText w:val="o"/>
      <w:lvlJc w:val="left"/>
      <w:pPr>
        <w:ind w:left="2574" w:hanging="360"/>
      </w:pPr>
      <w:rPr>
        <w:rFonts w:ascii="Courier New" w:hAnsi="Courier New" w:cs="Courier New" w:hint="default"/>
      </w:rPr>
    </w:lvl>
    <w:lvl w:ilvl="2" w:tplc="04220005" w:tentative="1">
      <w:start w:val="1"/>
      <w:numFmt w:val="bullet"/>
      <w:lvlText w:val=""/>
      <w:lvlJc w:val="left"/>
      <w:pPr>
        <w:ind w:left="3294" w:hanging="360"/>
      </w:pPr>
      <w:rPr>
        <w:rFonts w:ascii="Wingdings" w:hAnsi="Wingdings" w:hint="default"/>
      </w:rPr>
    </w:lvl>
    <w:lvl w:ilvl="3" w:tplc="04220001" w:tentative="1">
      <w:start w:val="1"/>
      <w:numFmt w:val="bullet"/>
      <w:lvlText w:val=""/>
      <w:lvlJc w:val="left"/>
      <w:pPr>
        <w:ind w:left="4014" w:hanging="360"/>
      </w:pPr>
      <w:rPr>
        <w:rFonts w:ascii="Symbol" w:hAnsi="Symbol" w:hint="default"/>
      </w:rPr>
    </w:lvl>
    <w:lvl w:ilvl="4" w:tplc="04220003" w:tentative="1">
      <w:start w:val="1"/>
      <w:numFmt w:val="bullet"/>
      <w:lvlText w:val="o"/>
      <w:lvlJc w:val="left"/>
      <w:pPr>
        <w:ind w:left="4734" w:hanging="360"/>
      </w:pPr>
      <w:rPr>
        <w:rFonts w:ascii="Courier New" w:hAnsi="Courier New" w:cs="Courier New" w:hint="default"/>
      </w:rPr>
    </w:lvl>
    <w:lvl w:ilvl="5" w:tplc="04220005" w:tentative="1">
      <w:start w:val="1"/>
      <w:numFmt w:val="bullet"/>
      <w:lvlText w:val=""/>
      <w:lvlJc w:val="left"/>
      <w:pPr>
        <w:ind w:left="5454" w:hanging="360"/>
      </w:pPr>
      <w:rPr>
        <w:rFonts w:ascii="Wingdings" w:hAnsi="Wingdings" w:hint="default"/>
      </w:rPr>
    </w:lvl>
    <w:lvl w:ilvl="6" w:tplc="04220001" w:tentative="1">
      <w:start w:val="1"/>
      <w:numFmt w:val="bullet"/>
      <w:lvlText w:val=""/>
      <w:lvlJc w:val="left"/>
      <w:pPr>
        <w:ind w:left="6174" w:hanging="360"/>
      </w:pPr>
      <w:rPr>
        <w:rFonts w:ascii="Symbol" w:hAnsi="Symbol" w:hint="default"/>
      </w:rPr>
    </w:lvl>
    <w:lvl w:ilvl="7" w:tplc="04220003" w:tentative="1">
      <w:start w:val="1"/>
      <w:numFmt w:val="bullet"/>
      <w:lvlText w:val="o"/>
      <w:lvlJc w:val="left"/>
      <w:pPr>
        <w:ind w:left="6894" w:hanging="360"/>
      </w:pPr>
      <w:rPr>
        <w:rFonts w:ascii="Courier New" w:hAnsi="Courier New" w:cs="Courier New" w:hint="default"/>
      </w:rPr>
    </w:lvl>
    <w:lvl w:ilvl="8" w:tplc="04220005" w:tentative="1">
      <w:start w:val="1"/>
      <w:numFmt w:val="bullet"/>
      <w:lvlText w:val=""/>
      <w:lvlJc w:val="left"/>
      <w:pPr>
        <w:ind w:left="7614" w:hanging="360"/>
      </w:pPr>
      <w:rPr>
        <w:rFonts w:ascii="Wingdings" w:hAnsi="Wingdings" w:hint="default"/>
      </w:rPr>
    </w:lvl>
  </w:abstractNum>
  <w:abstractNum w:abstractNumId="24" w15:restartNumberingAfterBreak="0">
    <w:nsid w:val="5F9F2514"/>
    <w:multiLevelType w:val="hybridMultilevel"/>
    <w:tmpl w:val="FB629190"/>
    <w:lvl w:ilvl="0" w:tplc="A47A54FA">
      <w:start w:val="1"/>
      <w:numFmt w:val="decimal"/>
      <w:lvlText w:val="%1)"/>
      <w:lvlJc w:val="left"/>
      <w:pPr>
        <w:ind w:left="3240" w:hanging="360"/>
      </w:pPr>
      <w:rPr>
        <w:b/>
      </w:rPr>
    </w:lvl>
    <w:lvl w:ilvl="1" w:tplc="04220019" w:tentative="1">
      <w:start w:val="1"/>
      <w:numFmt w:val="lowerLetter"/>
      <w:lvlText w:val="%2."/>
      <w:lvlJc w:val="left"/>
      <w:pPr>
        <w:ind w:left="3960" w:hanging="360"/>
      </w:pPr>
    </w:lvl>
    <w:lvl w:ilvl="2" w:tplc="0422001B" w:tentative="1">
      <w:start w:val="1"/>
      <w:numFmt w:val="lowerRoman"/>
      <w:lvlText w:val="%3."/>
      <w:lvlJc w:val="right"/>
      <w:pPr>
        <w:ind w:left="4680" w:hanging="180"/>
      </w:pPr>
    </w:lvl>
    <w:lvl w:ilvl="3" w:tplc="0422000F" w:tentative="1">
      <w:start w:val="1"/>
      <w:numFmt w:val="decimal"/>
      <w:lvlText w:val="%4."/>
      <w:lvlJc w:val="left"/>
      <w:pPr>
        <w:ind w:left="5400" w:hanging="360"/>
      </w:pPr>
    </w:lvl>
    <w:lvl w:ilvl="4" w:tplc="04220019" w:tentative="1">
      <w:start w:val="1"/>
      <w:numFmt w:val="lowerLetter"/>
      <w:lvlText w:val="%5."/>
      <w:lvlJc w:val="left"/>
      <w:pPr>
        <w:ind w:left="6120" w:hanging="360"/>
      </w:pPr>
    </w:lvl>
    <w:lvl w:ilvl="5" w:tplc="0422001B" w:tentative="1">
      <w:start w:val="1"/>
      <w:numFmt w:val="lowerRoman"/>
      <w:lvlText w:val="%6."/>
      <w:lvlJc w:val="right"/>
      <w:pPr>
        <w:ind w:left="6840" w:hanging="180"/>
      </w:pPr>
    </w:lvl>
    <w:lvl w:ilvl="6" w:tplc="0422000F" w:tentative="1">
      <w:start w:val="1"/>
      <w:numFmt w:val="decimal"/>
      <w:lvlText w:val="%7."/>
      <w:lvlJc w:val="left"/>
      <w:pPr>
        <w:ind w:left="7560" w:hanging="360"/>
      </w:pPr>
    </w:lvl>
    <w:lvl w:ilvl="7" w:tplc="04220019" w:tentative="1">
      <w:start w:val="1"/>
      <w:numFmt w:val="lowerLetter"/>
      <w:lvlText w:val="%8."/>
      <w:lvlJc w:val="left"/>
      <w:pPr>
        <w:ind w:left="8280" w:hanging="360"/>
      </w:pPr>
    </w:lvl>
    <w:lvl w:ilvl="8" w:tplc="0422001B" w:tentative="1">
      <w:start w:val="1"/>
      <w:numFmt w:val="lowerRoman"/>
      <w:lvlText w:val="%9."/>
      <w:lvlJc w:val="right"/>
      <w:pPr>
        <w:ind w:left="9000" w:hanging="180"/>
      </w:pPr>
    </w:lvl>
  </w:abstractNum>
  <w:abstractNum w:abstractNumId="25" w15:restartNumberingAfterBreak="0">
    <w:nsid w:val="667611C0"/>
    <w:multiLevelType w:val="hybridMultilevel"/>
    <w:tmpl w:val="5D4C8158"/>
    <w:lvl w:ilvl="0" w:tplc="865C0178">
      <w:start w:val="8"/>
      <w:numFmt w:val="bullet"/>
      <w:lvlText w:val="–"/>
      <w:lvlJc w:val="left"/>
      <w:pPr>
        <w:ind w:left="720" w:hanging="360"/>
      </w:pPr>
      <w:rPr>
        <w:rFonts w:ascii="Times New Roman" w:eastAsia="Calibri"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26" w15:restartNumberingAfterBreak="0">
    <w:nsid w:val="68AE3240"/>
    <w:multiLevelType w:val="hybridMultilevel"/>
    <w:tmpl w:val="B0285AE0"/>
    <w:lvl w:ilvl="0" w:tplc="DD187B9C">
      <w:start w:val="4"/>
      <w:numFmt w:val="bullet"/>
      <w:lvlText w:val="-"/>
      <w:lvlJc w:val="left"/>
      <w:pPr>
        <w:ind w:left="927" w:hanging="360"/>
      </w:pPr>
      <w:rPr>
        <w:rFonts w:ascii="Times New Roman" w:eastAsia="Calibri"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27" w15:restartNumberingAfterBreak="0">
    <w:nsid w:val="6CB23DDA"/>
    <w:multiLevelType w:val="hybridMultilevel"/>
    <w:tmpl w:val="21F29332"/>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8" w15:restartNumberingAfterBreak="0">
    <w:nsid w:val="6F7C3AD6"/>
    <w:multiLevelType w:val="hybridMultilevel"/>
    <w:tmpl w:val="DFFE9020"/>
    <w:lvl w:ilvl="0" w:tplc="822C2F7E">
      <w:numFmt w:val="bullet"/>
      <w:lvlText w:val="–"/>
      <w:lvlJc w:val="left"/>
      <w:pPr>
        <w:ind w:left="1287" w:hanging="360"/>
      </w:pPr>
      <w:rPr>
        <w:rFonts w:ascii="Times New Roman" w:eastAsia="Calibri" w:hAnsi="Times New Roman" w:cs="Times New Roman" w:hint="default"/>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29" w15:restartNumberingAfterBreak="0">
    <w:nsid w:val="7A573346"/>
    <w:multiLevelType w:val="hybridMultilevel"/>
    <w:tmpl w:val="21F29332"/>
    <w:lvl w:ilvl="0" w:tplc="35045B5E">
      <w:start w:val="1"/>
      <w:numFmt w:val="decimal"/>
      <w:lvlText w:val="(%1)"/>
      <w:lvlJc w:val="left"/>
      <w:pPr>
        <w:ind w:left="705"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0" w15:restartNumberingAfterBreak="0">
    <w:nsid w:val="7D7E315F"/>
    <w:multiLevelType w:val="hybridMultilevel"/>
    <w:tmpl w:val="788C1A42"/>
    <w:lvl w:ilvl="0" w:tplc="D3E69AD8">
      <w:start w:val="1"/>
      <w:numFmt w:val="decimal"/>
      <w:lvlText w:val="%1."/>
      <w:lvlJc w:val="left"/>
      <w:pPr>
        <w:ind w:left="1080" w:hanging="360"/>
      </w:pPr>
      <w:rPr>
        <w:b/>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num w:numId="1">
    <w:abstractNumId w:val="0"/>
  </w:num>
  <w:num w:numId="2">
    <w:abstractNumId w:val="29"/>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28"/>
  </w:num>
  <w:num w:numId="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5"/>
  </w:num>
  <w:num w:numId="11">
    <w:abstractNumId w:val="22"/>
  </w:num>
  <w:num w:numId="12">
    <w:abstractNumId w:val="13"/>
  </w:num>
  <w:num w:numId="13">
    <w:abstractNumId w:val="27"/>
  </w:num>
  <w:num w:numId="14">
    <w:abstractNumId w:val="17"/>
  </w:num>
  <w:num w:numId="15">
    <w:abstractNumId w:val="24"/>
  </w:num>
  <w:num w:numId="16">
    <w:abstractNumId w:val="23"/>
  </w:num>
  <w:num w:numId="17">
    <w:abstractNumId w:val="12"/>
  </w:num>
  <w:num w:numId="18">
    <w:abstractNumId w:val="8"/>
  </w:num>
  <w:num w:numId="19">
    <w:abstractNumId w:val="18"/>
  </w:num>
  <w:num w:numId="20">
    <w:abstractNumId w:val="15"/>
  </w:num>
  <w:num w:numId="21">
    <w:abstractNumId w:val="9"/>
  </w:num>
  <w:num w:numId="22">
    <w:abstractNumId w:val="19"/>
  </w:num>
  <w:num w:numId="23">
    <w:abstractNumId w:val="14"/>
  </w:num>
  <w:num w:numId="24">
    <w:abstractNumId w:val="11"/>
  </w:num>
  <w:num w:numId="25">
    <w:abstractNumId w:val="6"/>
  </w:num>
  <w:num w:numId="26">
    <w:abstractNumId w:val="7"/>
  </w:num>
  <w:num w:numId="27">
    <w:abstractNumId w:val="10"/>
  </w:num>
  <w:num w:numId="28">
    <w:abstractNumId w:val="26"/>
  </w:num>
  <w:num w:numId="29">
    <w:abstractNumId w:val="2"/>
  </w:num>
  <w:num w:numId="30">
    <w:abstractNumId w:val="1"/>
  </w:num>
  <w:num w:numId="31">
    <w:abstractNumId w:val="20"/>
  </w:num>
  <w:num w:numId="32">
    <w:abstractNumId w:val="16"/>
  </w:num>
  <w:num w:numId="33">
    <w:abstractNumId w:val="2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22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82F"/>
    <w:rsid w:val="0000003B"/>
    <w:rsid w:val="000016EF"/>
    <w:rsid w:val="00001BFA"/>
    <w:rsid w:val="00001C1B"/>
    <w:rsid w:val="00003A28"/>
    <w:rsid w:val="0000400C"/>
    <w:rsid w:val="00005C32"/>
    <w:rsid w:val="00005CA0"/>
    <w:rsid w:val="000067D6"/>
    <w:rsid w:val="00010637"/>
    <w:rsid w:val="00010690"/>
    <w:rsid w:val="00012DBD"/>
    <w:rsid w:val="00013AAA"/>
    <w:rsid w:val="00015083"/>
    <w:rsid w:val="0001593D"/>
    <w:rsid w:val="00016F7E"/>
    <w:rsid w:val="0001770C"/>
    <w:rsid w:val="00017CCE"/>
    <w:rsid w:val="000200B1"/>
    <w:rsid w:val="00020DDA"/>
    <w:rsid w:val="000214A6"/>
    <w:rsid w:val="00021C0B"/>
    <w:rsid w:val="00022F69"/>
    <w:rsid w:val="00023BB2"/>
    <w:rsid w:val="0002482F"/>
    <w:rsid w:val="00025EDE"/>
    <w:rsid w:val="000265AE"/>
    <w:rsid w:val="000273C3"/>
    <w:rsid w:val="00027BD2"/>
    <w:rsid w:val="00027F66"/>
    <w:rsid w:val="0003017C"/>
    <w:rsid w:val="00030728"/>
    <w:rsid w:val="000328E5"/>
    <w:rsid w:val="00033840"/>
    <w:rsid w:val="00034108"/>
    <w:rsid w:val="00034AF5"/>
    <w:rsid w:val="000352B6"/>
    <w:rsid w:val="00037413"/>
    <w:rsid w:val="00037A49"/>
    <w:rsid w:val="00037CD6"/>
    <w:rsid w:val="00037F01"/>
    <w:rsid w:val="00042372"/>
    <w:rsid w:val="000439DF"/>
    <w:rsid w:val="00046100"/>
    <w:rsid w:val="00051FCB"/>
    <w:rsid w:val="0005227A"/>
    <w:rsid w:val="00052EDF"/>
    <w:rsid w:val="000539D5"/>
    <w:rsid w:val="0005523D"/>
    <w:rsid w:val="0005539E"/>
    <w:rsid w:val="00055593"/>
    <w:rsid w:val="00056FF1"/>
    <w:rsid w:val="000579FC"/>
    <w:rsid w:val="00060414"/>
    <w:rsid w:val="0006194E"/>
    <w:rsid w:val="000635B3"/>
    <w:rsid w:val="00063D7D"/>
    <w:rsid w:val="00064944"/>
    <w:rsid w:val="000659F5"/>
    <w:rsid w:val="00065BC5"/>
    <w:rsid w:val="00065FE7"/>
    <w:rsid w:val="00065FFC"/>
    <w:rsid w:val="0006657B"/>
    <w:rsid w:val="0006734A"/>
    <w:rsid w:val="0006741F"/>
    <w:rsid w:val="00071B28"/>
    <w:rsid w:val="00071C39"/>
    <w:rsid w:val="000726E0"/>
    <w:rsid w:val="00073A6D"/>
    <w:rsid w:val="00074026"/>
    <w:rsid w:val="00074D6A"/>
    <w:rsid w:val="0007612A"/>
    <w:rsid w:val="00076318"/>
    <w:rsid w:val="00076535"/>
    <w:rsid w:val="00077357"/>
    <w:rsid w:val="0007768E"/>
    <w:rsid w:val="0007795E"/>
    <w:rsid w:val="00077C78"/>
    <w:rsid w:val="000800B3"/>
    <w:rsid w:val="00080BB4"/>
    <w:rsid w:val="00081A4D"/>
    <w:rsid w:val="00081FE1"/>
    <w:rsid w:val="00083382"/>
    <w:rsid w:val="00084BA1"/>
    <w:rsid w:val="0008749B"/>
    <w:rsid w:val="0009101B"/>
    <w:rsid w:val="00091113"/>
    <w:rsid w:val="000912A6"/>
    <w:rsid w:val="000939B4"/>
    <w:rsid w:val="00094B1B"/>
    <w:rsid w:val="000952D3"/>
    <w:rsid w:val="00095656"/>
    <w:rsid w:val="00095DCA"/>
    <w:rsid w:val="00096827"/>
    <w:rsid w:val="0009752F"/>
    <w:rsid w:val="000A0438"/>
    <w:rsid w:val="000A04B7"/>
    <w:rsid w:val="000A0907"/>
    <w:rsid w:val="000A15D5"/>
    <w:rsid w:val="000A2545"/>
    <w:rsid w:val="000A2B44"/>
    <w:rsid w:val="000A3E75"/>
    <w:rsid w:val="000A517D"/>
    <w:rsid w:val="000A51F7"/>
    <w:rsid w:val="000A599E"/>
    <w:rsid w:val="000B0073"/>
    <w:rsid w:val="000B056A"/>
    <w:rsid w:val="000B1224"/>
    <w:rsid w:val="000B44A8"/>
    <w:rsid w:val="000B47F5"/>
    <w:rsid w:val="000B578C"/>
    <w:rsid w:val="000B6787"/>
    <w:rsid w:val="000B69F0"/>
    <w:rsid w:val="000B6EC8"/>
    <w:rsid w:val="000C0762"/>
    <w:rsid w:val="000C153D"/>
    <w:rsid w:val="000C1A2C"/>
    <w:rsid w:val="000C37B2"/>
    <w:rsid w:val="000C4CF2"/>
    <w:rsid w:val="000C5037"/>
    <w:rsid w:val="000C68D0"/>
    <w:rsid w:val="000C7CD2"/>
    <w:rsid w:val="000D1E5E"/>
    <w:rsid w:val="000D28C1"/>
    <w:rsid w:val="000D2EF1"/>
    <w:rsid w:val="000D3A5D"/>
    <w:rsid w:val="000D3C30"/>
    <w:rsid w:val="000D4434"/>
    <w:rsid w:val="000D5294"/>
    <w:rsid w:val="000D5FCB"/>
    <w:rsid w:val="000E0D1F"/>
    <w:rsid w:val="000E13D2"/>
    <w:rsid w:val="000E174A"/>
    <w:rsid w:val="000E2319"/>
    <w:rsid w:val="000E314A"/>
    <w:rsid w:val="000E4898"/>
    <w:rsid w:val="000F1CC5"/>
    <w:rsid w:val="000F2271"/>
    <w:rsid w:val="000F242D"/>
    <w:rsid w:val="000F24C0"/>
    <w:rsid w:val="000F26F5"/>
    <w:rsid w:val="000F47E0"/>
    <w:rsid w:val="000F5621"/>
    <w:rsid w:val="000F5873"/>
    <w:rsid w:val="000F5BC1"/>
    <w:rsid w:val="000F7F86"/>
    <w:rsid w:val="001001DA"/>
    <w:rsid w:val="0010162F"/>
    <w:rsid w:val="00101DC1"/>
    <w:rsid w:val="001056FB"/>
    <w:rsid w:val="001063AE"/>
    <w:rsid w:val="001063B5"/>
    <w:rsid w:val="00106977"/>
    <w:rsid w:val="00106AC2"/>
    <w:rsid w:val="00106D7F"/>
    <w:rsid w:val="00107598"/>
    <w:rsid w:val="0010786D"/>
    <w:rsid w:val="00107A62"/>
    <w:rsid w:val="00107EF8"/>
    <w:rsid w:val="0011134D"/>
    <w:rsid w:val="00114031"/>
    <w:rsid w:val="00114BE8"/>
    <w:rsid w:val="001153D7"/>
    <w:rsid w:val="00115AF0"/>
    <w:rsid w:val="00116608"/>
    <w:rsid w:val="00117266"/>
    <w:rsid w:val="001211BE"/>
    <w:rsid w:val="001220A4"/>
    <w:rsid w:val="00122A5F"/>
    <w:rsid w:val="00123348"/>
    <w:rsid w:val="00123C3C"/>
    <w:rsid w:val="001259DC"/>
    <w:rsid w:val="001261C3"/>
    <w:rsid w:val="0012723E"/>
    <w:rsid w:val="001276A9"/>
    <w:rsid w:val="0013098C"/>
    <w:rsid w:val="00130A5E"/>
    <w:rsid w:val="00130BE3"/>
    <w:rsid w:val="00131348"/>
    <w:rsid w:val="00132427"/>
    <w:rsid w:val="0013469F"/>
    <w:rsid w:val="00134CD3"/>
    <w:rsid w:val="001359B0"/>
    <w:rsid w:val="00135BE9"/>
    <w:rsid w:val="00136E4D"/>
    <w:rsid w:val="00140711"/>
    <w:rsid w:val="00140B33"/>
    <w:rsid w:val="00141E60"/>
    <w:rsid w:val="00142436"/>
    <w:rsid w:val="00142958"/>
    <w:rsid w:val="00144C36"/>
    <w:rsid w:val="001453BE"/>
    <w:rsid w:val="0014585D"/>
    <w:rsid w:val="00145C9B"/>
    <w:rsid w:val="0015093C"/>
    <w:rsid w:val="00152A64"/>
    <w:rsid w:val="001538E9"/>
    <w:rsid w:val="00155774"/>
    <w:rsid w:val="0015656C"/>
    <w:rsid w:val="0015746A"/>
    <w:rsid w:val="00157732"/>
    <w:rsid w:val="001601D2"/>
    <w:rsid w:val="00161D4C"/>
    <w:rsid w:val="00163268"/>
    <w:rsid w:val="00163D5F"/>
    <w:rsid w:val="00163FC2"/>
    <w:rsid w:val="0016627E"/>
    <w:rsid w:val="00166280"/>
    <w:rsid w:val="00167C14"/>
    <w:rsid w:val="00170EAA"/>
    <w:rsid w:val="00171311"/>
    <w:rsid w:val="001715A9"/>
    <w:rsid w:val="0017243F"/>
    <w:rsid w:val="00172750"/>
    <w:rsid w:val="00172A6C"/>
    <w:rsid w:val="001738C0"/>
    <w:rsid w:val="00174C22"/>
    <w:rsid w:val="00175012"/>
    <w:rsid w:val="001759DB"/>
    <w:rsid w:val="00177232"/>
    <w:rsid w:val="00177D15"/>
    <w:rsid w:val="00180663"/>
    <w:rsid w:val="00181FEA"/>
    <w:rsid w:val="00183572"/>
    <w:rsid w:val="00183B06"/>
    <w:rsid w:val="00184363"/>
    <w:rsid w:val="001846AA"/>
    <w:rsid w:val="00184C27"/>
    <w:rsid w:val="00184CC6"/>
    <w:rsid w:val="00184EB8"/>
    <w:rsid w:val="00185B67"/>
    <w:rsid w:val="00190263"/>
    <w:rsid w:val="00190F75"/>
    <w:rsid w:val="00191B1F"/>
    <w:rsid w:val="00191D02"/>
    <w:rsid w:val="0019241A"/>
    <w:rsid w:val="00192C95"/>
    <w:rsid w:val="001931F4"/>
    <w:rsid w:val="00193755"/>
    <w:rsid w:val="0019438D"/>
    <w:rsid w:val="0019665B"/>
    <w:rsid w:val="00196A7B"/>
    <w:rsid w:val="00196CF8"/>
    <w:rsid w:val="001A02DD"/>
    <w:rsid w:val="001A0D1C"/>
    <w:rsid w:val="001A20C3"/>
    <w:rsid w:val="001A2F60"/>
    <w:rsid w:val="001A3A7E"/>
    <w:rsid w:val="001A4A4E"/>
    <w:rsid w:val="001A4B95"/>
    <w:rsid w:val="001A4F80"/>
    <w:rsid w:val="001B11FA"/>
    <w:rsid w:val="001B12A8"/>
    <w:rsid w:val="001B3520"/>
    <w:rsid w:val="001B3BE9"/>
    <w:rsid w:val="001B47B2"/>
    <w:rsid w:val="001B6127"/>
    <w:rsid w:val="001B6D06"/>
    <w:rsid w:val="001B6DEB"/>
    <w:rsid w:val="001B742A"/>
    <w:rsid w:val="001C0797"/>
    <w:rsid w:val="001C2728"/>
    <w:rsid w:val="001C293A"/>
    <w:rsid w:val="001C29C1"/>
    <w:rsid w:val="001C2BB3"/>
    <w:rsid w:val="001C382E"/>
    <w:rsid w:val="001C3E34"/>
    <w:rsid w:val="001C6BEA"/>
    <w:rsid w:val="001D0413"/>
    <w:rsid w:val="001D0449"/>
    <w:rsid w:val="001D0EBC"/>
    <w:rsid w:val="001D2BDE"/>
    <w:rsid w:val="001D305F"/>
    <w:rsid w:val="001D335F"/>
    <w:rsid w:val="001D418F"/>
    <w:rsid w:val="001D54AB"/>
    <w:rsid w:val="001D54BB"/>
    <w:rsid w:val="001D5B46"/>
    <w:rsid w:val="001D6ABB"/>
    <w:rsid w:val="001D6D27"/>
    <w:rsid w:val="001E0267"/>
    <w:rsid w:val="001E186D"/>
    <w:rsid w:val="001E2BB7"/>
    <w:rsid w:val="001E2C32"/>
    <w:rsid w:val="001E3297"/>
    <w:rsid w:val="001E3AC3"/>
    <w:rsid w:val="001E4FD0"/>
    <w:rsid w:val="001E530D"/>
    <w:rsid w:val="001E5B09"/>
    <w:rsid w:val="001F080E"/>
    <w:rsid w:val="001F2955"/>
    <w:rsid w:val="001F2E30"/>
    <w:rsid w:val="001F34EC"/>
    <w:rsid w:val="001F35AB"/>
    <w:rsid w:val="001F43E2"/>
    <w:rsid w:val="001F7321"/>
    <w:rsid w:val="001F7DD9"/>
    <w:rsid w:val="0020060F"/>
    <w:rsid w:val="002042BD"/>
    <w:rsid w:val="00204316"/>
    <w:rsid w:val="00206BE3"/>
    <w:rsid w:val="002070D4"/>
    <w:rsid w:val="00207199"/>
    <w:rsid w:val="0021121F"/>
    <w:rsid w:val="0021217F"/>
    <w:rsid w:val="00212F7E"/>
    <w:rsid w:val="0021333B"/>
    <w:rsid w:val="002140FB"/>
    <w:rsid w:val="0021488B"/>
    <w:rsid w:val="00217416"/>
    <w:rsid w:val="00217656"/>
    <w:rsid w:val="00220E2D"/>
    <w:rsid w:val="0022162D"/>
    <w:rsid w:val="002228A2"/>
    <w:rsid w:val="00225B89"/>
    <w:rsid w:val="00225F32"/>
    <w:rsid w:val="0023039F"/>
    <w:rsid w:val="00230EA9"/>
    <w:rsid w:val="00233447"/>
    <w:rsid w:val="00234DDF"/>
    <w:rsid w:val="0023738C"/>
    <w:rsid w:val="002400F3"/>
    <w:rsid w:val="0024036F"/>
    <w:rsid w:val="00240506"/>
    <w:rsid w:val="002416C2"/>
    <w:rsid w:val="00241E9B"/>
    <w:rsid w:val="00242002"/>
    <w:rsid w:val="0024215F"/>
    <w:rsid w:val="002439C3"/>
    <w:rsid w:val="00244701"/>
    <w:rsid w:val="00246067"/>
    <w:rsid w:val="00247465"/>
    <w:rsid w:val="0024795C"/>
    <w:rsid w:val="00247A2A"/>
    <w:rsid w:val="00247AA6"/>
    <w:rsid w:val="00247E98"/>
    <w:rsid w:val="002502D7"/>
    <w:rsid w:val="00252200"/>
    <w:rsid w:val="0025277A"/>
    <w:rsid w:val="002529D3"/>
    <w:rsid w:val="00253229"/>
    <w:rsid w:val="0025408B"/>
    <w:rsid w:val="00256AD7"/>
    <w:rsid w:val="00256BFB"/>
    <w:rsid w:val="002603B5"/>
    <w:rsid w:val="00261423"/>
    <w:rsid w:val="002614BB"/>
    <w:rsid w:val="00262CF5"/>
    <w:rsid w:val="002631F5"/>
    <w:rsid w:val="00264147"/>
    <w:rsid w:val="002677D3"/>
    <w:rsid w:val="00270AC7"/>
    <w:rsid w:val="00271BEF"/>
    <w:rsid w:val="002728C5"/>
    <w:rsid w:val="00274C8F"/>
    <w:rsid w:val="00274D7E"/>
    <w:rsid w:val="00277AB5"/>
    <w:rsid w:val="00277C7C"/>
    <w:rsid w:val="00280951"/>
    <w:rsid w:val="00280A88"/>
    <w:rsid w:val="00280B8B"/>
    <w:rsid w:val="00282214"/>
    <w:rsid w:val="00283D7F"/>
    <w:rsid w:val="00285110"/>
    <w:rsid w:val="002863C7"/>
    <w:rsid w:val="0028770E"/>
    <w:rsid w:val="00290A1D"/>
    <w:rsid w:val="002915FF"/>
    <w:rsid w:val="00291EC5"/>
    <w:rsid w:val="00292F83"/>
    <w:rsid w:val="00293340"/>
    <w:rsid w:val="002946A3"/>
    <w:rsid w:val="00295147"/>
    <w:rsid w:val="00295815"/>
    <w:rsid w:val="00295BC8"/>
    <w:rsid w:val="00296DD0"/>
    <w:rsid w:val="002A0889"/>
    <w:rsid w:val="002A0B0A"/>
    <w:rsid w:val="002A120D"/>
    <w:rsid w:val="002A2638"/>
    <w:rsid w:val="002A2698"/>
    <w:rsid w:val="002A36E7"/>
    <w:rsid w:val="002A5C6B"/>
    <w:rsid w:val="002A695B"/>
    <w:rsid w:val="002A6D50"/>
    <w:rsid w:val="002A700D"/>
    <w:rsid w:val="002A7A4B"/>
    <w:rsid w:val="002B0A47"/>
    <w:rsid w:val="002B0CE3"/>
    <w:rsid w:val="002B1583"/>
    <w:rsid w:val="002B1967"/>
    <w:rsid w:val="002B2123"/>
    <w:rsid w:val="002B3415"/>
    <w:rsid w:val="002B4209"/>
    <w:rsid w:val="002B5161"/>
    <w:rsid w:val="002B5410"/>
    <w:rsid w:val="002B54B2"/>
    <w:rsid w:val="002B562B"/>
    <w:rsid w:val="002C1EE1"/>
    <w:rsid w:val="002C2A72"/>
    <w:rsid w:val="002C39E7"/>
    <w:rsid w:val="002C456C"/>
    <w:rsid w:val="002C478F"/>
    <w:rsid w:val="002C4FAC"/>
    <w:rsid w:val="002C5341"/>
    <w:rsid w:val="002C67D6"/>
    <w:rsid w:val="002D0949"/>
    <w:rsid w:val="002D2048"/>
    <w:rsid w:val="002D2737"/>
    <w:rsid w:val="002D27A1"/>
    <w:rsid w:val="002D3C26"/>
    <w:rsid w:val="002D41B9"/>
    <w:rsid w:val="002D485A"/>
    <w:rsid w:val="002D5776"/>
    <w:rsid w:val="002D5F1C"/>
    <w:rsid w:val="002D7E63"/>
    <w:rsid w:val="002E0B18"/>
    <w:rsid w:val="002E0F5C"/>
    <w:rsid w:val="002E1F66"/>
    <w:rsid w:val="002E20CF"/>
    <w:rsid w:val="002E225F"/>
    <w:rsid w:val="002E4090"/>
    <w:rsid w:val="002E4FB3"/>
    <w:rsid w:val="002E6077"/>
    <w:rsid w:val="002E6527"/>
    <w:rsid w:val="002E6ECD"/>
    <w:rsid w:val="002E6F7A"/>
    <w:rsid w:val="002E72FB"/>
    <w:rsid w:val="002F3737"/>
    <w:rsid w:val="002F3E4F"/>
    <w:rsid w:val="002F4DEE"/>
    <w:rsid w:val="002F52D7"/>
    <w:rsid w:val="002F5367"/>
    <w:rsid w:val="002F600A"/>
    <w:rsid w:val="002F6569"/>
    <w:rsid w:val="002F6B3F"/>
    <w:rsid w:val="002F74E1"/>
    <w:rsid w:val="0030193C"/>
    <w:rsid w:val="00302158"/>
    <w:rsid w:val="003027E9"/>
    <w:rsid w:val="00303811"/>
    <w:rsid w:val="0030549A"/>
    <w:rsid w:val="003057A5"/>
    <w:rsid w:val="003069ED"/>
    <w:rsid w:val="00306EAD"/>
    <w:rsid w:val="00310226"/>
    <w:rsid w:val="00310F57"/>
    <w:rsid w:val="003113F0"/>
    <w:rsid w:val="003147B1"/>
    <w:rsid w:val="00316701"/>
    <w:rsid w:val="00316874"/>
    <w:rsid w:val="00316F1B"/>
    <w:rsid w:val="003172CB"/>
    <w:rsid w:val="003210E6"/>
    <w:rsid w:val="003224CF"/>
    <w:rsid w:val="00323E7E"/>
    <w:rsid w:val="003247C2"/>
    <w:rsid w:val="00325469"/>
    <w:rsid w:val="0032546D"/>
    <w:rsid w:val="003266B2"/>
    <w:rsid w:val="003273C0"/>
    <w:rsid w:val="00330CD4"/>
    <w:rsid w:val="00330E34"/>
    <w:rsid w:val="00331723"/>
    <w:rsid w:val="00331DC4"/>
    <w:rsid w:val="00331F5F"/>
    <w:rsid w:val="00332177"/>
    <w:rsid w:val="00332405"/>
    <w:rsid w:val="00334ADF"/>
    <w:rsid w:val="003377C1"/>
    <w:rsid w:val="00340CEC"/>
    <w:rsid w:val="00341203"/>
    <w:rsid w:val="00341AA8"/>
    <w:rsid w:val="00342555"/>
    <w:rsid w:val="0034282E"/>
    <w:rsid w:val="003429CF"/>
    <w:rsid w:val="003431A7"/>
    <w:rsid w:val="00343531"/>
    <w:rsid w:val="003439AC"/>
    <w:rsid w:val="00344B21"/>
    <w:rsid w:val="003467E9"/>
    <w:rsid w:val="003468C6"/>
    <w:rsid w:val="003469C9"/>
    <w:rsid w:val="00346ACA"/>
    <w:rsid w:val="003508BF"/>
    <w:rsid w:val="003518CD"/>
    <w:rsid w:val="00352022"/>
    <w:rsid w:val="00353A09"/>
    <w:rsid w:val="003557E9"/>
    <w:rsid w:val="0035600F"/>
    <w:rsid w:val="00356959"/>
    <w:rsid w:val="00357805"/>
    <w:rsid w:val="00357986"/>
    <w:rsid w:val="00360AC0"/>
    <w:rsid w:val="00360B25"/>
    <w:rsid w:val="00361155"/>
    <w:rsid w:val="003620AC"/>
    <w:rsid w:val="003620D0"/>
    <w:rsid w:val="00364356"/>
    <w:rsid w:val="003643EE"/>
    <w:rsid w:val="00365783"/>
    <w:rsid w:val="00365E4A"/>
    <w:rsid w:val="00366A14"/>
    <w:rsid w:val="00367CC2"/>
    <w:rsid w:val="00367FAB"/>
    <w:rsid w:val="00370823"/>
    <w:rsid w:val="00371FBA"/>
    <w:rsid w:val="00372489"/>
    <w:rsid w:val="003727B0"/>
    <w:rsid w:val="00372D8D"/>
    <w:rsid w:val="003735DB"/>
    <w:rsid w:val="00373721"/>
    <w:rsid w:val="00374135"/>
    <w:rsid w:val="00374F13"/>
    <w:rsid w:val="00375604"/>
    <w:rsid w:val="00376362"/>
    <w:rsid w:val="00381C6A"/>
    <w:rsid w:val="003826A4"/>
    <w:rsid w:val="0038479F"/>
    <w:rsid w:val="003860C9"/>
    <w:rsid w:val="00386399"/>
    <w:rsid w:val="00387A0F"/>
    <w:rsid w:val="00387FED"/>
    <w:rsid w:val="00390A7B"/>
    <w:rsid w:val="0039107C"/>
    <w:rsid w:val="0039135D"/>
    <w:rsid w:val="0039137A"/>
    <w:rsid w:val="00391ACE"/>
    <w:rsid w:val="00392453"/>
    <w:rsid w:val="00392A47"/>
    <w:rsid w:val="00392F13"/>
    <w:rsid w:val="003A034A"/>
    <w:rsid w:val="003A1EFE"/>
    <w:rsid w:val="003A1FE2"/>
    <w:rsid w:val="003A209D"/>
    <w:rsid w:val="003A2752"/>
    <w:rsid w:val="003A4EEF"/>
    <w:rsid w:val="003A60DE"/>
    <w:rsid w:val="003A686F"/>
    <w:rsid w:val="003A6C3D"/>
    <w:rsid w:val="003A7E33"/>
    <w:rsid w:val="003B0A69"/>
    <w:rsid w:val="003B1FFB"/>
    <w:rsid w:val="003B3A4E"/>
    <w:rsid w:val="003B3CE2"/>
    <w:rsid w:val="003B3CE9"/>
    <w:rsid w:val="003B71D1"/>
    <w:rsid w:val="003B74D3"/>
    <w:rsid w:val="003C0250"/>
    <w:rsid w:val="003C0816"/>
    <w:rsid w:val="003C1CBE"/>
    <w:rsid w:val="003C2F77"/>
    <w:rsid w:val="003C31AD"/>
    <w:rsid w:val="003C3B43"/>
    <w:rsid w:val="003C4410"/>
    <w:rsid w:val="003C4980"/>
    <w:rsid w:val="003C4B3A"/>
    <w:rsid w:val="003C595B"/>
    <w:rsid w:val="003C67EF"/>
    <w:rsid w:val="003C7C50"/>
    <w:rsid w:val="003D06FD"/>
    <w:rsid w:val="003D2A70"/>
    <w:rsid w:val="003D3847"/>
    <w:rsid w:val="003D4D7C"/>
    <w:rsid w:val="003D7DCA"/>
    <w:rsid w:val="003E2C95"/>
    <w:rsid w:val="003E3921"/>
    <w:rsid w:val="003E4C73"/>
    <w:rsid w:val="003E55A4"/>
    <w:rsid w:val="003E7CFB"/>
    <w:rsid w:val="003F0DCB"/>
    <w:rsid w:val="003F1558"/>
    <w:rsid w:val="003F2149"/>
    <w:rsid w:val="003F31F9"/>
    <w:rsid w:val="003F3E82"/>
    <w:rsid w:val="003F4789"/>
    <w:rsid w:val="003F4A4B"/>
    <w:rsid w:val="003F4C07"/>
    <w:rsid w:val="003F520B"/>
    <w:rsid w:val="003F579B"/>
    <w:rsid w:val="003F5AC5"/>
    <w:rsid w:val="003F6966"/>
    <w:rsid w:val="003F7D0A"/>
    <w:rsid w:val="00400A62"/>
    <w:rsid w:val="0040109C"/>
    <w:rsid w:val="00402A7E"/>
    <w:rsid w:val="00402B61"/>
    <w:rsid w:val="00403713"/>
    <w:rsid w:val="00403977"/>
    <w:rsid w:val="00404A0D"/>
    <w:rsid w:val="00407276"/>
    <w:rsid w:val="00410348"/>
    <w:rsid w:val="00410E35"/>
    <w:rsid w:val="00410F76"/>
    <w:rsid w:val="00411462"/>
    <w:rsid w:val="0041155C"/>
    <w:rsid w:val="00412675"/>
    <w:rsid w:val="004136EF"/>
    <w:rsid w:val="00415A85"/>
    <w:rsid w:val="004161EF"/>
    <w:rsid w:val="004201D7"/>
    <w:rsid w:val="004203CF"/>
    <w:rsid w:val="004215F8"/>
    <w:rsid w:val="00422E1C"/>
    <w:rsid w:val="0042456C"/>
    <w:rsid w:val="004247E5"/>
    <w:rsid w:val="00425270"/>
    <w:rsid w:val="00426174"/>
    <w:rsid w:val="0042650A"/>
    <w:rsid w:val="004265A1"/>
    <w:rsid w:val="00426EE1"/>
    <w:rsid w:val="00431908"/>
    <w:rsid w:val="00431FDB"/>
    <w:rsid w:val="00433C75"/>
    <w:rsid w:val="00434D93"/>
    <w:rsid w:val="00435320"/>
    <w:rsid w:val="00435635"/>
    <w:rsid w:val="004368C8"/>
    <w:rsid w:val="00442B0B"/>
    <w:rsid w:val="00443D0C"/>
    <w:rsid w:val="0044477A"/>
    <w:rsid w:val="00445C2E"/>
    <w:rsid w:val="0044645F"/>
    <w:rsid w:val="00446523"/>
    <w:rsid w:val="00446C26"/>
    <w:rsid w:val="00446E6A"/>
    <w:rsid w:val="0044765E"/>
    <w:rsid w:val="00451A2F"/>
    <w:rsid w:val="00452383"/>
    <w:rsid w:val="004526CF"/>
    <w:rsid w:val="00452981"/>
    <w:rsid w:val="004529B3"/>
    <w:rsid w:val="00453E11"/>
    <w:rsid w:val="0045540B"/>
    <w:rsid w:val="004557F6"/>
    <w:rsid w:val="00456148"/>
    <w:rsid w:val="0045690A"/>
    <w:rsid w:val="00456BC3"/>
    <w:rsid w:val="00461526"/>
    <w:rsid w:val="00463850"/>
    <w:rsid w:val="00463BAC"/>
    <w:rsid w:val="00464342"/>
    <w:rsid w:val="00464A52"/>
    <w:rsid w:val="004666BC"/>
    <w:rsid w:val="004670F1"/>
    <w:rsid w:val="0046726E"/>
    <w:rsid w:val="004679D8"/>
    <w:rsid w:val="00467EAB"/>
    <w:rsid w:val="0047007C"/>
    <w:rsid w:val="0047024C"/>
    <w:rsid w:val="00470874"/>
    <w:rsid w:val="004760F1"/>
    <w:rsid w:val="00476CE6"/>
    <w:rsid w:val="00476EFB"/>
    <w:rsid w:val="004770E3"/>
    <w:rsid w:val="004771D0"/>
    <w:rsid w:val="00480667"/>
    <w:rsid w:val="004819D2"/>
    <w:rsid w:val="00481B3A"/>
    <w:rsid w:val="00481B83"/>
    <w:rsid w:val="00482339"/>
    <w:rsid w:val="00483BC6"/>
    <w:rsid w:val="00483DFB"/>
    <w:rsid w:val="004847FB"/>
    <w:rsid w:val="00485284"/>
    <w:rsid w:val="0048592E"/>
    <w:rsid w:val="00486937"/>
    <w:rsid w:val="00490C9D"/>
    <w:rsid w:val="004938B9"/>
    <w:rsid w:val="00493DC3"/>
    <w:rsid w:val="0049499D"/>
    <w:rsid w:val="00494E91"/>
    <w:rsid w:val="00494F83"/>
    <w:rsid w:val="00495681"/>
    <w:rsid w:val="00495803"/>
    <w:rsid w:val="00495A12"/>
    <w:rsid w:val="004963AB"/>
    <w:rsid w:val="004A1D88"/>
    <w:rsid w:val="004A40DD"/>
    <w:rsid w:val="004A64CD"/>
    <w:rsid w:val="004A74F3"/>
    <w:rsid w:val="004A7B64"/>
    <w:rsid w:val="004B00E3"/>
    <w:rsid w:val="004B04F1"/>
    <w:rsid w:val="004B1055"/>
    <w:rsid w:val="004B495F"/>
    <w:rsid w:val="004B4C43"/>
    <w:rsid w:val="004B60FA"/>
    <w:rsid w:val="004B65AF"/>
    <w:rsid w:val="004C1A52"/>
    <w:rsid w:val="004C2323"/>
    <w:rsid w:val="004C2C3C"/>
    <w:rsid w:val="004C389F"/>
    <w:rsid w:val="004C3C05"/>
    <w:rsid w:val="004C5708"/>
    <w:rsid w:val="004C57BD"/>
    <w:rsid w:val="004C65CD"/>
    <w:rsid w:val="004C6DB8"/>
    <w:rsid w:val="004D0041"/>
    <w:rsid w:val="004D024A"/>
    <w:rsid w:val="004D0455"/>
    <w:rsid w:val="004D065C"/>
    <w:rsid w:val="004D1EEF"/>
    <w:rsid w:val="004D37C2"/>
    <w:rsid w:val="004D4951"/>
    <w:rsid w:val="004D727D"/>
    <w:rsid w:val="004D734E"/>
    <w:rsid w:val="004E06DE"/>
    <w:rsid w:val="004E08C7"/>
    <w:rsid w:val="004E25FF"/>
    <w:rsid w:val="004E2CD3"/>
    <w:rsid w:val="004E350A"/>
    <w:rsid w:val="004E4FF0"/>
    <w:rsid w:val="004F04B6"/>
    <w:rsid w:val="004F0CF1"/>
    <w:rsid w:val="004F0EBE"/>
    <w:rsid w:val="004F1BBD"/>
    <w:rsid w:val="004F1CEB"/>
    <w:rsid w:val="004F2872"/>
    <w:rsid w:val="004F31F0"/>
    <w:rsid w:val="004F3B22"/>
    <w:rsid w:val="004F574F"/>
    <w:rsid w:val="004F675B"/>
    <w:rsid w:val="004F6E7D"/>
    <w:rsid w:val="00501D0F"/>
    <w:rsid w:val="00503451"/>
    <w:rsid w:val="0050408C"/>
    <w:rsid w:val="00504C82"/>
    <w:rsid w:val="00506B19"/>
    <w:rsid w:val="0050775F"/>
    <w:rsid w:val="00510548"/>
    <w:rsid w:val="005122CD"/>
    <w:rsid w:val="005137A7"/>
    <w:rsid w:val="00513981"/>
    <w:rsid w:val="0051458D"/>
    <w:rsid w:val="0051466A"/>
    <w:rsid w:val="00514E43"/>
    <w:rsid w:val="005152A6"/>
    <w:rsid w:val="00515415"/>
    <w:rsid w:val="00516DBE"/>
    <w:rsid w:val="00525D6B"/>
    <w:rsid w:val="00527C63"/>
    <w:rsid w:val="00530970"/>
    <w:rsid w:val="00530CA8"/>
    <w:rsid w:val="005312E6"/>
    <w:rsid w:val="00531900"/>
    <w:rsid w:val="00532529"/>
    <w:rsid w:val="00532B84"/>
    <w:rsid w:val="0054153E"/>
    <w:rsid w:val="005420F7"/>
    <w:rsid w:val="00542830"/>
    <w:rsid w:val="00543FE1"/>
    <w:rsid w:val="005447B8"/>
    <w:rsid w:val="005447F4"/>
    <w:rsid w:val="005454F5"/>
    <w:rsid w:val="005456D2"/>
    <w:rsid w:val="00547445"/>
    <w:rsid w:val="0054782B"/>
    <w:rsid w:val="005505B1"/>
    <w:rsid w:val="00552584"/>
    <w:rsid w:val="005525F9"/>
    <w:rsid w:val="005529F2"/>
    <w:rsid w:val="00552C33"/>
    <w:rsid w:val="005532F6"/>
    <w:rsid w:val="00555340"/>
    <w:rsid w:val="0055582A"/>
    <w:rsid w:val="005579C4"/>
    <w:rsid w:val="00560B61"/>
    <w:rsid w:val="00561F2A"/>
    <w:rsid w:val="00562978"/>
    <w:rsid w:val="00564654"/>
    <w:rsid w:val="00564A9B"/>
    <w:rsid w:val="0056544F"/>
    <w:rsid w:val="00566DEF"/>
    <w:rsid w:val="00567649"/>
    <w:rsid w:val="00573C0A"/>
    <w:rsid w:val="00573C21"/>
    <w:rsid w:val="00575693"/>
    <w:rsid w:val="00575CF8"/>
    <w:rsid w:val="0057704A"/>
    <w:rsid w:val="00580070"/>
    <w:rsid w:val="005801F9"/>
    <w:rsid w:val="00580D7E"/>
    <w:rsid w:val="00581ACA"/>
    <w:rsid w:val="00583715"/>
    <w:rsid w:val="00585194"/>
    <w:rsid w:val="00585F14"/>
    <w:rsid w:val="00586350"/>
    <w:rsid w:val="0059372E"/>
    <w:rsid w:val="005941E7"/>
    <w:rsid w:val="005942E9"/>
    <w:rsid w:val="0059445B"/>
    <w:rsid w:val="00597339"/>
    <w:rsid w:val="005979D1"/>
    <w:rsid w:val="005A0A35"/>
    <w:rsid w:val="005A0AAA"/>
    <w:rsid w:val="005A0B6C"/>
    <w:rsid w:val="005A5D66"/>
    <w:rsid w:val="005A6FAD"/>
    <w:rsid w:val="005A769E"/>
    <w:rsid w:val="005A77FB"/>
    <w:rsid w:val="005A7B41"/>
    <w:rsid w:val="005A7F4F"/>
    <w:rsid w:val="005B00C3"/>
    <w:rsid w:val="005B1B00"/>
    <w:rsid w:val="005B392D"/>
    <w:rsid w:val="005B505E"/>
    <w:rsid w:val="005B55EF"/>
    <w:rsid w:val="005B6528"/>
    <w:rsid w:val="005B6E78"/>
    <w:rsid w:val="005B7DBD"/>
    <w:rsid w:val="005C0104"/>
    <w:rsid w:val="005C0639"/>
    <w:rsid w:val="005C0EDD"/>
    <w:rsid w:val="005C159C"/>
    <w:rsid w:val="005C2134"/>
    <w:rsid w:val="005C279C"/>
    <w:rsid w:val="005C2E9B"/>
    <w:rsid w:val="005C3BB0"/>
    <w:rsid w:val="005C4BBD"/>
    <w:rsid w:val="005C5B3C"/>
    <w:rsid w:val="005C5DC2"/>
    <w:rsid w:val="005C760A"/>
    <w:rsid w:val="005C767D"/>
    <w:rsid w:val="005D0128"/>
    <w:rsid w:val="005D054D"/>
    <w:rsid w:val="005D11EF"/>
    <w:rsid w:val="005D2D1B"/>
    <w:rsid w:val="005D37CC"/>
    <w:rsid w:val="005D3D3A"/>
    <w:rsid w:val="005D593D"/>
    <w:rsid w:val="005D5BE0"/>
    <w:rsid w:val="005D696A"/>
    <w:rsid w:val="005D7330"/>
    <w:rsid w:val="005E2D20"/>
    <w:rsid w:val="005E434B"/>
    <w:rsid w:val="005E548B"/>
    <w:rsid w:val="005E6332"/>
    <w:rsid w:val="005E64A8"/>
    <w:rsid w:val="005E7B9C"/>
    <w:rsid w:val="005F082B"/>
    <w:rsid w:val="005F0DF7"/>
    <w:rsid w:val="005F0E54"/>
    <w:rsid w:val="005F154D"/>
    <w:rsid w:val="005F4183"/>
    <w:rsid w:val="005F4FEF"/>
    <w:rsid w:val="005F5061"/>
    <w:rsid w:val="005F50F1"/>
    <w:rsid w:val="005F56DD"/>
    <w:rsid w:val="005F59FA"/>
    <w:rsid w:val="005F767D"/>
    <w:rsid w:val="005F7DAD"/>
    <w:rsid w:val="005F7F54"/>
    <w:rsid w:val="00603021"/>
    <w:rsid w:val="00605418"/>
    <w:rsid w:val="006069EF"/>
    <w:rsid w:val="00611E24"/>
    <w:rsid w:val="0061314D"/>
    <w:rsid w:val="006144CD"/>
    <w:rsid w:val="006150E9"/>
    <w:rsid w:val="00616BA0"/>
    <w:rsid w:val="00620035"/>
    <w:rsid w:val="00620D29"/>
    <w:rsid w:val="0062113D"/>
    <w:rsid w:val="00621B0D"/>
    <w:rsid w:val="00622077"/>
    <w:rsid w:val="00624CB3"/>
    <w:rsid w:val="00625094"/>
    <w:rsid w:val="006255E3"/>
    <w:rsid w:val="00625A76"/>
    <w:rsid w:val="00625D59"/>
    <w:rsid w:val="00625EAC"/>
    <w:rsid w:val="006261EF"/>
    <w:rsid w:val="006268E4"/>
    <w:rsid w:val="006275D8"/>
    <w:rsid w:val="00630516"/>
    <w:rsid w:val="00631E15"/>
    <w:rsid w:val="00632925"/>
    <w:rsid w:val="00633DDA"/>
    <w:rsid w:val="006359A5"/>
    <w:rsid w:val="006368A8"/>
    <w:rsid w:val="006368F1"/>
    <w:rsid w:val="00636DED"/>
    <w:rsid w:val="0064293B"/>
    <w:rsid w:val="006437ED"/>
    <w:rsid w:val="00646E9C"/>
    <w:rsid w:val="00650339"/>
    <w:rsid w:val="006527D8"/>
    <w:rsid w:val="00652A34"/>
    <w:rsid w:val="00652E79"/>
    <w:rsid w:val="00653B81"/>
    <w:rsid w:val="00654D24"/>
    <w:rsid w:val="00655ACC"/>
    <w:rsid w:val="00655D71"/>
    <w:rsid w:val="00655F59"/>
    <w:rsid w:val="00656390"/>
    <w:rsid w:val="006564CD"/>
    <w:rsid w:val="0065656B"/>
    <w:rsid w:val="0065671C"/>
    <w:rsid w:val="00657745"/>
    <w:rsid w:val="0065785F"/>
    <w:rsid w:val="00657B3E"/>
    <w:rsid w:val="00660540"/>
    <w:rsid w:val="00660CED"/>
    <w:rsid w:val="006636C6"/>
    <w:rsid w:val="00665217"/>
    <w:rsid w:val="00667123"/>
    <w:rsid w:val="00667BF1"/>
    <w:rsid w:val="00670171"/>
    <w:rsid w:val="00670841"/>
    <w:rsid w:val="0067148D"/>
    <w:rsid w:val="006714F2"/>
    <w:rsid w:val="00671A14"/>
    <w:rsid w:val="00671A19"/>
    <w:rsid w:val="0067283B"/>
    <w:rsid w:val="00672C68"/>
    <w:rsid w:val="00673946"/>
    <w:rsid w:val="0067415E"/>
    <w:rsid w:val="0067429E"/>
    <w:rsid w:val="00674741"/>
    <w:rsid w:val="00676DAC"/>
    <w:rsid w:val="00676E8C"/>
    <w:rsid w:val="00680313"/>
    <w:rsid w:val="00681ECC"/>
    <w:rsid w:val="00682638"/>
    <w:rsid w:val="006826AC"/>
    <w:rsid w:val="006832E2"/>
    <w:rsid w:val="006835F8"/>
    <w:rsid w:val="0068378B"/>
    <w:rsid w:val="006838F9"/>
    <w:rsid w:val="00686405"/>
    <w:rsid w:val="00686933"/>
    <w:rsid w:val="006871F1"/>
    <w:rsid w:val="00687669"/>
    <w:rsid w:val="00687AA3"/>
    <w:rsid w:val="00691E56"/>
    <w:rsid w:val="00692056"/>
    <w:rsid w:val="00692709"/>
    <w:rsid w:val="00694EDA"/>
    <w:rsid w:val="00695379"/>
    <w:rsid w:val="00695756"/>
    <w:rsid w:val="006962F3"/>
    <w:rsid w:val="00696989"/>
    <w:rsid w:val="00696E91"/>
    <w:rsid w:val="006971F1"/>
    <w:rsid w:val="00697DCB"/>
    <w:rsid w:val="006A1AC7"/>
    <w:rsid w:val="006A2BAA"/>
    <w:rsid w:val="006A56D2"/>
    <w:rsid w:val="006A5B9D"/>
    <w:rsid w:val="006A641D"/>
    <w:rsid w:val="006A67FB"/>
    <w:rsid w:val="006B06F1"/>
    <w:rsid w:val="006B2E24"/>
    <w:rsid w:val="006B32CD"/>
    <w:rsid w:val="006B5E1B"/>
    <w:rsid w:val="006B606C"/>
    <w:rsid w:val="006B645A"/>
    <w:rsid w:val="006B783A"/>
    <w:rsid w:val="006C30BE"/>
    <w:rsid w:val="006C3578"/>
    <w:rsid w:val="006C3941"/>
    <w:rsid w:val="006C3C28"/>
    <w:rsid w:val="006C42CE"/>
    <w:rsid w:val="006C48E4"/>
    <w:rsid w:val="006C55EA"/>
    <w:rsid w:val="006C6AB0"/>
    <w:rsid w:val="006C74EA"/>
    <w:rsid w:val="006D01E2"/>
    <w:rsid w:val="006D3920"/>
    <w:rsid w:val="006D3CFE"/>
    <w:rsid w:val="006D59A2"/>
    <w:rsid w:val="006D6712"/>
    <w:rsid w:val="006E0F93"/>
    <w:rsid w:val="006E2FBC"/>
    <w:rsid w:val="006E5A2E"/>
    <w:rsid w:val="006F245B"/>
    <w:rsid w:val="006F2D6C"/>
    <w:rsid w:val="006F2E4B"/>
    <w:rsid w:val="006F32F9"/>
    <w:rsid w:val="006F36C6"/>
    <w:rsid w:val="006F514E"/>
    <w:rsid w:val="006F6452"/>
    <w:rsid w:val="00700789"/>
    <w:rsid w:val="00702819"/>
    <w:rsid w:val="0070295C"/>
    <w:rsid w:val="00704C2F"/>
    <w:rsid w:val="00704C6E"/>
    <w:rsid w:val="007074F1"/>
    <w:rsid w:val="00707565"/>
    <w:rsid w:val="0071026D"/>
    <w:rsid w:val="00711BC4"/>
    <w:rsid w:val="00715E2A"/>
    <w:rsid w:val="00716006"/>
    <w:rsid w:val="007161C0"/>
    <w:rsid w:val="00717E42"/>
    <w:rsid w:val="00721E00"/>
    <w:rsid w:val="00724A93"/>
    <w:rsid w:val="007262C8"/>
    <w:rsid w:val="00730974"/>
    <w:rsid w:val="0073197C"/>
    <w:rsid w:val="00732DCB"/>
    <w:rsid w:val="00732FEB"/>
    <w:rsid w:val="00733A69"/>
    <w:rsid w:val="007353F6"/>
    <w:rsid w:val="0073592D"/>
    <w:rsid w:val="00736D05"/>
    <w:rsid w:val="007379BC"/>
    <w:rsid w:val="00740774"/>
    <w:rsid w:val="00740948"/>
    <w:rsid w:val="00740D87"/>
    <w:rsid w:val="00742911"/>
    <w:rsid w:val="00742B1B"/>
    <w:rsid w:val="00743462"/>
    <w:rsid w:val="00751134"/>
    <w:rsid w:val="00751DCB"/>
    <w:rsid w:val="007559C3"/>
    <w:rsid w:val="007562A1"/>
    <w:rsid w:val="00756965"/>
    <w:rsid w:val="00756DAB"/>
    <w:rsid w:val="00757FD2"/>
    <w:rsid w:val="0076707E"/>
    <w:rsid w:val="00767E51"/>
    <w:rsid w:val="00767EEC"/>
    <w:rsid w:val="00770771"/>
    <w:rsid w:val="007707D1"/>
    <w:rsid w:val="007708B4"/>
    <w:rsid w:val="00773849"/>
    <w:rsid w:val="007739BF"/>
    <w:rsid w:val="007755B7"/>
    <w:rsid w:val="00777F03"/>
    <w:rsid w:val="00777F73"/>
    <w:rsid w:val="00780913"/>
    <w:rsid w:val="00780CFA"/>
    <w:rsid w:val="00781EBC"/>
    <w:rsid w:val="00782847"/>
    <w:rsid w:val="00783499"/>
    <w:rsid w:val="007841A2"/>
    <w:rsid w:val="0078425D"/>
    <w:rsid w:val="0078482C"/>
    <w:rsid w:val="00785D08"/>
    <w:rsid w:val="00785DC0"/>
    <w:rsid w:val="0078664B"/>
    <w:rsid w:val="00787F36"/>
    <w:rsid w:val="007919A4"/>
    <w:rsid w:val="007919E8"/>
    <w:rsid w:val="00791BE8"/>
    <w:rsid w:val="00792047"/>
    <w:rsid w:val="00792689"/>
    <w:rsid w:val="00793C2B"/>
    <w:rsid w:val="007A2DEE"/>
    <w:rsid w:val="007A36F1"/>
    <w:rsid w:val="007A44ED"/>
    <w:rsid w:val="007A484B"/>
    <w:rsid w:val="007A5005"/>
    <w:rsid w:val="007A6355"/>
    <w:rsid w:val="007A7D33"/>
    <w:rsid w:val="007A7DB8"/>
    <w:rsid w:val="007B03D7"/>
    <w:rsid w:val="007B0EBC"/>
    <w:rsid w:val="007B31E6"/>
    <w:rsid w:val="007B3CAF"/>
    <w:rsid w:val="007B68ED"/>
    <w:rsid w:val="007B6FAD"/>
    <w:rsid w:val="007B737D"/>
    <w:rsid w:val="007C1B21"/>
    <w:rsid w:val="007C4925"/>
    <w:rsid w:val="007C4F59"/>
    <w:rsid w:val="007C5658"/>
    <w:rsid w:val="007C602E"/>
    <w:rsid w:val="007C638F"/>
    <w:rsid w:val="007C7774"/>
    <w:rsid w:val="007D1F63"/>
    <w:rsid w:val="007D2674"/>
    <w:rsid w:val="007D4C20"/>
    <w:rsid w:val="007D4E1F"/>
    <w:rsid w:val="007D4F80"/>
    <w:rsid w:val="007D5298"/>
    <w:rsid w:val="007D6126"/>
    <w:rsid w:val="007D70A9"/>
    <w:rsid w:val="007E17E9"/>
    <w:rsid w:val="007E2234"/>
    <w:rsid w:val="007E2A10"/>
    <w:rsid w:val="007E44DD"/>
    <w:rsid w:val="007E60F7"/>
    <w:rsid w:val="007E61A1"/>
    <w:rsid w:val="007E7203"/>
    <w:rsid w:val="007E7E6E"/>
    <w:rsid w:val="007E7E97"/>
    <w:rsid w:val="007F0576"/>
    <w:rsid w:val="007F1286"/>
    <w:rsid w:val="007F1A65"/>
    <w:rsid w:val="007F2852"/>
    <w:rsid w:val="007F3F91"/>
    <w:rsid w:val="007F5A00"/>
    <w:rsid w:val="007F5F4E"/>
    <w:rsid w:val="007F6708"/>
    <w:rsid w:val="007F7DBB"/>
    <w:rsid w:val="008001AF"/>
    <w:rsid w:val="0080062C"/>
    <w:rsid w:val="008007C7"/>
    <w:rsid w:val="00800D4C"/>
    <w:rsid w:val="0080188F"/>
    <w:rsid w:val="00803300"/>
    <w:rsid w:val="008038EC"/>
    <w:rsid w:val="00807350"/>
    <w:rsid w:val="00807A6D"/>
    <w:rsid w:val="0081141C"/>
    <w:rsid w:val="00811A12"/>
    <w:rsid w:val="00812064"/>
    <w:rsid w:val="0081393F"/>
    <w:rsid w:val="00814A16"/>
    <w:rsid w:val="008154AD"/>
    <w:rsid w:val="00820FE2"/>
    <w:rsid w:val="00822040"/>
    <w:rsid w:val="00823796"/>
    <w:rsid w:val="00830087"/>
    <w:rsid w:val="00830ACD"/>
    <w:rsid w:val="00831D47"/>
    <w:rsid w:val="00831F37"/>
    <w:rsid w:val="00832478"/>
    <w:rsid w:val="008327E0"/>
    <w:rsid w:val="00832D1D"/>
    <w:rsid w:val="00832EFF"/>
    <w:rsid w:val="00834384"/>
    <w:rsid w:val="00834721"/>
    <w:rsid w:val="0083563A"/>
    <w:rsid w:val="008376ED"/>
    <w:rsid w:val="008379D0"/>
    <w:rsid w:val="00840401"/>
    <w:rsid w:val="00840496"/>
    <w:rsid w:val="00840F13"/>
    <w:rsid w:val="0084161F"/>
    <w:rsid w:val="008417F9"/>
    <w:rsid w:val="00841BB2"/>
    <w:rsid w:val="008428E7"/>
    <w:rsid w:val="008433FF"/>
    <w:rsid w:val="00844FEF"/>
    <w:rsid w:val="0084753B"/>
    <w:rsid w:val="00847B67"/>
    <w:rsid w:val="0085003C"/>
    <w:rsid w:val="0085050F"/>
    <w:rsid w:val="008511CD"/>
    <w:rsid w:val="00851970"/>
    <w:rsid w:val="00854AED"/>
    <w:rsid w:val="0085545E"/>
    <w:rsid w:val="00856C5F"/>
    <w:rsid w:val="00857762"/>
    <w:rsid w:val="00857DAF"/>
    <w:rsid w:val="008633A3"/>
    <w:rsid w:val="008649F0"/>
    <w:rsid w:val="00865124"/>
    <w:rsid w:val="00866890"/>
    <w:rsid w:val="00867C90"/>
    <w:rsid w:val="0087043F"/>
    <w:rsid w:val="0087239D"/>
    <w:rsid w:val="008739CF"/>
    <w:rsid w:val="0087477F"/>
    <w:rsid w:val="00874D8B"/>
    <w:rsid w:val="0087582E"/>
    <w:rsid w:val="0087687C"/>
    <w:rsid w:val="00877C7E"/>
    <w:rsid w:val="00880297"/>
    <w:rsid w:val="0088137D"/>
    <w:rsid w:val="0088144D"/>
    <w:rsid w:val="0088154D"/>
    <w:rsid w:val="00882CB7"/>
    <w:rsid w:val="008833BB"/>
    <w:rsid w:val="0088599B"/>
    <w:rsid w:val="00887BF4"/>
    <w:rsid w:val="00887FF8"/>
    <w:rsid w:val="00890331"/>
    <w:rsid w:val="0089269F"/>
    <w:rsid w:val="008930B6"/>
    <w:rsid w:val="008933ED"/>
    <w:rsid w:val="00893C30"/>
    <w:rsid w:val="008949D1"/>
    <w:rsid w:val="00895388"/>
    <w:rsid w:val="008957F6"/>
    <w:rsid w:val="00896BC0"/>
    <w:rsid w:val="00896C0F"/>
    <w:rsid w:val="008A04AB"/>
    <w:rsid w:val="008A109E"/>
    <w:rsid w:val="008A1911"/>
    <w:rsid w:val="008A1DB1"/>
    <w:rsid w:val="008A3F69"/>
    <w:rsid w:val="008A576A"/>
    <w:rsid w:val="008A6082"/>
    <w:rsid w:val="008A6746"/>
    <w:rsid w:val="008B046E"/>
    <w:rsid w:val="008B17A5"/>
    <w:rsid w:val="008B365D"/>
    <w:rsid w:val="008B3E53"/>
    <w:rsid w:val="008B4FB3"/>
    <w:rsid w:val="008B5C12"/>
    <w:rsid w:val="008B671B"/>
    <w:rsid w:val="008B67CB"/>
    <w:rsid w:val="008B7511"/>
    <w:rsid w:val="008B76AD"/>
    <w:rsid w:val="008B7F44"/>
    <w:rsid w:val="008C0216"/>
    <w:rsid w:val="008C3AC0"/>
    <w:rsid w:val="008C4040"/>
    <w:rsid w:val="008C49F0"/>
    <w:rsid w:val="008C533F"/>
    <w:rsid w:val="008C587C"/>
    <w:rsid w:val="008C5BC8"/>
    <w:rsid w:val="008C7CB9"/>
    <w:rsid w:val="008D1C85"/>
    <w:rsid w:val="008D1D83"/>
    <w:rsid w:val="008D2F75"/>
    <w:rsid w:val="008D3D7E"/>
    <w:rsid w:val="008D5497"/>
    <w:rsid w:val="008D727C"/>
    <w:rsid w:val="008D781B"/>
    <w:rsid w:val="008D7B10"/>
    <w:rsid w:val="008D7E5B"/>
    <w:rsid w:val="008E04D1"/>
    <w:rsid w:val="008E28E6"/>
    <w:rsid w:val="008E46E0"/>
    <w:rsid w:val="008E4CDE"/>
    <w:rsid w:val="008E6F2C"/>
    <w:rsid w:val="008E70C1"/>
    <w:rsid w:val="008E7174"/>
    <w:rsid w:val="008F0176"/>
    <w:rsid w:val="008F163B"/>
    <w:rsid w:val="008F26E4"/>
    <w:rsid w:val="008F3285"/>
    <w:rsid w:val="008F3C4C"/>
    <w:rsid w:val="008F3DFA"/>
    <w:rsid w:val="008F422F"/>
    <w:rsid w:val="008F4550"/>
    <w:rsid w:val="008F5EF4"/>
    <w:rsid w:val="008F5F68"/>
    <w:rsid w:val="008F6B66"/>
    <w:rsid w:val="008F6D2E"/>
    <w:rsid w:val="008F76D7"/>
    <w:rsid w:val="008F78F5"/>
    <w:rsid w:val="008F7A2B"/>
    <w:rsid w:val="009006DA"/>
    <w:rsid w:val="00901BF6"/>
    <w:rsid w:val="00902704"/>
    <w:rsid w:val="00903F6C"/>
    <w:rsid w:val="009045E7"/>
    <w:rsid w:val="009046F8"/>
    <w:rsid w:val="009066EC"/>
    <w:rsid w:val="009100B0"/>
    <w:rsid w:val="009100BC"/>
    <w:rsid w:val="00912B5B"/>
    <w:rsid w:val="00913EBC"/>
    <w:rsid w:val="00914927"/>
    <w:rsid w:val="00915141"/>
    <w:rsid w:val="00915164"/>
    <w:rsid w:val="00915519"/>
    <w:rsid w:val="00916877"/>
    <w:rsid w:val="00916957"/>
    <w:rsid w:val="00920ED3"/>
    <w:rsid w:val="009249C9"/>
    <w:rsid w:val="00925783"/>
    <w:rsid w:val="00926048"/>
    <w:rsid w:val="00926A4B"/>
    <w:rsid w:val="00932D13"/>
    <w:rsid w:val="00932E12"/>
    <w:rsid w:val="00933C87"/>
    <w:rsid w:val="00933C9F"/>
    <w:rsid w:val="00934037"/>
    <w:rsid w:val="00934114"/>
    <w:rsid w:val="009358AD"/>
    <w:rsid w:val="0093597D"/>
    <w:rsid w:val="00935E57"/>
    <w:rsid w:val="009365C1"/>
    <w:rsid w:val="009371F7"/>
    <w:rsid w:val="00940074"/>
    <w:rsid w:val="00940C5E"/>
    <w:rsid w:val="009412E6"/>
    <w:rsid w:val="00942075"/>
    <w:rsid w:val="00943760"/>
    <w:rsid w:val="0094454C"/>
    <w:rsid w:val="00944779"/>
    <w:rsid w:val="00945D49"/>
    <w:rsid w:val="00946593"/>
    <w:rsid w:val="00947314"/>
    <w:rsid w:val="009508B0"/>
    <w:rsid w:val="00950AAA"/>
    <w:rsid w:val="00952B54"/>
    <w:rsid w:val="009532D9"/>
    <w:rsid w:val="00955394"/>
    <w:rsid w:val="00956EE5"/>
    <w:rsid w:val="0095726B"/>
    <w:rsid w:val="009577EC"/>
    <w:rsid w:val="00961AC8"/>
    <w:rsid w:val="00961BF7"/>
    <w:rsid w:val="00963ECB"/>
    <w:rsid w:val="009642C1"/>
    <w:rsid w:val="00965EE6"/>
    <w:rsid w:val="0096622C"/>
    <w:rsid w:val="00966489"/>
    <w:rsid w:val="00966728"/>
    <w:rsid w:val="00970F87"/>
    <w:rsid w:val="009728D0"/>
    <w:rsid w:val="00974134"/>
    <w:rsid w:val="009758FE"/>
    <w:rsid w:val="009759BC"/>
    <w:rsid w:val="009771EE"/>
    <w:rsid w:val="00977300"/>
    <w:rsid w:val="0097751F"/>
    <w:rsid w:val="00977E77"/>
    <w:rsid w:val="009807EA"/>
    <w:rsid w:val="0098166C"/>
    <w:rsid w:val="00982328"/>
    <w:rsid w:val="00984A28"/>
    <w:rsid w:val="00985998"/>
    <w:rsid w:val="0098600A"/>
    <w:rsid w:val="009869C8"/>
    <w:rsid w:val="00986B75"/>
    <w:rsid w:val="009879ED"/>
    <w:rsid w:val="0099101F"/>
    <w:rsid w:val="00992592"/>
    <w:rsid w:val="0099567D"/>
    <w:rsid w:val="0099575C"/>
    <w:rsid w:val="00995F01"/>
    <w:rsid w:val="009A05D1"/>
    <w:rsid w:val="009A068B"/>
    <w:rsid w:val="009A120B"/>
    <w:rsid w:val="009A161C"/>
    <w:rsid w:val="009A17D2"/>
    <w:rsid w:val="009A2199"/>
    <w:rsid w:val="009A271D"/>
    <w:rsid w:val="009A27AB"/>
    <w:rsid w:val="009A3810"/>
    <w:rsid w:val="009A3B6C"/>
    <w:rsid w:val="009A4317"/>
    <w:rsid w:val="009A6EDE"/>
    <w:rsid w:val="009B1899"/>
    <w:rsid w:val="009B2821"/>
    <w:rsid w:val="009B2842"/>
    <w:rsid w:val="009B4CEF"/>
    <w:rsid w:val="009B5463"/>
    <w:rsid w:val="009B6830"/>
    <w:rsid w:val="009B6ADB"/>
    <w:rsid w:val="009B7713"/>
    <w:rsid w:val="009B78A7"/>
    <w:rsid w:val="009C030F"/>
    <w:rsid w:val="009C29F4"/>
    <w:rsid w:val="009C2AE6"/>
    <w:rsid w:val="009C36AB"/>
    <w:rsid w:val="009C3B8B"/>
    <w:rsid w:val="009C419A"/>
    <w:rsid w:val="009C5096"/>
    <w:rsid w:val="009C6030"/>
    <w:rsid w:val="009C749B"/>
    <w:rsid w:val="009C7CDA"/>
    <w:rsid w:val="009D0325"/>
    <w:rsid w:val="009D107F"/>
    <w:rsid w:val="009D1B0C"/>
    <w:rsid w:val="009D1F7C"/>
    <w:rsid w:val="009D2A6B"/>
    <w:rsid w:val="009D2C95"/>
    <w:rsid w:val="009D2E08"/>
    <w:rsid w:val="009D4772"/>
    <w:rsid w:val="009D5400"/>
    <w:rsid w:val="009D5DBB"/>
    <w:rsid w:val="009D5E9D"/>
    <w:rsid w:val="009D6868"/>
    <w:rsid w:val="009D70C3"/>
    <w:rsid w:val="009D732D"/>
    <w:rsid w:val="009D7E21"/>
    <w:rsid w:val="009E1209"/>
    <w:rsid w:val="009E2212"/>
    <w:rsid w:val="009E2584"/>
    <w:rsid w:val="009E2A0F"/>
    <w:rsid w:val="009E3471"/>
    <w:rsid w:val="009E3EBA"/>
    <w:rsid w:val="009E553A"/>
    <w:rsid w:val="009E5B11"/>
    <w:rsid w:val="009E6ED5"/>
    <w:rsid w:val="009E72AA"/>
    <w:rsid w:val="009F078B"/>
    <w:rsid w:val="009F0A05"/>
    <w:rsid w:val="009F0F23"/>
    <w:rsid w:val="009F2226"/>
    <w:rsid w:val="009F404C"/>
    <w:rsid w:val="009F445A"/>
    <w:rsid w:val="009F5C33"/>
    <w:rsid w:val="009F5F9E"/>
    <w:rsid w:val="009F68C8"/>
    <w:rsid w:val="009F7E76"/>
    <w:rsid w:val="00A0033B"/>
    <w:rsid w:val="00A01986"/>
    <w:rsid w:val="00A021C6"/>
    <w:rsid w:val="00A02CCC"/>
    <w:rsid w:val="00A0436E"/>
    <w:rsid w:val="00A05334"/>
    <w:rsid w:val="00A05755"/>
    <w:rsid w:val="00A06B35"/>
    <w:rsid w:val="00A100F5"/>
    <w:rsid w:val="00A10CBC"/>
    <w:rsid w:val="00A12096"/>
    <w:rsid w:val="00A14F7F"/>
    <w:rsid w:val="00A16050"/>
    <w:rsid w:val="00A1650A"/>
    <w:rsid w:val="00A17764"/>
    <w:rsid w:val="00A223CB"/>
    <w:rsid w:val="00A230BF"/>
    <w:rsid w:val="00A23B53"/>
    <w:rsid w:val="00A23D34"/>
    <w:rsid w:val="00A25407"/>
    <w:rsid w:val="00A266A0"/>
    <w:rsid w:val="00A31488"/>
    <w:rsid w:val="00A319C7"/>
    <w:rsid w:val="00A31C85"/>
    <w:rsid w:val="00A3235F"/>
    <w:rsid w:val="00A32E1B"/>
    <w:rsid w:val="00A32F0C"/>
    <w:rsid w:val="00A33322"/>
    <w:rsid w:val="00A342BC"/>
    <w:rsid w:val="00A36355"/>
    <w:rsid w:val="00A36756"/>
    <w:rsid w:val="00A36863"/>
    <w:rsid w:val="00A36ADB"/>
    <w:rsid w:val="00A37904"/>
    <w:rsid w:val="00A40A62"/>
    <w:rsid w:val="00A41BFB"/>
    <w:rsid w:val="00A42F8B"/>
    <w:rsid w:val="00A431DB"/>
    <w:rsid w:val="00A438DF"/>
    <w:rsid w:val="00A43CD6"/>
    <w:rsid w:val="00A44B58"/>
    <w:rsid w:val="00A45B3E"/>
    <w:rsid w:val="00A46540"/>
    <w:rsid w:val="00A47539"/>
    <w:rsid w:val="00A50AE3"/>
    <w:rsid w:val="00A50DF1"/>
    <w:rsid w:val="00A5197E"/>
    <w:rsid w:val="00A52857"/>
    <w:rsid w:val="00A532E2"/>
    <w:rsid w:val="00A53BAD"/>
    <w:rsid w:val="00A54381"/>
    <w:rsid w:val="00A5489B"/>
    <w:rsid w:val="00A549D8"/>
    <w:rsid w:val="00A54D64"/>
    <w:rsid w:val="00A5652B"/>
    <w:rsid w:val="00A600AF"/>
    <w:rsid w:val="00A6107B"/>
    <w:rsid w:val="00A62406"/>
    <w:rsid w:val="00A6383F"/>
    <w:rsid w:val="00A63A00"/>
    <w:rsid w:val="00A63B3B"/>
    <w:rsid w:val="00A64C81"/>
    <w:rsid w:val="00A64C8D"/>
    <w:rsid w:val="00A64DA3"/>
    <w:rsid w:val="00A65642"/>
    <w:rsid w:val="00A65CBA"/>
    <w:rsid w:val="00A66437"/>
    <w:rsid w:val="00A67B7E"/>
    <w:rsid w:val="00A67CE0"/>
    <w:rsid w:val="00A70D41"/>
    <w:rsid w:val="00A722DF"/>
    <w:rsid w:val="00A722F5"/>
    <w:rsid w:val="00A72847"/>
    <w:rsid w:val="00A7300B"/>
    <w:rsid w:val="00A76E53"/>
    <w:rsid w:val="00A77100"/>
    <w:rsid w:val="00A8024E"/>
    <w:rsid w:val="00A80F85"/>
    <w:rsid w:val="00A81675"/>
    <w:rsid w:val="00A81B40"/>
    <w:rsid w:val="00A81E06"/>
    <w:rsid w:val="00A826C7"/>
    <w:rsid w:val="00A8281A"/>
    <w:rsid w:val="00A82F4A"/>
    <w:rsid w:val="00A832A8"/>
    <w:rsid w:val="00A8460C"/>
    <w:rsid w:val="00A866A1"/>
    <w:rsid w:val="00A908B8"/>
    <w:rsid w:val="00A9215F"/>
    <w:rsid w:val="00A9318C"/>
    <w:rsid w:val="00A938D5"/>
    <w:rsid w:val="00A94945"/>
    <w:rsid w:val="00A95CD3"/>
    <w:rsid w:val="00A9726D"/>
    <w:rsid w:val="00AA0353"/>
    <w:rsid w:val="00AA0A77"/>
    <w:rsid w:val="00AA0FFB"/>
    <w:rsid w:val="00AA4B7F"/>
    <w:rsid w:val="00AA5118"/>
    <w:rsid w:val="00AA64C6"/>
    <w:rsid w:val="00AA7FAD"/>
    <w:rsid w:val="00AB17DE"/>
    <w:rsid w:val="00AB1913"/>
    <w:rsid w:val="00AB2BEC"/>
    <w:rsid w:val="00AB3456"/>
    <w:rsid w:val="00AB4E6F"/>
    <w:rsid w:val="00AB527C"/>
    <w:rsid w:val="00AB52B8"/>
    <w:rsid w:val="00AB71CB"/>
    <w:rsid w:val="00AB7644"/>
    <w:rsid w:val="00AC036B"/>
    <w:rsid w:val="00AC0814"/>
    <w:rsid w:val="00AC097B"/>
    <w:rsid w:val="00AC2B33"/>
    <w:rsid w:val="00AC2C41"/>
    <w:rsid w:val="00AC54CE"/>
    <w:rsid w:val="00AC56AB"/>
    <w:rsid w:val="00AC574D"/>
    <w:rsid w:val="00AC5918"/>
    <w:rsid w:val="00AC5BE7"/>
    <w:rsid w:val="00AC60F6"/>
    <w:rsid w:val="00AC672D"/>
    <w:rsid w:val="00AC7D8A"/>
    <w:rsid w:val="00AD1018"/>
    <w:rsid w:val="00AD1FFF"/>
    <w:rsid w:val="00AD26CA"/>
    <w:rsid w:val="00AD31DE"/>
    <w:rsid w:val="00AD3B37"/>
    <w:rsid w:val="00AD508A"/>
    <w:rsid w:val="00AD76AC"/>
    <w:rsid w:val="00AD7790"/>
    <w:rsid w:val="00AD7D8A"/>
    <w:rsid w:val="00AE0D4C"/>
    <w:rsid w:val="00AE1173"/>
    <w:rsid w:val="00AE1817"/>
    <w:rsid w:val="00AE38F2"/>
    <w:rsid w:val="00AE40F3"/>
    <w:rsid w:val="00AE4DA9"/>
    <w:rsid w:val="00AE50C1"/>
    <w:rsid w:val="00AE70F0"/>
    <w:rsid w:val="00AE72E4"/>
    <w:rsid w:val="00AE7886"/>
    <w:rsid w:val="00AE7FBE"/>
    <w:rsid w:val="00AF03F3"/>
    <w:rsid w:val="00AF04F4"/>
    <w:rsid w:val="00AF0994"/>
    <w:rsid w:val="00AF1889"/>
    <w:rsid w:val="00AF1AF5"/>
    <w:rsid w:val="00AF1F3C"/>
    <w:rsid w:val="00AF2910"/>
    <w:rsid w:val="00AF44AF"/>
    <w:rsid w:val="00AF5D59"/>
    <w:rsid w:val="00AF6A0D"/>
    <w:rsid w:val="00B00FFF"/>
    <w:rsid w:val="00B026FD"/>
    <w:rsid w:val="00B02953"/>
    <w:rsid w:val="00B043FC"/>
    <w:rsid w:val="00B048AF"/>
    <w:rsid w:val="00B06297"/>
    <w:rsid w:val="00B0760A"/>
    <w:rsid w:val="00B0783F"/>
    <w:rsid w:val="00B1079A"/>
    <w:rsid w:val="00B10FA1"/>
    <w:rsid w:val="00B12002"/>
    <w:rsid w:val="00B1325D"/>
    <w:rsid w:val="00B14A48"/>
    <w:rsid w:val="00B17F8D"/>
    <w:rsid w:val="00B212D8"/>
    <w:rsid w:val="00B2296D"/>
    <w:rsid w:val="00B23F8F"/>
    <w:rsid w:val="00B24B49"/>
    <w:rsid w:val="00B24B84"/>
    <w:rsid w:val="00B266AC"/>
    <w:rsid w:val="00B26826"/>
    <w:rsid w:val="00B26DCC"/>
    <w:rsid w:val="00B26E06"/>
    <w:rsid w:val="00B2763D"/>
    <w:rsid w:val="00B27A76"/>
    <w:rsid w:val="00B31C06"/>
    <w:rsid w:val="00B354BC"/>
    <w:rsid w:val="00B356F1"/>
    <w:rsid w:val="00B35705"/>
    <w:rsid w:val="00B401C3"/>
    <w:rsid w:val="00B41AC3"/>
    <w:rsid w:val="00B43EE9"/>
    <w:rsid w:val="00B43F5F"/>
    <w:rsid w:val="00B4486F"/>
    <w:rsid w:val="00B44C8B"/>
    <w:rsid w:val="00B459F6"/>
    <w:rsid w:val="00B465D2"/>
    <w:rsid w:val="00B46DD4"/>
    <w:rsid w:val="00B47776"/>
    <w:rsid w:val="00B51D2F"/>
    <w:rsid w:val="00B53201"/>
    <w:rsid w:val="00B5413E"/>
    <w:rsid w:val="00B54D0B"/>
    <w:rsid w:val="00B551D3"/>
    <w:rsid w:val="00B557AA"/>
    <w:rsid w:val="00B55A4D"/>
    <w:rsid w:val="00B611E0"/>
    <w:rsid w:val="00B61D24"/>
    <w:rsid w:val="00B61D38"/>
    <w:rsid w:val="00B61FEB"/>
    <w:rsid w:val="00B62327"/>
    <w:rsid w:val="00B628A8"/>
    <w:rsid w:val="00B64512"/>
    <w:rsid w:val="00B6461D"/>
    <w:rsid w:val="00B6500C"/>
    <w:rsid w:val="00B666FC"/>
    <w:rsid w:val="00B66B7B"/>
    <w:rsid w:val="00B6737A"/>
    <w:rsid w:val="00B704BA"/>
    <w:rsid w:val="00B711AB"/>
    <w:rsid w:val="00B71C01"/>
    <w:rsid w:val="00B73179"/>
    <w:rsid w:val="00B74FD2"/>
    <w:rsid w:val="00B8001B"/>
    <w:rsid w:val="00B85391"/>
    <w:rsid w:val="00B86D37"/>
    <w:rsid w:val="00B905DD"/>
    <w:rsid w:val="00B9071F"/>
    <w:rsid w:val="00B90945"/>
    <w:rsid w:val="00B915A0"/>
    <w:rsid w:val="00B92EB9"/>
    <w:rsid w:val="00B932AE"/>
    <w:rsid w:val="00B9368E"/>
    <w:rsid w:val="00B93F8B"/>
    <w:rsid w:val="00B94D13"/>
    <w:rsid w:val="00B958EF"/>
    <w:rsid w:val="00B96F4D"/>
    <w:rsid w:val="00B97D0D"/>
    <w:rsid w:val="00BA0FC6"/>
    <w:rsid w:val="00BA1057"/>
    <w:rsid w:val="00BA27D6"/>
    <w:rsid w:val="00BA3008"/>
    <w:rsid w:val="00BA380A"/>
    <w:rsid w:val="00BA45E6"/>
    <w:rsid w:val="00BA4F6F"/>
    <w:rsid w:val="00BA6714"/>
    <w:rsid w:val="00BA7275"/>
    <w:rsid w:val="00BA7658"/>
    <w:rsid w:val="00BB10E1"/>
    <w:rsid w:val="00BB154F"/>
    <w:rsid w:val="00BB1923"/>
    <w:rsid w:val="00BB22A5"/>
    <w:rsid w:val="00BB23FF"/>
    <w:rsid w:val="00BB26B6"/>
    <w:rsid w:val="00BB44BA"/>
    <w:rsid w:val="00BB4700"/>
    <w:rsid w:val="00BB5009"/>
    <w:rsid w:val="00BB5489"/>
    <w:rsid w:val="00BB59FD"/>
    <w:rsid w:val="00BB6852"/>
    <w:rsid w:val="00BB7055"/>
    <w:rsid w:val="00BC09FF"/>
    <w:rsid w:val="00BC0C1A"/>
    <w:rsid w:val="00BC1199"/>
    <w:rsid w:val="00BC123B"/>
    <w:rsid w:val="00BC221B"/>
    <w:rsid w:val="00BC2B2C"/>
    <w:rsid w:val="00BC32AF"/>
    <w:rsid w:val="00BC43E2"/>
    <w:rsid w:val="00BC4DCD"/>
    <w:rsid w:val="00BC6F29"/>
    <w:rsid w:val="00BC72F7"/>
    <w:rsid w:val="00BC780D"/>
    <w:rsid w:val="00BD09CF"/>
    <w:rsid w:val="00BD1711"/>
    <w:rsid w:val="00BD1C5B"/>
    <w:rsid w:val="00BD4078"/>
    <w:rsid w:val="00BD63BC"/>
    <w:rsid w:val="00BD7512"/>
    <w:rsid w:val="00BE0310"/>
    <w:rsid w:val="00BE0543"/>
    <w:rsid w:val="00BE1115"/>
    <w:rsid w:val="00BE18B9"/>
    <w:rsid w:val="00BE1E83"/>
    <w:rsid w:val="00BE2319"/>
    <w:rsid w:val="00BE3279"/>
    <w:rsid w:val="00BE392F"/>
    <w:rsid w:val="00BE5EFB"/>
    <w:rsid w:val="00BE6C99"/>
    <w:rsid w:val="00BF171E"/>
    <w:rsid w:val="00BF3601"/>
    <w:rsid w:val="00BF3A65"/>
    <w:rsid w:val="00BF406F"/>
    <w:rsid w:val="00BF55B2"/>
    <w:rsid w:val="00BF66ED"/>
    <w:rsid w:val="00BF6F10"/>
    <w:rsid w:val="00BF7AA8"/>
    <w:rsid w:val="00BF7EF4"/>
    <w:rsid w:val="00C04691"/>
    <w:rsid w:val="00C04BFD"/>
    <w:rsid w:val="00C05970"/>
    <w:rsid w:val="00C067A6"/>
    <w:rsid w:val="00C077CC"/>
    <w:rsid w:val="00C104D0"/>
    <w:rsid w:val="00C10540"/>
    <w:rsid w:val="00C11910"/>
    <w:rsid w:val="00C126C1"/>
    <w:rsid w:val="00C13717"/>
    <w:rsid w:val="00C13DCF"/>
    <w:rsid w:val="00C14836"/>
    <w:rsid w:val="00C15767"/>
    <w:rsid w:val="00C1678F"/>
    <w:rsid w:val="00C17384"/>
    <w:rsid w:val="00C177F6"/>
    <w:rsid w:val="00C20FB3"/>
    <w:rsid w:val="00C21835"/>
    <w:rsid w:val="00C21F1A"/>
    <w:rsid w:val="00C22717"/>
    <w:rsid w:val="00C24410"/>
    <w:rsid w:val="00C247D5"/>
    <w:rsid w:val="00C27123"/>
    <w:rsid w:val="00C279C3"/>
    <w:rsid w:val="00C33A0F"/>
    <w:rsid w:val="00C33E25"/>
    <w:rsid w:val="00C3419E"/>
    <w:rsid w:val="00C34666"/>
    <w:rsid w:val="00C34909"/>
    <w:rsid w:val="00C36217"/>
    <w:rsid w:val="00C371D8"/>
    <w:rsid w:val="00C40D55"/>
    <w:rsid w:val="00C4271E"/>
    <w:rsid w:val="00C43DA7"/>
    <w:rsid w:val="00C43EF3"/>
    <w:rsid w:val="00C441C3"/>
    <w:rsid w:val="00C44DC8"/>
    <w:rsid w:val="00C46FA1"/>
    <w:rsid w:val="00C47AC2"/>
    <w:rsid w:val="00C47F75"/>
    <w:rsid w:val="00C5049A"/>
    <w:rsid w:val="00C504D1"/>
    <w:rsid w:val="00C505D0"/>
    <w:rsid w:val="00C513D1"/>
    <w:rsid w:val="00C5180C"/>
    <w:rsid w:val="00C524BF"/>
    <w:rsid w:val="00C5283A"/>
    <w:rsid w:val="00C52B62"/>
    <w:rsid w:val="00C53C84"/>
    <w:rsid w:val="00C54A78"/>
    <w:rsid w:val="00C555A8"/>
    <w:rsid w:val="00C56222"/>
    <w:rsid w:val="00C566CB"/>
    <w:rsid w:val="00C567B1"/>
    <w:rsid w:val="00C56C5E"/>
    <w:rsid w:val="00C5732C"/>
    <w:rsid w:val="00C57CED"/>
    <w:rsid w:val="00C61AD5"/>
    <w:rsid w:val="00C62849"/>
    <w:rsid w:val="00C6314D"/>
    <w:rsid w:val="00C639F1"/>
    <w:rsid w:val="00C64D25"/>
    <w:rsid w:val="00C65487"/>
    <w:rsid w:val="00C65747"/>
    <w:rsid w:val="00C65F06"/>
    <w:rsid w:val="00C67BE1"/>
    <w:rsid w:val="00C67F25"/>
    <w:rsid w:val="00C718E5"/>
    <w:rsid w:val="00C72C7B"/>
    <w:rsid w:val="00C72F29"/>
    <w:rsid w:val="00C74C4C"/>
    <w:rsid w:val="00C75B8B"/>
    <w:rsid w:val="00C76087"/>
    <w:rsid w:val="00C76DF3"/>
    <w:rsid w:val="00C7707E"/>
    <w:rsid w:val="00C80F81"/>
    <w:rsid w:val="00C83668"/>
    <w:rsid w:val="00C849DE"/>
    <w:rsid w:val="00C851AA"/>
    <w:rsid w:val="00C865FE"/>
    <w:rsid w:val="00C871EF"/>
    <w:rsid w:val="00C874E0"/>
    <w:rsid w:val="00C87DEC"/>
    <w:rsid w:val="00C90A62"/>
    <w:rsid w:val="00C91755"/>
    <w:rsid w:val="00C92629"/>
    <w:rsid w:val="00C93534"/>
    <w:rsid w:val="00C96145"/>
    <w:rsid w:val="00C97450"/>
    <w:rsid w:val="00C97D7C"/>
    <w:rsid w:val="00C97FF6"/>
    <w:rsid w:val="00CA016D"/>
    <w:rsid w:val="00CA04D0"/>
    <w:rsid w:val="00CA257F"/>
    <w:rsid w:val="00CA2E55"/>
    <w:rsid w:val="00CA3BC9"/>
    <w:rsid w:val="00CA3DB2"/>
    <w:rsid w:val="00CA4D1C"/>
    <w:rsid w:val="00CA70ED"/>
    <w:rsid w:val="00CA7534"/>
    <w:rsid w:val="00CB0194"/>
    <w:rsid w:val="00CB3935"/>
    <w:rsid w:val="00CB5E5C"/>
    <w:rsid w:val="00CB61B5"/>
    <w:rsid w:val="00CB6933"/>
    <w:rsid w:val="00CC043C"/>
    <w:rsid w:val="00CC0542"/>
    <w:rsid w:val="00CC0D8A"/>
    <w:rsid w:val="00CC0E95"/>
    <w:rsid w:val="00CC2769"/>
    <w:rsid w:val="00CC2DCA"/>
    <w:rsid w:val="00CC337B"/>
    <w:rsid w:val="00CC3D8B"/>
    <w:rsid w:val="00CC6598"/>
    <w:rsid w:val="00CD2213"/>
    <w:rsid w:val="00CD29F2"/>
    <w:rsid w:val="00CD2B8D"/>
    <w:rsid w:val="00CD33FF"/>
    <w:rsid w:val="00CD3905"/>
    <w:rsid w:val="00CD3D20"/>
    <w:rsid w:val="00CD4A79"/>
    <w:rsid w:val="00CD512D"/>
    <w:rsid w:val="00CD6677"/>
    <w:rsid w:val="00CD689B"/>
    <w:rsid w:val="00CD700E"/>
    <w:rsid w:val="00CE2C4D"/>
    <w:rsid w:val="00CE3051"/>
    <w:rsid w:val="00CE4EEC"/>
    <w:rsid w:val="00CE671D"/>
    <w:rsid w:val="00CF02C6"/>
    <w:rsid w:val="00CF08BA"/>
    <w:rsid w:val="00CF19D0"/>
    <w:rsid w:val="00CF249D"/>
    <w:rsid w:val="00CF3381"/>
    <w:rsid w:val="00CF5200"/>
    <w:rsid w:val="00CF5891"/>
    <w:rsid w:val="00CF5D6A"/>
    <w:rsid w:val="00CF7A1C"/>
    <w:rsid w:val="00CF7B61"/>
    <w:rsid w:val="00D00F68"/>
    <w:rsid w:val="00D031FE"/>
    <w:rsid w:val="00D03B63"/>
    <w:rsid w:val="00D0417A"/>
    <w:rsid w:val="00D05127"/>
    <w:rsid w:val="00D063D0"/>
    <w:rsid w:val="00D1050C"/>
    <w:rsid w:val="00D123D5"/>
    <w:rsid w:val="00D1245E"/>
    <w:rsid w:val="00D12696"/>
    <w:rsid w:val="00D15D7C"/>
    <w:rsid w:val="00D172D7"/>
    <w:rsid w:val="00D20AFA"/>
    <w:rsid w:val="00D20DAF"/>
    <w:rsid w:val="00D21560"/>
    <w:rsid w:val="00D22E3E"/>
    <w:rsid w:val="00D24254"/>
    <w:rsid w:val="00D2557E"/>
    <w:rsid w:val="00D25961"/>
    <w:rsid w:val="00D26CB6"/>
    <w:rsid w:val="00D276DE"/>
    <w:rsid w:val="00D30A43"/>
    <w:rsid w:val="00D32C82"/>
    <w:rsid w:val="00D331E0"/>
    <w:rsid w:val="00D34535"/>
    <w:rsid w:val="00D35C1E"/>
    <w:rsid w:val="00D364D4"/>
    <w:rsid w:val="00D3700D"/>
    <w:rsid w:val="00D373D3"/>
    <w:rsid w:val="00D374DE"/>
    <w:rsid w:val="00D37957"/>
    <w:rsid w:val="00D40676"/>
    <w:rsid w:val="00D408C7"/>
    <w:rsid w:val="00D42410"/>
    <w:rsid w:val="00D42A86"/>
    <w:rsid w:val="00D44541"/>
    <w:rsid w:val="00D46244"/>
    <w:rsid w:val="00D46299"/>
    <w:rsid w:val="00D46E2A"/>
    <w:rsid w:val="00D513C3"/>
    <w:rsid w:val="00D51543"/>
    <w:rsid w:val="00D51587"/>
    <w:rsid w:val="00D52B2C"/>
    <w:rsid w:val="00D537AA"/>
    <w:rsid w:val="00D53E43"/>
    <w:rsid w:val="00D57437"/>
    <w:rsid w:val="00D57E72"/>
    <w:rsid w:val="00D57E73"/>
    <w:rsid w:val="00D60DC5"/>
    <w:rsid w:val="00D61654"/>
    <w:rsid w:val="00D61745"/>
    <w:rsid w:val="00D61A77"/>
    <w:rsid w:val="00D6238E"/>
    <w:rsid w:val="00D62567"/>
    <w:rsid w:val="00D62B4B"/>
    <w:rsid w:val="00D62BEB"/>
    <w:rsid w:val="00D632DB"/>
    <w:rsid w:val="00D63C25"/>
    <w:rsid w:val="00D65F58"/>
    <w:rsid w:val="00D66573"/>
    <w:rsid w:val="00D6684F"/>
    <w:rsid w:val="00D70503"/>
    <w:rsid w:val="00D712EF"/>
    <w:rsid w:val="00D71A8E"/>
    <w:rsid w:val="00D71B1D"/>
    <w:rsid w:val="00D724EF"/>
    <w:rsid w:val="00D72667"/>
    <w:rsid w:val="00D740AA"/>
    <w:rsid w:val="00D7533B"/>
    <w:rsid w:val="00D7537B"/>
    <w:rsid w:val="00D75EA0"/>
    <w:rsid w:val="00D75F46"/>
    <w:rsid w:val="00D808D6"/>
    <w:rsid w:val="00D82436"/>
    <w:rsid w:val="00D849ED"/>
    <w:rsid w:val="00D84FB9"/>
    <w:rsid w:val="00D866E8"/>
    <w:rsid w:val="00D86B0C"/>
    <w:rsid w:val="00D86F03"/>
    <w:rsid w:val="00D87C79"/>
    <w:rsid w:val="00D90839"/>
    <w:rsid w:val="00D909CB"/>
    <w:rsid w:val="00D90C25"/>
    <w:rsid w:val="00D90FCA"/>
    <w:rsid w:val="00D92B2F"/>
    <w:rsid w:val="00D93857"/>
    <w:rsid w:val="00D94B1C"/>
    <w:rsid w:val="00D94F2E"/>
    <w:rsid w:val="00D966C9"/>
    <w:rsid w:val="00D96A6F"/>
    <w:rsid w:val="00D9748C"/>
    <w:rsid w:val="00DA2072"/>
    <w:rsid w:val="00DA2D96"/>
    <w:rsid w:val="00DA3580"/>
    <w:rsid w:val="00DA4E67"/>
    <w:rsid w:val="00DA54F7"/>
    <w:rsid w:val="00DA5829"/>
    <w:rsid w:val="00DB0289"/>
    <w:rsid w:val="00DB0A44"/>
    <w:rsid w:val="00DB12D1"/>
    <w:rsid w:val="00DB1F30"/>
    <w:rsid w:val="00DB20AD"/>
    <w:rsid w:val="00DB29E7"/>
    <w:rsid w:val="00DB52C7"/>
    <w:rsid w:val="00DB56D0"/>
    <w:rsid w:val="00DB6771"/>
    <w:rsid w:val="00DB6A02"/>
    <w:rsid w:val="00DC1C6F"/>
    <w:rsid w:val="00DC36CD"/>
    <w:rsid w:val="00DC3A39"/>
    <w:rsid w:val="00DC4084"/>
    <w:rsid w:val="00DC51FC"/>
    <w:rsid w:val="00DC557B"/>
    <w:rsid w:val="00DC5B51"/>
    <w:rsid w:val="00DC711F"/>
    <w:rsid w:val="00DC796A"/>
    <w:rsid w:val="00DD01E4"/>
    <w:rsid w:val="00DD02ED"/>
    <w:rsid w:val="00DD04F4"/>
    <w:rsid w:val="00DD19A8"/>
    <w:rsid w:val="00DD3C40"/>
    <w:rsid w:val="00DD3E60"/>
    <w:rsid w:val="00DD4792"/>
    <w:rsid w:val="00DE02F7"/>
    <w:rsid w:val="00DE1DE1"/>
    <w:rsid w:val="00DE2449"/>
    <w:rsid w:val="00DE31C6"/>
    <w:rsid w:val="00DE32E1"/>
    <w:rsid w:val="00DE39AE"/>
    <w:rsid w:val="00DE457C"/>
    <w:rsid w:val="00DE4637"/>
    <w:rsid w:val="00DE50A2"/>
    <w:rsid w:val="00DE6497"/>
    <w:rsid w:val="00DE658A"/>
    <w:rsid w:val="00DF1351"/>
    <w:rsid w:val="00DF1FB8"/>
    <w:rsid w:val="00DF3512"/>
    <w:rsid w:val="00DF37CF"/>
    <w:rsid w:val="00DF47E4"/>
    <w:rsid w:val="00DF5D35"/>
    <w:rsid w:val="00E000BE"/>
    <w:rsid w:val="00E00A5D"/>
    <w:rsid w:val="00E013A0"/>
    <w:rsid w:val="00E01793"/>
    <w:rsid w:val="00E03255"/>
    <w:rsid w:val="00E03705"/>
    <w:rsid w:val="00E04EDB"/>
    <w:rsid w:val="00E05AB2"/>
    <w:rsid w:val="00E05F8C"/>
    <w:rsid w:val="00E06E89"/>
    <w:rsid w:val="00E07384"/>
    <w:rsid w:val="00E07D1A"/>
    <w:rsid w:val="00E10BB0"/>
    <w:rsid w:val="00E10ECD"/>
    <w:rsid w:val="00E11D07"/>
    <w:rsid w:val="00E13DAB"/>
    <w:rsid w:val="00E1649B"/>
    <w:rsid w:val="00E16F9C"/>
    <w:rsid w:val="00E170E6"/>
    <w:rsid w:val="00E22ECF"/>
    <w:rsid w:val="00E271EA"/>
    <w:rsid w:val="00E273F9"/>
    <w:rsid w:val="00E27486"/>
    <w:rsid w:val="00E310F3"/>
    <w:rsid w:val="00E31ADB"/>
    <w:rsid w:val="00E3238E"/>
    <w:rsid w:val="00E32454"/>
    <w:rsid w:val="00E32944"/>
    <w:rsid w:val="00E33103"/>
    <w:rsid w:val="00E3328E"/>
    <w:rsid w:val="00E33DC2"/>
    <w:rsid w:val="00E41694"/>
    <w:rsid w:val="00E41CFF"/>
    <w:rsid w:val="00E42000"/>
    <w:rsid w:val="00E43B4E"/>
    <w:rsid w:val="00E44B3F"/>
    <w:rsid w:val="00E45128"/>
    <w:rsid w:val="00E46041"/>
    <w:rsid w:val="00E46EAE"/>
    <w:rsid w:val="00E47B87"/>
    <w:rsid w:val="00E521BA"/>
    <w:rsid w:val="00E54A3C"/>
    <w:rsid w:val="00E5514B"/>
    <w:rsid w:val="00E56909"/>
    <w:rsid w:val="00E569A2"/>
    <w:rsid w:val="00E56BC6"/>
    <w:rsid w:val="00E57A65"/>
    <w:rsid w:val="00E6126E"/>
    <w:rsid w:val="00E61FD7"/>
    <w:rsid w:val="00E63F47"/>
    <w:rsid w:val="00E660F0"/>
    <w:rsid w:val="00E671C1"/>
    <w:rsid w:val="00E672CF"/>
    <w:rsid w:val="00E67EC4"/>
    <w:rsid w:val="00E717D7"/>
    <w:rsid w:val="00E72C9E"/>
    <w:rsid w:val="00E72CDA"/>
    <w:rsid w:val="00E747B4"/>
    <w:rsid w:val="00E75379"/>
    <w:rsid w:val="00E75B70"/>
    <w:rsid w:val="00E800CB"/>
    <w:rsid w:val="00E801FA"/>
    <w:rsid w:val="00E82663"/>
    <w:rsid w:val="00E85A81"/>
    <w:rsid w:val="00E85BC8"/>
    <w:rsid w:val="00E870AC"/>
    <w:rsid w:val="00E905F2"/>
    <w:rsid w:val="00E90C8E"/>
    <w:rsid w:val="00E91A08"/>
    <w:rsid w:val="00E93945"/>
    <w:rsid w:val="00E947EA"/>
    <w:rsid w:val="00E949A0"/>
    <w:rsid w:val="00E9572E"/>
    <w:rsid w:val="00E95D9B"/>
    <w:rsid w:val="00E96A98"/>
    <w:rsid w:val="00E9726B"/>
    <w:rsid w:val="00EA1E18"/>
    <w:rsid w:val="00EA3C03"/>
    <w:rsid w:val="00EA43B1"/>
    <w:rsid w:val="00EA4694"/>
    <w:rsid w:val="00EA48D8"/>
    <w:rsid w:val="00EA4C36"/>
    <w:rsid w:val="00EA720B"/>
    <w:rsid w:val="00EA79A3"/>
    <w:rsid w:val="00EB10CC"/>
    <w:rsid w:val="00EB22CF"/>
    <w:rsid w:val="00EB3921"/>
    <w:rsid w:val="00EB3F7A"/>
    <w:rsid w:val="00EB446F"/>
    <w:rsid w:val="00EB589A"/>
    <w:rsid w:val="00EB6407"/>
    <w:rsid w:val="00EB7043"/>
    <w:rsid w:val="00EB72C8"/>
    <w:rsid w:val="00EB7B26"/>
    <w:rsid w:val="00EC086C"/>
    <w:rsid w:val="00EC1E67"/>
    <w:rsid w:val="00EC2DCB"/>
    <w:rsid w:val="00EC3CCE"/>
    <w:rsid w:val="00EC4404"/>
    <w:rsid w:val="00EC4535"/>
    <w:rsid w:val="00EC45AC"/>
    <w:rsid w:val="00EC54D8"/>
    <w:rsid w:val="00EC5B7D"/>
    <w:rsid w:val="00EC65C9"/>
    <w:rsid w:val="00EC6D15"/>
    <w:rsid w:val="00EC749F"/>
    <w:rsid w:val="00ED0C41"/>
    <w:rsid w:val="00ED11B0"/>
    <w:rsid w:val="00ED13A0"/>
    <w:rsid w:val="00ED2714"/>
    <w:rsid w:val="00ED31FB"/>
    <w:rsid w:val="00ED4906"/>
    <w:rsid w:val="00ED5AE1"/>
    <w:rsid w:val="00ED68E8"/>
    <w:rsid w:val="00EE3B63"/>
    <w:rsid w:val="00EE3F77"/>
    <w:rsid w:val="00EE58F4"/>
    <w:rsid w:val="00EE5A84"/>
    <w:rsid w:val="00EE6AB4"/>
    <w:rsid w:val="00EF0B73"/>
    <w:rsid w:val="00EF0F93"/>
    <w:rsid w:val="00EF13C3"/>
    <w:rsid w:val="00EF293E"/>
    <w:rsid w:val="00EF3C30"/>
    <w:rsid w:val="00EF45B8"/>
    <w:rsid w:val="00EF4964"/>
    <w:rsid w:val="00EF55B5"/>
    <w:rsid w:val="00F02917"/>
    <w:rsid w:val="00F029FC"/>
    <w:rsid w:val="00F02DB6"/>
    <w:rsid w:val="00F0338B"/>
    <w:rsid w:val="00F04368"/>
    <w:rsid w:val="00F04E1E"/>
    <w:rsid w:val="00F04EC0"/>
    <w:rsid w:val="00F06706"/>
    <w:rsid w:val="00F06F20"/>
    <w:rsid w:val="00F06F56"/>
    <w:rsid w:val="00F11E8E"/>
    <w:rsid w:val="00F1209E"/>
    <w:rsid w:val="00F12A0D"/>
    <w:rsid w:val="00F13D69"/>
    <w:rsid w:val="00F158AE"/>
    <w:rsid w:val="00F15DB2"/>
    <w:rsid w:val="00F16468"/>
    <w:rsid w:val="00F16CF3"/>
    <w:rsid w:val="00F17AA4"/>
    <w:rsid w:val="00F20CD3"/>
    <w:rsid w:val="00F212B2"/>
    <w:rsid w:val="00F21B7D"/>
    <w:rsid w:val="00F2266B"/>
    <w:rsid w:val="00F226A9"/>
    <w:rsid w:val="00F22C21"/>
    <w:rsid w:val="00F2450B"/>
    <w:rsid w:val="00F24DB4"/>
    <w:rsid w:val="00F25337"/>
    <w:rsid w:val="00F2699E"/>
    <w:rsid w:val="00F301EF"/>
    <w:rsid w:val="00F31BF7"/>
    <w:rsid w:val="00F326F0"/>
    <w:rsid w:val="00F32D7A"/>
    <w:rsid w:val="00F336CB"/>
    <w:rsid w:val="00F33BD0"/>
    <w:rsid w:val="00F34487"/>
    <w:rsid w:val="00F345B3"/>
    <w:rsid w:val="00F3601B"/>
    <w:rsid w:val="00F37C24"/>
    <w:rsid w:val="00F37EA5"/>
    <w:rsid w:val="00F405BF"/>
    <w:rsid w:val="00F42355"/>
    <w:rsid w:val="00F443BE"/>
    <w:rsid w:val="00F473A6"/>
    <w:rsid w:val="00F47960"/>
    <w:rsid w:val="00F515EF"/>
    <w:rsid w:val="00F519C6"/>
    <w:rsid w:val="00F5318C"/>
    <w:rsid w:val="00F539E2"/>
    <w:rsid w:val="00F53A26"/>
    <w:rsid w:val="00F53ABF"/>
    <w:rsid w:val="00F55311"/>
    <w:rsid w:val="00F56037"/>
    <w:rsid w:val="00F56330"/>
    <w:rsid w:val="00F56B57"/>
    <w:rsid w:val="00F60EE7"/>
    <w:rsid w:val="00F6224E"/>
    <w:rsid w:val="00F625CC"/>
    <w:rsid w:val="00F62FC0"/>
    <w:rsid w:val="00F634DA"/>
    <w:rsid w:val="00F63D2E"/>
    <w:rsid w:val="00F649EE"/>
    <w:rsid w:val="00F65138"/>
    <w:rsid w:val="00F65495"/>
    <w:rsid w:val="00F6567C"/>
    <w:rsid w:val="00F675B0"/>
    <w:rsid w:val="00F67619"/>
    <w:rsid w:val="00F70A66"/>
    <w:rsid w:val="00F71C12"/>
    <w:rsid w:val="00F741BC"/>
    <w:rsid w:val="00F74C9A"/>
    <w:rsid w:val="00F7541E"/>
    <w:rsid w:val="00F75605"/>
    <w:rsid w:val="00F7625F"/>
    <w:rsid w:val="00F77893"/>
    <w:rsid w:val="00F80B18"/>
    <w:rsid w:val="00F8173B"/>
    <w:rsid w:val="00F826FA"/>
    <w:rsid w:val="00F83246"/>
    <w:rsid w:val="00F83580"/>
    <w:rsid w:val="00F859DE"/>
    <w:rsid w:val="00F87145"/>
    <w:rsid w:val="00F87693"/>
    <w:rsid w:val="00F9076B"/>
    <w:rsid w:val="00F923D5"/>
    <w:rsid w:val="00F92631"/>
    <w:rsid w:val="00F93587"/>
    <w:rsid w:val="00F947D6"/>
    <w:rsid w:val="00F94872"/>
    <w:rsid w:val="00F94DBF"/>
    <w:rsid w:val="00F96A19"/>
    <w:rsid w:val="00FA0244"/>
    <w:rsid w:val="00FA0B22"/>
    <w:rsid w:val="00FA1142"/>
    <w:rsid w:val="00FA15EE"/>
    <w:rsid w:val="00FA297A"/>
    <w:rsid w:val="00FA2D1E"/>
    <w:rsid w:val="00FA2E55"/>
    <w:rsid w:val="00FA5547"/>
    <w:rsid w:val="00FA5CF7"/>
    <w:rsid w:val="00FA638F"/>
    <w:rsid w:val="00FA65A8"/>
    <w:rsid w:val="00FA727A"/>
    <w:rsid w:val="00FB0FE5"/>
    <w:rsid w:val="00FB4B54"/>
    <w:rsid w:val="00FB5BE7"/>
    <w:rsid w:val="00FB63CA"/>
    <w:rsid w:val="00FB6627"/>
    <w:rsid w:val="00FB6B17"/>
    <w:rsid w:val="00FC18F3"/>
    <w:rsid w:val="00FC4D92"/>
    <w:rsid w:val="00FC56EB"/>
    <w:rsid w:val="00FC59A9"/>
    <w:rsid w:val="00FC747D"/>
    <w:rsid w:val="00FD0180"/>
    <w:rsid w:val="00FD0459"/>
    <w:rsid w:val="00FD0BE7"/>
    <w:rsid w:val="00FD228A"/>
    <w:rsid w:val="00FD2CA4"/>
    <w:rsid w:val="00FD3390"/>
    <w:rsid w:val="00FD3BC6"/>
    <w:rsid w:val="00FD51B3"/>
    <w:rsid w:val="00FD5304"/>
    <w:rsid w:val="00FD60EB"/>
    <w:rsid w:val="00FD7146"/>
    <w:rsid w:val="00FD71DF"/>
    <w:rsid w:val="00FD72CC"/>
    <w:rsid w:val="00FD7B3F"/>
    <w:rsid w:val="00FE050B"/>
    <w:rsid w:val="00FE1D27"/>
    <w:rsid w:val="00FE21BD"/>
    <w:rsid w:val="00FE38D9"/>
    <w:rsid w:val="00FE4151"/>
    <w:rsid w:val="00FE450C"/>
    <w:rsid w:val="00FE4A55"/>
    <w:rsid w:val="00FE4D81"/>
    <w:rsid w:val="00FE5D02"/>
    <w:rsid w:val="00FE655B"/>
    <w:rsid w:val="00FE67F7"/>
    <w:rsid w:val="00FE752A"/>
    <w:rsid w:val="00FE7D3B"/>
    <w:rsid w:val="00FF104E"/>
    <w:rsid w:val="00FF162A"/>
    <w:rsid w:val="00FF1A28"/>
    <w:rsid w:val="00FF30C5"/>
    <w:rsid w:val="00FF3451"/>
    <w:rsid w:val="00FF3F38"/>
    <w:rsid w:val="00FF5E3B"/>
    <w:rsid w:val="00FF7BE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88D6F9"/>
  <w15:docId w15:val="{38FF0B23-6A49-40D5-8695-B5084ABC8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7841A2"/>
  </w:style>
  <w:style w:type="paragraph" w:styleId="1">
    <w:name w:val="heading 1"/>
    <w:basedOn w:val="a"/>
    <w:next w:val="a"/>
    <w:link w:val="10"/>
    <w:uiPriority w:val="9"/>
    <w:qFormat/>
    <w:rsid w:val="00E47B87"/>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val="uk-UA"/>
    </w:rPr>
  </w:style>
  <w:style w:type="paragraph" w:styleId="2">
    <w:name w:val="heading 2"/>
    <w:basedOn w:val="a"/>
    <w:next w:val="a"/>
    <w:link w:val="20"/>
    <w:uiPriority w:val="9"/>
    <w:unhideWhenUsed/>
    <w:qFormat/>
    <w:rsid w:val="008A57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2D0949"/>
    <w:pPr>
      <w:keepNext/>
      <w:keepLines/>
      <w:spacing w:before="200" w:after="0"/>
      <w:ind w:left="1224" w:hanging="504"/>
      <w:outlineLvl w:val="2"/>
    </w:pPr>
    <w:rPr>
      <w:rFonts w:asciiTheme="majorHAnsi" w:eastAsiaTheme="majorEastAsia" w:hAnsiTheme="majorHAnsi" w:cstheme="majorBidi"/>
      <w:b/>
      <w:bCs/>
      <w:color w:val="4F81BD" w:themeColor="accent1"/>
      <w:lang w:val="uk-UA" w:eastAsia="ru-RU"/>
    </w:rPr>
  </w:style>
  <w:style w:type="paragraph" w:styleId="4">
    <w:name w:val="heading 4"/>
    <w:basedOn w:val="a"/>
    <w:link w:val="40"/>
    <w:uiPriority w:val="9"/>
    <w:qFormat/>
    <w:rsid w:val="00E47B87"/>
    <w:pPr>
      <w:spacing w:before="100" w:beforeAutospacing="1" w:after="100" w:afterAutospacing="1" w:line="240" w:lineRule="auto"/>
      <w:outlineLvl w:val="3"/>
    </w:pPr>
    <w:rPr>
      <w:rFonts w:ascii="Times New Roman" w:eastAsia="Times New Roman" w:hAnsi="Times New Roman" w:cs="Times New Roman"/>
      <w:b/>
      <w:bCs/>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7B87"/>
    <w:rPr>
      <w:rFonts w:asciiTheme="majorHAnsi" w:eastAsiaTheme="majorEastAsia" w:hAnsiTheme="majorHAnsi" w:cstheme="majorBidi"/>
      <w:color w:val="365F91" w:themeColor="accent1" w:themeShade="BF"/>
      <w:sz w:val="32"/>
      <w:szCs w:val="32"/>
      <w:lang w:val="uk-UA"/>
    </w:rPr>
  </w:style>
  <w:style w:type="character" w:customStyle="1" w:styleId="20">
    <w:name w:val="Заголовок 2 Знак"/>
    <w:basedOn w:val="a0"/>
    <w:link w:val="2"/>
    <w:uiPriority w:val="9"/>
    <w:rsid w:val="008A576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2D0949"/>
    <w:rPr>
      <w:rFonts w:asciiTheme="majorHAnsi" w:eastAsiaTheme="majorEastAsia" w:hAnsiTheme="majorHAnsi" w:cstheme="majorBidi"/>
      <w:b/>
      <w:bCs/>
      <w:color w:val="4F81BD" w:themeColor="accent1"/>
      <w:lang w:val="uk-UA" w:eastAsia="ru-RU"/>
    </w:rPr>
  </w:style>
  <w:style w:type="character" w:customStyle="1" w:styleId="40">
    <w:name w:val="Заголовок 4 Знак"/>
    <w:basedOn w:val="a0"/>
    <w:link w:val="4"/>
    <w:uiPriority w:val="9"/>
    <w:rsid w:val="00E47B87"/>
    <w:rPr>
      <w:rFonts w:ascii="Times New Roman" w:eastAsia="Times New Roman" w:hAnsi="Times New Roman" w:cs="Times New Roman"/>
      <w:b/>
      <w:bCs/>
      <w:sz w:val="24"/>
      <w:szCs w:val="24"/>
      <w:lang w:val="uk-UA" w:eastAsia="uk-UA"/>
    </w:rPr>
  </w:style>
  <w:style w:type="paragraph" w:styleId="a3">
    <w:name w:val="List Paragraph"/>
    <w:aliases w:val="CA bullets,EBRD List,Chapter10,Список уровня 2,название табл/рис"/>
    <w:basedOn w:val="a"/>
    <w:link w:val="a4"/>
    <w:uiPriority w:val="34"/>
    <w:qFormat/>
    <w:rsid w:val="0002482F"/>
    <w:pPr>
      <w:spacing w:after="0" w:line="240" w:lineRule="auto"/>
      <w:ind w:left="720"/>
      <w:contextualSpacing/>
    </w:pPr>
    <w:rPr>
      <w:rFonts w:ascii="Calibri" w:eastAsia="Calibri" w:hAnsi="Calibri" w:cs="Times New Roman"/>
      <w:sz w:val="24"/>
      <w:szCs w:val="24"/>
      <w:lang w:val="uk-UA"/>
    </w:rPr>
  </w:style>
  <w:style w:type="character" w:customStyle="1" w:styleId="a4">
    <w:name w:val="Абзац списка Знак"/>
    <w:aliases w:val="CA bullets Знак,EBRD List Знак,Chapter10 Знак,Список уровня 2 Знак,название табл/рис Знак"/>
    <w:link w:val="a3"/>
    <w:uiPriority w:val="34"/>
    <w:locked/>
    <w:rsid w:val="00A76E53"/>
    <w:rPr>
      <w:rFonts w:ascii="Calibri" w:eastAsia="Calibri" w:hAnsi="Calibri" w:cs="Times New Roman"/>
      <w:sz w:val="24"/>
      <w:szCs w:val="24"/>
      <w:lang w:val="uk-UA"/>
    </w:rPr>
  </w:style>
  <w:style w:type="paragraph" w:styleId="a5">
    <w:name w:val="Balloon Text"/>
    <w:basedOn w:val="a"/>
    <w:link w:val="a6"/>
    <w:uiPriority w:val="99"/>
    <w:semiHidden/>
    <w:unhideWhenUsed/>
    <w:rsid w:val="0007631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76318"/>
    <w:rPr>
      <w:rFonts w:ascii="Tahoma" w:hAnsi="Tahoma" w:cs="Tahoma"/>
      <w:sz w:val="16"/>
      <w:szCs w:val="16"/>
    </w:rPr>
  </w:style>
  <w:style w:type="character" w:customStyle="1" w:styleId="rvts23">
    <w:name w:val="rvts23"/>
    <w:basedOn w:val="a0"/>
    <w:rsid w:val="00C077CC"/>
    <w:rPr>
      <w:rFonts w:ascii="Times New Roman" w:hAnsi="Times New Roman" w:cs="Times New Roman" w:hint="default"/>
    </w:rPr>
  </w:style>
  <w:style w:type="paragraph" w:styleId="a7">
    <w:name w:val="header"/>
    <w:basedOn w:val="a"/>
    <w:link w:val="a8"/>
    <w:uiPriority w:val="99"/>
    <w:unhideWhenUsed/>
    <w:rsid w:val="0087043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7043F"/>
  </w:style>
  <w:style w:type="paragraph" w:styleId="a9">
    <w:name w:val="footer"/>
    <w:basedOn w:val="a"/>
    <w:link w:val="aa"/>
    <w:uiPriority w:val="99"/>
    <w:unhideWhenUsed/>
    <w:rsid w:val="0087043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7043F"/>
  </w:style>
  <w:style w:type="paragraph" w:styleId="HTML">
    <w:name w:val="HTML Preformatted"/>
    <w:basedOn w:val="a"/>
    <w:link w:val="HTML0"/>
    <w:uiPriority w:val="99"/>
    <w:unhideWhenUsed/>
    <w:rsid w:val="003172CB"/>
    <w:pPr>
      <w:spacing w:after="0" w:line="240" w:lineRule="auto"/>
    </w:pPr>
    <w:rPr>
      <w:rFonts w:ascii="Consolas" w:hAnsi="Consolas"/>
      <w:sz w:val="20"/>
      <w:szCs w:val="20"/>
    </w:rPr>
  </w:style>
  <w:style w:type="character" w:customStyle="1" w:styleId="HTML0">
    <w:name w:val="Стандартный HTML Знак"/>
    <w:basedOn w:val="a0"/>
    <w:link w:val="HTML"/>
    <w:uiPriority w:val="99"/>
    <w:rsid w:val="003172CB"/>
    <w:rPr>
      <w:rFonts w:ascii="Consolas" w:hAnsi="Consolas"/>
      <w:sz w:val="20"/>
      <w:szCs w:val="20"/>
    </w:rPr>
  </w:style>
  <w:style w:type="table" w:styleId="ab">
    <w:name w:val="Table Grid"/>
    <w:basedOn w:val="a1"/>
    <w:rsid w:val="00B704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Знак Знак Char Знак Знак Знак Знак Знак Знак Знак Знак Знак Знак Знак Знак Знак"/>
    <w:basedOn w:val="a"/>
    <w:rsid w:val="00792689"/>
    <w:pPr>
      <w:spacing w:after="0" w:line="240" w:lineRule="auto"/>
    </w:pPr>
    <w:rPr>
      <w:rFonts w:ascii="Verdana" w:eastAsia="Times New Roman" w:hAnsi="Verdana" w:cs="Verdana"/>
      <w:sz w:val="20"/>
      <w:szCs w:val="20"/>
      <w:lang w:val="en-US"/>
    </w:rPr>
  </w:style>
  <w:style w:type="character" w:customStyle="1" w:styleId="st">
    <w:name w:val="st"/>
    <w:basedOn w:val="a0"/>
    <w:rsid w:val="00CD689B"/>
  </w:style>
  <w:style w:type="character" w:styleId="ac">
    <w:name w:val="Emphasis"/>
    <w:basedOn w:val="a0"/>
    <w:uiPriority w:val="20"/>
    <w:qFormat/>
    <w:rsid w:val="00CD689B"/>
    <w:rPr>
      <w:i/>
      <w:iCs/>
    </w:rPr>
  </w:style>
  <w:style w:type="character" w:customStyle="1" w:styleId="rvts9">
    <w:name w:val="rvts9"/>
    <w:basedOn w:val="a0"/>
    <w:rsid w:val="00B61FEB"/>
  </w:style>
  <w:style w:type="character" w:customStyle="1" w:styleId="rvts46">
    <w:name w:val="rvts46"/>
    <w:basedOn w:val="a0"/>
    <w:rsid w:val="00B61FEB"/>
  </w:style>
  <w:style w:type="character" w:customStyle="1" w:styleId="rvts37">
    <w:name w:val="rvts37"/>
    <w:basedOn w:val="a0"/>
    <w:rsid w:val="00B61FEB"/>
  </w:style>
  <w:style w:type="character" w:styleId="ad">
    <w:name w:val="annotation reference"/>
    <w:basedOn w:val="a0"/>
    <w:uiPriority w:val="99"/>
    <w:semiHidden/>
    <w:unhideWhenUsed/>
    <w:rsid w:val="00CA04D0"/>
    <w:rPr>
      <w:sz w:val="16"/>
      <w:szCs w:val="16"/>
    </w:rPr>
  </w:style>
  <w:style w:type="paragraph" w:styleId="ae">
    <w:name w:val="annotation text"/>
    <w:basedOn w:val="a"/>
    <w:link w:val="af"/>
    <w:uiPriority w:val="99"/>
    <w:unhideWhenUsed/>
    <w:rsid w:val="00CA04D0"/>
    <w:pPr>
      <w:spacing w:line="240" w:lineRule="auto"/>
    </w:pPr>
    <w:rPr>
      <w:sz w:val="20"/>
      <w:szCs w:val="20"/>
    </w:rPr>
  </w:style>
  <w:style w:type="character" w:customStyle="1" w:styleId="af">
    <w:name w:val="Текст примечания Знак"/>
    <w:basedOn w:val="a0"/>
    <w:link w:val="ae"/>
    <w:uiPriority w:val="99"/>
    <w:rsid w:val="00CA04D0"/>
    <w:rPr>
      <w:sz w:val="20"/>
      <w:szCs w:val="20"/>
    </w:rPr>
  </w:style>
  <w:style w:type="paragraph" w:styleId="af0">
    <w:name w:val="annotation subject"/>
    <w:basedOn w:val="ae"/>
    <w:next w:val="ae"/>
    <w:link w:val="af1"/>
    <w:uiPriority w:val="99"/>
    <w:semiHidden/>
    <w:unhideWhenUsed/>
    <w:rsid w:val="00CA04D0"/>
    <w:rPr>
      <w:b/>
      <w:bCs/>
    </w:rPr>
  </w:style>
  <w:style w:type="character" w:customStyle="1" w:styleId="af1">
    <w:name w:val="Тема примечания Знак"/>
    <w:basedOn w:val="af"/>
    <w:link w:val="af0"/>
    <w:uiPriority w:val="99"/>
    <w:semiHidden/>
    <w:rsid w:val="00CA04D0"/>
    <w:rPr>
      <w:b/>
      <w:bCs/>
      <w:sz w:val="20"/>
      <w:szCs w:val="20"/>
    </w:rPr>
  </w:style>
  <w:style w:type="table" w:customStyle="1" w:styleId="11">
    <w:name w:val="Сетка таблицы1"/>
    <w:basedOn w:val="a1"/>
    <w:next w:val="ab"/>
    <w:uiPriority w:val="59"/>
    <w:rsid w:val="009A27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rsid w:val="00BC09FF"/>
    <w:rPr>
      <w:color w:val="0000FF" w:themeColor="hyperlink"/>
      <w:u w:val="single"/>
    </w:rPr>
  </w:style>
  <w:style w:type="character" w:customStyle="1" w:styleId="12">
    <w:name w:val="Неразрешенное упоминание1"/>
    <w:basedOn w:val="a0"/>
    <w:uiPriority w:val="99"/>
    <w:semiHidden/>
    <w:unhideWhenUsed/>
    <w:rsid w:val="00BC09FF"/>
    <w:rPr>
      <w:color w:val="605E5C"/>
      <w:shd w:val="clear" w:color="auto" w:fill="E1DFDD"/>
    </w:rPr>
  </w:style>
  <w:style w:type="paragraph" w:styleId="af3">
    <w:name w:val="footnote text"/>
    <w:basedOn w:val="a"/>
    <w:link w:val="af4"/>
    <w:uiPriority w:val="99"/>
    <w:unhideWhenUsed/>
    <w:rsid w:val="0071026D"/>
    <w:pPr>
      <w:spacing w:after="0" w:line="240" w:lineRule="auto"/>
    </w:pPr>
    <w:rPr>
      <w:sz w:val="20"/>
      <w:szCs w:val="20"/>
    </w:rPr>
  </w:style>
  <w:style w:type="character" w:customStyle="1" w:styleId="af4">
    <w:name w:val="Текст сноски Знак"/>
    <w:basedOn w:val="a0"/>
    <w:link w:val="af3"/>
    <w:uiPriority w:val="99"/>
    <w:rsid w:val="0071026D"/>
    <w:rPr>
      <w:sz w:val="20"/>
      <w:szCs w:val="20"/>
    </w:rPr>
  </w:style>
  <w:style w:type="character" w:styleId="af5">
    <w:name w:val="footnote reference"/>
    <w:basedOn w:val="a0"/>
    <w:uiPriority w:val="99"/>
    <w:semiHidden/>
    <w:unhideWhenUsed/>
    <w:rsid w:val="0071026D"/>
    <w:rPr>
      <w:vertAlign w:val="superscript"/>
    </w:rPr>
  </w:style>
  <w:style w:type="character" w:styleId="af6">
    <w:name w:val="FollowedHyperlink"/>
    <w:basedOn w:val="a0"/>
    <w:uiPriority w:val="99"/>
    <w:semiHidden/>
    <w:unhideWhenUsed/>
    <w:rsid w:val="00977E77"/>
    <w:rPr>
      <w:color w:val="800080" w:themeColor="followedHyperlink"/>
      <w:u w:val="single"/>
    </w:rPr>
  </w:style>
  <w:style w:type="paragraph" w:styleId="af7">
    <w:name w:val="endnote text"/>
    <w:basedOn w:val="a"/>
    <w:link w:val="af8"/>
    <w:semiHidden/>
    <w:unhideWhenUsed/>
    <w:rsid w:val="005D11EF"/>
    <w:pPr>
      <w:spacing w:after="0" w:line="240" w:lineRule="auto"/>
    </w:pPr>
    <w:rPr>
      <w:sz w:val="20"/>
      <w:szCs w:val="20"/>
    </w:rPr>
  </w:style>
  <w:style w:type="character" w:customStyle="1" w:styleId="af8">
    <w:name w:val="Текст концевой сноски Знак"/>
    <w:basedOn w:val="a0"/>
    <w:link w:val="af7"/>
    <w:semiHidden/>
    <w:rsid w:val="005D11EF"/>
    <w:rPr>
      <w:sz w:val="20"/>
      <w:szCs w:val="20"/>
    </w:rPr>
  </w:style>
  <w:style w:type="character" w:styleId="af9">
    <w:name w:val="endnote reference"/>
    <w:basedOn w:val="a0"/>
    <w:uiPriority w:val="99"/>
    <w:semiHidden/>
    <w:unhideWhenUsed/>
    <w:rsid w:val="005D11EF"/>
    <w:rPr>
      <w:vertAlign w:val="superscript"/>
    </w:rPr>
  </w:style>
  <w:style w:type="paragraph" w:styleId="afa">
    <w:name w:val="No Spacing"/>
    <w:link w:val="afb"/>
    <w:uiPriority w:val="1"/>
    <w:qFormat/>
    <w:rsid w:val="003057A5"/>
    <w:pPr>
      <w:spacing w:after="0" w:line="240" w:lineRule="auto"/>
    </w:pPr>
    <w:rPr>
      <w:rFonts w:ascii="Calibri" w:eastAsia="Calibri" w:hAnsi="Calibri" w:cs="Calibri"/>
    </w:rPr>
  </w:style>
  <w:style w:type="character" w:customStyle="1" w:styleId="afb">
    <w:name w:val="Без интервала Знак"/>
    <w:basedOn w:val="a0"/>
    <w:link w:val="afa"/>
    <w:uiPriority w:val="1"/>
    <w:rsid w:val="00E47B87"/>
    <w:rPr>
      <w:rFonts w:ascii="Calibri" w:eastAsia="Calibri" w:hAnsi="Calibri" w:cs="Calibri"/>
    </w:rPr>
  </w:style>
  <w:style w:type="character" w:customStyle="1" w:styleId="xcontentpasted0">
    <w:name w:val="x_contentpasted0"/>
    <w:basedOn w:val="a0"/>
    <w:rsid w:val="00E47B87"/>
  </w:style>
  <w:style w:type="paragraph" w:styleId="afc">
    <w:name w:val="Normal (Web)"/>
    <w:basedOn w:val="a"/>
    <w:uiPriority w:val="99"/>
    <w:unhideWhenUsed/>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styleId="afd">
    <w:name w:val="Strong"/>
    <w:basedOn w:val="a0"/>
    <w:uiPriority w:val="22"/>
    <w:qFormat/>
    <w:rsid w:val="00E47B87"/>
    <w:rPr>
      <w:b/>
      <w:bCs/>
    </w:rPr>
  </w:style>
  <w:style w:type="character" w:customStyle="1" w:styleId="21">
    <w:name w:val="Неразрешенное упоминание2"/>
    <w:basedOn w:val="a0"/>
    <w:uiPriority w:val="99"/>
    <w:semiHidden/>
    <w:unhideWhenUsed/>
    <w:rsid w:val="00E47B87"/>
    <w:rPr>
      <w:color w:val="605E5C"/>
      <w:shd w:val="clear" w:color="auto" w:fill="E1DFDD"/>
    </w:rPr>
  </w:style>
  <w:style w:type="character" w:customStyle="1" w:styleId="fm-vol-iss-date">
    <w:name w:val="fm-vol-iss-date"/>
    <w:basedOn w:val="a0"/>
    <w:rsid w:val="00E47B87"/>
  </w:style>
  <w:style w:type="character" w:customStyle="1" w:styleId="doi">
    <w:name w:val="doi"/>
    <w:basedOn w:val="a0"/>
    <w:rsid w:val="00E47B87"/>
  </w:style>
  <w:style w:type="paragraph" w:customStyle="1" w:styleId="rvps2">
    <w:name w:val="rvps2"/>
    <w:basedOn w:val="a"/>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fe">
    <w:name w:val="Revision"/>
    <w:hidden/>
    <w:uiPriority w:val="99"/>
    <w:semiHidden/>
    <w:rsid w:val="00E47B87"/>
    <w:pPr>
      <w:spacing w:after="0" w:line="240" w:lineRule="auto"/>
    </w:pPr>
    <w:rPr>
      <w:lang w:val="uk-UA"/>
    </w:rPr>
  </w:style>
  <w:style w:type="character" w:customStyle="1" w:styleId="anchor-text">
    <w:name w:val="anchor-text"/>
    <w:basedOn w:val="a0"/>
    <w:rsid w:val="00E47B87"/>
  </w:style>
  <w:style w:type="paragraph" w:customStyle="1" w:styleId="paragraph">
    <w:name w:val="paragraph"/>
    <w:basedOn w:val="a"/>
    <w:rsid w:val="00E47B8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normaltextrun">
    <w:name w:val="normaltextrun"/>
    <w:basedOn w:val="a0"/>
    <w:rsid w:val="00E47B87"/>
  </w:style>
  <w:style w:type="character" w:customStyle="1" w:styleId="scxw237215427">
    <w:name w:val="scxw237215427"/>
    <w:basedOn w:val="a0"/>
    <w:rsid w:val="00E47B87"/>
  </w:style>
  <w:style w:type="character" w:customStyle="1" w:styleId="eop">
    <w:name w:val="eop"/>
    <w:basedOn w:val="a0"/>
    <w:rsid w:val="00E47B87"/>
  </w:style>
  <w:style w:type="paragraph" w:customStyle="1" w:styleId="aff">
    <w:name w:val="[Без стиля]"/>
    <w:rsid w:val="003518CD"/>
    <w:pPr>
      <w:widowControl w:val="0"/>
      <w:autoSpaceDE w:val="0"/>
      <w:autoSpaceDN w:val="0"/>
      <w:adjustRightInd w:val="0"/>
      <w:spacing w:after="0" w:line="288" w:lineRule="auto"/>
      <w:textAlignment w:val="center"/>
    </w:pPr>
    <w:rPr>
      <w:rFonts w:ascii="Times New Roman" w:eastAsiaTheme="minorEastAsia" w:hAnsi="Times New Roman" w:cs="Times New Roman"/>
      <w:color w:val="000000"/>
      <w:sz w:val="24"/>
      <w:szCs w:val="24"/>
      <w:lang w:val="en-US" w:eastAsia="uk-UA"/>
    </w:rPr>
  </w:style>
  <w:style w:type="paragraph" w:customStyle="1" w:styleId="Ch6">
    <w:name w:val="Основной текст (без абзаца) (Ch_6 Міністерства)"/>
    <w:basedOn w:val="a"/>
    <w:uiPriority w:val="99"/>
    <w:rsid w:val="003518CD"/>
    <w:pPr>
      <w:widowControl w:val="0"/>
      <w:tabs>
        <w:tab w:val="right" w:leader="underscore" w:pos="7710"/>
        <w:tab w:val="right" w:leader="underscore" w:pos="11514"/>
      </w:tabs>
      <w:autoSpaceDE w:val="0"/>
      <w:autoSpaceDN w:val="0"/>
      <w:adjustRightInd w:val="0"/>
      <w:spacing w:after="0" w:line="257" w:lineRule="auto"/>
      <w:jc w:val="both"/>
      <w:textAlignment w:val="center"/>
    </w:pPr>
    <w:rPr>
      <w:rFonts w:ascii="Pragmatica-Book" w:eastAsiaTheme="minorEastAsia" w:hAnsi="Pragmatica-Book" w:cs="Pragmatica-Book"/>
      <w:color w:val="000000"/>
      <w:w w:val="90"/>
      <w:sz w:val="18"/>
      <w:szCs w:val="18"/>
      <w:lang w:val="uk-UA" w:eastAsia="uk-UA"/>
    </w:rPr>
  </w:style>
  <w:style w:type="paragraph" w:customStyle="1" w:styleId="rvps7">
    <w:name w:val="rvps7"/>
    <w:basedOn w:val="a"/>
    <w:rsid w:val="007B0EBC"/>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rvts15">
    <w:name w:val="rvts15"/>
    <w:basedOn w:val="a0"/>
    <w:rsid w:val="007B0EBC"/>
  </w:style>
  <w:style w:type="character" w:customStyle="1" w:styleId="s71">
    <w:name w:val="s71"/>
    <w:rsid w:val="00510548"/>
    <w:rPr>
      <w:rFonts w:ascii="Times New Roman" w:hAnsi="Times New Roman" w:cs="Times New Roman" w:hint="default"/>
      <w:sz w:val="28"/>
      <w:szCs w:val="28"/>
    </w:rPr>
  </w:style>
  <w:style w:type="character" w:styleId="aff0">
    <w:name w:val="Unresolved Mention"/>
    <w:basedOn w:val="a0"/>
    <w:uiPriority w:val="99"/>
    <w:semiHidden/>
    <w:unhideWhenUsed/>
    <w:rsid w:val="00A77100"/>
    <w:rPr>
      <w:color w:val="605E5C"/>
      <w:shd w:val="clear" w:color="auto" w:fill="E1DFDD"/>
    </w:rPr>
  </w:style>
  <w:style w:type="paragraph" w:customStyle="1" w:styleId="Ch60">
    <w:name w:val="Додаток № (Ch_6 Міністерства)"/>
    <w:basedOn w:val="a"/>
    <w:uiPriority w:val="99"/>
    <w:rsid w:val="00303811"/>
    <w:pPr>
      <w:keepNext/>
      <w:keepLines/>
      <w:widowControl w:val="0"/>
      <w:tabs>
        <w:tab w:val="right" w:pos="7710"/>
      </w:tabs>
      <w:suppressAutoHyphens/>
      <w:autoSpaceDE w:val="0"/>
      <w:autoSpaceDN w:val="0"/>
      <w:adjustRightInd w:val="0"/>
      <w:spacing w:before="397" w:after="0" w:line="257" w:lineRule="auto"/>
      <w:ind w:left="3969"/>
      <w:textAlignment w:val="center"/>
    </w:pPr>
    <w:rPr>
      <w:rFonts w:ascii="Pragmatica-Book" w:eastAsiaTheme="minorEastAsia" w:hAnsi="Pragmatica-Book" w:cs="Pragmatica-Book"/>
      <w:color w:val="000000"/>
      <w:w w:val="90"/>
      <w:sz w:val="17"/>
      <w:szCs w:val="17"/>
      <w:lang w:val="uk-UA" w:eastAsia="uk-UA"/>
    </w:rPr>
  </w:style>
  <w:style w:type="character" w:styleId="aff1">
    <w:name w:val="Placeholder Text"/>
    <w:basedOn w:val="a0"/>
    <w:uiPriority w:val="99"/>
    <w:semiHidden/>
    <w:rsid w:val="00D37957"/>
    <w:rPr>
      <w:color w:val="808080"/>
    </w:rPr>
  </w:style>
  <w:style w:type="paragraph" w:customStyle="1" w:styleId="xmsonormal">
    <w:name w:val="x_msonormal"/>
    <w:basedOn w:val="a"/>
    <w:rsid w:val="002D0949"/>
    <w:pPr>
      <w:spacing w:before="100" w:beforeAutospacing="1" w:after="100" w:afterAutospacing="1" w:line="240" w:lineRule="auto"/>
    </w:pPr>
    <w:rPr>
      <w:rFonts w:ascii="Times New Roman" w:eastAsia="Times New Roman" w:hAnsi="Times New Roman" w:cs="Times New Roman"/>
      <w:sz w:val="24"/>
      <w:szCs w:val="24"/>
      <w:lang w:val="uk-UA" w:eastAsia="ru-RU"/>
    </w:rPr>
  </w:style>
  <w:style w:type="paragraph" w:customStyle="1" w:styleId="13">
    <w:name w:val="Знак Знак1"/>
    <w:basedOn w:val="a"/>
    <w:rsid w:val="002D0949"/>
    <w:pPr>
      <w:spacing w:after="0" w:line="240" w:lineRule="auto"/>
    </w:pPr>
    <w:rPr>
      <w:rFonts w:ascii="Verdana" w:eastAsia="Times New Roman" w:hAnsi="Verdana" w:cs="Verdana"/>
      <w:sz w:val="20"/>
      <w:szCs w:val="20"/>
      <w:lang w:val="en-US"/>
    </w:rPr>
  </w:style>
  <w:style w:type="paragraph" w:customStyle="1" w:styleId="120">
    <w:name w:val="Знак Знак12"/>
    <w:basedOn w:val="a"/>
    <w:rsid w:val="002D0949"/>
    <w:pPr>
      <w:spacing w:after="0" w:line="240" w:lineRule="auto"/>
    </w:pPr>
    <w:rPr>
      <w:rFonts w:ascii="Verdana" w:eastAsia="Times New Roman" w:hAnsi="Verdana" w:cs="Verdana"/>
      <w:sz w:val="20"/>
      <w:szCs w:val="20"/>
      <w:lang w:val="en-US"/>
    </w:rPr>
  </w:style>
  <w:style w:type="paragraph" w:customStyle="1" w:styleId="110">
    <w:name w:val="Знак Знак11"/>
    <w:basedOn w:val="a"/>
    <w:rsid w:val="002D0949"/>
    <w:pPr>
      <w:spacing w:after="0" w:line="240" w:lineRule="auto"/>
    </w:pPr>
    <w:rPr>
      <w:rFonts w:ascii="Verdana" w:eastAsia="Times New Roman" w:hAnsi="Verdana" w:cs="Verdana"/>
      <w:sz w:val="20"/>
      <w:szCs w:val="20"/>
      <w:lang w:val="en-US"/>
    </w:rPr>
  </w:style>
  <w:style w:type="paragraph" w:styleId="aff2">
    <w:name w:val="Body Text"/>
    <w:basedOn w:val="a"/>
    <w:link w:val="aff3"/>
    <w:uiPriority w:val="1"/>
    <w:qFormat/>
    <w:rsid w:val="002D0949"/>
    <w:pPr>
      <w:widowControl w:val="0"/>
      <w:autoSpaceDE w:val="0"/>
      <w:autoSpaceDN w:val="0"/>
      <w:spacing w:after="0" w:line="240" w:lineRule="auto"/>
      <w:ind w:left="122"/>
      <w:jc w:val="both"/>
    </w:pPr>
    <w:rPr>
      <w:rFonts w:ascii="Times New Roman" w:eastAsia="Times New Roman" w:hAnsi="Times New Roman" w:cs="Times New Roman"/>
      <w:sz w:val="24"/>
      <w:szCs w:val="24"/>
      <w:lang w:val="uk-UA"/>
    </w:rPr>
  </w:style>
  <w:style w:type="character" w:customStyle="1" w:styleId="aff3">
    <w:name w:val="Основной текст Знак"/>
    <w:basedOn w:val="a0"/>
    <w:link w:val="aff2"/>
    <w:uiPriority w:val="1"/>
    <w:rsid w:val="002D0949"/>
    <w:rPr>
      <w:rFonts w:ascii="Times New Roman" w:eastAsia="Times New Roman" w:hAnsi="Times New Roman" w:cs="Times New Roman"/>
      <w:sz w:val="24"/>
      <w:szCs w:val="24"/>
      <w:lang w:val="uk-UA"/>
    </w:rPr>
  </w:style>
  <w:style w:type="paragraph" w:customStyle="1" w:styleId="130">
    <w:name w:val="Знак Знак13"/>
    <w:basedOn w:val="a"/>
    <w:rsid w:val="002D0949"/>
    <w:pPr>
      <w:spacing w:after="0" w:line="240" w:lineRule="auto"/>
    </w:pPr>
    <w:rPr>
      <w:rFonts w:ascii="Verdana" w:eastAsia="Times New Roman" w:hAnsi="Verdana" w:cs="Verdana"/>
      <w:sz w:val="20"/>
      <w:szCs w:val="20"/>
      <w:lang w:val="en-US"/>
    </w:rPr>
  </w:style>
  <w:style w:type="paragraph" w:customStyle="1" w:styleId="14">
    <w:name w:val="Знак Знак14"/>
    <w:basedOn w:val="a"/>
    <w:rsid w:val="002D0949"/>
    <w:pPr>
      <w:spacing w:after="0" w:line="240" w:lineRule="auto"/>
    </w:pPr>
    <w:rPr>
      <w:rFonts w:ascii="Verdana" w:eastAsia="Times New Roman" w:hAnsi="Verdana" w:cs="Verdana"/>
      <w:sz w:val="20"/>
      <w:szCs w:val="20"/>
      <w:lang w:val="en-US"/>
    </w:rPr>
  </w:style>
  <w:style w:type="paragraph" w:customStyle="1" w:styleId="Default">
    <w:name w:val="Default"/>
    <w:rsid w:val="002D0949"/>
    <w:pPr>
      <w:autoSpaceDE w:val="0"/>
      <w:autoSpaceDN w:val="0"/>
      <w:adjustRightInd w:val="0"/>
      <w:spacing w:after="0" w:line="240" w:lineRule="auto"/>
    </w:pPr>
    <w:rPr>
      <w:rFonts w:ascii="Times New Roman" w:eastAsiaTheme="minorEastAsia" w:hAnsi="Times New Roman" w:cs="Times New Roman"/>
      <w:color w:val="000000"/>
      <w:sz w:val="24"/>
      <w:szCs w:val="24"/>
      <w:lang w:val="uk-UA" w:eastAsia="ru-RU"/>
    </w:rPr>
  </w:style>
  <w:style w:type="table" w:customStyle="1" w:styleId="TableGrid">
    <w:name w:val="TableGrid"/>
    <w:rsid w:val="002D0949"/>
    <w:pPr>
      <w:spacing w:after="0" w:line="240" w:lineRule="auto"/>
    </w:pPr>
    <w:rPr>
      <w:rFonts w:eastAsiaTheme="minorEastAsia"/>
      <w:lang w:val="uk-UA" w:eastAsia="uk-UA"/>
    </w:rPr>
    <w:tblPr>
      <w:tblCellMar>
        <w:top w:w="0" w:type="dxa"/>
        <w:left w:w="0" w:type="dxa"/>
        <w:bottom w:w="0" w:type="dxa"/>
        <w:right w:w="0" w:type="dxa"/>
      </w:tblCellMar>
    </w:tblPr>
  </w:style>
  <w:style w:type="paragraph" w:customStyle="1" w:styleId="Just">
    <w:name w:val="Just"/>
    <w:rsid w:val="002D0949"/>
    <w:pPr>
      <w:autoSpaceDE w:val="0"/>
      <w:autoSpaceDN w:val="0"/>
      <w:adjustRightInd w:val="0"/>
      <w:spacing w:before="40" w:after="40" w:line="240" w:lineRule="auto"/>
      <w:ind w:firstLine="568"/>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4646">
      <w:bodyDiv w:val="1"/>
      <w:marLeft w:val="0"/>
      <w:marRight w:val="0"/>
      <w:marTop w:val="0"/>
      <w:marBottom w:val="0"/>
      <w:divBdr>
        <w:top w:val="none" w:sz="0" w:space="0" w:color="auto"/>
        <w:left w:val="none" w:sz="0" w:space="0" w:color="auto"/>
        <w:bottom w:val="none" w:sz="0" w:space="0" w:color="auto"/>
        <w:right w:val="none" w:sz="0" w:space="0" w:color="auto"/>
      </w:divBdr>
    </w:div>
    <w:div w:id="27343879">
      <w:bodyDiv w:val="1"/>
      <w:marLeft w:val="0"/>
      <w:marRight w:val="0"/>
      <w:marTop w:val="0"/>
      <w:marBottom w:val="0"/>
      <w:divBdr>
        <w:top w:val="none" w:sz="0" w:space="0" w:color="auto"/>
        <w:left w:val="none" w:sz="0" w:space="0" w:color="auto"/>
        <w:bottom w:val="none" w:sz="0" w:space="0" w:color="auto"/>
        <w:right w:val="none" w:sz="0" w:space="0" w:color="auto"/>
      </w:divBdr>
    </w:div>
    <w:div w:id="34236437">
      <w:bodyDiv w:val="1"/>
      <w:marLeft w:val="0"/>
      <w:marRight w:val="0"/>
      <w:marTop w:val="0"/>
      <w:marBottom w:val="0"/>
      <w:divBdr>
        <w:top w:val="none" w:sz="0" w:space="0" w:color="auto"/>
        <w:left w:val="none" w:sz="0" w:space="0" w:color="auto"/>
        <w:bottom w:val="none" w:sz="0" w:space="0" w:color="auto"/>
        <w:right w:val="none" w:sz="0" w:space="0" w:color="auto"/>
      </w:divBdr>
    </w:div>
    <w:div w:id="37903092">
      <w:bodyDiv w:val="1"/>
      <w:marLeft w:val="0"/>
      <w:marRight w:val="0"/>
      <w:marTop w:val="0"/>
      <w:marBottom w:val="0"/>
      <w:divBdr>
        <w:top w:val="none" w:sz="0" w:space="0" w:color="auto"/>
        <w:left w:val="none" w:sz="0" w:space="0" w:color="auto"/>
        <w:bottom w:val="none" w:sz="0" w:space="0" w:color="auto"/>
        <w:right w:val="none" w:sz="0" w:space="0" w:color="auto"/>
      </w:divBdr>
    </w:div>
    <w:div w:id="38669657">
      <w:bodyDiv w:val="1"/>
      <w:marLeft w:val="0"/>
      <w:marRight w:val="0"/>
      <w:marTop w:val="0"/>
      <w:marBottom w:val="0"/>
      <w:divBdr>
        <w:top w:val="none" w:sz="0" w:space="0" w:color="auto"/>
        <w:left w:val="none" w:sz="0" w:space="0" w:color="auto"/>
        <w:bottom w:val="none" w:sz="0" w:space="0" w:color="auto"/>
        <w:right w:val="none" w:sz="0" w:space="0" w:color="auto"/>
      </w:divBdr>
    </w:div>
    <w:div w:id="148836229">
      <w:bodyDiv w:val="1"/>
      <w:marLeft w:val="0"/>
      <w:marRight w:val="0"/>
      <w:marTop w:val="0"/>
      <w:marBottom w:val="0"/>
      <w:divBdr>
        <w:top w:val="none" w:sz="0" w:space="0" w:color="auto"/>
        <w:left w:val="none" w:sz="0" w:space="0" w:color="auto"/>
        <w:bottom w:val="none" w:sz="0" w:space="0" w:color="auto"/>
        <w:right w:val="none" w:sz="0" w:space="0" w:color="auto"/>
      </w:divBdr>
    </w:div>
    <w:div w:id="152453671">
      <w:bodyDiv w:val="1"/>
      <w:marLeft w:val="0"/>
      <w:marRight w:val="0"/>
      <w:marTop w:val="0"/>
      <w:marBottom w:val="0"/>
      <w:divBdr>
        <w:top w:val="none" w:sz="0" w:space="0" w:color="auto"/>
        <w:left w:val="none" w:sz="0" w:space="0" w:color="auto"/>
        <w:bottom w:val="none" w:sz="0" w:space="0" w:color="auto"/>
        <w:right w:val="none" w:sz="0" w:space="0" w:color="auto"/>
      </w:divBdr>
    </w:div>
    <w:div w:id="314182847">
      <w:bodyDiv w:val="1"/>
      <w:marLeft w:val="0"/>
      <w:marRight w:val="0"/>
      <w:marTop w:val="0"/>
      <w:marBottom w:val="0"/>
      <w:divBdr>
        <w:top w:val="none" w:sz="0" w:space="0" w:color="auto"/>
        <w:left w:val="none" w:sz="0" w:space="0" w:color="auto"/>
        <w:bottom w:val="none" w:sz="0" w:space="0" w:color="auto"/>
        <w:right w:val="none" w:sz="0" w:space="0" w:color="auto"/>
      </w:divBdr>
    </w:div>
    <w:div w:id="369303139">
      <w:bodyDiv w:val="1"/>
      <w:marLeft w:val="0"/>
      <w:marRight w:val="0"/>
      <w:marTop w:val="0"/>
      <w:marBottom w:val="0"/>
      <w:divBdr>
        <w:top w:val="none" w:sz="0" w:space="0" w:color="auto"/>
        <w:left w:val="none" w:sz="0" w:space="0" w:color="auto"/>
        <w:bottom w:val="none" w:sz="0" w:space="0" w:color="auto"/>
        <w:right w:val="none" w:sz="0" w:space="0" w:color="auto"/>
      </w:divBdr>
    </w:div>
    <w:div w:id="384378644">
      <w:bodyDiv w:val="1"/>
      <w:marLeft w:val="0"/>
      <w:marRight w:val="0"/>
      <w:marTop w:val="0"/>
      <w:marBottom w:val="0"/>
      <w:divBdr>
        <w:top w:val="none" w:sz="0" w:space="0" w:color="auto"/>
        <w:left w:val="none" w:sz="0" w:space="0" w:color="auto"/>
        <w:bottom w:val="none" w:sz="0" w:space="0" w:color="auto"/>
        <w:right w:val="none" w:sz="0" w:space="0" w:color="auto"/>
      </w:divBdr>
    </w:div>
    <w:div w:id="478157631">
      <w:bodyDiv w:val="1"/>
      <w:marLeft w:val="0"/>
      <w:marRight w:val="0"/>
      <w:marTop w:val="0"/>
      <w:marBottom w:val="0"/>
      <w:divBdr>
        <w:top w:val="none" w:sz="0" w:space="0" w:color="auto"/>
        <w:left w:val="none" w:sz="0" w:space="0" w:color="auto"/>
        <w:bottom w:val="none" w:sz="0" w:space="0" w:color="auto"/>
        <w:right w:val="none" w:sz="0" w:space="0" w:color="auto"/>
      </w:divBdr>
      <w:divsChild>
        <w:div w:id="221063989">
          <w:marLeft w:val="0"/>
          <w:marRight w:val="0"/>
          <w:marTop w:val="0"/>
          <w:marBottom w:val="0"/>
          <w:divBdr>
            <w:top w:val="none" w:sz="0" w:space="0" w:color="auto"/>
            <w:left w:val="none" w:sz="0" w:space="0" w:color="auto"/>
            <w:bottom w:val="none" w:sz="0" w:space="0" w:color="auto"/>
            <w:right w:val="none" w:sz="0" w:space="0" w:color="auto"/>
          </w:divBdr>
        </w:div>
        <w:div w:id="993487756">
          <w:marLeft w:val="0"/>
          <w:marRight w:val="0"/>
          <w:marTop w:val="0"/>
          <w:marBottom w:val="0"/>
          <w:divBdr>
            <w:top w:val="none" w:sz="0" w:space="0" w:color="auto"/>
            <w:left w:val="none" w:sz="0" w:space="0" w:color="auto"/>
            <w:bottom w:val="none" w:sz="0" w:space="0" w:color="auto"/>
            <w:right w:val="none" w:sz="0" w:space="0" w:color="auto"/>
          </w:divBdr>
        </w:div>
      </w:divsChild>
    </w:div>
    <w:div w:id="515272989">
      <w:bodyDiv w:val="1"/>
      <w:marLeft w:val="0"/>
      <w:marRight w:val="0"/>
      <w:marTop w:val="0"/>
      <w:marBottom w:val="0"/>
      <w:divBdr>
        <w:top w:val="none" w:sz="0" w:space="0" w:color="auto"/>
        <w:left w:val="none" w:sz="0" w:space="0" w:color="auto"/>
        <w:bottom w:val="none" w:sz="0" w:space="0" w:color="auto"/>
        <w:right w:val="none" w:sz="0" w:space="0" w:color="auto"/>
      </w:divBdr>
    </w:div>
    <w:div w:id="544483842">
      <w:bodyDiv w:val="1"/>
      <w:marLeft w:val="0"/>
      <w:marRight w:val="0"/>
      <w:marTop w:val="0"/>
      <w:marBottom w:val="0"/>
      <w:divBdr>
        <w:top w:val="none" w:sz="0" w:space="0" w:color="auto"/>
        <w:left w:val="none" w:sz="0" w:space="0" w:color="auto"/>
        <w:bottom w:val="none" w:sz="0" w:space="0" w:color="auto"/>
        <w:right w:val="none" w:sz="0" w:space="0" w:color="auto"/>
      </w:divBdr>
    </w:div>
    <w:div w:id="587350490">
      <w:bodyDiv w:val="1"/>
      <w:marLeft w:val="0"/>
      <w:marRight w:val="0"/>
      <w:marTop w:val="0"/>
      <w:marBottom w:val="0"/>
      <w:divBdr>
        <w:top w:val="none" w:sz="0" w:space="0" w:color="auto"/>
        <w:left w:val="none" w:sz="0" w:space="0" w:color="auto"/>
        <w:bottom w:val="none" w:sz="0" w:space="0" w:color="auto"/>
        <w:right w:val="none" w:sz="0" w:space="0" w:color="auto"/>
      </w:divBdr>
    </w:div>
    <w:div w:id="595481483">
      <w:bodyDiv w:val="1"/>
      <w:marLeft w:val="0"/>
      <w:marRight w:val="0"/>
      <w:marTop w:val="0"/>
      <w:marBottom w:val="0"/>
      <w:divBdr>
        <w:top w:val="none" w:sz="0" w:space="0" w:color="auto"/>
        <w:left w:val="none" w:sz="0" w:space="0" w:color="auto"/>
        <w:bottom w:val="none" w:sz="0" w:space="0" w:color="auto"/>
        <w:right w:val="none" w:sz="0" w:space="0" w:color="auto"/>
      </w:divBdr>
    </w:div>
    <w:div w:id="644890872">
      <w:bodyDiv w:val="1"/>
      <w:marLeft w:val="0"/>
      <w:marRight w:val="0"/>
      <w:marTop w:val="0"/>
      <w:marBottom w:val="0"/>
      <w:divBdr>
        <w:top w:val="none" w:sz="0" w:space="0" w:color="auto"/>
        <w:left w:val="none" w:sz="0" w:space="0" w:color="auto"/>
        <w:bottom w:val="none" w:sz="0" w:space="0" w:color="auto"/>
        <w:right w:val="none" w:sz="0" w:space="0" w:color="auto"/>
      </w:divBdr>
    </w:div>
    <w:div w:id="650594155">
      <w:bodyDiv w:val="1"/>
      <w:marLeft w:val="0"/>
      <w:marRight w:val="0"/>
      <w:marTop w:val="0"/>
      <w:marBottom w:val="0"/>
      <w:divBdr>
        <w:top w:val="none" w:sz="0" w:space="0" w:color="auto"/>
        <w:left w:val="none" w:sz="0" w:space="0" w:color="auto"/>
        <w:bottom w:val="none" w:sz="0" w:space="0" w:color="auto"/>
        <w:right w:val="none" w:sz="0" w:space="0" w:color="auto"/>
      </w:divBdr>
    </w:div>
    <w:div w:id="714618037">
      <w:bodyDiv w:val="1"/>
      <w:marLeft w:val="0"/>
      <w:marRight w:val="0"/>
      <w:marTop w:val="0"/>
      <w:marBottom w:val="0"/>
      <w:divBdr>
        <w:top w:val="none" w:sz="0" w:space="0" w:color="auto"/>
        <w:left w:val="none" w:sz="0" w:space="0" w:color="auto"/>
        <w:bottom w:val="none" w:sz="0" w:space="0" w:color="auto"/>
        <w:right w:val="none" w:sz="0" w:space="0" w:color="auto"/>
      </w:divBdr>
    </w:div>
    <w:div w:id="847643190">
      <w:bodyDiv w:val="1"/>
      <w:marLeft w:val="0"/>
      <w:marRight w:val="0"/>
      <w:marTop w:val="0"/>
      <w:marBottom w:val="0"/>
      <w:divBdr>
        <w:top w:val="none" w:sz="0" w:space="0" w:color="auto"/>
        <w:left w:val="none" w:sz="0" w:space="0" w:color="auto"/>
        <w:bottom w:val="none" w:sz="0" w:space="0" w:color="auto"/>
        <w:right w:val="none" w:sz="0" w:space="0" w:color="auto"/>
      </w:divBdr>
    </w:div>
    <w:div w:id="868370415">
      <w:bodyDiv w:val="1"/>
      <w:marLeft w:val="0"/>
      <w:marRight w:val="0"/>
      <w:marTop w:val="0"/>
      <w:marBottom w:val="0"/>
      <w:divBdr>
        <w:top w:val="none" w:sz="0" w:space="0" w:color="auto"/>
        <w:left w:val="none" w:sz="0" w:space="0" w:color="auto"/>
        <w:bottom w:val="none" w:sz="0" w:space="0" w:color="auto"/>
        <w:right w:val="none" w:sz="0" w:space="0" w:color="auto"/>
      </w:divBdr>
    </w:div>
    <w:div w:id="894851528">
      <w:bodyDiv w:val="1"/>
      <w:marLeft w:val="0"/>
      <w:marRight w:val="0"/>
      <w:marTop w:val="0"/>
      <w:marBottom w:val="0"/>
      <w:divBdr>
        <w:top w:val="none" w:sz="0" w:space="0" w:color="auto"/>
        <w:left w:val="none" w:sz="0" w:space="0" w:color="auto"/>
        <w:bottom w:val="none" w:sz="0" w:space="0" w:color="auto"/>
        <w:right w:val="none" w:sz="0" w:space="0" w:color="auto"/>
      </w:divBdr>
    </w:div>
    <w:div w:id="912396650">
      <w:bodyDiv w:val="1"/>
      <w:marLeft w:val="0"/>
      <w:marRight w:val="0"/>
      <w:marTop w:val="0"/>
      <w:marBottom w:val="0"/>
      <w:divBdr>
        <w:top w:val="none" w:sz="0" w:space="0" w:color="auto"/>
        <w:left w:val="none" w:sz="0" w:space="0" w:color="auto"/>
        <w:bottom w:val="none" w:sz="0" w:space="0" w:color="auto"/>
        <w:right w:val="none" w:sz="0" w:space="0" w:color="auto"/>
      </w:divBdr>
    </w:div>
    <w:div w:id="948583378">
      <w:bodyDiv w:val="1"/>
      <w:marLeft w:val="0"/>
      <w:marRight w:val="0"/>
      <w:marTop w:val="0"/>
      <w:marBottom w:val="0"/>
      <w:divBdr>
        <w:top w:val="none" w:sz="0" w:space="0" w:color="auto"/>
        <w:left w:val="none" w:sz="0" w:space="0" w:color="auto"/>
        <w:bottom w:val="none" w:sz="0" w:space="0" w:color="auto"/>
        <w:right w:val="none" w:sz="0" w:space="0" w:color="auto"/>
      </w:divBdr>
    </w:div>
    <w:div w:id="984772524">
      <w:bodyDiv w:val="1"/>
      <w:marLeft w:val="0"/>
      <w:marRight w:val="0"/>
      <w:marTop w:val="0"/>
      <w:marBottom w:val="0"/>
      <w:divBdr>
        <w:top w:val="none" w:sz="0" w:space="0" w:color="auto"/>
        <w:left w:val="none" w:sz="0" w:space="0" w:color="auto"/>
        <w:bottom w:val="none" w:sz="0" w:space="0" w:color="auto"/>
        <w:right w:val="none" w:sz="0" w:space="0" w:color="auto"/>
      </w:divBdr>
    </w:div>
    <w:div w:id="988364510">
      <w:bodyDiv w:val="1"/>
      <w:marLeft w:val="0"/>
      <w:marRight w:val="0"/>
      <w:marTop w:val="0"/>
      <w:marBottom w:val="0"/>
      <w:divBdr>
        <w:top w:val="none" w:sz="0" w:space="0" w:color="auto"/>
        <w:left w:val="none" w:sz="0" w:space="0" w:color="auto"/>
        <w:bottom w:val="none" w:sz="0" w:space="0" w:color="auto"/>
        <w:right w:val="none" w:sz="0" w:space="0" w:color="auto"/>
      </w:divBdr>
    </w:div>
    <w:div w:id="994065395">
      <w:bodyDiv w:val="1"/>
      <w:marLeft w:val="0"/>
      <w:marRight w:val="0"/>
      <w:marTop w:val="0"/>
      <w:marBottom w:val="0"/>
      <w:divBdr>
        <w:top w:val="none" w:sz="0" w:space="0" w:color="auto"/>
        <w:left w:val="none" w:sz="0" w:space="0" w:color="auto"/>
        <w:bottom w:val="none" w:sz="0" w:space="0" w:color="auto"/>
        <w:right w:val="none" w:sz="0" w:space="0" w:color="auto"/>
      </w:divBdr>
    </w:div>
    <w:div w:id="1030105513">
      <w:bodyDiv w:val="1"/>
      <w:marLeft w:val="0"/>
      <w:marRight w:val="0"/>
      <w:marTop w:val="0"/>
      <w:marBottom w:val="0"/>
      <w:divBdr>
        <w:top w:val="none" w:sz="0" w:space="0" w:color="auto"/>
        <w:left w:val="none" w:sz="0" w:space="0" w:color="auto"/>
        <w:bottom w:val="none" w:sz="0" w:space="0" w:color="auto"/>
        <w:right w:val="none" w:sz="0" w:space="0" w:color="auto"/>
      </w:divBdr>
    </w:div>
    <w:div w:id="1044523193">
      <w:bodyDiv w:val="1"/>
      <w:marLeft w:val="0"/>
      <w:marRight w:val="0"/>
      <w:marTop w:val="0"/>
      <w:marBottom w:val="0"/>
      <w:divBdr>
        <w:top w:val="none" w:sz="0" w:space="0" w:color="auto"/>
        <w:left w:val="none" w:sz="0" w:space="0" w:color="auto"/>
        <w:bottom w:val="none" w:sz="0" w:space="0" w:color="auto"/>
        <w:right w:val="none" w:sz="0" w:space="0" w:color="auto"/>
      </w:divBdr>
    </w:div>
    <w:div w:id="1196623767">
      <w:bodyDiv w:val="1"/>
      <w:marLeft w:val="0"/>
      <w:marRight w:val="0"/>
      <w:marTop w:val="0"/>
      <w:marBottom w:val="0"/>
      <w:divBdr>
        <w:top w:val="none" w:sz="0" w:space="0" w:color="auto"/>
        <w:left w:val="none" w:sz="0" w:space="0" w:color="auto"/>
        <w:bottom w:val="none" w:sz="0" w:space="0" w:color="auto"/>
        <w:right w:val="none" w:sz="0" w:space="0" w:color="auto"/>
      </w:divBdr>
    </w:div>
    <w:div w:id="1208108666">
      <w:bodyDiv w:val="1"/>
      <w:marLeft w:val="0"/>
      <w:marRight w:val="0"/>
      <w:marTop w:val="0"/>
      <w:marBottom w:val="0"/>
      <w:divBdr>
        <w:top w:val="none" w:sz="0" w:space="0" w:color="auto"/>
        <w:left w:val="none" w:sz="0" w:space="0" w:color="auto"/>
        <w:bottom w:val="none" w:sz="0" w:space="0" w:color="auto"/>
        <w:right w:val="none" w:sz="0" w:space="0" w:color="auto"/>
      </w:divBdr>
    </w:div>
    <w:div w:id="1215117482">
      <w:bodyDiv w:val="1"/>
      <w:marLeft w:val="0"/>
      <w:marRight w:val="0"/>
      <w:marTop w:val="0"/>
      <w:marBottom w:val="0"/>
      <w:divBdr>
        <w:top w:val="none" w:sz="0" w:space="0" w:color="auto"/>
        <w:left w:val="none" w:sz="0" w:space="0" w:color="auto"/>
        <w:bottom w:val="none" w:sz="0" w:space="0" w:color="auto"/>
        <w:right w:val="none" w:sz="0" w:space="0" w:color="auto"/>
      </w:divBdr>
    </w:div>
    <w:div w:id="1238319801">
      <w:bodyDiv w:val="1"/>
      <w:marLeft w:val="0"/>
      <w:marRight w:val="0"/>
      <w:marTop w:val="0"/>
      <w:marBottom w:val="0"/>
      <w:divBdr>
        <w:top w:val="none" w:sz="0" w:space="0" w:color="auto"/>
        <w:left w:val="none" w:sz="0" w:space="0" w:color="auto"/>
        <w:bottom w:val="none" w:sz="0" w:space="0" w:color="auto"/>
        <w:right w:val="none" w:sz="0" w:space="0" w:color="auto"/>
      </w:divBdr>
    </w:div>
    <w:div w:id="1245652432">
      <w:bodyDiv w:val="1"/>
      <w:marLeft w:val="0"/>
      <w:marRight w:val="0"/>
      <w:marTop w:val="0"/>
      <w:marBottom w:val="0"/>
      <w:divBdr>
        <w:top w:val="none" w:sz="0" w:space="0" w:color="auto"/>
        <w:left w:val="none" w:sz="0" w:space="0" w:color="auto"/>
        <w:bottom w:val="none" w:sz="0" w:space="0" w:color="auto"/>
        <w:right w:val="none" w:sz="0" w:space="0" w:color="auto"/>
      </w:divBdr>
    </w:div>
    <w:div w:id="1256356703">
      <w:bodyDiv w:val="1"/>
      <w:marLeft w:val="0"/>
      <w:marRight w:val="0"/>
      <w:marTop w:val="0"/>
      <w:marBottom w:val="0"/>
      <w:divBdr>
        <w:top w:val="none" w:sz="0" w:space="0" w:color="auto"/>
        <w:left w:val="none" w:sz="0" w:space="0" w:color="auto"/>
        <w:bottom w:val="none" w:sz="0" w:space="0" w:color="auto"/>
        <w:right w:val="none" w:sz="0" w:space="0" w:color="auto"/>
      </w:divBdr>
    </w:div>
    <w:div w:id="1387529894">
      <w:bodyDiv w:val="1"/>
      <w:marLeft w:val="0"/>
      <w:marRight w:val="0"/>
      <w:marTop w:val="0"/>
      <w:marBottom w:val="0"/>
      <w:divBdr>
        <w:top w:val="none" w:sz="0" w:space="0" w:color="auto"/>
        <w:left w:val="none" w:sz="0" w:space="0" w:color="auto"/>
        <w:bottom w:val="none" w:sz="0" w:space="0" w:color="auto"/>
        <w:right w:val="none" w:sz="0" w:space="0" w:color="auto"/>
      </w:divBdr>
    </w:div>
    <w:div w:id="1438061226">
      <w:bodyDiv w:val="1"/>
      <w:marLeft w:val="0"/>
      <w:marRight w:val="0"/>
      <w:marTop w:val="0"/>
      <w:marBottom w:val="0"/>
      <w:divBdr>
        <w:top w:val="none" w:sz="0" w:space="0" w:color="auto"/>
        <w:left w:val="none" w:sz="0" w:space="0" w:color="auto"/>
        <w:bottom w:val="none" w:sz="0" w:space="0" w:color="auto"/>
        <w:right w:val="none" w:sz="0" w:space="0" w:color="auto"/>
      </w:divBdr>
    </w:div>
    <w:div w:id="1445811767">
      <w:bodyDiv w:val="1"/>
      <w:marLeft w:val="0"/>
      <w:marRight w:val="0"/>
      <w:marTop w:val="0"/>
      <w:marBottom w:val="0"/>
      <w:divBdr>
        <w:top w:val="none" w:sz="0" w:space="0" w:color="auto"/>
        <w:left w:val="none" w:sz="0" w:space="0" w:color="auto"/>
        <w:bottom w:val="none" w:sz="0" w:space="0" w:color="auto"/>
        <w:right w:val="none" w:sz="0" w:space="0" w:color="auto"/>
      </w:divBdr>
    </w:div>
    <w:div w:id="1455098998">
      <w:bodyDiv w:val="1"/>
      <w:marLeft w:val="0"/>
      <w:marRight w:val="0"/>
      <w:marTop w:val="0"/>
      <w:marBottom w:val="0"/>
      <w:divBdr>
        <w:top w:val="none" w:sz="0" w:space="0" w:color="auto"/>
        <w:left w:val="none" w:sz="0" w:space="0" w:color="auto"/>
        <w:bottom w:val="none" w:sz="0" w:space="0" w:color="auto"/>
        <w:right w:val="none" w:sz="0" w:space="0" w:color="auto"/>
      </w:divBdr>
    </w:div>
    <w:div w:id="1460301616">
      <w:bodyDiv w:val="1"/>
      <w:marLeft w:val="0"/>
      <w:marRight w:val="0"/>
      <w:marTop w:val="0"/>
      <w:marBottom w:val="0"/>
      <w:divBdr>
        <w:top w:val="none" w:sz="0" w:space="0" w:color="auto"/>
        <w:left w:val="none" w:sz="0" w:space="0" w:color="auto"/>
        <w:bottom w:val="none" w:sz="0" w:space="0" w:color="auto"/>
        <w:right w:val="none" w:sz="0" w:space="0" w:color="auto"/>
      </w:divBdr>
    </w:div>
    <w:div w:id="1478112708">
      <w:bodyDiv w:val="1"/>
      <w:marLeft w:val="0"/>
      <w:marRight w:val="0"/>
      <w:marTop w:val="0"/>
      <w:marBottom w:val="0"/>
      <w:divBdr>
        <w:top w:val="none" w:sz="0" w:space="0" w:color="auto"/>
        <w:left w:val="none" w:sz="0" w:space="0" w:color="auto"/>
        <w:bottom w:val="none" w:sz="0" w:space="0" w:color="auto"/>
        <w:right w:val="none" w:sz="0" w:space="0" w:color="auto"/>
      </w:divBdr>
    </w:div>
    <w:div w:id="1480539409">
      <w:bodyDiv w:val="1"/>
      <w:marLeft w:val="0"/>
      <w:marRight w:val="0"/>
      <w:marTop w:val="0"/>
      <w:marBottom w:val="0"/>
      <w:divBdr>
        <w:top w:val="none" w:sz="0" w:space="0" w:color="auto"/>
        <w:left w:val="none" w:sz="0" w:space="0" w:color="auto"/>
        <w:bottom w:val="none" w:sz="0" w:space="0" w:color="auto"/>
        <w:right w:val="none" w:sz="0" w:space="0" w:color="auto"/>
      </w:divBdr>
    </w:div>
    <w:div w:id="1483814981">
      <w:bodyDiv w:val="1"/>
      <w:marLeft w:val="0"/>
      <w:marRight w:val="0"/>
      <w:marTop w:val="0"/>
      <w:marBottom w:val="0"/>
      <w:divBdr>
        <w:top w:val="none" w:sz="0" w:space="0" w:color="auto"/>
        <w:left w:val="none" w:sz="0" w:space="0" w:color="auto"/>
        <w:bottom w:val="none" w:sz="0" w:space="0" w:color="auto"/>
        <w:right w:val="none" w:sz="0" w:space="0" w:color="auto"/>
      </w:divBdr>
    </w:div>
    <w:div w:id="1485006199">
      <w:bodyDiv w:val="1"/>
      <w:marLeft w:val="0"/>
      <w:marRight w:val="0"/>
      <w:marTop w:val="0"/>
      <w:marBottom w:val="0"/>
      <w:divBdr>
        <w:top w:val="none" w:sz="0" w:space="0" w:color="auto"/>
        <w:left w:val="none" w:sz="0" w:space="0" w:color="auto"/>
        <w:bottom w:val="none" w:sz="0" w:space="0" w:color="auto"/>
        <w:right w:val="none" w:sz="0" w:space="0" w:color="auto"/>
      </w:divBdr>
    </w:div>
    <w:div w:id="1573657382">
      <w:bodyDiv w:val="1"/>
      <w:marLeft w:val="0"/>
      <w:marRight w:val="0"/>
      <w:marTop w:val="0"/>
      <w:marBottom w:val="0"/>
      <w:divBdr>
        <w:top w:val="none" w:sz="0" w:space="0" w:color="auto"/>
        <w:left w:val="none" w:sz="0" w:space="0" w:color="auto"/>
        <w:bottom w:val="none" w:sz="0" w:space="0" w:color="auto"/>
        <w:right w:val="none" w:sz="0" w:space="0" w:color="auto"/>
      </w:divBdr>
      <w:divsChild>
        <w:div w:id="1650555021">
          <w:marLeft w:val="0"/>
          <w:marRight w:val="0"/>
          <w:marTop w:val="0"/>
          <w:marBottom w:val="0"/>
          <w:divBdr>
            <w:top w:val="none" w:sz="0" w:space="0" w:color="auto"/>
            <w:left w:val="none" w:sz="0" w:space="0" w:color="auto"/>
            <w:bottom w:val="none" w:sz="0" w:space="0" w:color="auto"/>
            <w:right w:val="none" w:sz="0" w:space="0" w:color="auto"/>
          </w:divBdr>
        </w:div>
      </w:divsChild>
    </w:div>
    <w:div w:id="1588080179">
      <w:bodyDiv w:val="1"/>
      <w:marLeft w:val="0"/>
      <w:marRight w:val="0"/>
      <w:marTop w:val="0"/>
      <w:marBottom w:val="0"/>
      <w:divBdr>
        <w:top w:val="none" w:sz="0" w:space="0" w:color="auto"/>
        <w:left w:val="none" w:sz="0" w:space="0" w:color="auto"/>
        <w:bottom w:val="none" w:sz="0" w:space="0" w:color="auto"/>
        <w:right w:val="none" w:sz="0" w:space="0" w:color="auto"/>
      </w:divBdr>
    </w:div>
    <w:div w:id="1593925897">
      <w:bodyDiv w:val="1"/>
      <w:marLeft w:val="0"/>
      <w:marRight w:val="0"/>
      <w:marTop w:val="0"/>
      <w:marBottom w:val="0"/>
      <w:divBdr>
        <w:top w:val="none" w:sz="0" w:space="0" w:color="auto"/>
        <w:left w:val="none" w:sz="0" w:space="0" w:color="auto"/>
        <w:bottom w:val="none" w:sz="0" w:space="0" w:color="auto"/>
        <w:right w:val="none" w:sz="0" w:space="0" w:color="auto"/>
      </w:divBdr>
    </w:div>
    <w:div w:id="1640838723">
      <w:bodyDiv w:val="1"/>
      <w:marLeft w:val="0"/>
      <w:marRight w:val="0"/>
      <w:marTop w:val="0"/>
      <w:marBottom w:val="0"/>
      <w:divBdr>
        <w:top w:val="none" w:sz="0" w:space="0" w:color="auto"/>
        <w:left w:val="none" w:sz="0" w:space="0" w:color="auto"/>
        <w:bottom w:val="none" w:sz="0" w:space="0" w:color="auto"/>
        <w:right w:val="none" w:sz="0" w:space="0" w:color="auto"/>
      </w:divBdr>
    </w:div>
    <w:div w:id="1668365921">
      <w:bodyDiv w:val="1"/>
      <w:marLeft w:val="0"/>
      <w:marRight w:val="0"/>
      <w:marTop w:val="0"/>
      <w:marBottom w:val="0"/>
      <w:divBdr>
        <w:top w:val="none" w:sz="0" w:space="0" w:color="auto"/>
        <w:left w:val="none" w:sz="0" w:space="0" w:color="auto"/>
        <w:bottom w:val="none" w:sz="0" w:space="0" w:color="auto"/>
        <w:right w:val="none" w:sz="0" w:space="0" w:color="auto"/>
      </w:divBdr>
    </w:div>
    <w:div w:id="1697267133">
      <w:bodyDiv w:val="1"/>
      <w:marLeft w:val="0"/>
      <w:marRight w:val="0"/>
      <w:marTop w:val="0"/>
      <w:marBottom w:val="0"/>
      <w:divBdr>
        <w:top w:val="none" w:sz="0" w:space="0" w:color="auto"/>
        <w:left w:val="none" w:sz="0" w:space="0" w:color="auto"/>
        <w:bottom w:val="none" w:sz="0" w:space="0" w:color="auto"/>
        <w:right w:val="none" w:sz="0" w:space="0" w:color="auto"/>
      </w:divBdr>
    </w:div>
    <w:div w:id="1697777835">
      <w:bodyDiv w:val="1"/>
      <w:marLeft w:val="0"/>
      <w:marRight w:val="0"/>
      <w:marTop w:val="0"/>
      <w:marBottom w:val="0"/>
      <w:divBdr>
        <w:top w:val="none" w:sz="0" w:space="0" w:color="auto"/>
        <w:left w:val="none" w:sz="0" w:space="0" w:color="auto"/>
        <w:bottom w:val="none" w:sz="0" w:space="0" w:color="auto"/>
        <w:right w:val="none" w:sz="0" w:space="0" w:color="auto"/>
      </w:divBdr>
    </w:div>
    <w:div w:id="1722630091">
      <w:bodyDiv w:val="1"/>
      <w:marLeft w:val="0"/>
      <w:marRight w:val="0"/>
      <w:marTop w:val="0"/>
      <w:marBottom w:val="0"/>
      <w:divBdr>
        <w:top w:val="none" w:sz="0" w:space="0" w:color="auto"/>
        <w:left w:val="none" w:sz="0" w:space="0" w:color="auto"/>
        <w:bottom w:val="none" w:sz="0" w:space="0" w:color="auto"/>
        <w:right w:val="none" w:sz="0" w:space="0" w:color="auto"/>
      </w:divBdr>
    </w:div>
    <w:div w:id="1794061378">
      <w:bodyDiv w:val="1"/>
      <w:marLeft w:val="0"/>
      <w:marRight w:val="0"/>
      <w:marTop w:val="0"/>
      <w:marBottom w:val="0"/>
      <w:divBdr>
        <w:top w:val="none" w:sz="0" w:space="0" w:color="auto"/>
        <w:left w:val="none" w:sz="0" w:space="0" w:color="auto"/>
        <w:bottom w:val="none" w:sz="0" w:space="0" w:color="auto"/>
        <w:right w:val="none" w:sz="0" w:space="0" w:color="auto"/>
      </w:divBdr>
    </w:div>
    <w:div w:id="1802652084">
      <w:bodyDiv w:val="1"/>
      <w:marLeft w:val="0"/>
      <w:marRight w:val="0"/>
      <w:marTop w:val="0"/>
      <w:marBottom w:val="0"/>
      <w:divBdr>
        <w:top w:val="none" w:sz="0" w:space="0" w:color="auto"/>
        <w:left w:val="none" w:sz="0" w:space="0" w:color="auto"/>
        <w:bottom w:val="none" w:sz="0" w:space="0" w:color="auto"/>
        <w:right w:val="none" w:sz="0" w:space="0" w:color="auto"/>
      </w:divBdr>
      <w:divsChild>
        <w:div w:id="150414501">
          <w:marLeft w:val="0"/>
          <w:marRight w:val="0"/>
          <w:marTop w:val="0"/>
          <w:marBottom w:val="0"/>
          <w:divBdr>
            <w:top w:val="none" w:sz="0" w:space="0" w:color="auto"/>
            <w:left w:val="none" w:sz="0" w:space="0" w:color="auto"/>
            <w:bottom w:val="none" w:sz="0" w:space="0" w:color="auto"/>
            <w:right w:val="none" w:sz="0" w:space="0" w:color="auto"/>
          </w:divBdr>
        </w:div>
      </w:divsChild>
    </w:div>
    <w:div w:id="1854949138">
      <w:bodyDiv w:val="1"/>
      <w:marLeft w:val="0"/>
      <w:marRight w:val="0"/>
      <w:marTop w:val="0"/>
      <w:marBottom w:val="0"/>
      <w:divBdr>
        <w:top w:val="none" w:sz="0" w:space="0" w:color="auto"/>
        <w:left w:val="none" w:sz="0" w:space="0" w:color="auto"/>
        <w:bottom w:val="none" w:sz="0" w:space="0" w:color="auto"/>
        <w:right w:val="none" w:sz="0" w:space="0" w:color="auto"/>
      </w:divBdr>
    </w:div>
    <w:div w:id="1871185701">
      <w:bodyDiv w:val="1"/>
      <w:marLeft w:val="0"/>
      <w:marRight w:val="0"/>
      <w:marTop w:val="0"/>
      <w:marBottom w:val="0"/>
      <w:divBdr>
        <w:top w:val="none" w:sz="0" w:space="0" w:color="auto"/>
        <w:left w:val="none" w:sz="0" w:space="0" w:color="auto"/>
        <w:bottom w:val="none" w:sz="0" w:space="0" w:color="auto"/>
        <w:right w:val="none" w:sz="0" w:space="0" w:color="auto"/>
      </w:divBdr>
    </w:div>
    <w:div w:id="1913196766">
      <w:bodyDiv w:val="1"/>
      <w:marLeft w:val="0"/>
      <w:marRight w:val="0"/>
      <w:marTop w:val="0"/>
      <w:marBottom w:val="0"/>
      <w:divBdr>
        <w:top w:val="none" w:sz="0" w:space="0" w:color="auto"/>
        <w:left w:val="none" w:sz="0" w:space="0" w:color="auto"/>
        <w:bottom w:val="none" w:sz="0" w:space="0" w:color="auto"/>
        <w:right w:val="none" w:sz="0" w:space="0" w:color="auto"/>
      </w:divBdr>
    </w:div>
    <w:div w:id="1919705117">
      <w:bodyDiv w:val="1"/>
      <w:marLeft w:val="0"/>
      <w:marRight w:val="0"/>
      <w:marTop w:val="0"/>
      <w:marBottom w:val="0"/>
      <w:divBdr>
        <w:top w:val="none" w:sz="0" w:space="0" w:color="auto"/>
        <w:left w:val="none" w:sz="0" w:space="0" w:color="auto"/>
        <w:bottom w:val="none" w:sz="0" w:space="0" w:color="auto"/>
        <w:right w:val="none" w:sz="0" w:space="0" w:color="auto"/>
      </w:divBdr>
    </w:div>
    <w:div w:id="1968927260">
      <w:bodyDiv w:val="1"/>
      <w:marLeft w:val="0"/>
      <w:marRight w:val="0"/>
      <w:marTop w:val="0"/>
      <w:marBottom w:val="0"/>
      <w:divBdr>
        <w:top w:val="none" w:sz="0" w:space="0" w:color="auto"/>
        <w:left w:val="none" w:sz="0" w:space="0" w:color="auto"/>
        <w:bottom w:val="none" w:sz="0" w:space="0" w:color="auto"/>
        <w:right w:val="none" w:sz="0" w:space="0" w:color="auto"/>
      </w:divBdr>
    </w:div>
    <w:div w:id="1984769186">
      <w:bodyDiv w:val="1"/>
      <w:marLeft w:val="0"/>
      <w:marRight w:val="0"/>
      <w:marTop w:val="0"/>
      <w:marBottom w:val="0"/>
      <w:divBdr>
        <w:top w:val="none" w:sz="0" w:space="0" w:color="auto"/>
        <w:left w:val="none" w:sz="0" w:space="0" w:color="auto"/>
        <w:bottom w:val="none" w:sz="0" w:space="0" w:color="auto"/>
        <w:right w:val="none" w:sz="0" w:space="0" w:color="auto"/>
      </w:divBdr>
    </w:div>
    <w:div w:id="2042364373">
      <w:bodyDiv w:val="1"/>
      <w:marLeft w:val="0"/>
      <w:marRight w:val="0"/>
      <w:marTop w:val="0"/>
      <w:marBottom w:val="0"/>
      <w:divBdr>
        <w:top w:val="none" w:sz="0" w:space="0" w:color="auto"/>
        <w:left w:val="none" w:sz="0" w:space="0" w:color="auto"/>
        <w:bottom w:val="none" w:sz="0" w:space="0" w:color="auto"/>
        <w:right w:val="none" w:sz="0" w:space="0" w:color="auto"/>
      </w:divBdr>
    </w:div>
    <w:div w:id="2108689165">
      <w:bodyDiv w:val="1"/>
      <w:marLeft w:val="0"/>
      <w:marRight w:val="0"/>
      <w:marTop w:val="0"/>
      <w:marBottom w:val="0"/>
      <w:divBdr>
        <w:top w:val="none" w:sz="0" w:space="0" w:color="auto"/>
        <w:left w:val="none" w:sz="0" w:space="0" w:color="auto"/>
        <w:bottom w:val="none" w:sz="0" w:space="0" w:color="auto"/>
        <w:right w:val="none" w:sz="0" w:space="0" w:color="auto"/>
      </w:divBdr>
      <w:divsChild>
        <w:div w:id="379207193">
          <w:marLeft w:val="0"/>
          <w:marRight w:val="0"/>
          <w:marTop w:val="0"/>
          <w:marBottom w:val="0"/>
          <w:divBdr>
            <w:top w:val="none" w:sz="0" w:space="0" w:color="auto"/>
            <w:left w:val="none" w:sz="0" w:space="0" w:color="auto"/>
            <w:bottom w:val="none" w:sz="0" w:space="0" w:color="auto"/>
            <w:right w:val="none" w:sz="0" w:space="0" w:color="auto"/>
          </w:divBdr>
        </w:div>
        <w:div w:id="1109274273">
          <w:marLeft w:val="0"/>
          <w:marRight w:val="0"/>
          <w:marTop w:val="0"/>
          <w:marBottom w:val="0"/>
          <w:divBdr>
            <w:top w:val="none" w:sz="0" w:space="0" w:color="auto"/>
            <w:left w:val="none" w:sz="0" w:space="0" w:color="auto"/>
            <w:bottom w:val="none" w:sz="0" w:space="0" w:color="auto"/>
            <w:right w:val="none" w:sz="0" w:space="0" w:color="auto"/>
          </w:divBdr>
        </w:div>
        <w:div w:id="1371029130">
          <w:marLeft w:val="0"/>
          <w:marRight w:val="0"/>
          <w:marTop w:val="0"/>
          <w:marBottom w:val="0"/>
          <w:divBdr>
            <w:top w:val="none" w:sz="0" w:space="0" w:color="auto"/>
            <w:left w:val="none" w:sz="0" w:space="0" w:color="auto"/>
            <w:bottom w:val="none" w:sz="0" w:space="0" w:color="auto"/>
            <w:right w:val="none" w:sz="0" w:space="0" w:color="auto"/>
          </w:divBdr>
        </w:div>
        <w:div w:id="1406878070">
          <w:marLeft w:val="0"/>
          <w:marRight w:val="0"/>
          <w:marTop w:val="0"/>
          <w:marBottom w:val="0"/>
          <w:divBdr>
            <w:top w:val="none" w:sz="0" w:space="0" w:color="auto"/>
            <w:left w:val="none" w:sz="0" w:space="0" w:color="auto"/>
            <w:bottom w:val="none" w:sz="0" w:space="0" w:color="auto"/>
            <w:right w:val="none" w:sz="0" w:space="0" w:color="auto"/>
          </w:divBdr>
        </w:div>
        <w:div w:id="1414888695">
          <w:marLeft w:val="0"/>
          <w:marRight w:val="0"/>
          <w:marTop w:val="0"/>
          <w:marBottom w:val="0"/>
          <w:divBdr>
            <w:top w:val="none" w:sz="0" w:space="0" w:color="auto"/>
            <w:left w:val="none" w:sz="0" w:space="0" w:color="auto"/>
            <w:bottom w:val="none" w:sz="0" w:space="0" w:color="auto"/>
            <w:right w:val="none" w:sz="0" w:space="0" w:color="auto"/>
          </w:divBdr>
        </w:div>
        <w:div w:id="19740953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nstagram.com/bon_boisson/" TargetMode="External"/><Relationship Id="rId18" Type="http://schemas.openxmlformats.org/officeDocument/2006/relationships/image" Target="media/image5.jpeg"/><Relationship Id="rId26" Type="http://schemas.openxmlformats.org/officeDocument/2006/relationships/hyperlink" Target="https://zakon.rada.gov.ua/laws/show/236/96-%D0%B2%D1%80" TargetMode="External"/><Relationship Id="rId3" Type="http://schemas.openxmlformats.org/officeDocument/2006/relationships/styles" Target="styles.xml"/><Relationship Id="rId21" Type="http://schemas.openxmlformats.org/officeDocument/2006/relationships/image" Target="media/image8.tmp"/><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facebook.com/bonboisson97" TargetMode="External"/><Relationship Id="rId17" Type="http://schemas.openxmlformats.org/officeDocument/2006/relationships/image" Target="media/image4.jpeg"/><Relationship Id="rId25" Type="http://schemas.openxmlformats.org/officeDocument/2006/relationships/hyperlink" Target="https://zakon.rada.gov.ua/laws/show/z0657-21"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tmp"/><Relationship Id="rId29" Type="http://schemas.openxmlformats.org/officeDocument/2006/relationships/hyperlink" Target="https://zakon.rada.gov.ua/laws/show/z0471-9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stagram.com/bon_boisson/" TargetMode="External"/><Relationship Id="rId24" Type="http://schemas.openxmlformats.org/officeDocument/2006/relationships/hyperlink" Target="https://zakon.rada.gov.ua/laws/show/z0745-20" TargetMode="External"/><Relationship Id="rId32" Type="http://schemas.openxmlformats.org/officeDocument/2006/relationships/hyperlink" Target="https://zakon.rada.gov.ua/laws/show/z0471-98" TargetMode="Externa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yperlink" Target="https://zakon.rada.gov.ua/laws/show/z0745-20" TargetMode="External"/><Relationship Id="rId28" Type="http://schemas.openxmlformats.org/officeDocument/2006/relationships/hyperlink" Target="https://ips.ligazakon.net/document/view/re22868?ed=2023_11_27&amp;an=455" TargetMode="External"/><Relationship Id="rId36" Type="http://schemas.openxmlformats.org/officeDocument/2006/relationships/theme" Target="theme/theme1.xml"/><Relationship Id="rId10" Type="http://schemas.openxmlformats.org/officeDocument/2006/relationships/hyperlink" Target="https://www.facebook.com/bonboisson97" TargetMode="External"/><Relationship Id="rId19" Type="http://schemas.openxmlformats.org/officeDocument/2006/relationships/image" Target="media/image6.jpeg"/><Relationship Id="rId31" Type="http://schemas.openxmlformats.org/officeDocument/2006/relationships/hyperlink" Target="https://www.facebook.com/bonboisson97" TargetMode="External"/><Relationship Id="rId4" Type="http://schemas.openxmlformats.org/officeDocument/2006/relationships/settings" Target="settings.xml"/><Relationship Id="rId9" Type="http://schemas.openxmlformats.org/officeDocument/2006/relationships/hyperlink" Target="https://www.instagram.com/bon_boisson" TargetMode="External"/><Relationship Id="rId14" Type="http://schemas.openxmlformats.org/officeDocument/2006/relationships/hyperlink" Target="https://www.facebook.com/bonboisson97" TargetMode="External"/><Relationship Id="rId22" Type="http://schemas.openxmlformats.org/officeDocument/2006/relationships/hyperlink" Target="https://zakon.rada.gov.ua/laws/show/z0745-20" TargetMode="External"/><Relationship Id="rId27" Type="http://schemas.openxmlformats.org/officeDocument/2006/relationships/hyperlink" Target="https://zakon.rada.gov.ua/laws/show/236/96-%D0%B2%D1%80" TargetMode="External"/><Relationship Id="rId30" Type="http://schemas.openxmlformats.org/officeDocument/2006/relationships/hyperlink" Target="https://www.instagram.com/bon_boisson/" TargetMode="External"/><Relationship Id="rId35" Type="http://schemas.openxmlformats.org/officeDocument/2006/relationships/fontTable" Target="fontTable.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1" Type="http://schemas.openxmlformats.org/officeDocument/2006/relationships/hyperlink" Target="https://orto-med.com.ua/articles/metabolis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D15A26-2F39-43D2-AE9D-8888D9840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43</Pages>
  <Words>87550</Words>
  <Characters>49905</Characters>
  <Application>Microsoft Office Word</Application>
  <DocSecurity>0</DocSecurity>
  <Lines>415</Lines>
  <Paragraphs>274</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Company>
  <LinksUpToDate>false</LinksUpToDate>
  <CharactersWithSpaces>137181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Шаптала Владислава Анатоліївна</dc:creator>
  <cp:keywords/>
  <dc:description/>
  <cp:lastModifiedBy>Колосовська Аліна Ростиславівна</cp:lastModifiedBy>
  <cp:revision>4</cp:revision>
  <cp:lastPrinted>2025-01-06T16:02:00Z</cp:lastPrinted>
  <dcterms:created xsi:type="dcterms:W3CDTF">2025-01-06T09:03:00Z</dcterms:created>
  <dcterms:modified xsi:type="dcterms:W3CDTF">2025-01-06T16:05:00Z</dcterms:modified>
</cp:coreProperties>
</file>