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86" w:rsidRPr="00056986" w:rsidRDefault="00056986" w:rsidP="00056986">
      <w:pPr>
        <w:spacing w:after="0" w:line="240" w:lineRule="auto"/>
        <w:rPr>
          <w:rFonts w:ascii="Times New Roman" w:eastAsia="Times New Roman" w:hAnsi="Times New Roman" w:cs="Times New Roman"/>
          <w:b/>
          <w:sz w:val="28"/>
          <w:szCs w:val="28"/>
          <w:lang w:val="uk-UA" w:eastAsia="uk-UA"/>
        </w:rPr>
      </w:pPr>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56986" w:rsidRPr="00056986" w:rsidTr="009F573F">
        <w:trPr>
          <w:trHeight w:val="707"/>
        </w:trPr>
        <w:tc>
          <w:tcPr>
            <w:tcW w:w="9747" w:type="dxa"/>
          </w:tcPr>
          <w:p w:rsidR="00056986" w:rsidRPr="00056986" w:rsidRDefault="00056986" w:rsidP="00056986">
            <w:pPr>
              <w:spacing w:after="0" w:line="240" w:lineRule="auto"/>
              <w:jc w:val="center"/>
              <w:rPr>
                <w:rFonts w:ascii="Times New Roman" w:eastAsia="Times New Roman" w:hAnsi="Times New Roman" w:cs="Times New Roman"/>
                <w:sz w:val="32"/>
                <w:szCs w:val="32"/>
                <w:lang w:val="uk-UA"/>
              </w:rPr>
            </w:pPr>
            <w:r w:rsidRPr="00056986">
              <w:rPr>
                <w:rFonts w:ascii="Times New Roman" w:eastAsia="Times New Roman" w:hAnsi="Times New Roman" w:cs="Times New Roman"/>
                <w:noProof/>
                <w:sz w:val="32"/>
                <w:szCs w:val="32"/>
                <w:lang w:eastAsia="ru-RU"/>
              </w:rPr>
              <w:drawing>
                <wp:inline distT="0" distB="0" distL="0" distR="0" wp14:anchorId="76903D55" wp14:editId="168DD719">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56986" w:rsidRPr="00056986" w:rsidRDefault="00056986" w:rsidP="00056986">
            <w:pPr>
              <w:spacing w:after="0" w:line="240" w:lineRule="auto"/>
              <w:jc w:val="center"/>
              <w:rPr>
                <w:rFonts w:ascii="Times New Roman" w:eastAsia="Times New Roman" w:hAnsi="Times New Roman" w:cs="Times New Roman"/>
                <w:sz w:val="16"/>
                <w:szCs w:val="16"/>
                <w:lang w:val="uk-UA" w:eastAsia="uk-UA"/>
              </w:rPr>
            </w:pPr>
          </w:p>
          <w:p w:rsidR="00056986" w:rsidRPr="00056986" w:rsidRDefault="00056986" w:rsidP="00056986">
            <w:pPr>
              <w:spacing w:after="0" w:line="240" w:lineRule="auto"/>
              <w:jc w:val="center"/>
              <w:rPr>
                <w:rFonts w:ascii="Times New Roman" w:eastAsia="Times New Roman" w:hAnsi="Times New Roman" w:cs="Times New Roman"/>
                <w:sz w:val="32"/>
                <w:szCs w:val="32"/>
                <w:lang w:val="uk-UA" w:eastAsia="uk-UA"/>
              </w:rPr>
            </w:pPr>
            <w:r w:rsidRPr="00056986">
              <w:rPr>
                <w:rFonts w:ascii="Times New Roman" w:eastAsia="Times New Roman" w:hAnsi="Times New Roman" w:cs="Times New Roman"/>
                <w:b/>
                <w:sz w:val="32"/>
                <w:szCs w:val="32"/>
                <w:lang w:val="uk-UA" w:eastAsia="uk-UA"/>
              </w:rPr>
              <w:t>АНТИМОНОПОЛЬНИЙ   КОМІТЕТ   УКРАЇНИ</w:t>
            </w:r>
          </w:p>
        </w:tc>
        <w:tc>
          <w:tcPr>
            <w:tcW w:w="5925" w:type="dxa"/>
          </w:tcPr>
          <w:p w:rsidR="00056986" w:rsidRPr="00056986" w:rsidRDefault="00056986" w:rsidP="00056986">
            <w:pPr>
              <w:spacing w:after="0" w:line="240" w:lineRule="auto"/>
              <w:jc w:val="both"/>
              <w:rPr>
                <w:rFonts w:ascii="Times New Roman" w:eastAsia="Times New Roman" w:hAnsi="Times New Roman" w:cs="Times New Roman"/>
                <w:sz w:val="32"/>
                <w:szCs w:val="32"/>
                <w:lang w:val="uk-UA" w:eastAsia="uk-UA"/>
              </w:rPr>
            </w:pPr>
          </w:p>
        </w:tc>
      </w:tr>
    </w:tbl>
    <w:p w:rsidR="00056986" w:rsidRPr="00056986" w:rsidRDefault="00056986" w:rsidP="00056986">
      <w:pPr>
        <w:spacing w:after="0" w:line="240" w:lineRule="auto"/>
        <w:jc w:val="center"/>
        <w:rPr>
          <w:rFonts w:ascii="Times New Roman" w:eastAsia="Times New Roman" w:hAnsi="Times New Roman" w:cs="Times New Roman"/>
          <w:b/>
          <w:sz w:val="32"/>
          <w:szCs w:val="32"/>
          <w:lang w:val="uk-UA" w:eastAsia="uk-UA"/>
        </w:rPr>
      </w:pPr>
      <w:r w:rsidRPr="00056986">
        <w:rPr>
          <w:rFonts w:ascii="Times New Roman" w:eastAsia="Times New Roman" w:hAnsi="Times New Roman" w:cs="Times New Roman"/>
          <w:b/>
          <w:sz w:val="32"/>
          <w:szCs w:val="32"/>
          <w:lang w:val="uk-UA" w:eastAsia="uk-UA"/>
        </w:rPr>
        <w:t>РІШЕННЯ</w:t>
      </w:r>
    </w:p>
    <w:p w:rsidR="00056986" w:rsidRPr="00056986" w:rsidRDefault="00056986" w:rsidP="00056986">
      <w:pPr>
        <w:spacing w:after="0" w:line="240" w:lineRule="auto"/>
        <w:rPr>
          <w:rFonts w:ascii="Times New Roman" w:eastAsia="Times New Roman" w:hAnsi="Times New Roman" w:cs="Times New Roman"/>
          <w:sz w:val="28"/>
          <w:szCs w:val="28"/>
          <w:lang w:val="uk-UA" w:eastAsia="uk-UA"/>
        </w:rPr>
      </w:pPr>
    </w:p>
    <w:p w:rsidR="00056986" w:rsidRPr="00056986" w:rsidRDefault="008321B3" w:rsidP="00056986">
      <w:pPr>
        <w:spacing w:after="0" w:line="240" w:lineRule="auto"/>
        <w:jc w:val="both"/>
        <w:rPr>
          <w:rFonts w:ascii="Times New Roman" w:eastAsia="Times New Roman" w:hAnsi="Times New Roman" w:cs="Times New Roman"/>
          <w:sz w:val="24"/>
          <w:szCs w:val="24"/>
          <w:lang w:val="uk-UA" w:eastAsia="uk-UA"/>
        </w:rPr>
      </w:pPr>
      <w:proofErr w:type="gramStart"/>
      <w:r>
        <w:rPr>
          <w:rFonts w:ascii="Times New Roman" w:eastAsia="Times New Roman" w:hAnsi="Times New Roman" w:cs="Times New Roman"/>
          <w:sz w:val="24"/>
          <w:szCs w:val="24"/>
          <w:lang w:val="en-US" w:eastAsia="uk-UA"/>
        </w:rPr>
        <w:t>11</w:t>
      </w:r>
      <w:r>
        <w:rPr>
          <w:rFonts w:ascii="Times New Roman" w:eastAsia="Times New Roman" w:hAnsi="Times New Roman" w:cs="Times New Roman"/>
          <w:sz w:val="24"/>
          <w:szCs w:val="24"/>
          <w:lang w:val="uk-UA" w:eastAsia="uk-UA"/>
        </w:rPr>
        <w:t xml:space="preserve"> червня</w:t>
      </w:r>
      <w:r w:rsidR="00056986" w:rsidRPr="00056986">
        <w:rPr>
          <w:rFonts w:ascii="Times New Roman" w:eastAsia="Times New Roman" w:hAnsi="Times New Roman" w:cs="Times New Roman"/>
          <w:sz w:val="24"/>
          <w:szCs w:val="24"/>
          <w:lang w:val="uk-UA" w:eastAsia="uk-UA"/>
        </w:rPr>
        <w:t xml:space="preserve"> 2021 р.</w:t>
      </w:r>
      <w:proofErr w:type="gramEnd"/>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t xml:space="preserve">                             Київ</w:t>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t xml:space="preserve">                     </w:t>
      </w:r>
      <w:r w:rsidR="00056986" w:rsidRPr="00056986">
        <w:rPr>
          <w:rFonts w:ascii="Times New Roman" w:eastAsia="Times New Roman" w:hAnsi="Times New Roman" w:cs="Times New Roman"/>
          <w:sz w:val="24"/>
          <w:szCs w:val="24"/>
          <w:lang w:eastAsia="uk-UA"/>
        </w:rPr>
        <w:t xml:space="preserve">  </w:t>
      </w:r>
      <w:r w:rsidR="00056986" w:rsidRPr="00056986">
        <w:rPr>
          <w:rFonts w:ascii="Times New Roman" w:eastAsia="Times New Roman" w:hAnsi="Times New Roman" w:cs="Times New Roman"/>
          <w:sz w:val="24"/>
          <w:szCs w:val="24"/>
          <w:lang w:val="uk-UA" w:eastAsia="uk-UA"/>
        </w:rPr>
        <w:t xml:space="preserve">     № </w:t>
      </w:r>
      <w:r w:rsidR="00EF023F">
        <w:rPr>
          <w:rFonts w:ascii="Times New Roman" w:eastAsia="Times New Roman" w:hAnsi="Times New Roman" w:cs="Times New Roman"/>
          <w:sz w:val="24"/>
          <w:szCs w:val="24"/>
          <w:lang w:val="en-US" w:eastAsia="uk-UA"/>
        </w:rPr>
        <w:t>369</w:t>
      </w:r>
      <w:r w:rsidR="00056986" w:rsidRPr="00056986">
        <w:rPr>
          <w:rFonts w:ascii="Times New Roman" w:eastAsia="Times New Roman" w:hAnsi="Times New Roman" w:cs="Times New Roman"/>
          <w:sz w:val="24"/>
          <w:szCs w:val="24"/>
          <w:lang w:eastAsia="uk-UA"/>
        </w:rPr>
        <w:t>-</w:t>
      </w:r>
      <w:r w:rsidR="00056986" w:rsidRPr="00056986">
        <w:rPr>
          <w:rFonts w:ascii="Times New Roman" w:eastAsia="Times New Roman" w:hAnsi="Times New Roman" w:cs="Times New Roman"/>
          <w:sz w:val="24"/>
          <w:szCs w:val="24"/>
          <w:lang w:val="uk-UA" w:eastAsia="uk-UA"/>
        </w:rPr>
        <w:t xml:space="preserve">р </w:t>
      </w: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Про результати розгляду </w:t>
      </w: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справи про державну допомогу</w:t>
      </w:r>
    </w:p>
    <w:p w:rsidR="00056986" w:rsidRPr="00056986" w:rsidRDefault="00056986" w:rsidP="00056986">
      <w:pPr>
        <w:spacing w:after="0" w:line="240" w:lineRule="auto"/>
        <w:ind w:right="-567"/>
        <w:rPr>
          <w:rFonts w:ascii="Times New Roman CYR" w:eastAsia="Times New Roman" w:hAnsi="Times New Roman CYR" w:cs="Times New Roman"/>
          <w:sz w:val="28"/>
          <w:szCs w:val="28"/>
          <w:highlight w:val="yellow"/>
          <w:lang w:val="uk-UA" w:eastAsia="uk-UA"/>
        </w:rPr>
      </w:pPr>
      <w:bookmarkStart w:id="0" w:name="_GoBack"/>
      <w:bookmarkEnd w:id="0"/>
    </w:p>
    <w:p w:rsidR="00056986" w:rsidRPr="00641DFC" w:rsidRDefault="008C0E6F" w:rsidP="00056986">
      <w:pPr>
        <w:spacing w:after="0" w:line="240" w:lineRule="auto"/>
        <w:ind w:firstLine="708"/>
        <w:jc w:val="both"/>
        <w:rPr>
          <w:rFonts w:ascii="Times New Roman" w:eastAsia="Times New Roman" w:hAnsi="Times New Roman" w:cs="Times New Roman"/>
          <w:sz w:val="24"/>
          <w:szCs w:val="24"/>
          <w:lang w:eastAsia="uk-UA"/>
        </w:rPr>
      </w:pPr>
      <w:r w:rsidRPr="008C0E6F">
        <w:rPr>
          <w:rFonts w:ascii="Times New Roman" w:eastAsia="Times New Roman" w:hAnsi="Times New Roman" w:cs="Times New Roman"/>
          <w:sz w:val="24"/>
          <w:szCs w:val="24"/>
          <w:lang w:val="uk-UA" w:eastAsia="uk-UA"/>
        </w:rPr>
        <w:t>За результатами розгляду повідомлення про нову державну допомогу Міністерства інфраструктури України, яке надійшло на Портал державної допомоги за реєстраційним номером у базі даних 43860 (</w:t>
      </w:r>
      <w:proofErr w:type="spellStart"/>
      <w:r w:rsidRPr="008C0E6F">
        <w:rPr>
          <w:rFonts w:ascii="Times New Roman" w:eastAsia="Times New Roman" w:hAnsi="Times New Roman" w:cs="Times New Roman"/>
          <w:sz w:val="24"/>
          <w:szCs w:val="24"/>
          <w:lang w:val="uk-UA" w:eastAsia="uk-UA"/>
        </w:rPr>
        <w:t>вх</w:t>
      </w:r>
      <w:proofErr w:type="spellEnd"/>
      <w:r w:rsidRPr="008C0E6F">
        <w:rPr>
          <w:rFonts w:ascii="Times New Roman" w:eastAsia="Times New Roman" w:hAnsi="Times New Roman" w:cs="Times New Roman"/>
          <w:sz w:val="24"/>
          <w:szCs w:val="24"/>
          <w:lang w:val="uk-UA" w:eastAsia="uk-UA"/>
        </w:rPr>
        <w:t xml:space="preserve">. № 1746-ПДД/1 від 14.09.2020), розпорядженням державного уповноваженого Антимонопольного комітету України від </w:t>
      </w:r>
      <w:r w:rsidRPr="008C0E6F">
        <w:rPr>
          <w:rFonts w:ascii="Times New Roman" w:eastAsia="Times New Roman" w:hAnsi="Times New Roman" w:cs="Times New Roman"/>
          <w:sz w:val="24"/>
          <w:szCs w:val="24"/>
          <w:lang w:eastAsia="uk-UA"/>
        </w:rPr>
        <w:t>15.12</w:t>
      </w:r>
      <w:r w:rsidRPr="008C0E6F">
        <w:rPr>
          <w:rFonts w:ascii="Times New Roman" w:eastAsia="Times New Roman" w:hAnsi="Times New Roman" w:cs="Times New Roman"/>
          <w:sz w:val="24"/>
          <w:szCs w:val="24"/>
          <w:lang w:val="uk-UA" w:eastAsia="uk-UA"/>
        </w:rPr>
        <w:t>.2020 № 0</w:t>
      </w:r>
      <w:r w:rsidRPr="008C0E6F">
        <w:rPr>
          <w:rFonts w:ascii="Times New Roman" w:eastAsia="Times New Roman" w:hAnsi="Times New Roman" w:cs="Times New Roman"/>
          <w:sz w:val="24"/>
          <w:szCs w:val="24"/>
          <w:lang w:eastAsia="uk-UA"/>
        </w:rPr>
        <w:t>5</w:t>
      </w:r>
      <w:r w:rsidRPr="008C0E6F">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eastAsia="uk-UA"/>
        </w:rPr>
        <w:t>361</w:t>
      </w:r>
      <w:r w:rsidRPr="008C0E6F">
        <w:rPr>
          <w:rFonts w:ascii="Times New Roman" w:eastAsia="Times New Roman" w:hAnsi="Times New Roman" w:cs="Times New Roman"/>
          <w:sz w:val="24"/>
          <w:szCs w:val="24"/>
          <w:lang w:val="uk-UA" w:eastAsia="uk-UA"/>
        </w:rPr>
        <w:t>-р розпочато розгляд справи № 500-26.15/</w:t>
      </w:r>
      <w:r w:rsidRPr="008C0E6F">
        <w:rPr>
          <w:rFonts w:ascii="Times New Roman" w:eastAsia="Times New Roman" w:hAnsi="Times New Roman" w:cs="Times New Roman"/>
          <w:sz w:val="24"/>
          <w:szCs w:val="24"/>
          <w:lang w:eastAsia="uk-UA"/>
        </w:rPr>
        <w:t>97</w:t>
      </w:r>
      <w:r w:rsidRPr="008C0E6F">
        <w:rPr>
          <w:rFonts w:ascii="Times New Roman" w:eastAsia="Times New Roman" w:hAnsi="Times New Roman" w:cs="Times New Roman"/>
          <w:sz w:val="24"/>
          <w:szCs w:val="24"/>
          <w:lang w:val="uk-UA" w:eastAsia="uk-UA"/>
        </w:rPr>
        <w:t>-20-ДД про державну допомогу для проведення поглибленого аналізу допустимості державної допомоги для конкуренції</w:t>
      </w:r>
      <w:r w:rsidR="00471293" w:rsidRPr="00471293">
        <w:rPr>
          <w:rFonts w:ascii="Times New Roman" w:eastAsia="Times New Roman" w:hAnsi="Times New Roman" w:cs="Times New Roman"/>
          <w:sz w:val="24"/>
          <w:szCs w:val="24"/>
          <w:lang w:val="uk-UA" w:eastAsia="uk-UA"/>
        </w:rPr>
        <w:t xml:space="preserve"> (далі – Справа)</w:t>
      </w:r>
      <w:r w:rsidR="00641DFC" w:rsidRPr="00641DFC">
        <w:rPr>
          <w:rFonts w:ascii="Times New Roman" w:eastAsia="Times New Roman" w:hAnsi="Times New Roman" w:cs="Times New Roman"/>
          <w:sz w:val="24"/>
          <w:szCs w:val="24"/>
          <w:lang w:eastAsia="uk-UA"/>
        </w:rPr>
        <w:t>.</w:t>
      </w:r>
    </w:p>
    <w:p w:rsidR="00056986" w:rsidRPr="00056986" w:rsidRDefault="00056986" w:rsidP="00056986">
      <w:pPr>
        <w:spacing w:after="0" w:line="240" w:lineRule="auto"/>
        <w:ind w:firstLine="708"/>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Антимонопольний комітет України (далі – Комітет), розглянувши матеріали Справи                                               та подання з попередніми висновками від </w:t>
      </w:r>
      <w:r w:rsidR="008C0E6F">
        <w:rPr>
          <w:rFonts w:ascii="Times New Roman" w:eastAsia="Times New Roman" w:hAnsi="Times New Roman" w:cs="Times New Roman"/>
          <w:sz w:val="24"/>
          <w:szCs w:val="24"/>
          <w:lang w:val="uk-UA" w:eastAsia="uk-UA"/>
        </w:rPr>
        <w:t>07</w:t>
      </w:r>
      <w:r w:rsidR="00471293">
        <w:rPr>
          <w:rFonts w:ascii="Times New Roman" w:eastAsia="Times New Roman" w:hAnsi="Times New Roman" w:cs="Times New Roman"/>
          <w:sz w:val="24"/>
          <w:szCs w:val="24"/>
          <w:lang w:val="uk-UA" w:eastAsia="uk-UA"/>
        </w:rPr>
        <w:t>.05</w:t>
      </w:r>
      <w:r w:rsidRPr="00056986">
        <w:rPr>
          <w:rFonts w:ascii="Times New Roman" w:eastAsia="Times New Roman" w:hAnsi="Times New Roman" w:cs="Times New Roman"/>
          <w:sz w:val="24"/>
          <w:szCs w:val="24"/>
          <w:lang w:eastAsia="uk-UA"/>
        </w:rPr>
        <w:t>.2021</w:t>
      </w:r>
      <w:r w:rsidRPr="00056986">
        <w:rPr>
          <w:rFonts w:ascii="Times New Roman" w:eastAsia="Times New Roman" w:hAnsi="Times New Roman" w:cs="Times New Roman"/>
          <w:sz w:val="24"/>
          <w:szCs w:val="24"/>
          <w:lang w:val="uk-UA" w:eastAsia="uk-UA"/>
        </w:rPr>
        <w:t xml:space="preserve"> № </w:t>
      </w:r>
      <w:r w:rsidR="00E96441">
        <w:rPr>
          <w:rFonts w:ascii="Times New Roman" w:eastAsia="Times New Roman" w:hAnsi="Times New Roman" w:cs="Times New Roman"/>
          <w:color w:val="000000" w:themeColor="text1"/>
          <w:sz w:val="24"/>
          <w:szCs w:val="24"/>
          <w:lang w:val="uk-UA" w:eastAsia="uk-UA"/>
        </w:rPr>
        <w:t>500-26.15/9</w:t>
      </w:r>
      <w:r w:rsidR="008C0E6F">
        <w:rPr>
          <w:rFonts w:ascii="Times New Roman" w:eastAsia="Times New Roman" w:hAnsi="Times New Roman" w:cs="Times New Roman"/>
          <w:color w:val="000000" w:themeColor="text1"/>
          <w:sz w:val="24"/>
          <w:szCs w:val="24"/>
          <w:lang w:val="uk-UA" w:eastAsia="uk-UA"/>
        </w:rPr>
        <w:t>7</w:t>
      </w:r>
      <w:r w:rsidRPr="00056986">
        <w:rPr>
          <w:rFonts w:ascii="Times New Roman" w:eastAsia="Times New Roman" w:hAnsi="Times New Roman" w:cs="Times New Roman"/>
          <w:color w:val="000000" w:themeColor="text1"/>
          <w:sz w:val="24"/>
          <w:szCs w:val="24"/>
          <w:lang w:val="uk-UA" w:eastAsia="uk-UA"/>
        </w:rPr>
        <w:t>-20-ДД</w:t>
      </w:r>
      <w:r w:rsidRPr="00056986">
        <w:rPr>
          <w:rFonts w:ascii="Times New Roman" w:eastAsia="Times New Roman" w:hAnsi="Times New Roman" w:cs="Times New Roman"/>
          <w:sz w:val="24"/>
          <w:szCs w:val="24"/>
          <w:lang w:val="uk-UA" w:eastAsia="uk-UA"/>
        </w:rPr>
        <w:t>/</w:t>
      </w:r>
      <w:r w:rsidR="00E96441">
        <w:rPr>
          <w:rFonts w:ascii="Times New Roman" w:eastAsia="Times New Roman" w:hAnsi="Times New Roman" w:cs="Times New Roman"/>
          <w:sz w:val="24"/>
          <w:szCs w:val="24"/>
          <w:lang w:val="uk-UA" w:eastAsia="uk-UA"/>
        </w:rPr>
        <w:t>21</w:t>
      </w:r>
      <w:r w:rsidR="008C0E6F">
        <w:rPr>
          <w:rFonts w:ascii="Times New Roman" w:eastAsia="Times New Roman" w:hAnsi="Times New Roman" w:cs="Times New Roman"/>
          <w:sz w:val="24"/>
          <w:szCs w:val="24"/>
          <w:lang w:val="uk-UA" w:eastAsia="uk-UA"/>
        </w:rPr>
        <w:t>5</w:t>
      </w:r>
      <w:r w:rsidRPr="00056986">
        <w:rPr>
          <w:rFonts w:ascii="Times New Roman" w:eastAsia="Times New Roman" w:hAnsi="Times New Roman" w:cs="Times New Roman"/>
          <w:sz w:val="24"/>
          <w:szCs w:val="24"/>
          <w:lang w:val="uk-UA" w:eastAsia="uk-UA"/>
        </w:rPr>
        <w:t xml:space="preserve">-спр, </w:t>
      </w:r>
    </w:p>
    <w:p w:rsidR="00056986" w:rsidRPr="00056986" w:rsidRDefault="00056986" w:rsidP="00056986">
      <w:pPr>
        <w:spacing w:after="0" w:line="240" w:lineRule="auto"/>
        <w:ind w:firstLine="708"/>
        <w:jc w:val="both"/>
        <w:rPr>
          <w:rFonts w:ascii="Times New Roman" w:eastAsia="Times New Roman" w:hAnsi="Times New Roman" w:cs="Times New Roman"/>
          <w:sz w:val="24"/>
          <w:szCs w:val="24"/>
          <w:highlight w:val="yellow"/>
          <w:lang w:val="uk-UA" w:eastAsia="uk-UA"/>
        </w:rPr>
      </w:pPr>
    </w:p>
    <w:p w:rsidR="00056986" w:rsidRPr="00056986" w:rsidRDefault="00056986" w:rsidP="00056986">
      <w:pPr>
        <w:spacing w:after="0" w:line="240" w:lineRule="auto"/>
        <w:ind w:firstLine="708"/>
        <w:jc w:val="center"/>
        <w:rPr>
          <w:rFonts w:ascii="Times New Roman" w:eastAsia="Times New Roman" w:hAnsi="Times New Roman" w:cs="Times New Roman"/>
          <w:b/>
          <w:sz w:val="24"/>
          <w:szCs w:val="24"/>
          <w:lang w:val="uk-UA" w:eastAsia="uk-UA"/>
        </w:rPr>
      </w:pPr>
      <w:r w:rsidRPr="00056986">
        <w:rPr>
          <w:rFonts w:ascii="Times New Roman" w:eastAsia="Times New Roman" w:hAnsi="Times New Roman" w:cs="Times New Roman"/>
          <w:b/>
          <w:sz w:val="24"/>
          <w:szCs w:val="24"/>
          <w:lang w:val="uk-UA" w:eastAsia="uk-UA"/>
        </w:rPr>
        <w:t>ВСТАНОВИВ:</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1"/>
        </w:numPr>
        <w:suppressAutoHyphens/>
        <w:spacing w:after="0" w:line="240" w:lineRule="auto"/>
        <w:ind w:left="425" w:hanging="425"/>
        <w:jc w:val="both"/>
        <w:rPr>
          <w:rFonts w:ascii="Times New Roman" w:eastAsia="Times New Roman" w:hAnsi="Times New Roman" w:cs="Times New Roman"/>
          <w:b/>
          <w:bCs/>
          <w:kern w:val="1"/>
          <w:sz w:val="24"/>
          <w:szCs w:val="24"/>
          <w:lang w:val="uk-UA" w:eastAsia="uk-UA"/>
        </w:rPr>
      </w:pPr>
      <w:r w:rsidRPr="008C0E6F">
        <w:rPr>
          <w:rFonts w:ascii="Times New Roman" w:eastAsia="Times New Roman" w:hAnsi="Times New Roman" w:cs="Times New Roman"/>
          <w:b/>
          <w:bCs/>
          <w:kern w:val="1"/>
          <w:sz w:val="24"/>
          <w:szCs w:val="24"/>
          <w:lang w:val="uk-UA" w:eastAsia="uk-UA"/>
        </w:rPr>
        <w:t>ПОРЯДОК ПОДАННЯ ПОВІДОМЛЕННЯ ПРО ПІДТРИМКУ</w:t>
      </w:r>
    </w:p>
    <w:p w:rsidR="008C0E6F" w:rsidRPr="008C0E6F" w:rsidRDefault="008C0E6F" w:rsidP="008C0E6F">
      <w:pPr>
        <w:spacing w:after="0" w:line="240" w:lineRule="auto"/>
        <w:jc w:val="both"/>
        <w:rPr>
          <w:rFonts w:ascii="Times New Roman" w:eastAsia="Times New Roman" w:hAnsi="Times New Roman" w:cs="Times New Roman"/>
          <w:sz w:val="24"/>
          <w:szCs w:val="24"/>
          <w:lang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На Портал державної допомоги за реєстраційним номером у базі даних 43860                               (</w:t>
      </w:r>
      <w:proofErr w:type="spellStart"/>
      <w:r w:rsidRPr="008C0E6F">
        <w:rPr>
          <w:rFonts w:ascii="Times New Roman" w:eastAsia="Times New Roman" w:hAnsi="Times New Roman" w:cs="Times New Roman"/>
          <w:sz w:val="24"/>
          <w:szCs w:val="24"/>
          <w:lang w:val="uk-UA" w:eastAsia="uk-UA"/>
        </w:rPr>
        <w:t>вх</w:t>
      </w:r>
      <w:proofErr w:type="spellEnd"/>
      <w:r w:rsidRPr="008C0E6F">
        <w:rPr>
          <w:rFonts w:ascii="Times New Roman" w:eastAsia="Times New Roman" w:hAnsi="Times New Roman" w:cs="Times New Roman"/>
          <w:sz w:val="24"/>
          <w:szCs w:val="24"/>
          <w:lang w:val="uk-UA" w:eastAsia="uk-UA"/>
        </w:rPr>
        <w:t>. № 1746-ПДД/1 від 14.09.2020) Міністерством інфраструктури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Антимонопольним комітетом України листом від 24.09.2020 </w:t>
      </w:r>
      <w:r w:rsidRPr="008C0E6F">
        <w:rPr>
          <w:rFonts w:ascii="Times New Roman" w:eastAsia="Times New Roman" w:hAnsi="Times New Roman" w:cs="Times New Roman"/>
          <w:sz w:val="24"/>
          <w:szCs w:val="24"/>
          <w:lang w:val="uk-UA" w:eastAsia="uk-UA"/>
        </w:rPr>
        <w:br/>
        <w:t>№ 500-29/05-13008 залишено Повідомлення без руху та запитано додаткову інформацію.</w:t>
      </w:r>
    </w:p>
    <w:p w:rsidR="008C0E6F" w:rsidRPr="008C0E6F" w:rsidRDefault="008C0E6F" w:rsidP="008C0E6F">
      <w:pPr>
        <w:spacing w:after="0" w:line="240" w:lineRule="auto"/>
        <w:rPr>
          <w:rFonts w:ascii="Times New Roman" w:eastAsia="Times New Roman" w:hAnsi="Times New Roman" w:cs="Times New Roman"/>
          <w:sz w:val="24"/>
          <w:szCs w:val="24"/>
          <w:lang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На Портал державної допомоги за реєстраційним номером у базі даних 46160</w:t>
      </w:r>
      <w:r w:rsidRPr="008C0E6F">
        <w:rPr>
          <w:rFonts w:ascii="Times New Roman" w:eastAsia="Times New Roman" w:hAnsi="Times New Roman" w:cs="Times New Roman"/>
          <w:sz w:val="24"/>
          <w:szCs w:val="24"/>
          <w:lang w:val="uk-UA" w:eastAsia="uk-UA"/>
        </w:rPr>
        <w:br/>
        <w:t>(</w:t>
      </w:r>
      <w:proofErr w:type="spellStart"/>
      <w:r w:rsidRPr="008C0E6F">
        <w:rPr>
          <w:rFonts w:ascii="Times New Roman" w:eastAsia="Times New Roman" w:hAnsi="Times New Roman" w:cs="Times New Roman"/>
          <w:sz w:val="24"/>
          <w:szCs w:val="24"/>
          <w:lang w:val="uk-UA" w:eastAsia="uk-UA"/>
        </w:rPr>
        <w:t>вх</w:t>
      </w:r>
      <w:proofErr w:type="spellEnd"/>
      <w:r w:rsidRPr="008C0E6F">
        <w:rPr>
          <w:rFonts w:ascii="Times New Roman" w:eastAsia="Times New Roman" w:hAnsi="Times New Roman" w:cs="Times New Roman"/>
          <w:sz w:val="24"/>
          <w:szCs w:val="24"/>
          <w:lang w:val="uk-UA" w:eastAsia="uk-UA"/>
        </w:rPr>
        <w:t>. № 1817-ПДД/1 від 27.10.2020) Міністерством інфраструктури України надано відповідь на лист Комітету з виправленим повідомленням та додаткову інформацію листом від 27.10.2020 № 1816-ПДД/1.</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02"/>
        <w:contextualSpacing/>
        <w:jc w:val="both"/>
        <w:rPr>
          <w:rFonts w:ascii="Times New Roman" w:eastAsia="Times New Roman" w:hAnsi="Times New Roman" w:cs="Times New Roman"/>
          <w:sz w:val="24"/>
          <w:szCs w:val="24"/>
          <w:lang w:eastAsia="uk-UA"/>
        </w:rPr>
      </w:pPr>
      <w:r w:rsidRPr="008C0E6F">
        <w:rPr>
          <w:rFonts w:ascii="Times New Roman" w:eastAsia="Times New Roman" w:hAnsi="Times New Roman" w:cs="Times New Roman"/>
          <w:sz w:val="24"/>
          <w:szCs w:val="24"/>
          <w:lang w:val="uk-UA" w:eastAsia="uk-UA"/>
        </w:rPr>
        <w:t xml:space="preserve">За результатами розгляду </w:t>
      </w:r>
      <w:r w:rsidRPr="008C0E6F">
        <w:rPr>
          <w:rFonts w:ascii="Times New Roman" w:eastAsia="Times New Roman" w:hAnsi="Times New Roman" w:cs="Times New Roman"/>
          <w:sz w:val="24"/>
          <w:szCs w:val="24"/>
          <w:lang w:eastAsia="uk-UA"/>
        </w:rPr>
        <w:t>П</w:t>
      </w:r>
      <w:proofErr w:type="spellStart"/>
      <w:r w:rsidRPr="008C0E6F">
        <w:rPr>
          <w:rFonts w:ascii="Times New Roman" w:eastAsia="Times New Roman" w:hAnsi="Times New Roman" w:cs="Times New Roman"/>
          <w:sz w:val="24"/>
          <w:szCs w:val="24"/>
          <w:lang w:val="uk-UA" w:eastAsia="uk-UA"/>
        </w:rPr>
        <w:t>овідомлення</w:t>
      </w:r>
      <w:proofErr w:type="spellEnd"/>
      <w:r w:rsidRPr="008C0E6F">
        <w:rPr>
          <w:rFonts w:ascii="Times New Roman" w:eastAsia="Times New Roman" w:hAnsi="Times New Roman" w:cs="Times New Roman"/>
          <w:sz w:val="24"/>
          <w:szCs w:val="24"/>
          <w:lang w:val="uk-UA" w:eastAsia="uk-UA"/>
        </w:rPr>
        <w:t xml:space="preserve"> про державну допомогу розпорядженням державного уповноваженого Антимонопольного комітету України від 15.12.2020                      № 05/361-р розпочато розгляд справи № 500-26.15/97-20-ДД для проведення поглибленого аналізу допустимості державної допомоги для конкуренції</w:t>
      </w:r>
      <w:r w:rsidR="002E3564">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Листом Антимонопольного комітету України від 15.12.2020 № 500-26.15/05-17214 направлено копію розпорядження на адресу Міністерства інфраструктури України. На офіційному </w:t>
      </w:r>
      <w:proofErr w:type="spellStart"/>
      <w:r w:rsidRPr="008C0E6F">
        <w:rPr>
          <w:rFonts w:ascii="Times New Roman" w:eastAsia="Times New Roman" w:hAnsi="Times New Roman" w:cs="Times New Roman"/>
          <w:sz w:val="24"/>
          <w:szCs w:val="24"/>
          <w:lang w:val="uk-UA" w:eastAsia="uk-UA"/>
        </w:rPr>
        <w:t>вебпорталі</w:t>
      </w:r>
      <w:proofErr w:type="spellEnd"/>
      <w:r w:rsidRPr="008C0E6F">
        <w:rPr>
          <w:rFonts w:ascii="Times New Roman" w:eastAsia="Times New Roman" w:hAnsi="Times New Roman" w:cs="Times New Roman"/>
          <w:sz w:val="24"/>
          <w:szCs w:val="24"/>
          <w:lang w:val="uk-UA" w:eastAsia="uk-UA"/>
        </w:rPr>
        <w:t xml:space="preserve"> Антимонопольного комітету України опубліковано інформацію про початок розгляду справи про державну допомогу </w:t>
      </w:r>
      <w:r w:rsidR="006E10CC">
        <w:rPr>
          <w:rFonts w:ascii="Times New Roman" w:eastAsia="Times New Roman" w:hAnsi="Times New Roman" w:cs="Times New Roman"/>
          <w:sz w:val="24"/>
          <w:szCs w:val="24"/>
          <w:lang w:val="uk-UA" w:eastAsia="uk-UA"/>
        </w:rPr>
        <w:t>зі</w:t>
      </w:r>
      <w:r w:rsidR="006E10CC"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зверненням до всіх заінтересованих осіб про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w:t>
      </w:r>
      <w:r w:rsidRPr="008C0E6F">
        <w:rPr>
          <w:rFonts w:ascii="Times New Roman" w:eastAsia="Times New Roman" w:hAnsi="Times New Roman" w:cs="Times New Roman"/>
          <w:sz w:val="24"/>
          <w:szCs w:val="24"/>
          <w:lang w:val="uk-UA" w:eastAsia="uk-UA"/>
        </w:rPr>
        <w:lastRenderedPageBreak/>
        <w:t>про державну допомогу. Заперечень та зауважень до опублікованого повідомлення про надання державної допомоги до Комітету не надходило.</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eastAsia="uk-UA"/>
        </w:rPr>
      </w:pPr>
    </w:p>
    <w:p w:rsidR="008C0E6F" w:rsidRPr="008C0E6F" w:rsidRDefault="008C0E6F" w:rsidP="008C0E6F">
      <w:pPr>
        <w:numPr>
          <w:ilvl w:val="0"/>
          <w:numId w:val="1"/>
        </w:numPr>
        <w:tabs>
          <w:tab w:val="left" w:pos="426"/>
        </w:tabs>
        <w:spacing w:after="0" w:line="240" w:lineRule="auto"/>
        <w:ind w:left="426" w:hanging="426"/>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
          <w:sz w:val="24"/>
          <w:szCs w:val="24"/>
          <w:lang w:val="uk-UA" w:eastAsia="uk-UA"/>
        </w:rPr>
        <w:t>ВІДОМОСТІ ТА ІНФОРМАЦІЯ ВІД НАДАВАЧА ПІДТРИМКИ</w:t>
      </w:r>
    </w:p>
    <w:p w:rsidR="008C0E6F" w:rsidRPr="008C0E6F" w:rsidRDefault="008C0E6F" w:rsidP="008C0E6F">
      <w:pPr>
        <w:tabs>
          <w:tab w:val="left" w:pos="426"/>
        </w:tabs>
        <w:spacing w:after="0" w:line="240" w:lineRule="auto"/>
        <w:ind w:left="426" w:hanging="426"/>
        <w:jc w:val="both"/>
        <w:rPr>
          <w:rFonts w:ascii="Times New Roman" w:eastAsia="Times New Roman" w:hAnsi="Times New Roman" w:cs="Times New Roman"/>
          <w:b/>
          <w:sz w:val="24"/>
          <w:szCs w:val="24"/>
          <w:lang w:val="uk-UA" w:eastAsia="uk-UA"/>
        </w:rPr>
      </w:pPr>
    </w:p>
    <w:p w:rsidR="008C0E6F" w:rsidRPr="00B464CA" w:rsidRDefault="00A72688" w:rsidP="00B464CA">
      <w:pPr>
        <w:pStyle w:val="a3"/>
        <w:numPr>
          <w:ilvl w:val="1"/>
          <w:numId w:val="1"/>
        </w:numPr>
        <w:tabs>
          <w:tab w:val="left" w:pos="426"/>
        </w:tabs>
        <w:ind w:hanging="1069"/>
        <w:jc w:val="both"/>
        <w:rPr>
          <w:b/>
          <w:bCs/>
        </w:rPr>
      </w:pPr>
      <w:r>
        <w:rPr>
          <w:b/>
          <w:bCs/>
        </w:rPr>
        <w:t xml:space="preserve"> </w:t>
      </w:r>
      <w:r w:rsidR="008C0E6F" w:rsidRPr="00B464CA">
        <w:rPr>
          <w:b/>
          <w:bCs/>
        </w:rPr>
        <w:t>Надавач підтримки</w:t>
      </w:r>
    </w:p>
    <w:p w:rsidR="008C0E6F" w:rsidRPr="008C0E6F" w:rsidRDefault="008C0E6F" w:rsidP="008C0E6F">
      <w:pPr>
        <w:spacing w:after="0" w:line="240" w:lineRule="auto"/>
        <w:ind w:left="426" w:hanging="426"/>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Міністерство інфраструктури України (01135, м. Київ, </w:t>
      </w:r>
      <w:proofErr w:type="spellStart"/>
      <w:r w:rsidRPr="008C0E6F">
        <w:rPr>
          <w:rFonts w:ascii="Times New Roman" w:eastAsia="Times New Roman" w:hAnsi="Times New Roman" w:cs="Times New Roman"/>
          <w:sz w:val="24"/>
          <w:szCs w:val="24"/>
          <w:lang w:val="uk-UA" w:eastAsia="uk-UA"/>
        </w:rPr>
        <w:t>просп</w:t>
      </w:r>
      <w:proofErr w:type="spellEnd"/>
      <w:r w:rsidRPr="008C0E6F">
        <w:rPr>
          <w:rFonts w:ascii="Times New Roman" w:eastAsia="Times New Roman" w:hAnsi="Times New Roman" w:cs="Times New Roman"/>
          <w:sz w:val="24"/>
          <w:szCs w:val="24"/>
          <w:lang w:val="uk-UA" w:eastAsia="uk-UA"/>
        </w:rPr>
        <w:t xml:space="preserve">. Перемоги, 14, ідентифікаційний код юридичної особи 37472062). </w:t>
      </w:r>
    </w:p>
    <w:p w:rsidR="008C0E6F" w:rsidRPr="008C0E6F" w:rsidRDefault="008C0E6F" w:rsidP="008C0E6F">
      <w:pPr>
        <w:spacing w:after="0" w:line="240" w:lineRule="auto"/>
        <w:ind w:left="426" w:hanging="426"/>
        <w:jc w:val="both"/>
        <w:rPr>
          <w:rFonts w:ascii="Times New Roman" w:eastAsia="Times New Roman" w:hAnsi="Times New Roman" w:cs="Times New Roman"/>
          <w:sz w:val="24"/>
          <w:szCs w:val="24"/>
          <w:lang w:val="uk-UA" w:eastAsia="uk-UA"/>
        </w:rPr>
      </w:pPr>
    </w:p>
    <w:p w:rsidR="008C0E6F" w:rsidRPr="008C0E6F" w:rsidRDefault="008C0E6F" w:rsidP="00B464CA">
      <w:pPr>
        <w:numPr>
          <w:ilvl w:val="1"/>
          <w:numId w:val="1"/>
        </w:numPr>
        <w:tabs>
          <w:tab w:val="left" w:pos="426"/>
        </w:tabs>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Отримувач підтримки</w:t>
      </w:r>
    </w:p>
    <w:p w:rsidR="008C0E6F" w:rsidRPr="008C0E6F" w:rsidRDefault="008C0E6F" w:rsidP="008C0E6F">
      <w:pPr>
        <w:spacing w:after="0" w:line="240" w:lineRule="auto"/>
        <w:ind w:left="567" w:hanging="567"/>
        <w:jc w:val="both"/>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uk-UA"/>
        </w:rPr>
        <w:t>Акціонерне товариство «Укрзалізниця» (далі – АТ «Укрзалізниця»</w:t>
      </w:r>
      <w:r w:rsidR="008C78A6">
        <w:rPr>
          <w:rFonts w:ascii="Times New Roman" w:eastAsia="Times New Roman" w:hAnsi="Times New Roman" w:cs="Times New Roman"/>
          <w:sz w:val="24"/>
          <w:szCs w:val="24"/>
          <w:lang w:val="uk-UA" w:eastAsia="uk-UA"/>
        </w:rPr>
        <w:t>, Товариство</w:t>
      </w:r>
      <w:r w:rsidRPr="008C0E6F">
        <w:rPr>
          <w:rFonts w:ascii="Times New Roman" w:eastAsia="Times New Roman" w:hAnsi="Times New Roman" w:cs="Times New Roman"/>
          <w:sz w:val="24"/>
          <w:szCs w:val="24"/>
          <w:lang w:val="uk-UA" w:eastAsia="uk-UA"/>
        </w:rPr>
        <w:t>) (03150,                                    м.</w:t>
      </w:r>
      <w:r w:rsidR="00A16B9E">
        <w:rPr>
          <w:rFonts w:ascii="Times New Roman" w:eastAsia="Times New Roman" w:hAnsi="Times New Roman" w:cs="Times New Roman"/>
          <w:sz w:val="24"/>
          <w:szCs w:val="24"/>
          <w:lang w:val="uk-UA" w:eastAsia="uk-UA"/>
        </w:rPr>
        <w:t> </w:t>
      </w:r>
      <w:r w:rsidRPr="008C0E6F">
        <w:rPr>
          <w:rFonts w:ascii="Times New Roman" w:eastAsia="Times New Roman" w:hAnsi="Times New Roman" w:cs="Times New Roman"/>
          <w:sz w:val="24"/>
          <w:szCs w:val="24"/>
          <w:lang w:val="uk-UA" w:eastAsia="uk-UA"/>
        </w:rPr>
        <w:t xml:space="preserve">Київ, вул. </w:t>
      </w:r>
      <w:proofErr w:type="spellStart"/>
      <w:r w:rsidRPr="008C0E6F">
        <w:rPr>
          <w:rFonts w:ascii="Times New Roman" w:eastAsia="Times New Roman" w:hAnsi="Times New Roman" w:cs="Times New Roman"/>
          <w:sz w:val="24"/>
          <w:szCs w:val="24"/>
          <w:lang w:val="uk-UA" w:eastAsia="uk-UA"/>
        </w:rPr>
        <w:t>Єжи</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Гедройця</w:t>
      </w:r>
      <w:proofErr w:type="spellEnd"/>
      <w:r w:rsidRPr="008C0E6F">
        <w:rPr>
          <w:rFonts w:ascii="Times New Roman" w:eastAsia="Times New Roman" w:hAnsi="Times New Roman" w:cs="Times New Roman"/>
          <w:sz w:val="24"/>
          <w:szCs w:val="24"/>
          <w:lang w:val="uk-UA" w:eastAsia="uk-UA"/>
        </w:rPr>
        <w:t>, 5, ідентифікаційний код юридичної особи 40075815)</w:t>
      </w:r>
      <w:r w:rsidRPr="008C0E6F">
        <w:rPr>
          <w:rFonts w:ascii="Times New Roman" w:eastAsia="Times New Roman" w:hAnsi="Times New Roman" w:cs="Times New Roman"/>
          <w:sz w:val="24"/>
          <w:szCs w:val="24"/>
          <w:lang w:val="uk-UA" w:eastAsia="ru-RU"/>
        </w:rPr>
        <w:t>.</w:t>
      </w:r>
    </w:p>
    <w:p w:rsidR="008C0E6F" w:rsidRPr="008C0E6F" w:rsidRDefault="008C0E6F" w:rsidP="008C0E6F">
      <w:pPr>
        <w:spacing w:after="0" w:line="240" w:lineRule="auto"/>
        <w:ind w:left="426" w:hanging="426"/>
        <w:jc w:val="both"/>
        <w:rPr>
          <w:rFonts w:ascii="Times New Roman" w:eastAsia="Times New Roman" w:hAnsi="Times New Roman" w:cs="Times New Roman"/>
          <w:sz w:val="24"/>
          <w:szCs w:val="24"/>
          <w:lang w:val="uk-UA" w:eastAsia="uk-UA"/>
        </w:rPr>
      </w:pPr>
    </w:p>
    <w:p w:rsidR="008C0E6F" w:rsidRPr="008C0E6F" w:rsidRDefault="008C0E6F" w:rsidP="00B464CA">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 xml:space="preserve"> Мета (ціль) підтримки</w:t>
      </w:r>
    </w:p>
    <w:p w:rsidR="008C0E6F" w:rsidRPr="008C0E6F" w:rsidRDefault="008C0E6F" w:rsidP="008C0E6F">
      <w:pPr>
        <w:spacing w:after="0" w:line="240" w:lineRule="auto"/>
        <w:ind w:left="426" w:hanging="426"/>
        <w:jc w:val="both"/>
        <w:rPr>
          <w:rFonts w:ascii="Times New Roman" w:eastAsia="Times New Roman" w:hAnsi="Times New Roman" w:cs="Times New Roman"/>
          <w:b/>
          <w:bCs/>
          <w:sz w:val="24"/>
          <w:szCs w:val="24"/>
          <w:lang w:val="uk-UA" w:eastAsia="uk-UA"/>
        </w:rPr>
      </w:pPr>
    </w:p>
    <w:p w:rsidR="008C0E6F" w:rsidRPr="008C0E6F" w:rsidRDefault="008C0E6F" w:rsidP="008C0E6F">
      <w:pPr>
        <w:numPr>
          <w:ilvl w:val="0"/>
          <w:numId w:val="2"/>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Метою (ціллю) підтримки є:</w:t>
      </w:r>
    </w:p>
    <w:p w:rsidR="008C0E6F" w:rsidRPr="008C0E6F" w:rsidRDefault="008C0E6F" w:rsidP="008C0E6F">
      <w:pPr>
        <w:numPr>
          <w:ilvl w:val="0"/>
          <w:numId w:val="24"/>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виконання загальнодержавних програм розвитку;</w:t>
      </w:r>
    </w:p>
    <w:p w:rsidR="008C0E6F" w:rsidRPr="008C0E6F" w:rsidRDefault="008C0E6F" w:rsidP="008C0E6F">
      <w:pPr>
        <w:numPr>
          <w:ilvl w:val="0"/>
          <w:numId w:val="24"/>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покращення якості та доступності послуг перевезень пасажирів залізничним транспортом;</w:t>
      </w:r>
    </w:p>
    <w:p w:rsidR="008C0E6F" w:rsidRPr="008C0E6F" w:rsidRDefault="008C0E6F" w:rsidP="008C0E6F">
      <w:pPr>
        <w:numPr>
          <w:ilvl w:val="0"/>
          <w:numId w:val="24"/>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створення належних умов для надання населенню доступних, якісних та безпечних послуг </w:t>
      </w:r>
      <w:r w:rsidR="00A72688">
        <w:rPr>
          <w:rFonts w:ascii="Times New Roman" w:eastAsia="Times New Roman" w:hAnsi="Times New Roman" w:cs="Times New Roman"/>
          <w:sz w:val="24"/>
          <w:szCs w:val="24"/>
          <w:lang w:val="uk-UA" w:eastAsia="uk-UA"/>
        </w:rPr>
        <w:t>і</w:t>
      </w:r>
      <w:r w:rsidRPr="008C0E6F">
        <w:rPr>
          <w:rFonts w:ascii="Times New Roman" w:eastAsia="Times New Roman" w:hAnsi="Times New Roman" w:cs="Times New Roman"/>
          <w:sz w:val="24"/>
          <w:szCs w:val="24"/>
          <w:lang w:val="uk-UA" w:eastAsia="uk-UA"/>
        </w:rPr>
        <w:t>з перевезення залізничним транспортом;</w:t>
      </w:r>
    </w:p>
    <w:p w:rsidR="008C0E6F" w:rsidRPr="008C0E6F" w:rsidRDefault="008C0E6F" w:rsidP="008C0E6F">
      <w:pPr>
        <w:numPr>
          <w:ilvl w:val="0"/>
          <w:numId w:val="24"/>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створення належних умов доступності осіб з обмеженими фізичними можливостями та осіб з інвалідністю до об’єктів транспортної інфраструктури;</w:t>
      </w:r>
    </w:p>
    <w:p w:rsidR="008C0E6F" w:rsidRPr="008C0E6F" w:rsidRDefault="008C0E6F" w:rsidP="008C0E6F">
      <w:pPr>
        <w:numPr>
          <w:ilvl w:val="0"/>
          <w:numId w:val="24"/>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забезпечення сталого функціонування та подальшого розвитку послуги перевезення пасажирів залізничним транспортом.</w:t>
      </w:r>
    </w:p>
    <w:p w:rsidR="008C0E6F" w:rsidRPr="008C0E6F" w:rsidRDefault="008C0E6F" w:rsidP="008C0E6F">
      <w:pPr>
        <w:spacing w:after="0" w:line="240" w:lineRule="auto"/>
        <w:ind w:left="426" w:hanging="426"/>
        <w:jc w:val="both"/>
        <w:rPr>
          <w:rFonts w:ascii="Times New Roman" w:eastAsia="Times New Roman" w:hAnsi="Times New Roman" w:cs="Times New Roman"/>
          <w:sz w:val="24"/>
          <w:szCs w:val="24"/>
          <w:lang w:val="uk-UA" w:eastAsia="uk-UA"/>
        </w:rPr>
      </w:pPr>
    </w:p>
    <w:p w:rsidR="008C0E6F" w:rsidRPr="008C0E6F" w:rsidRDefault="008C0E6F" w:rsidP="00B464CA">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Очікуваний результат</w:t>
      </w:r>
    </w:p>
    <w:p w:rsidR="008C0E6F" w:rsidRPr="008C0E6F" w:rsidRDefault="008C0E6F" w:rsidP="008C0E6F">
      <w:pPr>
        <w:spacing w:after="0" w:line="240" w:lineRule="auto"/>
        <w:ind w:left="426" w:hanging="426"/>
        <w:jc w:val="both"/>
        <w:rPr>
          <w:rFonts w:ascii="Times New Roman" w:eastAsia="Times New Roman" w:hAnsi="Times New Roman" w:cs="Times New Roman"/>
          <w:b/>
          <w:bCs/>
          <w:sz w:val="24"/>
          <w:szCs w:val="24"/>
          <w:lang w:val="uk-UA" w:eastAsia="uk-UA"/>
        </w:rPr>
      </w:pPr>
    </w:p>
    <w:p w:rsidR="008C0E6F" w:rsidRPr="008C0E6F" w:rsidRDefault="008C0E6F" w:rsidP="008C0E6F">
      <w:pPr>
        <w:numPr>
          <w:ilvl w:val="0"/>
          <w:numId w:val="2"/>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Оновлення рухомого складу (придбання пасажирських вагонів).</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B464CA">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Форма підтримки</w:t>
      </w:r>
    </w:p>
    <w:p w:rsidR="008C0E6F" w:rsidRPr="008C0E6F" w:rsidRDefault="008C0E6F" w:rsidP="008C0E6F">
      <w:pPr>
        <w:spacing w:after="0" w:line="240" w:lineRule="auto"/>
        <w:ind w:left="426" w:hanging="426"/>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Капітальні трансферти. </w:t>
      </w:r>
    </w:p>
    <w:p w:rsidR="008C0E6F" w:rsidRPr="008C0E6F" w:rsidRDefault="008C0E6F" w:rsidP="008C0E6F">
      <w:pPr>
        <w:tabs>
          <w:tab w:val="left" w:pos="567"/>
        </w:tabs>
        <w:spacing w:after="0" w:line="240" w:lineRule="auto"/>
        <w:ind w:left="426"/>
        <w:jc w:val="both"/>
        <w:rPr>
          <w:rFonts w:ascii="Times New Roman" w:eastAsia="Times New Roman" w:hAnsi="Times New Roman" w:cs="Times New Roman"/>
          <w:sz w:val="24"/>
          <w:szCs w:val="24"/>
          <w:lang w:val="uk-UA" w:eastAsia="uk-UA"/>
        </w:rPr>
      </w:pPr>
    </w:p>
    <w:p w:rsidR="008C0E6F" w:rsidRPr="008C0E6F" w:rsidRDefault="008C0E6F" w:rsidP="00B464CA">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proofErr w:type="spellStart"/>
      <w:proofErr w:type="gramStart"/>
      <w:r w:rsidRPr="008C0E6F">
        <w:rPr>
          <w:rFonts w:ascii="Times New Roman" w:eastAsia="Times New Roman" w:hAnsi="Times New Roman" w:cs="Times New Roman"/>
          <w:b/>
          <w:sz w:val="24"/>
          <w:szCs w:val="24"/>
          <w:lang w:eastAsia="ru-RU"/>
        </w:rPr>
        <w:t>П</w:t>
      </w:r>
      <w:proofErr w:type="gramEnd"/>
      <w:r w:rsidRPr="008C0E6F">
        <w:rPr>
          <w:rFonts w:ascii="Times New Roman" w:eastAsia="Times New Roman" w:hAnsi="Times New Roman" w:cs="Times New Roman"/>
          <w:b/>
          <w:sz w:val="24"/>
          <w:szCs w:val="24"/>
          <w:lang w:eastAsia="ru-RU"/>
        </w:rPr>
        <w:t>ідстава</w:t>
      </w:r>
      <w:proofErr w:type="spellEnd"/>
      <w:r w:rsidRPr="008C0E6F">
        <w:rPr>
          <w:rFonts w:ascii="Times New Roman" w:eastAsia="Times New Roman" w:hAnsi="Times New Roman" w:cs="Times New Roman"/>
          <w:b/>
          <w:sz w:val="24"/>
          <w:szCs w:val="24"/>
          <w:lang w:eastAsia="ru-RU"/>
        </w:rPr>
        <w:t xml:space="preserve"> для </w:t>
      </w:r>
      <w:proofErr w:type="spellStart"/>
      <w:r w:rsidRPr="008C0E6F">
        <w:rPr>
          <w:rFonts w:ascii="Times New Roman" w:eastAsia="Times New Roman" w:hAnsi="Times New Roman" w:cs="Times New Roman"/>
          <w:b/>
          <w:sz w:val="24"/>
          <w:szCs w:val="24"/>
          <w:lang w:eastAsia="ru-RU"/>
        </w:rPr>
        <w:t>надання</w:t>
      </w:r>
      <w:proofErr w:type="spellEnd"/>
      <w:r w:rsidRPr="008C0E6F">
        <w:rPr>
          <w:rFonts w:ascii="Times New Roman" w:eastAsia="Times New Roman" w:hAnsi="Times New Roman" w:cs="Times New Roman"/>
          <w:b/>
          <w:sz w:val="24"/>
          <w:szCs w:val="24"/>
          <w:lang w:eastAsia="ru-RU"/>
        </w:rPr>
        <w:t xml:space="preserve"> </w:t>
      </w:r>
      <w:proofErr w:type="spellStart"/>
      <w:r w:rsidRPr="008C0E6F">
        <w:rPr>
          <w:rFonts w:ascii="Times New Roman" w:eastAsia="Times New Roman" w:hAnsi="Times New Roman" w:cs="Times New Roman"/>
          <w:b/>
          <w:sz w:val="24"/>
          <w:szCs w:val="24"/>
          <w:lang w:eastAsia="ru-RU"/>
        </w:rPr>
        <w:t>підтримки</w:t>
      </w:r>
      <w:proofErr w:type="spellEnd"/>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Указ Президента України від 08.11.2019 № 837/2019 «Про невідкладні заходи з проведення реформ та зміцнення держави».</w:t>
      </w: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Постанова Кабінету Міністрів України від 12.06.2020 № 471 «Про затвердження Програми діяльності Кабінету Міністрів України».</w:t>
      </w: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Закон України «Про залізничний транспорт».</w:t>
      </w: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Національна транспортна стратегія України на період до 2030 року, схвалена розпорядженням Кабінету Міністрів України від 30.05.2018 № 430-р.</w:t>
      </w: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Закон України «Про державний бюджет України на 2021 рік».</w:t>
      </w:r>
    </w:p>
    <w:p w:rsid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Бюджетний запит на 2021-2023 роки за </w:t>
      </w:r>
      <w:proofErr w:type="spellStart"/>
      <w:r w:rsidRPr="008C0E6F">
        <w:rPr>
          <w:rFonts w:ascii="Times New Roman" w:eastAsia="Times New Roman" w:hAnsi="Times New Roman" w:cs="Times New Roman"/>
          <w:sz w:val="24"/>
          <w:szCs w:val="24"/>
          <w:lang w:val="uk-UA" w:eastAsia="uk-UA"/>
        </w:rPr>
        <w:t>проєктом</w:t>
      </w:r>
      <w:proofErr w:type="spellEnd"/>
      <w:r w:rsidRPr="008C0E6F">
        <w:rPr>
          <w:rFonts w:ascii="Times New Roman" w:eastAsia="Times New Roman" w:hAnsi="Times New Roman" w:cs="Times New Roman"/>
          <w:sz w:val="24"/>
          <w:szCs w:val="24"/>
          <w:lang w:val="uk-UA" w:eastAsia="uk-UA"/>
        </w:rPr>
        <w:t xml:space="preserve"> «Оновлення рухомого складу для перевезення пасажирів».</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B464CA">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Тривалість підтримки</w:t>
      </w:r>
    </w:p>
    <w:p w:rsidR="008C0E6F" w:rsidRPr="008C0E6F" w:rsidRDefault="008C0E6F" w:rsidP="008C0E6F">
      <w:pPr>
        <w:spacing w:after="0" w:line="240" w:lineRule="auto"/>
        <w:ind w:left="426" w:hanging="426"/>
        <w:jc w:val="both"/>
        <w:rPr>
          <w:rFonts w:ascii="Times New Roman" w:eastAsia="Times New Roman" w:hAnsi="Times New Roman" w:cs="Times New Roman"/>
          <w:b/>
          <w:bCs/>
          <w:sz w:val="24"/>
          <w:szCs w:val="24"/>
          <w:lang w:val="uk-UA" w:eastAsia="uk-UA"/>
        </w:rPr>
      </w:pPr>
    </w:p>
    <w:p w:rsidR="00E442ED" w:rsidRPr="0013352E" w:rsidRDefault="008C0E6F" w:rsidP="00B464CA">
      <w:pPr>
        <w:numPr>
          <w:ilvl w:val="0"/>
          <w:numId w:val="2"/>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 01.01.2021 по 31.12.2023.</w:t>
      </w:r>
    </w:p>
    <w:p w:rsidR="008C0E6F" w:rsidRPr="008C0E6F" w:rsidRDefault="008C0E6F" w:rsidP="00B464CA">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lastRenderedPageBreak/>
        <w:t>Обсяг підтримки</w:t>
      </w:r>
    </w:p>
    <w:p w:rsidR="008C0E6F" w:rsidRPr="008C0E6F" w:rsidRDefault="008C0E6F" w:rsidP="008C0E6F">
      <w:pPr>
        <w:spacing w:after="0" w:line="240" w:lineRule="auto"/>
        <w:ind w:left="426" w:hanging="426"/>
        <w:jc w:val="both"/>
        <w:rPr>
          <w:rFonts w:ascii="Times New Roman" w:eastAsia="Times New Roman" w:hAnsi="Times New Roman" w:cs="Times New Roman"/>
          <w:b/>
          <w:bCs/>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Загальний обсяг підтримки – 40 436 230 000 грн</w:t>
      </w:r>
      <w:r w:rsidR="0013352E">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 них:</w:t>
      </w:r>
    </w:p>
    <w:p w:rsidR="008C0E6F" w:rsidRPr="008C0E6F" w:rsidRDefault="008C0E6F" w:rsidP="008C0E6F">
      <w:pPr>
        <w:spacing w:after="0" w:line="240" w:lineRule="auto"/>
        <w:ind w:firstLine="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2021 рік: 3 288 470 000 грн;</w:t>
      </w:r>
    </w:p>
    <w:p w:rsidR="008C0E6F" w:rsidRPr="008C0E6F" w:rsidRDefault="008C0E6F" w:rsidP="008C0E6F">
      <w:pPr>
        <w:spacing w:after="0" w:line="240" w:lineRule="auto"/>
        <w:ind w:firstLine="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2022 рік: 16 072 170 000 грн;</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2023 рік: </w:t>
      </w:r>
      <w:r w:rsidRPr="008C0E6F">
        <w:rPr>
          <w:rFonts w:ascii="Times New Roman" w:eastAsia="Times New Roman" w:hAnsi="Times New Roman" w:cs="Times New Roman"/>
          <w:sz w:val="24"/>
          <w:szCs w:val="24"/>
          <w:lang w:eastAsia="uk-UA"/>
        </w:rPr>
        <w:t>21</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eastAsia="uk-UA"/>
        </w:rPr>
        <w:t>075</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eastAsia="uk-UA"/>
        </w:rPr>
        <w:t>590</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eastAsia="uk-UA"/>
        </w:rPr>
        <w:t>000</w:t>
      </w:r>
      <w:r w:rsidRPr="008C0E6F">
        <w:rPr>
          <w:rFonts w:ascii="Times New Roman" w:eastAsia="Times New Roman" w:hAnsi="Times New Roman" w:cs="Times New Roman"/>
          <w:sz w:val="24"/>
          <w:szCs w:val="24"/>
          <w:lang w:val="uk-UA" w:eastAsia="uk-UA"/>
        </w:rPr>
        <w:t xml:space="preserve"> грн.</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1"/>
        </w:numPr>
        <w:tabs>
          <w:tab w:val="left" w:pos="426"/>
        </w:tabs>
        <w:spacing w:after="0" w:line="240" w:lineRule="auto"/>
        <w:ind w:hanging="1069"/>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
          <w:sz w:val="24"/>
          <w:szCs w:val="24"/>
          <w:lang w:val="uk-UA" w:eastAsia="uk-UA"/>
        </w:rPr>
        <w:t>УМОВИ НАДАННЯ ДЕРЖАВНОЇ ПІДТРИМКИ</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color w:val="000000"/>
          <w:sz w:val="24"/>
          <w:szCs w:val="24"/>
          <w:lang w:val="uk-UA" w:eastAsia="uk-UA"/>
        </w:rPr>
        <w:t>Середній вік вагонів, які знаходяться на балансі АТ «Укрзалізниця»</w:t>
      </w:r>
      <w:r w:rsidR="0013352E">
        <w:rPr>
          <w:rFonts w:ascii="Times New Roman" w:eastAsia="Times New Roman" w:hAnsi="Times New Roman" w:cs="Times New Roman"/>
          <w:color w:val="000000"/>
          <w:sz w:val="24"/>
          <w:szCs w:val="24"/>
          <w:lang w:val="uk-UA" w:eastAsia="uk-UA"/>
        </w:rPr>
        <w:t>,</w:t>
      </w:r>
      <w:r w:rsidRPr="008C0E6F">
        <w:rPr>
          <w:rFonts w:ascii="Times New Roman" w:eastAsia="Times New Roman" w:hAnsi="Times New Roman" w:cs="Times New Roman"/>
          <w:color w:val="000000"/>
          <w:sz w:val="24"/>
          <w:szCs w:val="24"/>
          <w:lang w:val="uk-UA" w:eastAsia="uk-UA"/>
        </w:rPr>
        <w:t xml:space="preserve"> становить 32 роки. Ступінь зносу вагонів становить 92,8 %. Майже 90</w:t>
      </w:r>
      <w:r w:rsidR="0013352E">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 xml:space="preserve">% пасажирських вагонів </w:t>
      </w:r>
      <w:r w:rsidR="0013352E">
        <w:rPr>
          <w:rFonts w:ascii="Times New Roman" w:eastAsia="Times New Roman" w:hAnsi="Times New Roman" w:cs="Times New Roman"/>
          <w:color w:val="000000"/>
          <w:sz w:val="24"/>
          <w:szCs w:val="24"/>
          <w:lang w:val="uk-UA" w:eastAsia="uk-UA"/>
        </w:rPr>
        <w:t>віком понад</w:t>
      </w:r>
      <w:r w:rsidR="0013352E"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 xml:space="preserve">20 років (з 86 % </w:t>
      </w:r>
      <w:r w:rsidR="0013352E">
        <w:rPr>
          <w:rFonts w:ascii="Times New Roman" w:eastAsia="Times New Roman" w:hAnsi="Times New Roman" w:cs="Times New Roman"/>
          <w:color w:val="000000"/>
          <w:sz w:val="24"/>
          <w:szCs w:val="24"/>
          <w:lang w:val="uk-UA" w:eastAsia="uk-UA"/>
        </w:rPr>
        <w:t xml:space="preserve"> – понад</w:t>
      </w:r>
      <w:r w:rsidR="0013352E"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 xml:space="preserve">28 років). </w:t>
      </w:r>
      <w:r w:rsidR="0013352E">
        <w:rPr>
          <w:rFonts w:ascii="Times New Roman" w:eastAsia="Times New Roman" w:hAnsi="Times New Roman" w:cs="Times New Roman"/>
          <w:color w:val="000000"/>
          <w:sz w:val="24"/>
          <w:szCs w:val="24"/>
          <w:lang w:val="uk-UA" w:eastAsia="uk-UA"/>
        </w:rPr>
        <w:t>Строк</w:t>
      </w:r>
      <w:r w:rsidR="0013352E"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експлуатації, визначений виробником, становить 28</w:t>
      </w:r>
      <w:r w:rsidR="0013352E">
        <w:rPr>
          <w:rFonts w:ascii="Times New Roman" w:eastAsia="Times New Roman" w:hAnsi="Times New Roman" w:cs="Times New Roman"/>
          <w:color w:val="000000"/>
          <w:sz w:val="24"/>
          <w:szCs w:val="24"/>
          <w:lang w:val="uk-UA" w:eastAsia="uk-UA"/>
        </w:rPr>
        <w:t xml:space="preserve"> – </w:t>
      </w:r>
      <w:r w:rsidRPr="008C0E6F">
        <w:rPr>
          <w:rFonts w:ascii="Times New Roman" w:eastAsia="Times New Roman" w:hAnsi="Times New Roman" w:cs="Times New Roman"/>
          <w:color w:val="000000"/>
          <w:sz w:val="24"/>
          <w:szCs w:val="24"/>
          <w:lang w:val="uk-UA" w:eastAsia="uk-UA"/>
        </w:rPr>
        <w:t>30 років. Враховуючи ситуацію, що склалася на сьогодні, АТ</w:t>
      </w:r>
      <w:r w:rsidR="00E506B7">
        <w:rPr>
          <w:rFonts w:ascii="Times New Roman" w:eastAsia="Times New Roman" w:hAnsi="Times New Roman" w:cs="Times New Roman"/>
          <w:color w:val="000000"/>
          <w:sz w:val="24"/>
          <w:szCs w:val="24"/>
          <w:lang w:val="uk-UA" w:eastAsia="uk-UA"/>
        </w:rPr>
        <w:t> </w:t>
      </w:r>
      <w:r w:rsidRPr="008C0E6F">
        <w:rPr>
          <w:rFonts w:ascii="Times New Roman" w:eastAsia="Times New Roman" w:hAnsi="Times New Roman" w:cs="Times New Roman"/>
          <w:color w:val="000000"/>
          <w:sz w:val="24"/>
          <w:szCs w:val="24"/>
          <w:lang w:val="uk-UA" w:eastAsia="uk-UA"/>
        </w:rPr>
        <w:t>«Укрзалізниця» вимушен</w:t>
      </w:r>
      <w:r w:rsidR="00E506B7">
        <w:rPr>
          <w:rFonts w:ascii="Times New Roman" w:eastAsia="Times New Roman" w:hAnsi="Times New Roman" w:cs="Times New Roman"/>
          <w:color w:val="000000"/>
          <w:sz w:val="24"/>
          <w:szCs w:val="24"/>
          <w:lang w:val="uk-UA" w:eastAsia="uk-UA"/>
        </w:rPr>
        <w:t>о</w:t>
      </w:r>
      <w:r w:rsidRPr="008C0E6F">
        <w:rPr>
          <w:rFonts w:ascii="Times New Roman" w:eastAsia="Times New Roman" w:hAnsi="Times New Roman" w:cs="Times New Roman"/>
          <w:color w:val="000000"/>
          <w:sz w:val="24"/>
          <w:szCs w:val="24"/>
          <w:lang w:val="uk-UA" w:eastAsia="uk-UA"/>
        </w:rPr>
        <w:t xml:space="preserve"> щороку виключати з інвентарного парку понад 500 пасажирських вагонів, оскільки </w:t>
      </w:r>
      <w:r w:rsidR="00023886">
        <w:rPr>
          <w:rFonts w:ascii="Times New Roman" w:eastAsia="Times New Roman" w:hAnsi="Times New Roman" w:cs="Times New Roman"/>
          <w:color w:val="000000"/>
          <w:sz w:val="24"/>
          <w:szCs w:val="24"/>
          <w:lang w:val="uk-UA" w:eastAsia="uk-UA"/>
        </w:rPr>
        <w:t>їх</w:t>
      </w:r>
      <w:r w:rsidRPr="008C0E6F">
        <w:rPr>
          <w:rFonts w:ascii="Times New Roman" w:eastAsia="Times New Roman" w:hAnsi="Times New Roman" w:cs="Times New Roman"/>
          <w:color w:val="000000"/>
          <w:sz w:val="24"/>
          <w:szCs w:val="24"/>
          <w:lang w:val="uk-UA" w:eastAsia="uk-UA"/>
        </w:rPr>
        <w:t xml:space="preserve"> ресурс </w:t>
      </w:r>
      <w:r w:rsidR="00023886">
        <w:rPr>
          <w:rFonts w:ascii="Times New Roman" w:eastAsia="Times New Roman" w:hAnsi="Times New Roman" w:cs="Times New Roman"/>
          <w:color w:val="000000"/>
          <w:sz w:val="24"/>
          <w:szCs w:val="24"/>
          <w:lang w:val="uk-UA" w:eastAsia="uk-UA"/>
        </w:rPr>
        <w:t xml:space="preserve">вичерпано </w:t>
      </w:r>
      <w:r w:rsidRPr="008C0E6F">
        <w:rPr>
          <w:rFonts w:ascii="Times New Roman" w:eastAsia="Times New Roman" w:hAnsi="Times New Roman" w:cs="Times New Roman"/>
          <w:color w:val="000000"/>
          <w:sz w:val="24"/>
          <w:szCs w:val="24"/>
          <w:lang w:val="uk-UA" w:eastAsia="uk-UA"/>
        </w:rPr>
        <w:t xml:space="preserve">(за висновком проведеного технічного діагностування щодо визначення можливості безпечної експлуатації). </w:t>
      </w:r>
    </w:p>
    <w:p w:rsidR="008C0E6F" w:rsidRPr="008C0E6F" w:rsidRDefault="008C0E6F" w:rsidP="008C0E6F">
      <w:pPr>
        <w:spacing w:after="0" w:line="240" w:lineRule="auto"/>
        <w:jc w:val="both"/>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color w:val="000000"/>
          <w:sz w:val="24"/>
          <w:szCs w:val="24"/>
          <w:lang w:val="uk-UA" w:eastAsia="uk-UA"/>
        </w:rPr>
        <w:t xml:space="preserve">На сьогодні для виконання </w:t>
      </w:r>
      <w:r w:rsidR="006A47A8">
        <w:rPr>
          <w:rFonts w:ascii="Times New Roman" w:eastAsia="Times New Roman" w:hAnsi="Times New Roman" w:cs="Times New Roman"/>
          <w:color w:val="000000"/>
          <w:sz w:val="24"/>
          <w:szCs w:val="24"/>
          <w:lang w:val="uk-UA" w:eastAsia="uk-UA"/>
        </w:rPr>
        <w:t>чинного</w:t>
      </w:r>
      <w:r w:rsidR="006A47A8"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 xml:space="preserve">графіка 2019/2020 років </w:t>
      </w:r>
      <w:r w:rsidR="006A47A8">
        <w:rPr>
          <w:rFonts w:ascii="Times New Roman" w:eastAsia="Times New Roman" w:hAnsi="Times New Roman" w:cs="Times New Roman"/>
          <w:color w:val="000000"/>
          <w:sz w:val="24"/>
          <w:szCs w:val="24"/>
          <w:lang w:val="uk-UA" w:eastAsia="uk-UA"/>
        </w:rPr>
        <w:t>необхідно</w:t>
      </w:r>
      <w:r w:rsidRPr="008C0E6F">
        <w:rPr>
          <w:rFonts w:ascii="Times New Roman" w:eastAsia="Times New Roman" w:hAnsi="Times New Roman" w:cs="Times New Roman"/>
          <w:color w:val="000000"/>
          <w:sz w:val="24"/>
          <w:szCs w:val="24"/>
          <w:lang w:val="uk-UA" w:eastAsia="uk-UA"/>
        </w:rPr>
        <w:t xml:space="preserve"> 2</w:t>
      </w:r>
      <w:r w:rsidR="006A47A8">
        <w:rPr>
          <w:rFonts w:ascii="Times New Roman" w:eastAsia="Times New Roman" w:hAnsi="Times New Roman" w:cs="Times New Roman"/>
          <w:color w:val="000000"/>
          <w:sz w:val="24"/>
          <w:szCs w:val="24"/>
          <w:lang w:val="uk-UA" w:eastAsia="uk-UA"/>
        </w:rPr>
        <w:t> </w:t>
      </w:r>
      <w:r w:rsidRPr="008C0E6F">
        <w:rPr>
          <w:rFonts w:ascii="Times New Roman" w:eastAsia="Times New Roman" w:hAnsi="Times New Roman" w:cs="Times New Roman"/>
          <w:color w:val="000000"/>
          <w:sz w:val="24"/>
          <w:szCs w:val="24"/>
          <w:lang w:val="uk-UA" w:eastAsia="uk-UA"/>
        </w:rPr>
        <w:t>833 вагон</w:t>
      </w:r>
      <w:r w:rsidR="006A47A8">
        <w:rPr>
          <w:rFonts w:ascii="Times New Roman" w:eastAsia="Times New Roman" w:hAnsi="Times New Roman" w:cs="Times New Roman"/>
          <w:color w:val="000000"/>
          <w:sz w:val="24"/>
          <w:szCs w:val="24"/>
          <w:lang w:val="uk-UA" w:eastAsia="uk-UA"/>
        </w:rPr>
        <w:t>и</w:t>
      </w:r>
      <w:r w:rsidRPr="008C0E6F">
        <w:rPr>
          <w:rFonts w:ascii="Times New Roman" w:eastAsia="Times New Roman" w:hAnsi="Times New Roman" w:cs="Times New Roman"/>
          <w:color w:val="000000"/>
          <w:sz w:val="24"/>
          <w:szCs w:val="24"/>
          <w:lang w:val="uk-UA" w:eastAsia="uk-UA"/>
        </w:rPr>
        <w:t>. Графік розроблен</w:t>
      </w:r>
      <w:r w:rsidR="00E7135C">
        <w:rPr>
          <w:rFonts w:ascii="Times New Roman" w:eastAsia="Times New Roman" w:hAnsi="Times New Roman" w:cs="Times New Roman"/>
          <w:color w:val="000000"/>
          <w:sz w:val="24"/>
          <w:szCs w:val="24"/>
          <w:lang w:val="uk-UA" w:eastAsia="uk-UA"/>
        </w:rPr>
        <w:t>о</w:t>
      </w:r>
      <w:r w:rsidRPr="008C0E6F">
        <w:rPr>
          <w:rFonts w:ascii="Times New Roman" w:eastAsia="Times New Roman" w:hAnsi="Times New Roman" w:cs="Times New Roman"/>
          <w:color w:val="000000"/>
          <w:sz w:val="24"/>
          <w:szCs w:val="24"/>
          <w:lang w:val="uk-UA" w:eastAsia="uk-UA"/>
        </w:rPr>
        <w:t xml:space="preserve"> відповідно до кількості </w:t>
      </w:r>
      <w:r w:rsidR="00E7135C">
        <w:rPr>
          <w:rFonts w:ascii="Times New Roman" w:eastAsia="Times New Roman" w:hAnsi="Times New Roman" w:cs="Times New Roman"/>
          <w:color w:val="000000"/>
          <w:sz w:val="24"/>
          <w:szCs w:val="24"/>
          <w:lang w:val="uk-UA" w:eastAsia="uk-UA"/>
        </w:rPr>
        <w:t>наявних</w:t>
      </w:r>
      <w:r w:rsidR="00E7135C"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 xml:space="preserve">пасажирських вагонів, що можуть </w:t>
      </w:r>
      <w:r w:rsidR="00313FE0">
        <w:rPr>
          <w:rFonts w:ascii="Times New Roman" w:eastAsia="Times New Roman" w:hAnsi="Times New Roman" w:cs="Times New Roman"/>
          <w:color w:val="000000"/>
          <w:sz w:val="24"/>
          <w:szCs w:val="24"/>
          <w:lang w:val="uk-UA" w:eastAsia="uk-UA"/>
        </w:rPr>
        <w:t>гарантувати</w:t>
      </w:r>
      <w:r w:rsidR="00313FE0"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безпеку пасажирів.</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Зазначена державна підтримка дозволить задовольнити потребу лише на 3,53 %.</w:t>
      </w:r>
    </w:p>
    <w:p w:rsidR="008C0E6F" w:rsidRPr="008C0E6F" w:rsidRDefault="008C0E6F" w:rsidP="008C0E6F">
      <w:pPr>
        <w:spacing w:after="0" w:line="240" w:lineRule="auto"/>
        <w:jc w:val="both"/>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color w:val="000000"/>
          <w:sz w:val="24"/>
          <w:szCs w:val="24"/>
          <w:lang w:val="uk-UA" w:eastAsia="uk-UA"/>
        </w:rPr>
        <w:t xml:space="preserve">АТ «Укрзалізниця» </w:t>
      </w:r>
      <w:r w:rsidR="00776AEA">
        <w:rPr>
          <w:rFonts w:ascii="Times New Roman" w:eastAsia="Times New Roman" w:hAnsi="Times New Roman" w:cs="Times New Roman"/>
          <w:color w:val="000000"/>
          <w:sz w:val="24"/>
          <w:szCs w:val="24"/>
          <w:lang w:val="uk-UA" w:eastAsia="uk-UA"/>
        </w:rPr>
        <w:t>під час</w:t>
      </w:r>
      <w:r w:rsidR="00776AEA"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наданн</w:t>
      </w:r>
      <w:r w:rsidR="00776AEA">
        <w:rPr>
          <w:rFonts w:ascii="Times New Roman" w:eastAsia="Times New Roman" w:hAnsi="Times New Roman" w:cs="Times New Roman"/>
          <w:color w:val="000000"/>
          <w:sz w:val="24"/>
          <w:szCs w:val="24"/>
          <w:lang w:val="uk-UA" w:eastAsia="uk-UA"/>
        </w:rPr>
        <w:t>я</w:t>
      </w:r>
      <w:r w:rsidRPr="008C0E6F">
        <w:rPr>
          <w:rFonts w:ascii="Times New Roman" w:eastAsia="Times New Roman" w:hAnsi="Times New Roman" w:cs="Times New Roman"/>
          <w:color w:val="000000"/>
          <w:sz w:val="24"/>
          <w:szCs w:val="24"/>
          <w:lang w:val="uk-UA" w:eastAsia="uk-UA"/>
        </w:rPr>
        <w:t xml:space="preserve"> послуг перевезення пасажирів, які є збитковими, виконує в тому числі </w:t>
      </w:r>
      <w:r w:rsidR="00776AEA">
        <w:rPr>
          <w:rFonts w:ascii="Times New Roman" w:eastAsia="Times New Roman" w:hAnsi="Times New Roman" w:cs="Times New Roman"/>
          <w:color w:val="000000"/>
          <w:sz w:val="24"/>
          <w:szCs w:val="24"/>
          <w:lang w:val="uk-UA" w:eastAsia="uk-UA"/>
        </w:rPr>
        <w:t>й</w:t>
      </w:r>
      <w:r w:rsidR="00776AEA" w:rsidRPr="008C0E6F">
        <w:rPr>
          <w:rFonts w:ascii="Times New Roman" w:eastAsia="Times New Roman" w:hAnsi="Times New Roman" w:cs="Times New Roman"/>
          <w:color w:val="000000"/>
          <w:sz w:val="24"/>
          <w:szCs w:val="24"/>
          <w:lang w:val="uk-UA" w:eastAsia="uk-UA"/>
        </w:rPr>
        <w:t xml:space="preserve"> </w:t>
      </w:r>
      <w:r w:rsidRPr="008C0E6F">
        <w:rPr>
          <w:rFonts w:ascii="Times New Roman" w:eastAsia="Times New Roman" w:hAnsi="Times New Roman" w:cs="Times New Roman"/>
          <w:color w:val="000000"/>
          <w:sz w:val="24"/>
          <w:szCs w:val="24"/>
          <w:lang w:val="uk-UA" w:eastAsia="uk-UA"/>
        </w:rPr>
        <w:t xml:space="preserve">соціальну функцію, покладену на нею державою. Неодноразові звернення щодо виділення коштів державного бюджету для оновлення рухомого складу </w:t>
      </w:r>
      <w:r w:rsidR="00776AEA">
        <w:rPr>
          <w:rFonts w:ascii="Times New Roman" w:eastAsia="Times New Roman" w:hAnsi="Times New Roman" w:cs="Times New Roman"/>
          <w:color w:val="000000"/>
          <w:sz w:val="24"/>
          <w:szCs w:val="24"/>
          <w:lang w:val="uk-UA" w:eastAsia="uk-UA"/>
        </w:rPr>
        <w:t>безрезультатні</w:t>
      </w:r>
      <w:r w:rsidRPr="008C0E6F">
        <w:rPr>
          <w:rFonts w:ascii="Times New Roman" w:eastAsia="Times New Roman" w:hAnsi="Times New Roman" w:cs="Times New Roman"/>
          <w:color w:val="000000"/>
          <w:sz w:val="24"/>
          <w:szCs w:val="24"/>
          <w:lang w:val="uk-UA" w:eastAsia="uk-UA"/>
        </w:rPr>
        <w:t xml:space="preserve"> </w:t>
      </w:r>
      <w:r w:rsidR="00776AEA">
        <w:rPr>
          <w:rFonts w:ascii="Times New Roman" w:eastAsia="Times New Roman" w:hAnsi="Times New Roman" w:cs="Times New Roman"/>
          <w:color w:val="000000"/>
          <w:sz w:val="24"/>
          <w:szCs w:val="24"/>
          <w:lang w:val="uk-UA" w:eastAsia="uk-UA"/>
        </w:rPr>
        <w:t>–</w:t>
      </w:r>
      <w:r w:rsidRPr="008C0E6F">
        <w:rPr>
          <w:rFonts w:ascii="Times New Roman" w:eastAsia="Times New Roman" w:hAnsi="Times New Roman" w:cs="Times New Roman"/>
          <w:color w:val="000000"/>
          <w:sz w:val="24"/>
          <w:szCs w:val="24"/>
          <w:lang w:val="uk-UA" w:eastAsia="uk-UA"/>
        </w:rPr>
        <w:t xml:space="preserve"> за 30 років жодного разу держава не надавала підтримки в частині придбання залізничного рухомого складу для перевезень пасажирів. Крім того, існує заборгованість перед АТ «Укрзалізниця» за надані послуги з пасажирських перевезень замовниками (міністерствами, органами місцевої влади тощо).</w:t>
      </w:r>
    </w:p>
    <w:p w:rsidR="008C0E6F" w:rsidRPr="008C0E6F" w:rsidRDefault="008C0E6F" w:rsidP="008C0E6F">
      <w:pPr>
        <w:spacing w:after="0" w:line="240" w:lineRule="auto"/>
        <w:ind w:left="567"/>
        <w:jc w:val="both"/>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sz w:val="24"/>
          <w:szCs w:val="24"/>
          <w:lang w:val="uk-UA" w:eastAsia="uk-UA"/>
        </w:rPr>
        <w:t xml:space="preserve">Так, відповідно до чинного законодавства, АТ «Укрзалізниця» забезпечує перевезення 17 пільгових категорій громадян. Зокрема, за 2019 рік регіональними філіями                          АТ «Укрзалізниця» надано послуг на перевезення пільгових категорій громадян на суму 1 067,8 млн грн (за 7 місяців 2020 року – 303 538 тис. грн), компенсацію отримано </w:t>
      </w:r>
      <w:r w:rsidR="00D11DD4">
        <w:rPr>
          <w:rFonts w:ascii="Times New Roman" w:eastAsia="Times New Roman" w:hAnsi="Times New Roman" w:cs="Times New Roman"/>
          <w:sz w:val="24"/>
          <w:szCs w:val="24"/>
          <w:lang w:val="uk-UA" w:eastAsia="uk-UA"/>
        </w:rPr>
        <w:t>в</w:t>
      </w:r>
      <w:r w:rsidR="00D11DD4"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сумі 136,4 млн грн (за 7 місяців 2020 року – 41 960 тис. грн), </w:t>
      </w:r>
      <w:r w:rsidR="00D11DD4">
        <w:rPr>
          <w:rFonts w:ascii="Times New Roman" w:eastAsia="Times New Roman" w:hAnsi="Times New Roman" w:cs="Times New Roman"/>
          <w:sz w:val="24"/>
          <w:szCs w:val="24"/>
          <w:lang w:val="uk-UA" w:eastAsia="uk-UA"/>
        </w:rPr>
        <w:t>у</w:t>
      </w:r>
      <w:r w:rsidR="00D11DD4"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т.</w:t>
      </w:r>
      <w:r w:rsidR="00D11DD4">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ч. від Міністерства освіти і науки України </w:t>
      </w:r>
      <w:r w:rsidR="00F74511">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18,0 млн грн (7 місяців 2020 року – 6 000 тис. грн), від облдержадміністрацій – 118,4 млн грн (7 місяців 2020 року – 35 960 тис. грн), не відшкодовані кошти за пільговий проїзд становлять 931,3 млн грн (7 місяців 2020 року</w:t>
      </w:r>
      <w:r w:rsidR="00985431">
        <w:rPr>
          <w:rFonts w:ascii="Times New Roman" w:eastAsia="Times New Roman" w:hAnsi="Times New Roman" w:cs="Times New Roman"/>
          <w:sz w:val="24"/>
          <w:szCs w:val="24"/>
          <w:lang w:val="uk-UA" w:eastAsia="uk-UA"/>
        </w:rPr>
        <w:t> </w:t>
      </w:r>
      <w:r w:rsidRPr="008C0E6F">
        <w:rPr>
          <w:rFonts w:ascii="Times New Roman" w:eastAsia="Times New Roman" w:hAnsi="Times New Roman" w:cs="Times New Roman"/>
          <w:sz w:val="24"/>
          <w:szCs w:val="24"/>
          <w:lang w:val="uk-UA" w:eastAsia="uk-UA"/>
        </w:rPr>
        <w:t xml:space="preserve">– 261 578 тис. грн). Тобто, покриття збитків від таких перевезень </w:t>
      </w:r>
      <w:r w:rsidR="00985431">
        <w:rPr>
          <w:rFonts w:ascii="Times New Roman" w:eastAsia="Times New Roman" w:hAnsi="Times New Roman" w:cs="Times New Roman"/>
          <w:sz w:val="24"/>
          <w:szCs w:val="24"/>
          <w:lang w:val="uk-UA" w:eastAsia="uk-UA"/>
        </w:rPr>
        <w:t>становить</w:t>
      </w:r>
      <w:r w:rsidRPr="008C0E6F">
        <w:rPr>
          <w:rFonts w:ascii="Times New Roman" w:eastAsia="Times New Roman" w:hAnsi="Times New Roman" w:cs="Times New Roman"/>
          <w:sz w:val="24"/>
          <w:szCs w:val="24"/>
          <w:lang w:val="uk-UA" w:eastAsia="uk-UA"/>
        </w:rPr>
        <w:t xml:space="preserve"> лише 12,8</w:t>
      </w:r>
      <w:r w:rsidR="00985431">
        <w:rPr>
          <w:rFonts w:ascii="Times New Roman" w:eastAsia="Times New Roman" w:hAnsi="Times New Roman" w:cs="Times New Roman"/>
          <w:sz w:val="24"/>
          <w:szCs w:val="24"/>
          <w:lang w:val="uk-UA" w:eastAsia="uk-UA"/>
        </w:rPr>
        <w:t> </w:t>
      </w:r>
      <w:r w:rsidRPr="008C0E6F">
        <w:rPr>
          <w:rFonts w:ascii="Times New Roman" w:eastAsia="Times New Roman" w:hAnsi="Times New Roman" w:cs="Times New Roman"/>
          <w:sz w:val="24"/>
          <w:szCs w:val="24"/>
          <w:lang w:val="uk-UA" w:eastAsia="uk-UA"/>
        </w:rPr>
        <w:t xml:space="preserve">% (7 місяців 2020 року – 13,8 %). </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sz w:val="24"/>
          <w:szCs w:val="24"/>
          <w:lang w:val="uk-UA" w:eastAsia="uk-UA"/>
        </w:rPr>
        <w:t>Збитки АТ «Укрзалізниця» покриваються, в основному, за рахунок перехресного субсидування, що негативно впливає на сегмент вантажних перевезень. Перехресне субсидування і відсутність рівноправного конкурентного змагання в пасажирському секторі транспортного ринку обмежує інвестиційні можливості української залізниці, а зношена інфраструктура знижує конкурентоспроможність.</w:t>
      </w:r>
    </w:p>
    <w:p w:rsidR="008C0E6F" w:rsidRPr="008C0E6F" w:rsidRDefault="008C0E6F" w:rsidP="008C0E6F">
      <w:pPr>
        <w:spacing w:after="0" w:line="240" w:lineRule="auto"/>
        <w:ind w:left="708"/>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Покриття зазначених збитків відбувається за рахунок перехресного субсидування від доходів від вантажних перевезень: у 2017 році </w:t>
      </w:r>
      <w:r w:rsidR="00985431" w:rsidRPr="008C0E6F">
        <w:rPr>
          <w:rFonts w:ascii="Times New Roman" w:eastAsia="Times New Roman" w:hAnsi="Times New Roman" w:cs="Times New Roman"/>
          <w:sz w:val="24"/>
          <w:szCs w:val="24"/>
          <w:lang w:val="uk-UA" w:eastAsia="uk-UA"/>
        </w:rPr>
        <w:t>станови</w:t>
      </w:r>
      <w:r w:rsidR="00985431">
        <w:rPr>
          <w:rFonts w:ascii="Times New Roman" w:eastAsia="Times New Roman" w:hAnsi="Times New Roman" w:cs="Times New Roman"/>
          <w:sz w:val="24"/>
          <w:szCs w:val="24"/>
          <w:lang w:val="uk-UA" w:eastAsia="uk-UA"/>
        </w:rPr>
        <w:t>ло</w:t>
      </w:r>
      <w:r w:rsidR="00985431"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10 млрд грн, 2018 році </w:t>
      </w:r>
      <w:r w:rsidR="00985431">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12,4 млрд грн, 2019 </w:t>
      </w:r>
      <w:r w:rsidR="00985431">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12,8 млрд грн. Альтернативний план для придбання нових пасажирських вагонів наразі відсутній. Власним коштом АТ «Укрзалізниця» по </w:t>
      </w:r>
      <w:r w:rsidRPr="008C0E6F">
        <w:rPr>
          <w:rFonts w:ascii="Times New Roman" w:eastAsia="Times New Roman" w:hAnsi="Times New Roman" w:cs="Times New Roman"/>
          <w:sz w:val="24"/>
          <w:szCs w:val="24"/>
          <w:lang w:val="uk-UA" w:eastAsia="uk-UA"/>
        </w:rPr>
        <w:lastRenderedPageBreak/>
        <w:t xml:space="preserve">можливості забезпечує обслуговування та підтримку в робочому стані наявного парку пасажирських вагонів. Але це не дозволяє </w:t>
      </w:r>
      <w:r w:rsidR="001C09D7">
        <w:rPr>
          <w:rFonts w:ascii="Times New Roman" w:eastAsia="Times New Roman" w:hAnsi="Times New Roman" w:cs="Times New Roman"/>
          <w:sz w:val="24"/>
          <w:szCs w:val="24"/>
          <w:lang w:val="uk-UA" w:eastAsia="uk-UA"/>
        </w:rPr>
        <w:t>на достатньому</w:t>
      </w:r>
      <w:r w:rsidR="001C09D7" w:rsidRPr="008C0E6F">
        <w:rPr>
          <w:rFonts w:ascii="Times New Roman" w:eastAsia="Times New Roman" w:hAnsi="Times New Roman" w:cs="Times New Roman"/>
          <w:sz w:val="24"/>
          <w:szCs w:val="24"/>
          <w:lang w:val="uk-UA" w:eastAsia="uk-UA"/>
        </w:rPr>
        <w:t xml:space="preserve"> рів</w:t>
      </w:r>
      <w:r w:rsidR="001C09D7">
        <w:rPr>
          <w:rFonts w:ascii="Times New Roman" w:eastAsia="Times New Roman" w:hAnsi="Times New Roman" w:cs="Times New Roman"/>
          <w:sz w:val="24"/>
          <w:szCs w:val="24"/>
          <w:lang w:val="uk-UA" w:eastAsia="uk-UA"/>
        </w:rPr>
        <w:t>ні</w:t>
      </w:r>
      <w:r w:rsidR="001C09D7" w:rsidRPr="008C0E6F" w:rsidDel="00964A97">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задовол</w:t>
      </w:r>
      <w:r w:rsidR="00964A97">
        <w:rPr>
          <w:rFonts w:ascii="Times New Roman" w:eastAsia="Times New Roman" w:hAnsi="Times New Roman" w:cs="Times New Roman"/>
          <w:sz w:val="24"/>
          <w:szCs w:val="24"/>
          <w:lang w:val="uk-UA" w:eastAsia="uk-UA"/>
        </w:rPr>
        <w:t>ьнити вимоги</w:t>
      </w:r>
      <w:r w:rsidRPr="008C0E6F">
        <w:rPr>
          <w:rFonts w:ascii="Times New Roman" w:eastAsia="Times New Roman" w:hAnsi="Times New Roman" w:cs="Times New Roman"/>
          <w:sz w:val="24"/>
          <w:szCs w:val="24"/>
          <w:lang w:val="uk-UA" w:eastAsia="uk-UA"/>
        </w:rPr>
        <w:t xml:space="preserve"> пасажирів </w:t>
      </w:r>
      <w:r w:rsidR="00985431">
        <w:rPr>
          <w:rFonts w:ascii="Times New Roman" w:eastAsia="Times New Roman" w:hAnsi="Times New Roman" w:cs="Times New Roman"/>
          <w:sz w:val="24"/>
          <w:szCs w:val="24"/>
          <w:lang w:val="uk-UA" w:eastAsia="uk-UA"/>
        </w:rPr>
        <w:t>під час</w:t>
      </w:r>
      <w:r w:rsidR="00985431"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наданн</w:t>
      </w:r>
      <w:r w:rsidR="00985431">
        <w:rPr>
          <w:rFonts w:ascii="Times New Roman" w:eastAsia="Times New Roman" w:hAnsi="Times New Roman" w:cs="Times New Roman"/>
          <w:sz w:val="24"/>
          <w:szCs w:val="24"/>
          <w:lang w:val="uk-UA" w:eastAsia="uk-UA"/>
        </w:rPr>
        <w:t>я</w:t>
      </w:r>
      <w:r w:rsidRPr="008C0E6F">
        <w:rPr>
          <w:rFonts w:ascii="Times New Roman" w:eastAsia="Times New Roman" w:hAnsi="Times New Roman" w:cs="Times New Roman"/>
          <w:sz w:val="24"/>
          <w:szCs w:val="24"/>
          <w:lang w:val="uk-UA" w:eastAsia="uk-UA"/>
        </w:rPr>
        <w:t xml:space="preserve"> послуг.</w:t>
      </w:r>
    </w:p>
    <w:p w:rsidR="008C0E6F" w:rsidRPr="008C0E6F" w:rsidRDefault="008C0E6F" w:rsidP="008C0E6F">
      <w:pPr>
        <w:spacing w:after="0" w:line="240" w:lineRule="auto"/>
        <w:ind w:left="567"/>
        <w:jc w:val="both"/>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 рахунок державної підтримки планується придбання:</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2021 рік – 100 пасажирських вагонів (штабні вагони та вагони</w:t>
      </w:r>
      <w:r w:rsidR="001C09D7">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спеціально обладнані для перевезення пасажирів </w:t>
      </w:r>
      <w:r w:rsidR="001C09D7">
        <w:rPr>
          <w:rFonts w:ascii="Times New Roman" w:eastAsia="Times New Roman" w:hAnsi="Times New Roman" w:cs="Times New Roman"/>
          <w:sz w:val="24"/>
          <w:szCs w:val="24"/>
          <w:lang w:val="uk-UA" w:eastAsia="uk-UA"/>
        </w:rPr>
        <w:t>в</w:t>
      </w:r>
      <w:r w:rsidR="001C09D7"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інвалідному візку) загальною вартістю </w:t>
      </w:r>
      <w:r w:rsidR="001C09D7">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3 288 470,0 тис.</w:t>
      </w:r>
      <w:r w:rsidR="001C09D7">
        <w:rPr>
          <w:rFonts w:ascii="Times New Roman" w:eastAsia="Times New Roman" w:hAnsi="Times New Roman" w:cs="Times New Roman"/>
          <w:sz w:val="24"/>
          <w:szCs w:val="24"/>
          <w:lang w:val="uk-UA" w:eastAsia="uk-UA"/>
        </w:rPr>
        <w:t> </w:t>
      </w:r>
      <w:r w:rsidRPr="008C0E6F">
        <w:rPr>
          <w:rFonts w:ascii="Times New Roman" w:eastAsia="Times New Roman" w:hAnsi="Times New Roman" w:cs="Times New Roman"/>
          <w:sz w:val="24"/>
          <w:szCs w:val="24"/>
          <w:lang w:val="uk-UA" w:eastAsia="uk-UA"/>
        </w:rPr>
        <w:t>грн</w:t>
      </w:r>
      <w:r w:rsidR="001C09D7">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2022 рік – 2 швидкісних електропоїзд</w:t>
      </w:r>
      <w:r w:rsidR="00720381">
        <w:rPr>
          <w:rFonts w:ascii="Times New Roman" w:eastAsia="Times New Roman" w:hAnsi="Times New Roman" w:cs="Times New Roman"/>
          <w:sz w:val="24"/>
          <w:szCs w:val="24"/>
          <w:lang w:val="uk-UA" w:eastAsia="uk-UA"/>
        </w:rPr>
        <w:t>и,</w:t>
      </w:r>
      <w:r w:rsidRPr="008C0E6F">
        <w:rPr>
          <w:rFonts w:ascii="Times New Roman" w:eastAsia="Times New Roman" w:hAnsi="Times New Roman" w:cs="Times New Roman"/>
          <w:sz w:val="24"/>
          <w:szCs w:val="24"/>
          <w:lang w:val="uk-UA" w:eastAsia="uk-UA"/>
        </w:rPr>
        <w:t xml:space="preserve"> 258 пасажирських вагонів</w:t>
      </w:r>
      <w:r w:rsidR="00720381">
        <w:rPr>
          <w:rFonts w:ascii="Times New Roman" w:eastAsia="Times New Roman" w:hAnsi="Times New Roman" w:cs="Times New Roman"/>
          <w:sz w:val="24"/>
          <w:szCs w:val="24"/>
          <w:lang w:val="uk-UA" w:eastAsia="uk-UA"/>
        </w:rPr>
        <w:t>,</w:t>
      </w:r>
      <w:r w:rsidR="00720381"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20 приміських електропоїздів</w:t>
      </w:r>
      <w:r w:rsidR="00720381">
        <w:rPr>
          <w:rFonts w:ascii="Times New Roman" w:eastAsia="Times New Roman" w:hAnsi="Times New Roman" w:cs="Times New Roman"/>
          <w:sz w:val="24"/>
          <w:szCs w:val="24"/>
          <w:lang w:val="uk-UA" w:eastAsia="uk-UA"/>
        </w:rPr>
        <w:t>,</w:t>
      </w:r>
      <w:r w:rsidR="00720381"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6 приміських </w:t>
      </w:r>
      <w:proofErr w:type="spellStart"/>
      <w:r w:rsidRPr="008C0E6F">
        <w:rPr>
          <w:rFonts w:ascii="Times New Roman" w:eastAsia="Times New Roman" w:hAnsi="Times New Roman" w:cs="Times New Roman"/>
          <w:sz w:val="24"/>
          <w:szCs w:val="24"/>
          <w:lang w:val="uk-UA" w:eastAsia="uk-UA"/>
        </w:rPr>
        <w:t>дизельпоїздів</w:t>
      </w:r>
      <w:proofErr w:type="spellEnd"/>
      <w:r w:rsidRPr="008C0E6F">
        <w:rPr>
          <w:rFonts w:ascii="Times New Roman" w:eastAsia="Times New Roman" w:hAnsi="Times New Roman" w:cs="Times New Roman"/>
          <w:sz w:val="24"/>
          <w:szCs w:val="24"/>
          <w:lang w:val="uk-UA" w:eastAsia="uk-UA"/>
        </w:rPr>
        <w:t xml:space="preserve"> загальною вартістю 16 072,17 млн грн</w:t>
      </w:r>
      <w:r w:rsidR="00720381">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2023 рік – 3 швидкісних електропоїзд</w:t>
      </w:r>
      <w:r w:rsidR="00720381">
        <w:rPr>
          <w:rFonts w:ascii="Times New Roman" w:eastAsia="Times New Roman" w:hAnsi="Times New Roman" w:cs="Times New Roman"/>
          <w:sz w:val="24"/>
          <w:szCs w:val="24"/>
          <w:lang w:val="uk-UA" w:eastAsia="uk-UA"/>
        </w:rPr>
        <w:t>и</w:t>
      </w:r>
      <w:r w:rsidRPr="008C0E6F">
        <w:rPr>
          <w:rFonts w:ascii="Times New Roman" w:eastAsia="Times New Roman" w:hAnsi="Times New Roman" w:cs="Times New Roman"/>
          <w:sz w:val="24"/>
          <w:szCs w:val="24"/>
          <w:lang w:val="uk-UA" w:eastAsia="uk-UA"/>
        </w:rPr>
        <w:t>; 310 пасажирських вагонів; 23 приміських електропоїзд</w:t>
      </w:r>
      <w:r w:rsidR="00720381">
        <w:rPr>
          <w:rFonts w:ascii="Times New Roman" w:eastAsia="Times New Roman" w:hAnsi="Times New Roman" w:cs="Times New Roman"/>
          <w:sz w:val="24"/>
          <w:szCs w:val="24"/>
          <w:lang w:val="uk-UA" w:eastAsia="uk-UA"/>
        </w:rPr>
        <w:t>и</w:t>
      </w:r>
      <w:r w:rsidRPr="008C0E6F">
        <w:rPr>
          <w:rFonts w:ascii="Times New Roman" w:eastAsia="Times New Roman" w:hAnsi="Times New Roman" w:cs="Times New Roman"/>
          <w:sz w:val="24"/>
          <w:szCs w:val="24"/>
          <w:lang w:val="uk-UA" w:eastAsia="uk-UA"/>
        </w:rPr>
        <w:t xml:space="preserve">; 12 приміських </w:t>
      </w:r>
      <w:proofErr w:type="spellStart"/>
      <w:r w:rsidRPr="008C0E6F">
        <w:rPr>
          <w:rFonts w:ascii="Times New Roman" w:eastAsia="Times New Roman" w:hAnsi="Times New Roman" w:cs="Times New Roman"/>
          <w:sz w:val="24"/>
          <w:szCs w:val="24"/>
          <w:lang w:val="uk-UA" w:eastAsia="uk-UA"/>
        </w:rPr>
        <w:t>дизельпоїздів</w:t>
      </w:r>
      <w:proofErr w:type="spellEnd"/>
      <w:r w:rsidRPr="008C0E6F">
        <w:rPr>
          <w:rFonts w:ascii="Times New Roman" w:eastAsia="Times New Roman" w:hAnsi="Times New Roman" w:cs="Times New Roman"/>
          <w:sz w:val="24"/>
          <w:szCs w:val="24"/>
          <w:lang w:val="uk-UA" w:eastAsia="uk-UA"/>
        </w:rPr>
        <w:t xml:space="preserve"> загальною вартістю 21 075,59 млн грн.</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w:t>
      </w:r>
      <w:r w:rsidR="00720381">
        <w:rPr>
          <w:rFonts w:ascii="Times New Roman" w:eastAsia="Times New Roman" w:hAnsi="Times New Roman" w:cs="Times New Roman"/>
          <w:sz w:val="24"/>
          <w:szCs w:val="24"/>
          <w:lang w:val="uk-UA" w:eastAsia="uk-UA"/>
        </w:rPr>
        <w:t>С</w:t>
      </w:r>
      <w:r w:rsidRPr="008C0E6F">
        <w:rPr>
          <w:rFonts w:ascii="Times New Roman" w:eastAsia="Times New Roman" w:hAnsi="Times New Roman" w:cs="Times New Roman"/>
          <w:sz w:val="24"/>
          <w:szCs w:val="24"/>
          <w:lang w:val="uk-UA" w:eastAsia="uk-UA"/>
        </w:rPr>
        <w:t>татуту АТ «Укрзалізниця», затвердженого постановою Кабінету Міністрів України від 02.09.2015 № 735 (в редакції постанови Кабінету Міністрів України від 13.05.2020 № 452) (далі – Статут)</w:t>
      </w:r>
      <w:r w:rsidR="00786C95">
        <w:rPr>
          <w:rFonts w:ascii="Times New Roman" w:eastAsia="Times New Roman" w:hAnsi="Times New Roman" w:cs="Times New Roman"/>
          <w:sz w:val="24"/>
          <w:szCs w:val="24"/>
          <w:lang w:val="uk-UA" w:eastAsia="uk-UA"/>
        </w:rPr>
        <w:t>,</w:t>
      </w:r>
      <w:hyperlink r:id="rId10" w:tgtFrame="_top" w:history="1">
        <w:r w:rsidRPr="008C0E6F">
          <w:rPr>
            <w:rFonts w:ascii="Times New Roman" w:eastAsia="Times New Roman" w:hAnsi="Times New Roman" w:cs="Times New Roman"/>
            <w:sz w:val="24"/>
            <w:szCs w:val="24"/>
            <w:lang w:val="uk-UA" w:eastAsia="ru-RU"/>
          </w:rPr>
          <w:t xml:space="preserve"> Товариство утворене як акціонерне товариство, 100 відсотків акцій якого закріплюються в державній власності, на базі Укрзалізниці, а також підприємств, установ та організацій залізничного транспорту загального користування, які реорганізовано шляхом злиття, згідно з</w:t>
        </w:r>
      </w:hyperlink>
      <w:r w:rsidRPr="008C0E6F">
        <w:rPr>
          <w:rFonts w:ascii="Times New Roman" w:eastAsia="Times New Roman" w:hAnsi="Times New Roman" w:cs="Times New Roman"/>
          <w:sz w:val="24"/>
          <w:szCs w:val="24"/>
          <w:lang w:val="uk-UA" w:eastAsia="ru-RU"/>
        </w:rPr>
        <w:t xml:space="preserve"> </w:t>
      </w:r>
      <w:hyperlink r:id="rId11" w:tgtFrame="_top" w:history="1">
        <w:r w:rsidRPr="008C0E6F">
          <w:rPr>
            <w:rFonts w:ascii="Times New Roman" w:eastAsia="Times New Roman" w:hAnsi="Times New Roman" w:cs="Times New Roman"/>
            <w:sz w:val="24"/>
            <w:szCs w:val="24"/>
            <w:lang w:val="uk-UA" w:eastAsia="ru-RU"/>
          </w:rPr>
          <w:t>додатком 1 до постанови Кабінету Міністрів України від 25 червня 2014 р. № 200 «Про утворення публічного акціонерного товариства «Українська залізниця</w:t>
        </w:r>
      </w:hyperlink>
      <w:r w:rsidRPr="008C0E6F">
        <w:rPr>
          <w:rFonts w:ascii="Times New Roman" w:eastAsia="Times New Roman" w:hAnsi="Times New Roman" w:cs="Times New Roman"/>
          <w:sz w:val="24"/>
          <w:szCs w:val="24"/>
          <w:lang w:val="uk-UA" w:eastAsia="ru-RU"/>
        </w:rPr>
        <w:t>».</w:t>
      </w:r>
      <w:r w:rsidRPr="008C0E6F">
        <w:rPr>
          <w:rFonts w:ascii="Times New Roman" w:eastAsia="Times New Roman" w:hAnsi="Times New Roman" w:cs="Times New Roman"/>
          <w:sz w:val="28"/>
          <w:szCs w:val="28"/>
          <w:lang w:val="uk-UA" w:eastAsia="ru-RU"/>
        </w:rPr>
        <w:t xml:space="preserve"> </w:t>
      </w:r>
      <w:hyperlink r:id="rId12" w:tgtFrame="_top" w:history="1">
        <w:r w:rsidRPr="008C0E6F">
          <w:rPr>
            <w:rFonts w:ascii="Times New Roman" w:eastAsia="Times New Roman" w:hAnsi="Times New Roman" w:cs="Times New Roman"/>
            <w:sz w:val="24"/>
            <w:szCs w:val="24"/>
            <w:lang w:val="uk-UA" w:eastAsia="ru-RU"/>
          </w:rPr>
          <w:t xml:space="preserve">Товариство є правонаступником усіх прав </w:t>
        </w:r>
        <w:r w:rsidR="00786C95">
          <w:rPr>
            <w:rFonts w:ascii="Times New Roman" w:eastAsia="Times New Roman" w:hAnsi="Times New Roman" w:cs="Times New Roman"/>
            <w:sz w:val="24"/>
            <w:szCs w:val="24"/>
            <w:lang w:val="uk-UA" w:eastAsia="ru-RU"/>
          </w:rPr>
          <w:t>та</w:t>
        </w:r>
        <w:r w:rsidR="00786C95" w:rsidRPr="008C0E6F">
          <w:rPr>
            <w:rFonts w:ascii="Times New Roman" w:eastAsia="Times New Roman" w:hAnsi="Times New Roman" w:cs="Times New Roman"/>
            <w:sz w:val="24"/>
            <w:szCs w:val="24"/>
            <w:lang w:val="uk-UA" w:eastAsia="ru-RU"/>
          </w:rPr>
          <w:t xml:space="preserve"> </w:t>
        </w:r>
        <w:r w:rsidRPr="008C0E6F">
          <w:rPr>
            <w:rFonts w:ascii="Times New Roman" w:eastAsia="Times New Roman" w:hAnsi="Times New Roman" w:cs="Times New Roman"/>
            <w:sz w:val="24"/>
            <w:szCs w:val="24"/>
            <w:lang w:val="uk-UA" w:eastAsia="ru-RU"/>
          </w:rPr>
          <w:t xml:space="preserve">обов’язків Укрзалізниці </w:t>
        </w:r>
        <w:r w:rsidR="00786C95">
          <w:rPr>
            <w:rFonts w:ascii="Times New Roman" w:eastAsia="Times New Roman" w:hAnsi="Times New Roman" w:cs="Times New Roman"/>
            <w:sz w:val="24"/>
            <w:szCs w:val="24"/>
            <w:lang w:val="uk-UA" w:eastAsia="ru-RU"/>
          </w:rPr>
          <w:t>й</w:t>
        </w:r>
        <w:r w:rsidR="00786C95" w:rsidRPr="008C0E6F">
          <w:rPr>
            <w:rFonts w:ascii="Times New Roman" w:eastAsia="Times New Roman" w:hAnsi="Times New Roman" w:cs="Times New Roman"/>
            <w:sz w:val="24"/>
            <w:szCs w:val="24"/>
            <w:lang w:val="uk-UA" w:eastAsia="ru-RU"/>
          </w:rPr>
          <w:t xml:space="preserve"> </w:t>
        </w:r>
        <w:r w:rsidRPr="008C0E6F">
          <w:rPr>
            <w:rFonts w:ascii="Times New Roman" w:eastAsia="Times New Roman" w:hAnsi="Times New Roman" w:cs="Times New Roman"/>
            <w:sz w:val="24"/>
            <w:szCs w:val="24"/>
            <w:lang w:val="uk-UA" w:eastAsia="ru-RU"/>
          </w:rPr>
          <w:t>підприємств залізничного транспорту.</w:t>
        </w:r>
      </w:hyperlink>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6 Статуту метою діяльності АТ «Укрзалізниця» є задоволення потреб держави, юридичних і фізичних осіб у безпечних та якісних залізничних перевезеннях у внутрішньому та міжнародному сполученн</w:t>
      </w:r>
      <w:r w:rsidR="008C78A6">
        <w:rPr>
          <w:rFonts w:ascii="Times New Roman" w:eastAsia="Times New Roman" w:hAnsi="Times New Roman" w:cs="Times New Roman"/>
          <w:sz w:val="24"/>
          <w:szCs w:val="24"/>
          <w:lang w:val="uk-UA" w:eastAsia="uk-UA"/>
        </w:rPr>
        <w:t>ях</w:t>
      </w:r>
      <w:r w:rsidRPr="008C0E6F">
        <w:rPr>
          <w:rFonts w:ascii="Times New Roman" w:eastAsia="Times New Roman" w:hAnsi="Times New Roman" w:cs="Times New Roman"/>
          <w:sz w:val="24"/>
          <w:szCs w:val="24"/>
          <w:lang w:val="uk-UA" w:eastAsia="uk-UA"/>
        </w:rPr>
        <w:t xml:space="preserve">, роботах та послугах, що виконує та надає </w:t>
      </w:r>
      <w:r w:rsidR="00D776BC">
        <w:rPr>
          <w:rFonts w:ascii="Times New Roman" w:eastAsia="Times New Roman" w:hAnsi="Times New Roman" w:cs="Times New Roman"/>
          <w:sz w:val="24"/>
          <w:szCs w:val="24"/>
          <w:lang w:val="uk-UA" w:eastAsia="uk-UA"/>
        </w:rPr>
        <w:t>Т</w:t>
      </w:r>
      <w:r w:rsidRPr="008C0E6F">
        <w:rPr>
          <w:rFonts w:ascii="Times New Roman" w:eastAsia="Times New Roman" w:hAnsi="Times New Roman" w:cs="Times New Roman"/>
          <w:sz w:val="24"/>
          <w:szCs w:val="24"/>
          <w:lang w:val="uk-UA" w:eastAsia="uk-UA"/>
        </w:rPr>
        <w:t>овариство, забезпечення ефективного функціонування та розвитку залізничного транспорту, створення умов для підвищення конкурентоспроможності транспортної галузі, а також отримання прибутку від провадження підприємницької діяльності.</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статті 22 Статуту за АТ «Укрзалізниця» закріплено на праві господарського відання державне майно, що передане йому </w:t>
      </w:r>
      <w:r w:rsidR="00D776BC">
        <w:rPr>
          <w:rFonts w:ascii="Times New Roman" w:eastAsia="Times New Roman" w:hAnsi="Times New Roman" w:cs="Times New Roman"/>
          <w:sz w:val="24"/>
          <w:szCs w:val="24"/>
          <w:lang w:val="uk-UA" w:eastAsia="uk-UA"/>
        </w:rPr>
        <w:t>згідно із</w:t>
      </w:r>
      <w:r w:rsidRPr="008C0E6F">
        <w:rPr>
          <w:rFonts w:ascii="Times New Roman" w:eastAsia="Times New Roman" w:hAnsi="Times New Roman" w:cs="Times New Roman"/>
          <w:sz w:val="24"/>
          <w:szCs w:val="24"/>
          <w:lang w:val="uk-UA" w:eastAsia="uk-UA"/>
        </w:rPr>
        <w:t xml:space="preserve"> законодавств</w:t>
      </w:r>
      <w:r w:rsidR="00D776BC">
        <w:rPr>
          <w:rFonts w:ascii="Times New Roman" w:eastAsia="Times New Roman" w:hAnsi="Times New Roman" w:cs="Times New Roman"/>
          <w:sz w:val="24"/>
          <w:szCs w:val="24"/>
          <w:lang w:val="uk-UA" w:eastAsia="uk-UA"/>
        </w:rPr>
        <w:t>ом</w:t>
      </w:r>
      <w:r w:rsidRPr="008C0E6F">
        <w:rPr>
          <w:rFonts w:ascii="Times New Roman" w:eastAsia="Times New Roman" w:hAnsi="Times New Roman" w:cs="Times New Roman"/>
          <w:sz w:val="24"/>
          <w:szCs w:val="24"/>
          <w:lang w:val="uk-UA" w:eastAsia="uk-UA"/>
        </w:rPr>
        <w:t>. АТ «Укрзалізниця» здійснює користування та розпорядження таким майном відповідно до мети своєї діяльності з урахуванням обмежень, установлених законом, іншими нормативно-правовими актами та цим Статутом.</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w:t>
      </w:r>
      <w:r w:rsidR="008C78A6">
        <w:rPr>
          <w:rFonts w:ascii="Times New Roman" w:eastAsia="Times New Roman" w:hAnsi="Times New Roman" w:cs="Times New Roman"/>
          <w:sz w:val="24"/>
          <w:szCs w:val="24"/>
          <w:lang w:val="uk-UA" w:eastAsia="uk-UA"/>
        </w:rPr>
        <w:t>зі</w:t>
      </w:r>
      <w:r w:rsidR="008C78A6"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статтею 26 Статуту засновником АТ «Укрзалізниця» є держава в особі Кабінету Міністрів України.</w:t>
      </w:r>
      <w:r w:rsidRPr="008C0E6F">
        <w:rPr>
          <w:rFonts w:ascii="Antiqua" w:eastAsia="Times New Roman" w:hAnsi="Antiqua" w:cs="Times New Roman"/>
          <w:sz w:val="26"/>
          <w:szCs w:val="20"/>
          <w:lang w:val="uk-UA" w:eastAsia="ru-RU"/>
        </w:rPr>
        <w:t xml:space="preserve"> </w:t>
      </w:r>
      <w:r w:rsidRPr="008C0E6F">
        <w:rPr>
          <w:rFonts w:ascii="Times New Roman" w:eastAsia="Times New Roman" w:hAnsi="Times New Roman" w:cs="Times New Roman"/>
          <w:sz w:val="24"/>
          <w:szCs w:val="24"/>
          <w:lang w:val="uk-UA" w:eastAsia="uk-UA"/>
        </w:rPr>
        <w:t>Єдиним акціонером АТ «Укрзалізниця» є держава в особі Кабінету Міністрів України.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Завдяки державній допомозі АТ «Укрзалізниця» зможе оновити рухомий склад для пасажирських перевезень, підвищити їх комфорт та безпеку, а також матиме змогу </w:t>
      </w:r>
      <w:r w:rsidR="008C78A6">
        <w:rPr>
          <w:rFonts w:ascii="Times New Roman" w:eastAsia="Times New Roman" w:hAnsi="Times New Roman" w:cs="Times New Roman"/>
          <w:sz w:val="24"/>
          <w:szCs w:val="24"/>
          <w:lang w:val="uk-UA" w:eastAsia="uk-UA"/>
        </w:rPr>
        <w:t>й</w:t>
      </w:r>
      <w:r w:rsidR="008C78A6"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надалі виконувати соціальну функцію, покладену на Товариство державою.</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інформації, </w:t>
      </w:r>
      <w:r w:rsidR="003456FF">
        <w:rPr>
          <w:rFonts w:ascii="Times New Roman" w:eastAsia="Times New Roman" w:hAnsi="Times New Roman" w:cs="Times New Roman"/>
          <w:sz w:val="24"/>
          <w:szCs w:val="24"/>
          <w:lang w:val="uk-UA" w:eastAsia="uk-UA"/>
        </w:rPr>
        <w:t>отриманої від</w:t>
      </w:r>
      <w:r w:rsidR="003456FF"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надавач</w:t>
      </w:r>
      <w:r w:rsidR="003456FF">
        <w:rPr>
          <w:rFonts w:ascii="Times New Roman" w:eastAsia="Times New Roman" w:hAnsi="Times New Roman" w:cs="Times New Roman"/>
          <w:sz w:val="24"/>
          <w:szCs w:val="24"/>
          <w:lang w:val="uk-UA" w:eastAsia="uk-UA"/>
        </w:rPr>
        <w:t>а</w:t>
      </w:r>
      <w:r w:rsidRPr="008C0E6F">
        <w:rPr>
          <w:rFonts w:ascii="Times New Roman" w:eastAsia="Times New Roman" w:hAnsi="Times New Roman" w:cs="Times New Roman"/>
          <w:sz w:val="24"/>
          <w:szCs w:val="24"/>
          <w:lang w:val="uk-UA" w:eastAsia="uk-UA"/>
        </w:rPr>
        <w:t>, АТ «Укрзалізниця» є стратегічним підприємством державного сектору економіки та має зобов’язання</w:t>
      </w:r>
      <w:r w:rsidR="00CF29D5">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відповідно до Закону України «Про залізничний транспорт»</w:t>
      </w:r>
      <w:r w:rsidR="00CF29D5">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щодо організації роботи залізничного</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lastRenderedPageBreak/>
        <w:t>транспорту в умовах надзвичайних обставин та щодо мобілізаційної підготовки залізничного транспорту.</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Так, зокрема, протягом 2020 року під час запровадження карантинних заходів та припинення послуг перевезення пасажирів залізничним транспортом АТ «Укрзалізниця» були організовані безкоштовні перевезення медичних працівників, співробітників ДСНС та поліції.</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Для закупівлі товарів, на які виділяється державна допомога, АТ «Укрзалізниця» дотримується всіх вимог чинного законодавства України, </w:t>
      </w:r>
      <w:r w:rsidR="00F64758">
        <w:rPr>
          <w:rFonts w:ascii="Times New Roman" w:eastAsia="Times New Roman" w:hAnsi="Times New Roman" w:cs="Times New Roman"/>
          <w:sz w:val="24"/>
          <w:szCs w:val="24"/>
          <w:lang w:val="uk-UA" w:eastAsia="uk-UA"/>
        </w:rPr>
        <w:t>у</w:t>
      </w:r>
      <w:r w:rsidR="00F64758"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тому числі в частині застосування Закону України «Про публічні закупівлі».</w:t>
      </w:r>
      <w:r w:rsidR="007710B7">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Розмір державної допомоги в межах максимально запитуваного буде фактично визначений на підставі укладеного з виробником договору купівлі-продажу.</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Для забезпечення об’єктивного обліку витрат в бухгалтерському обліку за видами економічної діяльності, зокрема видами перевезень</w:t>
      </w:r>
      <w:r w:rsidR="00D22CFA">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АТ «Укрзалізниця» розроблено та використовується в роботі:</w:t>
      </w:r>
      <w:r w:rsidRPr="008C0E6F">
        <w:rPr>
          <w:rFonts w:ascii="Times New Roman" w:eastAsia="Times New Roman" w:hAnsi="Times New Roman" w:cs="Courier New"/>
          <w:b/>
          <w:bCs/>
          <w:color w:val="000000"/>
          <w:spacing w:val="10"/>
          <w:sz w:val="72"/>
          <w:szCs w:val="72"/>
          <w:shd w:val="clear" w:color="auto" w:fill="FFFFFF"/>
          <w:lang w:val="uk-UA" w:eastAsia="uk-UA"/>
        </w:rPr>
        <w:t xml:space="preserve"> </w:t>
      </w:r>
      <w:r w:rsidRPr="008C0E6F">
        <w:rPr>
          <w:rFonts w:ascii="Times New Roman" w:eastAsia="Times New Roman" w:hAnsi="Times New Roman" w:cs="Times New Roman"/>
          <w:bCs/>
          <w:sz w:val="24"/>
          <w:szCs w:val="24"/>
          <w:lang w:val="uk-UA" w:eastAsia="uk-UA"/>
        </w:rPr>
        <w:t xml:space="preserve">Номенклатура витрат з основних видів економічної діяльності залізничного транспорту України, </w:t>
      </w:r>
      <w:r w:rsidRPr="008C0E6F">
        <w:rPr>
          <w:rFonts w:ascii="Times New Roman" w:eastAsia="Times New Roman" w:hAnsi="Times New Roman" w:cs="Times New Roman"/>
          <w:sz w:val="24"/>
          <w:szCs w:val="24"/>
          <w:lang w:val="uk-UA" w:eastAsia="uk-UA"/>
        </w:rPr>
        <w:t xml:space="preserve">затверджена правлінням                                      АТ «Укрзалізниця» та введена в дію наказом від 01.11.2018 № 669 (далі — Номенклатура витрат), та </w:t>
      </w:r>
      <w:r w:rsidRPr="008C0E6F">
        <w:rPr>
          <w:rFonts w:ascii="Times New Roman" w:eastAsia="Times New Roman" w:hAnsi="Times New Roman" w:cs="Times New Roman"/>
          <w:bCs/>
          <w:sz w:val="24"/>
          <w:szCs w:val="24"/>
          <w:lang w:val="uk-UA" w:eastAsia="uk-UA"/>
        </w:rPr>
        <w:t>План рахунків бухгалтерського обліку активів, капіталу</w:t>
      </w:r>
      <w:r w:rsidRPr="008C0E6F">
        <w:rPr>
          <w:rFonts w:ascii="Times New Roman" w:eastAsia="Times New Roman" w:hAnsi="Times New Roman" w:cs="Times New Roman"/>
          <w:bCs/>
          <w:iCs/>
          <w:sz w:val="24"/>
          <w:szCs w:val="24"/>
          <w:lang w:val="uk-UA" w:eastAsia="uk-UA"/>
        </w:rPr>
        <w:t>,</w:t>
      </w:r>
      <w:r w:rsidRPr="008C0E6F">
        <w:rPr>
          <w:rFonts w:ascii="Times New Roman" w:eastAsia="Times New Roman" w:hAnsi="Times New Roman" w:cs="Times New Roman"/>
          <w:bCs/>
          <w:i/>
          <w:iCs/>
          <w:sz w:val="24"/>
          <w:szCs w:val="24"/>
          <w:lang w:val="uk-UA" w:eastAsia="uk-UA"/>
        </w:rPr>
        <w:t xml:space="preserve"> </w:t>
      </w:r>
      <w:r w:rsidRPr="008C0E6F">
        <w:rPr>
          <w:rFonts w:ascii="Times New Roman" w:eastAsia="Times New Roman" w:hAnsi="Times New Roman" w:cs="Times New Roman"/>
          <w:bCs/>
          <w:sz w:val="24"/>
          <w:szCs w:val="24"/>
          <w:lang w:val="uk-UA" w:eastAsia="uk-UA"/>
        </w:rPr>
        <w:t>зобов’язань і господарських операцій АТ «Укрзалізниця»,</w:t>
      </w:r>
      <w:r w:rsidRPr="008C0E6F">
        <w:rPr>
          <w:rFonts w:ascii="Times New Roman" w:eastAsia="Times New Roman" w:hAnsi="Times New Roman" w:cs="Times New Roman"/>
          <w:b/>
          <w:bCs/>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затверджений наказом </w:t>
      </w:r>
      <w:r w:rsidR="00FF7338">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АТ «Укрзалізниця» від 30.12.2015 № 103 (зі змінами) (далі – План рахунків).</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Номенклатурою витрат</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 xml:space="preserve">передбачено формування витрат </w:t>
      </w:r>
      <w:r w:rsidR="00365F73">
        <w:rPr>
          <w:rFonts w:ascii="Times New Roman" w:eastAsia="Times New Roman" w:hAnsi="Times New Roman" w:cs="Times New Roman"/>
          <w:sz w:val="24"/>
          <w:szCs w:val="24"/>
          <w:lang w:val="uk-UA" w:eastAsia="uk-UA"/>
        </w:rPr>
        <w:t>за</w:t>
      </w:r>
      <w:r w:rsidR="00365F73"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відповідни</w:t>
      </w:r>
      <w:r w:rsidR="00365F73">
        <w:rPr>
          <w:rFonts w:ascii="Times New Roman" w:eastAsia="Times New Roman" w:hAnsi="Times New Roman" w:cs="Times New Roman"/>
          <w:sz w:val="24"/>
          <w:szCs w:val="24"/>
          <w:lang w:val="uk-UA" w:eastAsia="uk-UA"/>
        </w:rPr>
        <w:t>ми</w:t>
      </w:r>
      <w:r w:rsidRPr="008C0E6F">
        <w:rPr>
          <w:rFonts w:ascii="Times New Roman" w:eastAsia="Times New Roman" w:hAnsi="Times New Roman" w:cs="Times New Roman"/>
          <w:sz w:val="24"/>
          <w:szCs w:val="24"/>
          <w:lang w:val="uk-UA" w:eastAsia="uk-UA"/>
        </w:rPr>
        <w:t xml:space="preserve"> стаття</w:t>
      </w:r>
      <w:r w:rsidR="00365F73">
        <w:rPr>
          <w:rFonts w:ascii="Times New Roman" w:eastAsia="Times New Roman" w:hAnsi="Times New Roman" w:cs="Times New Roman"/>
          <w:sz w:val="24"/>
          <w:szCs w:val="24"/>
          <w:lang w:val="uk-UA" w:eastAsia="uk-UA"/>
        </w:rPr>
        <w:t>ми</w:t>
      </w:r>
      <w:r w:rsidRPr="008C0E6F">
        <w:rPr>
          <w:rFonts w:ascii="Times New Roman" w:eastAsia="Times New Roman" w:hAnsi="Times New Roman" w:cs="Times New Roman"/>
          <w:sz w:val="24"/>
          <w:szCs w:val="24"/>
          <w:lang w:val="uk-UA" w:eastAsia="uk-UA"/>
        </w:rPr>
        <w:t xml:space="preserve"> </w:t>
      </w:r>
      <w:proofErr w:type="spellStart"/>
      <w:r w:rsidR="00365F73">
        <w:rPr>
          <w:rFonts w:ascii="Times New Roman" w:eastAsia="Times New Roman" w:hAnsi="Times New Roman" w:cs="Times New Roman"/>
          <w:sz w:val="24"/>
          <w:szCs w:val="24"/>
          <w:lang w:val="uk-UA" w:eastAsia="uk-UA"/>
        </w:rPr>
        <w:t>зідно</w:t>
      </w:r>
      <w:proofErr w:type="spellEnd"/>
      <w:r w:rsidR="00365F73">
        <w:rPr>
          <w:rFonts w:ascii="Times New Roman" w:eastAsia="Times New Roman" w:hAnsi="Times New Roman" w:cs="Times New Roman"/>
          <w:sz w:val="24"/>
          <w:szCs w:val="24"/>
          <w:lang w:val="uk-UA" w:eastAsia="uk-UA"/>
        </w:rPr>
        <w:t xml:space="preserve"> з </w:t>
      </w:r>
      <w:r w:rsidRPr="008C0E6F">
        <w:rPr>
          <w:rFonts w:ascii="Times New Roman" w:eastAsia="Times New Roman" w:hAnsi="Times New Roman" w:cs="Times New Roman"/>
          <w:sz w:val="24"/>
          <w:szCs w:val="24"/>
          <w:lang w:val="uk-UA" w:eastAsia="uk-UA"/>
        </w:rPr>
        <w:t>видами економічної діяльності, а саме</w:t>
      </w:r>
      <w:r w:rsidR="00B01488">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за видами перевезень: пасажирські перевезення у внутрішньому (крім приміського) та міжнародному сполученнях; пасажирські перевезення у приміському сполученні; вантажні перевезення; та за іншими видами економічної діяльності, які забезпечують перевезення: утримання та експлуатація об’єктів інфраструктури; надання послуг локомотивної тяги (в пасажирському та вантажному русі); ремонт рухомого складу; а також</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допоміжна діяльність.</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Номенклатурою витрат передбачені статті для відображення</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 xml:space="preserve">прямих витрат за кожним </w:t>
      </w:r>
      <w:r w:rsidR="004C1EA6">
        <w:rPr>
          <w:rFonts w:ascii="Times New Roman" w:eastAsia="Times New Roman" w:hAnsi="Times New Roman" w:cs="Times New Roman"/>
          <w:sz w:val="24"/>
          <w:szCs w:val="24"/>
          <w:lang w:val="uk-UA" w:eastAsia="uk-UA"/>
        </w:rPr>
        <w:t>і</w:t>
      </w:r>
      <w:r w:rsidRPr="008C0E6F">
        <w:rPr>
          <w:rFonts w:ascii="Times New Roman" w:eastAsia="Times New Roman" w:hAnsi="Times New Roman" w:cs="Times New Roman"/>
          <w:sz w:val="24"/>
          <w:szCs w:val="24"/>
          <w:lang w:val="uk-UA" w:eastAsia="uk-UA"/>
        </w:rPr>
        <w:t xml:space="preserve">з видів діяльності </w:t>
      </w:r>
      <w:r w:rsidR="004C1EA6">
        <w:rPr>
          <w:rFonts w:ascii="Times New Roman" w:eastAsia="Times New Roman" w:hAnsi="Times New Roman" w:cs="Times New Roman"/>
          <w:sz w:val="24"/>
          <w:szCs w:val="24"/>
          <w:lang w:val="uk-UA" w:eastAsia="uk-UA"/>
        </w:rPr>
        <w:t>в</w:t>
      </w:r>
      <w:r w:rsidR="004C1EA6"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розрізі елементів витрат.</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 xml:space="preserve">Статті витрат, які неможливо прямо </w:t>
      </w:r>
      <w:r w:rsidR="004C1EA6">
        <w:rPr>
          <w:rFonts w:ascii="Times New Roman" w:eastAsia="Times New Roman" w:hAnsi="Times New Roman" w:cs="Times New Roman"/>
          <w:sz w:val="24"/>
          <w:szCs w:val="24"/>
          <w:lang w:val="uk-UA" w:eastAsia="uk-UA"/>
        </w:rPr>
        <w:t>пов’язати</w:t>
      </w:r>
      <w:r w:rsidR="004C1EA6" w:rsidRPr="008C0E6F">
        <w:rPr>
          <w:rFonts w:ascii="Times New Roman" w:eastAsia="Times New Roman" w:hAnsi="Times New Roman" w:cs="Times New Roman"/>
          <w:sz w:val="24"/>
          <w:szCs w:val="24"/>
          <w:lang w:val="uk-UA" w:eastAsia="uk-UA"/>
        </w:rPr>
        <w:t xml:space="preserve"> </w:t>
      </w:r>
      <w:r w:rsidR="004C1EA6">
        <w:rPr>
          <w:rFonts w:ascii="Times New Roman" w:eastAsia="Times New Roman" w:hAnsi="Times New Roman" w:cs="Times New Roman"/>
          <w:sz w:val="24"/>
          <w:szCs w:val="24"/>
          <w:lang w:val="uk-UA" w:eastAsia="uk-UA"/>
        </w:rPr>
        <w:t>з</w:t>
      </w:r>
      <w:r w:rsidR="004C1EA6"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конкретни</w:t>
      </w:r>
      <w:r w:rsidR="004C1EA6">
        <w:rPr>
          <w:rFonts w:ascii="Times New Roman" w:eastAsia="Times New Roman" w:hAnsi="Times New Roman" w:cs="Times New Roman"/>
          <w:sz w:val="24"/>
          <w:szCs w:val="24"/>
          <w:lang w:val="uk-UA" w:eastAsia="uk-UA"/>
        </w:rPr>
        <w:t>м</w:t>
      </w:r>
      <w:r w:rsidRPr="008C0E6F">
        <w:rPr>
          <w:rFonts w:ascii="Times New Roman" w:eastAsia="Times New Roman" w:hAnsi="Times New Roman" w:cs="Times New Roman"/>
          <w:sz w:val="24"/>
          <w:szCs w:val="24"/>
          <w:lang w:val="uk-UA" w:eastAsia="uk-UA"/>
        </w:rPr>
        <w:t xml:space="preserve"> вид</w:t>
      </w:r>
      <w:r w:rsidR="004C1EA6">
        <w:rPr>
          <w:rFonts w:ascii="Times New Roman" w:eastAsia="Times New Roman" w:hAnsi="Times New Roman" w:cs="Times New Roman"/>
          <w:sz w:val="24"/>
          <w:szCs w:val="24"/>
          <w:lang w:val="uk-UA" w:eastAsia="uk-UA"/>
        </w:rPr>
        <w:t>ом</w:t>
      </w:r>
      <w:r w:rsidRPr="008C0E6F">
        <w:rPr>
          <w:rFonts w:ascii="Times New Roman" w:eastAsia="Times New Roman" w:hAnsi="Times New Roman" w:cs="Times New Roman"/>
          <w:sz w:val="24"/>
          <w:szCs w:val="24"/>
          <w:lang w:val="uk-UA" w:eastAsia="uk-UA"/>
        </w:rPr>
        <w:t xml:space="preserve"> перевезень (зокрема, витрати за видами діяльності: утримання та експлуатація об’єктів інфраструктури, надання послуг локомотивної тяги (</w:t>
      </w:r>
      <w:r w:rsidR="004C1EA6">
        <w:rPr>
          <w:rFonts w:ascii="Times New Roman" w:eastAsia="Times New Roman" w:hAnsi="Times New Roman" w:cs="Times New Roman"/>
          <w:sz w:val="24"/>
          <w:szCs w:val="24"/>
          <w:lang w:val="uk-UA" w:eastAsia="uk-UA"/>
        </w:rPr>
        <w:t>у</w:t>
      </w:r>
      <w:r w:rsidR="004C1EA6"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пасажирському та вантажному русі, ремонт рухомого складу), </w:t>
      </w:r>
      <w:r w:rsidR="004C1EA6">
        <w:rPr>
          <w:rFonts w:ascii="Times New Roman" w:eastAsia="Times New Roman" w:hAnsi="Times New Roman" w:cs="Times New Roman"/>
          <w:sz w:val="24"/>
          <w:szCs w:val="24"/>
          <w:lang w:val="uk-UA" w:eastAsia="uk-UA"/>
        </w:rPr>
        <w:t>що</w:t>
      </w:r>
      <w:r w:rsidR="004C1EA6"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здійснюються для забезпечення всіх видів перевезень)</w:t>
      </w:r>
      <w:r w:rsidR="004C1EA6">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розподіляються між видами перевезень </w:t>
      </w:r>
      <w:proofErr w:type="spellStart"/>
      <w:r w:rsidRPr="008C0E6F">
        <w:rPr>
          <w:rFonts w:ascii="Times New Roman" w:eastAsia="Times New Roman" w:hAnsi="Times New Roman" w:cs="Times New Roman"/>
          <w:sz w:val="24"/>
          <w:szCs w:val="24"/>
          <w:lang w:val="uk-UA" w:eastAsia="uk-UA"/>
        </w:rPr>
        <w:t>пропорційно</w:t>
      </w:r>
      <w:proofErr w:type="spellEnd"/>
      <w:r w:rsidRPr="008C0E6F">
        <w:rPr>
          <w:rFonts w:ascii="Times New Roman" w:eastAsia="Times New Roman" w:hAnsi="Times New Roman" w:cs="Times New Roman"/>
          <w:sz w:val="24"/>
          <w:szCs w:val="24"/>
          <w:lang w:val="uk-UA" w:eastAsia="uk-UA"/>
        </w:rPr>
        <w:t xml:space="preserve"> величині відповідних показників експлуатаційної роботи рухомого складу.</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Розподіл цієї частини витрат проводиться методом калькулювання  відповідно до «Інструкції з калькулювання собівартості перевезень на залізничному транспорті України».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Також Номенклатурою витрат передбачено, що відокремлені підрозділи                                АТ «Укрзалізниця» (регіональні філії, філії) та їх структурні (виробничі) підрозділи за кожним господарством здійснюють формування витрат за видами робіт, які </w:t>
      </w:r>
      <w:r w:rsidR="006F0267">
        <w:rPr>
          <w:rFonts w:ascii="Times New Roman" w:eastAsia="Times New Roman" w:hAnsi="Times New Roman" w:cs="Times New Roman"/>
          <w:sz w:val="24"/>
          <w:szCs w:val="24"/>
          <w:lang w:val="uk-UA" w:eastAsia="uk-UA"/>
        </w:rPr>
        <w:t>належать</w:t>
      </w:r>
      <w:r w:rsidR="006F0267"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до конкретного виду діяльності. Тому кожний структурний (виробничий) підрозділ господарства</w:t>
      </w:r>
      <w:r w:rsidR="006F0267">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w:t>
      </w:r>
      <w:r w:rsidR="006F0267">
        <w:rPr>
          <w:rFonts w:ascii="Times New Roman" w:eastAsia="Times New Roman" w:hAnsi="Times New Roman" w:cs="Times New Roman"/>
          <w:sz w:val="24"/>
          <w:szCs w:val="24"/>
          <w:lang w:val="uk-UA" w:eastAsia="uk-UA"/>
        </w:rPr>
        <w:t>за</w:t>
      </w:r>
      <w:r w:rsidR="006F0267"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наявності </w:t>
      </w:r>
      <w:r w:rsidR="006F0267">
        <w:rPr>
          <w:rFonts w:ascii="Times New Roman" w:eastAsia="Times New Roman" w:hAnsi="Times New Roman" w:cs="Times New Roman"/>
          <w:sz w:val="24"/>
          <w:szCs w:val="24"/>
          <w:lang w:val="uk-UA" w:eastAsia="uk-UA"/>
        </w:rPr>
        <w:t>в</w:t>
      </w:r>
      <w:r w:rsidR="006F0267"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нього відповідних видів робіт, використовує статті витрат</w:t>
      </w:r>
      <w:r w:rsidR="006F0267">
        <w:rPr>
          <w:rFonts w:ascii="Times New Roman" w:eastAsia="Times New Roman" w:hAnsi="Times New Roman" w:cs="Times New Roman"/>
          <w:sz w:val="24"/>
          <w:szCs w:val="24"/>
          <w:lang w:val="uk-UA" w:eastAsia="uk-UA"/>
        </w:rPr>
        <w:t xml:space="preserve"> </w:t>
      </w:r>
      <w:r w:rsidR="006F0267" w:rsidRPr="00B464CA">
        <w:rPr>
          <w:rFonts w:ascii="Times New Roman" w:eastAsia="Times New Roman" w:hAnsi="Times New Roman" w:cs="Times New Roman"/>
          <w:iCs/>
          <w:sz w:val="24"/>
          <w:szCs w:val="24"/>
          <w:lang w:val="uk-UA" w:eastAsia="uk-UA"/>
        </w:rPr>
        <w:t>стосовно</w:t>
      </w:r>
      <w:r w:rsidRPr="006F0267">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конкретного виду діяльності.</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До Плану рахунків</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sz w:val="24"/>
          <w:szCs w:val="24"/>
          <w:lang w:val="uk-UA" w:eastAsia="uk-UA"/>
        </w:rPr>
        <w:t xml:space="preserve">введено окремі субрахунки за видами діяльності для забезпечення обліку витрат за видами економічної діяльності, зокрема </w:t>
      </w:r>
      <w:r w:rsidR="003135CB">
        <w:rPr>
          <w:rFonts w:ascii="Times New Roman" w:eastAsia="Times New Roman" w:hAnsi="Times New Roman" w:cs="Times New Roman"/>
          <w:sz w:val="24"/>
          <w:szCs w:val="24"/>
          <w:lang w:val="uk-UA" w:eastAsia="uk-UA"/>
        </w:rPr>
        <w:t>щодо</w:t>
      </w:r>
      <w:r w:rsidR="003135CB"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обліку витрат </w:t>
      </w:r>
      <w:r w:rsidR="003135CB">
        <w:rPr>
          <w:rFonts w:ascii="Times New Roman" w:eastAsia="Times New Roman" w:hAnsi="Times New Roman" w:cs="Times New Roman"/>
          <w:sz w:val="24"/>
          <w:szCs w:val="24"/>
          <w:lang w:val="uk-UA" w:eastAsia="uk-UA"/>
        </w:rPr>
        <w:t>і</w:t>
      </w:r>
      <w:r w:rsidRPr="008C0E6F">
        <w:rPr>
          <w:rFonts w:ascii="Times New Roman" w:eastAsia="Times New Roman" w:hAnsi="Times New Roman" w:cs="Times New Roman"/>
          <w:sz w:val="24"/>
          <w:szCs w:val="24"/>
          <w:lang w:val="uk-UA" w:eastAsia="uk-UA"/>
        </w:rPr>
        <w:t xml:space="preserve">з перевезень (пасажирські перевезення у внутрішньому (крім приміського) та </w:t>
      </w:r>
      <w:r w:rsidRPr="008C0E6F">
        <w:rPr>
          <w:rFonts w:ascii="Times New Roman" w:eastAsia="Times New Roman" w:hAnsi="Times New Roman" w:cs="Times New Roman"/>
          <w:sz w:val="24"/>
          <w:szCs w:val="24"/>
          <w:lang w:val="uk-UA" w:eastAsia="uk-UA"/>
        </w:rPr>
        <w:lastRenderedPageBreak/>
        <w:t xml:space="preserve">міжнародному сполученнях; пасажирські перевезення у приміському сполученні; вантажні перевезення) та </w:t>
      </w:r>
      <w:r w:rsidR="003135CB">
        <w:rPr>
          <w:rFonts w:ascii="Times New Roman" w:eastAsia="Times New Roman" w:hAnsi="Times New Roman" w:cs="Times New Roman"/>
          <w:sz w:val="24"/>
          <w:szCs w:val="24"/>
          <w:lang w:val="uk-UA" w:eastAsia="uk-UA"/>
        </w:rPr>
        <w:t xml:space="preserve">за </w:t>
      </w:r>
      <w:r w:rsidRPr="008C0E6F">
        <w:rPr>
          <w:rFonts w:ascii="Times New Roman" w:eastAsia="Times New Roman" w:hAnsi="Times New Roman" w:cs="Times New Roman"/>
          <w:sz w:val="24"/>
          <w:szCs w:val="24"/>
          <w:lang w:val="uk-UA" w:eastAsia="uk-UA"/>
        </w:rPr>
        <w:t>інши</w:t>
      </w:r>
      <w:r w:rsidR="003135CB">
        <w:rPr>
          <w:rFonts w:ascii="Times New Roman" w:eastAsia="Times New Roman" w:hAnsi="Times New Roman" w:cs="Times New Roman"/>
          <w:sz w:val="24"/>
          <w:szCs w:val="24"/>
          <w:lang w:val="uk-UA" w:eastAsia="uk-UA"/>
        </w:rPr>
        <w:t>ми</w:t>
      </w:r>
      <w:r w:rsidRPr="008C0E6F">
        <w:rPr>
          <w:rFonts w:ascii="Times New Roman" w:eastAsia="Times New Roman" w:hAnsi="Times New Roman" w:cs="Times New Roman"/>
          <w:sz w:val="24"/>
          <w:szCs w:val="24"/>
          <w:lang w:val="uk-UA" w:eastAsia="uk-UA"/>
        </w:rPr>
        <w:t xml:space="preserve"> основни</w:t>
      </w:r>
      <w:r w:rsidR="003135CB">
        <w:rPr>
          <w:rFonts w:ascii="Times New Roman" w:eastAsia="Times New Roman" w:hAnsi="Times New Roman" w:cs="Times New Roman"/>
          <w:sz w:val="24"/>
          <w:szCs w:val="24"/>
          <w:lang w:val="uk-UA" w:eastAsia="uk-UA"/>
        </w:rPr>
        <w:t>ми</w:t>
      </w:r>
      <w:r w:rsidRPr="008C0E6F">
        <w:rPr>
          <w:rFonts w:ascii="Times New Roman" w:eastAsia="Times New Roman" w:hAnsi="Times New Roman" w:cs="Times New Roman"/>
          <w:sz w:val="24"/>
          <w:szCs w:val="24"/>
          <w:lang w:val="uk-UA" w:eastAsia="uk-UA"/>
        </w:rPr>
        <w:t xml:space="preserve"> вид</w:t>
      </w:r>
      <w:r w:rsidR="003135CB">
        <w:rPr>
          <w:rFonts w:ascii="Times New Roman" w:eastAsia="Times New Roman" w:hAnsi="Times New Roman" w:cs="Times New Roman"/>
          <w:sz w:val="24"/>
          <w:szCs w:val="24"/>
          <w:lang w:val="uk-UA" w:eastAsia="uk-UA"/>
        </w:rPr>
        <w:t>ами</w:t>
      </w:r>
      <w:r w:rsidRPr="008C0E6F">
        <w:rPr>
          <w:rFonts w:ascii="Times New Roman" w:eastAsia="Times New Roman" w:hAnsi="Times New Roman" w:cs="Times New Roman"/>
          <w:sz w:val="24"/>
          <w:szCs w:val="24"/>
          <w:lang w:val="uk-UA" w:eastAsia="uk-UA"/>
        </w:rPr>
        <w:t xml:space="preserve"> економічної діяльності (у розрізі господарств, які використовують такі субрахунки) </w:t>
      </w:r>
      <w:r w:rsidR="001438C5">
        <w:rPr>
          <w:rFonts w:ascii="Times New Roman" w:eastAsia="Times New Roman" w:hAnsi="Times New Roman" w:cs="Times New Roman"/>
          <w:sz w:val="24"/>
          <w:szCs w:val="24"/>
          <w:lang w:val="uk-UA" w:eastAsia="uk-UA"/>
        </w:rPr>
        <w:t>і</w:t>
      </w:r>
      <w:r w:rsidR="001438C5"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допоміжною діяльністю (у розрізі господарств та видів робіт, послуг).</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Аналогічно Планом рахунків передбачено окремі субрахунки для обліку доходів за вищевказаними основними видами економічної діяльності та допоміжної діяльності.</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1438C5"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Отже</w:t>
      </w:r>
      <w:r w:rsidR="008C0E6F" w:rsidRPr="008C0E6F">
        <w:rPr>
          <w:rFonts w:ascii="Times New Roman" w:eastAsia="Times New Roman" w:hAnsi="Times New Roman" w:cs="Times New Roman"/>
          <w:sz w:val="24"/>
          <w:szCs w:val="24"/>
          <w:lang w:val="uk-UA" w:eastAsia="uk-UA"/>
        </w:rPr>
        <w:t xml:space="preserve">, на рівні структурних (виробничих) підрозділів регіональних філій, філій, на підставі первинних документів, забезпечується формування витрат в бухгалтерському обліку за видами економічної діяльності. Тобто, на рівні регіональних філій, філій та їх структурних (виробничих) підрозділів відображаються витрати на відповідних субрахунках з обліку витрат Плану рахунків та статтях витрат Номенклатури витрат </w:t>
      </w:r>
      <w:r>
        <w:rPr>
          <w:rFonts w:ascii="Times New Roman" w:eastAsia="Times New Roman" w:hAnsi="Times New Roman" w:cs="Times New Roman"/>
          <w:sz w:val="24"/>
          <w:szCs w:val="24"/>
          <w:lang w:val="uk-UA" w:eastAsia="uk-UA"/>
        </w:rPr>
        <w:t>і</w:t>
      </w:r>
      <w:r w:rsidRPr="008C0E6F">
        <w:rPr>
          <w:rFonts w:ascii="Times New Roman" w:eastAsia="Times New Roman" w:hAnsi="Times New Roman" w:cs="Times New Roman"/>
          <w:sz w:val="24"/>
          <w:szCs w:val="24"/>
          <w:lang w:val="uk-UA" w:eastAsia="uk-UA"/>
        </w:rPr>
        <w:t xml:space="preserve"> </w:t>
      </w:r>
      <w:r w:rsidR="008C0E6F" w:rsidRPr="008C0E6F">
        <w:rPr>
          <w:rFonts w:ascii="Times New Roman" w:eastAsia="Times New Roman" w:hAnsi="Times New Roman" w:cs="Times New Roman"/>
          <w:sz w:val="24"/>
          <w:szCs w:val="24"/>
          <w:lang w:val="uk-UA" w:eastAsia="uk-UA"/>
        </w:rPr>
        <w:t>забезпечується облік витрат за відповідним господарством, видом економічної діяльності, видом перевезень (за прямими статтями обліку) в розрізі економічних елементів витрат, а саме: витрати на оплату праці, відрахування на соціальні заходи, матеріальні затрати (матеріали, паливо, електроенергія), амортизація, інші витрати.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Також на виконання вимог Закону України «Про бухгалтерський облік та фінансову звітність в Україні» АТ «Укрзалізниця» оприлюднює річну консолідовану фінансову звітність разом з аудиторським висновком шляхом розміщення на власній </w:t>
      </w:r>
      <w:proofErr w:type="spellStart"/>
      <w:r w:rsidRPr="008C0E6F">
        <w:rPr>
          <w:rFonts w:ascii="Times New Roman" w:eastAsia="Times New Roman" w:hAnsi="Times New Roman" w:cs="Times New Roman"/>
          <w:sz w:val="24"/>
          <w:szCs w:val="24"/>
          <w:lang w:val="uk-UA" w:eastAsia="uk-UA"/>
        </w:rPr>
        <w:t>вебсторінці</w:t>
      </w:r>
      <w:proofErr w:type="spellEnd"/>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 інформацією Міністерства інфраструктури України бюджетні кошти, передбачені Законом України «Про державний бюджет України на 2021 рік»</w:t>
      </w:r>
      <w:r w:rsidR="009C1695">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відповідно до бюджетної програми Міністерства інфраструктури України КПКВК 3101270</w:t>
      </w:r>
      <w:r w:rsidR="009C1695">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надходитимуть на окремий рахунок АТ «Укрзалізниця», відкритий в органі Державної казначейської служби України. </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НОРМАТИВНО-ПРАВОВЕ РЕГУЛЮВАННЯ</w:t>
      </w:r>
    </w:p>
    <w:p w:rsidR="008C0E6F" w:rsidRPr="008C0E6F" w:rsidRDefault="008C0E6F" w:rsidP="008C0E6F">
      <w:pPr>
        <w:spacing w:after="0" w:line="240" w:lineRule="auto"/>
        <w:ind w:left="426"/>
        <w:jc w:val="both"/>
        <w:rPr>
          <w:rFonts w:ascii="Times New Roman" w:eastAsia="Times New Roman" w:hAnsi="Times New Roman" w:cs="Times New Roman"/>
          <w:b/>
          <w:bCs/>
          <w:sz w:val="24"/>
          <w:szCs w:val="24"/>
          <w:lang w:val="uk-UA" w:eastAsia="uk-UA"/>
        </w:rPr>
      </w:pPr>
    </w:p>
    <w:p w:rsidR="008C0E6F" w:rsidRPr="008C0E6F" w:rsidRDefault="008C0E6F" w:rsidP="008C0E6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
          <w:sz w:val="24"/>
          <w:szCs w:val="24"/>
          <w:lang w:val="uk-UA" w:eastAsia="uk-UA"/>
        </w:rPr>
        <w:t>Щодо державної допомоги</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num" w:pos="360"/>
        </w:tabs>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num" w:pos="360"/>
        </w:tabs>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підтримка надається суб’єкту господарювання;</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8C0E6F" w:rsidRPr="008C0E6F" w:rsidRDefault="008C0E6F" w:rsidP="008C0E6F">
      <w:pPr>
        <w:spacing w:after="0" w:line="240" w:lineRule="auto"/>
        <w:ind w:left="567"/>
        <w:contextualSpacing/>
        <w:jc w:val="both"/>
        <w:rPr>
          <w:rFonts w:ascii="Times New Roman" w:eastAsia="Times New Roman" w:hAnsi="Times New Roman" w:cs="Times New Roman"/>
          <w:sz w:val="24"/>
          <w:szCs w:val="24"/>
          <w:lang w:val="uk-UA" w:eastAsia="uk-UA"/>
        </w:rPr>
      </w:pPr>
    </w:p>
    <w:p w:rsidR="008C0E6F" w:rsidRPr="005529A0" w:rsidRDefault="008C0E6F" w:rsidP="00B464CA">
      <w:pPr>
        <w:numPr>
          <w:ilvl w:val="0"/>
          <w:numId w:val="2"/>
        </w:numPr>
        <w:tabs>
          <w:tab w:val="num" w:pos="360"/>
        </w:tabs>
        <w:spacing w:after="0" w:line="240" w:lineRule="auto"/>
        <w:ind w:left="567" w:hanging="567"/>
        <w:jc w:val="both"/>
        <w:rPr>
          <w:rFonts w:ascii="Times New Roman" w:eastAsia="Times New Roman" w:hAnsi="Times New Roman" w:cs="Times New Roman"/>
          <w:sz w:val="24"/>
          <w:szCs w:val="24"/>
          <w:lang w:val="uk-UA" w:eastAsia="uk-UA"/>
        </w:rPr>
      </w:pPr>
      <w:r w:rsidRPr="005529A0">
        <w:rPr>
          <w:rFonts w:ascii="Times New Roman" w:eastAsia="Times New Roman" w:hAnsi="Times New Roman" w:cs="Times New Roman"/>
          <w:sz w:val="24"/>
          <w:szCs w:val="24"/>
          <w:lang w:val="uk-UA" w:eastAsia="uk-UA"/>
        </w:rPr>
        <w:t xml:space="preserve">Відповідно до пункту 10 частини першої статті 1 Закону </w:t>
      </w:r>
      <w:proofErr w:type="spellStart"/>
      <w:r w:rsidRPr="00B464CA">
        <w:rPr>
          <w:rFonts w:ascii="Times New Roman" w:eastAsia="Times New Roman" w:hAnsi="Times New Roman" w:cs="Times New Roman"/>
          <w:sz w:val="24"/>
          <w:szCs w:val="24"/>
          <w:shd w:val="clear" w:color="auto" w:fill="FFFFFF"/>
          <w:lang w:eastAsia="ru-RU"/>
        </w:rPr>
        <w:t>неналежне</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використання</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державної</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допомоги</w:t>
      </w:r>
      <w:proofErr w:type="spellEnd"/>
      <w:r w:rsidRPr="00B464CA">
        <w:rPr>
          <w:rFonts w:ascii="Times New Roman" w:eastAsia="Times New Roman" w:hAnsi="Times New Roman" w:cs="Times New Roman"/>
          <w:sz w:val="24"/>
          <w:szCs w:val="24"/>
          <w:shd w:val="clear" w:color="auto" w:fill="FFFFFF"/>
          <w:lang w:eastAsia="ru-RU"/>
        </w:rPr>
        <w:t xml:space="preserve"> - будь-яке </w:t>
      </w:r>
      <w:proofErr w:type="spellStart"/>
      <w:r w:rsidRPr="00B464CA">
        <w:rPr>
          <w:rFonts w:ascii="Times New Roman" w:eastAsia="Times New Roman" w:hAnsi="Times New Roman" w:cs="Times New Roman"/>
          <w:sz w:val="24"/>
          <w:szCs w:val="24"/>
          <w:shd w:val="clear" w:color="auto" w:fill="FFFFFF"/>
          <w:lang w:eastAsia="ru-RU"/>
        </w:rPr>
        <w:t>використання</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державної</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допомоги</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її</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отримувачем</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що</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суперечить</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рішенню</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Уповноваженого</w:t>
      </w:r>
      <w:proofErr w:type="spellEnd"/>
      <w:r w:rsidRPr="00B464CA">
        <w:rPr>
          <w:rFonts w:ascii="Times New Roman" w:eastAsia="Times New Roman" w:hAnsi="Times New Roman" w:cs="Times New Roman"/>
          <w:sz w:val="24"/>
          <w:szCs w:val="24"/>
          <w:shd w:val="clear" w:color="auto" w:fill="FFFFFF"/>
          <w:lang w:eastAsia="ru-RU"/>
        </w:rPr>
        <w:t xml:space="preserve"> органу про </w:t>
      </w:r>
      <w:proofErr w:type="spellStart"/>
      <w:r w:rsidRPr="00B464CA">
        <w:rPr>
          <w:rFonts w:ascii="Times New Roman" w:eastAsia="Times New Roman" w:hAnsi="Times New Roman" w:cs="Times New Roman"/>
          <w:sz w:val="24"/>
          <w:szCs w:val="24"/>
          <w:shd w:val="clear" w:color="auto" w:fill="FFFFFF"/>
          <w:lang w:eastAsia="ru-RU"/>
        </w:rPr>
        <w:t>допустимість</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такої</w:t>
      </w:r>
      <w:proofErr w:type="spellEnd"/>
      <w:r w:rsidRPr="00B464CA">
        <w:rPr>
          <w:rFonts w:ascii="Times New Roman" w:eastAsia="Times New Roman" w:hAnsi="Times New Roman" w:cs="Times New Roman"/>
          <w:sz w:val="24"/>
          <w:szCs w:val="24"/>
          <w:shd w:val="clear" w:color="auto" w:fill="FFFFFF"/>
          <w:lang w:eastAsia="ru-RU"/>
        </w:rPr>
        <w:t xml:space="preserve"> </w:t>
      </w:r>
      <w:proofErr w:type="spellStart"/>
      <w:r w:rsidRPr="00B464CA">
        <w:rPr>
          <w:rFonts w:ascii="Times New Roman" w:eastAsia="Times New Roman" w:hAnsi="Times New Roman" w:cs="Times New Roman"/>
          <w:sz w:val="24"/>
          <w:szCs w:val="24"/>
          <w:shd w:val="clear" w:color="auto" w:fill="FFFFFF"/>
          <w:lang w:eastAsia="ru-RU"/>
        </w:rPr>
        <w:t>допомоги</w:t>
      </w:r>
      <w:proofErr w:type="spellEnd"/>
      <w:r w:rsidRPr="00B464CA">
        <w:rPr>
          <w:rFonts w:ascii="Times New Roman" w:eastAsia="Times New Roman" w:hAnsi="Times New Roman" w:cs="Times New Roman"/>
          <w:sz w:val="24"/>
          <w:szCs w:val="24"/>
          <w:shd w:val="clear" w:color="auto" w:fill="FFFFFF"/>
          <w:lang w:eastAsia="ru-RU"/>
        </w:rPr>
        <w:t xml:space="preserve"> для </w:t>
      </w:r>
      <w:proofErr w:type="spellStart"/>
      <w:r w:rsidRPr="00B464CA">
        <w:rPr>
          <w:rFonts w:ascii="Times New Roman" w:eastAsia="Times New Roman" w:hAnsi="Times New Roman" w:cs="Times New Roman"/>
          <w:sz w:val="24"/>
          <w:szCs w:val="24"/>
          <w:shd w:val="clear" w:color="auto" w:fill="FFFFFF"/>
          <w:lang w:eastAsia="ru-RU"/>
        </w:rPr>
        <w:t>конкуренції</w:t>
      </w:r>
      <w:proofErr w:type="spellEnd"/>
      <w:r w:rsidRPr="00B464CA">
        <w:rPr>
          <w:rFonts w:ascii="Times New Roman" w:eastAsia="Times New Roman" w:hAnsi="Times New Roman" w:cs="Times New Roman"/>
          <w:sz w:val="24"/>
          <w:szCs w:val="24"/>
          <w:shd w:val="clear" w:color="auto" w:fill="FFFFFF"/>
          <w:lang w:val="uk-UA" w:eastAsia="ru-RU"/>
        </w:rPr>
        <w:t>.</w:t>
      </w:r>
    </w:p>
    <w:p w:rsidR="008C0E6F" w:rsidRPr="008C0E6F" w:rsidRDefault="008C0E6F" w:rsidP="008C0E6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
          <w:sz w:val="24"/>
          <w:szCs w:val="24"/>
          <w:lang w:val="uk-UA" w:eastAsia="uk-UA"/>
        </w:rPr>
        <w:lastRenderedPageBreak/>
        <w:t>Залізничні перевезення</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AC76A3"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58060A">
        <w:rPr>
          <w:rFonts w:ascii="Times New Roman" w:eastAsia="Times New Roman" w:hAnsi="Times New Roman" w:cs="Times New Roman"/>
          <w:sz w:val="24"/>
          <w:szCs w:val="24"/>
          <w:lang w:val="uk-UA" w:eastAsia="uk-UA"/>
        </w:rPr>
        <w:t xml:space="preserve">Згідно </w:t>
      </w:r>
      <w:r w:rsidR="00AC76A3">
        <w:rPr>
          <w:rFonts w:ascii="Times New Roman" w:eastAsia="Times New Roman" w:hAnsi="Times New Roman" w:cs="Times New Roman"/>
          <w:sz w:val="24"/>
          <w:szCs w:val="24"/>
          <w:lang w:val="uk-UA" w:eastAsia="uk-UA"/>
        </w:rPr>
        <w:t>зі</w:t>
      </w:r>
      <w:r w:rsidR="00AC76A3" w:rsidRPr="0058060A">
        <w:rPr>
          <w:rFonts w:ascii="Times New Roman" w:eastAsia="Times New Roman" w:hAnsi="Times New Roman" w:cs="Times New Roman"/>
          <w:sz w:val="24"/>
          <w:szCs w:val="24"/>
          <w:lang w:val="uk-UA" w:eastAsia="uk-UA"/>
        </w:rPr>
        <w:t xml:space="preserve"> </w:t>
      </w:r>
      <w:r w:rsidRPr="0058060A">
        <w:rPr>
          <w:rFonts w:ascii="Times New Roman" w:eastAsia="Times New Roman" w:hAnsi="Times New Roman" w:cs="Times New Roman"/>
          <w:sz w:val="24"/>
          <w:szCs w:val="24"/>
          <w:lang w:val="uk-UA" w:eastAsia="uk-UA"/>
        </w:rPr>
        <w:t>статтею 1 Закону України «Про залізн</w:t>
      </w:r>
      <w:r w:rsidRPr="00AC76A3">
        <w:rPr>
          <w:rFonts w:ascii="Times New Roman" w:eastAsia="Times New Roman" w:hAnsi="Times New Roman" w:cs="Times New Roman"/>
          <w:sz w:val="24"/>
          <w:szCs w:val="24"/>
          <w:lang w:val="uk-UA" w:eastAsia="uk-UA"/>
        </w:rPr>
        <w:t>ичний транспорт»:</w:t>
      </w:r>
    </w:p>
    <w:p w:rsidR="008C0E6F" w:rsidRPr="0058060A"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B464CA">
        <w:rPr>
          <w:rFonts w:ascii="Times New Roman" w:eastAsia="Times New Roman" w:hAnsi="Times New Roman" w:cs="Times New Roman"/>
          <w:sz w:val="24"/>
          <w:szCs w:val="24"/>
          <w:shd w:val="clear" w:color="auto" w:fill="FFFFFF"/>
          <w:lang w:val="uk-UA" w:eastAsia="ru-RU"/>
        </w:rPr>
        <w:t>залізничний транспорт – виробничо-технологічний комплекс підприємств залізничного транспорту, призначений для забезпечення потреб суспільного виробництва і населення країни в перевезеннях у внутрішньому і міжнародному сполученнях та надання інших транспортних послуг усім споживачам без обмежень за ознаками форми власності та видів діяльності тощо</w:t>
      </w:r>
      <w:r w:rsidRPr="0058060A">
        <w:rPr>
          <w:rFonts w:ascii="Times New Roman" w:eastAsia="Times New Roman" w:hAnsi="Times New Roman" w:cs="Times New Roman"/>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AC76A3">
        <w:rPr>
          <w:rFonts w:ascii="Times New Roman" w:eastAsia="Times New Roman" w:hAnsi="Times New Roman" w:cs="Times New Roman"/>
          <w:sz w:val="24"/>
          <w:szCs w:val="24"/>
          <w:lang w:val="uk-UA" w:eastAsia="uk-UA"/>
        </w:rPr>
        <w:t>залізниця – відокремлений підрозділ АТ «Укрзалізниця», утворений відповідно до </w:t>
      </w:r>
      <w:hyperlink r:id="rId13" w:tgtFrame="_blank" w:history="1">
        <w:r w:rsidRPr="00B464CA">
          <w:rPr>
            <w:rFonts w:ascii="Times New Roman" w:eastAsia="Times New Roman" w:hAnsi="Times New Roman" w:cs="Times New Roman"/>
            <w:sz w:val="24"/>
            <w:szCs w:val="24"/>
            <w:u w:val="single"/>
            <w:lang w:val="uk-UA" w:eastAsia="uk-UA"/>
          </w:rPr>
          <w:t>Закону України</w:t>
        </w:r>
      </w:hyperlink>
      <w:r w:rsidRPr="0058060A">
        <w:rPr>
          <w:rFonts w:ascii="Times New Roman" w:eastAsia="Times New Roman" w:hAnsi="Times New Roman" w:cs="Times New Roman"/>
          <w:sz w:val="24"/>
          <w:szCs w:val="24"/>
          <w:lang w:val="uk-UA" w:eastAsia="uk-UA"/>
        </w:rPr>
        <w:t xml:space="preserve"> «Про особливості </w:t>
      </w:r>
      <w:r w:rsidRPr="008C0E6F">
        <w:rPr>
          <w:rFonts w:ascii="Times New Roman" w:eastAsia="Times New Roman" w:hAnsi="Times New Roman" w:cs="Times New Roman"/>
          <w:sz w:val="24"/>
          <w:szCs w:val="24"/>
          <w:lang w:val="uk-UA" w:eastAsia="uk-UA"/>
        </w:rPr>
        <w:t>утворення акціонерного товариства залізничного транспорту загального користування», який здійснює перевезення пасажирів та вантажів у визначеному регіоні залізничної мережі;</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транспортні засоби – залізничний рухомий склад (вагони всіх видів, локомотиви, </w:t>
      </w:r>
      <w:proofErr w:type="spellStart"/>
      <w:r w:rsidRPr="008C0E6F">
        <w:rPr>
          <w:rFonts w:ascii="Times New Roman" w:eastAsia="Times New Roman" w:hAnsi="Times New Roman" w:cs="Times New Roman"/>
          <w:sz w:val="24"/>
          <w:szCs w:val="24"/>
          <w:lang w:val="uk-UA" w:eastAsia="uk-UA"/>
        </w:rPr>
        <w:t>моторейковий</w:t>
      </w:r>
      <w:proofErr w:type="spellEnd"/>
      <w:r w:rsidRPr="008C0E6F">
        <w:rPr>
          <w:rFonts w:ascii="Times New Roman" w:eastAsia="Times New Roman" w:hAnsi="Times New Roman" w:cs="Times New Roman"/>
          <w:sz w:val="24"/>
          <w:szCs w:val="24"/>
          <w:lang w:val="uk-UA" w:eastAsia="uk-UA"/>
        </w:rPr>
        <w:t xml:space="preserve"> транспорт) і контейнери.</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Національної транспортної стратегії України на період до 2030 року, схваленої розпорядженням Кабінету Міністрів України від 30.05.2018 № 430-р, однією з причин критичного рівня розвитку транспортної галузі також стало системне недофінансування, недостатнє технічне обслуговування інфраструктури та транспорту, а також технічна відсталість, що загрожує вже не тільки виконанню його соціально-економічних функцій, але і національній безпеці.</w:t>
      </w:r>
    </w:p>
    <w:p w:rsidR="008C0E6F" w:rsidRPr="008C0E6F" w:rsidRDefault="008C0E6F" w:rsidP="008C0E6F">
      <w:pPr>
        <w:spacing w:after="0" w:line="240" w:lineRule="auto"/>
        <w:ind w:left="567"/>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w:t>
      </w:r>
      <w:r w:rsidR="00AC76A3">
        <w:rPr>
          <w:rFonts w:ascii="Times New Roman" w:eastAsia="Times New Roman" w:hAnsi="Times New Roman" w:cs="Times New Roman"/>
          <w:sz w:val="24"/>
          <w:szCs w:val="24"/>
          <w:lang w:val="uk-UA" w:eastAsia="uk-UA"/>
        </w:rPr>
        <w:t>зі</w:t>
      </w:r>
      <w:r w:rsidR="00AC76A3"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статтею 2 Закону України «Про транспорт» перевезення пасажирів, вантажів, багажу та пошти, надання інших транспортних послуг, експлуатація і ремонт шляхів сполучення здійснюються залізницями, </w:t>
      </w:r>
      <w:proofErr w:type="spellStart"/>
      <w:r w:rsidRPr="008C0E6F">
        <w:rPr>
          <w:rFonts w:ascii="Times New Roman" w:eastAsia="Times New Roman" w:hAnsi="Times New Roman" w:cs="Times New Roman"/>
          <w:sz w:val="24"/>
          <w:szCs w:val="24"/>
          <w:lang w:val="uk-UA" w:eastAsia="uk-UA"/>
        </w:rPr>
        <w:t>пароплавствами</w:t>
      </w:r>
      <w:proofErr w:type="spellEnd"/>
      <w:r w:rsidRPr="008C0E6F">
        <w:rPr>
          <w:rFonts w:ascii="Times New Roman" w:eastAsia="Times New Roman" w:hAnsi="Times New Roman" w:cs="Times New Roman"/>
          <w:sz w:val="24"/>
          <w:szCs w:val="24"/>
          <w:lang w:val="uk-UA" w:eastAsia="uk-UA"/>
        </w:rPr>
        <w:t>, суб’єктами господарювання у морських портах, автомобільними, авіаційними, дорожніми підприємствами та організаціями, якщо це передбачено їх статутами.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статті 2 Закону України «Про залізничний транспорт» </w:t>
      </w:r>
      <w:r w:rsidRPr="008C0E6F">
        <w:rPr>
          <w:rFonts w:ascii="Times New Roman" w:eastAsia="Times New Roman" w:hAnsi="Times New Roman" w:cs="Times New Roman"/>
          <w:color w:val="000000"/>
          <w:sz w:val="24"/>
          <w:szCs w:val="24"/>
          <w:lang w:val="uk-UA" w:eastAsia="ru-RU"/>
        </w:rPr>
        <w:t>залізничний транспорт є однією з важливих базових галузей економіки України, забезпечує її внутрішні та зовнішні транспортно-економічні зв’язки і потреби населення у перевезеннях. Діяльність залізничного транспорту як частини єдиної транспортної системи країни сприяє нормальному функціонуванню всіх галузей суспільного виробництва, соціальному і економічному розвитку та зміцненню обороноздатності держави, міжнародному співробітництву України.</w:t>
      </w:r>
      <w:r w:rsidRPr="008C0E6F">
        <w:rPr>
          <w:rFonts w:ascii="Calibri" w:eastAsia="Calibri" w:hAnsi="Calibri" w:cs="Times New Roman"/>
          <w:color w:val="333333"/>
          <w:shd w:val="clear" w:color="auto" w:fill="FFFFFF"/>
          <w:lang w:val="uk-UA"/>
        </w:rPr>
        <w:t xml:space="preserve"> </w:t>
      </w:r>
      <w:r w:rsidRPr="008C0E6F">
        <w:rPr>
          <w:rFonts w:ascii="Times New Roman" w:eastAsia="Times New Roman" w:hAnsi="Times New Roman" w:cs="Times New Roman"/>
          <w:color w:val="000000"/>
          <w:sz w:val="24"/>
          <w:szCs w:val="24"/>
          <w:lang w:val="uk-UA" w:eastAsia="ru-RU"/>
        </w:rPr>
        <w:t>Підприємства залізничного транспорту у взаємодії з іншими видами транспорту повинні своєчасно і якісно здійснювати перевезення пасажирів і вантажів, забезпечувати безпеку руху, розвивати сферу транспортного обслуговування народного господарства та населення.</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4 Закону України «Про залізничний транспорт»</w:t>
      </w:r>
      <w:r w:rsidRPr="008C0E6F">
        <w:rPr>
          <w:rFonts w:ascii="Calibri" w:eastAsia="Calibri" w:hAnsi="Calibri" w:cs="Times New Roman"/>
          <w:color w:val="333333"/>
          <w:shd w:val="clear" w:color="auto" w:fill="FFFFFF"/>
          <w:lang w:val="uk-UA"/>
        </w:rPr>
        <w:t xml:space="preserve"> </w:t>
      </w:r>
      <w:r w:rsidRPr="008C0E6F">
        <w:rPr>
          <w:rFonts w:ascii="Times New Roman" w:eastAsia="Times New Roman" w:hAnsi="Times New Roman" w:cs="Times New Roman"/>
          <w:sz w:val="24"/>
          <w:szCs w:val="24"/>
          <w:lang w:val="uk-UA" w:eastAsia="uk-UA"/>
        </w:rPr>
        <w:t>з метою забезпечення державних і суспільних інтересів, свободи підприємництва і формування ринку транспортних послуг, безпеки перевезень, захисту навколишнього природного середовища Кабінет Міністрів України визначає умови і порядок організації діяльності залізничного транспорту загального користування, сприяє його пріоритетному розвитку, надає підтримку в задоволенні потреб залізничного транспорту у рухомому складі, матеріально-технічних і паливно-енергетичних ресурсах.</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w:t>
      </w:r>
      <w:r w:rsidR="00061763">
        <w:rPr>
          <w:rFonts w:ascii="Times New Roman" w:eastAsia="Times New Roman" w:hAnsi="Times New Roman" w:cs="Times New Roman"/>
          <w:sz w:val="24"/>
          <w:szCs w:val="24"/>
          <w:lang w:val="uk-UA" w:eastAsia="uk-UA"/>
        </w:rPr>
        <w:t>зі</w:t>
      </w:r>
      <w:r w:rsidR="00061763"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статтею 9 Закону України «Про залізничний транспорт» встановлення тарифів на перевезення вантажів, пасажирів, багажу, вантажобагажу залізничним транспортом (за винятком приміських пасажирських перевезень) у межах України здійснюється на підставі бюджетної, цінової та тарифної політики у порядку, що визначає Кабінет Міністрів України. Для захисту інтересів окремих категорій громадян на пасажирських </w:t>
      </w:r>
      <w:r w:rsidRPr="008C0E6F">
        <w:rPr>
          <w:rFonts w:ascii="Times New Roman" w:eastAsia="Times New Roman" w:hAnsi="Times New Roman" w:cs="Times New Roman"/>
          <w:sz w:val="24"/>
          <w:szCs w:val="24"/>
          <w:lang w:val="uk-UA" w:eastAsia="uk-UA"/>
        </w:rPr>
        <w:lastRenderedPageBreak/>
        <w:t>перевезеннях, у тому числі приміських, можуть передбачатися пільгові тарифи. Збитки залізничного транспорту загального користування від їх використання відшкодовуються за рахунок державного або місцевих бюджетів залежно від того, яким органом прийнято рішення щодо введення відповідних пільг.</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7B4FB7"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B4FB7">
        <w:rPr>
          <w:rFonts w:ascii="Times New Roman" w:eastAsia="Times New Roman" w:hAnsi="Times New Roman" w:cs="Times New Roman"/>
          <w:sz w:val="24"/>
          <w:szCs w:val="24"/>
          <w:lang w:val="uk-UA" w:eastAsia="uk-UA"/>
        </w:rPr>
        <w:t>Відповідно до статті 10 Закону України «Про залізничний транспорт»:</w:t>
      </w:r>
    </w:p>
    <w:p w:rsidR="008C0E6F" w:rsidRPr="007B4FB7"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B464CA">
        <w:rPr>
          <w:rFonts w:ascii="Times New Roman" w:eastAsia="Times New Roman" w:hAnsi="Times New Roman" w:cs="Times New Roman"/>
          <w:sz w:val="24"/>
          <w:szCs w:val="24"/>
          <w:shd w:val="clear" w:color="auto" w:fill="FFFFFF"/>
          <w:lang w:val="uk-UA" w:eastAsia="ru-RU"/>
        </w:rPr>
        <w:t xml:space="preserve">Кабінет Міністрів України щорічно встановлює АТ «Укрзалізниця» державне замовлення щодо перевезень пасажирів і вантажів, введення нових </w:t>
      </w:r>
      <w:proofErr w:type="spellStart"/>
      <w:r w:rsidRPr="00B464CA">
        <w:rPr>
          <w:rFonts w:ascii="Times New Roman" w:eastAsia="Times New Roman" w:hAnsi="Times New Roman" w:cs="Times New Roman"/>
          <w:sz w:val="24"/>
          <w:szCs w:val="24"/>
          <w:shd w:val="clear" w:color="auto" w:fill="FFFFFF"/>
          <w:lang w:val="uk-UA" w:eastAsia="ru-RU"/>
        </w:rPr>
        <w:t>потужностей</w:t>
      </w:r>
      <w:proofErr w:type="spellEnd"/>
      <w:r w:rsidRPr="00B464CA">
        <w:rPr>
          <w:rFonts w:ascii="Times New Roman" w:eastAsia="Times New Roman" w:hAnsi="Times New Roman" w:cs="Times New Roman"/>
          <w:sz w:val="24"/>
          <w:szCs w:val="24"/>
          <w:shd w:val="clear" w:color="auto" w:fill="FFFFFF"/>
          <w:lang w:val="uk-UA" w:eastAsia="ru-RU"/>
        </w:rPr>
        <w:t>, модернізації технічних засобів, порядку і розмірів виділення необхідних для цих потреб коштів з Державного бюджету України</w:t>
      </w:r>
      <w:r w:rsidRPr="007B4FB7">
        <w:rPr>
          <w:rFonts w:ascii="Times New Roman" w:eastAsia="Times New Roman" w:hAnsi="Times New Roman" w:cs="Times New Roman"/>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C532BE">
        <w:rPr>
          <w:rFonts w:ascii="Times New Roman" w:eastAsia="Times New Roman" w:hAnsi="Times New Roman" w:cs="Times New Roman"/>
          <w:sz w:val="24"/>
          <w:szCs w:val="24"/>
          <w:lang w:val="uk-UA" w:eastAsia="uk-UA"/>
        </w:rPr>
        <w:t>будівництво і реконструкція магістральних залізничних ліній, об’єкт</w:t>
      </w:r>
      <w:r w:rsidRPr="00A16B9E">
        <w:rPr>
          <w:rFonts w:ascii="Times New Roman" w:eastAsia="Times New Roman" w:hAnsi="Times New Roman" w:cs="Times New Roman"/>
          <w:sz w:val="24"/>
          <w:szCs w:val="24"/>
          <w:lang w:val="uk-UA" w:eastAsia="uk-UA"/>
        </w:rPr>
        <w:t>ів мобілізаційного призначення, придбання залізничного рухомого складу для перевезень пасажирів у поїздах далекого слідування та місцевого сполучення здійснюються у встановленому порядку за рахунок коштів Державного бюджету України в межах лімітів державни</w:t>
      </w:r>
      <w:r w:rsidRPr="00B35BF8">
        <w:rPr>
          <w:rFonts w:ascii="Times New Roman" w:eastAsia="Times New Roman" w:hAnsi="Times New Roman" w:cs="Times New Roman"/>
          <w:sz w:val="24"/>
          <w:szCs w:val="24"/>
          <w:lang w:val="uk-UA" w:eastAsia="uk-UA"/>
        </w:rPr>
        <w:t>х капітальних вкладень, коштів АТ «Укрзалізниця</w:t>
      </w:r>
      <w:r w:rsidRPr="008C0E6F">
        <w:rPr>
          <w:rFonts w:ascii="Times New Roman" w:eastAsia="Times New Roman" w:hAnsi="Times New Roman" w:cs="Times New Roman"/>
          <w:sz w:val="24"/>
          <w:szCs w:val="24"/>
          <w:lang w:val="uk-UA" w:eastAsia="uk-UA"/>
        </w:rPr>
        <w:t>», залучених коштів.</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статті 22 Закону України «Про залізничний транспорт» перевізники зобов’язані забезпечувати: своєчасне якісне перевезення пасажирів, вантажів, багажу, вантажобагажу та пошти; розвиток інфраструктури залізничного транспорту загального користування, транспортних послуг; схоронність вантажів, що перевозяться; охорону навколишнього природного середовища від шкідливого впливу залізничного транспорту загального користування. Перевізники не мають права відмовляти пасажирові та відправникові вантажу в перевезенні, крім випадків, </w:t>
      </w:r>
      <w:r w:rsidRPr="005736D6">
        <w:rPr>
          <w:rFonts w:ascii="Times New Roman" w:eastAsia="Times New Roman" w:hAnsi="Times New Roman" w:cs="Times New Roman"/>
          <w:sz w:val="24"/>
          <w:szCs w:val="24"/>
          <w:lang w:val="uk-UA" w:eastAsia="uk-UA"/>
        </w:rPr>
        <w:t>передбачених </w:t>
      </w:r>
      <w:hyperlink r:id="rId14" w:tgtFrame="_blank" w:history="1">
        <w:r w:rsidRPr="00B464CA">
          <w:rPr>
            <w:rFonts w:ascii="Times New Roman" w:eastAsia="Times New Roman" w:hAnsi="Times New Roman" w:cs="Times New Roman"/>
            <w:sz w:val="24"/>
            <w:szCs w:val="24"/>
            <w:lang w:val="uk-UA" w:eastAsia="uk-UA"/>
          </w:rPr>
          <w:t>Статутом залізниць України</w:t>
        </w:r>
      </w:hyperlink>
      <w:r w:rsidRPr="005736D6">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1"/>
          <w:numId w:val="1"/>
        </w:numPr>
        <w:spacing w:before="100" w:beforeAutospacing="1" w:after="100" w:afterAutospacing="1" w:line="240" w:lineRule="auto"/>
        <w:ind w:hanging="1069"/>
        <w:contextualSpacing/>
        <w:rPr>
          <w:rFonts w:ascii="Times New Roman" w:eastAsia="Times New Roman" w:hAnsi="Times New Roman" w:cs="Times New Roman"/>
          <w:b/>
          <w:bCs/>
          <w:sz w:val="24"/>
          <w:szCs w:val="24"/>
          <w:lang w:eastAsia="ru-RU"/>
        </w:rPr>
      </w:pPr>
      <w:r w:rsidRPr="008C0E6F">
        <w:rPr>
          <w:rFonts w:ascii="Times New Roman" w:eastAsia="Times New Roman" w:hAnsi="Times New Roman" w:cs="Times New Roman"/>
          <w:b/>
          <w:sz w:val="24"/>
          <w:szCs w:val="24"/>
          <w:lang w:eastAsia="ru-RU"/>
        </w:rPr>
        <w:t xml:space="preserve">Реформа в </w:t>
      </w:r>
      <w:proofErr w:type="spellStart"/>
      <w:r w:rsidRPr="008C0E6F">
        <w:rPr>
          <w:rFonts w:ascii="Times New Roman" w:eastAsia="Times New Roman" w:hAnsi="Times New Roman" w:cs="Times New Roman"/>
          <w:b/>
          <w:sz w:val="24"/>
          <w:szCs w:val="24"/>
          <w:lang w:eastAsia="ru-RU"/>
        </w:rPr>
        <w:t>залізничній</w:t>
      </w:r>
      <w:proofErr w:type="spellEnd"/>
      <w:r w:rsidRPr="008C0E6F">
        <w:rPr>
          <w:rFonts w:ascii="Times New Roman" w:eastAsia="Times New Roman" w:hAnsi="Times New Roman" w:cs="Times New Roman"/>
          <w:b/>
          <w:sz w:val="24"/>
          <w:szCs w:val="24"/>
          <w:lang w:eastAsia="ru-RU"/>
        </w:rPr>
        <w:t xml:space="preserve"> </w:t>
      </w:r>
      <w:proofErr w:type="spellStart"/>
      <w:r w:rsidRPr="008C0E6F">
        <w:rPr>
          <w:rFonts w:ascii="Times New Roman" w:eastAsia="Times New Roman" w:hAnsi="Times New Roman" w:cs="Times New Roman"/>
          <w:b/>
          <w:sz w:val="24"/>
          <w:szCs w:val="24"/>
          <w:lang w:eastAsia="ru-RU"/>
        </w:rPr>
        <w:t>галузі</w:t>
      </w:r>
      <w:proofErr w:type="spellEnd"/>
    </w:p>
    <w:p w:rsidR="008C0E6F" w:rsidRPr="008C0E6F" w:rsidRDefault="008C0E6F" w:rsidP="008C0E6F">
      <w:pPr>
        <w:spacing w:before="100" w:beforeAutospacing="1" w:after="100" w:afterAutospacing="1" w:line="240" w:lineRule="auto"/>
        <w:ind w:left="1069"/>
        <w:contextualSpacing/>
        <w:rPr>
          <w:rFonts w:ascii="Times New Roman" w:eastAsia="Times New Roman" w:hAnsi="Times New Roman" w:cs="Times New Roman"/>
          <w:b/>
          <w:bCs/>
          <w:sz w:val="24"/>
          <w:szCs w:val="24"/>
          <w:lang w:eastAsia="ru-RU"/>
        </w:rPr>
      </w:pPr>
    </w:p>
    <w:p w:rsidR="008C0E6F" w:rsidRPr="008C0E6F" w:rsidRDefault="008C0E6F" w:rsidP="008C0E6F">
      <w:pPr>
        <w:numPr>
          <w:ilvl w:val="0"/>
          <w:numId w:val="2"/>
        </w:numPr>
        <w:spacing w:before="100" w:beforeAutospacing="1" w:after="100" w:afterAutospacing="1"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Відповідно до додатк</w:t>
      </w:r>
      <w:r w:rsidR="007B4FB7">
        <w:rPr>
          <w:rFonts w:ascii="Times New Roman" w:eastAsia="Times New Roman" w:hAnsi="Times New Roman" w:cs="Times New Roman"/>
          <w:sz w:val="24"/>
          <w:szCs w:val="24"/>
          <w:lang w:val="uk-UA" w:eastAsia="ru-RU"/>
        </w:rPr>
        <w:t>а</w:t>
      </w:r>
      <w:r w:rsidRPr="008C0E6F">
        <w:rPr>
          <w:rFonts w:ascii="Times New Roman" w:eastAsia="Times New Roman" w:hAnsi="Times New Roman" w:cs="Times New Roman"/>
          <w:sz w:val="24"/>
          <w:szCs w:val="24"/>
          <w:lang w:val="uk-UA" w:eastAsia="ru-RU"/>
        </w:rPr>
        <w:t xml:space="preserve"> ХХХІІ глави 7 розділу V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w:t>
      </w:r>
      <w:r w:rsidR="007B4FB7">
        <w:rPr>
          <w:rFonts w:ascii="Times New Roman" w:eastAsia="Times New Roman" w:hAnsi="Times New Roman" w:cs="Times New Roman"/>
          <w:sz w:val="24"/>
          <w:szCs w:val="24"/>
          <w:lang w:val="uk-UA" w:eastAsia="ru-RU"/>
        </w:rPr>
        <w:t>,</w:t>
      </w:r>
      <w:r w:rsidRPr="008C0E6F">
        <w:rPr>
          <w:rFonts w:ascii="Times New Roman" w:eastAsia="Times New Roman" w:hAnsi="Times New Roman" w:cs="Times New Roman"/>
          <w:sz w:val="24"/>
          <w:szCs w:val="24"/>
          <w:lang w:val="uk-UA" w:eastAsia="ru-RU"/>
        </w:rPr>
        <w:t xml:space="preserve"> Україна зобов’язується поступово наблизити своє законодавство до законодавства ЄС, зокрема, шляхом запровадження незалежності в управлінні та покращання фінансової ситуації; </w:t>
      </w:r>
      <w:r w:rsidRPr="00E03726">
        <w:rPr>
          <w:rFonts w:ascii="Times New Roman" w:eastAsia="Times New Roman" w:hAnsi="Times New Roman" w:cs="Times New Roman"/>
          <w:sz w:val="24"/>
          <w:szCs w:val="24"/>
          <w:lang w:val="uk-UA" w:eastAsia="ru-RU"/>
        </w:rPr>
        <w:t>розподілу між управлінням інфраструктурою та транспортними операціями</w:t>
      </w:r>
      <w:r w:rsidRPr="008C0E6F">
        <w:rPr>
          <w:rFonts w:ascii="Times New Roman" w:eastAsia="Times New Roman" w:hAnsi="Times New Roman" w:cs="Times New Roman"/>
          <w:sz w:val="24"/>
          <w:szCs w:val="24"/>
          <w:lang w:val="uk-UA" w:eastAsia="ru-RU"/>
        </w:rPr>
        <w:t xml:space="preserve"> (зазначене має бути впроваджено протягом 8 років </w:t>
      </w:r>
      <w:r w:rsidR="00893B3F">
        <w:rPr>
          <w:rFonts w:ascii="Times New Roman" w:eastAsia="Times New Roman" w:hAnsi="Times New Roman" w:cs="Times New Roman"/>
          <w:sz w:val="24"/>
          <w:szCs w:val="24"/>
          <w:lang w:val="uk-UA" w:eastAsia="ru-RU"/>
        </w:rPr>
        <w:t>і</w:t>
      </w:r>
      <w:r w:rsidRPr="008C0E6F">
        <w:rPr>
          <w:rFonts w:ascii="Times New Roman" w:eastAsia="Times New Roman" w:hAnsi="Times New Roman" w:cs="Times New Roman"/>
          <w:sz w:val="24"/>
          <w:szCs w:val="24"/>
          <w:lang w:val="uk-UA" w:eastAsia="ru-RU"/>
        </w:rPr>
        <w:t>з дати набрання чинності цією Угодою).</w:t>
      </w:r>
    </w:p>
    <w:p w:rsidR="008C0E6F" w:rsidRPr="00B464CA" w:rsidRDefault="008C0E6F" w:rsidP="008C0E6F">
      <w:pPr>
        <w:spacing w:before="100" w:beforeAutospacing="1" w:after="100" w:afterAutospacing="1" w:line="240" w:lineRule="auto"/>
        <w:rPr>
          <w:rFonts w:ascii="Times New Roman" w:eastAsia="Times New Roman" w:hAnsi="Times New Roman" w:cs="Times New Roman"/>
          <w:sz w:val="24"/>
          <w:szCs w:val="24"/>
          <w:lang w:val="uk-UA" w:eastAsia="ru-RU"/>
        </w:rPr>
      </w:pPr>
    </w:p>
    <w:p w:rsidR="008C0E6F" w:rsidRPr="008C0E6F" w:rsidRDefault="008C0E6F" w:rsidP="008C0E6F">
      <w:pPr>
        <w:numPr>
          <w:ilvl w:val="0"/>
          <w:numId w:val="2"/>
        </w:numPr>
        <w:spacing w:before="100" w:beforeAutospacing="1" w:after="100" w:afterAutospacing="1"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Відповідно до Національної транспортної стратегії України на період до 2030 року, схваленої розпорядженням Кабінету Міністрів України від 30.05.2018 № 430-р, загальною проблемою що потребує розв’язання є, зокрема, забезпечення розвитку залізничного транспорту, а саме:</w:t>
      </w:r>
    </w:p>
    <w:p w:rsidR="008C0E6F" w:rsidRPr="008C0E6F" w:rsidRDefault="008C0E6F" w:rsidP="008C0E6F">
      <w:pPr>
        <w:numPr>
          <w:ilvl w:val="0"/>
          <w:numId w:val="3"/>
        </w:numPr>
        <w:spacing w:before="100" w:beforeAutospacing="1" w:after="100" w:afterAutospacing="1" w:line="240" w:lineRule="auto"/>
        <w:ind w:left="567" w:hanging="567"/>
        <w:contextualSpacing/>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лібералізація ринку залізничних перевезень на основі рівноправного доступу до залізничної інфраструктури та справедливої конкуренції між перевізниками;</w:t>
      </w:r>
    </w:p>
    <w:p w:rsidR="008C0E6F" w:rsidRPr="008C0E6F" w:rsidRDefault="008C0E6F" w:rsidP="008C0E6F">
      <w:pPr>
        <w:numPr>
          <w:ilvl w:val="0"/>
          <w:numId w:val="3"/>
        </w:numPr>
        <w:spacing w:before="100" w:beforeAutospacing="1" w:after="100" w:afterAutospacing="1" w:line="240" w:lineRule="auto"/>
        <w:ind w:left="567" w:hanging="567"/>
        <w:contextualSpacing/>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нормативно-правове забезпечення функціонування ринку залізничних перевезень шляхом прийняття нового Закону України «Про залізничний транспорт» та відповідних підзаконних актів;</w:t>
      </w:r>
    </w:p>
    <w:p w:rsidR="008C0E6F" w:rsidRPr="008C0E6F" w:rsidRDefault="008C0E6F" w:rsidP="008C0E6F">
      <w:pPr>
        <w:numPr>
          <w:ilvl w:val="0"/>
          <w:numId w:val="3"/>
        </w:numPr>
        <w:spacing w:before="100" w:beforeAutospacing="1" w:after="100" w:afterAutospacing="1" w:line="240" w:lineRule="auto"/>
        <w:ind w:left="567" w:hanging="567"/>
        <w:contextualSpacing/>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реформування органів державного управління транспортною галуззю відповідно до стандартів ЄС: міністерство, орган, що здійснює регулювання та нагляд у сфері залізничного транспорту, орган з розслідування аварій на залізничному транспорті;</w:t>
      </w:r>
    </w:p>
    <w:p w:rsidR="008C0E6F" w:rsidRPr="008C0E6F" w:rsidRDefault="008C0E6F" w:rsidP="008C0E6F">
      <w:pPr>
        <w:numPr>
          <w:ilvl w:val="0"/>
          <w:numId w:val="3"/>
        </w:numPr>
        <w:spacing w:before="100" w:beforeAutospacing="1" w:after="100" w:afterAutospacing="1" w:line="240" w:lineRule="auto"/>
        <w:ind w:left="567" w:hanging="567"/>
        <w:contextualSpacing/>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запровадження механізму допуску до ринку залізничних перевезень перевізників різних форм власності (ліцензування, сертифікація безпеки);</w:t>
      </w:r>
    </w:p>
    <w:p w:rsidR="008C0E6F" w:rsidRDefault="008C0E6F" w:rsidP="008C0E6F">
      <w:pPr>
        <w:numPr>
          <w:ilvl w:val="0"/>
          <w:numId w:val="3"/>
        </w:numPr>
        <w:spacing w:before="100" w:beforeAutospacing="1" w:after="100" w:afterAutospacing="1" w:line="240" w:lineRule="auto"/>
        <w:ind w:left="567" w:hanging="567"/>
        <w:contextualSpacing/>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lastRenderedPageBreak/>
        <w:t>структурна реформа АТ «Укрзалізниця» - фінансове та організаційне розділення оператора інфраструктури та перевізника.</w:t>
      </w:r>
    </w:p>
    <w:p w:rsidR="008C0E6F" w:rsidRPr="008C0E6F" w:rsidRDefault="008C0E6F" w:rsidP="008C0E6F">
      <w:pPr>
        <w:spacing w:before="100" w:beforeAutospacing="1" w:after="100" w:afterAutospacing="1" w:line="240" w:lineRule="auto"/>
        <w:ind w:left="567"/>
        <w:contextualSpacing/>
        <w:jc w:val="both"/>
        <w:rPr>
          <w:rFonts w:ascii="Times New Roman" w:eastAsia="Times New Roman" w:hAnsi="Times New Roman" w:cs="Times New Roman"/>
          <w:sz w:val="24"/>
          <w:szCs w:val="24"/>
          <w:lang w:val="uk-UA" w:eastAsia="ru-RU"/>
        </w:rPr>
      </w:pPr>
    </w:p>
    <w:p w:rsidR="008C0E6F" w:rsidRPr="008C0E6F" w:rsidRDefault="008C0E6F" w:rsidP="008C0E6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
          <w:sz w:val="24"/>
          <w:szCs w:val="24"/>
          <w:lang w:val="uk-UA" w:eastAsia="uk-UA"/>
        </w:rPr>
        <w:t>Послуги, що становлять загальний економічний інтерес</w:t>
      </w:r>
    </w:p>
    <w:p w:rsidR="008C0E6F" w:rsidRPr="008C0E6F" w:rsidRDefault="008C0E6F" w:rsidP="008C0E6F">
      <w:pPr>
        <w:spacing w:after="0" w:line="240" w:lineRule="auto"/>
        <w:jc w:val="both"/>
        <w:rPr>
          <w:rFonts w:ascii="Times New Roman" w:eastAsia="Times New Roman" w:hAnsi="Times New Roman" w:cs="Times New Roman"/>
          <w:b/>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rsidR="008C0E6F" w:rsidRPr="008C0E6F" w:rsidRDefault="008C0E6F" w:rsidP="008C0E6F">
      <w:pPr>
        <w:spacing w:after="0" w:line="240" w:lineRule="auto"/>
        <w:ind w:left="567"/>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8C0E6F">
        <w:rPr>
          <w:rFonts w:ascii="Times New Roman" w:eastAsia="Times New Roman" w:hAnsi="Times New Roman" w:cs="Times New Roman"/>
          <w:sz w:val="24"/>
          <w:szCs w:val="24"/>
          <w:lang w:val="uk-UA" w:eastAsia="uk-UA"/>
        </w:rPr>
        <w:t>коректно</w:t>
      </w:r>
      <w:proofErr w:type="spellEnd"/>
      <w:r w:rsidRPr="008C0E6F">
        <w:rPr>
          <w:rFonts w:ascii="Times New Roman" w:eastAsia="Times New Roman" w:hAnsi="Times New Roman" w:cs="Times New Roman"/>
          <w:sz w:val="24"/>
          <w:szCs w:val="24"/>
          <w:lang w:val="uk-UA" w:eastAsia="uk-UA"/>
        </w:rPr>
        <w:t xml:space="preserve"> відображена в окремих бухгалтерських рахунках таким чином, щоб чітко відстежувалось таке:</w:t>
      </w:r>
      <w:bookmarkStart w:id="1" w:name="n1842"/>
      <w:bookmarkEnd w:id="1"/>
    </w:p>
    <w:p w:rsidR="008C0E6F" w:rsidRPr="008C0E6F" w:rsidRDefault="008C0E6F" w:rsidP="008C0E6F">
      <w:pPr>
        <w:numPr>
          <w:ilvl w:val="0"/>
          <w:numId w:val="15"/>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8C0E6F" w:rsidRPr="008C0E6F" w:rsidRDefault="008C0E6F" w:rsidP="008C0E6F">
      <w:pPr>
        <w:numPr>
          <w:ilvl w:val="0"/>
          <w:numId w:val="15"/>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8C0E6F">
        <w:rPr>
          <w:rFonts w:ascii="Times New Roman" w:eastAsia="Times New Roman" w:hAnsi="Times New Roman" w:cs="Times New Roman"/>
          <w:sz w:val="24"/>
          <w:szCs w:val="24"/>
          <w:lang w:val="uk-UA" w:eastAsia="uk-UA"/>
        </w:rPr>
        <w:t>методологій</w:t>
      </w:r>
      <w:proofErr w:type="spellEnd"/>
      <w:r w:rsidRPr="008C0E6F">
        <w:rPr>
          <w:rFonts w:ascii="Times New Roman" w:eastAsia="Times New Roman" w:hAnsi="Times New Roman" w:cs="Times New Roman"/>
          <w:sz w:val="24"/>
          <w:szCs w:val="24"/>
          <w:lang w:val="uk-UA" w:eastAsia="uk-UA"/>
        </w:rPr>
        <w:t xml:space="preserve"> бухгалтерського обліку, зокрема калькуляції витрат за видом діяльності, та мають базуватися на даних аудиту.</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w:t>
      </w:r>
      <w:r w:rsidRPr="008C0E6F">
        <w:rPr>
          <w:rFonts w:ascii="Times New Roman" w:eastAsia="Times New Roman" w:hAnsi="Times New Roman" w:cs="Times New Roman"/>
          <w:sz w:val="24"/>
          <w:szCs w:val="24"/>
          <w:lang w:val="uk-UA" w:eastAsia="uk-UA"/>
        </w:rPr>
        <w:lastRenderedPageBreak/>
        <w:t>завдань, визначених для них. Розвиток торгівлі не має зазнавати впливу настільки, наскільки це суперечитиме інтересам Сторін.</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ru-RU"/>
        </w:rPr>
        <w:t>Згідно зі статтею 106 (2) Договору ЄС,</w:t>
      </w:r>
      <w:r w:rsidR="00AB7084">
        <w:rPr>
          <w:rFonts w:ascii="Times New Roman" w:eastAsia="Times New Roman" w:hAnsi="Times New Roman" w:cs="Times New Roman"/>
          <w:sz w:val="24"/>
          <w:szCs w:val="24"/>
          <w:lang w:val="uk-UA" w:eastAsia="ru-RU"/>
        </w:rPr>
        <w:t xml:space="preserve"> </w:t>
      </w:r>
      <w:r w:rsidRPr="008C0E6F">
        <w:rPr>
          <w:rFonts w:ascii="Times New Roman" w:eastAsia="Times New Roman" w:hAnsi="Times New Roman" w:cs="Times New Roman"/>
          <w:sz w:val="24"/>
          <w:szCs w:val="24"/>
          <w:lang w:val="uk-UA" w:eastAsia="ru-RU"/>
        </w:rPr>
        <w:t>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ru-RU"/>
        </w:rPr>
        <w:t>Комісія також вважає, що послуги, які визначаються як ПЗЕІ, повинні бути адресовані громадянам або бути в інтересах суспільства в цілому.</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Додатково, відповідно до рішення Європейського суду від 24.07.2003 № С-280/00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Trans</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Gmbh</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Regierungspräsidium</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Magdeburg</w:t>
      </w:r>
      <w:proofErr w:type="spellEnd"/>
      <w:r w:rsidRPr="008C0E6F">
        <w:rPr>
          <w:rFonts w:ascii="Times New Roman" w:eastAsia="Times New Roman" w:hAnsi="Times New Roman" w:cs="Times New Roman"/>
          <w:sz w:val="24"/>
          <w:szCs w:val="24"/>
          <w:lang w:val="uk-UA" w:eastAsia="uk-UA"/>
        </w:rPr>
        <w:t xml:space="preserve"> v </w:t>
      </w:r>
      <w:proofErr w:type="spellStart"/>
      <w:r w:rsidRPr="008C0E6F">
        <w:rPr>
          <w:rFonts w:ascii="Times New Roman" w:eastAsia="Times New Roman" w:hAnsi="Times New Roman" w:cs="Times New Roman"/>
          <w:sz w:val="24"/>
          <w:szCs w:val="24"/>
          <w:lang w:val="uk-UA" w:eastAsia="uk-UA"/>
        </w:rPr>
        <w:t>Nahverkehrsgesellschaft</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Gmbh</w:t>
      </w:r>
      <w:proofErr w:type="spellEnd"/>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ru-RU"/>
        </w:rPr>
        <w:t xml:space="preserve">далі – Рішення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ru-RU"/>
        </w:rPr>
        <w:t>)</w:t>
      </w:r>
      <w:r w:rsidRPr="008C0E6F">
        <w:rPr>
          <w:rFonts w:ascii="Times New Roman" w:eastAsia="Times New Roman" w:hAnsi="Times New Roman" w:cs="Times New Roman"/>
          <w:sz w:val="24"/>
          <w:szCs w:val="24"/>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w:t>
      </w:r>
      <w:r w:rsidR="00E03726">
        <w:rPr>
          <w:rFonts w:ascii="Times New Roman" w:eastAsia="Times New Roman" w:hAnsi="Times New Roman" w:cs="Times New Roman"/>
          <w:sz w:val="24"/>
          <w:szCs w:val="24"/>
          <w:lang w:val="uk-UA" w:eastAsia="uk-UA"/>
        </w:rPr>
        <w:t>ях</w:t>
      </w:r>
      <w:r w:rsidRPr="008C0E6F">
        <w:rPr>
          <w:rFonts w:ascii="Times New Roman" w:eastAsia="Times New Roman" w:hAnsi="Times New Roman" w:cs="Times New Roman"/>
          <w:sz w:val="24"/>
          <w:szCs w:val="24"/>
          <w:lang w:val="uk-UA" w:eastAsia="uk-UA"/>
        </w:rPr>
        <w:t xml:space="preserve"> не виключає цього критерію.</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8C0E6F" w:rsidRPr="008C0E6F" w:rsidRDefault="008C0E6F" w:rsidP="008C0E6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суб’єкт господарювання повинен виконувати зобов’язання з обслуговування населення, і ці зобов</w:t>
      </w:r>
      <w:r w:rsidR="00E03726">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язання чітко встановлені та визначені;</w:t>
      </w:r>
    </w:p>
    <w:p w:rsidR="008C0E6F" w:rsidRPr="008C0E6F" w:rsidRDefault="008C0E6F" w:rsidP="008C0E6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параметри, на підставі яких розраховується компенсація, визначені заздалегідь об’єктивним і прозорим способом;</w:t>
      </w:r>
    </w:p>
    <w:p w:rsidR="008C0E6F" w:rsidRPr="008C0E6F" w:rsidRDefault="008C0E6F" w:rsidP="008C0E6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C0E6F" w:rsidRPr="008C0E6F" w:rsidRDefault="008C0E6F" w:rsidP="008C0E6F">
      <w:pPr>
        <w:numPr>
          <w:ilvl w:val="0"/>
          <w:numId w:val="16"/>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суб’єкт господарювання, який надає ці послуги, повинен бути обраний шляхом проведення процедури публічних </w:t>
      </w:r>
      <w:proofErr w:type="spellStart"/>
      <w:r w:rsidRPr="008C0E6F">
        <w:rPr>
          <w:rFonts w:ascii="Times New Roman" w:eastAsia="Times New Roman" w:hAnsi="Times New Roman" w:cs="Times New Roman"/>
          <w:sz w:val="24"/>
          <w:szCs w:val="24"/>
          <w:lang w:val="uk-UA" w:eastAsia="uk-UA"/>
        </w:rPr>
        <w:t>закупівель</w:t>
      </w:r>
      <w:proofErr w:type="spellEnd"/>
      <w:r w:rsidRPr="008C0E6F">
        <w:rPr>
          <w:rFonts w:ascii="Times New Roman" w:eastAsia="Times New Roman" w:hAnsi="Times New Roman" w:cs="Times New Roman"/>
          <w:sz w:val="24"/>
          <w:szCs w:val="24"/>
          <w:lang w:val="uk-UA" w:eastAsia="uk-UA"/>
        </w:rPr>
        <w:t>. Якщо так</w:t>
      </w:r>
      <w:r w:rsidR="00DF5841">
        <w:rPr>
          <w:rFonts w:ascii="Times New Roman" w:eastAsia="Times New Roman" w:hAnsi="Times New Roman" w:cs="Times New Roman"/>
          <w:sz w:val="24"/>
          <w:szCs w:val="24"/>
          <w:lang w:val="uk-UA" w:eastAsia="uk-UA"/>
        </w:rPr>
        <w:t>ої</w:t>
      </w:r>
      <w:r w:rsidRPr="008C0E6F">
        <w:rPr>
          <w:rFonts w:ascii="Times New Roman" w:eastAsia="Times New Roman" w:hAnsi="Times New Roman" w:cs="Times New Roman"/>
          <w:sz w:val="24"/>
          <w:szCs w:val="24"/>
          <w:lang w:val="uk-UA" w:eastAsia="uk-UA"/>
        </w:rPr>
        <w:t xml:space="preserve"> </w:t>
      </w:r>
      <w:proofErr w:type="spellStart"/>
      <w:r w:rsidRPr="008C0E6F">
        <w:rPr>
          <w:rFonts w:ascii="Times New Roman" w:eastAsia="Times New Roman" w:hAnsi="Times New Roman" w:cs="Times New Roman"/>
          <w:sz w:val="24"/>
          <w:szCs w:val="24"/>
          <w:lang w:val="uk-UA" w:eastAsia="uk-UA"/>
        </w:rPr>
        <w:t>процедур</w:t>
      </w:r>
      <w:r w:rsidR="00DF5841">
        <w:rPr>
          <w:rFonts w:ascii="Times New Roman" w:eastAsia="Times New Roman" w:hAnsi="Times New Roman" w:cs="Times New Roman"/>
          <w:sz w:val="24"/>
          <w:szCs w:val="24"/>
          <w:lang w:val="uk-UA" w:eastAsia="uk-UA"/>
        </w:rPr>
        <w:t>ої</w:t>
      </w:r>
      <w:proofErr w:type="spellEnd"/>
      <w:r w:rsidRPr="008C0E6F">
        <w:rPr>
          <w:rFonts w:ascii="Times New Roman" w:eastAsia="Times New Roman" w:hAnsi="Times New Roman" w:cs="Times New Roman"/>
          <w:sz w:val="24"/>
          <w:szCs w:val="24"/>
          <w:lang w:val="uk-UA" w:eastAsia="uk-UA"/>
        </w:rPr>
        <w:t xml:space="preserve"> не бул</w:t>
      </w:r>
      <w:r w:rsidR="00C532BE">
        <w:rPr>
          <w:rFonts w:ascii="Times New Roman" w:eastAsia="Times New Roman" w:hAnsi="Times New Roman" w:cs="Times New Roman"/>
          <w:sz w:val="24"/>
          <w:szCs w:val="24"/>
          <w:lang w:val="uk-UA" w:eastAsia="uk-UA"/>
        </w:rPr>
        <w:t>о</w:t>
      </w:r>
      <w:r w:rsidRPr="008C0E6F">
        <w:rPr>
          <w:rFonts w:ascii="Times New Roman" w:eastAsia="Times New Roman" w:hAnsi="Times New Roman" w:cs="Times New Roman"/>
          <w:sz w:val="24"/>
          <w:szCs w:val="24"/>
          <w:lang w:val="uk-UA" w:eastAsia="uk-UA"/>
        </w:rPr>
        <w:t xml:space="preserve"> дотриман</w:t>
      </w:r>
      <w:r w:rsidR="00DF5841">
        <w:rPr>
          <w:rFonts w:ascii="Times New Roman" w:eastAsia="Times New Roman" w:hAnsi="Times New Roman" w:cs="Times New Roman"/>
          <w:sz w:val="24"/>
          <w:szCs w:val="24"/>
          <w:lang w:val="uk-UA" w:eastAsia="uk-UA"/>
        </w:rPr>
        <w:t>о</w:t>
      </w:r>
      <w:r w:rsidRPr="008C0E6F">
        <w:rPr>
          <w:rFonts w:ascii="Times New Roman" w:eastAsia="Times New Roman" w:hAnsi="Times New Roman" w:cs="Times New Roman"/>
          <w:sz w:val="24"/>
          <w:szCs w:val="24"/>
          <w:lang w:val="uk-UA" w:eastAsia="uk-UA"/>
        </w:rPr>
        <w:t xml:space="preserve">, рівень необхідної компенсації визначається на основі аналізу витрат, які є типовими для цього суб’єкта господарювання, і належним чином забезпечений </w:t>
      </w:r>
      <w:r w:rsidRPr="008C0E6F">
        <w:rPr>
          <w:rFonts w:ascii="Times New Roman" w:eastAsia="Times New Roman" w:hAnsi="Times New Roman" w:cs="Times New Roman"/>
          <w:sz w:val="24"/>
          <w:szCs w:val="24"/>
          <w:lang w:val="uk-UA" w:eastAsia="uk-UA"/>
        </w:rPr>
        <w:lastRenderedPageBreak/>
        <w:t>транспортними засобами для здійснення цих послуг, враховуючи відповідний дохід підприємства та розумний прибуток.</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color w:val="212121"/>
          <w:sz w:val="24"/>
          <w:szCs w:val="24"/>
          <w:lang w:val="uk-UA" w:eastAsia="uk-UA"/>
        </w:rPr>
      </w:pPr>
      <w:r w:rsidRPr="008C0E6F">
        <w:rPr>
          <w:rFonts w:ascii="Times New Roman" w:eastAsia="Times New Roman" w:hAnsi="Times New Roman" w:cs="Times New Roman"/>
          <w:sz w:val="24"/>
          <w:szCs w:val="24"/>
          <w:lang w:val="uk-UA" w:eastAsia="uk-UA"/>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публічних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8C0E6F" w:rsidRPr="008C0E6F" w:rsidRDefault="008C0E6F" w:rsidP="008C0E6F">
      <w:pPr>
        <w:spacing w:after="0" w:line="240" w:lineRule="auto"/>
        <w:ind w:left="567" w:hanging="567"/>
        <w:jc w:val="both"/>
        <w:rPr>
          <w:rFonts w:ascii="Times New Roman" w:eastAsia="Times New Roman" w:hAnsi="Times New Roman" w:cs="Times New Roman"/>
          <w:color w:val="212121"/>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Так, відповідно до </w:t>
      </w:r>
      <w:r w:rsidRPr="008C0E6F">
        <w:rPr>
          <w:rFonts w:ascii="Times New Roman" w:eastAsia="Times New Roman" w:hAnsi="Times New Roman" w:cs="Times New Roman"/>
          <w:sz w:val="24"/>
          <w:szCs w:val="24"/>
          <w:u w:val="single"/>
          <w:lang w:val="uk-UA" w:eastAsia="uk-UA"/>
        </w:rPr>
        <w:t>першого критерію</w:t>
      </w:r>
      <w:r w:rsidRPr="008C0E6F">
        <w:rPr>
          <w:rFonts w:ascii="Times New Roman" w:eastAsia="Times New Roman" w:hAnsi="Times New Roman" w:cs="Times New Roman"/>
          <w:sz w:val="24"/>
          <w:szCs w:val="24"/>
          <w:lang w:val="uk-UA" w:eastAsia="uk-UA"/>
        </w:rPr>
        <w:t xml:space="preserve"> Рішення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xml:space="preserve"> на суб’єкта господарювання </w:t>
      </w:r>
      <w:r w:rsidR="00021562" w:rsidRPr="008C0E6F">
        <w:rPr>
          <w:rFonts w:ascii="Times New Roman" w:eastAsia="Times New Roman" w:hAnsi="Times New Roman" w:cs="Times New Roman"/>
          <w:sz w:val="24"/>
          <w:szCs w:val="24"/>
          <w:lang w:val="uk-UA" w:eastAsia="uk-UA"/>
        </w:rPr>
        <w:t xml:space="preserve">передбачено покладання </w:t>
      </w:r>
      <w:r w:rsidRPr="008C0E6F">
        <w:rPr>
          <w:rFonts w:ascii="Times New Roman" w:eastAsia="Times New Roman" w:hAnsi="Times New Roman" w:cs="Times New Roman"/>
          <w:sz w:val="24"/>
          <w:szCs w:val="24"/>
          <w:lang w:val="uk-UA" w:eastAsia="uk-UA"/>
        </w:rPr>
        <w:t xml:space="preserve">зобов’язань із надання ПЗЕІ, які мають бути чітко визначені. </w:t>
      </w:r>
    </w:p>
    <w:p w:rsidR="008C0E6F" w:rsidRPr="008C0E6F" w:rsidRDefault="00021562" w:rsidP="00B464CA">
      <w:pPr>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 п</w:t>
      </w:r>
      <w:r w:rsidR="008C0E6F" w:rsidRPr="008C0E6F">
        <w:rPr>
          <w:rFonts w:ascii="Times New Roman" w:eastAsia="Times New Roman" w:hAnsi="Times New Roman" w:cs="Times New Roman"/>
          <w:sz w:val="24"/>
          <w:szCs w:val="24"/>
          <w:lang w:val="uk-UA" w:eastAsia="uk-UA"/>
        </w:rPr>
        <w:t>ункт</w:t>
      </w:r>
      <w:r>
        <w:rPr>
          <w:rFonts w:ascii="Times New Roman" w:eastAsia="Times New Roman" w:hAnsi="Times New Roman" w:cs="Times New Roman"/>
          <w:sz w:val="24"/>
          <w:szCs w:val="24"/>
          <w:lang w:val="uk-UA" w:eastAsia="uk-UA"/>
        </w:rPr>
        <w:t>і</w:t>
      </w:r>
      <w:r w:rsidR="008C0E6F" w:rsidRPr="008C0E6F">
        <w:rPr>
          <w:rFonts w:ascii="Times New Roman" w:eastAsia="Times New Roman" w:hAnsi="Times New Roman" w:cs="Times New Roman"/>
          <w:sz w:val="24"/>
          <w:szCs w:val="24"/>
          <w:lang w:val="uk-UA" w:eastAsia="uk-UA"/>
        </w:rPr>
        <w:t xml:space="preserve">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8C0E6F" w:rsidRPr="008C0E6F" w:rsidRDefault="008C0E6F" w:rsidP="008C0E6F">
      <w:pPr>
        <w:numPr>
          <w:ilvl w:val="0"/>
          <w:numId w:val="17"/>
        </w:numPr>
        <w:suppressAutoHyphens/>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xml:space="preserve">зміст і тривалість зобов’язань із надання ПЗЕІ; </w:t>
      </w:r>
    </w:p>
    <w:p w:rsidR="008C0E6F" w:rsidRPr="008C0E6F" w:rsidRDefault="008C0E6F" w:rsidP="008C0E6F">
      <w:pPr>
        <w:numPr>
          <w:ilvl w:val="0"/>
          <w:numId w:val="17"/>
        </w:numPr>
        <w:suppressAutoHyphens/>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xml:space="preserve">назву суб’єкта господарювання і, де це необхідно, територію, на яку поширюються його послуги; </w:t>
      </w:r>
    </w:p>
    <w:p w:rsidR="008C0E6F" w:rsidRPr="008C0E6F" w:rsidRDefault="008C0E6F" w:rsidP="008C0E6F">
      <w:pPr>
        <w:numPr>
          <w:ilvl w:val="0"/>
          <w:numId w:val="17"/>
        </w:numPr>
        <w:suppressAutoHyphens/>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характер будь-яких виключних або спеціальних прав, які було надано державним органом влади суб’єкту господарювання щодо ПЗЕІ;</w:t>
      </w:r>
    </w:p>
    <w:p w:rsidR="008C0E6F" w:rsidRPr="008C0E6F" w:rsidRDefault="008C0E6F" w:rsidP="008C0E6F">
      <w:pPr>
        <w:numPr>
          <w:ilvl w:val="0"/>
          <w:numId w:val="17"/>
        </w:numPr>
        <w:suppressAutoHyphens/>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xml:space="preserve">методику розрахунку компенсації, контролю та перегляду компенсації; </w:t>
      </w:r>
    </w:p>
    <w:p w:rsidR="008C0E6F" w:rsidRPr="008C0E6F" w:rsidRDefault="008C0E6F" w:rsidP="008C0E6F">
      <w:pPr>
        <w:numPr>
          <w:ilvl w:val="0"/>
          <w:numId w:val="17"/>
        </w:numPr>
        <w:suppressAutoHyphens/>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механізм для уникнення й повернення надмірної компенсації.</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ru-RU"/>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Зміст </w:t>
      </w:r>
      <w:r w:rsidRPr="008C0E6F">
        <w:rPr>
          <w:rFonts w:ascii="Times New Roman" w:eastAsia="Times New Roman" w:hAnsi="Times New Roman" w:cs="Times New Roman"/>
          <w:sz w:val="24"/>
          <w:szCs w:val="24"/>
          <w:u w:val="single"/>
          <w:lang w:val="uk-UA" w:eastAsia="uk-UA"/>
        </w:rPr>
        <w:t>другого критерію</w:t>
      </w:r>
      <w:r w:rsidRPr="008C0E6F">
        <w:rPr>
          <w:rFonts w:ascii="Times New Roman" w:eastAsia="Times New Roman" w:hAnsi="Times New Roman" w:cs="Times New Roman"/>
          <w:sz w:val="24"/>
          <w:szCs w:val="24"/>
          <w:lang w:val="uk-UA" w:eastAsia="uk-UA"/>
        </w:rPr>
        <w:t xml:space="preserve"> Рішення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xml:space="preserve"> розкрито в розділі 3.4 Повідомлення Комісії.</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пунктів 54 - 55 Повідомлення </w:t>
      </w:r>
      <w:r w:rsidR="002E3564">
        <w:rPr>
          <w:rFonts w:ascii="Times New Roman" w:eastAsia="Times New Roman" w:hAnsi="Times New Roman" w:cs="Times New Roman"/>
          <w:sz w:val="24"/>
          <w:szCs w:val="24"/>
          <w:lang w:val="uk-UA" w:eastAsia="uk-UA"/>
        </w:rPr>
        <w:t xml:space="preserve">Комісії </w:t>
      </w:r>
      <w:r w:rsidRPr="008C0E6F">
        <w:rPr>
          <w:rFonts w:ascii="Times New Roman" w:eastAsia="Times New Roman" w:hAnsi="Times New Roman" w:cs="Times New Roman"/>
          <w:sz w:val="24"/>
          <w:szCs w:val="24"/>
          <w:lang w:val="uk-UA" w:eastAsia="uk-UA"/>
        </w:rPr>
        <w:t xml:space="preserve">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w:t>
      </w:r>
      <w:r w:rsidRPr="008C0E6F">
        <w:rPr>
          <w:rFonts w:ascii="Times New Roman" w:eastAsia="Times New Roman" w:hAnsi="Times New Roman" w:cs="Times New Roman"/>
          <w:sz w:val="24"/>
          <w:szCs w:val="24"/>
          <w:lang w:val="uk-UA" w:eastAsia="uk-UA"/>
        </w:rPr>
        <w:lastRenderedPageBreak/>
        <w:t>формули, важливим є виключно те, щоб із самого початку було очевидно, яким способом компенсація буде розраховуватись.</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Стосовно </w:t>
      </w:r>
      <w:r w:rsidRPr="008C0E6F">
        <w:rPr>
          <w:rFonts w:ascii="Times New Roman" w:eastAsia="Times New Roman" w:hAnsi="Times New Roman" w:cs="Times New Roman"/>
          <w:sz w:val="24"/>
          <w:szCs w:val="24"/>
          <w:u w:val="single"/>
          <w:lang w:val="uk-UA" w:eastAsia="uk-UA"/>
        </w:rPr>
        <w:t>третього критерію</w:t>
      </w:r>
      <w:r w:rsidRPr="008C0E6F">
        <w:rPr>
          <w:rFonts w:ascii="Times New Roman" w:eastAsia="Times New Roman" w:hAnsi="Times New Roman" w:cs="Times New Roman"/>
          <w:sz w:val="24"/>
          <w:szCs w:val="24"/>
          <w:lang w:val="uk-UA" w:eastAsia="uk-UA"/>
        </w:rPr>
        <w:t xml:space="preserve"> Рішення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з </w:t>
      </w:r>
      <w:r w:rsidRPr="008C0E6F">
        <w:rPr>
          <w:rFonts w:ascii="Times New Roman" w:eastAsia="Times New Roman" w:hAnsi="Times New Roman" w:cs="Times New Roman"/>
          <w:sz w:val="24"/>
          <w:szCs w:val="24"/>
          <w:u w:val="single"/>
          <w:lang w:val="uk-UA" w:eastAsia="uk-UA"/>
        </w:rPr>
        <w:t>четвертим критерієм</w:t>
      </w:r>
      <w:r w:rsidRPr="008C0E6F">
        <w:rPr>
          <w:rFonts w:ascii="Times New Roman" w:eastAsia="Times New Roman" w:hAnsi="Times New Roman" w:cs="Times New Roman"/>
          <w:sz w:val="24"/>
          <w:szCs w:val="24"/>
          <w:lang w:val="uk-UA" w:eastAsia="uk-UA"/>
        </w:rPr>
        <w:t xml:space="preserve">, передбаченим Рішенням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xml:space="preserve">, компенсація, що надається, повинна бути або результатом процедури публічних </w:t>
      </w:r>
      <w:proofErr w:type="spellStart"/>
      <w:r w:rsidRPr="008C0E6F">
        <w:rPr>
          <w:rFonts w:ascii="Times New Roman" w:eastAsia="Times New Roman" w:hAnsi="Times New Roman" w:cs="Times New Roman"/>
          <w:sz w:val="24"/>
          <w:szCs w:val="24"/>
          <w:lang w:val="uk-UA" w:eastAsia="uk-UA"/>
        </w:rPr>
        <w:t>закупівель</w:t>
      </w:r>
      <w:proofErr w:type="spellEnd"/>
      <w:r w:rsidRPr="008C0E6F">
        <w:rPr>
          <w:rFonts w:ascii="Times New Roman" w:eastAsia="Times New Roman" w:hAnsi="Times New Roman" w:cs="Times New Roman"/>
          <w:sz w:val="24"/>
          <w:szCs w:val="24"/>
          <w:lang w:val="uk-UA" w:eastAsia="uk-UA"/>
        </w:rPr>
        <w:t>,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w:t>
      </w:r>
    </w:p>
    <w:p w:rsidR="008C0E6F" w:rsidRPr="008C0E6F" w:rsidRDefault="008C0E6F" w:rsidP="008C0E6F">
      <w:pPr>
        <w:spacing w:after="0" w:line="240" w:lineRule="auto"/>
        <w:ind w:left="426"/>
        <w:jc w:val="both"/>
        <w:rPr>
          <w:rFonts w:ascii="Times New Roman" w:eastAsia="Times New Roman" w:hAnsi="Times New Roman" w:cs="Times New Roman"/>
          <w:sz w:val="24"/>
          <w:szCs w:val="24"/>
          <w:lang w:val="uk-UA" w:eastAsia="uk-UA"/>
        </w:rPr>
      </w:pPr>
    </w:p>
    <w:p w:rsidR="008C0E6F" w:rsidRPr="008C0E6F" w:rsidRDefault="00523580"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 п</w:t>
      </w:r>
      <w:r w:rsidR="008C0E6F" w:rsidRPr="008C0E6F">
        <w:rPr>
          <w:rFonts w:ascii="Times New Roman" w:eastAsia="Times New Roman" w:hAnsi="Times New Roman" w:cs="Times New Roman"/>
          <w:sz w:val="24"/>
          <w:szCs w:val="24"/>
          <w:lang w:val="uk-UA" w:eastAsia="uk-UA"/>
        </w:rPr>
        <w:t>ункт</w:t>
      </w:r>
      <w:r>
        <w:rPr>
          <w:rFonts w:ascii="Times New Roman" w:eastAsia="Times New Roman" w:hAnsi="Times New Roman" w:cs="Times New Roman"/>
          <w:sz w:val="24"/>
          <w:szCs w:val="24"/>
          <w:lang w:val="uk-UA" w:eastAsia="uk-UA"/>
        </w:rPr>
        <w:t>і</w:t>
      </w:r>
      <w:r w:rsidR="008C0E6F" w:rsidRPr="008C0E6F">
        <w:rPr>
          <w:rFonts w:ascii="Times New Roman" w:eastAsia="Times New Roman" w:hAnsi="Times New Roman" w:cs="Times New Roman"/>
          <w:sz w:val="24"/>
          <w:szCs w:val="24"/>
          <w:lang w:val="uk-UA" w:eastAsia="uk-UA"/>
        </w:rPr>
        <w:t xml:space="preserve">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008C0E6F" w:rsidRPr="008C0E6F">
        <w:rPr>
          <w:rFonts w:ascii="Times New Roman" w:eastAsia="Times New Roman" w:hAnsi="Times New Roman" w:cs="Times New Roman"/>
          <w:sz w:val="24"/>
          <w:szCs w:val="24"/>
          <w:lang w:val="uk-UA" w:eastAsia="uk-UA"/>
        </w:rPr>
        <w:t>Altmark</w:t>
      </w:r>
      <w:proofErr w:type="spellEnd"/>
      <w:r w:rsidR="008C0E6F"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
          <w:sz w:val="24"/>
          <w:szCs w:val="24"/>
          <w:lang w:val="uk-UA" w:eastAsia="uk-UA"/>
        </w:rPr>
        <w:t>Вимоги (критерії допустимості) компенсації витрат, пов’язаних із послугами громадського транспорту</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bookmarkStart w:id="3" w:name="o250"/>
      <w:bookmarkStart w:id="4" w:name="o251"/>
      <w:bookmarkEnd w:id="3"/>
      <w:bookmarkEnd w:id="4"/>
      <w:r w:rsidRPr="008C0E6F">
        <w:rPr>
          <w:rFonts w:ascii="Times New Roman" w:eastAsia="Times New Roman" w:hAnsi="Times New Roman" w:cs="Times New Roman"/>
          <w:sz w:val="24"/>
          <w:szCs w:val="24"/>
          <w:lang w:val="uk-UA" w:eastAsia="uk-UA"/>
        </w:rPr>
        <w:t xml:space="preserve">Якщо критеріїв у справі </w:t>
      </w:r>
      <w:proofErr w:type="spellStart"/>
      <w:r w:rsidRPr="008C0E6F">
        <w:rPr>
          <w:rFonts w:ascii="Times New Roman" w:eastAsia="Times New Roman" w:hAnsi="Times New Roman" w:cs="Times New Roman"/>
          <w:sz w:val="24"/>
          <w:szCs w:val="24"/>
          <w:lang w:val="uk-UA" w:eastAsia="uk-UA"/>
        </w:rPr>
        <w:t>Altmark</w:t>
      </w:r>
      <w:proofErr w:type="spellEnd"/>
      <w:r w:rsidRPr="008C0E6F">
        <w:rPr>
          <w:rFonts w:ascii="Times New Roman" w:eastAsia="Times New Roman" w:hAnsi="Times New Roman" w:cs="Times New Roman"/>
          <w:sz w:val="24"/>
          <w:szCs w:val="24"/>
          <w:lang w:val="uk-UA" w:eastAsia="uk-UA"/>
        </w:rPr>
        <w:t xml:space="preserve"> не дотримано, з урахуванням положень статей 264 та 267 Угоди, для проведення відповідної оцінки </w:t>
      </w:r>
      <w:r w:rsidRPr="008C0E6F">
        <w:rPr>
          <w:rFonts w:ascii="Times New Roman" w:eastAsia="Times New Roman" w:hAnsi="Times New Roman" w:cs="Times New Roman"/>
          <w:iCs/>
          <w:sz w:val="24"/>
          <w:szCs w:val="24"/>
          <w:lang w:val="uk-UA" w:eastAsia="ru-RU"/>
        </w:rPr>
        <w:t>допустимості державної допомоги</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iCs/>
          <w:sz w:val="24"/>
          <w:szCs w:val="24"/>
          <w:lang w:val="uk-UA" w:eastAsia="ru-RU"/>
        </w:rPr>
        <w:t xml:space="preserve">під час надання послуг громадського транспорту для оцінки використовується </w:t>
      </w:r>
      <w:r w:rsidRPr="008C0E6F">
        <w:rPr>
          <w:rFonts w:ascii="Times New Roman" w:eastAsia="Times New Roman" w:hAnsi="Times New Roman" w:cs="Times New Roman"/>
          <w:sz w:val="24"/>
          <w:szCs w:val="24"/>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Згідно зі статтею 93 Договору ЄС допомога суб</w:t>
      </w:r>
      <w:r w:rsidR="004E037B">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rsidR="008C0E6F" w:rsidRPr="008C0E6F" w:rsidRDefault="008C0E6F" w:rsidP="008C0E6F">
      <w:pPr>
        <w:spacing w:after="0" w:line="240" w:lineRule="auto"/>
        <w:ind w:left="567" w:hanging="567"/>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2 Регламенту:</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договір на державну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w:t>
      </w:r>
      <w:r w:rsidRPr="008C0E6F">
        <w:rPr>
          <w:rFonts w:ascii="Times New Roman" w:eastAsia="Times New Roman" w:hAnsi="Times New Roman" w:cs="Times New Roman"/>
          <w:sz w:val="24"/>
          <w:szCs w:val="24"/>
          <w:lang w:val="uk-UA" w:eastAsia="uk-UA"/>
        </w:rPr>
        <w:lastRenderedPageBreak/>
        <w:t xml:space="preserve">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8C0E6F">
        <w:rPr>
          <w:rFonts w:ascii="Times New Roman" w:eastAsia="Times New Roman" w:hAnsi="Times New Roman" w:cs="Times New Roman"/>
          <w:sz w:val="24"/>
          <w:szCs w:val="24"/>
          <w:lang w:val="uk-UA" w:eastAsia="uk-UA"/>
        </w:rPr>
        <w:t>акта</w:t>
      </w:r>
      <w:proofErr w:type="spellEnd"/>
      <w:r w:rsidRPr="008C0E6F">
        <w:rPr>
          <w:rFonts w:ascii="Times New Roman" w:eastAsia="Times New Roman" w:hAnsi="Times New Roman" w:cs="Times New Roman"/>
          <w:sz w:val="24"/>
          <w:szCs w:val="24"/>
          <w:lang w:val="uk-UA" w:eastAsia="uk-UA"/>
        </w:rPr>
        <w:t>, або містити умови, за яких компетентний орган сам надає послуги або доручає надання таких послуг внутрішньому оператору;</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8C0E6F" w:rsidRPr="008C0E6F" w:rsidRDefault="004E037B"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 п</w:t>
      </w:r>
      <w:r w:rsidR="008C0E6F" w:rsidRPr="008C0E6F">
        <w:rPr>
          <w:rFonts w:ascii="Times New Roman" w:eastAsia="Times New Roman" w:hAnsi="Times New Roman" w:cs="Times New Roman"/>
          <w:sz w:val="24"/>
          <w:szCs w:val="24"/>
          <w:lang w:val="uk-UA" w:eastAsia="uk-UA"/>
        </w:rPr>
        <w:t>ункт</w:t>
      </w:r>
      <w:r>
        <w:rPr>
          <w:rFonts w:ascii="Times New Roman" w:eastAsia="Times New Roman" w:hAnsi="Times New Roman" w:cs="Times New Roman"/>
          <w:sz w:val="24"/>
          <w:szCs w:val="24"/>
          <w:lang w:val="uk-UA" w:eastAsia="uk-UA"/>
        </w:rPr>
        <w:t>і</w:t>
      </w:r>
      <w:r w:rsidR="008C0E6F" w:rsidRPr="008C0E6F">
        <w:rPr>
          <w:rFonts w:ascii="Times New Roman" w:eastAsia="Times New Roman" w:hAnsi="Times New Roman" w:cs="Times New Roman"/>
          <w:sz w:val="24"/>
          <w:szCs w:val="24"/>
          <w:lang w:val="uk-UA" w:eastAsia="uk-UA"/>
        </w:rPr>
        <w:t xml:space="preserve">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w:t>
      </w:r>
      <w:r w:rsidR="006D7E98">
        <w:rPr>
          <w:rFonts w:ascii="Times New Roman" w:eastAsia="Times New Roman" w:hAnsi="Times New Roman" w:cs="Times New Roman"/>
          <w:sz w:val="24"/>
          <w:szCs w:val="24"/>
          <w:lang w:val="uk-UA" w:eastAsia="uk-UA"/>
        </w:rPr>
        <w:t xml:space="preserve">, </w:t>
      </w:r>
      <w:r w:rsidR="00007C3F">
        <w:rPr>
          <w:rFonts w:ascii="Times New Roman" w:eastAsia="Times New Roman" w:hAnsi="Times New Roman" w:cs="Times New Roman"/>
          <w:sz w:val="24"/>
          <w:szCs w:val="24"/>
          <w:lang w:val="uk-UA" w:eastAsia="uk-UA"/>
        </w:rPr>
        <w:t>врахо</w:t>
      </w:r>
      <w:r w:rsidR="006D7E98">
        <w:rPr>
          <w:rFonts w:ascii="Times New Roman" w:eastAsia="Times New Roman" w:hAnsi="Times New Roman" w:cs="Times New Roman"/>
          <w:sz w:val="24"/>
          <w:szCs w:val="24"/>
          <w:lang w:val="uk-UA" w:eastAsia="uk-UA"/>
        </w:rPr>
        <w:t>вуючи</w:t>
      </w:r>
      <w:r w:rsidR="008C0E6F" w:rsidRPr="008C0E6F">
        <w:rPr>
          <w:rFonts w:ascii="Times New Roman" w:eastAsia="Times New Roman" w:hAnsi="Times New Roman" w:cs="Times New Roman"/>
          <w:sz w:val="24"/>
          <w:szCs w:val="24"/>
          <w:lang w:val="uk-UA" w:eastAsia="uk-UA"/>
        </w:rPr>
        <w:t xml:space="preserve"> витрати та дохід оператора, який надає такі послуги.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Згідно зі статтею 2 Регламенту 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Відповідно до статті 4 Регламенту договір про надання публічних послуг та загальні правила повинні містити:</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параметри, на підставі яких розраховується компенсація, та наявність будь-яких ексклюзивних прав;</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8C0E6F" w:rsidRPr="008C0E6F" w:rsidRDefault="008C0E6F" w:rsidP="008C0E6F">
      <w:pPr>
        <w:spacing w:after="0" w:line="240" w:lineRule="auto"/>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lastRenderedPageBreak/>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0A2C51"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uk-UA"/>
        </w:rPr>
        <w:t>У п</w:t>
      </w:r>
      <w:r w:rsidR="008C0E6F" w:rsidRPr="008C0E6F">
        <w:rPr>
          <w:rFonts w:ascii="Times New Roman" w:eastAsia="Times New Roman" w:hAnsi="Times New Roman" w:cs="Times New Roman"/>
          <w:bCs/>
          <w:sz w:val="24"/>
          <w:szCs w:val="24"/>
          <w:lang w:val="uk-UA" w:eastAsia="uk-UA"/>
        </w:rPr>
        <w:t>ункт</w:t>
      </w:r>
      <w:r>
        <w:rPr>
          <w:rFonts w:ascii="Times New Roman" w:eastAsia="Times New Roman" w:hAnsi="Times New Roman" w:cs="Times New Roman"/>
          <w:bCs/>
          <w:sz w:val="24"/>
          <w:szCs w:val="24"/>
          <w:lang w:val="uk-UA" w:eastAsia="uk-UA"/>
        </w:rPr>
        <w:t>і</w:t>
      </w:r>
      <w:r w:rsidR="008C0E6F" w:rsidRPr="008C0E6F">
        <w:rPr>
          <w:rFonts w:ascii="Times New Roman" w:eastAsia="Times New Roman" w:hAnsi="Times New Roman" w:cs="Times New Roman"/>
          <w:bCs/>
          <w:sz w:val="24"/>
          <w:szCs w:val="24"/>
          <w:lang w:val="uk-UA" w:eastAsia="uk-UA"/>
        </w:rPr>
        <w:t xml:space="preserve"> 2 статті 5 Регламенту встановлено, зокрема, що будь-який компетентний орган місцевої влади, що забезпечує надання публічних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публічних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8C0E6F" w:rsidRPr="008C0E6F" w:rsidRDefault="008C0E6F" w:rsidP="008C0E6F">
      <w:pPr>
        <w:spacing w:after="0" w:line="240" w:lineRule="auto"/>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зі статтею </w:t>
      </w:r>
      <w:r w:rsidRPr="008C0E6F">
        <w:rPr>
          <w:rFonts w:ascii="Times New Roman" w:eastAsia="Times New Roman" w:hAnsi="Times New Roman" w:cs="Times New Roman"/>
          <w:sz w:val="24"/>
          <w:szCs w:val="24"/>
          <w:lang w:eastAsia="uk-UA"/>
        </w:rPr>
        <w:t>5</w:t>
      </w:r>
      <w:r w:rsidRPr="008C0E6F">
        <w:rPr>
          <w:rFonts w:ascii="Times New Roman" w:eastAsia="Times New Roman" w:hAnsi="Times New Roman" w:cs="Times New Roman"/>
          <w:sz w:val="24"/>
          <w:szCs w:val="24"/>
          <w:lang w:val="uk-UA" w:eastAsia="uk-UA"/>
        </w:rPr>
        <w:t>а Регламенту к</w:t>
      </w:r>
      <w:r w:rsidRPr="008C0E6F">
        <w:rPr>
          <w:rFonts w:ascii="Times New Roman" w:eastAsia="Times New Roman" w:hAnsi="Times New Roman" w:cs="Times New Roman" w:hint="eastAsia"/>
          <w:sz w:val="24"/>
          <w:szCs w:val="24"/>
          <w:lang w:val="uk-UA" w:eastAsia="uk-UA"/>
        </w:rPr>
        <w:t xml:space="preserve">омпетентні органи можуть </w:t>
      </w:r>
      <w:r w:rsidR="00BF3CBA">
        <w:rPr>
          <w:rFonts w:ascii="Times New Roman" w:eastAsia="Times New Roman" w:hAnsi="Times New Roman" w:cs="Times New Roman"/>
          <w:sz w:val="24"/>
          <w:szCs w:val="24"/>
          <w:lang w:val="uk-UA" w:eastAsia="uk-UA"/>
        </w:rPr>
        <w:t>прийняти рішення,</w:t>
      </w:r>
      <w:r w:rsidR="00BF3CBA" w:rsidRPr="008C0E6F">
        <w:rPr>
          <w:rFonts w:ascii="Times New Roman" w:eastAsia="Times New Roman" w:hAnsi="Times New Roman" w:cs="Times New Roman" w:hint="eastAsia"/>
          <w:sz w:val="24"/>
          <w:szCs w:val="24"/>
          <w:lang w:val="uk-UA" w:eastAsia="uk-UA"/>
        </w:rPr>
        <w:t xml:space="preserve"> </w:t>
      </w:r>
      <w:r w:rsidRPr="008C0E6F">
        <w:rPr>
          <w:rFonts w:ascii="Times New Roman" w:eastAsia="Times New Roman" w:hAnsi="Times New Roman" w:cs="Times New Roman" w:hint="eastAsia"/>
          <w:sz w:val="24"/>
          <w:szCs w:val="24"/>
          <w:lang w:val="uk-UA" w:eastAsia="uk-UA"/>
        </w:rPr>
        <w:t>відповідно до національного законодавства та правил державної допомоги</w:t>
      </w:r>
      <w:r w:rsidR="00BF3CBA">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hint="eastAsia"/>
          <w:sz w:val="24"/>
          <w:szCs w:val="24"/>
          <w:lang w:val="uk-UA" w:eastAsia="uk-UA"/>
        </w:rPr>
        <w:t xml:space="preserve"> вжити відповідних заходів для забезпечення ефективного та недискримінаційного доступу до відповідного рухомого складу.</w:t>
      </w:r>
      <w:r w:rsidRPr="008C0E6F">
        <w:rPr>
          <w:rFonts w:ascii="Times New Roman" w:eastAsia="Times New Roman" w:hAnsi="Times New Roman" w:cs="Times New Roman" w:hint="eastAsia"/>
          <w:sz w:val="24"/>
          <w:szCs w:val="24"/>
          <w:lang w:val="en" w:eastAsia="uk-UA"/>
        </w:rPr>
        <w:t> </w:t>
      </w:r>
      <w:r w:rsidRPr="008C0E6F">
        <w:rPr>
          <w:rFonts w:ascii="Times New Roman" w:eastAsia="Times New Roman" w:hAnsi="Times New Roman" w:cs="Times New Roman" w:hint="eastAsia"/>
          <w:sz w:val="24"/>
          <w:szCs w:val="24"/>
          <w:lang w:val="uk-UA" w:eastAsia="uk-UA"/>
        </w:rPr>
        <w:t>Такі заходи можуть включати</w:t>
      </w:r>
      <w:r w:rsidRPr="008C0E6F">
        <w:rPr>
          <w:rFonts w:ascii="Times New Roman" w:eastAsia="Times New Roman" w:hAnsi="Times New Roman" w:cs="Times New Roman"/>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hint="eastAsia"/>
          <w:sz w:val="24"/>
          <w:szCs w:val="24"/>
          <w:lang w:val="uk-UA" w:eastAsia="uk-UA"/>
        </w:rPr>
        <w:t>придбання компетентним органом рухомого складу, використовуваного для виконання договору про надання публічної послуги, з метою надання його доступному вибраному оператору надання послуг за ринковою ціною або як частина договору про державну послугу відповідно до статті 4 (1) (</w:t>
      </w:r>
      <w:r w:rsidRPr="008C0E6F">
        <w:rPr>
          <w:rFonts w:ascii="Times New Roman" w:eastAsia="Times New Roman" w:hAnsi="Times New Roman" w:cs="Times New Roman" w:hint="eastAsia"/>
          <w:sz w:val="24"/>
          <w:szCs w:val="24"/>
          <w:lang w:val="en" w:eastAsia="uk-UA"/>
        </w:rPr>
        <w:t>b</w:t>
      </w:r>
      <w:r w:rsidRPr="008C0E6F">
        <w:rPr>
          <w:rFonts w:ascii="Times New Roman" w:eastAsia="Times New Roman" w:hAnsi="Times New Roman" w:cs="Times New Roman" w:hint="eastAsia"/>
          <w:sz w:val="24"/>
          <w:szCs w:val="24"/>
          <w:lang w:val="uk-UA" w:eastAsia="uk-UA"/>
        </w:rPr>
        <w:t>), статт</w:t>
      </w:r>
      <w:r w:rsidRPr="008C0E6F">
        <w:rPr>
          <w:rFonts w:ascii="Times New Roman" w:eastAsia="Times New Roman" w:hAnsi="Times New Roman" w:cs="Times New Roman"/>
          <w:sz w:val="24"/>
          <w:szCs w:val="24"/>
          <w:lang w:val="uk-UA" w:eastAsia="uk-UA"/>
        </w:rPr>
        <w:t>і</w:t>
      </w:r>
      <w:r w:rsidRPr="008C0E6F">
        <w:rPr>
          <w:rFonts w:ascii="Times New Roman" w:eastAsia="Times New Roman" w:hAnsi="Times New Roman" w:cs="Times New Roman" w:hint="eastAsia"/>
          <w:sz w:val="24"/>
          <w:szCs w:val="24"/>
          <w:lang w:val="uk-UA" w:eastAsia="uk-UA"/>
        </w:rPr>
        <w:t xml:space="preserve"> 6</w:t>
      </w:r>
      <w:r w:rsidRPr="008C0E6F">
        <w:rPr>
          <w:rFonts w:ascii="Times New Roman" w:eastAsia="Times New Roman" w:hAnsi="Times New Roman" w:cs="Times New Roman"/>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hint="eastAsia"/>
          <w:sz w:val="24"/>
          <w:szCs w:val="24"/>
          <w:lang w:val="uk-UA" w:eastAsia="uk-UA"/>
        </w:rPr>
        <w:t xml:space="preserve">надання компетентним органом гарантії на фінансування рухомого складу, що використовується для виконання договору про </w:t>
      </w:r>
      <w:r w:rsidRPr="008C0E6F">
        <w:rPr>
          <w:rFonts w:ascii="Times New Roman" w:eastAsia="Times New Roman" w:hAnsi="Times New Roman" w:cs="Times New Roman"/>
          <w:sz w:val="24"/>
          <w:szCs w:val="24"/>
          <w:lang w:val="uk-UA" w:eastAsia="uk-UA"/>
        </w:rPr>
        <w:t>публічну</w:t>
      </w:r>
      <w:r w:rsidRPr="008C0E6F">
        <w:rPr>
          <w:rFonts w:ascii="Times New Roman" w:eastAsia="Times New Roman" w:hAnsi="Times New Roman" w:cs="Times New Roman" w:hint="eastAsia"/>
          <w:sz w:val="24"/>
          <w:szCs w:val="24"/>
          <w:lang w:val="uk-UA" w:eastAsia="uk-UA"/>
        </w:rPr>
        <w:t xml:space="preserve"> послугу за ринковою ціною або як частина договору про </w:t>
      </w:r>
      <w:r w:rsidRPr="008C0E6F">
        <w:rPr>
          <w:rFonts w:ascii="Times New Roman" w:eastAsia="Times New Roman" w:hAnsi="Times New Roman" w:cs="Times New Roman"/>
          <w:sz w:val="24"/>
          <w:szCs w:val="24"/>
          <w:lang w:val="uk-UA" w:eastAsia="uk-UA"/>
        </w:rPr>
        <w:t>публічну</w:t>
      </w:r>
      <w:r w:rsidRPr="008C0E6F">
        <w:rPr>
          <w:rFonts w:ascii="Times New Roman" w:eastAsia="Times New Roman" w:hAnsi="Times New Roman" w:cs="Times New Roman" w:hint="eastAsia"/>
          <w:sz w:val="24"/>
          <w:szCs w:val="24"/>
          <w:lang w:val="uk-UA" w:eastAsia="uk-UA"/>
        </w:rPr>
        <w:t xml:space="preserve"> послугу відповідно до статті 4 (1) (</w:t>
      </w:r>
      <w:r w:rsidRPr="008C0E6F">
        <w:rPr>
          <w:rFonts w:ascii="Times New Roman" w:eastAsia="Times New Roman" w:hAnsi="Times New Roman" w:cs="Times New Roman" w:hint="eastAsia"/>
          <w:sz w:val="24"/>
          <w:szCs w:val="24"/>
          <w:lang w:val="en" w:eastAsia="uk-UA"/>
        </w:rPr>
        <w:t>b</w:t>
      </w:r>
      <w:r w:rsidRPr="008C0E6F">
        <w:rPr>
          <w:rFonts w:ascii="Times New Roman" w:eastAsia="Times New Roman" w:hAnsi="Times New Roman" w:cs="Times New Roman" w:hint="eastAsia"/>
          <w:sz w:val="24"/>
          <w:szCs w:val="24"/>
          <w:lang w:val="uk-UA" w:eastAsia="uk-UA"/>
        </w:rPr>
        <w:t xml:space="preserve">), </w:t>
      </w:r>
      <w:r w:rsidRPr="008C0E6F">
        <w:rPr>
          <w:rFonts w:ascii="Times New Roman" w:eastAsia="Times New Roman" w:hAnsi="Times New Roman" w:cs="Times New Roman"/>
          <w:sz w:val="24"/>
          <w:szCs w:val="24"/>
          <w:lang w:val="uk-UA" w:eastAsia="uk-UA"/>
        </w:rPr>
        <w:t>с</w:t>
      </w:r>
      <w:r w:rsidRPr="008C0E6F">
        <w:rPr>
          <w:rFonts w:ascii="Times New Roman" w:eastAsia="Times New Roman" w:hAnsi="Times New Roman" w:cs="Times New Roman" w:hint="eastAsia"/>
          <w:sz w:val="24"/>
          <w:szCs w:val="24"/>
          <w:lang w:val="uk-UA" w:eastAsia="uk-UA"/>
        </w:rPr>
        <w:t>таття 6, включаючи гарантію, що покриває залишковий ризик</w:t>
      </w:r>
      <w:r w:rsidRPr="008C0E6F">
        <w:rPr>
          <w:rFonts w:ascii="Times New Roman" w:eastAsia="Times New Roman" w:hAnsi="Times New Roman" w:cs="Times New Roman"/>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зобов’язання</w:t>
      </w:r>
      <w:r w:rsidRPr="008C0E6F">
        <w:rPr>
          <w:rFonts w:ascii="Times New Roman" w:eastAsia="Times New Roman" w:hAnsi="Times New Roman" w:cs="Times New Roman" w:hint="eastAsia"/>
          <w:sz w:val="24"/>
          <w:szCs w:val="24"/>
          <w:lang w:val="uk-UA" w:eastAsia="uk-UA"/>
        </w:rPr>
        <w:t xml:space="preserve"> компетентного органу за договором про надання </w:t>
      </w:r>
      <w:r w:rsidRPr="008C0E6F">
        <w:rPr>
          <w:rFonts w:ascii="Times New Roman" w:eastAsia="Times New Roman" w:hAnsi="Times New Roman" w:cs="Times New Roman"/>
          <w:sz w:val="24"/>
          <w:szCs w:val="24"/>
          <w:lang w:val="uk-UA" w:eastAsia="uk-UA"/>
        </w:rPr>
        <w:t>публічних</w:t>
      </w:r>
      <w:r w:rsidRPr="008C0E6F">
        <w:rPr>
          <w:rFonts w:ascii="Times New Roman" w:eastAsia="Times New Roman" w:hAnsi="Times New Roman" w:cs="Times New Roman" w:hint="eastAsia"/>
          <w:sz w:val="24"/>
          <w:szCs w:val="24"/>
          <w:lang w:val="uk-UA" w:eastAsia="uk-UA"/>
        </w:rPr>
        <w:t xml:space="preserve"> послуг взяти на себе рухомий склад за заздалегідь визначеними фінансовими умовами наприкінці контракту за ринковою ціною</w:t>
      </w:r>
      <w:r w:rsidRPr="008C0E6F">
        <w:rPr>
          <w:rFonts w:ascii="Times New Roman" w:eastAsia="Times New Roman" w:hAnsi="Times New Roman" w:cs="Times New Roman"/>
          <w:sz w:val="24"/>
          <w:szCs w:val="24"/>
          <w:lang w:val="uk-UA" w:eastAsia="uk-UA"/>
        </w:rPr>
        <w:t xml:space="preserve"> або </w:t>
      </w:r>
      <w:r w:rsidRPr="008C0E6F">
        <w:rPr>
          <w:rFonts w:ascii="Times New Roman" w:eastAsia="Times New Roman" w:hAnsi="Times New Roman" w:cs="Times New Roman" w:hint="eastAsia"/>
          <w:sz w:val="24"/>
          <w:szCs w:val="24"/>
          <w:lang w:val="uk-UA" w:eastAsia="uk-UA"/>
        </w:rPr>
        <w:t>співпраця з іншими компетентними органами з метою створення більшого складу рухомого складу</w:t>
      </w:r>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ru-RU"/>
        </w:rPr>
        <w:lastRenderedPageBreak/>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 280/00 у справі </w:t>
      </w:r>
      <w:proofErr w:type="spellStart"/>
      <w:r w:rsidRPr="008C0E6F">
        <w:rPr>
          <w:rFonts w:ascii="Times New Roman" w:eastAsia="Times New Roman" w:hAnsi="Times New Roman" w:cs="Times New Roman"/>
          <w:bCs/>
          <w:sz w:val="24"/>
          <w:szCs w:val="24"/>
          <w:lang w:val="uk-UA" w:eastAsia="ru-RU"/>
        </w:rPr>
        <w:t>Altmark</w:t>
      </w:r>
      <w:proofErr w:type="spellEnd"/>
      <w:r w:rsidRPr="008C0E6F">
        <w:rPr>
          <w:rFonts w:ascii="Times New Roman" w:eastAsia="Times New Roman" w:hAnsi="Times New Roman" w:cs="Times New Roman"/>
          <w:bCs/>
          <w:sz w:val="24"/>
          <w:szCs w:val="24"/>
          <w:lang w:val="uk-UA" w:eastAsia="ru-RU"/>
        </w:rPr>
        <w:t xml:space="preserve"> </w:t>
      </w:r>
      <w:proofErr w:type="spellStart"/>
      <w:r w:rsidRPr="008C0E6F">
        <w:rPr>
          <w:rFonts w:ascii="Times New Roman" w:eastAsia="Times New Roman" w:hAnsi="Times New Roman" w:cs="Times New Roman"/>
          <w:bCs/>
          <w:sz w:val="24"/>
          <w:szCs w:val="24"/>
          <w:lang w:val="uk-UA" w:eastAsia="ru-RU"/>
        </w:rPr>
        <w:t>Trans</w:t>
      </w:r>
      <w:proofErr w:type="spellEnd"/>
      <w:r w:rsidRPr="008C0E6F">
        <w:rPr>
          <w:rFonts w:ascii="Times New Roman" w:eastAsia="Times New Roman" w:hAnsi="Times New Roman" w:cs="Times New Roman"/>
          <w:bCs/>
          <w:sz w:val="24"/>
          <w:szCs w:val="24"/>
          <w:lang w:val="uk-UA" w:eastAsia="ru-RU"/>
        </w:rPr>
        <w:t xml:space="preserve"> </w:t>
      </w:r>
      <w:proofErr w:type="spellStart"/>
      <w:r w:rsidRPr="008C0E6F">
        <w:rPr>
          <w:rFonts w:ascii="Times New Roman" w:eastAsia="Times New Roman" w:hAnsi="Times New Roman" w:cs="Times New Roman"/>
          <w:bCs/>
          <w:sz w:val="24"/>
          <w:szCs w:val="24"/>
          <w:lang w:val="uk-UA" w:eastAsia="ru-RU"/>
        </w:rPr>
        <w:t>Gmbh</w:t>
      </w:r>
      <w:proofErr w:type="spellEnd"/>
      <w:r w:rsidRPr="008C0E6F">
        <w:rPr>
          <w:rFonts w:ascii="Times New Roman" w:eastAsia="Times New Roman" w:hAnsi="Times New Roman" w:cs="Times New Roman"/>
          <w:bCs/>
          <w:sz w:val="24"/>
          <w:szCs w:val="24"/>
          <w:lang w:val="uk-UA" w:eastAsia="ru-RU"/>
        </w:rPr>
        <w:t xml:space="preserve">, </w:t>
      </w:r>
      <w:proofErr w:type="spellStart"/>
      <w:r w:rsidRPr="008C0E6F">
        <w:rPr>
          <w:rFonts w:ascii="Times New Roman" w:eastAsia="Times New Roman" w:hAnsi="Times New Roman" w:cs="Times New Roman"/>
          <w:bCs/>
          <w:sz w:val="24"/>
          <w:szCs w:val="24"/>
          <w:lang w:val="uk-UA" w:eastAsia="ru-RU"/>
        </w:rPr>
        <w:t>Regierungspräsidium</w:t>
      </w:r>
      <w:proofErr w:type="spellEnd"/>
      <w:r w:rsidRPr="008C0E6F">
        <w:rPr>
          <w:rFonts w:ascii="Times New Roman" w:eastAsia="Times New Roman" w:hAnsi="Times New Roman" w:cs="Times New Roman"/>
          <w:bCs/>
          <w:sz w:val="24"/>
          <w:szCs w:val="24"/>
          <w:lang w:val="uk-UA" w:eastAsia="ru-RU"/>
        </w:rPr>
        <w:t xml:space="preserve"> </w:t>
      </w:r>
      <w:proofErr w:type="spellStart"/>
      <w:r w:rsidRPr="008C0E6F">
        <w:rPr>
          <w:rFonts w:ascii="Times New Roman" w:eastAsia="Times New Roman" w:hAnsi="Times New Roman" w:cs="Times New Roman"/>
          <w:bCs/>
          <w:sz w:val="24"/>
          <w:szCs w:val="24"/>
          <w:lang w:val="uk-UA" w:eastAsia="ru-RU"/>
        </w:rPr>
        <w:t>Magdeburg</w:t>
      </w:r>
      <w:proofErr w:type="spellEnd"/>
      <w:r w:rsidRPr="008C0E6F">
        <w:rPr>
          <w:rFonts w:ascii="Times New Roman" w:eastAsia="Times New Roman" w:hAnsi="Times New Roman" w:cs="Times New Roman"/>
          <w:bCs/>
          <w:sz w:val="24"/>
          <w:szCs w:val="24"/>
          <w:lang w:val="uk-UA" w:eastAsia="ru-RU"/>
        </w:rPr>
        <w:t xml:space="preserve"> v </w:t>
      </w:r>
      <w:proofErr w:type="spellStart"/>
      <w:r w:rsidRPr="008C0E6F">
        <w:rPr>
          <w:rFonts w:ascii="Times New Roman" w:eastAsia="Times New Roman" w:hAnsi="Times New Roman" w:cs="Times New Roman"/>
          <w:bCs/>
          <w:sz w:val="24"/>
          <w:szCs w:val="24"/>
          <w:lang w:val="uk-UA" w:eastAsia="ru-RU"/>
        </w:rPr>
        <w:t>Nahverkehrsgesellschaft</w:t>
      </w:r>
      <w:proofErr w:type="spellEnd"/>
      <w:r w:rsidRPr="008C0E6F">
        <w:rPr>
          <w:rFonts w:ascii="Times New Roman" w:eastAsia="Times New Roman" w:hAnsi="Times New Roman" w:cs="Times New Roman"/>
          <w:bCs/>
          <w:sz w:val="24"/>
          <w:szCs w:val="24"/>
          <w:lang w:val="uk-UA" w:eastAsia="ru-RU"/>
        </w:rPr>
        <w:t xml:space="preserve"> </w:t>
      </w:r>
      <w:proofErr w:type="spellStart"/>
      <w:r w:rsidRPr="008C0E6F">
        <w:rPr>
          <w:rFonts w:ascii="Times New Roman" w:eastAsia="Times New Roman" w:hAnsi="Times New Roman" w:cs="Times New Roman"/>
          <w:bCs/>
          <w:sz w:val="24"/>
          <w:szCs w:val="24"/>
          <w:lang w:val="uk-UA" w:eastAsia="ru-RU"/>
        </w:rPr>
        <w:t>Altmark</w:t>
      </w:r>
      <w:proofErr w:type="spellEnd"/>
      <w:r w:rsidRPr="008C0E6F">
        <w:rPr>
          <w:rFonts w:ascii="Times New Roman" w:eastAsia="Times New Roman" w:hAnsi="Times New Roman" w:cs="Times New Roman"/>
          <w:bCs/>
          <w:sz w:val="24"/>
          <w:szCs w:val="24"/>
          <w:lang w:val="uk-UA" w:eastAsia="ru-RU"/>
        </w:rPr>
        <w:t xml:space="preserve"> </w:t>
      </w:r>
      <w:proofErr w:type="spellStart"/>
      <w:r w:rsidRPr="008C0E6F">
        <w:rPr>
          <w:rFonts w:ascii="Times New Roman" w:eastAsia="Times New Roman" w:hAnsi="Times New Roman" w:cs="Times New Roman"/>
          <w:bCs/>
          <w:sz w:val="24"/>
          <w:szCs w:val="24"/>
          <w:lang w:val="uk-UA" w:eastAsia="ru-RU"/>
        </w:rPr>
        <w:t>Gmbh</w:t>
      </w:r>
      <w:proofErr w:type="spellEnd"/>
      <w:r w:rsidRPr="008C0E6F">
        <w:rPr>
          <w:rFonts w:ascii="Times New Roman" w:eastAsia="Times New Roman" w:hAnsi="Times New Roman" w:cs="Times New Roman"/>
          <w:bCs/>
          <w:sz w:val="24"/>
          <w:szCs w:val="24"/>
          <w:lang w:val="uk-UA" w:eastAsia="ru-RU"/>
        </w:rPr>
        <w:t>, компенсація витрат суб’єкта господарювання є сумісною із наданням послуг загального економічного інтересу, якщо:</w:t>
      </w:r>
    </w:p>
    <w:p w:rsidR="008C0E6F" w:rsidRPr="008C0E6F" w:rsidRDefault="008C0E6F" w:rsidP="008C0E6F">
      <w:pPr>
        <w:numPr>
          <w:ilvl w:val="0"/>
          <w:numId w:val="14"/>
        </w:numPr>
        <w:spacing w:after="0" w:line="240" w:lineRule="auto"/>
        <w:ind w:left="567" w:hanging="141"/>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суб’єкт господарювання має чітко визначені</w:t>
      </w:r>
      <w:r w:rsidRPr="008C0E6F" w:rsidDel="004D543E">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зобов’язання надавати публічні послуги (обслуговувати населення);</w:t>
      </w:r>
    </w:p>
    <w:p w:rsidR="008C0E6F" w:rsidRPr="008C0E6F" w:rsidRDefault="008C0E6F" w:rsidP="008C0E6F">
      <w:pPr>
        <w:numPr>
          <w:ilvl w:val="0"/>
          <w:numId w:val="14"/>
        </w:numPr>
        <w:spacing w:after="0" w:line="240" w:lineRule="auto"/>
        <w:ind w:left="567" w:hanging="141"/>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параметри, на підставі яких обчислюється компенсація, є визначеними заздалегідь  об’єктивним і прозорим способом;</w:t>
      </w:r>
    </w:p>
    <w:p w:rsidR="008C0E6F" w:rsidRPr="008C0E6F" w:rsidRDefault="008C0E6F" w:rsidP="008C0E6F">
      <w:pPr>
        <w:numPr>
          <w:ilvl w:val="0"/>
          <w:numId w:val="14"/>
        </w:numPr>
        <w:spacing w:after="0" w:line="240" w:lineRule="auto"/>
        <w:ind w:left="567" w:hanging="141"/>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8C0E6F" w:rsidRPr="008C0E6F" w:rsidRDefault="008C0E6F" w:rsidP="008C0E6F">
      <w:pPr>
        <w:numPr>
          <w:ilvl w:val="0"/>
          <w:numId w:val="14"/>
        </w:numPr>
        <w:spacing w:after="0" w:line="240" w:lineRule="auto"/>
        <w:ind w:left="567" w:hanging="141"/>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8C0E6F" w:rsidRPr="008C0E6F" w:rsidRDefault="008C0E6F" w:rsidP="008C0E6F">
      <w:pPr>
        <w:numPr>
          <w:ilvl w:val="0"/>
          <w:numId w:val="14"/>
        </w:numPr>
        <w:spacing w:after="0" w:line="240" w:lineRule="auto"/>
        <w:ind w:left="567" w:hanging="141"/>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8C0E6F" w:rsidRPr="008C0E6F" w:rsidRDefault="008C0E6F" w:rsidP="008C0E6F">
      <w:pPr>
        <w:spacing w:after="0" w:line="240" w:lineRule="auto"/>
        <w:contextualSpacing/>
        <w:rPr>
          <w:rFonts w:ascii="Times New Roman" w:eastAsia="Times New Roman" w:hAnsi="Times New Roman" w:cs="Times New Roman"/>
          <w:sz w:val="24"/>
          <w:szCs w:val="24"/>
          <w:lang w:val="uk-UA" w:eastAsia="uk-UA"/>
        </w:rPr>
      </w:pPr>
    </w:p>
    <w:p w:rsidR="008C0E6F" w:rsidRPr="008C0E6F" w:rsidRDefault="008C0E6F" w:rsidP="008C0E6F">
      <w:pPr>
        <w:numPr>
          <w:ilvl w:val="0"/>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ВИСНОВКИ ЗА РЕЗУЛЬТАТАМИ РОЗГЛЯДУ СПРАВИ</w:t>
      </w:r>
    </w:p>
    <w:p w:rsidR="008C0E6F" w:rsidRPr="008C0E6F" w:rsidRDefault="008C0E6F" w:rsidP="008C0E6F">
      <w:pPr>
        <w:spacing w:after="0" w:line="240" w:lineRule="auto"/>
        <w:jc w:val="both"/>
        <w:rPr>
          <w:rFonts w:ascii="Times New Roman" w:eastAsia="Times New Roman" w:hAnsi="Times New Roman" w:cs="Times New Roman"/>
          <w:b/>
          <w:bCs/>
          <w:sz w:val="24"/>
          <w:szCs w:val="24"/>
          <w:lang w:val="uk-UA" w:eastAsia="uk-UA"/>
        </w:rPr>
      </w:pPr>
    </w:p>
    <w:p w:rsidR="008C0E6F" w:rsidRPr="008C0E6F" w:rsidRDefault="008C0E6F" w:rsidP="008C0E6F">
      <w:pPr>
        <w:numPr>
          <w:ilvl w:val="1"/>
          <w:numId w:val="1"/>
        </w:numPr>
        <w:spacing w:after="0" w:line="240" w:lineRule="auto"/>
        <w:ind w:left="284" w:hanging="284"/>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Віднесення послуг громадського транспорту до ПЗЕІ</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Відповідно до визначення ПЗЕІ, наведеного в Законі, до ПЗЕІ можуть бути віднесені послуги, які відповідають таким умовам:</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пов’язані із задоволенням особливо важливих загальних потреб громадян;</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xml:space="preserve">-        не можуть надаватися на комерційній основі без державної підтримки. </w:t>
      </w:r>
    </w:p>
    <w:p w:rsidR="008C0E6F" w:rsidRPr="008C0E6F" w:rsidRDefault="008C0E6F" w:rsidP="008C0E6F">
      <w:pPr>
        <w:spacing w:after="0" w:line="240" w:lineRule="auto"/>
        <w:ind w:left="567" w:hanging="567"/>
        <w:jc w:val="both"/>
        <w:rPr>
          <w:rFonts w:ascii="Times New Roman" w:eastAsia="Times New Roman" w:hAnsi="Times New Roman" w:cs="Times New Roman"/>
          <w:sz w:val="24"/>
          <w:szCs w:val="24"/>
          <w:lang w:val="uk-UA" w:eastAsia="ru-RU"/>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 xml:space="preserve">Роз’яснення термінів, що використовуються в частині другій глави 10 Угоди, наведено в додатку ХХІІІ до глави 10 Угоди. </w:t>
      </w:r>
      <w:r w:rsidR="00D74F59">
        <w:rPr>
          <w:rFonts w:ascii="Times New Roman" w:eastAsia="Times New Roman" w:hAnsi="Times New Roman" w:cs="Times New Roman"/>
          <w:bCs/>
          <w:sz w:val="24"/>
          <w:szCs w:val="24"/>
          <w:lang w:val="uk-UA" w:eastAsia="uk-UA"/>
        </w:rPr>
        <w:t>У п</w:t>
      </w:r>
      <w:r w:rsidRPr="008C0E6F">
        <w:rPr>
          <w:rFonts w:ascii="Times New Roman" w:eastAsia="Times New Roman" w:hAnsi="Times New Roman" w:cs="Times New Roman"/>
          <w:bCs/>
          <w:sz w:val="24"/>
          <w:szCs w:val="24"/>
          <w:lang w:val="uk-UA" w:eastAsia="uk-UA"/>
        </w:rPr>
        <w:t>ункт</w:t>
      </w:r>
      <w:r w:rsidR="00D74F59">
        <w:rPr>
          <w:rFonts w:ascii="Times New Roman" w:eastAsia="Times New Roman" w:hAnsi="Times New Roman" w:cs="Times New Roman"/>
          <w:bCs/>
          <w:sz w:val="24"/>
          <w:szCs w:val="24"/>
          <w:lang w:val="uk-UA" w:eastAsia="uk-UA"/>
        </w:rPr>
        <w:t>і</w:t>
      </w:r>
      <w:r w:rsidRPr="008C0E6F">
        <w:rPr>
          <w:rFonts w:ascii="Times New Roman" w:eastAsia="Times New Roman" w:hAnsi="Times New Roman" w:cs="Times New Roman"/>
          <w:bCs/>
          <w:sz w:val="24"/>
          <w:szCs w:val="24"/>
          <w:lang w:val="uk-UA" w:eastAsia="uk-UA"/>
        </w:rPr>
        <w:t xml:space="preserve">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8C0E6F" w:rsidRPr="008C0E6F" w:rsidRDefault="008C0E6F" w:rsidP="008C0E6F">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w:t>
      </w:r>
      <w:r w:rsidR="00D74F59">
        <w:rPr>
          <w:rFonts w:ascii="Times New Roman" w:eastAsia="Times New Roman" w:hAnsi="Times New Roman" w:cs="Times New Roman"/>
          <w:sz w:val="24"/>
          <w:szCs w:val="24"/>
          <w:lang w:val="uk-UA" w:eastAsia="uk-UA"/>
        </w:rPr>
        <w:t>зі</w:t>
      </w:r>
      <w:r w:rsidR="00D74F59"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статтею 2 Закону України «Про транспорт» перевезення пасажирів, вантажів, багажу та пошти, надання інших транспортних послуг, експлуатація і ремонт шляхів сполучення здійснюються залізницями, </w:t>
      </w:r>
      <w:proofErr w:type="spellStart"/>
      <w:r w:rsidRPr="008C0E6F">
        <w:rPr>
          <w:rFonts w:ascii="Times New Roman" w:eastAsia="Times New Roman" w:hAnsi="Times New Roman" w:cs="Times New Roman"/>
          <w:sz w:val="24"/>
          <w:szCs w:val="24"/>
          <w:lang w:val="uk-UA" w:eastAsia="uk-UA"/>
        </w:rPr>
        <w:t>пароплавствами</w:t>
      </w:r>
      <w:proofErr w:type="spellEnd"/>
      <w:r w:rsidRPr="008C0E6F">
        <w:rPr>
          <w:rFonts w:ascii="Times New Roman" w:eastAsia="Times New Roman" w:hAnsi="Times New Roman" w:cs="Times New Roman"/>
          <w:sz w:val="24"/>
          <w:szCs w:val="24"/>
          <w:lang w:val="uk-UA" w:eastAsia="uk-UA"/>
        </w:rPr>
        <w:t xml:space="preserve">, суб’єктами господарювання у </w:t>
      </w:r>
      <w:r w:rsidRPr="008C0E6F">
        <w:rPr>
          <w:rFonts w:ascii="Times New Roman" w:eastAsia="Times New Roman" w:hAnsi="Times New Roman" w:cs="Times New Roman"/>
          <w:sz w:val="24"/>
          <w:szCs w:val="24"/>
          <w:lang w:val="uk-UA" w:eastAsia="uk-UA"/>
        </w:rPr>
        <w:lastRenderedPageBreak/>
        <w:t>морських портах, автомобільними, авіаційними, дорожніми підприємствами та організаціями, якщо це передбачено їх статутами.</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Відповідно до статті 2 Закону України «Про залізничний транспорт» </w:t>
      </w:r>
      <w:r w:rsidRPr="008C0E6F">
        <w:rPr>
          <w:rFonts w:ascii="Times New Roman" w:eastAsia="Times New Roman" w:hAnsi="Times New Roman" w:cs="Times New Roman"/>
          <w:color w:val="000000"/>
          <w:sz w:val="24"/>
          <w:szCs w:val="24"/>
          <w:lang w:val="uk-UA" w:eastAsia="ru-RU"/>
        </w:rPr>
        <w:t>залізничний транспорт є однією з важливих базових галузей економіки України, забезпечує її внутрішні та зовнішні транспортно-економічні зв’язки і потреби населення у перевезеннях. Діяльність залізничного транспорту як частини єдиної транспортної системи країни сприяє нормальному функціонуванню всіх галузей суспільного виробництва, соціальному і економічному розвитку та зміцненню обороноздатності держави, міжнародному співробітництву України.</w:t>
      </w:r>
      <w:r w:rsidRPr="008C0E6F">
        <w:rPr>
          <w:rFonts w:ascii="Calibri" w:eastAsia="Calibri" w:hAnsi="Calibri" w:cs="Times New Roman"/>
          <w:color w:val="333333"/>
          <w:shd w:val="clear" w:color="auto" w:fill="FFFFFF"/>
          <w:lang w:val="uk-UA"/>
        </w:rPr>
        <w:t xml:space="preserve"> </w:t>
      </w:r>
      <w:r w:rsidRPr="008C0E6F">
        <w:rPr>
          <w:rFonts w:ascii="Times New Roman" w:eastAsia="Times New Roman" w:hAnsi="Times New Roman" w:cs="Times New Roman"/>
          <w:color w:val="000000"/>
          <w:sz w:val="24"/>
          <w:szCs w:val="24"/>
          <w:lang w:val="uk-UA" w:eastAsia="ru-RU"/>
        </w:rPr>
        <w:t>Підприємства залізничного транспорту у взаємодії з іншими видами транспорту повинні своєчасно і якісно здійснювати перевезення пасажирів і вантажів, забезпечувати безпеку руху, розвивати сферу транспортного обслуговування народного господарства та населення.</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4 Закону України «Про залізничний транспорт»</w:t>
      </w:r>
      <w:r w:rsidRPr="008C0E6F">
        <w:rPr>
          <w:rFonts w:ascii="Calibri" w:eastAsia="Calibri" w:hAnsi="Calibri" w:cs="Times New Roman"/>
          <w:color w:val="333333"/>
          <w:shd w:val="clear" w:color="auto" w:fill="FFFFFF"/>
          <w:lang w:val="uk-UA"/>
        </w:rPr>
        <w:t xml:space="preserve"> </w:t>
      </w:r>
      <w:r w:rsidRPr="008C0E6F">
        <w:rPr>
          <w:rFonts w:ascii="Times New Roman" w:eastAsia="Times New Roman" w:hAnsi="Times New Roman" w:cs="Times New Roman"/>
          <w:sz w:val="24"/>
          <w:szCs w:val="24"/>
          <w:lang w:val="uk-UA" w:eastAsia="uk-UA"/>
        </w:rPr>
        <w:t>з метою забезпечення державних і суспільних інтересів, свободи підприємництва і формування ринку транспортних послуг, безпеки перевезень, захисту навколишнього природного середовища Кабінет Міністрів України визначає умови і порядок організації діяльності залізничного транспорту загального користування, сприяє його пріоритетному розвитку, надає підтримку в задоволенні потреб залізничного транспорту у рухомому складі, матеріально-технічних і паливно-енергетичних ресурсах.</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Згідно </w:t>
      </w:r>
      <w:r w:rsidR="00D74F59">
        <w:rPr>
          <w:rFonts w:ascii="Times New Roman" w:eastAsia="Times New Roman" w:hAnsi="Times New Roman" w:cs="Times New Roman"/>
          <w:sz w:val="24"/>
          <w:szCs w:val="24"/>
          <w:lang w:val="uk-UA" w:eastAsia="uk-UA"/>
        </w:rPr>
        <w:t>зі</w:t>
      </w:r>
      <w:r w:rsidR="00D74F59"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статтею 9 Закону України «Про залізничний транспорт» встановлення тарифів на перевезення вантажів, пасажирів, багажу, вантажобагажу залізничним транспортом (за винятком приміських пасажирських перевезень) у межах України здійснюється на підставі бюджетної, цінової та тарифної політики у порядку, що визначає Кабінет Міністрів України. Для захисту інтересів окремих категорій громадян на пасажирських перевезеннях, у тому числі приміських, можуть передбачатися пільгові тарифи. Збитки залізничного транспорту загального користування від їх використання відшкодовуються за рахунок державного або місцевих бюджетів залежно від того, яким органом прийнято рішення щодо введення відповідних пільг.</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Відповідно до статті 6 Статуту метою діяльності АТ «Укрзалізниця» є задоволення потреб держави, юридичних і фізичних осіб у безпечних та якісних залізничних перевезеннях у внутрішньому та міжнародному сполученні, роботах та послугах, що виконує та надає товариство, забезпечення ефективного функціонування та розвитку залізничного транспорту, створення умов для підвищення конкурентоспроможності транспортної галузі, а також отримання прибутку від провадження підприємницької діяльності.</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5736D6"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5736D6">
        <w:rPr>
          <w:rFonts w:ascii="Times New Roman" w:eastAsia="Times New Roman" w:hAnsi="Times New Roman" w:cs="Times New Roman"/>
          <w:sz w:val="24"/>
          <w:szCs w:val="24"/>
          <w:lang w:val="uk-UA" w:eastAsia="uk-UA"/>
        </w:rPr>
        <w:t>Відповідно до статті 10 Закону України «Про залізничний транспорт»:</w:t>
      </w:r>
    </w:p>
    <w:p w:rsidR="008C0E6F" w:rsidRPr="005736D6"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B464CA">
        <w:rPr>
          <w:rFonts w:ascii="Times New Roman" w:eastAsia="Times New Roman" w:hAnsi="Times New Roman" w:cs="Times New Roman"/>
          <w:sz w:val="24"/>
          <w:szCs w:val="24"/>
          <w:shd w:val="clear" w:color="auto" w:fill="FFFFFF"/>
          <w:lang w:val="uk-UA" w:eastAsia="ru-RU"/>
        </w:rPr>
        <w:t xml:space="preserve">Кабінет Міністрів України щорічно встановлює АТ «Укрзалізниця» державне замовлення щодо перевезень пасажирів і вантажів, введення нових </w:t>
      </w:r>
      <w:proofErr w:type="spellStart"/>
      <w:r w:rsidRPr="00B464CA">
        <w:rPr>
          <w:rFonts w:ascii="Times New Roman" w:eastAsia="Times New Roman" w:hAnsi="Times New Roman" w:cs="Times New Roman"/>
          <w:sz w:val="24"/>
          <w:szCs w:val="24"/>
          <w:shd w:val="clear" w:color="auto" w:fill="FFFFFF"/>
          <w:lang w:val="uk-UA" w:eastAsia="ru-RU"/>
        </w:rPr>
        <w:t>потужностей</w:t>
      </w:r>
      <w:proofErr w:type="spellEnd"/>
      <w:r w:rsidRPr="00B464CA">
        <w:rPr>
          <w:rFonts w:ascii="Times New Roman" w:eastAsia="Times New Roman" w:hAnsi="Times New Roman" w:cs="Times New Roman"/>
          <w:sz w:val="24"/>
          <w:szCs w:val="24"/>
          <w:shd w:val="clear" w:color="auto" w:fill="FFFFFF"/>
          <w:lang w:val="uk-UA" w:eastAsia="ru-RU"/>
        </w:rPr>
        <w:t>, модернізації технічних засобів, порядку і розмірів виділення необхідних для цих потреб коштів з Державного бюджету України</w:t>
      </w:r>
      <w:r w:rsidRPr="005736D6">
        <w:rPr>
          <w:rFonts w:ascii="Times New Roman" w:eastAsia="Times New Roman" w:hAnsi="Times New Roman" w:cs="Times New Roman"/>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5736D6">
        <w:rPr>
          <w:rFonts w:ascii="Times New Roman" w:eastAsia="Times New Roman" w:hAnsi="Times New Roman" w:cs="Times New Roman"/>
          <w:sz w:val="24"/>
          <w:szCs w:val="24"/>
          <w:lang w:val="uk-UA" w:eastAsia="uk-UA"/>
        </w:rPr>
        <w:t xml:space="preserve">будівництво і реконструкція магістральних залізничних ліній, об’єктів мобілізаційного призначення, придбання залізничного рухомого складу для перевезень пасажирів у поїздах далекого слідування та місцевого сполучення здійснюються у встановленому порядку за рахунок коштів Державного бюджету </w:t>
      </w:r>
      <w:r w:rsidRPr="008C0E6F">
        <w:rPr>
          <w:rFonts w:ascii="Times New Roman" w:eastAsia="Times New Roman" w:hAnsi="Times New Roman" w:cs="Times New Roman"/>
          <w:sz w:val="24"/>
          <w:szCs w:val="24"/>
          <w:lang w:val="uk-UA" w:eastAsia="uk-UA"/>
        </w:rPr>
        <w:t>України в межах лімітів державних капітальних вкладень, коштів АТ «Укрзалізниця», залучених коштів.</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lastRenderedPageBreak/>
        <w:t xml:space="preserve">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залізничним транспортом, пов’язано із задоволенням особливо важливих загальних потреб громадян, що не можуть надаватися на комерційній основі без державної підтримки, </w:t>
      </w:r>
      <w:r w:rsidRPr="008C0E6F">
        <w:rPr>
          <w:rFonts w:ascii="Times New Roman" w:eastAsia="Times New Roman" w:hAnsi="Times New Roman" w:cs="Times New Roman"/>
          <w:bCs/>
          <w:sz w:val="24"/>
          <w:szCs w:val="24"/>
          <w:u w:val="single"/>
          <w:lang w:val="uk-UA" w:eastAsia="uk-UA"/>
        </w:rPr>
        <w:t>є послугами загального економічного інтересу</w:t>
      </w:r>
      <w:r w:rsidRPr="008C0E6F">
        <w:rPr>
          <w:rFonts w:ascii="Times New Roman" w:eastAsia="Times New Roman" w:hAnsi="Times New Roman" w:cs="Times New Roman"/>
          <w:bCs/>
          <w:sz w:val="24"/>
          <w:szCs w:val="24"/>
          <w:lang w:val="uk-UA" w:eastAsia="uk-UA"/>
        </w:rPr>
        <w:t xml:space="preserve">. </w:t>
      </w:r>
    </w:p>
    <w:p w:rsidR="008C0E6F" w:rsidRPr="008C0E6F" w:rsidRDefault="008C0E6F" w:rsidP="008C0E6F">
      <w:pPr>
        <w:spacing w:after="0" w:line="240" w:lineRule="auto"/>
        <w:ind w:left="567"/>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 xml:space="preserve">Отже, надання підтримки  </w:t>
      </w:r>
      <w:r w:rsidRPr="008C0E6F">
        <w:rPr>
          <w:rFonts w:ascii="Times New Roman" w:eastAsia="Times New Roman" w:hAnsi="Times New Roman" w:cs="Times New Roman"/>
          <w:sz w:val="24"/>
          <w:szCs w:val="24"/>
          <w:lang w:val="uk-UA" w:eastAsia="uk-UA"/>
        </w:rPr>
        <w:t xml:space="preserve">АТ «Укрзалізниця» </w:t>
      </w:r>
      <w:r w:rsidRPr="008C0E6F">
        <w:rPr>
          <w:rFonts w:ascii="Times New Roman" w:eastAsia="Times New Roman" w:hAnsi="Times New Roman" w:cs="Times New Roman"/>
          <w:bCs/>
          <w:sz w:val="24"/>
          <w:szCs w:val="24"/>
          <w:lang w:val="uk-UA" w:eastAsia="uk-UA"/>
        </w:rPr>
        <w:t>у формі капітальних видатків, яка спрямована на покращення якості та доступності послуг перевезень пасажирів залізничним транспортом, а саме оновлення рухомого складу (придбання пасажирських вагонів)</w:t>
      </w:r>
      <w:r w:rsidR="00F73C24">
        <w:rPr>
          <w:rFonts w:ascii="Times New Roman" w:eastAsia="Times New Roman" w:hAnsi="Times New Roman" w:cs="Times New Roman"/>
          <w:bCs/>
          <w:sz w:val="24"/>
          <w:szCs w:val="24"/>
          <w:lang w:val="uk-UA" w:eastAsia="uk-UA"/>
        </w:rPr>
        <w:t>,</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u w:val="single"/>
          <w:lang w:val="uk-UA" w:eastAsia="uk-UA"/>
        </w:rPr>
        <w:t>є компенсацією витрат, які пов’язані з наданням послуг, що становлять загальний економічний інтерес</w:t>
      </w:r>
      <w:r w:rsidRPr="008C0E6F">
        <w:rPr>
          <w:rFonts w:ascii="Times New Roman" w:eastAsia="Times New Roman" w:hAnsi="Times New Roman" w:cs="Times New Roman"/>
          <w:bCs/>
          <w:sz w:val="24"/>
          <w:szCs w:val="24"/>
          <w:lang w:val="uk-UA" w:eastAsia="uk-UA"/>
        </w:rPr>
        <w:t>.</w:t>
      </w:r>
    </w:p>
    <w:p w:rsidR="008C0E6F" w:rsidRPr="008C0E6F" w:rsidRDefault="008C0E6F" w:rsidP="008C0E6F">
      <w:pPr>
        <w:spacing w:after="0" w:line="240" w:lineRule="auto"/>
        <w:rPr>
          <w:rFonts w:ascii="Times New Roman" w:eastAsia="Times New Roman" w:hAnsi="Times New Roman" w:cs="Times New Roman"/>
          <w:bCs/>
          <w:sz w:val="24"/>
          <w:szCs w:val="24"/>
          <w:lang w:val="uk-UA" w:eastAsia="uk-UA"/>
        </w:rPr>
      </w:pPr>
    </w:p>
    <w:p w:rsidR="008C0E6F" w:rsidRPr="008C0E6F" w:rsidRDefault="008C0E6F" w:rsidP="008C0E6F">
      <w:pPr>
        <w:numPr>
          <w:ilvl w:val="1"/>
          <w:numId w:val="1"/>
        </w:numPr>
        <w:spacing w:after="0" w:line="240" w:lineRule="auto"/>
        <w:ind w:left="567" w:hanging="567"/>
        <w:jc w:val="both"/>
        <w:rPr>
          <w:rFonts w:ascii="Times New Roman" w:eastAsia="Times New Roman" w:hAnsi="Times New Roman" w:cs="Times New Roman"/>
          <w:b/>
          <w:bCs/>
          <w:sz w:val="24"/>
          <w:szCs w:val="24"/>
          <w:lang w:val="uk-UA" w:eastAsia="uk-UA"/>
        </w:rPr>
      </w:pPr>
      <w:proofErr w:type="spellStart"/>
      <w:r w:rsidRPr="008C0E6F">
        <w:rPr>
          <w:rFonts w:ascii="Times New Roman" w:eastAsia="Times New Roman" w:hAnsi="Times New Roman" w:cs="Times New Roman"/>
          <w:b/>
          <w:bCs/>
          <w:sz w:val="24"/>
          <w:szCs w:val="24"/>
          <w:lang w:eastAsia="ru-RU"/>
        </w:rPr>
        <w:t>Оцінка</w:t>
      </w:r>
      <w:proofErr w:type="spellEnd"/>
      <w:r w:rsidRPr="008C0E6F">
        <w:rPr>
          <w:rFonts w:ascii="Times New Roman" w:eastAsia="Times New Roman" w:hAnsi="Times New Roman" w:cs="Times New Roman"/>
          <w:b/>
          <w:bCs/>
          <w:sz w:val="24"/>
          <w:szCs w:val="24"/>
          <w:lang w:eastAsia="ru-RU"/>
        </w:rPr>
        <w:t xml:space="preserve"> заходу </w:t>
      </w:r>
      <w:proofErr w:type="spellStart"/>
      <w:r w:rsidRPr="008C0E6F">
        <w:rPr>
          <w:rFonts w:ascii="Times New Roman" w:eastAsia="Times New Roman" w:hAnsi="Times New Roman" w:cs="Times New Roman"/>
          <w:b/>
          <w:bCs/>
          <w:sz w:val="24"/>
          <w:szCs w:val="24"/>
          <w:lang w:eastAsia="ru-RU"/>
        </w:rPr>
        <w:t>державної</w:t>
      </w:r>
      <w:proofErr w:type="spellEnd"/>
      <w:r w:rsidRPr="008C0E6F">
        <w:rPr>
          <w:rFonts w:ascii="Times New Roman" w:eastAsia="Times New Roman" w:hAnsi="Times New Roman" w:cs="Times New Roman"/>
          <w:b/>
          <w:bCs/>
          <w:sz w:val="24"/>
          <w:szCs w:val="24"/>
          <w:lang w:eastAsia="ru-RU"/>
        </w:rPr>
        <w:t xml:space="preserve"> </w:t>
      </w:r>
      <w:proofErr w:type="spellStart"/>
      <w:proofErr w:type="gramStart"/>
      <w:r w:rsidRPr="008C0E6F">
        <w:rPr>
          <w:rFonts w:ascii="Times New Roman" w:eastAsia="Times New Roman" w:hAnsi="Times New Roman" w:cs="Times New Roman"/>
          <w:b/>
          <w:bCs/>
          <w:sz w:val="24"/>
          <w:szCs w:val="24"/>
          <w:lang w:eastAsia="ru-RU"/>
        </w:rPr>
        <w:t>п</w:t>
      </w:r>
      <w:proofErr w:type="gramEnd"/>
      <w:r w:rsidRPr="008C0E6F">
        <w:rPr>
          <w:rFonts w:ascii="Times New Roman" w:eastAsia="Times New Roman" w:hAnsi="Times New Roman" w:cs="Times New Roman"/>
          <w:b/>
          <w:bCs/>
          <w:sz w:val="24"/>
          <w:szCs w:val="24"/>
          <w:lang w:eastAsia="ru-RU"/>
        </w:rPr>
        <w:t>ідтримки</w:t>
      </w:r>
      <w:proofErr w:type="spellEnd"/>
      <w:r w:rsidRPr="008C0E6F">
        <w:rPr>
          <w:rFonts w:ascii="Times New Roman" w:eastAsia="Times New Roman" w:hAnsi="Times New Roman" w:cs="Times New Roman"/>
          <w:b/>
          <w:bCs/>
          <w:sz w:val="24"/>
          <w:szCs w:val="24"/>
          <w:lang w:eastAsia="ru-RU"/>
        </w:rPr>
        <w:t xml:space="preserve"> на </w:t>
      </w:r>
      <w:proofErr w:type="spellStart"/>
      <w:r w:rsidRPr="008C0E6F">
        <w:rPr>
          <w:rFonts w:ascii="Times New Roman" w:eastAsia="Times New Roman" w:hAnsi="Times New Roman" w:cs="Times New Roman"/>
          <w:b/>
          <w:bCs/>
          <w:sz w:val="24"/>
          <w:szCs w:val="24"/>
          <w:lang w:eastAsia="ru-RU"/>
        </w:rPr>
        <w:t>відповідність</w:t>
      </w:r>
      <w:proofErr w:type="spellEnd"/>
      <w:r w:rsidRPr="008C0E6F">
        <w:rPr>
          <w:rFonts w:ascii="Times New Roman" w:eastAsia="Times New Roman" w:hAnsi="Times New Roman" w:cs="Times New Roman"/>
          <w:b/>
          <w:bCs/>
          <w:sz w:val="24"/>
          <w:szCs w:val="24"/>
          <w:lang w:eastAsia="ru-RU"/>
        </w:rPr>
        <w:t xml:space="preserve"> </w:t>
      </w:r>
      <w:proofErr w:type="spellStart"/>
      <w:r w:rsidRPr="008C0E6F">
        <w:rPr>
          <w:rFonts w:ascii="Times New Roman" w:eastAsia="Times New Roman" w:hAnsi="Times New Roman" w:cs="Times New Roman"/>
          <w:b/>
          <w:bCs/>
          <w:sz w:val="24"/>
          <w:szCs w:val="24"/>
          <w:lang w:eastAsia="ru-RU"/>
        </w:rPr>
        <w:t>критеріям</w:t>
      </w:r>
      <w:proofErr w:type="spellEnd"/>
      <w:r w:rsidRPr="008C0E6F">
        <w:rPr>
          <w:rFonts w:ascii="Times New Roman" w:eastAsia="Times New Roman" w:hAnsi="Times New Roman" w:cs="Times New Roman"/>
          <w:b/>
          <w:bCs/>
          <w:sz w:val="24"/>
          <w:szCs w:val="24"/>
          <w:lang w:eastAsia="ru-RU"/>
        </w:rPr>
        <w:t xml:space="preserve"> у </w:t>
      </w:r>
      <w:proofErr w:type="spellStart"/>
      <w:r w:rsidRPr="008C0E6F">
        <w:rPr>
          <w:rFonts w:ascii="Times New Roman" w:eastAsia="Times New Roman" w:hAnsi="Times New Roman" w:cs="Times New Roman"/>
          <w:b/>
          <w:bCs/>
          <w:sz w:val="24"/>
          <w:szCs w:val="24"/>
          <w:lang w:eastAsia="ru-RU"/>
        </w:rPr>
        <w:t>справі</w:t>
      </w:r>
      <w:proofErr w:type="spellEnd"/>
      <w:r w:rsidRPr="008C0E6F">
        <w:rPr>
          <w:rFonts w:ascii="Times New Roman" w:eastAsia="Times New Roman" w:hAnsi="Times New Roman" w:cs="Times New Roman"/>
          <w:b/>
          <w:bCs/>
          <w:sz w:val="24"/>
          <w:szCs w:val="24"/>
          <w:lang w:eastAsia="ru-RU"/>
        </w:rPr>
        <w:t xml:space="preserve"> </w:t>
      </w:r>
      <w:proofErr w:type="spellStart"/>
      <w:r w:rsidRPr="008C0E6F">
        <w:rPr>
          <w:rFonts w:ascii="Times New Roman" w:eastAsia="Times New Roman" w:hAnsi="Times New Roman" w:cs="Times New Roman"/>
          <w:b/>
          <w:bCs/>
          <w:sz w:val="24"/>
          <w:szCs w:val="24"/>
          <w:lang w:eastAsia="ru-RU"/>
        </w:rPr>
        <w:t>Altmark</w:t>
      </w:r>
      <w:proofErr w:type="spellEnd"/>
    </w:p>
    <w:p w:rsidR="008C0E6F" w:rsidRPr="008C0E6F" w:rsidRDefault="008C0E6F" w:rsidP="008C0E6F">
      <w:pPr>
        <w:spacing w:after="0" w:line="240" w:lineRule="auto"/>
        <w:jc w:val="both"/>
        <w:rPr>
          <w:rFonts w:ascii="Times New Roman" w:eastAsia="Times New Roman" w:hAnsi="Times New Roman" w:cs="Times New Roman"/>
          <w:b/>
          <w:bCs/>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8C0E6F">
        <w:rPr>
          <w:rFonts w:ascii="Times New Roman" w:eastAsia="Times New Roman" w:hAnsi="Times New Roman" w:cs="Times New Roman"/>
          <w:bCs/>
          <w:sz w:val="24"/>
          <w:szCs w:val="24"/>
          <w:lang w:val="uk-UA" w:eastAsia="uk-UA"/>
        </w:rPr>
        <w:t>Altmark</w:t>
      </w:r>
      <w:proofErr w:type="spellEnd"/>
      <w:r w:rsidRPr="008C0E6F">
        <w:rPr>
          <w:rFonts w:ascii="Times New Roman" w:eastAsia="Times New Roman" w:hAnsi="Times New Roman" w:cs="Times New Roman"/>
          <w:bCs/>
          <w:sz w:val="24"/>
          <w:szCs w:val="24"/>
          <w:lang w:val="uk-UA" w:eastAsia="uk-UA"/>
        </w:rPr>
        <w:t>:</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i/>
          <w:sz w:val="24"/>
          <w:szCs w:val="24"/>
          <w:lang w:val="uk-UA" w:eastAsia="uk-UA"/>
        </w:rPr>
      </w:pPr>
      <w:r w:rsidRPr="008C0E6F">
        <w:rPr>
          <w:rFonts w:ascii="Times New Roman" w:eastAsia="Times New Roman" w:hAnsi="Times New Roman" w:cs="Times New Roman"/>
          <w:i/>
          <w:sz w:val="24"/>
          <w:szCs w:val="24"/>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Зобов’язання </w:t>
      </w:r>
      <w:r w:rsidRPr="008C0E6F">
        <w:rPr>
          <w:rFonts w:ascii="Times New Roman" w:eastAsia="Times New Roman" w:hAnsi="Times New Roman" w:cs="Times New Roman"/>
          <w:bCs/>
          <w:sz w:val="24"/>
          <w:szCs w:val="24"/>
          <w:lang w:val="uk-UA" w:eastAsia="uk-UA"/>
        </w:rPr>
        <w:t>АТ «Укрзалізниця»</w:t>
      </w:r>
      <w:r w:rsidRPr="008C0E6F">
        <w:rPr>
          <w:rFonts w:ascii="Times New Roman" w:eastAsia="Times New Roman" w:hAnsi="Times New Roman" w:cs="Times New Roman"/>
          <w:sz w:val="24"/>
          <w:szCs w:val="24"/>
          <w:lang w:val="uk-UA" w:eastAsia="uk-UA"/>
        </w:rPr>
        <w:t xml:space="preserve"> з обслуговування населення чітко встановлені та визначені, зокрема, Законом України «Про залізничний транспорт»</w:t>
      </w:r>
      <w:r w:rsidRPr="008C0E6F">
        <w:rPr>
          <w:rFonts w:ascii="Times New Roman" w:eastAsia="Times New Roman" w:hAnsi="Times New Roman" w:cs="Times New Roman"/>
          <w:sz w:val="24"/>
          <w:szCs w:val="24"/>
          <w:lang w:eastAsia="uk-UA"/>
        </w:rPr>
        <w:t xml:space="preserve"> </w:t>
      </w:r>
      <w:r w:rsidRPr="008C0E6F">
        <w:rPr>
          <w:rFonts w:ascii="Times New Roman" w:eastAsia="Times New Roman" w:hAnsi="Times New Roman" w:cs="Times New Roman"/>
          <w:sz w:val="24"/>
          <w:szCs w:val="24"/>
          <w:lang w:val="uk-UA" w:eastAsia="uk-UA"/>
        </w:rPr>
        <w:t>та Статутом.</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u w:val="single"/>
          <w:lang w:val="uk-UA" w:eastAsia="ru-RU"/>
        </w:rPr>
      </w:pPr>
      <w:proofErr w:type="spellStart"/>
      <w:r w:rsidRPr="008C0E6F">
        <w:rPr>
          <w:rFonts w:ascii="Times New Roman" w:eastAsia="Times New Roman" w:hAnsi="Times New Roman" w:cs="Times New Roman"/>
          <w:sz w:val="24"/>
          <w:szCs w:val="24"/>
          <w:u w:val="single"/>
          <w:lang w:eastAsia="ru-RU"/>
        </w:rPr>
        <w:t>Отже</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вимогу</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критерію</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дотримано</w:t>
      </w:r>
      <w:proofErr w:type="spellEnd"/>
      <w:r w:rsidRPr="008C0E6F">
        <w:rPr>
          <w:rFonts w:ascii="Times New Roman" w:eastAsia="Times New Roman" w:hAnsi="Times New Roman" w:cs="Times New Roman"/>
          <w:sz w:val="24"/>
          <w:szCs w:val="24"/>
          <w:u w:val="single"/>
          <w:lang w:val="uk-UA" w:eastAsia="ru-RU"/>
        </w:rPr>
        <w:t>.</w:t>
      </w:r>
    </w:p>
    <w:p w:rsidR="008C0E6F" w:rsidRPr="008C0E6F" w:rsidRDefault="008C0E6F" w:rsidP="008C0E6F">
      <w:pPr>
        <w:spacing w:after="0" w:line="240" w:lineRule="auto"/>
        <w:ind w:left="567"/>
        <w:jc w:val="both"/>
        <w:rPr>
          <w:rFonts w:ascii="Times New Roman" w:eastAsia="Times New Roman" w:hAnsi="Times New Roman" w:cs="Times New Roman"/>
          <w:sz w:val="24"/>
          <w:szCs w:val="24"/>
          <w:u w:val="single"/>
          <w:lang w:val="uk-UA" w:eastAsia="ru-RU"/>
        </w:rPr>
      </w:pPr>
    </w:p>
    <w:p w:rsidR="00273A27" w:rsidRPr="008A3188" w:rsidRDefault="00273A27" w:rsidP="00273A27">
      <w:pPr>
        <w:numPr>
          <w:ilvl w:val="0"/>
          <w:numId w:val="3"/>
        </w:numPr>
        <w:spacing w:after="0" w:line="240" w:lineRule="auto"/>
        <w:ind w:left="567" w:hanging="567"/>
        <w:contextualSpacing/>
        <w:jc w:val="both"/>
        <w:rPr>
          <w:rFonts w:ascii="Times New Roman" w:eastAsia="Times New Roman" w:hAnsi="Times New Roman" w:cs="Times New Roman"/>
          <w:i/>
          <w:color w:val="000000" w:themeColor="text1"/>
          <w:sz w:val="24"/>
          <w:szCs w:val="24"/>
          <w:lang w:val="uk-UA" w:eastAsia="ru-RU"/>
        </w:rPr>
      </w:pPr>
      <w:r w:rsidRPr="00471293">
        <w:rPr>
          <w:rFonts w:ascii="Times New Roman" w:eastAsia="Times New Roman" w:hAnsi="Times New Roman" w:cs="Times New Roman"/>
          <w:i/>
          <w:color w:val="000000" w:themeColor="text1"/>
          <w:sz w:val="24"/>
          <w:szCs w:val="24"/>
          <w:lang w:val="uk-UA" w:eastAsia="ru-RU"/>
        </w:rPr>
        <w:t>параметри, на підставі яких розраховується компенсація, визначені заздалегідь об’єктивним і прозорим способом.</w:t>
      </w:r>
    </w:p>
    <w:p w:rsidR="008C0E6F" w:rsidRPr="008C0E6F" w:rsidRDefault="008C0E6F" w:rsidP="008C0E6F">
      <w:pPr>
        <w:spacing w:after="0" w:afterAutospacing="1" w:line="240" w:lineRule="auto"/>
        <w:ind w:left="567"/>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spacing w:after="0" w:afterAutospacing="1" w:line="240" w:lineRule="auto"/>
        <w:ind w:left="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Надавач повідомив, що</w:t>
      </w:r>
      <w:r w:rsidRPr="008C0E6F">
        <w:rPr>
          <w:rFonts w:ascii="Times New Roman" w:eastAsia="Times New Roman" w:hAnsi="Times New Roman" w:cs="Times New Roman"/>
          <w:b/>
          <w:bCs/>
          <w:sz w:val="24"/>
          <w:szCs w:val="24"/>
          <w:lang w:val="uk-UA" w:eastAsia="uk-UA"/>
        </w:rPr>
        <w:t xml:space="preserve"> </w:t>
      </w:r>
      <w:r w:rsidRPr="008C0E6F">
        <w:rPr>
          <w:rFonts w:ascii="Times New Roman" w:eastAsia="Times New Roman" w:hAnsi="Times New Roman" w:cs="Times New Roman"/>
          <w:bCs/>
          <w:sz w:val="24"/>
          <w:szCs w:val="24"/>
          <w:lang w:val="uk-UA" w:eastAsia="uk-UA"/>
        </w:rPr>
        <w:t>розрахунки обсягів компенсаційних виплат за пільгові перевезення залізничним транспортом окремих категорій громадян проводяться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 грудня 2009 року № 1359.</w:t>
      </w:r>
      <w:r w:rsidRPr="008C0E6F">
        <w:rPr>
          <w:rFonts w:ascii="Times New Roman" w:eastAsia="Times New Roman" w:hAnsi="Times New Roman" w:cs="Times New Roman"/>
          <w:color w:val="000000"/>
          <w:sz w:val="72"/>
          <w:szCs w:val="72"/>
          <w:lang w:val="uk-UA" w:eastAsia="uk-UA"/>
        </w:rPr>
        <w:t xml:space="preserve"> </w:t>
      </w:r>
      <w:r w:rsidRPr="008C0E6F">
        <w:rPr>
          <w:rFonts w:ascii="Times New Roman" w:eastAsia="Times New Roman" w:hAnsi="Times New Roman" w:cs="Times New Roman"/>
          <w:bCs/>
          <w:sz w:val="24"/>
          <w:szCs w:val="24"/>
          <w:lang w:val="uk-UA" w:eastAsia="uk-UA"/>
        </w:rPr>
        <w:t xml:space="preserve">Відповідно до вимог чинного законодавства, АТ «Укрзалізниця» повинно надавати послуги перевезення пасажирів та отримувати компенсацію </w:t>
      </w:r>
      <w:r w:rsidR="00413506">
        <w:rPr>
          <w:rFonts w:ascii="Times New Roman" w:eastAsia="Times New Roman" w:hAnsi="Times New Roman" w:cs="Times New Roman"/>
          <w:bCs/>
          <w:sz w:val="24"/>
          <w:szCs w:val="24"/>
          <w:lang w:val="uk-UA" w:eastAsia="uk-UA"/>
        </w:rPr>
        <w:t xml:space="preserve">від </w:t>
      </w:r>
      <w:r w:rsidRPr="008C0E6F">
        <w:rPr>
          <w:rFonts w:ascii="Times New Roman" w:eastAsia="Times New Roman" w:hAnsi="Times New Roman" w:cs="Times New Roman"/>
          <w:bCs/>
          <w:sz w:val="24"/>
          <w:szCs w:val="24"/>
          <w:lang w:val="uk-UA" w:eastAsia="uk-UA"/>
        </w:rPr>
        <w:t>відповідни</w:t>
      </w:r>
      <w:r w:rsidR="00413506">
        <w:rPr>
          <w:rFonts w:ascii="Times New Roman" w:eastAsia="Times New Roman" w:hAnsi="Times New Roman" w:cs="Times New Roman"/>
          <w:bCs/>
          <w:sz w:val="24"/>
          <w:szCs w:val="24"/>
          <w:lang w:val="uk-UA" w:eastAsia="uk-UA"/>
        </w:rPr>
        <w:t>х</w:t>
      </w:r>
      <w:r w:rsidRPr="008C0E6F">
        <w:rPr>
          <w:rFonts w:ascii="Times New Roman" w:eastAsia="Times New Roman" w:hAnsi="Times New Roman" w:cs="Times New Roman"/>
          <w:bCs/>
          <w:sz w:val="24"/>
          <w:szCs w:val="24"/>
          <w:lang w:val="uk-UA" w:eastAsia="uk-UA"/>
        </w:rPr>
        <w:t xml:space="preserve"> орган</w:t>
      </w:r>
      <w:r w:rsidR="00413506">
        <w:rPr>
          <w:rFonts w:ascii="Times New Roman" w:eastAsia="Times New Roman" w:hAnsi="Times New Roman" w:cs="Times New Roman"/>
          <w:bCs/>
          <w:sz w:val="24"/>
          <w:szCs w:val="24"/>
          <w:lang w:val="uk-UA" w:eastAsia="uk-UA"/>
        </w:rPr>
        <w:t>ів</w:t>
      </w:r>
      <w:r w:rsidRPr="008C0E6F">
        <w:rPr>
          <w:rFonts w:ascii="Times New Roman" w:eastAsia="Times New Roman" w:hAnsi="Times New Roman" w:cs="Times New Roman"/>
          <w:bCs/>
          <w:sz w:val="24"/>
          <w:szCs w:val="24"/>
          <w:lang w:val="uk-UA" w:eastAsia="uk-UA"/>
        </w:rPr>
        <w:t xml:space="preserve"> центральної та місцевої влади за надані послуги.</w:t>
      </w:r>
    </w:p>
    <w:p w:rsidR="008C0E6F" w:rsidRPr="008C0E6F" w:rsidRDefault="008C0E6F" w:rsidP="008C0E6F">
      <w:pPr>
        <w:spacing w:after="0" w:afterAutospacing="1" w:line="240" w:lineRule="auto"/>
        <w:ind w:left="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Проте Міністерством інфраструктури України не було надано будь-якого документ</w:t>
      </w:r>
      <w:r w:rsidR="006975FE">
        <w:rPr>
          <w:rFonts w:ascii="Times New Roman" w:eastAsia="Times New Roman" w:hAnsi="Times New Roman" w:cs="Times New Roman"/>
          <w:bCs/>
          <w:sz w:val="24"/>
          <w:szCs w:val="24"/>
          <w:lang w:val="uk-UA" w:eastAsia="uk-UA"/>
        </w:rPr>
        <w:t>а</w:t>
      </w:r>
      <w:r w:rsidRPr="008C0E6F">
        <w:rPr>
          <w:rFonts w:ascii="Times New Roman" w:eastAsia="Times New Roman" w:hAnsi="Times New Roman" w:cs="Times New Roman"/>
          <w:bCs/>
          <w:sz w:val="24"/>
          <w:szCs w:val="24"/>
          <w:lang w:val="uk-UA" w:eastAsia="uk-UA"/>
        </w:rPr>
        <w:t xml:space="preserve">, нормативно-правового </w:t>
      </w:r>
      <w:proofErr w:type="spellStart"/>
      <w:r w:rsidRPr="008C0E6F">
        <w:rPr>
          <w:rFonts w:ascii="Times New Roman" w:eastAsia="Times New Roman" w:hAnsi="Times New Roman" w:cs="Times New Roman"/>
          <w:bCs/>
          <w:sz w:val="24"/>
          <w:szCs w:val="24"/>
          <w:lang w:val="uk-UA" w:eastAsia="uk-UA"/>
        </w:rPr>
        <w:t>акт</w:t>
      </w:r>
      <w:r w:rsidR="006975FE">
        <w:rPr>
          <w:rFonts w:ascii="Times New Roman" w:eastAsia="Times New Roman" w:hAnsi="Times New Roman" w:cs="Times New Roman"/>
          <w:bCs/>
          <w:sz w:val="24"/>
          <w:szCs w:val="24"/>
          <w:lang w:val="uk-UA" w:eastAsia="uk-UA"/>
        </w:rPr>
        <w:t>а</w:t>
      </w:r>
      <w:proofErr w:type="spellEnd"/>
      <w:r w:rsidRPr="008C0E6F">
        <w:rPr>
          <w:rFonts w:ascii="Times New Roman" w:eastAsia="Times New Roman" w:hAnsi="Times New Roman" w:cs="Times New Roman"/>
          <w:bCs/>
          <w:sz w:val="24"/>
          <w:szCs w:val="24"/>
          <w:lang w:val="uk-UA" w:eastAsia="uk-UA"/>
        </w:rPr>
        <w:t xml:space="preserve"> тощо, відповідно до якого розраховується компенсація витрат суб’єкта господарювання, пов’язаних із наданням послуг, що становлять ПЗЕІ, а саме перевезення пасажирів залізничним транспортом. </w:t>
      </w:r>
    </w:p>
    <w:p w:rsidR="008C0E6F" w:rsidRPr="008C0E6F" w:rsidRDefault="008C0E6F" w:rsidP="008C0E6F">
      <w:pPr>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8C0E6F">
        <w:rPr>
          <w:rFonts w:ascii="Times New Roman" w:eastAsia="Times New Roman" w:hAnsi="Times New Roman" w:cs="Times New Roman"/>
          <w:bCs/>
          <w:sz w:val="24"/>
          <w:szCs w:val="24"/>
          <w:u w:val="single"/>
          <w:lang w:val="uk-UA" w:eastAsia="uk-UA"/>
        </w:rPr>
        <w:t>Отже, вимогу критерію не дотримано</w:t>
      </w:r>
      <w:r w:rsidR="00B646D1">
        <w:rPr>
          <w:rFonts w:ascii="Times New Roman" w:eastAsia="Times New Roman" w:hAnsi="Times New Roman" w:cs="Times New Roman"/>
          <w:bCs/>
          <w:sz w:val="24"/>
          <w:szCs w:val="24"/>
          <w:u w:val="single"/>
          <w:lang w:val="uk-UA" w:eastAsia="uk-UA"/>
        </w:rPr>
        <w:t>;</w:t>
      </w:r>
    </w:p>
    <w:p w:rsidR="008C0E6F" w:rsidRPr="008C0E6F" w:rsidRDefault="008C0E6F" w:rsidP="008C0E6F">
      <w:pPr>
        <w:spacing w:after="0" w:line="240" w:lineRule="auto"/>
        <w:ind w:left="567"/>
        <w:contextualSpacing/>
        <w:jc w:val="both"/>
        <w:rPr>
          <w:rFonts w:ascii="Times New Roman" w:eastAsia="Times New Roman" w:hAnsi="Times New Roman" w:cs="Times New Roman"/>
          <w:bCs/>
          <w:sz w:val="24"/>
          <w:szCs w:val="24"/>
          <w:u w:val="single"/>
          <w:lang w:val="uk-UA" w:eastAsia="uk-UA"/>
        </w:rPr>
      </w:pPr>
    </w:p>
    <w:p w:rsidR="008C0E6F" w:rsidRPr="00273A27"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i/>
          <w:sz w:val="24"/>
          <w:szCs w:val="24"/>
          <w:lang w:val="uk-UA" w:eastAsia="uk-UA"/>
        </w:rPr>
      </w:pPr>
      <w:r w:rsidRPr="00273A27">
        <w:rPr>
          <w:rFonts w:ascii="Times New Roman" w:eastAsia="Times New Roman" w:hAnsi="Times New Roman" w:cs="Times New Roman"/>
          <w:i/>
          <w:sz w:val="24"/>
          <w:szCs w:val="24"/>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C0E6F" w:rsidRPr="008C0E6F" w:rsidRDefault="008C0E6F" w:rsidP="008C0E6F">
      <w:pPr>
        <w:spacing w:after="0" w:line="240" w:lineRule="auto"/>
        <w:ind w:left="567"/>
        <w:contextualSpacing/>
        <w:jc w:val="both"/>
        <w:rPr>
          <w:rFonts w:ascii="Times New Roman" w:eastAsia="Times New Roman" w:hAnsi="Times New Roman" w:cs="Times New Roman"/>
          <w:i/>
          <w:sz w:val="24"/>
          <w:szCs w:val="24"/>
          <w:lang w:val="uk-UA" w:eastAsia="uk-UA"/>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bCs/>
          <w:sz w:val="24"/>
          <w:szCs w:val="24"/>
          <w:lang w:val="uk-UA" w:eastAsia="ru-RU"/>
        </w:rPr>
        <w:lastRenderedPageBreak/>
        <w:t>Міністерство інфраструктури України</w:t>
      </w:r>
      <w:r w:rsidRPr="008C0E6F">
        <w:rPr>
          <w:rFonts w:ascii="Times New Roman" w:eastAsia="Times New Roman" w:hAnsi="Times New Roman" w:cs="Times New Roman"/>
          <w:sz w:val="24"/>
          <w:szCs w:val="24"/>
          <w:lang w:val="uk-UA" w:eastAsia="ru-RU"/>
        </w:rPr>
        <w:t xml:space="preserve"> не надало підтвердних документів, а саме: розрахунку компенсації, в якому було б зазначено,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8C0E6F" w:rsidRPr="008C0E6F" w:rsidRDefault="008C0E6F" w:rsidP="008C0E6F">
      <w:pPr>
        <w:spacing w:after="0" w:line="240" w:lineRule="auto"/>
        <w:ind w:left="567"/>
        <w:jc w:val="both"/>
        <w:rPr>
          <w:rFonts w:ascii="Times New Roman" w:eastAsia="Times New Roman" w:hAnsi="Times New Roman" w:cs="Times New Roman"/>
          <w:bCs/>
          <w:sz w:val="24"/>
          <w:szCs w:val="24"/>
          <w:u w:val="single"/>
          <w:lang w:val="uk-UA" w:eastAsia="ru-RU"/>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u w:val="single"/>
          <w:lang w:val="uk-UA" w:eastAsia="ru-RU"/>
        </w:rPr>
      </w:pPr>
      <w:proofErr w:type="spellStart"/>
      <w:r w:rsidRPr="008C0E6F">
        <w:rPr>
          <w:rFonts w:ascii="Times New Roman" w:eastAsia="Times New Roman" w:hAnsi="Times New Roman" w:cs="Times New Roman"/>
          <w:sz w:val="24"/>
          <w:szCs w:val="24"/>
          <w:u w:val="single"/>
          <w:lang w:eastAsia="ru-RU"/>
        </w:rPr>
        <w:t>Отже</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вимогу</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критерію</w:t>
      </w:r>
      <w:proofErr w:type="spellEnd"/>
      <w:r w:rsidRPr="008C0E6F">
        <w:rPr>
          <w:rFonts w:ascii="Times New Roman" w:eastAsia="Times New Roman" w:hAnsi="Times New Roman" w:cs="Times New Roman"/>
          <w:sz w:val="24"/>
          <w:szCs w:val="24"/>
          <w:u w:val="single"/>
          <w:lang w:val="uk-UA" w:eastAsia="ru-RU"/>
        </w:rPr>
        <w:t xml:space="preserve"> не </w:t>
      </w:r>
      <w:proofErr w:type="spellStart"/>
      <w:r w:rsidRPr="008C0E6F">
        <w:rPr>
          <w:rFonts w:ascii="Times New Roman" w:eastAsia="Times New Roman" w:hAnsi="Times New Roman" w:cs="Times New Roman"/>
          <w:sz w:val="24"/>
          <w:szCs w:val="24"/>
          <w:u w:val="single"/>
          <w:lang w:eastAsia="ru-RU"/>
        </w:rPr>
        <w:t>дотримано</w:t>
      </w:r>
      <w:proofErr w:type="spellEnd"/>
      <w:r w:rsidRPr="008C0E6F">
        <w:rPr>
          <w:rFonts w:ascii="Times New Roman" w:eastAsia="Times New Roman" w:hAnsi="Times New Roman" w:cs="Times New Roman"/>
          <w:sz w:val="24"/>
          <w:szCs w:val="24"/>
          <w:u w:val="single"/>
          <w:lang w:eastAsia="ru-RU"/>
        </w:rPr>
        <w:t>;</w:t>
      </w:r>
    </w:p>
    <w:p w:rsidR="008C0E6F" w:rsidRPr="008C0E6F" w:rsidRDefault="008C0E6F" w:rsidP="008C0E6F">
      <w:pPr>
        <w:spacing w:after="0" w:line="240" w:lineRule="auto"/>
        <w:ind w:left="567"/>
        <w:jc w:val="both"/>
        <w:rPr>
          <w:rFonts w:ascii="Times New Roman" w:eastAsia="Times New Roman" w:hAnsi="Times New Roman" w:cs="Times New Roman"/>
          <w:sz w:val="24"/>
          <w:szCs w:val="24"/>
          <w:u w:val="single"/>
          <w:lang w:val="uk-UA" w:eastAsia="ru-RU"/>
        </w:rPr>
      </w:pP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i/>
          <w:sz w:val="24"/>
          <w:szCs w:val="24"/>
          <w:lang w:val="uk-UA" w:eastAsia="uk-UA"/>
        </w:rPr>
      </w:pPr>
      <w:r w:rsidRPr="008C0E6F">
        <w:rPr>
          <w:rFonts w:ascii="Times New Roman" w:eastAsia="Times New Roman" w:hAnsi="Times New Roman" w:cs="Times New Roman"/>
          <w:i/>
          <w:sz w:val="24"/>
          <w:szCs w:val="24"/>
          <w:lang w:val="uk-UA" w:eastAsia="uk-UA"/>
        </w:rPr>
        <w:t xml:space="preserve">суб’єкт господарювання, який надає ці послуги, повинен бути обраний шляхом проведення процедури публічних </w:t>
      </w:r>
      <w:proofErr w:type="spellStart"/>
      <w:r w:rsidRPr="008C0E6F">
        <w:rPr>
          <w:rFonts w:ascii="Times New Roman" w:eastAsia="Times New Roman" w:hAnsi="Times New Roman" w:cs="Times New Roman"/>
          <w:i/>
          <w:sz w:val="24"/>
          <w:szCs w:val="24"/>
          <w:lang w:val="uk-UA" w:eastAsia="uk-UA"/>
        </w:rPr>
        <w:t>закупівель</w:t>
      </w:r>
      <w:proofErr w:type="spellEnd"/>
      <w:r w:rsidRPr="008C0E6F">
        <w:rPr>
          <w:rFonts w:ascii="Times New Roman" w:eastAsia="Times New Roman" w:hAnsi="Times New Roman" w:cs="Times New Roman"/>
          <w:i/>
          <w:sz w:val="24"/>
          <w:szCs w:val="24"/>
          <w:lang w:val="uk-UA" w:eastAsia="uk-UA"/>
        </w:rPr>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contextualSpacing/>
        <w:jc w:val="both"/>
        <w:rPr>
          <w:rFonts w:ascii="Times New Roman" w:eastAsia="Times New Roman" w:hAnsi="Times New Roman" w:cs="Times New Roman"/>
          <w:i/>
          <w:sz w:val="24"/>
          <w:szCs w:val="24"/>
          <w:lang w:val="uk-UA" w:eastAsia="uk-UA"/>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bCs/>
          <w:sz w:val="24"/>
          <w:szCs w:val="24"/>
          <w:lang w:val="uk-UA" w:eastAsia="uk-UA"/>
        </w:rPr>
        <w:t xml:space="preserve">АТ «Укрзалізниця» не було обрано для забезпечення перевезень залізничним транспортом за результатом проведення процедури публічних </w:t>
      </w:r>
      <w:proofErr w:type="spellStart"/>
      <w:r w:rsidRPr="008C0E6F">
        <w:rPr>
          <w:rFonts w:ascii="Times New Roman" w:eastAsia="Times New Roman" w:hAnsi="Times New Roman" w:cs="Times New Roman"/>
          <w:bCs/>
          <w:sz w:val="24"/>
          <w:szCs w:val="24"/>
          <w:lang w:val="uk-UA" w:eastAsia="uk-UA"/>
        </w:rPr>
        <w:t>закупівель</w:t>
      </w:r>
      <w:proofErr w:type="spellEnd"/>
      <w:r w:rsidRPr="008C0E6F">
        <w:rPr>
          <w:rFonts w:ascii="Times New Roman" w:eastAsia="Times New Roman" w:hAnsi="Times New Roman" w:cs="Times New Roman"/>
          <w:bCs/>
          <w:sz w:val="24"/>
          <w:szCs w:val="24"/>
          <w:lang w:val="uk-UA" w:eastAsia="uk-UA"/>
        </w:rPr>
        <w:t xml:space="preserve">. Також </w:t>
      </w:r>
      <w:r w:rsidR="00B646D1">
        <w:rPr>
          <w:rFonts w:ascii="Times New Roman" w:eastAsia="Times New Roman" w:hAnsi="Times New Roman" w:cs="Times New Roman"/>
          <w:sz w:val="24"/>
          <w:szCs w:val="24"/>
          <w:lang w:val="uk-UA" w:eastAsia="ru-RU"/>
        </w:rPr>
        <w:t>н</w:t>
      </w:r>
      <w:r w:rsidRPr="008C0E6F">
        <w:rPr>
          <w:rFonts w:ascii="Times New Roman" w:eastAsia="Times New Roman" w:hAnsi="Times New Roman" w:cs="Times New Roman"/>
          <w:sz w:val="24"/>
          <w:szCs w:val="24"/>
          <w:lang w:val="uk-UA" w:eastAsia="ru-RU"/>
        </w:rPr>
        <w:t>адавач не надав інформації щодо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ru-RU"/>
        </w:rPr>
      </w:pP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ru-RU"/>
        </w:rPr>
      </w:pPr>
      <w:proofErr w:type="spellStart"/>
      <w:r w:rsidRPr="008C0E6F">
        <w:rPr>
          <w:rFonts w:ascii="Times New Roman" w:eastAsia="Times New Roman" w:hAnsi="Times New Roman" w:cs="Times New Roman"/>
          <w:sz w:val="24"/>
          <w:szCs w:val="24"/>
          <w:u w:val="single"/>
          <w:lang w:eastAsia="ru-RU"/>
        </w:rPr>
        <w:t>Отже</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вимогу</w:t>
      </w:r>
      <w:proofErr w:type="spellEnd"/>
      <w:r w:rsidRPr="008C0E6F">
        <w:rPr>
          <w:rFonts w:ascii="Times New Roman" w:eastAsia="Times New Roman" w:hAnsi="Times New Roman" w:cs="Times New Roman"/>
          <w:sz w:val="24"/>
          <w:szCs w:val="24"/>
          <w:u w:val="single"/>
          <w:lang w:eastAsia="ru-RU"/>
        </w:rPr>
        <w:t xml:space="preserve"> </w:t>
      </w:r>
      <w:proofErr w:type="spellStart"/>
      <w:r w:rsidRPr="008C0E6F">
        <w:rPr>
          <w:rFonts w:ascii="Times New Roman" w:eastAsia="Times New Roman" w:hAnsi="Times New Roman" w:cs="Times New Roman"/>
          <w:sz w:val="24"/>
          <w:szCs w:val="24"/>
          <w:u w:val="single"/>
          <w:lang w:eastAsia="ru-RU"/>
        </w:rPr>
        <w:t>критерію</w:t>
      </w:r>
      <w:proofErr w:type="spellEnd"/>
      <w:r w:rsidRPr="008C0E6F">
        <w:rPr>
          <w:rFonts w:ascii="Times New Roman" w:eastAsia="Times New Roman" w:hAnsi="Times New Roman" w:cs="Times New Roman"/>
          <w:sz w:val="24"/>
          <w:szCs w:val="24"/>
          <w:u w:val="single"/>
          <w:lang w:eastAsia="ru-RU"/>
        </w:rPr>
        <w:t xml:space="preserve"> </w:t>
      </w:r>
      <w:r w:rsidRPr="008C0E6F">
        <w:rPr>
          <w:rFonts w:ascii="Times New Roman" w:eastAsia="Times New Roman" w:hAnsi="Times New Roman" w:cs="Times New Roman"/>
          <w:sz w:val="24"/>
          <w:szCs w:val="24"/>
          <w:u w:val="single"/>
          <w:lang w:val="uk-UA" w:eastAsia="ru-RU"/>
        </w:rPr>
        <w:t xml:space="preserve">не </w:t>
      </w:r>
      <w:proofErr w:type="spellStart"/>
      <w:r w:rsidRPr="008C0E6F">
        <w:rPr>
          <w:rFonts w:ascii="Times New Roman" w:eastAsia="Times New Roman" w:hAnsi="Times New Roman" w:cs="Times New Roman"/>
          <w:sz w:val="24"/>
          <w:szCs w:val="24"/>
          <w:u w:val="single"/>
          <w:lang w:eastAsia="ru-RU"/>
        </w:rPr>
        <w:t>дотримано</w:t>
      </w:r>
      <w:proofErr w:type="spellEnd"/>
      <w:r w:rsidRPr="008C0E6F">
        <w:rPr>
          <w:rFonts w:ascii="Times New Roman" w:eastAsia="Times New Roman" w:hAnsi="Times New Roman" w:cs="Times New Roman"/>
          <w:sz w:val="24"/>
          <w:szCs w:val="24"/>
          <w:u w:val="single"/>
          <w:lang w:val="uk-UA" w:eastAsia="ru-RU"/>
        </w:rPr>
        <w:t>.</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left" w:pos="0"/>
        </w:tabs>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u w:val="single"/>
          <w:lang w:val="uk-UA" w:eastAsia="uk-UA"/>
        </w:rPr>
        <w:t xml:space="preserve">Враховуючи викладене, чотирьох сукупних критеріїв </w:t>
      </w:r>
      <w:proofErr w:type="spellStart"/>
      <w:r w:rsidRPr="008C0E6F">
        <w:rPr>
          <w:rFonts w:ascii="Times New Roman" w:eastAsia="Times New Roman" w:hAnsi="Times New Roman" w:cs="Times New Roman"/>
          <w:sz w:val="24"/>
          <w:szCs w:val="24"/>
          <w:u w:val="single"/>
          <w:lang w:val="uk-UA" w:eastAsia="uk-UA"/>
        </w:rPr>
        <w:t>Altmark</w:t>
      </w:r>
      <w:proofErr w:type="spellEnd"/>
      <w:r w:rsidRPr="008C0E6F">
        <w:rPr>
          <w:rFonts w:ascii="Times New Roman" w:eastAsia="Times New Roman" w:hAnsi="Times New Roman" w:cs="Times New Roman"/>
          <w:sz w:val="24"/>
          <w:szCs w:val="24"/>
          <w:u w:val="single"/>
          <w:lang w:val="uk-UA" w:eastAsia="uk-UA"/>
        </w:rPr>
        <w:t xml:space="preserve"> </w:t>
      </w:r>
      <w:proofErr w:type="spellStart"/>
      <w:r w:rsidRPr="008C0E6F">
        <w:rPr>
          <w:rFonts w:ascii="Times New Roman" w:eastAsia="Times New Roman" w:hAnsi="Times New Roman" w:cs="Times New Roman"/>
          <w:sz w:val="24"/>
          <w:szCs w:val="24"/>
          <w:u w:val="single"/>
          <w:lang w:val="uk-UA" w:eastAsia="uk-UA"/>
        </w:rPr>
        <w:t>кумулятивно</w:t>
      </w:r>
      <w:proofErr w:type="spellEnd"/>
      <w:r w:rsidRPr="008C0E6F">
        <w:rPr>
          <w:rFonts w:ascii="Times New Roman" w:eastAsia="Times New Roman" w:hAnsi="Times New Roman" w:cs="Times New Roman"/>
          <w:sz w:val="24"/>
          <w:szCs w:val="24"/>
          <w:u w:val="single"/>
          <w:lang w:val="uk-UA" w:eastAsia="uk-UA"/>
        </w:rPr>
        <w:t xml:space="preserve"> не дотримано</w:t>
      </w:r>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left" w:pos="142"/>
        </w:tabs>
        <w:spacing w:after="0" w:line="240" w:lineRule="auto"/>
        <w:ind w:left="567" w:hanging="567"/>
        <w:jc w:val="both"/>
        <w:rPr>
          <w:rFonts w:ascii="Times New Roman" w:eastAsia="Times New Roman" w:hAnsi="Times New Roman" w:cs="Times New Roman"/>
          <w:color w:val="000000"/>
          <w:spacing w:val="6"/>
          <w:sz w:val="24"/>
          <w:szCs w:val="24"/>
          <w:lang w:val="uk-UA" w:eastAsia="uk-UA"/>
        </w:rPr>
      </w:pPr>
      <w:r w:rsidRPr="008C0E6F">
        <w:rPr>
          <w:rFonts w:ascii="Times New Roman" w:eastAsia="Times New Roman" w:hAnsi="Times New Roman" w:cs="Times New Roman"/>
          <w:sz w:val="24"/>
          <w:szCs w:val="24"/>
          <w:lang w:val="uk-UA" w:eastAsia="uk-UA"/>
        </w:rPr>
        <w:t xml:space="preserve">Отже, </w:t>
      </w:r>
      <w:r w:rsidRPr="008C0E6F">
        <w:rPr>
          <w:rFonts w:ascii="Times New Roman" w:eastAsia="Times New Roman" w:hAnsi="Times New Roman" w:cs="Times New Roman"/>
          <w:bCs/>
          <w:sz w:val="24"/>
          <w:szCs w:val="24"/>
          <w:lang w:val="uk-UA" w:eastAsia="uk-UA"/>
        </w:rPr>
        <w:t>державна підтримка для здійснення заходів щодо компенсації витрат за ПЗЕІ в частині</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uk-UA"/>
        </w:rPr>
        <w:t>оновлення рухомого складу (придбання пасажирських вагонів)</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u w:val="single"/>
          <w:lang w:val="uk-UA" w:eastAsia="uk-UA"/>
        </w:rPr>
        <w:t xml:space="preserve">не може вважатися </w:t>
      </w:r>
      <w:r w:rsidRPr="008C0E6F">
        <w:rPr>
          <w:rFonts w:ascii="Times New Roman" w:eastAsia="Times New Roman" w:hAnsi="Times New Roman" w:cs="Times New Roman"/>
          <w:sz w:val="24"/>
          <w:szCs w:val="24"/>
          <w:u w:val="single"/>
          <w:lang w:val="uk-UA" w:eastAsia="uk-UA"/>
        </w:rPr>
        <w:t>компенсацією обґрунтованих витрат на надання послуг, що становлять загальний економічний інтерес</w:t>
      </w:r>
      <w:r w:rsidRPr="008C0E6F">
        <w:rPr>
          <w:rFonts w:ascii="Times New Roman" w:eastAsia="Times New Roman" w:hAnsi="Times New Roman" w:cs="Times New Roman"/>
          <w:sz w:val="24"/>
          <w:szCs w:val="24"/>
          <w:lang w:val="uk-UA" w:eastAsia="uk-UA"/>
        </w:rPr>
        <w:t>, відповідно до частини другої статті 3 Закону, що не є державною допомогою.</w:t>
      </w:r>
    </w:p>
    <w:p w:rsidR="008C0E6F" w:rsidRPr="008C0E6F" w:rsidRDefault="008C0E6F" w:rsidP="008C0E6F">
      <w:pPr>
        <w:spacing w:after="0" w:line="240" w:lineRule="auto"/>
        <w:rPr>
          <w:rFonts w:ascii="Times New Roman" w:eastAsia="Times New Roman" w:hAnsi="Times New Roman" w:cs="Times New Roman"/>
          <w:color w:val="000000"/>
          <w:spacing w:val="6"/>
          <w:sz w:val="24"/>
          <w:szCs w:val="24"/>
          <w:lang w:val="uk-UA" w:eastAsia="uk-UA"/>
        </w:rPr>
      </w:pPr>
    </w:p>
    <w:p w:rsidR="008C0E6F" w:rsidRPr="008C0E6F" w:rsidRDefault="008C0E6F" w:rsidP="008C0E6F">
      <w:pPr>
        <w:numPr>
          <w:ilvl w:val="1"/>
          <w:numId w:val="1"/>
        </w:numPr>
        <w:tabs>
          <w:tab w:val="left" w:pos="-142"/>
        </w:tabs>
        <w:spacing w:after="0" w:line="240" w:lineRule="auto"/>
        <w:ind w:left="0" w:firstLine="0"/>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uk-UA"/>
        </w:rPr>
        <w:t>Визнання належності заходу підтримки до державної допомоги</w:t>
      </w:r>
    </w:p>
    <w:p w:rsidR="008C0E6F" w:rsidRPr="008C0E6F" w:rsidRDefault="008C0E6F" w:rsidP="008C0E6F">
      <w:pPr>
        <w:tabs>
          <w:tab w:val="left" w:pos="-142"/>
          <w:tab w:val="left" w:pos="142"/>
        </w:tabs>
        <w:spacing w:after="0" w:line="240" w:lineRule="auto"/>
        <w:jc w:val="both"/>
        <w:rPr>
          <w:rFonts w:ascii="Times New Roman" w:eastAsia="Times New Roman" w:hAnsi="Times New Roman" w:cs="Times New Roman"/>
          <w:color w:val="000000"/>
          <w:spacing w:val="6"/>
          <w:sz w:val="24"/>
          <w:szCs w:val="24"/>
          <w:lang w:val="uk-UA" w:eastAsia="uk-UA"/>
        </w:rPr>
      </w:pPr>
    </w:p>
    <w:p w:rsidR="008C0E6F" w:rsidRPr="008C0E6F" w:rsidRDefault="008C0E6F" w:rsidP="008C0E6F">
      <w:pPr>
        <w:numPr>
          <w:ilvl w:val="2"/>
          <w:numId w:val="1"/>
        </w:numPr>
        <w:tabs>
          <w:tab w:val="left" w:pos="-142"/>
        </w:tabs>
        <w:spacing w:after="0" w:line="240" w:lineRule="auto"/>
        <w:ind w:left="0" w:firstLine="0"/>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sz w:val="24"/>
          <w:szCs w:val="24"/>
          <w:lang w:val="uk-UA" w:eastAsia="ru-RU"/>
        </w:rPr>
        <w:t>Надання підтримки суб’єкту господарювання</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Статтею 1 Закону України «Про захист економічної конкуренції» передбачено, що суб</w:t>
      </w:r>
      <w:r w:rsidR="00B00C76">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w:t>
      </w:r>
      <w:r w:rsidR="00B00C76">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єктів.</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u w:val="single"/>
          <w:lang w:val="uk-UA" w:eastAsia="uk-UA"/>
        </w:rPr>
      </w:pPr>
      <w:r w:rsidRPr="008C0E6F">
        <w:rPr>
          <w:rFonts w:ascii="Times New Roman" w:eastAsia="Times New Roman" w:hAnsi="Times New Roman" w:cs="Times New Roman"/>
          <w:bCs/>
          <w:sz w:val="24"/>
          <w:szCs w:val="24"/>
          <w:lang w:val="uk-UA" w:eastAsia="uk-UA"/>
        </w:rPr>
        <w:t xml:space="preserve">АТ «Укрзалізниця», якому надається державна підтримка у формі </w:t>
      </w:r>
      <w:r w:rsidRPr="008C0E6F">
        <w:rPr>
          <w:rFonts w:ascii="Times New Roman" w:eastAsia="Times New Roman" w:hAnsi="Times New Roman" w:cs="Times New Roman"/>
          <w:sz w:val="24"/>
          <w:szCs w:val="24"/>
          <w:lang w:val="uk-UA" w:eastAsia="uk-UA"/>
        </w:rPr>
        <w:t xml:space="preserve">капітальних видатків, </w:t>
      </w:r>
      <w:r w:rsidRPr="008C0E6F">
        <w:rPr>
          <w:rFonts w:ascii="Times New Roman" w:eastAsia="Times New Roman" w:hAnsi="Times New Roman" w:cs="Times New Roman"/>
          <w:sz w:val="24"/>
          <w:szCs w:val="24"/>
          <w:u w:val="single"/>
          <w:lang w:val="uk-UA" w:eastAsia="uk-UA"/>
        </w:rPr>
        <w:t xml:space="preserve">є суб’єктом господарювання </w:t>
      </w:r>
      <w:r w:rsidR="00B00C76">
        <w:rPr>
          <w:rFonts w:ascii="Times New Roman" w:eastAsia="Times New Roman" w:hAnsi="Times New Roman" w:cs="Times New Roman"/>
          <w:sz w:val="24"/>
          <w:szCs w:val="24"/>
          <w:u w:val="single"/>
          <w:lang w:val="uk-UA" w:eastAsia="uk-UA"/>
        </w:rPr>
        <w:t>в</w:t>
      </w:r>
      <w:r w:rsidR="00B00C76" w:rsidRPr="008C0E6F">
        <w:rPr>
          <w:rFonts w:ascii="Times New Roman" w:eastAsia="Times New Roman" w:hAnsi="Times New Roman" w:cs="Times New Roman"/>
          <w:sz w:val="24"/>
          <w:szCs w:val="24"/>
          <w:u w:val="single"/>
          <w:lang w:val="uk-UA" w:eastAsia="uk-UA"/>
        </w:rPr>
        <w:t xml:space="preserve"> </w:t>
      </w:r>
      <w:r w:rsidRPr="008C0E6F">
        <w:rPr>
          <w:rFonts w:ascii="Times New Roman" w:eastAsia="Times New Roman" w:hAnsi="Times New Roman" w:cs="Times New Roman"/>
          <w:sz w:val="24"/>
          <w:szCs w:val="24"/>
          <w:u w:val="single"/>
          <w:lang w:val="uk-UA" w:eastAsia="uk-UA"/>
        </w:rPr>
        <w:t>розумінні статті 1 Закону України «Про захист економічної конкуренції»</w:t>
      </w:r>
      <w:r w:rsidRPr="008C0E6F">
        <w:rPr>
          <w:rFonts w:ascii="Times New Roman" w:eastAsia="Times New Roman" w:hAnsi="Times New Roman" w:cs="Times New Roman"/>
          <w:bCs/>
          <w:sz w:val="24"/>
          <w:szCs w:val="24"/>
          <w:u w:val="single"/>
          <w:lang w:val="uk-UA" w:eastAsia="uk-UA"/>
        </w:rPr>
        <w:t>.</w:t>
      </w:r>
    </w:p>
    <w:p w:rsidR="00B00C76" w:rsidRDefault="00B00C76" w:rsidP="008C0E6F">
      <w:pPr>
        <w:spacing w:after="0" w:line="240" w:lineRule="auto"/>
        <w:rPr>
          <w:rFonts w:ascii="Times New Roman" w:eastAsia="Times New Roman" w:hAnsi="Times New Roman" w:cs="Times New Roman"/>
          <w:bCs/>
          <w:sz w:val="24"/>
          <w:szCs w:val="24"/>
          <w:u w:val="single"/>
          <w:lang w:val="uk-UA" w:eastAsia="uk-UA"/>
        </w:rPr>
      </w:pPr>
    </w:p>
    <w:p w:rsidR="00B00C76" w:rsidRPr="00385A24" w:rsidRDefault="00B00C76" w:rsidP="008C0E6F">
      <w:pPr>
        <w:spacing w:after="0" w:line="240" w:lineRule="auto"/>
        <w:rPr>
          <w:rFonts w:ascii="Times New Roman" w:eastAsia="Times New Roman" w:hAnsi="Times New Roman" w:cs="Times New Roman"/>
          <w:bCs/>
          <w:sz w:val="24"/>
          <w:szCs w:val="24"/>
          <w:u w:val="single"/>
          <w:lang w:val="uk-UA" w:eastAsia="uk-UA"/>
        </w:rPr>
      </w:pPr>
    </w:p>
    <w:p w:rsidR="008C0E6F" w:rsidRPr="008C0E6F" w:rsidRDefault="008C0E6F" w:rsidP="008C0E6F">
      <w:pPr>
        <w:numPr>
          <w:ilvl w:val="2"/>
          <w:numId w:val="1"/>
        </w:numPr>
        <w:tabs>
          <w:tab w:val="left" w:pos="-142"/>
        </w:tabs>
        <w:spacing w:after="0" w:line="240" w:lineRule="auto"/>
        <w:ind w:hanging="1429"/>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sz w:val="24"/>
          <w:szCs w:val="24"/>
          <w:lang w:val="uk-UA" w:eastAsia="ru-RU"/>
        </w:rPr>
        <w:t>Надання підтримки за рахунок ресурсів держави</w:t>
      </w:r>
    </w:p>
    <w:p w:rsidR="008C0E6F" w:rsidRPr="00B464CA" w:rsidRDefault="008C0E6F" w:rsidP="008C0E6F">
      <w:pPr>
        <w:spacing w:after="0" w:line="240" w:lineRule="auto"/>
        <w:contextualSpacing/>
        <w:jc w:val="both"/>
        <w:rPr>
          <w:rFonts w:ascii="Times New Roman" w:eastAsia="Times New Roman" w:hAnsi="Times New Roman" w:cs="Times New Roman"/>
          <w:bCs/>
          <w:sz w:val="24"/>
          <w:szCs w:val="24"/>
          <w:lang w:val="uk-UA" w:eastAsia="ru-RU"/>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u w:val="single"/>
          <w:lang w:val="uk-UA" w:eastAsia="uk-UA"/>
        </w:rPr>
      </w:pPr>
      <w:r w:rsidRPr="008C0E6F">
        <w:rPr>
          <w:rFonts w:ascii="Times New Roman" w:eastAsia="Times New Roman" w:hAnsi="Times New Roman" w:cs="Times New Roman"/>
          <w:bCs/>
          <w:sz w:val="24"/>
          <w:szCs w:val="24"/>
          <w:lang w:val="uk-UA" w:eastAsia="uk-UA"/>
        </w:rPr>
        <w:t>Надання підтримки АТ «Укрзалізниця»</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uk-UA"/>
        </w:rPr>
        <w:t>у формі капітальних видатків</w:t>
      </w:r>
      <w:r w:rsidRPr="008C0E6F">
        <w:rPr>
          <w:rFonts w:ascii="Times New Roman" w:eastAsia="Times New Roman" w:hAnsi="Times New Roman" w:cs="Times New Roman"/>
          <w:sz w:val="24"/>
          <w:szCs w:val="24"/>
          <w:lang w:val="uk-UA" w:eastAsia="uk-UA"/>
        </w:rPr>
        <w:t xml:space="preserve"> на </w:t>
      </w:r>
      <w:r w:rsidRPr="008C0E6F">
        <w:rPr>
          <w:rFonts w:ascii="Times New Roman" w:eastAsia="Times New Roman" w:hAnsi="Times New Roman" w:cs="Times New Roman"/>
          <w:bCs/>
          <w:sz w:val="24"/>
          <w:szCs w:val="24"/>
          <w:lang w:val="uk-UA" w:eastAsia="uk-UA"/>
        </w:rPr>
        <w:t xml:space="preserve">оновлення рухомого складу (придбання пасажирських вагонів) </w:t>
      </w:r>
      <w:r w:rsidRPr="008C0E6F">
        <w:rPr>
          <w:rFonts w:ascii="Times New Roman" w:eastAsia="Times New Roman" w:hAnsi="Times New Roman" w:cs="Times New Roman"/>
          <w:bCs/>
          <w:sz w:val="24"/>
          <w:szCs w:val="24"/>
          <w:u w:val="single"/>
          <w:lang w:val="uk-UA" w:eastAsia="uk-UA"/>
        </w:rPr>
        <w:t xml:space="preserve">здійснюється за рахунок коштів </w:t>
      </w:r>
      <w:r w:rsidRPr="008C0E6F">
        <w:rPr>
          <w:rFonts w:ascii="Times New Roman" w:eastAsia="Times New Roman" w:hAnsi="Times New Roman" w:cs="Times New Roman"/>
          <w:bCs/>
          <w:sz w:val="24"/>
          <w:szCs w:val="24"/>
          <w:u w:val="single"/>
          <w:lang w:val="uk-UA" w:eastAsia="uk-UA"/>
        </w:rPr>
        <w:lastRenderedPageBreak/>
        <w:t xml:space="preserve">Державного бюджету України, тобто за рахунок ресурсів держави </w:t>
      </w:r>
      <w:r w:rsidR="002A5AB8">
        <w:rPr>
          <w:rFonts w:ascii="Times New Roman" w:eastAsia="Times New Roman" w:hAnsi="Times New Roman" w:cs="Times New Roman"/>
          <w:bCs/>
          <w:sz w:val="24"/>
          <w:szCs w:val="24"/>
          <w:u w:val="single"/>
          <w:lang w:val="uk-UA" w:eastAsia="uk-UA"/>
        </w:rPr>
        <w:t>в</w:t>
      </w:r>
      <w:r w:rsidR="002A5AB8" w:rsidRPr="008C0E6F">
        <w:rPr>
          <w:rFonts w:ascii="Times New Roman" w:eastAsia="Times New Roman" w:hAnsi="Times New Roman" w:cs="Times New Roman"/>
          <w:bCs/>
          <w:sz w:val="24"/>
          <w:szCs w:val="24"/>
          <w:u w:val="single"/>
          <w:lang w:val="uk-UA" w:eastAsia="uk-UA"/>
        </w:rPr>
        <w:t xml:space="preserve"> </w:t>
      </w:r>
      <w:r w:rsidRPr="008C0E6F">
        <w:rPr>
          <w:rFonts w:ascii="Times New Roman" w:eastAsia="Times New Roman" w:hAnsi="Times New Roman" w:cs="Times New Roman"/>
          <w:bCs/>
          <w:sz w:val="24"/>
          <w:szCs w:val="24"/>
          <w:u w:val="single"/>
          <w:lang w:val="uk-UA" w:eastAsia="uk-UA"/>
        </w:rPr>
        <w:t>розумінні Закону України «Про державну допомогу суб’єктам господарювання».</w:t>
      </w:r>
    </w:p>
    <w:p w:rsidR="008C0E6F" w:rsidRPr="008C0E6F" w:rsidRDefault="008C0E6F" w:rsidP="008C0E6F">
      <w:pPr>
        <w:spacing w:after="0" w:line="240" w:lineRule="auto"/>
        <w:rPr>
          <w:rFonts w:ascii="Times New Roman" w:eastAsia="Times New Roman" w:hAnsi="Times New Roman" w:cs="Times New Roman"/>
          <w:bCs/>
          <w:sz w:val="24"/>
          <w:szCs w:val="24"/>
          <w:u w:val="single"/>
          <w:lang w:val="uk-UA" w:eastAsia="uk-UA"/>
        </w:rPr>
      </w:pPr>
    </w:p>
    <w:p w:rsidR="008C0E6F" w:rsidRPr="008C0E6F" w:rsidRDefault="002A5AB8" w:rsidP="008C0E6F">
      <w:pPr>
        <w:numPr>
          <w:ilvl w:val="2"/>
          <w:numId w:val="1"/>
        </w:numPr>
        <w:tabs>
          <w:tab w:val="left" w:pos="-142"/>
        </w:tabs>
        <w:spacing w:after="0" w:line="240" w:lineRule="auto"/>
        <w:ind w:left="567" w:hanging="567"/>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ru-RU"/>
        </w:rPr>
        <w:t xml:space="preserve"> </w:t>
      </w:r>
      <w:r w:rsidR="008C0E6F" w:rsidRPr="008C0E6F">
        <w:rPr>
          <w:rFonts w:ascii="Times New Roman" w:eastAsia="Times New Roman" w:hAnsi="Times New Roman" w:cs="Times New Roman"/>
          <w:b/>
          <w:bCs/>
          <w:sz w:val="24"/>
          <w:szCs w:val="24"/>
          <w:lang w:val="uk-UA" w:eastAsia="ru-RU"/>
        </w:rPr>
        <w:t>Створення переваг для виробництва окремих видів товарів чи провадження окремих видів господарської діяльності</w:t>
      </w:r>
    </w:p>
    <w:p w:rsidR="008C0E6F" w:rsidRPr="008C0E6F" w:rsidRDefault="008C0E6F" w:rsidP="008C0E6F">
      <w:pPr>
        <w:spacing w:after="0" w:line="240" w:lineRule="auto"/>
        <w:ind w:left="567"/>
        <w:contextualSpacing/>
        <w:jc w:val="both"/>
        <w:rPr>
          <w:rFonts w:ascii="Times New Roman" w:eastAsia="Times New Roman" w:hAnsi="Times New Roman" w:cs="Times New Roman"/>
          <w:bCs/>
          <w:sz w:val="24"/>
          <w:szCs w:val="24"/>
          <w:u w:val="single"/>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Повідомлена підтримка АТ «Укрзалізниця»</w:t>
      </w:r>
      <w:r w:rsidRPr="008C0E6F">
        <w:rPr>
          <w:rFonts w:ascii="Times New Roman" w:eastAsia="Times New Roman" w:hAnsi="Times New Roman" w:cs="Times New Roman"/>
          <w:sz w:val="24"/>
          <w:szCs w:val="24"/>
          <w:lang w:val="uk-UA" w:eastAsia="uk-UA"/>
        </w:rPr>
        <w:t xml:space="preserve">, яке здійснює перевезення пасажирів залізничним транспортом, </w:t>
      </w:r>
      <w:r w:rsidRPr="008C0E6F">
        <w:rPr>
          <w:rFonts w:ascii="Times New Roman" w:eastAsia="Times New Roman" w:hAnsi="Times New Roman" w:cs="Times New Roman"/>
          <w:bCs/>
          <w:sz w:val="24"/>
          <w:szCs w:val="24"/>
          <w:lang w:val="uk-UA" w:eastAsia="uk-UA"/>
        </w:rPr>
        <w:t>спрямована на оновлення рухомого складу (придбання пасажирських вагонів)</w:t>
      </w:r>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8C0E6F">
        <w:rPr>
          <w:rFonts w:ascii="Times New Roman" w:eastAsia="Times New Roman" w:hAnsi="Times New Roman" w:cs="Times New Roman"/>
          <w:bCs/>
          <w:sz w:val="24"/>
          <w:szCs w:val="24"/>
          <w:lang w:val="uk-UA" w:eastAsia="ru-RU"/>
        </w:rPr>
        <w:t xml:space="preserve">Відповідно до інформації, наданої в рамках розгляду Справи, </w:t>
      </w:r>
      <w:r w:rsidRPr="008C0E6F">
        <w:rPr>
          <w:rFonts w:ascii="Times New Roman" w:eastAsia="Times New Roman" w:hAnsi="Times New Roman" w:cs="Times New Roman"/>
          <w:bCs/>
          <w:sz w:val="24"/>
          <w:szCs w:val="24"/>
          <w:lang w:val="uk-UA" w:eastAsia="ru-RU"/>
        </w:rPr>
        <w:br/>
      </w:r>
      <w:r w:rsidRPr="008C0E6F">
        <w:rPr>
          <w:rFonts w:ascii="Times New Roman" w:eastAsia="Times New Roman" w:hAnsi="Times New Roman" w:cs="Times New Roman"/>
          <w:sz w:val="24"/>
          <w:szCs w:val="24"/>
          <w:lang w:val="uk-UA" w:eastAsia="uk-UA"/>
        </w:rPr>
        <w:t xml:space="preserve">Міністерство інфраструктури України повідомило, що частка пасажирських перевезень </w:t>
      </w:r>
      <w:r w:rsidR="002A5AB8">
        <w:rPr>
          <w:rFonts w:ascii="Times New Roman" w:eastAsia="Times New Roman" w:hAnsi="Times New Roman" w:cs="Times New Roman"/>
          <w:sz w:val="24"/>
          <w:szCs w:val="24"/>
          <w:lang w:val="uk-UA" w:eastAsia="uk-UA"/>
        </w:rPr>
        <w:t>у</w:t>
      </w:r>
      <w:r w:rsidR="002A5AB8"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uk-UA"/>
        </w:rPr>
        <w:t xml:space="preserve">2019 році в Україні за видами транспорту </w:t>
      </w:r>
      <w:r w:rsidR="002A5AB8">
        <w:rPr>
          <w:rFonts w:ascii="Times New Roman" w:eastAsia="Times New Roman" w:hAnsi="Times New Roman" w:cs="Times New Roman"/>
          <w:sz w:val="24"/>
          <w:szCs w:val="24"/>
          <w:lang w:val="uk-UA" w:eastAsia="uk-UA"/>
        </w:rPr>
        <w:t>становила</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sz w:val="24"/>
          <w:szCs w:val="24"/>
          <w:lang w:val="uk-UA" w:eastAsia="ru-RU"/>
        </w:rPr>
        <w:t>автомобільний – 42</w:t>
      </w:r>
      <w:r w:rsidR="002A5AB8">
        <w:rPr>
          <w:rFonts w:ascii="Times New Roman" w:eastAsia="Times New Roman" w:hAnsi="Times New Roman" w:cs="Times New Roman"/>
          <w:sz w:val="24"/>
          <w:szCs w:val="24"/>
          <w:lang w:val="uk-UA" w:eastAsia="ru-RU"/>
        </w:rPr>
        <w:t> </w:t>
      </w:r>
      <w:r w:rsidRPr="008C0E6F">
        <w:rPr>
          <w:rFonts w:ascii="Times New Roman" w:eastAsia="Times New Roman" w:hAnsi="Times New Roman" w:cs="Times New Roman"/>
          <w:sz w:val="24"/>
          <w:szCs w:val="24"/>
          <w:lang w:val="uk-UA" w:eastAsia="ru-RU"/>
        </w:rPr>
        <w:t>%, тролейбусний транспорт – 22 %, метрополітенівський транспорт – 17 %, трамвайний – 15</w:t>
      </w:r>
      <w:r w:rsidR="002A5AB8">
        <w:rPr>
          <w:rFonts w:ascii="Times New Roman" w:eastAsia="Times New Roman" w:hAnsi="Times New Roman" w:cs="Times New Roman"/>
          <w:sz w:val="24"/>
          <w:szCs w:val="24"/>
          <w:lang w:val="uk-UA" w:eastAsia="ru-RU"/>
        </w:rPr>
        <w:t> </w:t>
      </w:r>
      <w:r w:rsidRPr="008C0E6F">
        <w:rPr>
          <w:rFonts w:ascii="Times New Roman" w:eastAsia="Times New Roman" w:hAnsi="Times New Roman" w:cs="Times New Roman"/>
          <w:sz w:val="24"/>
          <w:szCs w:val="24"/>
          <w:lang w:val="uk-UA" w:eastAsia="ru-RU"/>
        </w:rPr>
        <w:t>%, авіаційний – 0,02 %, водний – 0,28 %.</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Надання державної підтримки саме для АТ «Укрзалізниця»</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uk-UA"/>
        </w:rPr>
        <w:t>надає йому переваги, які покращують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ru-RU"/>
        </w:rPr>
        <w:t xml:space="preserve">Отже, у результаті отримання повідомленої фінансової підтримки </w:t>
      </w:r>
      <w:r w:rsidRPr="008C0E6F">
        <w:rPr>
          <w:rFonts w:ascii="Times New Roman" w:eastAsia="Times New Roman" w:hAnsi="Times New Roman" w:cs="Times New Roman"/>
          <w:sz w:val="24"/>
          <w:szCs w:val="24"/>
          <w:lang w:val="uk-UA" w:eastAsia="ru-RU"/>
        </w:rPr>
        <w:br/>
      </w:r>
      <w:r w:rsidRPr="008C0E6F">
        <w:rPr>
          <w:rFonts w:ascii="Times New Roman" w:eastAsia="Times New Roman" w:hAnsi="Times New Roman" w:cs="Times New Roman"/>
          <w:bCs/>
          <w:sz w:val="24"/>
          <w:szCs w:val="24"/>
          <w:lang w:val="uk-UA" w:eastAsia="uk-UA"/>
        </w:rPr>
        <w:t>АТ «Укрзалізниця»</w:t>
      </w:r>
      <w:r w:rsidRPr="008C0E6F">
        <w:rPr>
          <w:rFonts w:ascii="Times New Roman" w:eastAsia="Times New Roman" w:hAnsi="Times New Roman" w:cs="Times New Roman"/>
          <w:sz w:val="24"/>
          <w:szCs w:val="24"/>
          <w:lang w:val="uk-UA" w:eastAsia="ru-RU"/>
        </w:rPr>
        <w:t xml:space="preserve"> </w:t>
      </w:r>
      <w:r w:rsidRPr="008C0E6F">
        <w:rPr>
          <w:rFonts w:ascii="Times New Roman" w:eastAsia="Times New Roman" w:hAnsi="Times New Roman" w:cs="Times New Roman"/>
          <w:sz w:val="24"/>
          <w:szCs w:val="24"/>
          <w:u w:val="single"/>
          <w:lang w:val="uk-UA" w:eastAsia="ru-RU"/>
        </w:rPr>
        <w:t>створюються переваги, що недоступні іншим суб’єктам господарювання у звичайних ринкових умовах</w:t>
      </w:r>
      <w:r w:rsidRPr="008C0E6F">
        <w:rPr>
          <w:rFonts w:ascii="Times New Roman" w:eastAsia="Times New Roman" w:hAnsi="Times New Roman" w:cs="Times New Roman"/>
          <w:sz w:val="24"/>
          <w:szCs w:val="24"/>
          <w:lang w:val="uk-UA" w:eastAsia="ru-RU"/>
        </w:rPr>
        <w:t>.</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7C2D76" w:rsidP="008C0E6F">
      <w:pPr>
        <w:numPr>
          <w:ilvl w:val="2"/>
          <w:numId w:val="1"/>
        </w:numPr>
        <w:tabs>
          <w:tab w:val="left" w:pos="-142"/>
        </w:tabs>
        <w:spacing w:after="0" w:line="240" w:lineRule="auto"/>
        <w:ind w:left="567" w:hanging="567"/>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ru-RU"/>
        </w:rPr>
        <w:t> </w:t>
      </w:r>
      <w:r w:rsidR="008C0E6F" w:rsidRPr="008C0E6F">
        <w:rPr>
          <w:rFonts w:ascii="Times New Roman" w:eastAsia="Times New Roman" w:hAnsi="Times New Roman" w:cs="Times New Roman"/>
          <w:b/>
          <w:bCs/>
          <w:sz w:val="24"/>
          <w:szCs w:val="24"/>
          <w:lang w:val="uk-UA" w:eastAsia="ru-RU"/>
        </w:rPr>
        <w:t>Спотворення або загроза спотворення економічної конкуренції</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xml:space="preserve">Враховуючи, що на ринку </w:t>
      </w:r>
      <w:r w:rsidRPr="008C0E6F">
        <w:rPr>
          <w:rFonts w:ascii="Times New Roman" w:eastAsia="Times New Roman" w:hAnsi="Times New Roman" w:cs="Times New Roman"/>
          <w:sz w:val="24"/>
          <w:szCs w:val="24"/>
          <w:lang w:val="uk-UA" w:eastAsia="uk-UA"/>
        </w:rPr>
        <w:t xml:space="preserve">перевезення пасажирів в Україні здійснюють свою господарську діяльність й інші суб’єкти господарювання, державна підтримка                        </w:t>
      </w:r>
      <w:r w:rsidRPr="008C0E6F">
        <w:rPr>
          <w:rFonts w:ascii="Times New Roman" w:eastAsia="Times New Roman" w:hAnsi="Times New Roman" w:cs="Times New Roman"/>
          <w:bCs/>
          <w:sz w:val="24"/>
          <w:szCs w:val="24"/>
          <w:lang w:val="uk-UA" w:eastAsia="uk-UA"/>
        </w:rPr>
        <w:t>АТ «Укрзалізниця»</w:t>
      </w:r>
      <w:r w:rsidRPr="008C0E6F">
        <w:rPr>
          <w:rFonts w:ascii="Times New Roman" w:eastAsia="Times New Roman" w:hAnsi="Times New Roman" w:cs="Times New Roman"/>
          <w:sz w:val="24"/>
          <w:szCs w:val="24"/>
          <w:lang w:val="uk-UA" w:eastAsia="uk-UA"/>
        </w:rPr>
        <w:t xml:space="preserve"> на </w:t>
      </w:r>
      <w:r w:rsidRPr="008C0E6F">
        <w:rPr>
          <w:rFonts w:ascii="Times New Roman" w:eastAsia="Times New Roman" w:hAnsi="Times New Roman" w:cs="Times New Roman"/>
          <w:bCs/>
          <w:sz w:val="24"/>
          <w:szCs w:val="24"/>
          <w:lang w:val="uk-UA" w:eastAsia="uk-UA"/>
        </w:rPr>
        <w:t>здійснення заходів щодо компенсації витрат за ПЗЕІ в частині</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ru-RU"/>
        </w:rPr>
        <w:t>здійснення заходів з оновлення рухомого складу (придбання пасажирських вагонів)</w:t>
      </w:r>
      <w:r w:rsidRPr="008C0E6F">
        <w:rPr>
          <w:rFonts w:ascii="Times New Roman" w:eastAsia="Times New Roman" w:hAnsi="Times New Roman" w:cs="Times New Roman"/>
          <w:sz w:val="24"/>
          <w:szCs w:val="24"/>
          <w:lang w:val="uk-UA" w:eastAsia="ru-RU"/>
        </w:rPr>
        <w:t xml:space="preserve"> надає </w:t>
      </w:r>
      <w:r w:rsidR="007C2D76">
        <w:rPr>
          <w:rFonts w:ascii="Times New Roman" w:eastAsia="Times New Roman" w:hAnsi="Times New Roman" w:cs="Times New Roman"/>
          <w:bCs/>
          <w:sz w:val="24"/>
          <w:szCs w:val="24"/>
          <w:lang w:val="uk-UA" w:eastAsia="uk-UA"/>
        </w:rPr>
        <w:t>Товариству</w:t>
      </w:r>
      <w:r w:rsidRPr="008C0E6F">
        <w:rPr>
          <w:rFonts w:ascii="Times New Roman" w:eastAsia="Times New Roman" w:hAnsi="Times New Roman" w:cs="Times New Roman"/>
          <w:sz w:val="24"/>
          <w:szCs w:val="24"/>
          <w:lang w:val="uk-UA" w:eastAsia="ru-RU"/>
        </w:rPr>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ru-RU"/>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8C0E6F">
        <w:rPr>
          <w:rFonts w:ascii="Times New Roman" w:eastAsia="Times New Roman" w:hAnsi="Times New Roman" w:cs="Times New Roman"/>
          <w:sz w:val="24"/>
          <w:szCs w:val="24"/>
          <w:lang w:val="uk-UA" w:eastAsia="ru-RU"/>
        </w:rPr>
        <w:t xml:space="preserve">Разом </w:t>
      </w:r>
      <w:r w:rsidR="007C2D76">
        <w:rPr>
          <w:rFonts w:ascii="Times New Roman" w:eastAsia="Times New Roman" w:hAnsi="Times New Roman" w:cs="Times New Roman"/>
          <w:sz w:val="24"/>
          <w:szCs w:val="24"/>
          <w:lang w:val="uk-UA" w:eastAsia="ru-RU"/>
        </w:rPr>
        <w:t>і</w:t>
      </w:r>
      <w:r w:rsidRPr="008C0E6F">
        <w:rPr>
          <w:rFonts w:ascii="Times New Roman" w:eastAsia="Times New Roman" w:hAnsi="Times New Roman" w:cs="Times New Roman"/>
          <w:sz w:val="24"/>
          <w:szCs w:val="24"/>
          <w:lang w:val="uk-UA" w:eastAsia="ru-RU"/>
        </w:rPr>
        <w:t xml:space="preserve">з цим, враховуючи норми, встановлені Угодою та Національною транспортною стратегією України на період до 2030 року, </w:t>
      </w:r>
      <w:r w:rsidR="002E3564" w:rsidRPr="002E3564">
        <w:rPr>
          <w:rFonts w:ascii="Times New Roman" w:eastAsia="Times New Roman" w:hAnsi="Times New Roman" w:cs="Times New Roman"/>
          <w:sz w:val="24"/>
          <w:szCs w:val="24"/>
          <w:lang w:val="uk-UA" w:eastAsia="ru-RU"/>
        </w:rPr>
        <w:t>схваленою розпорядженням Кабінету Міністрів України від 30.05.2018 № 430-р</w:t>
      </w:r>
      <w:r w:rsidR="002E3564">
        <w:rPr>
          <w:rFonts w:ascii="Times New Roman" w:eastAsia="Times New Roman" w:hAnsi="Times New Roman" w:cs="Times New Roman"/>
          <w:sz w:val="24"/>
          <w:szCs w:val="24"/>
          <w:lang w:val="uk-UA" w:eastAsia="ru-RU"/>
        </w:rPr>
        <w:t>,</w:t>
      </w:r>
      <w:r w:rsidR="002E3564" w:rsidRPr="002E3564">
        <w:rPr>
          <w:rFonts w:ascii="Times New Roman" w:eastAsia="Times New Roman" w:hAnsi="Times New Roman" w:cs="Times New Roman"/>
          <w:sz w:val="24"/>
          <w:szCs w:val="24"/>
          <w:lang w:val="uk-UA" w:eastAsia="ru-RU"/>
        </w:rPr>
        <w:t xml:space="preserve"> </w:t>
      </w:r>
      <w:r w:rsidRPr="008C0E6F">
        <w:rPr>
          <w:rFonts w:ascii="Times New Roman" w:eastAsia="Times New Roman" w:hAnsi="Times New Roman" w:cs="Times New Roman"/>
          <w:sz w:val="24"/>
          <w:szCs w:val="24"/>
          <w:lang w:val="uk-UA" w:eastAsia="ru-RU"/>
        </w:rPr>
        <w:t xml:space="preserve">на ринок перевезень залізничним транспортом заплановано допустити інших суб’єктів господарювання, крім                         АТ «Укрзалізниця». </w:t>
      </w:r>
      <w:r w:rsidR="00045044">
        <w:rPr>
          <w:rFonts w:ascii="Times New Roman" w:eastAsia="Times New Roman" w:hAnsi="Times New Roman" w:cs="Times New Roman"/>
          <w:sz w:val="24"/>
          <w:szCs w:val="24"/>
          <w:lang w:val="uk-UA" w:eastAsia="ru-RU"/>
        </w:rPr>
        <w:t>Тобто</w:t>
      </w:r>
      <w:r w:rsidRPr="008C0E6F">
        <w:rPr>
          <w:rFonts w:ascii="Times New Roman" w:eastAsia="Times New Roman" w:hAnsi="Times New Roman" w:cs="Times New Roman"/>
          <w:sz w:val="24"/>
          <w:szCs w:val="24"/>
          <w:lang w:val="uk-UA" w:eastAsia="ru-RU"/>
        </w:rPr>
        <w:t xml:space="preserve">, АТ «Укрзалізниця» </w:t>
      </w:r>
      <w:r w:rsidR="002E3564">
        <w:rPr>
          <w:rFonts w:ascii="Times New Roman" w:eastAsia="Times New Roman" w:hAnsi="Times New Roman" w:cs="Times New Roman"/>
          <w:sz w:val="24"/>
          <w:szCs w:val="24"/>
          <w:lang w:val="uk-UA" w:eastAsia="ru-RU"/>
        </w:rPr>
        <w:t xml:space="preserve">не буде </w:t>
      </w:r>
      <w:r w:rsidRPr="008C0E6F">
        <w:rPr>
          <w:rFonts w:ascii="Times New Roman" w:eastAsia="Times New Roman" w:hAnsi="Times New Roman" w:cs="Times New Roman"/>
          <w:sz w:val="24"/>
          <w:szCs w:val="24"/>
          <w:lang w:val="uk-UA" w:eastAsia="ru-RU"/>
        </w:rPr>
        <w:t>єдиним перевізником, що здійснює перевезення залізничним транспортом на території України.</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 xml:space="preserve">Отже, </w:t>
      </w:r>
      <w:r w:rsidRPr="008C0E6F">
        <w:rPr>
          <w:rFonts w:ascii="Times New Roman" w:eastAsia="Times New Roman" w:hAnsi="Times New Roman" w:cs="Times New Roman"/>
          <w:sz w:val="24"/>
          <w:szCs w:val="24"/>
          <w:lang w:val="uk-UA" w:eastAsia="uk-UA"/>
        </w:rPr>
        <w:t xml:space="preserve">державна підтримка </w:t>
      </w:r>
      <w:r w:rsidRPr="008C0E6F">
        <w:rPr>
          <w:rFonts w:ascii="Times New Roman" w:eastAsia="Times New Roman" w:hAnsi="Times New Roman" w:cs="Times New Roman"/>
          <w:bCs/>
          <w:sz w:val="24"/>
          <w:szCs w:val="24"/>
          <w:lang w:val="uk-UA" w:eastAsia="uk-UA"/>
        </w:rPr>
        <w:t>АТ «Укрзалізниця»</w:t>
      </w:r>
      <w:r w:rsidRPr="008C0E6F">
        <w:rPr>
          <w:rFonts w:ascii="Times New Roman" w:eastAsia="Times New Roman" w:hAnsi="Times New Roman" w:cs="Times New Roman"/>
          <w:sz w:val="24"/>
          <w:szCs w:val="24"/>
          <w:lang w:val="uk-UA" w:eastAsia="uk-UA"/>
        </w:rPr>
        <w:t xml:space="preserve"> на </w:t>
      </w:r>
      <w:r w:rsidRPr="008C0E6F">
        <w:rPr>
          <w:rFonts w:ascii="Times New Roman" w:eastAsia="Times New Roman" w:hAnsi="Times New Roman" w:cs="Times New Roman"/>
          <w:bCs/>
          <w:sz w:val="24"/>
          <w:szCs w:val="24"/>
          <w:lang w:val="uk-UA" w:eastAsia="uk-UA"/>
        </w:rPr>
        <w:t>компенсацію витрат за ПЗЕІ в частині</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uk-UA"/>
        </w:rPr>
        <w:t>здійснення заходів з оновлення рухомого складу (придбання пасажирських вагонів)</w:t>
      </w:r>
      <w:r w:rsidRPr="008C0E6F">
        <w:rPr>
          <w:rFonts w:ascii="Times New Roman" w:eastAsia="Times New Roman" w:hAnsi="Times New Roman" w:cs="Times New Roman"/>
          <w:sz w:val="24"/>
          <w:szCs w:val="24"/>
          <w:u w:val="single"/>
          <w:lang w:val="uk-UA" w:eastAsia="uk-UA"/>
        </w:rPr>
        <w:t xml:space="preserve"> загрожує спотворенням економічної конкуренції</w:t>
      </w:r>
      <w:r w:rsidRPr="008C0E6F">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045044" w:rsidP="008C0E6F">
      <w:pPr>
        <w:numPr>
          <w:ilvl w:val="2"/>
          <w:numId w:val="1"/>
        </w:numPr>
        <w:tabs>
          <w:tab w:val="left" w:pos="-142"/>
        </w:tabs>
        <w:spacing w:after="0" w:line="240" w:lineRule="auto"/>
        <w:ind w:left="567" w:hanging="567"/>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ru-RU"/>
        </w:rPr>
        <w:t> </w:t>
      </w:r>
      <w:r w:rsidR="008C0E6F" w:rsidRPr="008C0E6F">
        <w:rPr>
          <w:rFonts w:ascii="Times New Roman" w:eastAsia="Times New Roman" w:hAnsi="Times New Roman" w:cs="Times New Roman"/>
          <w:b/>
          <w:bCs/>
          <w:sz w:val="24"/>
          <w:szCs w:val="24"/>
          <w:lang w:val="uk-UA" w:eastAsia="ru-RU"/>
        </w:rPr>
        <w:t>Віднесення повідомленої державної підтримки до державної допомоги</w:t>
      </w:r>
    </w:p>
    <w:p w:rsidR="008C0E6F" w:rsidRPr="008C0E6F" w:rsidRDefault="008C0E6F" w:rsidP="008C0E6F">
      <w:pPr>
        <w:spacing w:after="0" w:line="240" w:lineRule="auto"/>
        <w:ind w:left="567"/>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 xml:space="preserve">Повідомлена державна підтримка, яка надається </w:t>
      </w:r>
      <w:r w:rsidRPr="008C0E6F">
        <w:rPr>
          <w:rFonts w:ascii="Times New Roman" w:eastAsia="Times New Roman" w:hAnsi="Times New Roman" w:cs="Times New Roman"/>
          <w:bCs/>
          <w:sz w:val="24"/>
          <w:szCs w:val="24"/>
          <w:lang w:val="uk-UA" w:eastAsia="uk-UA"/>
        </w:rPr>
        <w:t>АТ «Укрзалізниця»</w:t>
      </w:r>
      <w:r w:rsidRPr="008C0E6F">
        <w:rPr>
          <w:rFonts w:ascii="Times New Roman" w:eastAsia="Times New Roman" w:hAnsi="Times New Roman" w:cs="Times New Roman"/>
          <w:sz w:val="24"/>
          <w:szCs w:val="24"/>
          <w:lang w:val="uk-UA" w:eastAsia="uk-UA"/>
        </w:rPr>
        <w:t xml:space="preserve"> за рахунок ресурсів держави на </w:t>
      </w:r>
      <w:r w:rsidRPr="008C0E6F">
        <w:rPr>
          <w:rFonts w:ascii="Times New Roman" w:eastAsia="Times New Roman" w:hAnsi="Times New Roman" w:cs="Times New Roman"/>
          <w:bCs/>
          <w:sz w:val="24"/>
          <w:szCs w:val="24"/>
          <w:lang w:val="uk-UA" w:eastAsia="uk-UA"/>
        </w:rPr>
        <w:t>здійснення заходів щодо компенсації витрат за ПЗЕІ в частині</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uk-UA"/>
        </w:rPr>
        <w:lastRenderedPageBreak/>
        <w:t>оновлення рухомого складу (придбання пасажирських вагонів)</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
          <w:sz w:val="24"/>
          <w:szCs w:val="24"/>
          <w:lang w:val="uk-UA" w:eastAsia="uk-UA"/>
        </w:rPr>
        <w:t xml:space="preserve">є державною допомогою </w:t>
      </w:r>
      <w:r w:rsidR="00045044">
        <w:rPr>
          <w:rFonts w:ascii="Times New Roman" w:eastAsia="Times New Roman" w:hAnsi="Times New Roman" w:cs="Times New Roman"/>
          <w:b/>
          <w:sz w:val="24"/>
          <w:szCs w:val="24"/>
          <w:lang w:val="uk-UA" w:eastAsia="uk-UA"/>
        </w:rPr>
        <w:t>в</w:t>
      </w:r>
      <w:r w:rsidR="00045044" w:rsidRPr="008C0E6F">
        <w:rPr>
          <w:rFonts w:ascii="Times New Roman" w:eastAsia="Times New Roman" w:hAnsi="Times New Roman" w:cs="Times New Roman"/>
          <w:b/>
          <w:sz w:val="24"/>
          <w:szCs w:val="24"/>
          <w:lang w:val="uk-UA" w:eastAsia="uk-UA"/>
        </w:rPr>
        <w:t xml:space="preserve"> </w:t>
      </w:r>
      <w:r w:rsidRPr="008C0E6F">
        <w:rPr>
          <w:rFonts w:ascii="Times New Roman" w:eastAsia="Times New Roman" w:hAnsi="Times New Roman" w:cs="Times New Roman"/>
          <w:b/>
          <w:sz w:val="24"/>
          <w:szCs w:val="24"/>
          <w:lang w:val="uk-UA" w:eastAsia="uk-UA"/>
        </w:rPr>
        <w:t>розумінні Закону.</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1"/>
          <w:numId w:val="1"/>
        </w:numPr>
        <w:tabs>
          <w:tab w:val="left" w:pos="-142"/>
        </w:tabs>
        <w:spacing w:after="0" w:line="240" w:lineRule="auto"/>
        <w:ind w:left="567" w:hanging="567"/>
        <w:jc w:val="both"/>
        <w:rPr>
          <w:rFonts w:ascii="Times New Roman" w:eastAsia="Times New Roman" w:hAnsi="Times New Roman" w:cs="Times New Roman"/>
          <w:b/>
          <w:bCs/>
          <w:sz w:val="24"/>
          <w:szCs w:val="24"/>
          <w:lang w:val="uk-UA" w:eastAsia="uk-UA"/>
        </w:rPr>
      </w:pPr>
      <w:r w:rsidRPr="008C0E6F">
        <w:rPr>
          <w:rFonts w:ascii="Times New Roman" w:eastAsia="Times New Roman" w:hAnsi="Times New Roman" w:cs="Times New Roman"/>
          <w:b/>
          <w:bCs/>
          <w:sz w:val="24"/>
          <w:szCs w:val="24"/>
          <w:lang w:val="uk-UA" w:eastAsia="ru-RU"/>
        </w:rPr>
        <w:t>Оцінка допустимості державної допомоги</w:t>
      </w:r>
    </w:p>
    <w:p w:rsidR="008C0E6F" w:rsidRPr="008C0E6F" w:rsidRDefault="008C0E6F" w:rsidP="008C0E6F">
      <w:pPr>
        <w:spacing w:after="0" w:line="240" w:lineRule="auto"/>
        <w:jc w:val="both"/>
        <w:rPr>
          <w:rFonts w:ascii="Times New Roman" w:eastAsia="Times New Roman" w:hAnsi="Times New Roman" w:cs="Times New Roman"/>
          <w:b/>
          <w:sz w:val="24"/>
          <w:szCs w:val="24"/>
          <w:lang w:val="uk-UA" w:eastAsia="ru-RU"/>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8C0E6F" w:rsidRPr="008C0E6F" w:rsidRDefault="008C0E6F" w:rsidP="008C0E6F">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залізничним 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8C0E6F" w:rsidRPr="008C0E6F" w:rsidRDefault="008C0E6F" w:rsidP="008C0E6F">
      <w:pPr>
        <w:spacing w:after="0" w:line="240" w:lineRule="auto"/>
        <w:ind w:left="708"/>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 xml:space="preserve">Якщо критеріїв у справі </w:t>
      </w:r>
      <w:proofErr w:type="spellStart"/>
      <w:r w:rsidRPr="008C0E6F">
        <w:rPr>
          <w:rFonts w:ascii="Times New Roman" w:eastAsia="Times New Roman" w:hAnsi="Times New Roman" w:cs="Times New Roman"/>
          <w:bCs/>
          <w:sz w:val="24"/>
          <w:szCs w:val="24"/>
          <w:lang w:val="uk-UA" w:eastAsia="uk-UA"/>
        </w:rPr>
        <w:t>Altmark</w:t>
      </w:r>
      <w:proofErr w:type="spellEnd"/>
      <w:r w:rsidRPr="008C0E6F">
        <w:rPr>
          <w:rFonts w:ascii="Times New Roman" w:eastAsia="Times New Roman" w:hAnsi="Times New Roman" w:cs="Times New Roman"/>
          <w:bCs/>
          <w:sz w:val="24"/>
          <w:szCs w:val="24"/>
          <w:lang w:val="uk-UA" w:eastAsia="uk-UA"/>
        </w:rPr>
        <w:t xml:space="preserve"> не дотримано, для проведення відповідної оцінки </w:t>
      </w:r>
      <w:r w:rsidRPr="008C0E6F">
        <w:rPr>
          <w:rFonts w:ascii="Times New Roman" w:eastAsia="Times New Roman" w:hAnsi="Times New Roman" w:cs="Times New Roman"/>
          <w:bCs/>
          <w:iCs/>
          <w:sz w:val="24"/>
          <w:szCs w:val="24"/>
          <w:lang w:val="uk-UA" w:eastAsia="uk-UA"/>
        </w:rPr>
        <w:t>допустимості державної допомоги</w:t>
      </w:r>
      <w:r w:rsidRPr="008C0E6F">
        <w:rPr>
          <w:rFonts w:ascii="Times New Roman" w:eastAsia="Times New Roman" w:hAnsi="Times New Roman" w:cs="Times New Roman"/>
          <w:bCs/>
          <w:sz w:val="24"/>
          <w:szCs w:val="24"/>
          <w:lang w:val="uk-UA" w:eastAsia="uk-UA"/>
        </w:rPr>
        <w:t xml:space="preserve"> </w:t>
      </w:r>
      <w:r w:rsidRPr="008C0E6F">
        <w:rPr>
          <w:rFonts w:ascii="Times New Roman" w:eastAsia="Times New Roman" w:hAnsi="Times New Roman" w:cs="Times New Roman"/>
          <w:bCs/>
          <w:iCs/>
          <w:sz w:val="24"/>
          <w:szCs w:val="24"/>
          <w:lang w:val="uk-UA" w:eastAsia="uk-UA"/>
        </w:rPr>
        <w:t xml:space="preserve">під час надання послуг громадського транспорту для оцінки використовується </w:t>
      </w:r>
      <w:r w:rsidRPr="008C0E6F">
        <w:rPr>
          <w:rFonts w:ascii="Times New Roman" w:eastAsia="Times New Roman" w:hAnsi="Times New Roman" w:cs="Times New Roman"/>
          <w:bCs/>
          <w:sz w:val="24"/>
          <w:szCs w:val="24"/>
          <w:lang w:val="uk-UA" w:eastAsia="uk-UA"/>
        </w:rPr>
        <w:t>Регламент.</w:t>
      </w:r>
    </w:p>
    <w:p w:rsidR="008C0E6F" w:rsidRPr="008C0E6F" w:rsidRDefault="008C0E6F" w:rsidP="008C0E6F">
      <w:pPr>
        <w:spacing w:after="0" w:line="240" w:lineRule="auto"/>
        <w:ind w:left="567" w:hanging="567"/>
        <w:contextualSpacing/>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
          <w:bCs/>
          <w:i/>
          <w:sz w:val="24"/>
          <w:szCs w:val="24"/>
          <w:lang w:val="uk-UA" w:eastAsia="uk-UA"/>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
          <w:bCs/>
          <w:i/>
          <w:sz w:val="24"/>
          <w:szCs w:val="24"/>
          <w:lang w:val="uk-UA" w:eastAsia="ru-RU"/>
        </w:rPr>
        <w:t>Відповідно до статті 3 Регламенту</w:t>
      </w:r>
      <w:r w:rsidR="00045044">
        <w:rPr>
          <w:rFonts w:ascii="Times New Roman" w:eastAsia="Times New Roman" w:hAnsi="Times New Roman" w:cs="Times New Roman"/>
          <w:b/>
          <w:bCs/>
          <w:i/>
          <w:sz w:val="24"/>
          <w:szCs w:val="24"/>
          <w:lang w:val="uk-UA" w:eastAsia="ru-RU"/>
        </w:rPr>
        <w:t>,</w:t>
      </w:r>
      <w:r w:rsidRPr="008C0E6F">
        <w:rPr>
          <w:rFonts w:ascii="Times New Roman" w:eastAsia="Times New Roman" w:hAnsi="Times New Roman" w:cs="Times New Roman"/>
          <w:b/>
          <w:bCs/>
          <w:i/>
          <w:sz w:val="24"/>
          <w:szCs w:val="24"/>
          <w:lang w:val="uk-UA" w:eastAsia="ru-RU"/>
        </w:rPr>
        <w:t xml:space="preserve"> я</w:t>
      </w:r>
      <w:r w:rsidRPr="008C0E6F">
        <w:rPr>
          <w:rFonts w:ascii="Times New Roman" w:eastAsia="Times New Roman" w:hAnsi="Times New Roman" w:cs="Times New Roman" w:hint="eastAsia"/>
          <w:b/>
          <w:bCs/>
          <w:i/>
          <w:sz w:val="24"/>
          <w:szCs w:val="24"/>
          <w:lang w:val="uk-UA" w:eastAsia="ru-RU"/>
        </w:rPr>
        <w:t xml:space="preserve">кщо компетентний орган приймає рішення про надання оператору свого вибору ексклюзивного права та / або компенсації будь-якого характеру у відповідь на виконання зобов’язань щодо надання публічних послуг, він робить це в рамках договору про </w:t>
      </w:r>
      <w:r w:rsidR="00385A24">
        <w:rPr>
          <w:rFonts w:ascii="Times New Roman" w:eastAsia="Times New Roman" w:hAnsi="Times New Roman" w:cs="Times New Roman"/>
          <w:b/>
          <w:bCs/>
          <w:i/>
          <w:sz w:val="24"/>
          <w:szCs w:val="24"/>
          <w:lang w:val="uk-UA" w:eastAsia="ru-RU"/>
        </w:rPr>
        <w:t>публічну</w:t>
      </w:r>
      <w:r w:rsidR="00385A24" w:rsidRPr="008C0E6F">
        <w:rPr>
          <w:rFonts w:ascii="Times New Roman" w:eastAsia="Times New Roman" w:hAnsi="Times New Roman" w:cs="Times New Roman" w:hint="eastAsia"/>
          <w:b/>
          <w:bCs/>
          <w:i/>
          <w:sz w:val="24"/>
          <w:szCs w:val="24"/>
          <w:lang w:val="uk-UA" w:eastAsia="ru-RU"/>
        </w:rPr>
        <w:t xml:space="preserve"> </w:t>
      </w:r>
      <w:r w:rsidRPr="008C0E6F">
        <w:rPr>
          <w:rFonts w:ascii="Times New Roman" w:eastAsia="Times New Roman" w:hAnsi="Times New Roman" w:cs="Times New Roman" w:hint="eastAsia"/>
          <w:b/>
          <w:bCs/>
          <w:i/>
          <w:sz w:val="24"/>
          <w:szCs w:val="24"/>
          <w:lang w:val="uk-UA" w:eastAsia="ru-RU"/>
        </w:rPr>
        <w:t>послугу</w:t>
      </w:r>
      <w:r w:rsidRPr="008C0E6F">
        <w:rPr>
          <w:rFonts w:ascii="Times New Roman" w:eastAsia="Times New Roman" w:hAnsi="Times New Roman" w:cs="Times New Roman"/>
          <w:b/>
          <w:bCs/>
          <w:i/>
          <w:sz w:val="24"/>
          <w:szCs w:val="24"/>
          <w:lang w:val="uk-UA" w:eastAsia="ru-RU"/>
        </w:rPr>
        <w:t>.</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
          <w:bCs/>
          <w:i/>
          <w:sz w:val="24"/>
          <w:szCs w:val="24"/>
          <w:lang w:val="uk-UA" w:eastAsia="uk-UA"/>
        </w:rPr>
        <w:t>Відповідно до статті 4 Регламенту договір про надання публічних послуг та загальні правила повинні містити:</w:t>
      </w: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b/>
          <w:i/>
          <w:sz w:val="24"/>
          <w:szCs w:val="24"/>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b/>
          <w:i/>
          <w:sz w:val="24"/>
          <w:szCs w:val="24"/>
          <w:lang w:val="uk-UA" w:eastAsia="uk-UA"/>
        </w:rPr>
        <w:t>параметри, на підставі яких розраховується компенсація та наявність будь-яких ексклюзивних прав;</w:t>
      </w: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b/>
          <w:i/>
          <w:sz w:val="24"/>
          <w:szCs w:val="24"/>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8C0E6F" w:rsidRPr="008C0E6F" w:rsidRDefault="008C0E6F" w:rsidP="008C0E6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b/>
          <w:i/>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ru-RU"/>
        </w:rPr>
        <w:t>Відповідно до статті 8 Закону України «Про залізничний транспорт» перевезення вантажів, пасажирів, багажу, вантажобагажу і пошти залізничним транспортом загального користування організ</w:t>
      </w:r>
      <w:r w:rsidR="00B31222">
        <w:rPr>
          <w:rFonts w:ascii="Times New Roman" w:eastAsia="Times New Roman" w:hAnsi="Times New Roman" w:cs="Times New Roman"/>
          <w:sz w:val="24"/>
          <w:szCs w:val="24"/>
          <w:lang w:val="uk-UA" w:eastAsia="ru-RU"/>
        </w:rPr>
        <w:t>ов</w:t>
      </w:r>
      <w:r w:rsidRPr="008C0E6F">
        <w:rPr>
          <w:rFonts w:ascii="Times New Roman" w:eastAsia="Times New Roman" w:hAnsi="Times New Roman" w:cs="Times New Roman"/>
          <w:sz w:val="24"/>
          <w:szCs w:val="24"/>
          <w:lang w:val="uk-UA" w:eastAsia="ru-RU"/>
        </w:rPr>
        <w:t xml:space="preserve">ується на договірних засадах. Для забезпечення </w:t>
      </w:r>
      <w:r w:rsidRPr="008C0E6F">
        <w:rPr>
          <w:rFonts w:ascii="Times New Roman" w:eastAsia="Times New Roman" w:hAnsi="Times New Roman" w:cs="Times New Roman"/>
          <w:sz w:val="24"/>
          <w:szCs w:val="24"/>
          <w:lang w:val="uk-UA" w:eastAsia="ru-RU"/>
        </w:rPr>
        <w:lastRenderedPageBreak/>
        <w:t>виконання договірних зобов’язань здійснюється перспективне та поточне планування перевезень.</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статті 10 Закону України «Про залізничний транспорт» підприємства залізничного транспорту загального користування здійснюють свою діяльність на основі поєднання принципів державного регулювання та ринкових відносин.</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Відповідно до інформації, отриманої в рамках розгляду Справи, на сьогодні послуги з пасажирських перевезень залізничним транспортом в Україні надає виключно                    АТ «Укрзалізниця».</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ru-RU"/>
        </w:rPr>
        <w:t>Надавач повідомив</w:t>
      </w:r>
      <w:r w:rsidR="004D4CA3">
        <w:rPr>
          <w:rFonts w:ascii="Times New Roman" w:eastAsia="Times New Roman" w:hAnsi="Times New Roman" w:cs="Times New Roman"/>
          <w:sz w:val="24"/>
          <w:szCs w:val="24"/>
          <w:lang w:val="uk-UA" w:eastAsia="ru-RU"/>
        </w:rPr>
        <w:t>,</w:t>
      </w:r>
      <w:r w:rsidRPr="008C0E6F">
        <w:rPr>
          <w:rFonts w:ascii="Times New Roman" w:eastAsia="Times New Roman" w:hAnsi="Times New Roman" w:cs="Times New Roman"/>
          <w:sz w:val="24"/>
          <w:szCs w:val="24"/>
          <w:lang w:val="uk-UA" w:eastAsia="ru-RU"/>
        </w:rPr>
        <w:t xml:space="preserve"> що договорів між Міністерством інфраструктури України та                    </w:t>
      </w:r>
      <w:r w:rsidRPr="008C0E6F">
        <w:rPr>
          <w:rFonts w:ascii="Times New Roman" w:eastAsia="Times New Roman" w:hAnsi="Times New Roman" w:cs="Times New Roman"/>
          <w:bCs/>
          <w:sz w:val="24"/>
          <w:szCs w:val="24"/>
          <w:lang w:val="uk-UA" w:eastAsia="ru-RU"/>
        </w:rPr>
        <w:t>АТ «Укрзалізниця» щодо надання будь-яких послуг не укладалося.</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firstLine="567"/>
        <w:jc w:val="both"/>
        <w:rPr>
          <w:rFonts w:ascii="Times New Roman" w:eastAsia="Times New Roman" w:hAnsi="Times New Roman" w:cs="Times New Roman"/>
          <w:sz w:val="24"/>
          <w:szCs w:val="24"/>
          <w:u w:val="single"/>
          <w:lang w:val="uk-UA" w:eastAsia="uk-UA"/>
        </w:rPr>
      </w:pPr>
      <w:r w:rsidRPr="008C0E6F">
        <w:rPr>
          <w:rFonts w:ascii="Times New Roman" w:eastAsia="Times New Roman" w:hAnsi="Times New Roman" w:cs="Times New Roman"/>
          <w:sz w:val="24"/>
          <w:szCs w:val="24"/>
          <w:u w:val="single"/>
          <w:lang w:val="uk-UA" w:eastAsia="uk-UA"/>
        </w:rPr>
        <w:t>Отже, вимогу Регламенту не дотримано.</w:t>
      </w:r>
    </w:p>
    <w:p w:rsidR="008C0E6F" w:rsidRPr="008C0E6F" w:rsidRDefault="008C0E6F" w:rsidP="008C0E6F">
      <w:pPr>
        <w:spacing w:after="0" w:line="240" w:lineRule="auto"/>
        <w:rPr>
          <w:rFonts w:ascii="Times New Roman" w:eastAsia="Times New Roman" w:hAnsi="Times New Roman" w:cs="Times New Roman"/>
          <w:sz w:val="24"/>
          <w:szCs w:val="24"/>
          <w:lang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b/>
          <w:i/>
          <w:sz w:val="24"/>
          <w:szCs w:val="24"/>
          <w:lang w:val="uk-UA" w:eastAsia="uk-UA"/>
        </w:rPr>
        <w:t xml:space="preserve">Згідно зі статтею </w:t>
      </w:r>
      <w:r w:rsidRPr="008C0E6F">
        <w:rPr>
          <w:rFonts w:ascii="Times New Roman" w:eastAsia="Times New Roman" w:hAnsi="Times New Roman" w:cs="Times New Roman"/>
          <w:b/>
          <w:i/>
          <w:sz w:val="24"/>
          <w:szCs w:val="24"/>
          <w:lang w:eastAsia="uk-UA"/>
        </w:rPr>
        <w:t>5</w:t>
      </w:r>
      <w:r w:rsidRPr="008C0E6F">
        <w:rPr>
          <w:rFonts w:ascii="Times New Roman" w:eastAsia="Times New Roman" w:hAnsi="Times New Roman" w:cs="Times New Roman"/>
          <w:b/>
          <w:i/>
          <w:sz w:val="24"/>
          <w:szCs w:val="24"/>
          <w:lang w:val="uk-UA" w:eastAsia="uk-UA"/>
        </w:rPr>
        <w:t>а Регламенту к</w:t>
      </w:r>
      <w:r w:rsidRPr="008C0E6F">
        <w:rPr>
          <w:rFonts w:ascii="Times New Roman" w:eastAsia="Times New Roman" w:hAnsi="Times New Roman" w:cs="Times New Roman" w:hint="eastAsia"/>
          <w:b/>
          <w:i/>
          <w:sz w:val="24"/>
          <w:szCs w:val="24"/>
          <w:lang w:val="uk-UA" w:eastAsia="uk-UA"/>
        </w:rPr>
        <w:t xml:space="preserve">омпетентні органи можуть </w:t>
      </w:r>
      <w:r w:rsidR="004D4CA3">
        <w:rPr>
          <w:rFonts w:ascii="Times New Roman" w:eastAsia="Times New Roman" w:hAnsi="Times New Roman" w:cs="Times New Roman"/>
          <w:b/>
          <w:i/>
          <w:sz w:val="24"/>
          <w:szCs w:val="24"/>
          <w:lang w:val="uk-UA" w:eastAsia="uk-UA"/>
        </w:rPr>
        <w:t>прийняти рішення,</w:t>
      </w:r>
      <w:r w:rsidRPr="008C0E6F">
        <w:rPr>
          <w:rFonts w:ascii="Times New Roman" w:eastAsia="Times New Roman" w:hAnsi="Times New Roman" w:cs="Times New Roman" w:hint="eastAsia"/>
          <w:b/>
          <w:i/>
          <w:sz w:val="24"/>
          <w:szCs w:val="24"/>
          <w:lang w:val="uk-UA" w:eastAsia="uk-UA"/>
        </w:rPr>
        <w:t xml:space="preserve"> відповідно до національного законодавства та правил державної допомоги</w:t>
      </w:r>
      <w:r w:rsidR="004D4CA3">
        <w:rPr>
          <w:rFonts w:ascii="Times New Roman" w:eastAsia="Times New Roman" w:hAnsi="Times New Roman" w:cs="Times New Roman"/>
          <w:b/>
          <w:i/>
          <w:sz w:val="24"/>
          <w:szCs w:val="24"/>
          <w:lang w:val="uk-UA" w:eastAsia="uk-UA"/>
        </w:rPr>
        <w:t>,</w:t>
      </w:r>
      <w:r w:rsidRPr="008C0E6F">
        <w:rPr>
          <w:rFonts w:ascii="Times New Roman" w:eastAsia="Times New Roman" w:hAnsi="Times New Roman" w:cs="Times New Roman" w:hint="eastAsia"/>
          <w:b/>
          <w:i/>
          <w:sz w:val="24"/>
          <w:szCs w:val="24"/>
          <w:lang w:val="uk-UA" w:eastAsia="uk-UA"/>
        </w:rPr>
        <w:t xml:space="preserve"> вжити відповідних заходів для забезпечення ефективного та недискримінаційного доступу до відповідного рухомого складу.</w:t>
      </w:r>
      <w:r w:rsidRPr="008C0E6F">
        <w:rPr>
          <w:rFonts w:ascii="Times New Roman" w:eastAsia="Times New Roman" w:hAnsi="Times New Roman" w:cs="Times New Roman" w:hint="eastAsia"/>
          <w:b/>
          <w:i/>
          <w:sz w:val="24"/>
          <w:szCs w:val="24"/>
          <w:lang w:val="en" w:eastAsia="uk-UA"/>
        </w:rPr>
        <w:t> </w:t>
      </w:r>
      <w:r w:rsidRPr="008C0E6F">
        <w:rPr>
          <w:rFonts w:ascii="Times New Roman" w:eastAsia="Times New Roman" w:hAnsi="Times New Roman" w:cs="Times New Roman" w:hint="eastAsia"/>
          <w:b/>
          <w:i/>
          <w:sz w:val="24"/>
          <w:szCs w:val="24"/>
          <w:lang w:val="uk-UA" w:eastAsia="uk-UA"/>
        </w:rPr>
        <w:t>Такі заходи можуть включати</w:t>
      </w:r>
      <w:r w:rsidRPr="008C0E6F">
        <w:rPr>
          <w:rFonts w:ascii="Times New Roman" w:eastAsia="Times New Roman" w:hAnsi="Times New Roman" w:cs="Times New Roman"/>
          <w:b/>
          <w:i/>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hint="eastAsia"/>
          <w:b/>
          <w:i/>
          <w:sz w:val="24"/>
          <w:szCs w:val="24"/>
          <w:lang w:val="uk-UA" w:eastAsia="uk-UA"/>
        </w:rPr>
        <w:t xml:space="preserve">придбання компетентним органом рухомого складу, використовуваного для виконання договору про надання публічної послуги, з метою надання його доступному вибраному оператору надання послуг за ринковою ціною або як частина договору про </w:t>
      </w:r>
      <w:r w:rsidR="00385A24">
        <w:rPr>
          <w:rFonts w:ascii="Times New Roman" w:eastAsia="Times New Roman" w:hAnsi="Times New Roman" w:cs="Times New Roman"/>
          <w:b/>
          <w:i/>
          <w:sz w:val="24"/>
          <w:szCs w:val="24"/>
          <w:lang w:val="uk-UA" w:eastAsia="uk-UA"/>
        </w:rPr>
        <w:t>публічну</w:t>
      </w:r>
      <w:r w:rsidR="00385A24" w:rsidRPr="008C0E6F">
        <w:rPr>
          <w:rFonts w:ascii="Times New Roman" w:eastAsia="Times New Roman" w:hAnsi="Times New Roman" w:cs="Times New Roman" w:hint="eastAsia"/>
          <w:b/>
          <w:i/>
          <w:sz w:val="24"/>
          <w:szCs w:val="24"/>
          <w:lang w:val="uk-UA" w:eastAsia="uk-UA"/>
        </w:rPr>
        <w:t xml:space="preserve"> </w:t>
      </w:r>
      <w:r w:rsidRPr="008C0E6F">
        <w:rPr>
          <w:rFonts w:ascii="Times New Roman" w:eastAsia="Times New Roman" w:hAnsi="Times New Roman" w:cs="Times New Roman" w:hint="eastAsia"/>
          <w:b/>
          <w:i/>
          <w:sz w:val="24"/>
          <w:szCs w:val="24"/>
          <w:lang w:val="uk-UA" w:eastAsia="uk-UA"/>
        </w:rPr>
        <w:t>послугу відповідно до статті 4 (1) (</w:t>
      </w:r>
      <w:r w:rsidRPr="008C0E6F">
        <w:rPr>
          <w:rFonts w:ascii="Times New Roman" w:eastAsia="Times New Roman" w:hAnsi="Times New Roman" w:cs="Times New Roman" w:hint="eastAsia"/>
          <w:b/>
          <w:i/>
          <w:sz w:val="24"/>
          <w:szCs w:val="24"/>
          <w:lang w:val="en" w:eastAsia="uk-UA"/>
        </w:rPr>
        <w:t>b</w:t>
      </w:r>
      <w:r w:rsidRPr="008C0E6F">
        <w:rPr>
          <w:rFonts w:ascii="Times New Roman" w:eastAsia="Times New Roman" w:hAnsi="Times New Roman" w:cs="Times New Roman" w:hint="eastAsia"/>
          <w:b/>
          <w:i/>
          <w:sz w:val="24"/>
          <w:szCs w:val="24"/>
          <w:lang w:val="uk-UA" w:eastAsia="uk-UA"/>
        </w:rPr>
        <w:t>), статт</w:t>
      </w:r>
      <w:r w:rsidRPr="008C0E6F">
        <w:rPr>
          <w:rFonts w:ascii="Times New Roman" w:eastAsia="Times New Roman" w:hAnsi="Times New Roman" w:cs="Times New Roman"/>
          <w:b/>
          <w:i/>
          <w:sz w:val="24"/>
          <w:szCs w:val="24"/>
          <w:lang w:val="uk-UA" w:eastAsia="uk-UA"/>
        </w:rPr>
        <w:t>і</w:t>
      </w:r>
      <w:r w:rsidRPr="008C0E6F">
        <w:rPr>
          <w:rFonts w:ascii="Times New Roman" w:eastAsia="Times New Roman" w:hAnsi="Times New Roman" w:cs="Times New Roman" w:hint="eastAsia"/>
          <w:b/>
          <w:i/>
          <w:sz w:val="24"/>
          <w:szCs w:val="24"/>
          <w:lang w:val="uk-UA" w:eastAsia="uk-UA"/>
        </w:rPr>
        <w:t xml:space="preserve"> 6</w:t>
      </w:r>
      <w:r w:rsidRPr="008C0E6F">
        <w:rPr>
          <w:rFonts w:ascii="Times New Roman" w:eastAsia="Times New Roman" w:hAnsi="Times New Roman" w:cs="Times New Roman"/>
          <w:b/>
          <w:i/>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hint="eastAsia"/>
          <w:b/>
          <w:i/>
          <w:sz w:val="24"/>
          <w:szCs w:val="24"/>
          <w:lang w:val="uk-UA" w:eastAsia="uk-UA"/>
        </w:rPr>
        <w:t xml:space="preserve">надання компетентним органом гарантії на фінансування рухомого складу, що використовується для виконання договору про </w:t>
      </w:r>
      <w:r w:rsidRPr="008C0E6F">
        <w:rPr>
          <w:rFonts w:ascii="Times New Roman" w:eastAsia="Times New Roman" w:hAnsi="Times New Roman" w:cs="Times New Roman"/>
          <w:b/>
          <w:i/>
          <w:sz w:val="24"/>
          <w:szCs w:val="24"/>
          <w:lang w:val="uk-UA" w:eastAsia="uk-UA"/>
        </w:rPr>
        <w:t>публічну</w:t>
      </w:r>
      <w:r w:rsidRPr="008C0E6F">
        <w:rPr>
          <w:rFonts w:ascii="Times New Roman" w:eastAsia="Times New Roman" w:hAnsi="Times New Roman" w:cs="Times New Roman" w:hint="eastAsia"/>
          <w:b/>
          <w:i/>
          <w:sz w:val="24"/>
          <w:szCs w:val="24"/>
          <w:lang w:val="uk-UA" w:eastAsia="uk-UA"/>
        </w:rPr>
        <w:t xml:space="preserve"> послугу за ринковою ціною або як частина договору про </w:t>
      </w:r>
      <w:r w:rsidRPr="008C0E6F">
        <w:rPr>
          <w:rFonts w:ascii="Times New Roman" w:eastAsia="Times New Roman" w:hAnsi="Times New Roman" w:cs="Times New Roman"/>
          <w:b/>
          <w:i/>
          <w:sz w:val="24"/>
          <w:szCs w:val="24"/>
          <w:lang w:val="uk-UA" w:eastAsia="uk-UA"/>
        </w:rPr>
        <w:t>публічну</w:t>
      </w:r>
      <w:r w:rsidRPr="008C0E6F">
        <w:rPr>
          <w:rFonts w:ascii="Times New Roman" w:eastAsia="Times New Roman" w:hAnsi="Times New Roman" w:cs="Times New Roman" w:hint="eastAsia"/>
          <w:b/>
          <w:i/>
          <w:sz w:val="24"/>
          <w:szCs w:val="24"/>
          <w:lang w:val="uk-UA" w:eastAsia="uk-UA"/>
        </w:rPr>
        <w:t xml:space="preserve"> послугу відповідно до статті 4 (1) (</w:t>
      </w:r>
      <w:r w:rsidRPr="008C0E6F">
        <w:rPr>
          <w:rFonts w:ascii="Times New Roman" w:eastAsia="Times New Roman" w:hAnsi="Times New Roman" w:cs="Times New Roman" w:hint="eastAsia"/>
          <w:b/>
          <w:i/>
          <w:sz w:val="24"/>
          <w:szCs w:val="24"/>
          <w:lang w:val="en" w:eastAsia="uk-UA"/>
        </w:rPr>
        <w:t>b</w:t>
      </w:r>
      <w:r w:rsidRPr="008C0E6F">
        <w:rPr>
          <w:rFonts w:ascii="Times New Roman" w:eastAsia="Times New Roman" w:hAnsi="Times New Roman" w:cs="Times New Roman" w:hint="eastAsia"/>
          <w:b/>
          <w:i/>
          <w:sz w:val="24"/>
          <w:szCs w:val="24"/>
          <w:lang w:val="uk-UA" w:eastAsia="uk-UA"/>
        </w:rPr>
        <w:t xml:space="preserve">), </w:t>
      </w:r>
      <w:r w:rsidRPr="008C0E6F">
        <w:rPr>
          <w:rFonts w:ascii="Times New Roman" w:eastAsia="Times New Roman" w:hAnsi="Times New Roman" w:cs="Times New Roman"/>
          <w:b/>
          <w:i/>
          <w:sz w:val="24"/>
          <w:szCs w:val="24"/>
          <w:lang w:val="uk-UA" w:eastAsia="uk-UA"/>
        </w:rPr>
        <w:t>с</w:t>
      </w:r>
      <w:r w:rsidRPr="008C0E6F">
        <w:rPr>
          <w:rFonts w:ascii="Times New Roman" w:eastAsia="Times New Roman" w:hAnsi="Times New Roman" w:cs="Times New Roman" w:hint="eastAsia"/>
          <w:b/>
          <w:i/>
          <w:sz w:val="24"/>
          <w:szCs w:val="24"/>
          <w:lang w:val="uk-UA" w:eastAsia="uk-UA"/>
        </w:rPr>
        <w:t>таття 6, включаючи гарантію, що покриває залишковий ризик</w:t>
      </w:r>
      <w:r w:rsidRPr="008C0E6F">
        <w:rPr>
          <w:rFonts w:ascii="Times New Roman" w:eastAsia="Times New Roman" w:hAnsi="Times New Roman" w:cs="Times New Roman"/>
          <w:b/>
          <w:i/>
          <w:sz w:val="24"/>
          <w:szCs w:val="24"/>
          <w:lang w:val="uk-UA" w:eastAsia="uk-UA"/>
        </w:rPr>
        <w:t>;</w:t>
      </w:r>
    </w:p>
    <w:p w:rsidR="008C0E6F" w:rsidRPr="008C0E6F" w:rsidRDefault="008C0E6F" w:rsidP="008C0E6F">
      <w:pPr>
        <w:numPr>
          <w:ilvl w:val="0"/>
          <w:numId w:val="3"/>
        </w:numPr>
        <w:spacing w:after="0" w:line="240" w:lineRule="auto"/>
        <w:ind w:left="567" w:hanging="567"/>
        <w:jc w:val="both"/>
        <w:rPr>
          <w:rFonts w:ascii="Times New Roman" w:eastAsia="Times New Roman" w:hAnsi="Times New Roman" w:cs="Times New Roman"/>
          <w:b/>
          <w:i/>
          <w:sz w:val="24"/>
          <w:szCs w:val="24"/>
          <w:lang w:val="uk-UA" w:eastAsia="uk-UA"/>
        </w:rPr>
      </w:pPr>
      <w:r w:rsidRPr="008C0E6F">
        <w:rPr>
          <w:rFonts w:ascii="Times New Roman" w:eastAsia="Times New Roman" w:hAnsi="Times New Roman" w:cs="Times New Roman"/>
          <w:b/>
          <w:i/>
          <w:sz w:val="24"/>
          <w:szCs w:val="24"/>
          <w:lang w:val="uk-UA" w:eastAsia="uk-UA"/>
        </w:rPr>
        <w:t>зобов’язання</w:t>
      </w:r>
      <w:r w:rsidRPr="008C0E6F">
        <w:rPr>
          <w:rFonts w:ascii="Times New Roman" w:eastAsia="Times New Roman" w:hAnsi="Times New Roman" w:cs="Times New Roman" w:hint="eastAsia"/>
          <w:b/>
          <w:i/>
          <w:sz w:val="24"/>
          <w:szCs w:val="24"/>
          <w:lang w:val="uk-UA" w:eastAsia="uk-UA"/>
        </w:rPr>
        <w:t xml:space="preserve"> компетентного органу за договором про надання </w:t>
      </w:r>
      <w:r w:rsidRPr="008C0E6F">
        <w:rPr>
          <w:rFonts w:ascii="Times New Roman" w:eastAsia="Times New Roman" w:hAnsi="Times New Roman" w:cs="Times New Roman"/>
          <w:b/>
          <w:i/>
          <w:sz w:val="24"/>
          <w:szCs w:val="24"/>
          <w:lang w:val="uk-UA" w:eastAsia="uk-UA"/>
        </w:rPr>
        <w:t>публічних</w:t>
      </w:r>
      <w:r w:rsidRPr="008C0E6F">
        <w:rPr>
          <w:rFonts w:ascii="Times New Roman" w:eastAsia="Times New Roman" w:hAnsi="Times New Roman" w:cs="Times New Roman" w:hint="eastAsia"/>
          <w:b/>
          <w:i/>
          <w:sz w:val="24"/>
          <w:szCs w:val="24"/>
          <w:lang w:val="uk-UA" w:eastAsia="uk-UA"/>
        </w:rPr>
        <w:t xml:space="preserve"> послуг взяти на себе рухомий склад за заздалегідь визначеними фінансовими умовами наприкінці контракту за ринковою ціною</w:t>
      </w:r>
      <w:r w:rsidRPr="008C0E6F">
        <w:rPr>
          <w:rFonts w:ascii="Times New Roman" w:eastAsia="Times New Roman" w:hAnsi="Times New Roman" w:cs="Times New Roman"/>
          <w:b/>
          <w:i/>
          <w:sz w:val="24"/>
          <w:szCs w:val="24"/>
          <w:lang w:val="uk-UA" w:eastAsia="uk-UA"/>
        </w:rPr>
        <w:t xml:space="preserve"> або </w:t>
      </w:r>
      <w:r w:rsidRPr="008C0E6F">
        <w:rPr>
          <w:rFonts w:ascii="Times New Roman" w:eastAsia="Times New Roman" w:hAnsi="Times New Roman" w:cs="Times New Roman" w:hint="eastAsia"/>
          <w:b/>
          <w:i/>
          <w:sz w:val="24"/>
          <w:szCs w:val="24"/>
          <w:lang w:val="uk-UA" w:eastAsia="uk-UA"/>
        </w:rPr>
        <w:t>співпраця з іншими компетентними органами з метою створення більшого складу рухомого складу</w:t>
      </w:r>
      <w:r w:rsidRPr="008C0E6F">
        <w:rPr>
          <w:rFonts w:ascii="Times New Roman" w:eastAsia="Times New Roman" w:hAnsi="Times New Roman" w:cs="Times New Roman"/>
          <w:b/>
          <w:i/>
          <w:sz w:val="24"/>
          <w:szCs w:val="24"/>
          <w:lang w:val="uk-UA" w:eastAsia="uk-UA"/>
        </w:rPr>
        <w:t>.</w:t>
      </w:r>
    </w:p>
    <w:p w:rsidR="008C0E6F" w:rsidRPr="008C0E6F" w:rsidRDefault="008C0E6F" w:rsidP="008C0E6F">
      <w:pPr>
        <w:spacing w:after="0" w:line="240" w:lineRule="auto"/>
        <w:ind w:left="567"/>
        <w:jc w:val="both"/>
        <w:rPr>
          <w:rFonts w:ascii="Times New Roman" w:eastAsia="Times New Roman" w:hAnsi="Times New Roman" w:cs="Times New Roman"/>
          <w:b/>
          <w:i/>
          <w:sz w:val="24"/>
          <w:szCs w:val="24"/>
          <w:lang w:val="uk-UA" w:eastAsia="uk-UA"/>
        </w:rPr>
      </w:pPr>
    </w:p>
    <w:p w:rsidR="008C0E6F" w:rsidRPr="008C0E6F" w:rsidRDefault="00F054D2" w:rsidP="008C0E6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Догов</w:t>
      </w:r>
      <w:r>
        <w:rPr>
          <w:rFonts w:ascii="Times New Roman" w:eastAsia="Times New Roman" w:hAnsi="Times New Roman" w:cs="Times New Roman"/>
          <w:bCs/>
          <w:sz w:val="24"/>
          <w:szCs w:val="24"/>
          <w:lang w:val="uk-UA" w:eastAsia="uk-UA"/>
        </w:rPr>
        <w:t>ору</w:t>
      </w:r>
      <w:r w:rsidRPr="008C0E6F">
        <w:rPr>
          <w:rFonts w:ascii="Times New Roman" w:eastAsia="Times New Roman" w:hAnsi="Times New Roman" w:cs="Times New Roman"/>
          <w:bCs/>
          <w:sz w:val="24"/>
          <w:szCs w:val="24"/>
          <w:lang w:val="uk-UA" w:eastAsia="uk-UA"/>
        </w:rPr>
        <w:t xml:space="preserve"> </w:t>
      </w:r>
      <w:r w:rsidR="008C0E6F" w:rsidRPr="008C0E6F">
        <w:rPr>
          <w:rFonts w:ascii="Times New Roman" w:eastAsia="Times New Roman" w:hAnsi="Times New Roman" w:cs="Times New Roman"/>
          <w:bCs/>
          <w:sz w:val="24"/>
          <w:szCs w:val="24"/>
          <w:lang w:val="uk-UA" w:eastAsia="uk-UA"/>
        </w:rPr>
        <w:t xml:space="preserve">про надання послуг </w:t>
      </w:r>
      <w:r>
        <w:rPr>
          <w:rFonts w:ascii="Times New Roman" w:eastAsia="Times New Roman" w:hAnsi="Times New Roman" w:cs="Times New Roman"/>
          <w:bCs/>
          <w:sz w:val="24"/>
          <w:szCs w:val="24"/>
          <w:lang w:val="uk-UA" w:eastAsia="uk-UA"/>
        </w:rPr>
        <w:t>і</w:t>
      </w:r>
      <w:r w:rsidR="008C0E6F" w:rsidRPr="008C0E6F">
        <w:rPr>
          <w:rFonts w:ascii="Times New Roman" w:eastAsia="Times New Roman" w:hAnsi="Times New Roman" w:cs="Times New Roman"/>
          <w:bCs/>
          <w:sz w:val="24"/>
          <w:szCs w:val="24"/>
          <w:lang w:val="uk-UA" w:eastAsia="uk-UA"/>
        </w:rPr>
        <w:t>з перевезення пасажирів залізним транспортом не уклада</w:t>
      </w:r>
      <w:r>
        <w:rPr>
          <w:rFonts w:ascii="Times New Roman" w:eastAsia="Times New Roman" w:hAnsi="Times New Roman" w:cs="Times New Roman"/>
          <w:bCs/>
          <w:sz w:val="24"/>
          <w:szCs w:val="24"/>
          <w:lang w:val="uk-UA" w:eastAsia="uk-UA"/>
        </w:rPr>
        <w:t>лось</w:t>
      </w:r>
      <w:r w:rsidR="008C0E6F" w:rsidRPr="008C0E6F">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Тобто</w:t>
      </w:r>
      <w:r w:rsidR="008C0E6F" w:rsidRPr="008C0E6F">
        <w:rPr>
          <w:rFonts w:ascii="Times New Roman" w:eastAsia="Times New Roman" w:hAnsi="Times New Roman" w:cs="Times New Roman"/>
          <w:bCs/>
          <w:sz w:val="24"/>
          <w:szCs w:val="24"/>
          <w:lang w:val="uk-UA" w:eastAsia="uk-UA"/>
        </w:rPr>
        <w:t xml:space="preserve">, відсутній механізм заходів для забезпечення ефективного та недискримінаційного доступу до відповідного рухомого складу. </w:t>
      </w:r>
    </w:p>
    <w:p w:rsidR="008C0E6F" w:rsidRPr="008C0E6F" w:rsidRDefault="008C0E6F" w:rsidP="008C0E6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u w:val="single"/>
          <w:lang w:val="uk-UA" w:eastAsia="uk-UA"/>
        </w:rPr>
        <w:t>Отже, вимогу Регламенту не дотримано</w:t>
      </w:r>
      <w:r w:rsidRPr="008C0E6F">
        <w:rPr>
          <w:rFonts w:ascii="Times New Roman" w:eastAsia="Times New Roman" w:hAnsi="Times New Roman" w:cs="Times New Roman"/>
          <w:bCs/>
          <w:sz w:val="24"/>
          <w:szCs w:val="24"/>
          <w:lang w:val="uk-UA" w:eastAsia="uk-UA"/>
        </w:rPr>
        <w:t>.</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
          <w:bCs/>
          <w:i/>
          <w:sz w:val="24"/>
          <w:szCs w:val="24"/>
          <w:lang w:val="uk-UA" w:eastAsia="uk-UA"/>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8C0E6F">
        <w:rPr>
          <w:rFonts w:ascii="Times New Roman" w:eastAsia="Times New Roman" w:hAnsi="Times New Roman" w:cs="Times New Roman"/>
          <w:bCs/>
          <w:sz w:val="24"/>
          <w:szCs w:val="24"/>
          <w:lang w:val="uk-UA" w:eastAsia="uk-UA"/>
        </w:rPr>
        <w:t xml:space="preserve">. </w:t>
      </w:r>
    </w:p>
    <w:p w:rsidR="008C0E6F" w:rsidRPr="008C0E6F" w:rsidRDefault="008C0E6F" w:rsidP="008C0E6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sz w:val="24"/>
          <w:szCs w:val="24"/>
          <w:lang w:val="uk-UA" w:eastAsia="uk-UA"/>
        </w:rPr>
        <w:t>За інформацією Міністерства інфраструктури України</w:t>
      </w:r>
      <w:r w:rsidR="00345C1B">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бюджетні кошти, передбачені Законом України «Про державний бюджет України на 2021 рік»</w:t>
      </w:r>
      <w:r w:rsidR="00345C1B">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відповідно до бюджетної програми Міністерства інфраструктури України КПКВК 3101270</w:t>
      </w:r>
      <w:r w:rsidR="00345C1B">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надходитимуть на окремий рахунок АТ «Укрзалізниця», відкритий в органі Державної казначейської служби України. </w:t>
      </w:r>
    </w:p>
    <w:p w:rsidR="008C0E6F" w:rsidRPr="008C0E6F" w:rsidRDefault="008C0E6F" w:rsidP="008C0E6F">
      <w:pPr>
        <w:spacing w:after="0" w:line="240" w:lineRule="auto"/>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sz w:val="24"/>
          <w:szCs w:val="24"/>
          <w:lang w:val="uk-UA" w:eastAsia="uk-UA"/>
        </w:rPr>
        <w:lastRenderedPageBreak/>
        <w:t>АТ «Укрзалізниця» забезпечує ведення бухгалтерського обліку окремо за кожним видом діяльності таким чином, що забезпечує належний розподіл доходів і витрат на надання послуг, на які спрямовується державна допомога</w:t>
      </w:r>
      <w:r w:rsidR="004A2A54">
        <w:rPr>
          <w:rFonts w:ascii="Times New Roman" w:eastAsia="Times New Roman" w:hAnsi="Times New Roman" w:cs="Times New Roman"/>
          <w:sz w:val="24"/>
          <w:szCs w:val="24"/>
          <w:lang w:val="uk-UA" w:eastAsia="uk-UA"/>
        </w:rPr>
        <w:t>,</w:t>
      </w:r>
      <w:r w:rsidRPr="008C0E6F">
        <w:rPr>
          <w:rFonts w:ascii="Times New Roman" w:eastAsia="Times New Roman" w:hAnsi="Times New Roman" w:cs="Times New Roman"/>
          <w:sz w:val="24"/>
          <w:szCs w:val="24"/>
          <w:lang w:val="uk-UA" w:eastAsia="uk-UA"/>
        </w:rPr>
        <w:t xml:space="preserve"> і на надання інших послуг. </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spacing w:after="0" w:line="240" w:lineRule="auto"/>
        <w:ind w:firstLine="567"/>
        <w:jc w:val="both"/>
        <w:rPr>
          <w:rFonts w:ascii="Times New Roman" w:eastAsia="Times New Roman" w:hAnsi="Times New Roman" w:cs="Times New Roman"/>
          <w:sz w:val="24"/>
          <w:szCs w:val="24"/>
          <w:u w:val="single"/>
          <w:lang w:val="uk-UA" w:eastAsia="uk-UA"/>
        </w:rPr>
      </w:pPr>
      <w:r w:rsidRPr="008C0E6F">
        <w:rPr>
          <w:rFonts w:ascii="Times New Roman" w:eastAsia="Times New Roman" w:hAnsi="Times New Roman" w:cs="Times New Roman"/>
          <w:sz w:val="24"/>
          <w:szCs w:val="24"/>
          <w:u w:val="single"/>
          <w:lang w:val="uk-UA" w:eastAsia="uk-UA"/>
        </w:rPr>
        <w:t>Отже, вимогу Регламенту дотримано.</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
          <w:bCs/>
          <w:i/>
          <w:sz w:val="24"/>
          <w:szCs w:val="24"/>
          <w:lang w:val="uk-UA" w:eastAsia="uk-UA"/>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8C0E6F" w:rsidRPr="008C0E6F" w:rsidRDefault="008C0E6F" w:rsidP="008C0E6F">
      <w:pPr>
        <w:spacing w:after="0" w:line="240" w:lineRule="auto"/>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Міністерством інфраструктури України не було надано будь-якого документ</w:t>
      </w:r>
      <w:r w:rsidR="004A2A54">
        <w:rPr>
          <w:rFonts w:ascii="Times New Roman" w:eastAsia="Times New Roman" w:hAnsi="Times New Roman" w:cs="Times New Roman"/>
          <w:bCs/>
          <w:sz w:val="24"/>
          <w:szCs w:val="24"/>
          <w:lang w:val="uk-UA" w:eastAsia="uk-UA"/>
        </w:rPr>
        <w:t>а</w:t>
      </w:r>
      <w:r w:rsidRPr="008C0E6F">
        <w:rPr>
          <w:rFonts w:ascii="Times New Roman" w:eastAsia="Times New Roman" w:hAnsi="Times New Roman" w:cs="Times New Roman"/>
          <w:bCs/>
          <w:sz w:val="24"/>
          <w:szCs w:val="24"/>
          <w:lang w:val="uk-UA" w:eastAsia="uk-UA"/>
        </w:rPr>
        <w:t xml:space="preserve">, нормативно-правового </w:t>
      </w:r>
      <w:proofErr w:type="spellStart"/>
      <w:r w:rsidRPr="008C0E6F">
        <w:rPr>
          <w:rFonts w:ascii="Times New Roman" w:eastAsia="Times New Roman" w:hAnsi="Times New Roman" w:cs="Times New Roman"/>
          <w:bCs/>
          <w:sz w:val="24"/>
          <w:szCs w:val="24"/>
          <w:lang w:val="uk-UA" w:eastAsia="uk-UA"/>
        </w:rPr>
        <w:t>акт</w:t>
      </w:r>
      <w:r w:rsidR="004A2A54">
        <w:rPr>
          <w:rFonts w:ascii="Times New Roman" w:eastAsia="Times New Roman" w:hAnsi="Times New Roman" w:cs="Times New Roman"/>
          <w:bCs/>
          <w:sz w:val="24"/>
          <w:szCs w:val="24"/>
          <w:lang w:val="uk-UA" w:eastAsia="uk-UA"/>
        </w:rPr>
        <w:t>а</w:t>
      </w:r>
      <w:proofErr w:type="spellEnd"/>
      <w:r w:rsidRPr="008C0E6F">
        <w:rPr>
          <w:rFonts w:ascii="Times New Roman" w:eastAsia="Times New Roman" w:hAnsi="Times New Roman" w:cs="Times New Roman"/>
          <w:bCs/>
          <w:sz w:val="24"/>
          <w:szCs w:val="24"/>
          <w:lang w:val="uk-UA" w:eastAsia="uk-UA"/>
        </w:rPr>
        <w:t xml:space="preserve"> тощо, відповідно до якого розраховується компенсація  витрат суб’єкта господарювання, пов’язаних із наданням послуг, що становлять ПЗЕІ, а саме перевезення пасажирів залізничним транспортом.</w:t>
      </w:r>
    </w:p>
    <w:p w:rsidR="008C0E6F" w:rsidRPr="008C0E6F" w:rsidRDefault="008C0E6F" w:rsidP="008C0E6F">
      <w:pPr>
        <w:spacing w:after="0" w:line="240" w:lineRule="auto"/>
        <w:ind w:left="708"/>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8C0E6F">
        <w:rPr>
          <w:rFonts w:ascii="Times New Roman" w:eastAsia="Times New Roman" w:hAnsi="Times New Roman" w:cs="Times New Roman"/>
          <w:bCs/>
          <w:sz w:val="24"/>
          <w:szCs w:val="24"/>
          <w:u w:val="single"/>
          <w:lang w:val="uk-UA" w:eastAsia="uk-UA"/>
        </w:rPr>
        <w:t>така компенсація не може бути належним чином розрахована й перевірена</w:t>
      </w:r>
      <w:r w:rsidRPr="008C0E6F">
        <w:rPr>
          <w:rFonts w:ascii="Times New Roman" w:eastAsia="Times New Roman" w:hAnsi="Times New Roman" w:cs="Times New Roman"/>
          <w:bCs/>
          <w:sz w:val="24"/>
          <w:szCs w:val="24"/>
          <w:lang w:val="uk-UA" w:eastAsia="uk-UA"/>
        </w:rPr>
        <w:t>.</w:t>
      </w:r>
    </w:p>
    <w:p w:rsidR="008C0E6F" w:rsidRPr="008C0E6F" w:rsidRDefault="008C0E6F" w:rsidP="008C0E6F">
      <w:pPr>
        <w:spacing w:after="0" w:line="240" w:lineRule="auto"/>
        <w:ind w:left="708"/>
        <w:rPr>
          <w:rFonts w:ascii="Times New Roman" w:eastAsia="Times New Roman" w:hAnsi="Times New Roman" w:cs="Times New Roman"/>
          <w:bCs/>
          <w:sz w:val="24"/>
          <w:szCs w:val="24"/>
          <w:lang w:val="uk-UA" w:eastAsia="uk-UA"/>
        </w:rPr>
      </w:pPr>
    </w:p>
    <w:p w:rsidR="008C0E6F" w:rsidRPr="008C0E6F" w:rsidRDefault="008C0E6F" w:rsidP="008C0E6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8C0E6F">
        <w:rPr>
          <w:rFonts w:ascii="Times New Roman" w:eastAsia="Times New Roman" w:hAnsi="Times New Roman" w:cs="Times New Roman"/>
          <w:bCs/>
          <w:sz w:val="24"/>
          <w:szCs w:val="24"/>
          <w:u w:val="single"/>
          <w:lang w:val="uk-UA" w:eastAsia="uk-UA"/>
        </w:rPr>
        <w:t>Отже, вимогу Регламенту не дотримано.</w:t>
      </w:r>
    </w:p>
    <w:p w:rsidR="008C0E6F" w:rsidRPr="008C0E6F" w:rsidRDefault="008C0E6F" w:rsidP="008C0E6F">
      <w:pPr>
        <w:spacing w:after="0" w:line="240" w:lineRule="auto"/>
        <w:jc w:val="both"/>
        <w:rPr>
          <w:rFonts w:ascii="Times New Roman" w:eastAsia="Times New Roman" w:hAnsi="Times New Roman" w:cs="Times New Roman"/>
          <w:sz w:val="24"/>
          <w:szCs w:val="24"/>
          <w:lang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Разом із цим до тарифу на послугу з перевезення пасажирів залізничним транспортом АТ «Укрзалізниця» включено амортизаційні відрахування.</w:t>
      </w:r>
    </w:p>
    <w:p w:rsidR="008C0E6F" w:rsidRPr="008C0E6F" w:rsidRDefault="008C0E6F" w:rsidP="008C0E6F">
      <w:pPr>
        <w:spacing w:after="0" w:line="240" w:lineRule="auto"/>
        <w:ind w:left="567"/>
        <w:contextualSpacing/>
        <w:jc w:val="both"/>
        <w:rPr>
          <w:rFonts w:ascii="Times New Roman" w:eastAsia="Times New Roman" w:hAnsi="Times New Roman" w:cs="Times New Roman"/>
          <w:sz w:val="24"/>
          <w:szCs w:val="24"/>
          <w:lang w:val="uk-UA" w:eastAsia="uk-UA"/>
        </w:rPr>
      </w:pPr>
    </w:p>
    <w:p w:rsidR="008C0E6F" w:rsidRP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Отже, включення до тарифу на послугу з перевезення пасажирів АТ «Укрзалізниця» амортизаційних відрахувань, а саме пасажирських вагонів</w:t>
      </w:r>
      <w:r w:rsidR="001A192A">
        <w:rPr>
          <w:rFonts w:ascii="Times New Roman" w:eastAsia="Times New Roman" w:hAnsi="Times New Roman" w:cs="Times New Roman"/>
          <w:bCs/>
          <w:sz w:val="24"/>
          <w:szCs w:val="24"/>
          <w:lang w:val="uk-UA" w:eastAsia="uk-UA"/>
        </w:rPr>
        <w:t>,</w:t>
      </w:r>
      <w:r w:rsidR="00C75E58">
        <w:rPr>
          <w:rFonts w:ascii="Times New Roman" w:eastAsia="Times New Roman" w:hAnsi="Times New Roman" w:cs="Times New Roman"/>
          <w:bCs/>
          <w:sz w:val="24"/>
          <w:szCs w:val="24"/>
          <w:lang w:val="uk-UA" w:eastAsia="uk-UA"/>
        </w:rPr>
        <w:t xml:space="preserve"> які придбані за рахунок державної допомоги</w:t>
      </w:r>
      <w:r w:rsidRPr="008C0E6F">
        <w:rPr>
          <w:rFonts w:ascii="Times New Roman" w:eastAsia="Times New Roman" w:hAnsi="Times New Roman" w:cs="Times New Roman"/>
          <w:bCs/>
          <w:sz w:val="24"/>
          <w:szCs w:val="24"/>
          <w:lang w:val="uk-UA" w:eastAsia="uk-UA"/>
        </w:rPr>
        <w:t xml:space="preserve">, може призводити до подвійного фінансування </w:t>
      </w:r>
      <w:r w:rsidR="00273A27" w:rsidRPr="00273A27">
        <w:rPr>
          <w:rFonts w:ascii="Times New Roman" w:eastAsia="Times New Roman" w:hAnsi="Times New Roman" w:cs="Times New Roman"/>
          <w:bCs/>
          <w:sz w:val="24"/>
          <w:szCs w:val="24"/>
          <w:lang w:val="uk-UA" w:eastAsia="uk-UA"/>
        </w:rPr>
        <w:t xml:space="preserve">                                   </w:t>
      </w:r>
      <w:r w:rsidRPr="008C0E6F">
        <w:rPr>
          <w:rFonts w:ascii="Times New Roman" w:eastAsia="Times New Roman" w:hAnsi="Times New Roman" w:cs="Times New Roman"/>
          <w:bCs/>
          <w:sz w:val="24"/>
          <w:szCs w:val="24"/>
          <w:lang w:val="uk-UA" w:eastAsia="uk-UA"/>
        </w:rPr>
        <w:t>АТ «Укрзалізниця», тобто до надання надмірної компенсації за надання послуг ПЗЕІ.</w:t>
      </w:r>
    </w:p>
    <w:p w:rsidR="008C0E6F" w:rsidRPr="008C0E6F" w:rsidRDefault="008C0E6F" w:rsidP="008C0E6F">
      <w:pPr>
        <w:spacing w:after="0" w:line="240" w:lineRule="auto"/>
        <w:ind w:left="567"/>
        <w:contextualSpacing/>
        <w:jc w:val="both"/>
        <w:rPr>
          <w:rFonts w:ascii="Times New Roman" w:eastAsia="Times New Roman" w:hAnsi="Times New Roman" w:cs="Times New Roman"/>
          <w:sz w:val="24"/>
          <w:szCs w:val="24"/>
          <w:lang w:val="uk-UA" w:eastAsia="uk-UA"/>
        </w:rPr>
      </w:pPr>
    </w:p>
    <w:p w:rsidR="008C0E6F"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8C0E6F">
        <w:rPr>
          <w:rFonts w:ascii="Times New Roman" w:eastAsia="Times New Roman" w:hAnsi="Times New Roman" w:cs="Times New Roman"/>
          <w:bCs/>
          <w:sz w:val="24"/>
          <w:szCs w:val="24"/>
          <w:lang w:val="uk-UA" w:eastAsia="uk-UA"/>
        </w:rPr>
        <w:t xml:space="preserve">Враховуючи викладене, державна допомога у формі капітальних трансфертів на оновлення рухомого складу (придбання пасажирських вагонів), що виділяється на підставі Закону України «Про державний бюджет України на 2021 рік», Бюджетного запиту на 2021-2023 роки за </w:t>
      </w:r>
      <w:proofErr w:type="spellStart"/>
      <w:r w:rsidRPr="008C0E6F">
        <w:rPr>
          <w:rFonts w:ascii="Times New Roman" w:eastAsia="Times New Roman" w:hAnsi="Times New Roman" w:cs="Times New Roman"/>
          <w:bCs/>
          <w:sz w:val="24"/>
          <w:szCs w:val="24"/>
          <w:lang w:val="uk-UA" w:eastAsia="uk-UA"/>
        </w:rPr>
        <w:t>проєктом</w:t>
      </w:r>
      <w:proofErr w:type="spellEnd"/>
      <w:r w:rsidRPr="008C0E6F">
        <w:rPr>
          <w:rFonts w:ascii="Times New Roman" w:eastAsia="Times New Roman" w:hAnsi="Times New Roman" w:cs="Times New Roman"/>
          <w:bCs/>
          <w:sz w:val="24"/>
          <w:szCs w:val="24"/>
          <w:lang w:val="uk-UA" w:eastAsia="uk-UA"/>
        </w:rPr>
        <w:t xml:space="preserve"> «Оновлення рухомого складу для перевезення пасажирів»</w:t>
      </w:r>
      <w:r w:rsidRPr="008C0E6F">
        <w:rPr>
          <w:rFonts w:ascii="Times New Roman" w:eastAsia="Times New Roman" w:hAnsi="Times New Roman" w:cs="Times New Roman"/>
          <w:sz w:val="24"/>
          <w:szCs w:val="24"/>
          <w:lang w:val="uk-UA" w:eastAsia="uk-UA"/>
        </w:rPr>
        <w:t xml:space="preserve"> акціонерному товариству «Укрзалізниця» на період з 01.01.2021 по 31.12.2023 у сумі 40 436 230 000 грн, є допустимою для конкуренції відповідно до Закону України «Про державну допомогу суб’єктам господарювання» за умови виконання Міністерством інфраструктури України таких зобов’язань:</w:t>
      </w:r>
    </w:p>
    <w:p w:rsidR="000F6E96" w:rsidRPr="00574914" w:rsidRDefault="000F6E96" w:rsidP="000F6E96">
      <w:pPr>
        <w:spacing w:after="0" w:line="240" w:lineRule="auto"/>
        <w:contextualSpacing/>
        <w:jc w:val="both"/>
        <w:rPr>
          <w:rFonts w:ascii="Times New Roman" w:eastAsia="Times New Roman" w:hAnsi="Times New Roman" w:cs="Times New Roman"/>
          <w:sz w:val="24"/>
          <w:szCs w:val="24"/>
          <w:lang w:val="uk-UA" w:eastAsia="uk-UA"/>
        </w:rPr>
      </w:pPr>
    </w:p>
    <w:p w:rsidR="008C0E6F" w:rsidRPr="008C0E6F" w:rsidRDefault="008C0E6F" w:rsidP="00B464CA">
      <w:pPr>
        <w:numPr>
          <w:ilvl w:val="0"/>
          <w:numId w:val="18"/>
        </w:numPr>
        <w:tabs>
          <w:tab w:val="left" w:pos="567"/>
          <w:tab w:val="left" w:pos="851"/>
          <w:tab w:val="left" w:pos="1134"/>
        </w:tabs>
        <w:spacing w:after="0" w:line="240" w:lineRule="auto"/>
        <w:ind w:left="567" w:firstLine="426"/>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t>укладення договору між Міністерством інфраструктури України та акціонерним товариством «Укрзалізниця» про організацію надання транспортних послуг із перевезень пасажирів залізничним транспортом у внутрішньому сполученні на підставі Закону України «Про залізничний транспорт», Статуту акціонерного товариства «Укрзалізниця» та Регламенту (ЄС) № 1370/2007 Європейського Парламенту і Ради від 23 жовтня 2007 року, в якому чітко будуть визначені:</w:t>
      </w:r>
    </w:p>
    <w:p w:rsidR="008C0E6F" w:rsidRPr="008C0E6F" w:rsidRDefault="001A192A" w:rsidP="00B464CA">
      <w:pPr>
        <w:tabs>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а) </w:t>
      </w:r>
      <w:r w:rsidR="008C0E6F" w:rsidRPr="008C0E6F">
        <w:rPr>
          <w:rFonts w:ascii="Times New Roman" w:eastAsia="Times New Roman" w:hAnsi="Times New Roman" w:cs="Times New Roman"/>
          <w:bCs/>
          <w:sz w:val="24"/>
          <w:szCs w:val="24"/>
          <w:lang w:val="uk-UA" w:eastAsia="uk-UA"/>
        </w:rPr>
        <w:t>зобов’язання акціонерного товариства «Укрзалізниця» щодо надання послуг із перевезення пасажирів залізничним транспортом у внутрішньому сполученні;</w:t>
      </w:r>
    </w:p>
    <w:p w:rsidR="008C0E6F" w:rsidRPr="008C0E6F" w:rsidRDefault="001A192A" w:rsidP="00B464CA">
      <w:pPr>
        <w:tabs>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б) </w:t>
      </w:r>
      <w:r w:rsidR="008C0E6F" w:rsidRPr="008C0E6F">
        <w:rPr>
          <w:rFonts w:ascii="Times New Roman" w:eastAsia="Times New Roman" w:hAnsi="Times New Roman" w:cs="Times New Roman"/>
          <w:bCs/>
          <w:sz w:val="24"/>
          <w:szCs w:val="24"/>
          <w:lang w:val="uk-UA" w:eastAsia="uk-UA"/>
        </w:rPr>
        <w:t>термін дії договору;</w:t>
      </w:r>
    </w:p>
    <w:p w:rsidR="008C0E6F" w:rsidRPr="008C0E6F" w:rsidRDefault="001A192A" w:rsidP="00B464CA">
      <w:pPr>
        <w:tabs>
          <w:tab w:val="left" w:pos="851"/>
        </w:tabs>
        <w:spacing w:before="240" w:after="0" w:line="240" w:lineRule="auto"/>
        <w:ind w:left="851"/>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sz w:val="24"/>
          <w:szCs w:val="24"/>
          <w:lang w:val="uk-UA" w:eastAsia="uk-UA"/>
        </w:rPr>
        <w:t xml:space="preserve">в) </w:t>
      </w:r>
      <w:r w:rsidR="008C0E6F" w:rsidRPr="008C0E6F">
        <w:rPr>
          <w:rFonts w:ascii="Times New Roman" w:eastAsia="Times New Roman" w:hAnsi="Times New Roman" w:cs="Times New Roman"/>
          <w:sz w:val="24"/>
          <w:szCs w:val="24"/>
          <w:lang w:val="uk-UA" w:eastAsia="uk-UA"/>
        </w:rPr>
        <w:t xml:space="preserve">умова щодо </w:t>
      </w:r>
      <w:r w:rsidR="008C0E6F" w:rsidRPr="008C0E6F">
        <w:rPr>
          <w:rFonts w:ascii="Times New Roman" w:eastAsia="Times New Roman" w:hAnsi="Times New Roman" w:cs="Times New Roman" w:hint="eastAsia"/>
          <w:sz w:val="24"/>
          <w:szCs w:val="24"/>
          <w:lang w:val="uk-UA" w:eastAsia="uk-UA"/>
        </w:rPr>
        <w:t xml:space="preserve">придбання компетентним органом рухомого складу для виконання договору про надання </w:t>
      </w:r>
      <w:r w:rsidR="008C0E6F" w:rsidRPr="008C0E6F">
        <w:rPr>
          <w:rFonts w:ascii="Times New Roman" w:eastAsia="Times New Roman" w:hAnsi="Times New Roman" w:cs="Times New Roman"/>
          <w:bCs/>
          <w:sz w:val="24"/>
          <w:szCs w:val="24"/>
          <w:lang w:val="uk-UA" w:eastAsia="uk-UA"/>
        </w:rPr>
        <w:t>послуг із перевезень пасажирів залізничним транспортом;</w:t>
      </w:r>
    </w:p>
    <w:p w:rsidR="008C0E6F" w:rsidRPr="008C0E6F" w:rsidRDefault="008C0E6F" w:rsidP="008C0E6F">
      <w:pPr>
        <w:tabs>
          <w:tab w:val="left" w:pos="567"/>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p>
    <w:p w:rsidR="008C0E6F" w:rsidRPr="008C0E6F" w:rsidRDefault="008C0E6F" w:rsidP="008C0E6F">
      <w:pPr>
        <w:numPr>
          <w:ilvl w:val="0"/>
          <w:numId w:val="18"/>
        </w:numPr>
        <w:tabs>
          <w:tab w:val="left" w:pos="567"/>
          <w:tab w:val="left" w:pos="851"/>
          <w:tab w:val="left" w:pos="1134"/>
        </w:tabs>
        <w:spacing w:after="0" w:line="240" w:lineRule="auto"/>
        <w:ind w:left="567" w:firstLine="284"/>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bCs/>
          <w:sz w:val="24"/>
          <w:szCs w:val="24"/>
          <w:lang w:val="uk-UA" w:eastAsia="uk-UA"/>
        </w:rPr>
        <w:lastRenderedPageBreak/>
        <w:t>розробити та затвердити</w:t>
      </w:r>
      <w:r w:rsidRPr="008C0E6F">
        <w:rPr>
          <w:rFonts w:ascii="Times New Roman" w:eastAsia="Times New Roman" w:hAnsi="Times New Roman" w:cs="Times New Roman"/>
          <w:b/>
          <w:bCs/>
          <w:sz w:val="24"/>
          <w:szCs w:val="24"/>
          <w:lang w:val="uk-UA" w:eastAsia="uk-UA"/>
        </w:rPr>
        <w:t xml:space="preserve"> </w:t>
      </w:r>
      <w:r w:rsidRPr="008C0E6F">
        <w:rPr>
          <w:rFonts w:ascii="Times New Roman" w:eastAsia="Times New Roman" w:hAnsi="Times New Roman" w:cs="Times New Roman"/>
          <w:bCs/>
          <w:sz w:val="24"/>
          <w:szCs w:val="24"/>
          <w:lang w:val="uk-UA" w:eastAsia="uk-UA"/>
        </w:rPr>
        <w:t>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публічні послуги з перевезення пасажирів залізницею та автомобільними шляхами), в якому повинні бути чітко визначені:</w:t>
      </w:r>
    </w:p>
    <w:p w:rsidR="008C0E6F" w:rsidRPr="008C0E6F" w:rsidRDefault="008C0E6F" w:rsidP="008C0E6F">
      <w:pPr>
        <w:numPr>
          <w:ilvl w:val="0"/>
          <w:numId w:val="3"/>
        </w:numPr>
        <w:tabs>
          <w:tab w:val="left" w:pos="1134"/>
        </w:tabs>
        <w:spacing w:after="0" w:line="240" w:lineRule="auto"/>
        <w:ind w:left="567" w:firstLine="284"/>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sz w:val="24"/>
          <w:szCs w:val="24"/>
          <w:lang w:val="uk-UA" w:eastAsia="uk-UA"/>
        </w:rPr>
        <w:t>параметри</w:t>
      </w:r>
      <w:r w:rsidRPr="008C0E6F">
        <w:rPr>
          <w:rFonts w:ascii="Times New Roman" w:eastAsia="Times New Roman" w:hAnsi="Times New Roman" w:cs="Times New Roman"/>
          <w:sz w:val="24"/>
          <w:szCs w:val="24"/>
          <w:lang w:eastAsia="uk-UA"/>
        </w:rPr>
        <w:t>,</w:t>
      </w:r>
      <w:r w:rsidRPr="008C0E6F">
        <w:rPr>
          <w:rFonts w:ascii="Times New Roman" w:eastAsia="Times New Roman" w:hAnsi="Times New Roman" w:cs="Times New Roman"/>
          <w:sz w:val="24"/>
          <w:szCs w:val="24"/>
          <w:lang w:val="uk-UA" w:eastAsia="uk-UA"/>
        </w:rPr>
        <w:t xml:space="preserve"> </w:t>
      </w:r>
      <w:r w:rsidRPr="008C0E6F">
        <w:rPr>
          <w:rFonts w:ascii="Times New Roman" w:eastAsia="Times New Roman" w:hAnsi="Times New Roman" w:cs="Times New Roman"/>
          <w:bCs/>
          <w:sz w:val="24"/>
          <w:szCs w:val="24"/>
          <w:lang w:val="uk-UA" w:eastAsia="uk-UA"/>
        </w:rPr>
        <w:t>на підставі яких розраховується та переглядається компенсація</w:t>
      </w:r>
      <w:r w:rsidRPr="008C0E6F">
        <w:rPr>
          <w:rFonts w:ascii="Times New Roman" w:eastAsia="Times New Roman" w:hAnsi="Times New Roman" w:cs="Times New Roman"/>
          <w:sz w:val="24"/>
          <w:szCs w:val="24"/>
          <w:lang w:val="uk-UA" w:eastAsia="uk-UA"/>
        </w:rPr>
        <w:t xml:space="preserve">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0F6E96" w:rsidRPr="000F6E96" w:rsidRDefault="008C0E6F" w:rsidP="00574914">
      <w:pPr>
        <w:numPr>
          <w:ilvl w:val="0"/>
          <w:numId w:val="3"/>
        </w:numPr>
        <w:tabs>
          <w:tab w:val="left" w:pos="1134"/>
        </w:tabs>
        <w:spacing w:after="0" w:line="240" w:lineRule="auto"/>
        <w:ind w:left="567" w:firstLine="284"/>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bCs/>
          <w:sz w:val="24"/>
          <w:szCs w:val="24"/>
          <w:lang w:val="uk-UA" w:eastAsia="uk-UA"/>
        </w:rPr>
        <w:t>заходи щодо уникнення та повернення компенсації у випадку надання надмірної компенсації</w:t>
      </w:r>
      <w:r w:rsidRPr="008C0E6F">
        <w:rPr>
          <w:rFonts w:ascii="Times New Roman" w:eastAsia="Times New Roman" w:hAnsi="Times New Roman" w:cs="Times New Roman"/>
          <w:sz w:val="24"/>
          <w:szCs w:val="24"/>
          <w:lang w:val="uk-UA" w:eastAsia="uk-UA"/>
        </w:rPr>
        <w:t xml:space="preserve">;  </w:t>
      </w:r>
    </w:p>
    <w:p w:rsidR="008C0E6F" w:rsidRPr="00574914" w:rsidRDefault="008C0E6F" w:rsidP="000F6E96">
      <w:pPr>
        <w:tabs>
          <w:tab w:val="left" w:pos="1134"/>
        </w:tabs>
        <w:spacing w:after="0" w:line="240" w:lineRule="auto"/>
        <w:ind w:left="851"/>
        <w:contextualSpacing/>
        <w:jc w:val="both"/>
        <w:rPr>
          <w:rFonts w:ascii="Times New Roman" w:eastAsia="Times New Roman" w:hAnsi="Times New Roman" w:cs="Times New Roman"/>
          <w:b/>
          <w:sz w:val="24"/>
          <w:szCs w:val="24"/>
          <w:lang w:val="uk-UA" w:eastAsia="uk-UA"/>
        </w:rPr>
      </w:pPr>
      <w:r w:rsidRPr="008C0E6F">
        <w:rPr>
          <w:rFonts w:ascii="Times New Roman" w:eastAsia="Times New Roman" w:hAnsi="Times New Roman" w:cs="Times New Roman"/>
          <w:sz w:val="24"/>
          <w:szCs w:val="24"/>
          <w:lang w:val="uk-UA" w:eastAsia="uk-UA"/>
        </w:rPr>
        <w:t xml:space="preserve"> </w:t>
      </w:r>
    </w:p>
    <w:p w:rsidR="008C0E6F" w:rsidRPr="008C0E6F" w:rsidRDefault="008C0E6F" w:rsidP="008C0E6F">
      <w:pPr>
        <w:numPr>
          <w:ilvl w:val="0"/>
          <w:numId w:val="18"/>
        </w:numPr>
        <w:tabs>
          <w:tab w:val="left" w:pos="567"/>
          <w:tab w:val="left" w:pos="851"/>
          <w:tab w:val="left" w:pos="1134"/>
        </w:tabs>
        <w:spacing w:after="0" w:line="240" w:lineRule="auto"/>
        <w:ind w:left="567" w:firstLine="284"/>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sz w:val="24"/>
          <w:szCs w:val="24"/>
          <w:lang w:val="uk-UA" w:eastAsia="uk-UA"/>
        </w:rPr>
        <w:t xml:space="preserve">забезпечити </w:t>
      </w:r>
      <w:proofErr w:type="spellStart"/>
      <w:r w:rsidRPr="008C0E6F">
        <w:rPr>
          <w:rFonts w:ascii="Times New Roman" w:eastAsia="Times New Roman" w:hAnsi="Times New Roman" w:cs="Times New Roman"/>
          <w:sz w:val="24"/>
          <w:szCs w:val="24"/>
          <w:lang w:val="uk-UA" w:eastAsia="uk-UA"/>
        </w:rPr>
        <w:t>невключення</w:t>
      </w:r>
      <w:proofErr w:type="spellEnd"/>
      <w:r w:rsidRPr="008C0E6F">
        <w:rPr>
          <w:rFonts w:ascii="Times New Roman" w:eastAsia="Times New Roman" w:hAnsi="Times New Roman" w:cs="Times New Roman"/>
          <w:sz w:val="24"/>
          <w:szCs w:val="24"/>
          <w:lang w:val="uk-UA" w:eastAsia="uk-UA"/>
        </w:rPr>
        <w:t xml:space="preserve"> амортизаційних нарахувань за придбані </w:t>
      </w:r>
      <w:r w:rsidRPr="008C0E6F">
        <w:rPr>
          <w:rFonts w:ascii="Times New Roman" w:eastAsia="Times New Roman" w:hAnsi="Times New Roman" w:cs="Times New Roman"/>
          <w:bCs/>
          <w:sz w:val="24"/>
          <w:szCs w:val="24"/>
          <w:lang w:val="uk-UA" w:eastAsia="uk-UA"/>
        </w:rPr>
        <w:t>пасажирські вагони для перевезень пасажирів залізничним транспортом</w:t>
      </w:r>
      <w:r w:rsidRPr="008C0E6F">
        <w:rPr>
          <w:rFonts w:ascii="Times New Roman" w:eastAsia="Times New Roman" w:hAnsi="Times New Roman" w:cs="Times New Roman"/>
          <w:sz w:val="24"/>
          <w:szCs w:val="24"/>
          <w:lang w:val="uk-UA" w:eastAsia="uk-UA"/>
        </w:rPr>
        <w:t xml:space="preserve"> під час розрахунку в майбутньому вартості нового тарифу на перевезення пасажирів або коригування чинного тарифу, у зв’язку з тим, що придбані </w:t>
      </w:r>
      <w:r w:rsidRPr="008C0E6F">
        <w:rPr>
          <w:rFonts w:ascii="Times New Roman" w:eastAsia="Times New Roman" w:hAnsi="Times New Roman" w:cs="Times New Roman"/>
          <w:bCs/>
          <w:sz w:val="24"/>
          <w:szCs w:val="24"/>
          <w:lang w:val="uk-UA" w:eastAsia="uk-UA"/>
        </w:rPr>
        <w:t>пасажирські вагони</w:t>
      </w:r>
      <w:r w:rsidRPr="008C0E6F">
        <w:rPr>
          <w:rFonts w:ascii="Times New Roman" w:eastAsia="Times New Roman" w:hAnsi="Times New Roman" w:cs="Times New Roman"/>
          <w:sz w:val="24"/>
          <w:szCs w:val="24"/>
          <w:lang w:val="uk-UA" w:eastAsia="uk-UA"/>
        </w:rPr>
        <w:t xml:space="preserve"> будуть передані </w:t>
      </w:r>
      <w:r w:rsidR="008924D7">
        <w:rPr>
          <w:rFonts w:ascii="Times New Roman" w:eastAsia="Times New Roman" w:hAnsi="Times New Roman" w:cs="Times New Roman"/>
          <w:sz w:val="24"/>
          <w:szCs w:val="24"/>
          <w:lang w:val="uk-UA" w:eastAsia="uk-UA"/>
        </w:rPr>
        <w:t>АТ </w:t>
      </w:r>
      <w:r w:rsidRPr="008C0E6F">
        <w:rPr>
          <w:rFonts w:ascii="Times New Roman" w:eastAsia="Times New Roman" w:hAnsi="Times New Roman" w:cs="Times New Roman"/>
          <w:sz w:val="24"/>
          <w:szCs w:val="24"/>
          <w:lang w:val="uk-UA" w:eastAsia="uk-UA"/>
        </w:rPr>
        <w:t>«Укрзалізниця» на безкоштовній основі</w:t>
      </w:r>
      <w:r w:rsidR="00EA0CE4">
        <w:rPr>
          <w:rFonts w:ascii="Times New Roman" w:eastAsia="Times New Roman" w:hAnsi="Times New Roman" w:cs="Times New Roman"/>
          <w:sz w:val="24"/>
          <w:szCs w:val="24"/>
          <w:lang w:val="uk-UA" w:eastAsia="uk-UA"/>
        </w:rPr>
        <w:t>,</w:t>
      </w:r>
      <w:r w:rsidR="00EA0CE4" w:rsidRPr="00EA0CE4">
        <w:rPr>
          <w:color w:val="212121"/>
          <w:shd w:val="clear" w:color="auto" w:fill="FFFFFF"/>
          <w:lang w:val="uk-UA"/>
        </w:rPr>
        <w:t xml:space="preserve"> </w:t>
      </w:r>
      <w:r w:rsidR="00EA0CE4" w:rsidRPr="00EA0CE4">
        <w:rPr>
          <w:rFonts w:ascii="Times New Roman" w:eastAsia="Times New Roman" w:hAnsi="Times New Roman" w:cs="Times New Roman"/>
          <w:sz w:val="24"/>
          <w:szCs w:val="24"/>
          <w:lang w:val="uk-UA" w:eastAsia="uk-UA"/>
        </w:rPr>
        <w:t xml:space="preserve">у разі включення амортизаційних нарахувань у вартість перевезення пасажирів </w:t>
      </w:r>
      <w:r w:rsidR="00EA0CE4">
        <w:rPr>
          <w:rFonts w:ascii="Times New Roman" w:eastAsia="Times New Roman" w:hAnsi="Times New Roman" w:cs="Times New Roman"/>
          <w:sz w:val="24"/>
          <w:szCs w:val="24"/>
          <w:lang w:val="uk-UA" w:eastAsia="uk-UA"/>
        </w:rPr>
        <w:t xml:space="preserve">залізничним транспортом, який придбано </w:t>
      </w:r>
      <w:r w:rsidR="00EA0CE4" w:rsidRPr="00EA0CE4">
        <w:rPr>
          <w:rFonts w:ascii="Times New Roman" w:eastAsia="Times New Roman" w:hAnsi="Times New Roman" w:cs="Times New Roman"/>
          <w:sz w:val="24"/>
          <w:szCs w:val="24"/>
          <w:lang w:val="uk-UA" w:eastAsia="uk-UA"/>
        </w:rPr>
        <w:t>за кошти державної допомоги, забезпечити повернення АТ «Укрзалізниця» таких амортизаційних нарахувань</w:t>
      </w:r>
      <w:r w:rsidRPr="00385A24">
        <w:rPr>
          <w:rFonts w:ascii="Times New Roman" w:eastAsia="Times New Roman" w:hAnsi="Times New Roman" w:cs="Times New Roman"/>
          <w:sz w:val="24"/>
          <w:szCs w:val="24"/>
          <w:lang w:val="uk-UA" w:eastAsia="uk-UA"/>
        </w:rPr>
        <w:t>.</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highlight w:val="yellow"/>
          <w:lang w:val="uk-UA" w:eastAsia="uk-UA"/>
        </w:rPr>
      </w:pPr>
    </w:p>
    <w:p w:rsidR="008C0E6F" w:rsidRPr="000F6E96" w:rsidRDefault="008C0E6F" w:rsidP="008C0E6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color w:val="000000"/>
          <w:sz w:val="24"/>
          <w:szCs w:val="24"/>
          <w:lang w:val="uk-UA" w:eastAsia="uk-UA"/>
        </w:rPr>
        <w:t xml:space="preserve">Разом </w:t>
      </w:r>
      <w:r w:rsidR="00CF34DA">
        <w:rPr>
          <w:rFonts w:ascii="Times New Roman" w:eastAsia="Times New Roman" w:hAnsi="Times New Roman" w:cs="Times New Roman"/>
          <w:color w:val="000000"/>
          <w:sz w:val="24"/>
          <w:szCs w:val="24"/>
          <w:lang w:val="uk-UA" w:eastAsia="uk-UA"/>
        </w:rPr>
        <w:t>і</w:t>
      </w:r>
      <w:r w:rsidRPr="008C0E6F">
        <w:rPr>
          <w:rFonts w:ascii="Times New Roman" w:eastAsia="Times New Roman" w:hAnsi="Times New Roman" w:cs="Times New Roman"/>
          <w:color w:val="000000"/>
          <w:sz w:val="24"/>
          <w:szCs w:val="24"/>
          <w:lang w:val="uk-UA" w:eastAsia="uk-UA"/>
        </w:rPr>
        <w:t xml:space="preserve">з цим </w:t>
      </w:r>
      <w:r w:rsidRPr="008C0E6F">
        <w:rPr>
          <w:rFonts w:ascii="Times New Roman" w:eastAsia="Times New Roman" w:hAnsi="Times New Roman" w:cs="Times New Roman"/>
          <w:sz w:val="24"/>
          <w:szCs w:val="24"/>
          <w:lang w:val="uk-UA" w:eastAsia="uk-UA"/>
        </w:rPr>
        <w:t>Міністерство інфраструктури України зобов’язано</w:t>
      </w:r>
      <w:r w:rsidRPr="008C0E6F">
        <w:rPr>
          <w:rFonts w:ascii="Times New Roman" w:eastAsia="Times New Roman" w:hAnsi="Times New Roman" w:cs="Times New Roman"/>
          <w:sz w:val="24"/>
          <w:szCs w:val="24"/>
          <w:lang w:eastAsia="uk-UA"/>
        </w:rPr>
        <w:t>:</w:t>
      </w:r>
    </w:p>
    <w:p w:rsidR="000F6E96" w:rsidRPr="008C0E6F" w:rsidRDefault="000F6E96" w:rsidP="000F6E96">
      <w:pPr>
        <w:spacing w:after="0" w:line="240" w:lineRule="auto"/>
        <w:ind w:left="567"/>
        <w:contextualSpacing/>
        <w:jc w:val="both"/>
        <w:rPr>
          <w:rFonts w:ascii="Times New Roman" w:eastAsia="Times New Roman" w:hAnsi="Times New Roman" w:cs="Times New Roman"/>
          <w:bCs/>
          <w:sz w:val="24"/>
          <w:szCs w:val="24"/>
          <w:lang w:val="uk-UA" w:eastAsia="uk-UA"/>
        </w:rPr>
      </w:pPr>
    </w:p>
    <w:p w:rsidR="008C0E6F" w:rsidRPr="008C0E6F" w:rsidRDefault="00C532BE" w:rsidP="008C0E6F">
      <w:pPr>
        <w:tabs>
          <w:tab w:val="left" w:pos="851"/>
        </w:tabs>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shd w:val="clear" w:color="auto" w:fill="FFFFFF"/>
          <w:lang w:val="uk-UA" w:eastAsia="ru-RU"/>
        </w:rPr>
        <w:t xml:space="preserve">     </w:t>
      </w:r>
      <w:r w:rsidR="008C0E6F" w:rsidRPr="008C0E6F">
        <w:rPr>
          <w:rFonts w:ascii="Times New Roman" w:eastAsia="Times New Roman" w:hAnsi="Times New Roman" w:cs="Times New Roman"/>
          <w:sz w:val="24"/>
          <w:szCs w:val="24"/>
          <w:shd w:val="clear" w:color="auto" w:fill="FFFFFF"/>
          <w:lang w:val="uk-UA" w:eastAsia="ru-RU"/>
        </w:rPr>
        <w:t>1) з метою запобігання неналежно</w:t>
      </w:r>
      <w:r w:rsidR="00CF34DA">
        <w:rPr>
          <w:rFonts w:ascii="Times New Roman" w:eastAsia="Times New Roman" w:hAnsi="Times New Roman" w:cs="Times New Roman"/>
          <w:sz w:val="24"/>
          <w:szCs w:val="24"/>
          <w:shd w:val="clear" w:color="auto" w:fill="FFFFFF"/>
          <w:lang w:val="uk-UA" w:eastAsia="ru-RU"/>
        </w:rPr>
        <w:t>му</w:t>
      </w:r>
      <w:r w:rsidR="008C0E6F" w:rsidRPr="008C0E6F">
        <w:rPr>
          <w:rFonts w:ascii="Times New Roman" w:eastAsia="Times New Roman" w:hAnsi="Times New Roman" w:cs="Times New Roman"/>
          <w:sz w:val="24"/>
          <w:szCs w:val="24"/>
          <w:shd w:val="clear" w:color="auto" w:fill="FFFFFF"/>
          <w:lang w:val="uk-UA" w:eastAsia="ru-RU"/>
        </w:rPr>
        <w:t xml:space="preserve"> використанн</w:t>
      </w:r>
      <w:r w:rsidR="00CF34DA">
        <w:rPr>
          <w:rFonts w:ascii="Times New Roman" w:eastAsia="Times New Roman" w:hAnsi="Times New Roman" w:cs="Times New Roman"/>
          <w:sz w:val="24"/>
          <w:szCs w:val="24"/>
          <w:shd w:val="clear" w:color="auto" w:fill="FFFFFF"/>
          <w:lang w:val="uk-UA" w:eastAsia="ru-RU"/>
        </w:rPr>
        <w:t>ю</w:t>
      </w:r>
      <w:r w:rsidR="008C0E6F" w:rsidRPr="008C0E6F">
        <w:rPr>
          <w:rFonts w:ascii="Times New Roman" w:eastAsia="Times New Roman" w:hAnsi="Times New Roman" w:cs="Times New Roman"/>
          <w:sz w:val="24"/>
          <w:szCs w:val="24"/>
          <w:shd w:val="clear" w:color="auto" w:fill="FFFFFF"/>
          <w:lang w:val="uk-UA" w:eastAsia="ru-RU"/>
        </w:rPr>
        <w:t xml:space="preserve"> державної допомоги наприкінці кожного року надання державної  допомоги, але не пізніше ніж до 31 грудня поточного року надавати Уповноваженому органу інформацію про здійснені заходи з моніторингу та контролю фактичного використання державної допомоги, визначеної в цьому </w:t>
      </w:r>
      <w:r w:rsidR="002E3564">
        <w:rPr>
          <w:rFonts w:ascii="Times New Roman" w:eastAsia="Times New Roman" w:hAnsi="Times New Roman" w:cs="Times New Roman"/>
          <w:sz w:val="24"/>
          <w:szCs w:val="24"/>
          <w:shd w:val="clear" w:color="auto" w:fill="FFFFFF"/>
          <w:lang w:val="uk-UA" w:eastAsia="ru-RU"/>
        </w:rPr>
        <w:t>рішенні</w:t>
      </w:r>
      <w:r w:rsidR="008C0E6F" w:rsidRPr="008C0E6F">
        <w:rPr>
          <w:rFonts w:ascii="Times New Roman" w:eastAsia="Times New Roman" w:hAnsi="Times New Roman" w:cs="Times New Roman"/>
          <w:sz w:val="24"/>
          <w:szCs w:val="24"/>
          <w:shd w:val="clear" w:color="auto" w:fill="FFFFFF"/>
          <w:lang w:val="uk-UA" w:eastAsia="ru-RU"/>
        </w:rPr>
        <w:t>;</w:t>
      </w:r>
    </w:p>
    <w:p w:rsidR="008C0E6F" w:rsidRPr="008C0E6F" w:rsidRDefault="00C532BE" w:rsidP="008C0E6F">
      <w:pPr>
        <w:tabs>
          <w:tab w:val="left" w:pos="851"/>
        </w:tabs>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ru-RU"/>
        </w:rPr>
        <w:t xml:space="preserve">    </w:t>
      </w:r>
      <w:r w:rsidR="008C0E6F" w:rsidRPr="008C0E6F">
        <w:rPr>
          <w:rFonts w:ascii="Times New Roman" w:eastAsia="Times New Roman" w:hAnsi="Times New Roman" w:cs="Times New Roman"/>
          <w:bCs/>
          <w:sz w:val="24"/>
          <w:szCs w:val="24"/>
          <w:lang w:val="uk-UA" w:eastAsia="ru-RU"/>
        </w:rPr>
        <w:t xml:space="preserve">2) після закінчення терміну дії програми, яка є підставою для надання державної допомоги, </w:t>
      </w:r>
      <w:r w:rsidR="008C0E6F" w:rsidRPr="008C0E6F">
        <w:rPr>
          <w:rFonts w:ascii="Times New Roman" w:eastAsia="Times New Roman" w:hAnsi="Times New Roman" w:cs="Times New Roman"/>
          <w:sz w:val="24"/>
          <w:szCs w:val="24"/>
          <w:lang w:val="uk-UA" w:eastAsia="uk-UA"/>
        </w:rPr>
        <w:t xml:space="preserve">надати Уповноваженому органу інформацію про всю фактично надану державну допомогу, визначену в цьому </w:t>
      </w:r>
      <w:r w:rsidR="002E3564">
        <w:rPr>
          <w:rFonts w:ascii="Times New Roman" w:eastAsia="Times New Roman" w:hAnsi="Times New Roman" w:cs="Times New Roman"/>
          <w:sz w:val="24"/>
          <w:szCs w:val="24"/>
          <w:lang w:val="uk-UA" w:eastAsia="uk-UA"/>
        </w:rPr>
        <w:t>рішенні</w:t>
      </w:r>
      <w:r w:rsidR="008C0E6F" w:rsidRPr="008C0E6F">
        <w:rPr>
          <w:rFonts w:ascii="Times New Roman" w:eastAsia="Times New Roman" w:hAnsi="Times New Roman" w:cs="Times New Roman"/>
          <w:sz w:val="24"/>
          <w:szCs w:val="24"/>
          <w:lang w:val="uk-UA" w:eastAsia="uk-UA"/>
        </w:rPr>
        <w:t>.</w:t>
      </w:r>
    </w:p>
    <w:p w:rsidR="008C0E6F" w:rsidRPr="002B76D8" w:rsidRDefault="002B76D8" w:rsidP="002B76D8">
      <w:pPr>
        <w:spacing w:after="0" w:line="240" w:lineRule="auto"/>
        <w:ind w:left="567"/>
        <w:contextualSpacing/>
        <w:jc w:val="both"/>
        <w:rPr>
          <w:rFonts w:ascii="Times New Roman" w:eastAsia="Times New Roman" w:hAnsi="Times New Roman" w:cs="Times New Roman"/>
          <w:bCs/>
          <w:sz w:val="24"/>
          <w:szCs w:val="24"/>
          <w:lang w:val="uk-UA" w:eastAsia="uk-UA"/>
        </w:rPr>
      </w:pPr>
      <w:r w:rsidRPr="002B76D8">
        <w:rPr>
          <w:rFonts w:ascii="Times New Roman" w:eastAsia="Times New Roman" w:hAnsi="Times New Roman" w:cs="Times New Roman"/>
          <w:sz w:val="24"/>
          <w:szCs w:val="24"/>
          <w:lang w:val="uk-UA" w:eastAsia="ru-RU"/>
        </w:rPr>
        <w:t>Цей пункт є обов’язковим для виконання.</w:t>
      </w:r>
    </w:p>
    <w:p w:rsidR="008C0E6F" w:rsidRPr="008C0E6F" w:rsidRDefault="008C0E6F" w:rsidP="008C0E6F">
      <w:pPr>
        <w:spacing w:after="0" w:line="240" w:lineRule="auto"/>
        <w:contextualSpacing/>
        <w:jc w:val="both"/>
        <w:rPr>
          <w:rFonts w:ascii="Times New Roman" w:eastAsia="Times New Roman" w:hAnsi="Times New Roman" w:cs="Times New Roman"/>
          <w:bCs/>
          <w:sz w:val="24"/>
          <w:szCs w:val="24"/>
          <w:lang w:val="uk-UA" w:eastAsia="uk-UA"/>
        </w:rPr>
      </w:pPr>
    </w:p>
    <w:p w:rsidR="00471293" w:rsidRDefault="00471293" w:rsidP="00471293">
      <w:pPr>
        <w:numPr>
          <w:ilvl w:val="0"/>
          <w:numId w:val="2"/>
        </w:numPr>
        <w:spacing w:after="0" w:line="240" w:lineRule="auto"/>
        <w:ind w:left="567" w:hanging="567"/>
        <w:jc w:val="both"/>
        <w:rPr>
          <w:rFonts w:ascii="Times New Roman" w:eastAsia="Times New Roman" w:hAnsi="Times New Roman" w:cs="Times New Roman"/>
          <w:color w:val="000000" w:themeColor="text1"/>
          <w:sz w:val="24"/>
          <w:szCs w:val="24"/>
          <w:lang w:val="uk-UA" w:eastAsia="uk-UA"/>
        </w:rPr>
      </w:pPr>
      <w:r w:rsidRPr="00471293">
        <w:rPr>
          <w:rFonts w:ascii="Times New Roman" w:eastAsia="Times New Roman" w:hAnsi="Times New Roman" w:cs="Times New Roman"/>
          <w:color w:val="000000" w:themeColor="text1"/>
          <w:sz w:val="24"/>
          <w:szCs w:val="24"/>
          <w:lang w:val="uk-UA" w:eastAsia="uk-UA"/>
        </w:rPr>
        <w:t xml:space="preserve">Наведені в цьому </w:t>
      </w:r>
      <w:r w:rsidR="00C03B40">
        <w:rPr>
          <w:rFonts w:ascii="Times New Roman" w:eastAsia="Times New Roman" w:hAnsi="Times New Roman" w:cs="Times New Roman"/>
          <w:color w:val="000000" w:themeColor="text1"/>
          <w:sz w:val="24"/>
          <w:szCs w:val="24"/>
          <w:lang w:val="uk-UA" w:eastAsia="uk-UA"/>
        </w:rPr>
        <w:t>рішенні</w:t>
      </w:r>
      <w:r w:rsidRPr="00471293">
        <w:rPr>
          <w:rFonts w:ascii="Times New Roman" w:eastAsia="Times New Roman" w:hAnsi="Times New Roman" w:cs="Times New Roman"/>
          <w:color w:val="000000" w:themeColor="text1"/>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sidR="00590B21">
        <w:rPr>
          <w:rFonts w:ascii="Times New Roman" w:eastAsia="Times New Roman" w:hAnsi="Times New Roman" w:cs="Times New Roman"/>
          <w:color w:val="000000" w:themeColor="text1"/>
          <w:sz w:val="24"/>
          <w:szCs w:val="24"/>
          <w:lang w:val="uk-UA" w:eastAsia="uk-UA"/>
        </w:rPr>
        <w:t>.</w:t>
      </w:r>
    </w:p>
    <w:p w:rsidR="00590B21" w:rsidRDefault="00590B21" w:rsidP="00590B21">
      <w:pPr>
        <w:pStyle w:val="a3"/>
        <w:rPr>
          <w:color w:val="000000" w:themeColor="text1"/>
        </w:rPr>
      </w:pPr>
    </w:p>
    <w:p w:rsidR="000F6E96" w:rsidRPr="000F6E96" w:rsidRDefault="00590B21" w:rsidP="000F6E96">
      <w:pPr>
        <w:numPr>
          <w:ilvl w:val="0"/>
          <w:numId w:val="2"/>
        </w:numPr>
        <w:spacing w:after="0" w:line="240" w:lineRule="auto"/>
        <w:ind w:left="567" w:hanging="567"/>
        <w:jc w:val="both"/>
        <w:rPr>
          <w:rFonts w:ascii="Times New Roman" w:eastAsia="Times New Roman" w:hAnsi="Times New Roman" w:cs="Times New Roman"/>
          <w:color w:val="000000" w:themeColor="text1"/>
          <w:sz w:val="24"/>
          <w:szCs w:val="24"/>
          <w:lang w:val="uk-UA" w:eastAsia="uk-UA"/>
        </w:rPr>
      </w:pPr>
      <w:r w:rsidRPr="00BD0577">
        <w:rPr>
          <w:rFonts w:ascii="Times New Roman" w:eastAsia="Times New Roman" w:hAnsi="Times New Roman" w:cs="Times New Roman"/>
          <w:sz w:val="24"/>
          <w:szCs w:val="24"/>
          <w:lang w:val="uk-UA" w:eastAsia="uk-UA"/>
        </w:rPr>
        <w:t xml:space="preserve">На подання з попередніми </w:t>
      </w:r>
      <w:r w:rsidRPr="00C03B40">
        <w:rPr>
          <w:rFonts w:ascii="Times New Roman" w:hAnsi="Times New Roman" w:cs="Times New Roman"/>
          <w:bCs/>
          <w:sz w:val="24"/>
          <w:szCs w:val="24"/>
          <w:lang w:val="uk-UA"/>
        </w:rPr>
        <w:t>висновками</w:t>
      </w:r>
      <w:r>
        <w:rPr>
          <w:rFonts w:ascii="Times New Roman" w:hAnsi="Times New Roman" w:cs="Times New Roman"/>
          <w:bCs/>
          <w:sz w:val="24"/>
          <w:szCs w:val="24"/>
          <w:lang w:val="uk-UA"/>
        </w:rPr>
        <w:t xml:space="preserve"> у справі </w:t>
      </w:r>
      <w:r w:rsidR="00063C05" w:rsidRPr="00056986">
        <w:rPr>
          <w:rFonts w:ascii="Times New Roman" w:eastAsia="Times New Roman" w:hAnsi="Times New Roman" w:cs="Times New Roman"/>
          <w:sz w:val="24"/>
          <w:szCs w:val="24"/>
          <w:lang w:val="uk-UA" w:eastAsia="uk-UA"/>
        </w:rPr>
        <w:t xml:space="preserve">від </w:t>
      </w:r>
      <w:r w:rsidR="008C0E6F">
        <w:rPr>
          <w:rFonts w:ascii="Times New Roman" w:eastAsia="Times New Roman" w:hAnsi="Times New Roman" w:cs="Times New Roman"/>
          <w:sz w:val="24"/>
          <w:szCs w:val="24"/>
          <w:lang w:val="uk-UA" w:eastAsia="uk-UA"/>
        </w:rPr>
        <w:t>07</w:t>
      </w:r>
      <w:r w:rsidR="00063C05">
        <w:rPr>
          <w:rFonts w:ascii="Times New Roman" w:eastAsia="Times New Roman" w:hAnsi="Times New Roman" w:cs="Times New Roman"/>
          <w:sz w:val="24"/>
          <w:szCs w:val="24"/>
          <w:lang w:val="uk-UA" w:eastAsia="uk-UA"/>
        </w:rPr>
        <w:t>.05</w:t>
      </w:r>
      <w:r w:rsidR="00063C05" w:rsidRPr="00063C05">
        <w:rPr>
          <w:rFonts w:ascii="Times New Roman" w:eastAsia="Times New Roman" w:hAnsi="Times New Roman" w:cs="Times New Roman"/>
          <w:sz w:val="24"/>
          <w:szCs w:val="24"/>
          <w:lang w:val="uk-UA" w:eastAsia="uk-UA"/>
        </w:rPr>
        <w:t>.2021</w:t>
      </w:r>
      <w:r w:rsidR="00063C05" w:rsidRPr="00056986">
        <w:rPr>
          <w:rFonts w:ascii="Times New Roman" w:eastAsia="Times New Roman" w:hAnsi="Times New Roman" w:cs="Times New Roman"/>
          <w:sz w:val="24"/>
          <w:szCs w:val="24"/>
          <w:lang w:val="uk-UA" w:eastAsia="uk-UA"/>
        </w:rPr>
        <w:t xml:space="preserve"> № </w:t>
      </w:r>
      <w:r w:rsidR="00063C05">
        <w:rPr>
          <w:rFonts w:ascii="Times New Roman" w:eastAsia="Times New Roman" w:hAnsi="Times New Roman" w:cs="Times New Roman"/>
          <w:color w:val="000000" w:themeColor="text1"/>
          <w:sz w:val="24"/>
          <w:szCs w:val="24"/>
          <w:lang w:val="uk-UA" w:eastAsia="uk-UA"/>
        </w:rPr>
        <w:t>500-26.15/9</w:t>
      </w:r>
      <w:r w:rsidR="008C0E6F">
        <w:rPr>
          <w:rFonts w:ascii="Times New Roman" w:eastAsia="Times New Roman" w:hAnsi="Times New Roman" w:cs="Times New Roman"/>
          <w:color w:val="000000" w:themeColor="text1"/>
          <w:sz w:val="24"/>
          <w:szCs w:val="24"/>
          <w:lang w:val="uk-UA" w:eastAsia="uk-UA"/>
        </w:rPr>
        <w:t>7</w:t>
      </w:r>
      <w:r w:rsidR="00063C05" w:rsidRPr="00056986">
        <w:rPr>
          <w:rFonts w:ascii="Times New Roman" w:eastAsia="Times New Roman" w:hAnsi="Times New Roman" w:cs="Times New Roman"/>
          <w:color w:val="000000" w:themeColor="text1"/>
          <w:sz w:val="24"/>
          <w:szCs w:val="24"/>
          <w:lang w:val="uk-UA" w:eastAsia="uk-UA"/>
        </w:rPr>
        <w:t>-20-ДД</w:t>
      </w:r>
      <w:r w:rsidR="00063C05" w:rsidRPr="00056986">
        <w:rPr>
          <w:rFonts w:ascii="Times New Roman" w:eastAsia="Times New Roman" w:hAnsi="Times New Roman" w:cs="Times New Roman"/>
          <w:sz w:val="24"/>
          <w:szCs w:val="24"/>
          <w:lang w:val="uk-UA" w:eastAsia="uk-UA"/>
        </w:rPr>
        <w:t>/</w:t>
      </w:r>
      <w:r w:rsidR="00063C05">
        <w:rPr>
          <w:rFonts w:ascii="Times New Roman" w:eastAsia="Times New Roman" w:hAnsi="Times New Roman" w:cs="Times New Roman"/>
          <w:sz w:val="24"/>
          <w:szCs w:val="24"/>
          <w:lang w:val="uk-UA" w:eastAsia="uk-UA"/>
        </w:rPr>
        <w:t>21</w:t>
      </w:r>
      <w:r w:rsidR="008C0E6F">
        <w:rPr>
          <w:rFonts w:ascii="Times New Roman" w:eastAsia="Times New Roman" w:hAnsi="Times New Roman" w:cs="Times New Roman"/>
          <w:sz w:val="24"/>
          <w:szCs w:val="24"/>
          <w:lang w:val="uk-UA" w:eastAsia="uk-UA"/>
        </w:rPr>
        <w:t>5</w:t>
      </w:r>
      <w:r w:rsidR="00063C05" w:rsidRPr="00056986">
        <w:rPr>
          <w:rFonts w:ascii="Times New Roman" w:eastAsia="Times New Roman" w:hAnsi="Times New Roman" w:cs="Times New Roman"/>
          <w:sz w:val="24"/>
          <w:szCs w:val="24"/>
          <w:lang w:val="uk-UA" w:eastAsia="uk-UA"/>
        </w:rPr>
        <w:t>-спр</w:t>
      </w:r>
      <w:r w:rsidR="005D5611">
        <w:rPr>
          <w:rFonts w:ascii="Times New Roman" w:eastAsia="Times New Roman" w:hAnsi="Times New Roman" w:cs="Times New Roman"/>
          <w:sz w:val="24"/>
          <w:szCs w:val="24"/>
          <w:lang w:val="uk-UA" w:eastAsia="uk-UA"/>
        </w:rPr>
        <w:t xml:space="preserve"> (далі – Подання)</w:t>
      </w:r>
      <w:r w:rsidRPr="00C03B40">
        <w:rPr>
          <w:rFonts w:ascii="Times New Roman" w:hAnsi="Times New Roman" w:cs="Times New Roman"/>
          <w:bCs/>
          <w:sz w:val="24"/>
          <w:szCs w:val="24"/>
          <w:lang w:val="uk-UA"/>
        </w:rPr>
        <w:t xml:space="preserve">, надіслане </w:t>
      </w:r>
      <w:r w:rsidR="006F68E5">
        <w:rPr>
          <w:rFonts w:ascii="Times New Roman" w:hAnsi="Times New Roman" w:cs="Times New Roman"/>
          <w:bCs/>
          <w:sz w:val="24"/>
          <w:szCs w:val="24"/>
          <w:lang w:val="uk-UA"/>
        </w:rPr>
        <w:t xml:space="preserve">Комітетом </w:t>
      </w:r>
      <w:r w:rsidRPr="00C03B40">
        <w:rPr>
          <w:rFonts w:ascii="Times New Roman" w:hAnsi="Times New Roman" w:cs="Times New Roman"/>
          <w:bCs/>
          <w:sz w:val="24"/>
          <w:szCs w:val="24"/>
          <w:lang w:val="uk-UA"/>
        </w:rPr>
        <w:t xml:space="preserve">листом від </w:t>
      </w:r>
      <w:r w:rsidR="008C0E6F">
        <w:rPr>
          <w:rFonts w:ascii="Times New Roman" w:hAnsi="Times New Roman" w:cs="Times New Roman"/>
          <w:sz w:val="24"/>
          <w:szCs w:val="24"/>
          <w:lang w:val="uk-UA"/>
        </w:rPr>
        <w:t>07</w:t>
      </w:r>
      <w:r w:rsidRPr="00C03B40">
        <w:rPr>
          <w:rFonts w:ascii="Times New Roman" w:hAnsi="Times New Roman" w:cs="Times New Roman"/>
          <w:sz w:val="24"/>
          <w:szCs w:val="24"/>
          <w:lang w:val="uk-UA"/>
        </w:rPr>
        <w:t>.0</w:t>
      </w:r>
      <w:r>
        <w:rPr>
          <w:rFonts w:ascii="Times New Roman" w:hAnsi="Times New Roman" w:cs="Times New Roman"/>
          <w:sz w:val="24"/>
          <w:szCs w:val="24"/>
          <w:lang w:val="uk-UA"/>
        </w:rPr>
        <w:t>5</w:t>
      </w:r>
      <w:r w:rsidRPr="00C03B40">
        <w:rPr>
          <w:rFonts w:ascii="Times New Roman" w:hAnsi="Times New Roman" w:cs="Times New Roman"/>
          <w:sz w:val="24"/>
          <w:szCs w:val="24"/>
          <w:lang w:val="uk-UA"/>
        </w:rPr>
        <w:t xml:space="preserve">.2021 </w:t>
      </w:r>
      <w:r w:rsidR="005D5611">
        <w:rPr>
          <w:rFonts w:ascii="Times New Roman" w:hAnsi="Times New Roman" w:cs="Times New Roman"/>
          <w:sz w:val="24"/>
          <w:szCs w:val="24"/>
          <w:lang w:val="uk-UA"/>
        </w:rPr>
        <w:t xml:space="preserve">                                  </w:t>
      </w:r>
      <w:r w:rsidRPr="00C03B40">
        <w:rPr>
          <w:rFonts w:ascii="Times New Roman" w:hAnsi="Times New Roman" w:cs="Times New Roman"/>
          <w:sz w:val="24"/>
          <w:szCs w:val="24"/>
          <w:lang w:val="uk-UA"/>
        </w:rPr>
        <w:t>№ 500-29/0</w:t>
      </w:r>
      <w:r>
        <w:rPr>
          <w:rFonts w:ascii="Times New Roman" w:hAnsi="Times New Roman" w:cs="Times New Roman"/>
          <w:sz w:val="24"/>
          <w:szCs w:val="24"/>
          <w:lang w:val="uk-UA"/>
        </w:rPr>
        <w:t>5</w:t>
      </w:r>
      <w:r w:rsidRPr="00C03B40">
        <w:rPr>
          <w:rFonts w:ascii="Times New Roman" w:hAnsi="Times New Roman" w:cs="Times New Roman"/>
          <w:sz w:val="24"/>
          <w:szCs w:val="24"/>
          <w:lang w:val="uk-UA"/>
        </w:rPr>
        <w:t>-</w:t>
      </w:r>
      <w:r w:rsidR="008C0E6F">
        <w:rPr>
          <w:rFonts w:ascii="Times New Roman" w:hAnsi="Times New Roman" w:cs="Times New Roman"/>
          <w:sz w:val="24"/>
          <w:szCs w:val="24"/>
          <w:lang w:val="uk-UA"/>
        </w:rPr>
        <w:t>7080</w:t>
      </w:r>
      <w:r w:rsidRPr="00C03B40">
        <w:rPr>
          <w:rFonts w:ascii="Times New Roman" w:hAnsi="Times New Roman" w:cs="Times New Roman"/>
          <w:bCs/>
          <w:sz w:val="24"/>
          <w:szCs w:val="24"/>
          <w:lang w:val="uk-UA"/>
        </w:rPr>
        <w:t xml:space="preserve">, </w:t>
      </w:r>
      <w:r w:rsidR="00590DA1">
        <w:rPr>
          <w:rFonts w:ascii="Times New Roman" w:eastAsia="Times New Roman" w:hAnsi="Times New Roman" w:cs="Times New Roman"/>
          <w:sz w:val="24"/>
          <w:szCs w:val="24"/>
          <w:lang w:val="uk-UA" w:eastAsia="uk-UA"/>
        </w:rPr>
        <w:t>Міністерство інфраструктури України</w:t>
      </w:r>
      <w:r w:rsidRPr="00C03B40">
        <w:rPr>
          <w:rFonts w:ascii="Times New Roman" w:hAnsi="Times New Roman" w:cs="Times New Roman"/>
          <w:sz w:val="24"/>
          <w:szCs w:val="24"/>
          <w:lang w:val="uk-UA"/>
        </w:rPr>
        <w:t xml:space="preserve"> листом від </w:t>
      </w:r>
      <w:r w:rsidR="008F515D">
        <w:rPr>
          <w:rFonts w:ascii="Times New Roman" w:hAnsi="Times New Roman" w:cs="Times New Roman"/>
          <w:sz w:val="24"/>
          <w:szCs w:val="24"/>
          <w:lang w:val="uk-UA"/>
        </w:rPr>
        <w:t>28</w:t>
      </w:r>
      <w:r>
        <w:rPr>
          <w:rFonts w:ascii="Times New Roman" w:hAnsi="Times New Roman" w:cs="Times New Roman"/>
          <w:sz w:val="24"/>
          <w:szCs w:val="24"/>
          <w:lang w:val="uk-UA"/>
        </w:rPr>
        <w:t>.05</w:t>
      </w:r>
      <w:r w:rsidR="004A72B6">
        <w:rPr>
          <w:rFonts w:ascii="Times New Roman" w:hAnsi="Times New Roman" w:cs="Times New Roman"/>
          <w:sz w:val="24"/>
          <w:szCs w:val="24"/>
          <w:lang w:val="uk-UA"/>
        </w:rPr>
        <w:t>.2021</w:t>
      </w:r>
      <w:r>
        <w:rPr>
          <w:rFonts w:ascii="Times New Roman" w:hAnsi="Times New Roman" w:cs="Times New Roman"/>
          <w:sz w:val="24"/>
          <w:szCs w:val="24"/>
          <w:lang w:val="uk-UA"/>
        </w:rPr>
        <w:t xml:space="preserve"> </w:t>
      </w:r>
      <w:r w:rsidR="005D5611">
        <w:rPr>
          <w:rFonts w:ascii="Times New Roman" w:hAnsi="Times New Roman" w:cs="Times New Roman"/>
          <w:sz w:val="24"/>
          <w:szCs w:val="24"/>
          <w:lang w:val="uk-UA"/>
        </w:rPr>
        <w:t xml:space="preserve">                     </w:t>
      </w:r>
      <w:r w:rsidRPr="00C03B40">
        <w:rPr>
          <w:rFonts w:ascii="Times New Roman" w:hAnsi="Times New Roman" w:cs="Times New Roman"/>
          <w:sz w:val="24"/>
          <w:szCs w:val="24"/>
          <w:lang w:val="uk-UA"/>
        </w:rPr>
        <w:t xml:space="preserve">№ </w:t>
      </w:r>
      <w:r w:rsidR="00590DA1">
        <w:rPr>
          <w:rFonts w:ascii="Times New Roman" w:hAnsi="Times New Roman" w:cs="Times New Roman"/>
          <w:sz w:val="24"/>
          <w:szCs w:val="24"/>
          <w:lang w:val="uk-UA"/>
        </w:rPr>
        <w:t>6451/47/10-21</w:t>
      </w:r>
      <w:r w:rsidRPr="00BD0577">
        <w:rPr>
          <w:rFonts w:ascii="Times New Roman" w:hAnsi="Times New Roman" w:cs="Times New Roman"/>
          <w:sz w:val="24"/>
          <w:szCs w:val="24"/>
          <w:lang w:val="uk-UA"/>
        </w:rPr>
        <w:t xml:space="preserve"> </w:t>
      </w:r>
      <w:r w:rsidR="00875AD8">
        <w:rPr>
          <w:rFonts w:ascii="Times New Roman" w:hAnsi="Times New Roman" w:cs="Times New Roman"/>
          <w:sz w:val="24"/>
          <w:szCs w:val="24"/>
          <w:lang w:val="uk-UA"/>
        </w:rPr>
        <w:t>(</w:t>
      </w:r>
      <w:proofErr w:type="spellStart"/>
      <w:r w:rsidR="002E3564">
        <w:rPr>
          <w:rFonts w:ascii="Times New Roman" w:hAnsi="Times New Roman" w:cs="Times New Roman"/>
          <w:sz w:val="24"/>
          <w:szCs w:val="24"/>
          <w:lang w:val="uk-UA"/>
        </w:rPr>
        <w:t>вх</w:t>
      </w:r>
      <w:proofErr w:type="spellEnd"/>
      <w:r w:rsidR="002E3564">
        <w:rPr>
          <w:rFonts w:ascii="Times New Roman" w:hAnsi="Times New Roman" w:cs="Times New Roman"/>
          <w:sz w:val="24"/>
          <w:szCs w:val="24"/>
          <w:lang w:val="uk-UA"/>
        </w:rPr>
        <w:t>. № 6-01/7477 від 01.06.2021</w:t>
      </w:r>
      <w:r w:rsidR="00875AD8">
        <w:rPr>
          <w:rFonts w:ascii="Times New Roman" w:hAnsi="Times New Roman" w:cs="Times New Roman"/>
          <w:sz w:val="24"/>
          <w:szCs w:val="24"/>
          <w:lang w:val="uk-UA"/>
        </w:rPr>
        <w:t xml:space="preserve">) </w:t>
      </w:r>
      <w:r w:rsidR="00590DA1">
        <w:rPr>
          <w:rFonts w:ascii="Times New Roman" w:hAnsi="Times New Roman" w:cs="Times New Roman"/>
          <w:bCs/>
          <w:sz w:val="24"/>
          <w:szCs w:val="24"/>
          <w:lang w:val="uk-UA"/>
        </w:rPr>
        <w:t>повідоми</w:t>
      </w:r>
      <w:r w:rsidR="00DA1D7A">
        <w:rPr>
          <w:rFonts w:ascii="Times New Roman" w:hAnsi="Times New Roman" w:cs="Times New Roman"/>
          <w:bCs/>
          <w:sz w:val="24"/>
          <w:szCs w:val="24"/>
          <w:lang w:val="uk-UA"/>
        </w:rPr>
        <w:t>ло</w:t>
      </w:r>
      <w:r w:rsidR="00063C05">
        <w:rPr>
          <w:rFonts w:ascii="Times New Roman" w:hAnsi="Times New Roman" w:cs="Times New Roman"/>
          <w:bCs/>
          <w:sz w:val="24"/>
          <w:szCs w:val="24"/>
          <w:lang w:val="uk-UA"/>
        </w:rPr>
        <w:t xml:space="preserve"> </w:t>
      </w:r>
      <w:r w:rsidR="002E3564">
        <w:rPr>
          <w:rFonts w:ascii="Times New Roman" w:hAnsi="Times New Roman" w:cs="Times New Roman"/>
          <w:bCs/>
          <w:sz w:val="24"/>
          <w:szCs w:val="24"/>
          <w:lang w:val="uk-UA"/>
        </w:rPr>
        <w:t xml:space="preserve">про </w:t>
      </w:r>
      <w:r w:rsidR="00C75E58">
        <w:rPr>
          <w:rFonts w:ascii="Times New Roman" w:hAnsi="Times New Roman" w:cs="Times New Roman"/>
          <w:bCs/>
          <w:sz w:val="24"/>
          <w:szCs w:val="24"/>
          <w:lang w:val="uk-UA"/>
        </w:rPr>
        <w:t>такі зауваження та заперечення</w:t>
      </w:r>
      <w:r w:rsidR="008E7FFD">
        <w:rPr>
          <w:rFonts w:ascii="Times New Roman" w:hAnsi="Times New Roman" w:cs="Times New Roman"/>
          <w:bCs/>
          <w:sz w:val="24"/>
          <w:szCs w:val="24"/>
          <w:lang w:val="uk-UA"/>
        </w:rPr>
        <w:t>:</w:t>
      </w:r>
    </w:p>
    <w:p w:rsidR="00FF7338" w:rsidRPr="00FF7338" w:rsidRDefault="00C532BE" w:rsidP="00B464CA">
      <w:pPr>
        <w:pStyle w:val="a3"/>
        <w:ind w:left="567"/>
        <w:jc w:val="both"/>
        <w:rPr>
          <w:color w:val="000000" w:themeColor="text1"/>
        </w:rPr>
      </w:pPr>
      <w:r>
        <w:t>- </w:t>
      </w:r>
      <w:r w:rsidR="00273A27">
        <w:t>н</w:t>
      </w:r>
      <w:r w:rsidR="00C75E58">
        <w:t xml:space="preserve">а сьогодні </w:t>
      </w:r>
      <w:r w:rsidR="00273A27" w:rsidRPr="00273A27">
        <w:t>Міністерство інфраструктури України</w:t>
      </w:r>
      <w:r w:rsidR="00C75E58">
        <w:t xml:space="preserve"> не має можливості укласти договір з </w:t>
      </w:r>
      <w:r w:rsidR="00273A27" w:rsidRPr="00273A27">
        <w:rPr>
          <w:bCs/>
        </w:rPr>
        <w:t>АТ «Укрзалізниця»</w:t>
      </w:r>
      <w:r w:rsidR="00C75E58">
        <w:t>, як це пропонує Комітет</w:t>
      </w:r>
      <w:r w:rsidR="002E3564">
        <w:t>,</w:t>
      </w:r>
      <w:r w:rsidR="00C75E58">
        <w:t xml:space="preserve"> оскільки зазначене не передбачено чинним законодавством та потребує відповідних змін до нього. Разом </w:t>
      </w:r>
      <w:r w:rsidR="005C7866">
        <w:t>і</w:t>
      </w:r>
      <w:r w:rsidR="00C75E58">
        <w:t xml:space="preserve">з тим </w:t>
      </w:r>
      <w:r w:rsidR="008E7FFD" w:rsidRPr="008E7FFD">
        <w:t>Міністерство інфраструктури України</w:t>
      </w:r>
      <w:r w:rsidR="008E7FFD" w:rsidRPr="008E7FFD">
        <w:rPr>
          <w:bCs/>
        </w:rPr>
        <w:t xml:space="preserve"> матиме можливість укласти договір з  </w:t>
      </w:r>
      <w:r w:rsidR="00344DFA">
        <w:rPr>
          <w:bCs/>
        </w:rPr>
        <w:t xml:space="preserve">                           </w:t>
      </w:r>
      <w:r w:rsidR="008E7FFD" w:rsidRPr="008E7FFD">
        <w:rPr>
          <w:bCs/>
        </w:rPr>
        <w:t xml:space="preserve">АТ «Укрзалізниця» про організацію транспортних послуг із перевезень пасажирів </w:t>
      </w:r>
      <w:r w:rsidR="008E7FFD" w:rsidRPr="008E7FFD">
        <w:rPr>
          <w:bCs/>
        </w:rPr>
        <w:lastRenderedPageBreak/>
        <w:t>залізничним транспортом та затвердження Методики розрахунку компенсації на надання послуг, що становлять загальний економічний інтерес, після прийняття законодавчих актів, що наділятимуть Міністерство</w:t>
      </w:r>
      <w:r w:rsidR="002E3564" w:rsidRPr="002E3564">
        <w:rPr>
          <w:rFonts w:asciiTheme="minorHAnsi" w:eastAsiaTheme="minorHAnsi" w:hAnsiTheme="minorHAnsi" w:cstheme="minorBidi"/>
          <w:sz w:val="22"/>
          <w:szCs w:val="22"/>
          <w:lang w:eastAsia="en-US"/>
        </w:rPr>
        <w:t xml:space="preserve"> </w:t>
      </w:r>
      <w:r w:rsidR="002E3564" w:rsidRPr="002E3564">
        <w:rPr>
          <w:bCs/>
        </w:rPr>
        <w:t>інфраструктури України</w:t>
      </w:r>
      <w:r w:rsidR="008E7FFD" w:rsidRPr="008E7FFD">
        <w:rPr>
          <w:bCs/>
        </w:rPr>
        <w:t xml:space="preserve"> відповідними повноваженнями, зокрема після прийняття нової редакції Закону України «Про залізничний транспорт», а також виконання Плану заходів з виконання Угоди про асоціацію між Україною та Європейським Союзом, Європейським співтовариством з атомної енергії і їхніми державами-членами, з іншої сторони, затверджен</w:t>
      </w:r>
      <w:r w:rsidR="001B1AA8">
        <w:rPr>
          <w:bCs/>
        </w:rPr>
        <w:t>ого</w:t>
      </w:r>
      <w:r w:rsidR="008E7FFD" w:rsidRPr="008E7FFD">
        <w:rPr>
          <w:bCs/>
        </w:rPr>
        <w:t xml:space="preserve"> постановою Кабінету Міністрів України від 25 жовтня 2017</w:t>
      </w:r>
      <w:r w:rsidR="00E971E7">
        <w:rPr>
          <w:bCs/>
        </w:rPr>
        <w:t xml:space="preserve"> </w:t>
      </w:r>
      <w:r w:rsidR="002A3AF1">
        <w:rPr>
          <w:bCs/>
        </w:rPr>
        <w:t xml:space="preserve">року </w:t>
      </w:r>
      <w:r w:rsidR="008E7FFD" w:rsidRPr="008E7FFD">
        <w:rPr>
          <w:bCs/>
        </w:rPr>
        <w:t>№ 1106</w:t>
      </w:r>
      <w:r w:rsidR="008E7FFD">
        <w:rPr>
          <w:bCs/>
        </w:rPr>
        <w:t>.</w:t>
      </w:r>
      <w:r w:rsidR="008E7FFD" w:rsidRPr="008E7FFD">
        <w:rPr>
          <w:color w:val="000000"/>
          <w:spacing w:val="30"/>
          <w:sz w:val="68"/>
          <w:szCs w:val="68"/>
        </w:rPr>
        <w:t xml:space="preserve"> </w:t>
      </w:r>
      <w:r w:rsidR="008E7FFD" w:rsidRPr="008E7FFD">
        <w:rPr>
          <w:bCs/>
        </w:rPr>
        <w:t xml:space="preserve">Зазначені заходи повинні бути виконані в </w:t>
      </w:r>
      <w:r w:rsidR="001B1AA8">
        <w:rPr>
          <w:bCs/>
        </w:rPr>
        <w:t>термін</w:t>
      </w:r>
      <w:r w:rsidR="001B1AA8" w:rsidRPr="008E7FFD">
        <w:rPr>
          <w:bCs/>
        </w:rPr>
        <w:t xml:space="preserve"> </w:t>
      </w:r>
      <w:r w:rsidR="008E7FFD" w:rsidRPr="008E7FFD">
        <w:rPr>
          <w:bCs/>
        </w:rPr>
        <w:t>до 31.10.2022</w:t>
      </w:r>
      <w:r w:rsidR="00B32369">
        <w:rPr>
          <w:bCs/>
        </w:rPr>
        <w:t>;</w:t>
      </w:r>
      <w:r w:rsidR="00C75E58">
        <w:rPr>
          <w:bCs/>
        </w:rPr>
        <w:t xml:space="preserve"> </w:t>
      </w:r>
    </w:p>
    <w:p w:rsidR="00063C05" w:rsidRPr="005D5611" w:rsidRDefault="00C532BE" w:rsidP="00B464CA">
      <w:pPr>
        <w:pStyle w:val="a3"/>
        <w:ind w:left="567"/>
        <w:jc w:val="both"/>
        <w:rPr>
          <w:color w:val="000000" w:themeColor="text1"/>
        </w:rPr>
      </w:pPr>
      <w:r>
        <w:rPr>
          <w:bCs/>
        </w:rPr>
        <w:t>- </w:t>
      </w:r>
      <w:r w:rsidR="00B32369">
        <w:rPr>
          <w:bCs/>
        </w:rPr>
        <w:t>чинними</w:t>
      </w:r>
      <w:r w:rsidR="00B32369" w:rsidRPr="008E7FFD">
        <w:rPr>
          <w:bCs/>
        </w:rPr>
        <w:t xml:space="preserve"> </w:t>
      </w:r>
      <w:r w:rsidR="008E7FFD" w:rsidRPr="008E7FFD">
        <w:rPr>
          <w:bCs/>
        </w:rPr>
        <w:t>нормативно-правовими актами не передбачено можлив</w:t>
      </w:r>
      <w:r w:rsidR="00B32369">
        <w:rPr>
          <w:bCs/>
        </w:rPr>
        <w:t>о</w:t>
      </w:r>
      <w:r w:rsidR="008E7FFD" w:rsidRPr="008E7FFD">
        <w:rPr>
          <w:bCs/>
        </w:rPr>
        <w:t>ст</w:t>
      </w:r>
      <w:r w:rsidR="00B32369">
        <w:rPr>
          <w:bCs/>
        </w:rPr>
        <w:t>і</w:t>
      </w:r>
      <w:r w:rsidR="008E7FFD" w:rsidRPr="008E7FFD">
        <w:rPr>
          <w:bCs/>
        </w:rPr>
        <w:t xml:space="preserve"> застосування спеціальних тарифів без врахування амортизаційних відрахувань для окремо взятих вагонів, придбаних за кошти</w:t>
      </w:r>
      <w:r w:rsidR="00B32369">
        <w:rPr>
          <w:bCs/>
        </w:rPr>
        <w:t>,</w:t>
      </w:r>
      <w:r w:rsidR="008E7FFD" w:rsidRPr="008E7FFD">
        <w:rPr>
          <w:bCs/>
        </w:rPr>
        <w:t xml:space="preserve"> виділен</w:t>
      </w:r>
      <w:r w:rsidR="00B32369">
        <w:rPr>
          <w:bCs/>
        </w:rPr>
        <w:t>і</w:t>
      </w:r>
      <w:r w:rsidR="008E7FFD" w:rsidRPr="008E7FFD">
        <w:rPr>
          <w:bCs/>
        </w:rPr>
        <w:t xml:space="preserve"> з Державного бюджету України</w:t>
      </w:r>
      <w:r w:rsidR="008E7FFD">
        <w:rPr>
          <w:bCs/>
          <w:lang w:val="ru-RU"/>
        </w:rPr>
        <w:t>.</w:t>
      </w:r>
      <w:r w:rsidR="008E7FFD" w:rsidRPr="008E7FFD">
        <w:rPr>
          <w:bCs/>
        </w:rPr>
        <w:t xml:space="preserve"> </w:t>
      </w:r>
      <w:r w:rsidR="00B32369">
        <w:rPr>
          <w:bCs/>
        </w:rPr>
        <w:t>У</w:t>
      </w:r>
      <w:r w:rsidR="00B32369" w:rsidRPr="008E7FFD">
        <w:rPr>
          <w:bCs/>
        </w:rPr>
        <w:t xml:space="preserve"> </w:t>
      </w:r>
      <w:r w:rsidR="008E7FFD" w:rsidRPr="008E7FFD">
        <w:rPr>
          <w:bCs/>
        </w:rPr>
        <w:t xml:space="preserve">майбутньому </w:t>
      </w:r>
      <w:proofErr w:type="spellStart"/>
      <w:r w:rsidR="00344DFA" w:rsidRPr="00344DFA">
        <w:rPr>
          <w:bCs/>
          <w:lang w:val="ru-RU"/>
        </w:rPr>
        <w:t>Міністерство</w:t>
      </w:r>
      <w:proofErr w:type="spellEnd"/>
      <w:r w:rsidR="00344DFA" w:rsidRPr="00344DFA">
        <w:rPr>
          <w:bCs/>
          <w:lang w:val="ru-RU"/>
        </w:rPr>
        <w:t xml:space="preserve"> </w:t>
      </w:r>
      <w:proofErr w:type="spellStart"/>
      <w:r w:rsidR="00344DFA" w:rsidRPr="00344DFA">
        <w:rPr>
          <w:bCs/>
          <w:lang w:val="ru-RU"/>
        </w:rPr>
        <w:t>інфраструктури</w:t>
      </w:r>
      <w:proofErr w:type="spellEnd"/>
      <w:r w:rsidR="00344DFA" w:rsidRPr="00344DFA">
        <w:rPr>
          <w:bCs/>
          <w:lang w:val="ru-RU"/>
        </w:rPr>
        <w:t xml:space="preserve"> </w:t>
      </w:r>
      <w:proofErr w:type="spellStart"/>
      <w:r w:rsidR="00344DFA" w:rsidRPr="00344DFA">
        <w:rPr>
          <w:bCs/>
          <w:lang w:val="ru-RU"/>
        </w:rPr>
        <w:t>України</w:t>
      </w:r>
      <w:proofErr w:type="spellEnd"/>
      <w:r w:rsidR="008E7FFD" w:rsidRPr="008E7FFD">
        <w:rPr>
          <w:bCs/>
        </w:rPr>
        <w:t xml:space="preserve"> під час розроблення про</w:t>
      </w:r>
      <w:r w:rsidR="00B32369">
        <w:rPr>
          <w:bCs/>
        </w:rPr>
        <w:t>є</w:t>
      </w:r>
      <w:r w:rsidR="008E7FFD" w:rsidRPr="008E7FFD">
        <w:rPr>
          <w:bCs/>
        </w:rPr>
        <w:t xml:space="preserve">кту Методики розрахунку тарифів на перевезення пасажирів залізничним транспортом розгляне вищезазначену пропозицію </w:t>
      </w:r>
      <w:r w:rsidR="008E7FFD">
        <w:rPr>
          <w:bCs/>
        </w:rPr>
        <w:t>К</w:t>
      </w:r>
      <w:r w:rsidR="005D5611">
        <w:rPr>
          <w:bCs/>
        </w:rPr>
        <w:t>омітету;</w:t>
      </w:r>
    </w:p>
    <w:p w:rsidR="005D5611" w:rsidRPr="003645E1" w:rsidRDefault="00C532BE" w:rsidP="00B464CA">
      <w:pPr>
        <w:pStyle w:val="a3"/>
        <w:ind w:left="567"/>
        <w:jc w:val="both"/>
        <w:rPr>
          <w:color w:val="000000" w:themeColor="text1"/>
        </w:rPr>
      </w:pPr>
      <w:r>
        <w:rPr>
          <w:color w:val="000000" w:themeColor="text1"/>
        </w:rPr>
        <w:t>- </w:t>
      </w:r>
      <w:r w:rsidR="005D5611" w:rsidRPr="005D5611">
        <w:rPr>
          <w:color w:val="000000" w:themeColor="text1"/>
        </w:rPr>
        <w:t>застосувати зобов’язання, встановлені Поданням</w:t>
      </w:r>
      <w:r w:rsidR="00B32369">
        <w:rPr>
          <w:color w:val="000000" w:themeColor="text1"/>
        </w:rPr>
        <w:t>,</w:t>
      </w:r>
      <w:r w:rsidR="005D5611" w:rsidRPr="005D5611">
        <w:rPr>
          <w:color w:val="000000"/>
          <w:spacing w:val="30"/>
          <w:sz w:val="68"/>
          <w:szCs w:val="68"/>
        </w:rPr>
        <w:t xml:space="preserve"> </w:t>
      </w:r>
      <w:r w:rsidR="005D5611" w:rsidRPr="005D5611">
        <w:rPr>
          <w:color w:val="000000" w:themeColor="text1"/>
        </w:rPr>
        <w:t>після реалізації всіх зазначених заходів</w:t>
      </w:r>
      <w:r w:rsidR="00344DFA">
        <w:rPr>
          <w:color w:val="000000" w:themeColor="text1"/>
        </w:rPr>
        <w:t>,</w:t>
      </w:r>
      <w:r w:rsidR="005D5611" w:rsidRPr="005D5611">
        <w:rPr>
          <w:color w:val="000000" w:themeColor="text1"/>
        </w:rPr>
        <w:t xml:space="preserve"> та не застос</w:t>
      </w:r>
      <w:r w:rsidR="00DF27EB">
        <w:rPr>
          <w:color w:val="000000" w:themeColor="text1"/>
        </w:rPr>
        <w:t>ов</w:t>
      </w:r>
      <w:r w:rsidR="005D5611" w:rsidRPr="005D5611">
        <w:rPr>
          <w:color w:val="000000" w:themeColor="text1"/>
        </w:rPr>
        <w:t xml:space="preserve">увати </w:t>
      </w:r>
      <w:r>
        <w:rPr>
          <w:color w:val="000000" w:themeColor="text1"/>
        </w:rPr>
        <w:t>цих</w:t>
      </w:r>
      <w:r w:rsidR="00B32369" w:rsidRPr="005D5611">
        <w:rPr>
          <w:color w:val="000000" w:themeColor="text1"/>
        </w:rPr>
        <w:t xml:space="preserve"> </w:t>
      </w:r>
      <w:r w:rsidR="005D5611" w:rsidRPr="005D5611">
        <w:rPr>
          <w:color w:val="000000" w:themeColor="text1"/>
        </w:rPr>
        <w:t>вимог до</w:t>
      </w:r>
      <w:r w:rsidR="005D5611">
        <w:rPr>
          <w:color w:val="000000" w:themeColor="text1"/>
        </w:rPr>
        <w:t xml:space="preserve"> </w:t>
      </w:r>
      <w:r w:rsidR="005D5611" w:rsidRPr="005D5611">
        <w:rPr>
          <w:color w:val="000000" w:themeColor="text1"/>
        </w:rPr>
        <w:t>державної допомоги</w:t>
      </w:r>
      <w:r w:rsidR="00344DFA">
        <w:rPr>
          <w:color w:val="000000" w:themeColor="text1"/>
        </w:rPr>
        <w:t>,</w:t>
      </w:r>
      <w:r w:rsidR="005D5611">
        <w:rPr>
          <w:color w:val="000000" w:themeColor="text1"/>
        </w:rPr>
        <w:t xml:space="preserve"> передбаченої Законом України «П</w:t>
      </w:r>
      <w:r w:rsidR="005D5611" w:rsidRPr="005D5611">
        <w:rPr>
          <w:color w:val="000000" w:themeColor="text1"/>
        </w:rPr>
        <w:t>ро Державний бюджет</w:t>
      </w:r>
      <w:r w:rsidR="005D5611">
        <w:rPr>
          <w:color w:val="000000" w:themeColor="text1"/>
        </w:rPr>
        <w:t xml:space="preserve"> України на 2021 рік».</w:t>
      </w:r>
    </w:p>
    <w:p w:rsidR="003645E1" w:rsidRPr="003645E1" w:rsidRDefault="00B32369" w:rsidP="003645E1">
      <w:pPr>
        <w:pStyle w:val="a3"/>
        <w:ind w:left="567"/>
        <w:jc w:val="both"/>
        <w:rPr>
          <w:color w:val="000000" w:themeColor="text1"/>
        </w:rPr>
      </w:pPr>
      <w:r>
        <w:rPr>
          <w:color w:val="000000" w:themeColor="text1"/>
        </w:rPr>
        <w:t>Отже</w:t>
      </w:r>
      <w:r w:rsidR="003645E1">
        <w:rPr>
          <w:color w:val="000000" w:themeColor="text1"/>
        </w:rPr>
        <w:t xml:space="preserve">, </w:t>
      </w:r>
      <w:r w:rsidR="003645E1" w:rsidRPr="00E8424F">
        <w:rPr>
          <w:bCs/>
        </w:rPr>
        <w:t>Міністерств</w:t>
      </w:r>
      <w:r w:rsidR="003645E1">
        <w:rPr>
          <w:bCs/>
        </w:rPr>
        <w:t>о</w:t>
      </w:r>
      <w:r w:rsidR="003645E1" w:rsidRPr="00E8424F">
        <w:rPr>
          <w:bCs/>
        </w:rPr>
        <w:t xml:space="preserve"> інфраструктури України</w:t>
      </w:r>
      <w:r w:rsidR="003645E1">
        <w:rPr>
          <w:bCs/>
        </w:rPr>
        <w:t>, як надавач державної допомоги</w:t>
      </w:r>
      <w:r w:rsidR="002A3AF1">
        <w:rPr>
          <w:bCs/>
        </w:rPr>
        <w:t>,</w:t>
      </w:r>
      <w:r w:rsidR="003645E1">
        <w:rPr>
          <w:bCs/>
        </w:rPr>
        <w:t xml:space="preserve"> фактично не заперечує щодо зобов’язань, встановлених Комітетом </w:t>
      </w:r>
      <w:r>
        <w:rPr>
          <w:bCs/>
        </w:rPr>
        <w:t xml:space="preserve">у </w:t>
      </w:r>
      <w:r w:rsidR="002A3AF1">
        <w:rPr>
          <w:bCs/>
        </w:rPr>
        <w:t>Поданні</w:t>
      </w:r>
      <w:r w:rsidR="003645E1">
        <w:rPr>
          <w:bCs/>
        </w:rPr>
        <w:t>, вказуючи лише на те, що їх неможливо виконати на сьогодні.</w:t>
      </w:r>
    </w:p>
    <w:p w:rsidR="005D5611" w:rsidRDefault="005D5611" w:rsidP="005D5611">
      <w:pPr>
        <w:pStyle w:val="a3"/>
        <w:rPr>
          <w:color w:val="000000" w:themeColor="text1"/>
        </w:rPr>
      </w:pPr>
    </w:p>
    <w:p w:rsidR="00E8424F" w:rsidRPr="000F6E96" w:rsidRDefault="003645E1" w:rsidP="005D5611">
      <w:pPr>
        <w:numPr>
          <w:ilvl w:val="0"/>
          <w:numId w:val="2"/>
        </w:numPr>
        <w:spacing w:after="0" w:line="240" w:lineRule="auto"/>
        <w:ind w:left="567" w:hanging="567"/>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sz w:val="24"/>
          <w:szCs w:val="24"/>
          <w:lang w:val="uk-UA" w:eastAsia="uk-UA"/>
        </w:rPr>
        <w:t xml:space="preserve">Враховуючи, що </w:t>
      </w:r>
      <w:r w:rsidR="00F0722A">
        <w:rPr>
          <w:rFonts w:ascii="Times New Roman" w:eastAsia="Times New Roman" w:hAnsi="Times New Roman" w:cs="Times New Roman"/>
          <w:sz w:val="24"/>
          <w:szCs w:val="24"/>
          <w:lang w:val="uk-UA" w:eastAsia="uk-UA"/>
        </w:rPr>
        <w:t>встановлені в цьому рішенні</w:t>
      </w:r>
      <w:r>
        <w:rPr>
          <w:rFonts w:ascii="Times New Roman" w:eastAsia="Times New Roman" w:hAnsi="Times New Roman" w:cs="Times New Roman"/>
          <w:sz w:val="24"/>
          <w:szCs w:val="24"/>
          <w:lang w:val="uk-UA" w:eastAsia="uk-UA"/>
        </w:rPr>
        <w:t xml:space="preserve"> зобов’язання </w:t>
      </w:r>
      <w:r w:rsidR="00B236F7">
        <w:rPr>
          <w:rFonts w:ascii="Times New Roman" w:eastAsia="Times New Roman" w:hAnsi="Times New Roman" w:cs="Times New Roman"/>
          <w:sz w:val="24"/>
          <w:szCs w:val="24"/>
          <w:lang w:val="uk-UA" w:eastAsia="uk-UA"/>
        </w:rPr>
        <w:t xml:space="preserve">випливають </w:t>
      </w:r>
      <w:r>
        <w:rPr>
          <w:rFonts w:ascii="Times New Roman" w:eastAsia="Times New Roman" w:hAnsi="Times New Roman" w:cs="Times New Roman"/>
          <w:sz w:val="24"/>
          <w:szCs w:val="24"/>
          <w:lang w:val="uk-UA" w:eastAsia="uk-UA"/>
        </w:rPr>
        <w:t xml:space="preserve">із положень </w:t>
      </w:r>
      <w:r w:rsidR="000F6E96">
        <w:rPr>
          <w:rFonts w:ascii="Times New Roman" w:eastAsia="Times New Roman" w:hAnsi="Times New Roman" w:cs="Times New Roman"/>
          <w:bCs/>
          <w:sz w:val="24"/>
          <w:szCs w:val="24"/>
          <w:lang w:val="uk-UA" w:eastAsia="uk-UA"/>
        </w:rPr>
        <w:t>Угоди</w:t>
      </w:r>
      <w:r w:rsidRPr="003645E1">
        <w:rPr>
          <w:rFonts w:ascii="Times New Roman" w:eastAsia="Times New Roman" w:hAnsi="Times New Roman" w:cs="Times New Roman"/>
          <w:bCs/>
          <w:sz w:val="24"/>
          <w:szCs w:val="24"/>
          <w:lang w:val="uk-UA" w:eastAsia="uk-UA"/>
        </w:rPr>
        <w:t xml:space="preserve">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B236F7">
        <w:rPr>
          <w:rFonts w:ascii="Times New Roman" w:eastAsia="Times New Roman" w:hAnsi="Times New Roman" w:cs="Times New Roman"/>
          <w:bCs/>
          <w:sz w:val="24"/>
          <w:szCs w:val="24"/>
          <w:lang w:val="uk-UA" w:eastAsia="uk-UA"/>
        </w:rPr>
        <w:t>,</w:t>
      </w:r>
      <w:r>
        <w:rPr>
          <w:rFonts w:ascii="Times New Roman" w:eastAsia="Times New Roman" w:hAnsi="Times New Roman" w:cs="Times New Roman"/>
          <w:bCs/>
          <w:sz w:val="24"/>
          <w:szCs w:val="24"/>
          <w:lang w:val="uk-UA" w:eastAsia="uk-UA"/>
        </w:rPr>
        <w:t xml:space="preserve"> та нормативних актів Європейського Союзу, які Україна зобов’язана </w:t>
      </w:r>
      <w:proofErr w:type="spellStart"/>
      <w:r>
        <w:rPr>
          <w:rFonts w:ascii="Times New Roman" w:eastAsia="Times New Roman" w:hAnsi="Times New Roman" w:cs="Times New Roman"/>
          <w:bCs/>
          <w:sz w:val="24"/>
          <w:szCs w:val="24"/>
          <w:lang w:val="uk-UA" w:eastAsia="uk-UA"/>
        </w:rPr>
        <w:t>імплементувати</w:t>
      </w:r>
      <w:proofErr w:type="spellEnd"/>
      <w:r>
        <w:rPr>
          <w:rFonts w:ascii="Times New Roman" w:eastAsia="Times New Roman" w:hAnsi="Times New Roman" w:cs="Times New Roman"/>
          <w:bCs/>
          <w:sz w:val="24"/>
          <w:szCs w:val="24"/>
          <w:lang w:val="uk-UA" w:eastAsia="uk-UA"/>
        </w:rPr>
        <w:t xml:space="preserve"> (Регламент</w:t>
      </w:r>
      <w:r w:rsidRPr="003645E1">
        <w:rPr>
          <w:rFonts w:ascii="Times New Roman" w:eastAsia="Times New Roman" w:hAnsi="Times New Roman" w:cs="Times New Roman"/>
          <w:bCs/>
          <w:sz w:val="24"/>
          <w:szCs w:val="24"/>
          <w:lang w:val="uk-UA" w:eastAsia="uk-UA"/>
        </w:rPr>
        <w:t xml:space="preserve"> (ЄС) № 1370/2007 Європейського Парламенту і Ради від 23 жовтня 2007 року про публічні послуги з перевезення пасажирів залізницею та автомобільними шляхами</w:t>
      </w:r>
      <w:r>
        <w:rPr>
          <w:rFonts w:ascii="Times New Roman" w:eastAsia="Times New Roman" w:hAnsi="Times New Roman" w:cs="Times New Roman"/>
          <w:bCs/>
          <w:sz w:val="24"/>
          <w:szCs w:val="24"/>
          <w:lang w:val="uk-UA" w:eastAsia="uk-UA"/>
        </w:rPr>
        <w:t>)</w:t>
      </w:r>
      <w:r w:rsidR="00B236F7">
        <w:rPr>
          <w:rFonts w:ascii="Times New Roman" w:eastAsia="Times New Roman" w:hAnsi="Times New Roman" w:cs="Times New Roman"/>
          <w:bCs/>
          <w:sz w:val="24"/>
          <w:szCs w:val="24"/>
          <w:lang w:val="uk-UA" w:eastAsia="uk-UA"/>
        </w:rPr>
        <w:t>,</w:t>
      </w:r>
      <w:r>
        <w:rPr>
          <w:rFonts w:ascii="Times New Roman" w:eastAsia="Times New Roman" w:hAnsi="Times New Roman" w:cs="Times New Roman"/>
          <w:bCs/>
          <w:sz w:val="24"/>
          <w:szCs w:val="24"/>
          <w:lang w:val="uk-UA" w:eastAsia="uk-UA"/>
        </w:rPr>
        <w:t xml:space="preserve"> не вважаємо за можливе </w:t>
      </w:r>
      <w:r w:rsidR="000F6E96">
        <w:rPr>
          <w:rFonts w:ascii="Times New Roman" w:eastAsia="Times New Roman" w:hAnsi="Times New Roman" w:cs="Times New Roman"/>
          <w:bCs/>
          <w:sz w:val="24"/>
          <w:szCs w:val="24"/>
          <w:lang w:val="uk-UA" w:eastAsia="uk-UA"/>
        </w:rPr>
        <w:t>не встановлювати зобов’язан</w:t>
      </w:r>
      <w:r w:rsidR="00A26221">
        <w:rPr>
          <w:rFonts w:ascii="Times New Roman" w:eastAsia="Times New Roman" w:hAnsi="Times New Roman" w:cs="Times New Roman"/>
          <w:bCs/>
          <w:sz w:val="24"/>
          <w:szCs w:val="24"/>
          <w:lang w:val="uk-UA" w:eastAsia="uk-UA"/>
        </w:rPr>
        <w:t>ь</w:t>
      </w:r>
      <w:r w:rsidR="000F6E96">
        <w:rPr>
          <w:rFonts w:ascii="Times New Roman" w:eastAsia="Times New Roman" w:hAnsi="Times New Roman" w:cs="Times New Roman"/>
          <w:bCs/>
          <w:sz w:val="24"/>
          <w:szCs w:val="24"/>
          <w:lang w:val="uk-UA" w:eastAsia="uk-UA"/>
        </w:rPr>
        <w:t>, передбачен</w:t>
      </w:r>
      <w:r w:rsidR="00A26221">
        <w:rPr>
          <w:rFonts w:ascii="Times New Roman" w:eastAsia="Times New Roman" w:hAnsi="Times New Roman" w:cs="Times New Roman"/>
          <w:bCs/>
          <w:sz w:val="24"/>
          <w:szCs w:val="24"/>
          <w:lang w:val="uk-UA" w:eastAsia="uk-UA"/>
        </w:rPr>
        <w:t>их</w:t>
      </w:r>
      <w:r w:rsidR="000F6E96">
        <w:rPr>
          <w:rFonts w:ascii="Times New Roman" w:eastAsia="Times New Roman" w:hAnsi="Times New Roman" w:cs="Times New Roman"/>
          <w:bCs/>
          <w:sz w:val="24"/>
          <w:szCs w:val="24"/>
          <w:lang w:val="uk-UA" w:eastAsia="uk-UA"/>
        </w:rPr>
        <w:t xml:space="preserve"> цим рішенням.</w:t>
      </w:r>
    </w:p>
    <w:p w:rsidR="000F6E96" w:rsidRPr="00957B97" w:rsidRDefault="000F6E96" w:rsidP="000F6E96">
      <w:pPr>
        <w:spacing w:after="0" w:line="240" w:lineRule="auto"/>
        <w:ind w:left="567"/>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bCs/>
          <w:sz w:val="24"/>
          <w:szCs w:val="24"/>
          <w:lang w:val="uk-UA" w:eastAsia="uk-UA"/>
        </w:rPr>
        <w:t>Проте погоджуємось щодо встановлення строків виконання зобов’язань, передбачених цим рішенням</w:t>
      </w:r>
      <w:r w:rsidR="002A3AF1">
        <w:rPr>
          <w:rFonts w:ascii="Times New Roman" w:eastAsia="Times New Roman" w:hAnsi="Times New Roman" w:cs="Times New Roman"/>
          <w:bCs/>
          <w:sz w:val="24"/>
          <w:szCs w:val="24"/>
          <w:lang w:val="uk-UA" w:eastAsia="uk-UA"/>
        </w:rPr>
        <w:t>,</w:t>
      </w:r>
      <w:r>
        <w:rPr>
          <w:rFonts w:ascii="Times New Roman" w:eastAsia="Times New Roman" w:hAnsi="Times New Roman" w:cs="Times New Roman"/>
          <w:bCs/>
          <w:sz w:val="24"/>
          <w:szCs w:val="24"/>
          <w:lang w:val="uk-UA" w:eastAsia="uk-UA"/>
        </w:rPr>
        <w:t xml:space="preserve">  відповідності</w:t>
      </w:r>
      <w:r w:rsidR="005A09E0">
        <w:rPr>
          <w:rFonts w:ascii="Times New Roman" w:eastAsia="Times New Roman" w:hAnsi="Times New Roman" w:cs="Times New Roman"/>
          <w:bCs/>
          <w:sz w:val="24"/>
          <w:szCs w:val="24"/>
          <w:lang w:val="uk-UA" w:eastAsia="uk-UA"/>
        </w:rPr>
        <w:t xml:space="preserve"> строк</w:t>
      </w:r>
      <w:r w:rsidR="00C13925">
        <w:rPr>
          <w:rFonts w:ascii="Times New Roman" w:eastAsia="Times New Roman" w:hAnsi="Times New Roman" w:cs="Times New Roman"/>
          <w:bCs/>
          <w:sz w:val="24"/>
          <w:szCs w:val="24"/>
          <w:lang w:val="uk-UA" w:eastAsia="uk-UA"/>
        </w:rPr>
        <w:t>ів</w:t>
      </w:r>
      <w:r w:rsidR="005A09E0">
        <w:rPr>
          <w:rFonts w:ascii="Times New Roman" w:eastAsia="Times New Roman" w:hAnsi="Times New Roman" w:cs="Times New Roman"/>
          <w:bCs/>
          <w:sz w:val="24"/>
          <w:szCs w:val="24"/>
          <w:lang w:val="uk-UA" w:eastAsia="uk-UA"/>
        </w:rPr>
        <w:t>, передбачени</w:t>
      </w:r>
      <w:r w:rsidR="00C13925">
        <w:rPr>
          <w:rFonts w:ascii="Times New Roman" w:eastAsia="Times New Roman" w:hAnsi="Times New Roman" w:cs="Times New Roman"/>
          <w:bCs/>
          <w:sz w:val="24"/>
          <w:szCs w:val="24"/>
          <w:lang w:val="uk-UA" w:eastAsia="uk-UA"/>
        </w:rPr>
        <w:t>х</w:t>
      </w:r>
      <w:r w:rsidR="008A5CAE" w:rsidRPr="005A09E0">
        <w:rPr>
          <w:lang w:val="uk-UA"/>
        </w:rPr>
        <w:t xml:space="preserve"> </w:t>
      </w:r>
      <w:r w:rsidR="008A5CAE">
        <w:rPr>
          <w:rFonts w:ascii="Times New Roman" w:eastAsia="Times New Roman" w:hAnsi="Times New Roman" w:cs="Times New Roman"/>
          <w:bCs/>
          <w:sz w:val="24"/>
          <w:szCs w:val="24"/>
          <w:lang w:val="uk-UA" w:eastAsia="uk-UA"/>
        </w:rPr>
        <w:t>Планом</w:t>
      </w:r>
      <w:r w:rsidR="008A5CAE" w:rsidRPr="008A5CAE">
        <w:rPr>
          <w:rFonts w:ascii="Times New Roman" w:eastAsia="Times New Roman" w:hAnsi="Times New Roman" w:cs="Times New Roman"/>
          <w:bCs/>
          <w:sz w:val="24"/>
          <w:szCs w:val="24"/>
          <w:lang w:val="uk-UA" w:eastAsia="uk-UA"/>
        </w:rPr>
        <w:t xml:space="preserve"> заходів з виконання Угоди про асоціацію між Україною та Європейським Союзом, Європейським співтовариством з атомної енергії і їхніми державами-членами, з іншої сторони, затвердженим постановою Кабінету Міністрів України від 25 жовтня 2017 року № 1106</w:t>
      </w:r>
      <w:r>
        <w:rPr>
          <w:rFonts w:ascii="Times New Roman" w:eastAsia="Times New Roman" w:hAnsi="Times New Roman" w:cs="Times New Roman"/>
          <w:bCs/>
          <w:sz w:val="24"/>
          <w:szCs w:val="24"/>
          <w:lang w:val="uk-UA" w:eastAsia="uk-UA"/>
        </w:rPr>
        <w:t>, а саме до 31.10.2022.</w:t>
      </w:r>
    </w:p>
    <w:p w:rsidR="000F6E96" w:rsidRDefault="000F6E96" w:rsidP="00574914">
      <w:pPr>
        <w:spacing w:after="0" w:line="240" w:lineRule="auto"/>
        <w:contextualSpacing/>
        <w:jc w:val="both"/>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ind w:firstLine="567"/>
        <w:contextualSpacing/>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6672F7">
        <w:rPr>
          <w:rFonts w:ascii="Times New Roman" w:eastAsia="Times New Roman" w:hAnsi="Times New Roman" w:cs="Times New Roman"/>
          <w:sz w:val="24"/>
          <w:szCs w:val="24"/>
          <w:lang w:val="uk-UA" w:eastAsia="uk-UA"/>
        </w:rPr>
        <w:t>1</w:t>
      </w:r>
      <w:r w:rsidRPr="00056986">
        <w:rPr>
          <w:rFonts w:ascii="Times New Roman" w:eastAsia="Times New Roman" w:hAnsi="Times New Roman" w:cs="Times New Roman"/>
          <w:sz w:val="24"/>
          <w:szCs w:val="24"/>
          <w:lang w:val="uk-UA" w:eastAsia="uk-UA"/>
        </w:rPr>
        <w:t xml:space="preserve"> розділу I</w:t>
      </w:r>
      <w:r w:rsidR="006672F7">
        <w:rPr>
          <w:rFonts w:ascii="Times New Roman" w:eastAsia="Times New Roman" w:hAnsi="Times New Roman" w:cs="Times New Roman"/>
          <w:sz w:val="24"/>
          <w:szCs w:val="24"/>
          <w:lang w:val="uk-UA" w:eastAsia="uk-UA"/>
        </w:rPr>
        <w:t>Х</w:t>
      </w:r>
      <w:r w:rsidRPr="00056986">
        <w:rPr>
          <w:rFonts w:ascii="Times New Roman" w:eastAsia="Times New Roman" w:hAnsi="Times New Roman" w:cs="Times New Roman"/>
          <w:sz w:val="24"/>
          <w:szCs w:val="24"/>
          <w:lang w:val="uk-UA" w:eastAsia="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w:t>
      </w:r>
      <w:r w:rsidR="001D4F1D">
        <w:rPr>
          <w:rFonts w:ascii="Times New Roman" w:eastAsia="Times New Roman" w:hAnsi="Times New Roman" w:cs="Times New Roman"/>
          <w:sz w:val="24"/>
          <w:szCs w:val="24"/>
          <w:lang w:val="uk-UA" w:eastAsia="uk-UA"/>
        </w:rPr>
        <w:t> </w:t>
      </w:r>
      <w:r w:rsidRPr="00056986">
        <w:rPr>
          <w:rFonts w:ascii="Times New Roman" w:eastAsia="Times New Roman" w:hAnsi="Times New Roman" w:cs="Times New Roman"/>
          <w:sz w:val="24"/>
          <w:szCs w:val="24"/>
          <w:lang w:val="uk-UA" w:eastAsia="uk-UA"/>
        </w:rPr>
        <w:t>травня 2016 року за № 686/28816, Антимонопольний комітет України</w:t>
      </w:r>
    </w:p>
    <w:p w:rsidR="00A26221" w:rsidRDefault="00A26221" w:rsidP="00056986">
      <w:pPr>
        <w:spacing w:after="0" w:line="240" w:lineRule="auto"/>
        <w:ind w:left="284" w:hanging="284"/>
        <w:jc w:val="center"/>
        <w:rPr>
          <w:rFonts w:ascii="Times New Roman" w:eastAsia="Times New Roman" w:hAnsi="Times New Roman" w:cs="Times New Roman"/>
          <w:b/>
          <w:sz w:val="24"/>
          <w:szCs w:val="24"/>
          <w:lang w:val="uk-UA" w:eastAsia="uk-UA"/>
        </w:rPr>
      </w:pPr>
    </w:p>
    <w:p w:rsidR="000F6E96" w:rsidRPr="00056986" w:rsidRDefault="000F6E96" w:rsidP="00B464CA">
      <w:pPr>
        <w:spacing w:after="0" w:line="240" w:lineRule="auto"/>
        <w:rPr>
          <w:rFonts w:ascii="Times New Roman" w:eastAsia="Times New Roman" w:hAnsi="Times New Roman" w:cs="Times New Roman"/>
          <w:b/>
          <w:sz w:val="24"/>
          <w:szCs w:val="24"/>
          <w:lang w:val="uk-UA" w:eastAsia="uk-UA"/>
        </w:rPr>
      </w:pPr>
    </w:p>
    <w:p w:rsidR="00574914" w:rsidRDefault="00056986" w:rsidP="005A09E0">
      <w:pPr>
        <w:spacing w:after="0" w:line="240" w:lineRule="auto"/>
        <w:ind w:left="284" w:hanging="284"/>
        <w:jc w:val="center"/>
        <w:rPr>
          <w:rFonts w:ascii="Times New Roman" w:eastAsia="Times New Roman" w:hAnsi="Times New Roman" w:cs="Times New Roman"/>
          <w:b/>
          <w:sz w:val="24"/>
          <w:szCs w:val="24"/>
          <w:lang w:val="uk-UA" w:eastAsia="uk-UA"/>
        </w:rPr>
      </w:pPr>
      <w:r w:rsidRPr="00056986">
        <w:rPr>
          <w:rFonts w:ascii="Times New Roman" w:eastAsia="Times New Roman" w:hAnsi="Times New Roman" w:cs="Times New Roman"/>
          <w:b/>
          <w:sz w:val="24"/>
          <w:szCs w:val="24"/>
          <w:lang w:val="uk-UA" w:eastAsia="uk-UA"/>
        </w:rPr>
        <w:t>ПОСТАНОВИВ:</w:t>
      </w:r>
    </w:p>
    <w:p w:rsidR="000F6E96" w:rsidRPr="00574914" w:rsidRDefault="000F6E96" w:rsidP="00574914">
      <w:pPr>
        <w:spacing w:after="0" w:line="240" w:lineRule="auto"/>
        <w:rPr>
          <w:rFonts w:ascii="Times New Roman" w:eastAsia="Times New Roman" w:hAnsi="Times New Roman" w:cs="Times New Roman"/>
          <w:b/>
          <w:sz w:val="24"/>
          <w:szCs w:val="24"/>
          <w:lang w:val="uk-UA" w:eastAsia="uk-UA"/>
        </w:rPr>
      </w:pPr>
    </w:p>
    <w:p w:rsidR="00574914" w:rsidRPr="00574914" w:rsidRDefault="00574914" w:rsidP="002B76D8">
      <w:pPr>
        <w:numPr>
          <w:ilvl w:val="0"/>
          <w:numId w:val="28"/>
        </w:numPr>
        <w:tabs>
          <w:tab w:val="left" w:pos="851"/>
        </w:tabs>
        <w:spacing w:after="0" w:line="240" w:lineRule="auto"/>
        <w:ind w:left="0" w:firstLine="567"/>
        <w:contextualSpacing/>
        <w:jc w:val="both"/>
        <w:rPr>
          <w:rFonts w:ascii="Times New Roman" w:eastAsia="Calibri" w:hAnsi="Times New Roman" w:cs="Times New Roman"/>
          <w:sz w:val="24"/>
          <w:szCs w:val="24"/>
          <w:lang w:val="uk-UA"/>
        </w:rPr>
      </w:pPr>
      <w:r w:rsidRPr="00574914">
        <w:rPr>
          <w:rFonts w:ascii="Times New Roman" w:eastAsia="Calibri" w:hAnsi="Times New Roman" w:cs="Times New Roman"/>
          <w:bCs/>
          <w:sz w:val="24"/>
          <w:szCs w:val="24"/>
          <w:lang w:val="uk-UA"/>
        </w:rPr>
        <w:t xml:space="preserve">Визнати, що підтримка у формі капітальних трансфертів на оновлення рухомого складу (придбання пасажирських вагонів), що виділяється на підставі Закону України «Про державний бюджет України на 2021 рік», Бюджетного запиту на 2021-2023 роки за </w:t>
      </w:r>
      <w:proofErr w:type="spellStart"/>
      <w:r w:rsidRPr="00574914">
        <w:rPr>
          <w:rFonts w:ascii="Times New Roman" w:eastAsia="Calibri" w:hAnsi="Times New Roman" w:cs="Times New Roman"/>
          <w:bCs/>
          <w:sz w:val="24"/>
          <w:szCs w:val="24"/>
          <w:lang w:val="uk-UA"/>
        </w:rPr>
        <w:t>проєктом</w:t>
      </w:r>
      <w:proofErr w:type="spellEnd"/>
      <w:r w:rsidRPr="00574914">
        <w:rPr>
          <w:rFonts w:ascii="Times New Roman" w:eastAsia="Calibri" w:hAnsi="Times New Roman" w:cs="Times New Roman"/>
          <w:bCs/>
          <w:sz w:val="24"/>
          <w:szCs w:val="24"/>
          <w:lang w:val="uk-UA"/>
        </w:rPr>
        <w:t xml:space="preserve"> «Оновлення рухомого складу для перевезення пасажирів» акціонерному товариству «Укрзалізниця» на період з 01.01.2021 по 31.12.2023 у сумі 40 436 230 000 </w:t>
      </w:r>
      <w:r w:rsidR="00A26221">
        <w:rPr>
          <w:rFonts w:ascii="Times New Roman" w:eastAsia="Calibri" w:hAnsi="Times New Roman" w:cs="Times New Roman"/>
          <w:bCs/>
          <w:sz w:val="24"/>
          <w:szCs w:val="24"/>
          <w:lang w:val="uk-UA"/>
        </w:rPr>
        <w:t xml:space="preserve">(сорок мільярдів </w:t>
      </w:r>
      <w:r w:rsidR="00A26221">
        <w:rPr>
          <w:rFonts w:ascii="Times New Roman" w:eastAsia="Calibri" w:hAnsi="Times New Roman" w:cs="Times New Roman"/>
          <w:bCs/>
          <w:sz w:val="24"/>
          <w:szCs w:val="24"/>
          <w:lang w:val="uk-UA"/>
        </w:rPr>
        <w:lastRenderedPageBreak/>
        <w:t xml:space="preserve">чотириста тридцять шість мільйонів двісті тридцять тисяч) </w:t>
      </w:r>
      <w:r w:rsidR="00A26221" w:rsidRPr="00574914">
        <w:rPr>
          <w:rFonts w:ascii="Times New Roman" w:eastAsia="Calibri" w:hAnsi="Times New Roman" w:cs="Times New Roman"/>
          <w:bCs/>
          <w:sz w:val="24"/>
          <w:szCs w:val="24"/>
          <w:lang w:val="uk-UA"/>
        </w:rPr>
        <w:t>гр</w:t>
      </w:r>
      <w:r w:rsidR="00A26221">
        <w:rPr>
          <w:rFonts w:ascii="Times New Roman" w:eastAsia="Calibri" w:hAnsi="Times New Roman" w:cs="Times New Roman"/>
          <w:bCs/>
          <w:sz w:val="24"/>
          <w:szCs w:val="24"/>
          <w:lang w:val="uk-UA"/>
        </w:rPr>
        <w:t>ивень</w:t>
      </w:r>
      <w:r w:rsidRPr="00574914">
        <w:rPr>
          <w:rFonts w:ascii="Times New Roman" w:eastAsia="Calibri" w:hAnsi="Times New Roman" w:cs="Times New Roman"/>
          <w:sz w:val="24"/>
          <w:szCs w:val="24"/>
          <w:lang w:val="uk-UA" w:eastAsia="uk-UA"/>
        </w:rPr>
        <w:t xml:space="preserve">, </w:t>
      </w:r>
      <w:r w:rsidRPr="00574914">
        <w:rPr>
          <w:rFonts w:ascii="Times New Roman" w:eastAsia="Calibri" w:hAnsi="Times New Roman" w:cs="Times New Roman"/>
          <w:b/>
          <w:sz w:val="24"/>
          <w:szCs w:val="24"/>
          <w:lang w:val="uk-UA" w:eastAsia="uk-UA"/>
        </w:rPr>
        <w:t>є державною допомогою</w:t>
      </w:r>
      <w:r w:rsidRPr="00574914">
        <w:rPr>
          <w:rFonts w:ascii="Times New Roman" w:eastAsia="Calibri"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574914" w:rsidRDefault="00574914" w:rsidP="00574914">
      <w:pPr>
        <w:numPr>
          <w:ilvl w:val="0"/>
          <w:numId w:val="28"/>
        </w:numPr>
        <w:tabs>
          <w:tab w:val="left" w:pos="851"/>
        </w:tabs>
        <w:spacing w:after="0" w:line="240" w:lineRule="auto"/>
        <w:ind w:left="0" w:firstLine="567"/>
        <w:contextualSpacing/>
        <w:jc w:val="both"/>
        <w:rPr>
          <w:rFonts w:ascii="Times New Roman" w:eastAsia="Calibri" w:hAnsi="Times New Roman" w:cs="Times New Roman"/>
          <w:sz w:val="24"/>
          <w:szCs w:val="24"/>
          <w:lang w:val="uk-UA"/>
        </w:rPr>
      </w:pPr>
      <w:r w:rsidRPr="00574914">
        <w:rPr>
          <w:rFonts w:ascii="Times New Roman" w:eastAsia="Calibri" w:hAnsi="Times New Roman" w:cs="Times New Roman"/>
          <w:bCs/>
          <w:sz w:val="24"/>
          <w:szCs w:val="24"/>
          <w:lang w:val="uk-UA"/>
        </w:rPr>
        <w:t xml:space="preserve">Визнати, що державна допомога у формі капітальних трансфертів на оновлення рухомого складу (придбання пасажирських вагонів), що виділяється на підставі Закону України «Про державний бюджет України на 2021 рік», Бюджетного запиту на 2021-2023 роки за </w:t>
      </w:r>
      <w:proofErr w:type="spellStart"/>
      <w:r w:rsidRPr="00574914">
        <w:rPr>
          <w:rFonts w:ascii="Times New Roman" w:eastAsia="Calibri" w:hAnsi="Times New Roman" w:cs="Times New Roman"/>
          <w:bCs/>
          <w:sz w:val="24"/>
          <w:szCs w:val="24"/>
          <w:lang w:val="uk-UA"/>
        </w:rPr>
        <w:t>проєктом</w:t>
      </w:r>
      <w:proofErr w:type="spellEnd"/>
      <w:r w:rsidRPr="00574914">
        <w:rPr>
          <w:rFonts w:ascii="Times New Roman" w:eastAsia="Calibri" w:hAnsi="Times New Roman" w:cs="Times New Roman"/>
          <w:bCs/>
          <w:sz w:val="24"/>
          <w:szCs w:val="24"/>
          <w:lang w:val="uk-UA"/>
        </w:rPr>
        <w:t xml:space="preserve"> «Оновлення рухомого складу для перевезення пасажирів» акціонерному товариству «Укрзалізниця» на період з 01.01.2021 по 31.12.2023 у сумі 40 436 230 000 </w:t>
      </w:r>
      <w:r w:rsidR="00A26221">
        <w:rPr>
          <w:rFonts w:ascii="Times New Roman" w:eastAsia="Calibri" w:hAnsi="Times New Roman" w:cs="Times New Roman"/>
          <w:bCs/>
          <w:sz w:val="24"/>
          <w:szCs w:val="24"/>
          <w:lang w:val="uk-UA"/>
        </w:rPr>
        <w:t xml:space="preserve">(сорок мільярдів чотириста тридцять шість мільйонів двісті тридцять тисяч) </w:t>
      </w:r>
      <w:r w:rsidR="00A26221" w:rsidRPr="00574914">
        <w:rPr>
          <w:rFonts w:ascii="Times New Roman" w:eastAsia="Calibri" w:hAnsi="Times New Roman" w:cs="Times New Roman"/>
          <w:bCs/>
          <w:sz w:val="24"/>
          <w:szCs w:val="24"/>
          <w:lang w:val="uk-UA"/>
        </w:rPr>
        <w:t>гр</w:t>
      </w:r>
      <w:r w:rsidR="00A26221">
        <w:rPr>
          <w:rFonts w:ascii="Times New Roman" w:eastAsia="Calibri" w:hAnsi="Times New Roman" w:cs="Times New Roman"/>
          <w:bCs/>
          <w:sz w:val="24"/>
          <w:szCs w:val="24"/>
          <w:lang w:val="uk-UA"/>
        </w:rPr>
        <w:t>ивень</w:t>
      </w:r>
      <w:r w:rsidRPr="00574914">
        <w:rPr>
          <w:rFonts w:ascii="Times New Roman" w:eastAsia="Calibri" w:hAnsi="Times New Roman" w:cs="Times New Roman"/>
          <w:sz w:val="24"/>
          <w:szCs w:val="24"/>
          <w:lang w:val="uk-UA" w:eastAsia="uk-UA"/>
        </w:rPr>
        <w:t xml:space="preserve">, </w:t>
      </w:r>
      <w:r w:rsidRPr="00574914">
        <w:rPr>
          <w:rFonts w:ascii="Times New Roman" w:eastAsia="Calibri" w:hAnsi="Times New Roman" w:cs="Times New Roman"/>
          <w:b/>
          <w:sz w:val="24"/>
          <w:szCs w:val="24"/>
          <w:lang w:val="uk-UA" w:eastAsia="uk-UA"/>
        </w:rPr>
        <w:t>є допустимою</w:t>
      </w:r>
      <w:r w:rsidRPr="00574914">
        <w:rPr>
          <w:rFonts w:ascii="Times New Roman" w:eastAsia="Calibri" w:hAnsi="Times New Roman" w:cs="Times New Roman"/>
          <w:sz w:val="24"/>
          <w:szCs w:val="24"/>
          <w:lang w:val="uk-UA" w:eastAsia="uk-UA"/>
        </w:rPr>
        <w:t xml:space="preserve"> для конкуренції відповідно до Закону України «Про державну допомогу суб’єктам господарювання» </w:t>
      </w:r>
      <w:r w:rsidRPr="00574914">
        <w:rPr>
          <w:rFonts w:ascii="Times New Roman" w:eastAsia="Calibri" w:hAnsi="Times New Roman" w:cs="Times New Roman"/>
          <w:b/>
          <w:sz w:val="24"/>
          <w:szCs w:val="24"/>
          <w:lang w:val="uk-UA"/>
        </w:rPr>
        <w:t xml:space="preserve">за умови виконання </w:t>
      </w:r>
      <w:r w:rsidRPr="00574914">
        <w:rPr>
          <w:rFonts w:ascii="Times New Roman" w:eastAsia="Calibri" w:hAnsi="Times New Roman" w:cs="Times New Roman"/>
          <w:b/>
          <w:sz w:val="24"/>
          <w:szCs w:val="24"/>
          <w:lang w:val="uk-UA" w:eastAsia="uk-UA"/>
        </w:rPr>
        <w:t>Міністерством інфраструктури України</w:t>
      </w:r>
      <w:r w:rsidRPr="00574914">
        <w:rPr>
          <w:rFonts w:ascii="Times New Roman" w:eastAsia="Calibri" w:hAnsi="Times New Roman" w:cs="Times New Roman"/>
          <w:b/>
          <w:sz w:val="24"/>
          <w:szCs w:val="24"/>
          <w:lang w:val="uk-UA"/>
        </w:rPr>
        <w:t xml:space="preserve"> таких зобов’язань</w:t>
      </w:r>
      <w:r w:rsidRPr="00574914">
        <w:rPr>
          <w:rFonts w:ascii="Times New Roman" w:eastAsia="Calibri" w:hAnsi="Times New Roman" w:cs="Times New Roman"/>
          <w:sz w:val="24"/>
          <w:szCs w:val="24"/>
          <w:lang w:val="uk-UA"/>
        </w:rPr>
        <w:t>:</w:t>
      </w:r>
    </w:p>
    <w:p w:rsidR="000F6E96" w:rsidRPr="00574914" w:rsidRDefault="000F6E96" w:rsidP="000F6E96">
      <w:pPr>
        <w:tabs>
          <w:tab w:val="left" w:pos="851"/>
        </w:tabs>
        <w:spacing w:after="0" w:line="240" w:lineRule="auto"/>
        <w:ind w:left="567"/>
        <w:contextualSpacing/>
        <w:jc w:val="both"/>
        <w:rPr>
          <w:rFonts w:ascii="Times New Roman" w:eastAsia="Calibri" w:hAnsi="Times New Roman" w:cs="Times New Roman"/>
          <w:sz w:val="24"/>
          <w:szCs w:val="24"/>
          <w:lang w:val="uk-UA"/>
        </w:rPr>
      </w:pPr>
    </w:p>
    <w:p w:rsidR="00574914" w:rsidRPr="00574914" w:rsidRDefault="00574914" w:rsidP="00574914">
      <w:pPr>
        <w:numPr>
          <w:ilvl w:val="0"/>
          <w:numId w:val="29"/>
        </w:numPr>
        <w:tabs>
          <w:tab w:val="left" w:pos="567"/>
          <w:tab w:val="left" w:pos="851"/>
          <w:tab w:val="left" w:pos="1134"/>
        </w:tabs>
        <w:spacing w:after="0" w:line="240" w:lineRule="auto"/>
        <w:ind w:left="0" w:firstLine="851"/>
        <w:contextualSpacing/>
        <w:jc w:val="both"/>
        <w:rPr>
          <w:rFonts w:ascii="Times New Roman" w:eastAsia="Times New Roman" w:hAnsi="Times New Roman" w:cs="Times New Roman"/>
          <w:bCs/>
          <w:sz w:val="24"/>
          <w:szCs w:val="24"/>
          <w:lang w:val="uk-UA" w:eastAsia="uk-UA"/>
        </w:rPr>
      </w:pPr>
      <w:r w:rsidRPr="00574914">
        <w:rPr>
          <w:rFonts w:ascii="Times New Roman" w:eastAsia="Times New Roman" w:hAnsi="Times New Roman" w:cs="Times New Roman"/>
          <w:bCs/>
          <w:sz w:val="24"/>
          <w:szCs w:val="24"/>
          <w:lang w:val="uk-UA" w:eastAsia="uk-UA"/>
        </w:rPr>
        <w:t>укладення договору між Міністерством інфраструктури України та акціонерним товариством «Укрзалізниця» про організацію надання транспортних послуг із перевезень пасажирів залізничним транспортом у внутрішньому сполученні на підставі Закону України «Про залізничний транспорт», Статуту акціонерного товариства «Укрзалізниця» та Регламенту (ЄС) № 1370/2007 Європейського Парламенту і Ради від 23 жовтня 2007 року, в якому чітко будуть визначені:</w:t>
      </w:r>
    </w:p>
    <w:p w:rsidR="00574914" w:rsidRPr="00574914" w:rsidRDefault="00B57BC1" w:rsidP="00B464CA">
      <w:pPr>
        <w:tabs>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а) </w:t>
      </w:r>
      <w:r w:rsidR="00574914" w:rsidRPr="00574914">
        <w:rPr>
          <w:rFonts w:ascii="Times New Roman" w:eastAsia="Times New Roman" w:hAnsi="Times New Roman" w:cs="Times New Roman"/>
          <w:bCs/>
          <w:sz w:val="24"/>
          <w:szCs w:val="24"/>
          <w:lang w:val="uk-UA" w:eastAsia="uk-UA"/>
        </w:rPr>
        <w:t>зобов’язання акціонерного товариства «Укрзалізниця» щодо надання послуг із перевезення пасажирів залізничним транспортом у внутрішньому сполученні;</w:t>
      </w:r>
    </w:p>
    <w:p w:rsidR="00574914" w:rsidRPr="00574914" w:rsidRDefault="00B57BC1" w:rsidP="00B464CA">
      <w:pPr>
        <w:tabs>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б) </w:t>
      </w:r>
      <w:r w:rsidR="00574914" w:rsidRPr="00574914">
        <w:rPr>
          <w:rFonts w:ascii="Times New Roman" w:eastAsia="Times New Roman" w:hAnsi="Times New Roman" w:cs="Times New Roman"/>
          <w:bCs/>
          <w:sz w:val="24"/>
          <w:szCs w:val="24"/>
          <w:lang w:val="uk-UA" w:eastAsia="uk-UA"/>
        </w:rPr>
        <w:t>термін дії договору;</w:t>
      </w:r>
    </w:p>
    <w:p w:rsidR="00574914" w:rsidRDefault="00B57BC1" w:rsidP="00B464CA">
      <w:pPr>
        <w:tabs>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sz w:val="24"/>
          <w:szCs w:val="24"/>
          <w:lang w:val="uk-UA" w:eastAsia="uk-UA"/>
        </w:rPr>
        <w:t>в) </w:t>
      </w:r>
      <w:r w:rsidR="00574914" w:rsidRPr="00574914">
        <w:rPr>
          <w:rFonts w:ascii="Times New Roman" w:eastAsia="Times New Roman" w:hAnsi="Times New Roman" w:cs="Times New Roman"/>
          <w:sz w:val="24"/>
          <w:szCs w:val="24"/>
          <w:lang w:val="uk-UA" w:eastAsia="uk-UA"/>
        </w:rPr>
        <w:t xml:space="preserve">умова щодо </w:t>
      </w:r>
      <w:r w:rsidR="00574914" w:rsidRPr="00574914">
        <w:rPr>
          <w:rFonts w:ascii="Times New Roman" w:eastAsia="Times New Roman" w:hAnsi="Times New Roman" w:cs="Times New Roman" w:hint="eastAsia"/>
          <w:sz w:val="24"/>
          <w:szCs w:val="24"/>
          <w:lang w:val="uk-UA" w:eastAsia="uk-UA"/>
        </w:rPr>
        <w:t xml:space="preserve">придбання компетентним органом рухомого складу для виконання договору про надання </w:t>
      </w:r>
      <w:r w:rsidR="00574914" w:rsidRPr="00574914">
        <w:rPr>
          <w:rFonts w:ascii="Times New Roman" w:eastAsia="Times New Roman" w:hAnsi="Times New Roman" w:cs="Times New Roman"/>
          <w:bCs/>
          <w:sz w:val="24"/>
          <w:szCs w:val="24"/>
          <w:lang w:val="uk-UA" w:eastAsia="uk-UA"/>
        </w:rPr>
        <w:t>послуг із перевезень пасажирів залізничним транспортом;</w:t>
      </w:r>
    </w:p>
    <w:p w:rsidR="000F6E96" w:rsidRPr="00574914" w:rsidRDefault="000F6E96" w:rsidP="000F6E96">
      <w:pPr>
        <w:tabs>
          <w:tab w:val="left" w:pos="851"/>
        </w:tabs>
        <w:spacing w:after="0" w:line="240" w:lineRule="auto"/>
        <w:ind w:left="851"/>
        <w:contextualSpacing/>
        <w:jc w:val="both"/>
        <w:rPr>
          <w:rFonts w:ascii="Times New Roman" w:eastAsia="Times New Roman" w:hAnsi="Times New Roman" w:cs="Times New Roman"/>
          <w:bCs/>
          <w:sz w:val="24"/>
          <w:szCs w:val="24"/>
          <w:lang w:val="uk-UA" w:eastAsia="uk-UA"/>
        </w:rPr>
      </w:pPr>
    </w:p>
    <w:p w:rsidR="00574914" w:rsidRPr="00574914" w:rsidRDefault="00574914" w:rsidP="00574914">
      <w:pPr>
        <w:numPr>
          <w:ilvl w:val="0"/>
          <w:numId w:val="29"/>
        </w:numPr>
        <w:tabs>
          <w:tab w:val="left" w:pos="567"/>
          <w:tab w:val="left" w:pos="851"/>
          <w:tab w:val="left" w:pos="1134"/>
        </w:tabs>
        <w:spacing w:after="0" w:line="240" w:lineRule="auto"/>
        <w:ind w:left="0" w:firstLine="851"/>
        <w:contextualSpacing/>
        <w:jc w:val="both"/>
        <w:rPr>
          <w:rFonts w:ascii="Times New Roman" w:eastAsia="Times New Roman" w:hAnsi="Times New Roman" w:cs="Times New Roman"/>
          <w:bCs/>
          <w:sz w:val="24"/>
          <w:szCs w:val="24"/>
          <w:lang w:val="uk-UA" w:eastAsia="uk-UA"/>
        </w:rPr>
      </w:pPr>
      <w:r w:rsidRPr="00574914">
        <w:rPr>
          <w:rFonts w:ascii="Times New Roman" w:eastAsia="Times New Roman" w:hAnsi="Times New Roman" w:cs="Times New Roman"/>
          <w:bCs/>
          <w:sz w:val="24"/>
          <w:szCs w:val="24"/>
          <w:lang w:val="uk-UA" w:eastAsia="uk-UA"/>
        </w:rPr>
        <w:t>розробити та затвердити</w:t>
      </w:r>
      <w:r w:rsidRPr="00574914">
        <w:rPr>
          <w:rFonts w:ascii="Times New Roman" w:eastAsia="Times New Roman" w:hAnsi="Times New Roman" w:cs="Times New Roman"/>
          <w:b/>
          <w:bCs/>
          <w:sz w:val="24"/>
          <w:szCs w:val="24"/>
          <w:lang w:val="uk-UA" w:eastAsia="uk-UA"/>
        </w:rPr>
        <w:t xml:space="preserve"> </w:t>
      </w:r>
      <w:r w:rsidRPr="00574914">
        <w:rPr>
          <w:rFonts w:ascii="Times New Roman" w:eastAsia="Times New Roman" w:hAnsi="Times New Roman" w:cs="Times New Roman"/>
          <w:bCs/>
          <w:sz w:val="24"/>
          <w:szCs w:val="24"/>
          <w:lang w:val="uk-UA" w:eastAsia="uk-UA"/>
        </w:rPr>
        <w:t xml:space="preserve">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w:t>
      </w:r>
      <w:r w:rsidR="00344DFA" w:rsidRPr="00344DFA">
        <w:rPr>
          <w:rFonts w:ascii="Times New Roman" w:eastAsia="Times New Roman" w:hAnsi="Times New Roman" w:cs="Times New Roman"/>
          <w:bCs/>
          <w:sz w:val="24"/>
          <w:szCs w:val="24"/>
          <w:lang w:val="uk-UA" w:eastAsia="uk-UA"/>
        </w:rPr>
        <w:t>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574914">
        <w:rPr>
          <w:rFonts w:ascii="Times New Roman" w:eastAsia="Times New Roman" w:hAnsi="Times New Roman" w:cs="Times New Roman"/>
          <w:bCs/>
          <w:sz w:val="24"/>
          <w:szCs w:val="24"/>
          <w:lang w:val="uk-UA" w:eastAsia="uk-UA"/>
        </w:rPr>
        <w:t>, а також вимог, що містяться в додатку до Регламенту (ЄС) № 1370/2007 Європейського Парламенту і Ради від 23 жовтня 2007 року про публічні послуги з перевезення пасажирів залізницею та автомобільними шляхами), в якому повинні бути чітко визначені:</w:t>
      </w:r>
    </w:p>
    <w:p w:rsidR="00574914" w:rsidRPr="00574914" w:rsidRDefault="00574914" w:rsidP="00574914">
      <w:pPr>
        <w:numPr>
          <w:ilvl w:val="0"/>
          <w:numId w:val="3"/>
        </w:numPr>
        <w:tabs>
          <w:tab w:val="left" w:pos="1134"/>
        </w:tabs>
        <w:spacing w:after="0" w:line="240" w:lineRule="auto"/>
        <w:ind w:left="0" w:firstLine="851"/>
        <w:contextualSpacing/>
        <w:jc w:val="both"/>
        <w:rPr>
          <w:rFonts w:ascii="Times New Roman" w:eastAsia="Times New Roman" w:hAnsi="Times New Roman" w:cs="Times New Roman"/>
          <w:b/>
          <w:sz w:val="24"/>
          <w:szCs w:val="24"/>
          <w:lang w:val="uk-UA" w:eastAsia="uk-UA"/>
        </w:rPr>
      </w:pPr>
      <w:r w:rsidRPr="00574914">
        <w:rPr>
          <w:rFonts w:ascii="Times New Roman" w:eastAsia="Times New Roman" w:hAnsi="Times New Roman" w:cs="Times New Roman"/>
          <w:sz w:val="24"/>
          <w:szCs w:val="24"/>
          <w:lang w:val="uk-UA" w:eastAsia="uk-UA"/>
        </w:rPr>
        <w:t>параметри</w:t>
      </w:r>
      <w:r w:rsidR="00043E9D">
        <w:rPr>
          <w:rFonts w:ascii="Times New Roman" w:eastAsia="Times New Roman" w:hAnsi="Times New Roman" w:cs="Times New Roman"/>
          <w:sz w:val="24"/>
          <w:szCs w:val="24"/>
          <w:lang w:val="uk-UA" w:eastAsia="uk-UA"/>
        </w:rPr>
        <w:t>,</w:t>
      </w:r>
      <w:r w:rsidRPr="00574914">
        <w:rPr>
          <w:rFonts w:ascii="Times New Roman" w:eastAsia="Times New Roman" w:hAnsi="Times New Roman" w:cs="Times New Roman"/>
          <w:sz w:val="24"/>
          <w:szCs w:val="24"/>
          <w:lang w:val="uk-UA" w:eastAsia="uk-UA"/>
        </w:rPr>
        <w:t xml:space="preserve"> </w:t>
      </w:r>
      <w:r w:rsidRPr="00574914">
        <w:rPr>
          <w:rFonts w:ascii="Times New Roman" w:eastAsia="Times New Roman" w:hAnsi="Times New Roman" w:cs="Times New Roman"/>
          <w:bCs/>
          <w:sz w:val="24"/>
          <w:szCs w:val="24"/>
          <w:lang w:val="uk-UA" w:eastAsia="uk-UA"/>
        </w:rPr>
        <w:t>на підставі яких розраховується та переглядається компенсація</w:t>
      </w:r>
      <w:r w:rsidRPr="00574914">
        <w:rPr>
          <w:rFonts w:ascii="Times New Roman" w:eastAsia="Times New Roman" w:hAnsi="Times New Roman" w:cs="Times New Roman"/>
          <w:sz w:val="24"/>
          <w:szCs w:val="24"/>
          <w:lang w:val="uk-UA" w:eastAsia="uk-UA"/>
        </w:rPr>
        <w:t xml:space="preserve">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574914" w:rsidRPr="000F6E96" w:rsidRDefault="00574914" w:rsidP="002B76D8">
      <w:pPr>
        <w:numPr>
          <w:ilvl w:val="0"/>
          <w:numId w:val="3"/>
        </w:numPr>
        <w:tabs>
          <w:tab w:val="left" w:pos="1134"/>
        </w:tabs>
        <w:spacing w:after="0" w:line="240" w:lineRule="auto"/>
        <w:ind w:left="0" w:firstLine="851"/>
        <w:contextualSpacing/>
        <w:jc w:val="both"/>
        <w:rPr>
          <w:rFonts w:ascii="Times New Roman" w:eastAsia="Times New Roman" w:hAnsi="Times New Roman" w:cs="Times New Roman"/>
          <w:b/>
          <w:sz w:val="24"/>
          <w:szCs w:val="24"/>
          <w:lang w:val="uk-UA" w:eastAsia="uk-UA"/>
        </w:rPr>
      </w:pPr>
      <w:r w:rsidRPr="00574914">
        <w:rPr>
          <w:rFonts w:ascii="Times New Roman" w:eastAsia="Times New Roman" w:hAnsi="Times New Roman" w:cs="Times New Roman"/>
          <w:bCs/>
          <w:sz w:val="24"/>
          <w:szCs w:val="24"/>
          <w:lang w:val="uk-UA" w:eastAsia="uk-UA"/>
        </w:rPr>
        <w:t>заходи щодо уникнення та повернення компенсації у випадку надання надмірної компенсації</w:t>
      </w:r>
      <w:r w:rsidRPr="00574914">
        <w:rPr>
          <w:rFonts w:ascii="Times New Roman" w:eastAsia="Times New Roman" w:hAnsi="Times New Roman" w:cs="Times New Roman"/>
          <w:sz w:val="24"/>
          <w:szCs w:val="24"/>
          <w:lang w:val="uk-UA" w:eastAsia="uk-UA"/>
        </w:rPr>
        <w:t>;</w:t>
      </w:r>
    </w:p>
    <w:p w:rsidR="00574914" w:rsidRPr="000F6E96" w:rsidRDefault="00E93701" w:rsidP="002B76D8">
      <w:pPr>
        <w:numPr>
          <w:ilvl w:val="0"/>
          <w:numId w:val="29"/>
        </w:numPr>
        <w:tabs>
          <w:tab w:val="left" w:pos="142"/>
          <w:tab w:val="left" w:pos="851"/>
          <w:tab w:val="left" w:pos="1134"/>
        </w:tabs>
        <w:spacing w:after="0" w:line="240" w:lineRule="auto"/>
        <w:ind w:left="0" w:firstLine="851"/>
        <w:contextualSpacing/>
        <w:jc w:val="both"/>
        <w:rPr>
          <w:rFonts w:ascii="Times New Roman" w:eastAsia="Times New Roman" w:hAnsi="Times New Roman" w:cs="Times New Roman"/>
          <w:bCs/>
          <w:sz w:val="24"/>
          <w:szCs w:val="24"/>
          <w:lang w:val="uk-UA" w:eastAsia="uk-UA"/>
        </w:rPr>
      </w:pPr>
      <w:r w:rsidRPr="008C0E6F">
        <w:rPr>
          <w:rFonts w:ascii="Times New Roman" w:eastAsia="Times New Roman" w:hAnsi="Times New Roman" w:cs="Times New Roman"/>
          <w:sz w:val="24"/>
          <w:szCs w:val="24"/>
          <w:lang w:val="uk-UA" w:eastAsia="uk-UA"/>
        </w:rPr>
        <w:t xml:space="preserve">забезпечити </w:t>
      </w:r>
      <w:proofErr w:type="spellStart"/>
      <w:r w:rsidRPr="008C0E6F">
        <w:rPr>
          <w:rFonts w:ascii="Times New Roman" w:eastAsia="Times New Roman" w:hAnsi="Times New Roman" w:cs="Times New Roman"/>
          <w:sz w:val="24"/>
          <w:szCs w:val="24"/>
          <w:lang w:val="uk-UA" w:eastAsia="uk-UA"/>
        </w:rPr>
        <w:t>невключення</w:t>
      </w:r>
      <w:proofErr w:type="spellEnd"/>
      <w:r w:rsidRPr="008C0E6F">
        <w:rPr>
          <w:rFonts w:ascii="Times New Roman" w:eastAsia="Times New Roman" w:hAnsi="Times New Roman" w:cs="Times New Roman"/>
          <w:sz w:val="24"/>
          <w:szCs w:val="24"/>
          <w:lang w:val="uk-UA" w:eastAsia="uk-UA"/>
        </w:rPr>
        <w:t xml:space="preserve"> амортизаційних нарахувань за придбані </w:t>
      </w:r>
      <w:r w:rsidRPr="008C0E6F">
        <w:rPr>
          <w:rFonts w:ascii="Times New Roman" w:eastAsia="Times New Roman" w:hAnsi="Times New Roman" w:cs="Times New Roman"/>
          <w:bCs/>
          <w:sz w:val="24"/>
          <w:szCs w:val="24"/>
          <w:lang w:val="uk-UA" w:eastAsia="uk-UA"/>
        </w:rPr>
        <w:t>пасажирські вагони для перевезень пасажирів залізничним транспортом</w:t>
      </w:r>
      <w:r w:rsidRPr="008C0E6F">
        <w:rPr>
          <w:rFonts w:ascii="Times New Roman" w:eastAsia="Times New Roman" w:hAnsi="Times New Roman" w:cs="Times New Roman"/>
          <w:sz w:val="24"/>
          <w:szCs w:val="24"/>
          <w:lang w:val="uk-UA" w:eastAsia="uk-UA"/>
        </w:rPr>
        <w:t xml:space="preserve"> під час розрахунку в майбутньому вартості нового тарифу на перевезення пасажирів або коригування чинного тарифу, у зв’язку з тим, що придбані </w:t>
      </w:r>
      <w:r w:rsidRPr="008C0E6F">
        <w:rPr>
          <w:rFonts w:ascii="Times New Roman" w:eastAsia="Times New Roman" w:hAnsi="Times New Roman" w:cs="Times New Roman"/>
          <w:bCs/>
          <w:sz w:val="24"/>
          <w:szCs w:val="24"/>
          <w:lang w:val="uk-UA" w:eastAsia="uk-UA"/>
        </w:rPr>
        <w:t>пасажирські вагони</w:t>
      </w:r>
      <w:r w:rsidRPr="008C0E6F">
        <w:rPr>
          <w:rFonts w:ascii="Times New Roman" w:eastAsia="Times New Roman" w:hAnsi="Times New Roman" w:cs="Times New Roman"/>
          <w:sz w:val="24"/>
          <w:szCs w:val="24"/>
          <w:lang w:val="uk-UA" w:eastAsia="uk-UA"/>
        </w:rPr>
        <w:t xml:space="preserve"> будуть передані </w:t>
      </w:r>
      <w:r>
        <w:rPr>
          <w:rFonts w:ascii="Times New Roman" w:eastAsia="Times New Roman" w:hAnsi="Times New Roman" w:cs="Times New Roman"/>
          <w:sz w:val="24"/>
          <w:szCs w:val="24"/>
          <w:lang w:val="uk-UA" w:eastAsia="uk-UA"/>
        </w:rPr>
        <w:t>АТ </w:t>
      </w:r>
      <w:r w:rsidRPr="008C0E6F">
        <w:rPr>
          <w:rFonts w:ascii="Times New Roman" w:eastAsia="Times New Roman" w:hAnsi="Times New Roman" w:cs="Times New Roman"/>
          <w:sz w:val="24"/>
          <w:szCs w:val="24"/>
          <w:lang w:val="uk-UA" w:eastAsia="uk-UA"/>
        </w:rPr>
        <w:t>«Укрзалізниця» на безкоштовній основі</w:t>
      </w:r>
      <w:r>
        <w:rPr>
          <w:rFonts w:ascii="Times New Roman" w:eastAsia="Times New Roman" w:hAnsi="Times New Roman" w:cs="Times New Roman"/>
          <w:sz w:val="24"/>
          <w:szCs w:val="24"/>
          <w:lang w:val="uk-UA" w:eastAsia="uk-UA"/>
        </w:rPr>
        <w:t>,</w:t>
      </w:r>
      <w:r w:rsidRPr="00EA0CE4">
        <w:rPr>
          <w:color w:val="212121"/>
          <w:shd w:val="clear" w:color="auto" w:fill="FFFFFF"/>
          <w:lang w:val="uk-UA"/>
        </w:rPr>
        <w:t xml:space="preserve"> </w:t>
      </w:r>
      <w:r w:rsidRPr="00EA0CE4">
        <w:rPr>
          <w:rFonts w:ascii="Times New Roman" w:eastAsia="Times New Roman" w:hAnsi="Times New Roman" w:cs="Times New Roman"/>
          <w:sz w:val="24"/>
          <w:szCs w:val="24"/>
          <w:lang w:val="uk-UA" w:eastAsia="uk-UA"/>
        </w:rPr>
        <w:t xml:space="preserve">у разі включення амортизаційних нарахувань у вартість перевезення пасажирів </w:t>
      </w:r>
      <w:r>
        <w:rPr>
          <w:rFonts w:ascii="Times New Roman" w:eastAsia="Times New Roman" w:hAnsi="Times New Roman" w:cs="Times New Roman"/>
          <w:sz w:val="24"/>
          <w:szCs w:val="24"/>
          <w:lang w:val="uk-UA" w:eastAsia="uk-UA"/>
        </w:rPr>
        <w:t xml:space="preserve">залізничним транспортом, який придбано </w:t>
      </w:r>
      <w:r w:rsidRPr="00EA0CE4">
        <w:rPr>
          <w:rFonts w:ascii="Times New Roman" w:eastAsia="Times New Roman" w:hAnsi="Times New Roman" w:cs="Times New Roman"/>
          <w:sz w:val="24"/>
          <w:szCs w:val="24"/>
          <w:lang w:val="uk-UA" w:eastAsia="uk-UA"/>
        </w:rPr>
        <w:t>за кошти державної допомоги, забезпечити повернення </w:t>
      </w:r>
      <w:r>
        <w:rPr>
          <w:rFonts w:ascii="Times New Roman" w:eastAsia="Times New Roman" w:hAnsi="Times New Roman" w:cs="Times New Roman"/>
          <w:sz w:val="24"/>
          <w:szCs w:val="24"/>
          <w:lang w:val="uk-UA" w:eastAsia="uk-UA"/>
        </w:rPr>
        <w:t xml:space="preserve">акціонерним </w:t>
      </w:r>
      <w:proofErr w:type="spellStart"/>
      <w:r>
        <w:rPr>
          <w:rFonts w:ascii="Times New Roman" w:eastAsia="Times New Roman" w:hAnsi="Times New Roman" w:cs="Times New Roman"/>
          <w:sz w:val="24"/>
          <w:szCs w:val="24"/>
          <w:lang w:val="uk-UA" w:eastAsia="uk-UA"/>
        </w:rPr>
        <w:t>товарииством</w:t>
      </w:r>
      <w:proofErr w:type="spellEnd"/>
      <w:r w:rsidRPr="00EA0CE4">
        <w:rPr>
          <w:rFonts w:ascii="Times New Roman" w:eastAsia="Times New Roman" w:hAnsi="Times New Roman" w:cs="Times New Roman"/>
          <w:sz w:val="24"/>
          <w:szCs w:val="24"/>
          <w:lang w:val="uk-UA" w:eastAsia="uk-UA"/>
        </w:rPr>
        <w:t> «Укрзалізниця» таких амортизаційних нарахувань</w:t>
      </w:r>
      <w:r>
        <w:rPr>
          <w:rFonts w:ascii="Times New Roman" w:eastAsia="Times New Roman" w:hAnsi="Times New Roman" w:cs="Times New Roman"/>
          <w:sz w:val="24"/>
          <w:szCs w:val="24"/>
          <w:lang w:val="uk-UA" w:eastAsia="uk-UA"/>
        </w:rPr>
        <w:t>.</w:t>
      </w:r>
    </w:p>
    <w:p w:rsidR="000F6E96" w:rsidRPr="00574914" w:rsidRDefault="000F6E96" w:rsidP="000F6E96">
      <w:pPr>
        <w:tabs>
          <w:tab w:val="left" w:pos="142"/>
          <w:tab w:val="left" w:pos="851"/>
          <w:tab w:val="left" w:pos="1134"/>
        </w:tabs>
        <w:spacing w:after="0" w:line="240" w:lineRule="auto"/>
        <w:ind w:left="851"/>
        <w:contextualSpacing/>
        <w:jc w:val="both"/>
        <w:rPr>
          <w:rFonts w:ascii="Times New Roman" w:eastAsia="Times New Roman" w:hAnsi="Times New Roman" w:cs="Times New Roman"/>
          <w:bCs/>
          <w:sz w:val="24"/>
          <w:szCs w:val="24"/>
          <w:lang w:val="uk-UA" w:eastAsia="uk-UA"/>
        </w:rPr>
      </w:pPr>
    </w:p>
    <w:p w:rsidR="00574914" w:rsidRDefault="00574914" w:rsidP="00574914">
      <w:pPr>
        <w:pStyle w:val="rvps2"/>
        <w:numPr>
          <w:ilvl w:val="0"/>
          <w:numId w:val="28"/>
        </w:numPr>
        <w:tabs>
          <w:tab w:val="left" w:pos="993"/>
        </w:tabs>
        <w:spacing w:before="0" w:beforeAutospacing="0" w:after="0" w:afterAutospacing="0"/>
        <w:ind w:left="0" w:firstLine="567"/>
        <w:jc w:val="both"/>
        <w:rPr>
          <w:lang w:val="uk-UA" w:eastAsia="uk-UA"/>
        </w:rPr>
      </w:pPr>
      <w:r w:rsidRPr="001730CD">
        <w:rPr>
          <w:lang w:val="uk-UA" w:eastAsia="uk-UA"/>
        </w:rPr>
        <w:lastRenderedPageBreak/>
        <w:t xml:space="preserve">Надавач державної допомоги зобов’язаний проінформувати Антимонопольний комітет України про хід виконання зобов’язань, викладених у </w:t>
      </w:r>
      <w:r>
        <w:rPr>
          <w:lang w:val="uk-UA" w:eastAsia="uk-UA"/>
        </w:rPr>
        <w:t>пункті 2</w:t>
      </w:r>
      <w:r w:rsidRPr="001730CD">
        <w:rPr>
          <w:lang w:val="uk-UA" w:eastAsia="uk-UA"/>
        </w:rPr>
        <w:t xml:space="preserve"> резолютивної частини цього </w:t>
      </w:r>
      <w:r>
        <w:rPr>
          <w:lang w:val="uk-UA" w:eastAsia="uk-UA"/>
        </w:rPr>
        <w:t>рішення</w:t>
      </w:r>
      <w:r w:rsidRPr="001730CD">
        <w:rPr>
          <w:lang w:val="uk-UA" w:eastAsia="uk-UA"/>
        </w:rPr>
        <w:t xml:space="preserve">, до </w:t>
      </w:r>
      <w:r>
        <w:rPr>
          <w:lang w:val="uk-UA" w:eastAsia="uk-UA"/>
        </w:rPr>
        <w:t>01.04.2022.</w:t>
      </w:r>
    </w:p>
    <w:p w:rsidR="00574914" w:rsidRDefault="00574914" w:rsidP="00574914">
      <w:pPr>
        <w:pStyle w:val="rvps2"/>
        <w:numPr>
          <w:ilvl w:val="0"/>
          <w:numId w:val="28"/>
        </w:numPr>
        <w:tabs>
          <w:tab w:val="left" w:pos="993"/>
        </w:tabs>
        <w:spacing w:before="0" w:beforeAutospacing="0" w:after="0" w:afterAutospacing="0"/>
        <w:ind w:left="0" w:firstLine="567"/>
        <w:jc w:val="both"/>
        <w:rPr>
          <w:lang w:val="uk-UA" w:eastAsia="uk-UA"/>
        </w:rPr>
      </w:pPr>
      <w:r w:rsidRPr="001730CD">
        <w:rPr>
          <w:lang w:val="uk-UA" w:eastAsia="uk-UA"/>
        </w:rPr>
        <w:t xml:space="preserve">Надавач державної допомоги зобов’язаний проінформувати Антимонопольний комітет України про виконання зобов’язань, викладених у пункті </w:t>
      </w:r>
      <w:r>
        <w:rPr>
          <w:lang w:val="uk-UA" w:eastAsia="uk-UA"/>
        </w:rPr>
        <w:t>2</w:t>
      </w:r>
      <w:r w:rsidRPr="001730CD">
        <w:rPr>
          <w:lang w:val="uk-UA" w:eastAsia="uk-UA"/>
        </w:rPr>
        <w:t xml:space="preserve"> резолютивної частини цього </w:t>
      </w:r>
      <w:r>
        <w:rPr>
          <w:lang w:val="uk-UA" w:eastAsia="uk-UA"/>
        </w:rPr>
        <w:t>рішення</w:t>
      </w:r>
      <w:r w:rsidRPr="001730CD">
        <w:rPr>
          <w:lang w:val="uk-UA" w:eastAsia="uk-UA"/>
        </w:rPr>
        <w:t xml:space="preserve">, до </w:t>
      </w:r>
      <w:r w:rsidRPr="00574914">
        <w:rPr>
          <w:bCs/>
          <w:lang w:val="uk-UA" w:eastAsia="uk-UA"/>
        </w:rPr>
        <w:t>31.10.2022</w:t>
      </w:r>
      <w:r>
        <w:rPr>
          <w:lang w:val="uk-UA" w:eastAsia="uk-UA"/>
        </w:rPr>
        <w:t>.</w:t>
      </w:r>
    </w:p>
    <w:p w:rsidR="002870A1" w:rsidRPr="00574914" w:rsidRDefault="002870A1" w:rsidP="000F6E96">
      <w:pPr>
        <w:tabs>
          <w:tab w:val="left" w:pos="851"/>
        </w:tabs>
        <w:spacing w:after="0" w:line="240" w:lineRule="auto"/>
        <w:contextualSpacing/>
        <w:jc w:val="both"/>
        <w:rPr>
          <w:rFonts w:ascii="Times New Roman" w:eastAsia="Times New Roman" w:hAnsi="Times New Roman" w:cs="Times New Roman"/>
          <w:b/>
          <w:sz w:val="24"/>
          <w:szCs w:val="24"/>
          <w:lang w:val="uk-UA" w:eastAsia="uk-UA"/>
        </w:rPr>
      </w:pPr>
    </w:p>
    <w:p w:rsidR="002870A1" w:rsidRPr="008428C3" w:rsidRDefault="002870A1" w:rsidP="002870A1">
      <w:pPr>
        <w:pStyle w:val="rvps2"/>
        <w:spacing w:before="0" w:beforeAutospacing="0" w:after="0" w:afterAutospacing="0"/>
        <w:ind w:firstLine="567"/>
        <w:jc w:val="both"/>
        <w:rPr>
          <w:lang w:val="uk-UA" w:eastAsia="uk-UA"/>
        </w:rPr>
      </w:pPr>
      <w:r w:rsidRPr="002F4446">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41916" w:rsidRPr="00441916" w:rsidRDefault="00441916" w:rsidP="00441916">
      <w:pPr>
        <w:tabs>
          <w:tab w:val="left" w:pos="851"/>
        </w:tabs>
        <w:spacing w:after="0" w:line="240" w:lineRule="auto"/>
        <w:ind w:left="567"/>
        <w:contextualSpacing/>
        <w:jc w:val="both"/>
        <w:rPr>
          <w:rFonts w:ascii="Times New Roman" w:eastAsia="Times New Roman" w:hAnsi="Times New Roman" w:cs="Times New Roman"/>
          <w:color w:val="000000" w:themeColor="text1"/>
          <w:sz w:val="24"/>
          <w:szCs w:val="24"/>
          <w:lang w:val="uk-UA" w:eastAsia="ru-RU"/>
        </w:rPr>
      </w:pPr>
    </w:p>
    <w:p w:rsidR="00441916" w:rsidRPr="00441916" w:rsidRDefault="00441916" w:rsidP="00063C05">
      <w:pPr>
        <w:spacing w:after="0" w:line="240" w:lineRule="auto"/>
        <w:contextualSpacing/>
        <w:jc w:val="both"/>
        <w:rPr>
          <w:rFonts w:ascii="Times New Roman" w:eastAsia="Times New Roman" w:hAnsi="Times New Roman" w:cs="Times New Roman"/>
          <w:color w:val="000000" w:themeColor="text1"/>
          <w:sz w:val="24"/>
          <w:szCs w:val="24"/>
          <w:highlight w:val="yellow"/>
          <w:lang w:val="uk-UA" w:eastAsia="ru-RU"/>
        </w:rPr>
      </w:pP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p>
    <w:p w:rsidR="00056986" w:rsidRPr="00056986" w:rsidRDefault="00AC4F2A" w:rsidP="00056986">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 о. Голови</w:t>
      </w:r>
      <w:r w:rsidR="00056986" w:rsidRPr="00056986">
        <w:rPr>
          <w:rFonts w:ascii="Times New Roman" w:eastAsia="Times New Roman" w:hAnsi="Times New Roman" w:cs="Times New Roman"/>
          <w:sz w:val="24"/>
          <w:szCs w:val="24"/>
          <w:lang w:val="uk-UA" w:eastAsia="uk-UA"/>
        </w:rPr>
        <w:t xml:space="preserve"> Комітету                                                              </w:t>
      </w:r>
      <w:r>
        <w:rPr>
          <w:rFonts w:ascii="Times New Roman" w:eastAsia="Times New Roman" w:hAnsi="Times New Roman" w:cs="Times New Roman"/>
          <w:sz w:val="24"/>
          <w:szCs w:val="24"/>
          <w:lang w:val="uk-UA" w:eastAsia="uk-UA"/>
        </w:rPr>
        <w:t xml:space="preserve">                       </w:t>
      </w:r>
      <w:r w:rsidR="00056986" w:rsidRPr="00056986">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Н. БУРОМЕНСЬКА</w:t>
      </w:r>
    </w:p>
    <w:p w:rsidR="002F6673" w:rsidRDefault="000C49C7" w:rsidP="000C49C7">
      <w:pPr>
        <w:tabs>
          <w:tab w:val="left" w:pos="2291"/>
        </w:tabs>
      </w:pPr>
      <w:r>
        <w:tab/>
      </w:r>
    </w:p>
    <w:sectPr w:rsidR="002F6673" w:rsidSect="00CD0460">
      <w:headerReference w:type="even" r:id="rId15"/>
      <w:headerReference w:type="default" r:id="rId16"/>
      <w:pgSz w:w="11906" w:h="16838"/>
      <w:pgMar w:top="96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258" w:rsidRDefault="004C2258">
      <w:pPr>
        <w:spacing w:after="0" w:line="240" w:lineRule="auto"/>
      </w:pPr>
      <w:r>
        <w:separator/>
      </w:r>
    </w:p>
  </w:endnote>
  <w:endnote w:type="continuationSeparator" w:id="0">
    <w:p w:rsidR="004C2258" w:rsidRDefault="004C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Antiqua">
    <w:altName w:val="Segoe UI"/>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258" w:rsidRDefault="004C2258">
      <w:pPr>
        <w:spacing w:after="0" w:line="240" w:lineRule="auto"/>
      </w:pPr>
      <w:r>
        <w:separator/>
      </w:r>
    </w:p>
  </w:footnote>
  <w:footnote w:type="continuationSeparator" w:id="0">
    <w:p w:rsidR="004C2258" w:rsidRDefault="004C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CA" w:rsidRDefault="00B464CA"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B464CA" w:rsidRDefault="00B464C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CA" w:rsidRDefault="00B464CA"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F023F">
      <w:rPr>
        <w:rStyle w:val="a7"/>
        <w:noProof/>
      </w:rPr>
      <w:t>26</w:t>
    </w:r>
    <w:r>
      <w:rPr>
        <w:rStyle w:val="a7"/>
      </w:rPr>
      <w:fldChar w:fldCharType="end"/>
    </w:r>
  </w:p>
  <w:p w:rsidR="00B464CA" w:rsidRDefault="00B464CA">
    <w:pPr>
      <w:pStyle w:val="a5"/>
      <w:jc w:val="center"/>
    </w:pPr>
  </w:p>
  <w:p w:rsidR="00B464CA" w:rsidRDefault="00B464C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C635B95"/>
    <w:multiLevelType w:val="hybridMultilevel"/>
    <w:tmpl w:val="177088FA"/>
    <w:lvl w:ilvl="0" w:tplc="F3ACC7D0">
      <w:start w:val="1"/>
      <w:numFmt w:val="bullet"/>
      <w:lvlText w:val="-"/>
      <w:lvlJc w:val="left"/>
      <w:pPr>
        <w:ind w:left="1068" w:hanging="360"/>
      </w:pPr>
      <w:rPr>
        <w:rFonts w:ascii="Times New Roman" w:eastAsia="Times New Roman" w:hAnsi="Times New Roman" w:cs="Times New Roman" w:hint="default"/>
      </w:rPr>
    </w:lvl>
    <w:lvl w:ilvl="1" w:tplc="20000003">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4BB0D19"/>
    <w:multiLevelType w:val="hybridMultilevel"/>
    <w:tmpl w:val="38046832"/>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2A5669C5"/>
    <w:multiLevelType w:val="hybridMultilevel"/>
    <w:tmpl w:val="C9D0E114"/>
    <w:lvl w:ilvl="0" w:tplc="FDA656D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55532A3"/>
    <w:multiLevelType w:val="hybridMultilevel"/>
    <w:tmpl w:val="B4CCAB5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516237"/>
    <w:multiLevelType w:val="hybridMultilevel"/>
    <w:tmpl w:val="0F022340"/>
    <w:lvl w:ilvl="0" w:tplc="9C40B2C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AA1052A"/>
    <w:multiLevelType w:val="hybridMultilevel"/>
    <w:tmpl w:val="ACBE7178"/>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5D11830"/>
    <w:multiLevelType w:val="hybridMultilevel"/>
    <w:tmpl w:val="7D00D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9">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F422D6"/>
    <w:multiLevelType w:val="hybridMultilevel"/>
    <w:tmpl w:val="9A52B0F0"/>
    <w:lvl w:ilvl="0" w:tplc="EC88DE44">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2">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3">
    <w:nsid w:val="60026D2A"/>
    <w:multiLevelType w:val="hybridMultilevel"/>
    <w:tmpl w:val="7E423C22"/>
    <w:lvl w:ilvl="0" w:tplc="EC88DE44">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4">
    <w:nsid w:val="69D444BB"/>
    <w:multiLevelType w:val="hybridMultilevel"/>
    <w:tmpl w:val="ECCCD7A8"/>
    <w:lvl w:ilvl="0" w:tplc="B9A8F3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607038"/>
    <w:multiLevelType w:val="hybridMultilevel"/>
    <w:tmpl w:val="CBAE893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C9A2A1A"/>
    <w:multiLevelType w:val="hybridMultilevel"/>
    <w:tmpl w:val="A16C2B98"/>
    <w:lvl w:ilvl="0" w:tplc="098A6DD8">
      <w:start w:val="1"/>
      <w:numFmt w:val="decimal"/>
      <w:lvlText w:val="(%1)"/>
      <w:lvlJc w:val="left"/>
      <w:pPr>
        <w:ind w:left="360" w:hanging="360"/>
      </w:pPr>
      <w:rPr>
        <w:rFonts w:ascii="Times New Roman" w:hAnsi="Times New Roman" w:cs="Times New Roman"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8">
    <w:nsid w:val="7F966C2F"/>
    <w:multiLevelType w:val="multilevel"/>
    <w:tmpl w:val="0AE8D50A"/>
    <w:lvl w:ilvl="0">
      <w:start w:val="3"/>
      <w:numFmt w:val="bullet"/>
      <w:lvlText w:val="-"/>
      <w:lvlJc w:val="left"/>
      <w:pPr>
        <w:ind w:left="720" w:hanging="360"/>
      </w:pPr>
      <w:rPr>
        <w:rFonts w:ascii="Times New Roman" w:eastAsia="Calibri" w:hAnsi="Times New Roman" w:cs="Times New Roman"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6"/>
  </w:num>
  <w:num w:numId="3">
    <w:abstractNumId w:val="3"/>
  </w:num>
  <w:num w:numId="4">
    <w:abstractNumId w:val="20"/>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4"/>
  </w:num>
  <w:num w:numId="8">
    <w:abstractNumId w:val="28"/>
  </w:num>
  <w:num w:numId="9">
    <w:abstractNumId w:val="2"/>
  </w:num>
  <w:num w:numId="10">
    <w:abstractNumId w:val="25"/>
  </w:num>
  <w:num w:numId="11">
    <w:abstractNumId w:val="4"/>
  </w:num>
  <w:num w:numId="12">
    <w:abstractNumId w:val="15"/>
  </w:num>
  <w:num w:numId="13">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8"/>
  </w:num>
  <w:num w:numId="16">
    <w:abstractNumId w:val="22"/>
  </w:num>
  <w:num w:numId="17">
    <w:abstractNumId w:val="10"/>
  </w:num>
  <w:num w:numId="18">
    <w:abstractNumId w:val="21"/>
  </w:num>
  <w:num w:numId="19">
    <w:abstractNumId w:val="6"/>
  </w:num>
  <w:num w:numId="20">
    <w:abstractNumId w:val="0"/>
  </w:num>
  <w:num w:numId="21">
    <w:abstractNumId w:val="12"/>
  </w:num>
  <w:num w:numId="22">
    <w:abstractNumId w:val="17"/>
  </w:num>
  <w:num w:numId="23">
    <w:abstractNumId w:val="8"/>
  </w:num>
  <w:num w:numId="24">
    <w:abstractNumId w:val="9"/>
  </w:num>
  <w:num w:numId="25">
    <w:abstractNumId w:val="14"/>
  </w:num>
  <w:num w:numId="26">
    <w:abstractNumId w:val="19"/>
  </w:num>
  <w:num w:numId="27">
    <w:abstractNumId w:val="11"/>
  </w:num>
  <w:num w:numId="28">
    <w:abstractNumId w:val="16"/>
  </w:num>
  <w:num w:numId="29">
    <w:abstractNumId w:val="23"/>
  </w:num>
  <w:num w:numId="30">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ягілева Оксана Вікторівна">
    <w15:presenceInfo w15:providerId="AD" w15:userId="S-1-5-21-1301634795-4289206288-1491439983-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86"/>
    <w:rsid w:val="00007C3F"/>
    <w:rsid w:val="0002120F"/>
    <w:rsid w:val="00021562"/>
    <w:rsid w:val="00023886"/>
    <w:rsid w:val="00043E9D"/>
    <w:rsid w:val="00045044"/>
    <w:rsid w:val="00056986"/>
    <w:rsid w:val="00061763"/>
    <w:rsid w:val="00063C05"/>
    <w:rsid w:val="000705E4"/>
    <w:rsid w:val="0007091C"/>
    <w:rsid w:val="00071FB1"/>
    <w:rsid w:val="00073830"/>
    <w:rsid w:val="000A2C51"/>
    <w:rsid w:val="000C28DB"/>
    <w:rsid w:val="000C49C7"/>
    <w:rsid w:val="000C59FF"/>
    <w:rsid w:val="000D5839"/>
    <w:rsid w:val="000F6E96"/>
    <w:rsid w:val="000F7428"/>
    <w:rsid w:val="001010B5"/>
    <w:rsid w:val="0013352E"/>
    <w:rsid w:val="001376EC"/>
    <w:rsid w:val="0014026D"/>
    <w:rsid w:val="001438C5"/>
    <w:rsid w:val="0015424D"/>
    <w:rsid w:val="00163CBF"/>
    <w:rsid w:val="00163D0B"/>
    <w:rsid w:val="00165DFE"/>
    <w:rsid w:val="00184308"/>
    <w:rsid w:val="0019095C"/>
    <w:rsid w:val="0019383A"/>
    <w:rsid w:val="001965AF"/>
    <w:rsid w:val="001A192A"/>
    <w:rsid w:val="001A218F"/>
    <w:rsid w:val="001A56E0"/>
    <w:rsid w:val="001A5F53"/>
    <w:rsid w:val="001B1AA8"/>
    <w:rsid w:val="001C09D7"/>
    <w:rsid w:val="001C4A19"/>
    <w:rsid w:val="001D4F1D"/>
    <w:rsid w:val="001D74AD"/>
    <w:rsid w:val="002168CB"/>
    <w:rsid w:val="00216C41"/>
    <w:rsid w:val="00241DF0"/>
    <w:rsid w:val="0024582C"/>
    <w:rsid w:val="0027143A"/>
    <w:rsid w:val="00273A27"/>
    <w:rsid w:val="002870A1"/>
    <w:rsid w:val="0029474F"/>
    <w:rsid w:val="00297D65"/>
    <w:rsid w:val="002A384A"/>
    <w:rsid w:val="002A3AF1"/>
    <w:rsid w:val="002A5AB8"/>
    <w:rsid w:val="002A6C95"/>
    <w:rsid w:val="002A7925"/>
    <w:rsid w:val="002B76D8"/>
    <w:rsid w:val="002C2E95"/>
    <w:rsid w:val="002D756B"/>
    <w:rsid w:val="002E0D3D"/>
    <w:rsid w:val="002E1C49"/>
    <w:rsid w:val="002E3564"/>
    <w:rsid w:val="002E38EB"/>
    <w:rsid w:val="002F6673"/>
    <w:rsid w:val="003135CB"/>
    <w:rsid w:val="00313FE0"/>
    <w:rsid w:val="00322C90"/>
    <w:rsid w:val="0034252E"/>
    <w:rsid w:val="00344DFA"/>
    <w:rsid w:val="003456FF"/>
    <w:rsid w:val="00345C1B"/>
    <w:rsid w:val="00347A72"/>
    <w:rsid w:val="00355186"/>
    <w:rsid w:val="00355926"/>
    <w:rsid w:val="003645E1"/>
    <w:rsid w:val="00365F73"/>
    <w:rsid w:val="0036770E"/>
    <w:rsid w:val="00385A24"/>
    <w:rsid w:val="00413506"/>
    <w:rsid w:val="0042418B"/>
    <w:rsid w:val="00431357"/>
    <w:rsid w:val="00433AD1"/>
    <w:rsid w:val="00441916"/>
    <w:rsid w:val="00443A26"/>
    <w:rsid w:val="00461424"/>
    <w:rsid w:val="00470993"/>
    <w:rsid w:val="00471293"/>
    <w:rsid w:val="00473007"/>
    <w:rsid w:val="00495E02"/>
    <w:rsid w:val="00496281"/>
    <w:rsid w:val="004A2A54"/>
    <w:rsid w:val="004A5A93"/>
    <w:rsid w:val="004A72B6"/>
    <w:rsid w:val="004B27A0"/>
    <w:rsid w:val="004C1EA6"/>
    <w:rsid w:val="004C2258"/>
    <w:rsid w:val="004D4CA3"/>
    <w:rsid w:val="004E037B"/>
    <w:rsid w:val="004E7CF9"/>
    <w:rsid w:val="00503569"/>
    <w:rsid w:val="00512FDC"/>
    <w:rsid w:val="00523580"/>
    <w:rsid w:val="00534E86"/>
    <w:rsid w:val="005529A0"/>
    <w:rsid w:val="005736D6"/>
    <w:rsid w:val="00574914"/>
    <w:rsid w:val="005766EA"/>
    <w:rsid w:val="0058060A"/>
    <w:rsid w:val="00581369"/>
    <w:rsid w:val="00582560"/>
    <w:rsid w:val="0058702A"/>
    <w:rsid w:val="00590B21"/>
    <w:rsid w:val="00590DA1"/>
    <w:rsid w:val="00595406"/>
    <w:rsid w:val="005A09E0"/>
    <w:rsid w:val="005B56B9"/>
    <w:rsid w:val="005C7866"/>
    <w:rsid w:val="005D2FF1"/>
    <w:rsid w:val="005D5611"/>
    <w:rsid w:val="005E3EDC"/>
    <w:rsid w:val="00614227"/>
    <w:rsid w:val="00623B38"/>
    <w:rsid w:val="00624548"/>
    <w:rsid w:val="00633B4C"/>
    <w:rsid w:val="00641DFC"/>
    <w:rsid w:val="006513A1"/>
    <w:rsid w:val="006672F7"/>
    <w:rsid w:val="00677D7E"/>
    <w:rsid w:val="00683667"/>
    <w:rsid w:val="006975FE"/>
    <w:rsid w:val="006A32BB"/>
    <w:rsid w:val="006A47A8"/>
    <w:rsid w:val="006B5E83"/>
    <w:rsid w:val="006B69EF"/>
    <w:rsid w:val="006D4F2E"/>
    <w:rsid w:val="006D7E98"/>
    <w:rsid w:val="006E10CC"/>
    <w:rsid w:val="006F0267"/>
    <w:rsid w:val="006F68E5"/>
    <w:rsid w:val="00712C70"/>
    <w:rsid w:val="00720381"/>
    <w:rsid w:val="00731109"/>
    <w:rsid w:val="00735B58"/>
    <w:rsid w:val="00766426"/>
    <w:rsid w:val="007710B7"/>
    <w:rsid w:val="0077413A"/>
    <w:rsid w:val="00776AEA"/>
    <w:rsid w:val="00785664"/>
    <w:rsid w:val="00786C95"/>
    <w:rsid w:val="00794717"/>
    <w:rsid w:val="00797060"/>
    <w:rsid w:val="007B4FB7"/>
    <w:rsid w:val="007C2D76"/>
    <w:rsid w:val="007C3666"/>
    <w:rsid w:val="007C6777"/>
    <w:rsid w:val="007C717D"/>
    <w:rsid w:val="007C7B38"/>
    <w:rsid w:val="007F02A3"/>
    <w:rsid w:val="007F4EFA"/>
    <w:rsid w:val="00800E8D"/>
    <w:rsid w:val="0080672E"/>
    <w:rsid w:val="008068A4"/>
    <w:rsid w:val="0082762F"/>
    <w:rsid w:val="008321B3"/>
    <w:rsid w:val="00855422"/>
    <w:rsid w:val="0086730E"/>
    <w:rsid w:val="00875AD8"/>
    <w:rsid w:val="00883151"/>
    <w:rsid w:val="008924D7"/>
    <w:rsid w:val="00893B3F"/>
    <w:rsid w:val="008A3188"/>
    <w:rsid w:val="008A5894"/>
    <w:rsid w:val="008A5CAE"/>
    <w:rsid w:val="008A7A58"/>
    <w:rsid w:val="008C0E6F"/>
    <w:rsid w:val="008C78A6"/>
    <w:rsid w:val="008D1BE1"/>
    <w:rsid w:val="008E61DB"/>
    <w:rsid w:val="008E7FFD"/>
    <w:rsid w:val="008F515D"/>
    <w:rsid w:val="0090780F"/>
    <w:rsid w:val="00910A6E"/>
    <w:rsid w:val="00943837"/>
    <w:rsid w:val="00952695"/>
    <w:rsid w:val="00957B97"/>
    <w:rsid w:val="00961EA6"/>
    <w:rsid w:val="00962DB2"/>
    <w:rsid w:val="00964A97"/>
    <w:rsid w:val="00976AA9"/>
    <w:rsid w:val="00985431"/>
    <w:rsid w:val="00993152"/>
    <w:rsid w:val="009A1BAC"/>
    <w:rsid w:val="009C1695"/>
    <w:rsid w:val="009C4471"/>
    <w:rsid w:val="009D0740"/>
    <w:rsid w:val="009E62E4"/>
    <w:rsid w:val="009F573F"/>
    <w:rsid w:val="00A001A2"/>
    <w:rsid w:val="00A0569A"/>
    <w:rsid w:val="00A16B9E"/>
    <w:rsid w:val="00A26221"/>
    <w:rsid w:val="00A4049A"/>
    <w:rsid w:val="00A614E2"/>
    <w:rsid w:val="00A72688"/>
    <w:rsid w:val="00A879DD"/>
    <w:rsid w:val="00AB0152"/>
    <w:rsid w:val="00AB2B52"/>
    <w:rsid w:val="00AB3DA7"/>
    <w:rsid w:val="00AB7084"/>
    <w:rsid w:val="00AC3E4D"/>
    <w:rsid w:val="00AC4F2A"/>
    <w:rsid w:val="00AC76A3"/>
    <w:rsid w:val="00AD3889"/>
    <w:rsid w:val="00AD39F1"/>
    <w:rsid w:val="00AE101D"/>
    <w:rsid w:val="00B00C76"/>
    <w:rsid w:val="00B01488"/>
    <w:rsid w:val="00B102E2"/>
    <w:rsid w:val="00B236F7"/>
    <w:rsid w:val="00B31222"/>
    <w:rsid w:val="00B32369"/>
    <w:rsid w:val="00B35BF8"/>
    <w:rsid w:val="00B368A9"/>
    <w:rsid w:val="00B43111"/>
    <w:rsid w:val="00B464CA"/>
    <w:rsid w:val="00B476F6"/>
    <w:rsid w:val="00B57BC1"/>
    <w:rsid w:val="00B646D1"/>
    <w:rsid w:val="00BB3ACB"/>
    <w:rsid w:val="00BC4656"/>
    <w:rsid w:val="00BD0577"/>
    <w:rsid w:val="00BF3CBA"/>
    <w:rsid w:val="00BF4D16"/>
    <w:rsid w:val="00BF743D"/>
    <w:rsid w:val="00C01C69"/>
    <w:rsid w:val="00C03B40"/>
    <w:rsid w:val="00C13925"/>
    <w:rsid w:val="00C26B23"/>
    <w:rsid w:val="00C42C3E"/>
    <w:rsid w:val="00C52930"/>
    <w:rsid w:val="00C532BE"/>
    <w:rsid w:val="00C73C75"/>
    <w:rsid w:val="00C75E58"/>
    <w:rsid w:val="00C76540"/>
    <w:rsid w:val="00C815C3"/>
    <w:rsid w:val="00CC18EC"/>
    <w:rsid w:val="00CD0460"/>
    <w:rsid w:val="00CD1C7B"/>
    <w:rsid w:val="00CD3FDD"/>
    <w:rsid w:val="00CF29D5"/>
    <w:rsid w:val="00CF34DA"/>
    <w:rsid w:val="00D11DD4"/>
    <w:rsid w:val="00D22CFA"/>
    <w:rsid w:val="00D524D1"/>
    <w:rsid w:val="00D74F59"/>
    <w:rsid w:val="00D776BC"/>
    <w:rsid w:val="00D83049"/>
    <w:rsid w:val="00DA1D7A"/>
    <w:rsid w:val="00DA584D"/>
    <w:rsid w:val="00DB353B"/>
    <w:rsid w:val="00DC1BB4"/>
    <w:rsid w:val="00DC2E43"/>
    <w:rsid w:val="00DE047A"/>
    <w:rsid w:val="00DE0D97"/>
    <w:rsid w:val="00DE3E06"/>
    <w:rsid w:val="00DF27EB"/>
    <w:rsid w:val="00DF2A5F"/>
    <w:rsid w:val="00DF5841"/>
    <w:rsid w:val="00E03726"/>
    <w:rsid w:val="00E442ED"/>
    <w:rsid w:val="00E506B7"/>
    <w:rsid w:val="00E7135C"/>
    <w:rsid w:val="00E8106A"/>
    <w:rsid w:val="00E8424F"/>
    <w:rsid w:val="00E93701"/>
    <w:rsid w:val="00E96441"/>
    <w:rsid w:val="00E971E1"/>
    <w:rsid w:val="00E971E7"/>
    <w:rsid w:val="00EA0CE4"/>
    <w:rsid w:val="00EB6940"/>
    <w:rsid w:val="00EE0974"/>
    <w:rsid w:val="00EE0D3C"/>
    <w:rsid w:val="00EE2B01"/>
    <w:rsid w:val="00EF023F"/>
    <w:rsid w:val="00EF14F4"/>
    <w:rsid w:val="00F054D2"/>
    <w:rsid w:val="00F0722A"/>
    <w:rsid w:val="00F24BB6"/>
    <w:rsid w:val="00F64758"/>
    <w:rsid w:val="00F73C24"/>
    <w:rsid w:val="00F74511"/>
    <w:rsid w:val="00F9259A"/>
    <w:rsid w:val="00F95E68"/>
    <w:rsid w:val="00FA2DF3"/>
    <w:rsid w:val="00FC139E"/>
    <w:rsid w:val="00FC3774"/>
    <w:rsid w:val="00FD0833"/>
    <w:rsid w:val="00FE0EA2"/>
    <w:rsid w:val="00FE328E"/>
    <w:rsid w:val="00FF7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7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qFormat/>
    <w:rsid w:val="00056986"/>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6">
    <w:name w:val="Верхний колонтитул Знак"/>
    <w:basedOn w:val="a0"/>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basedOn w:val="a0"/>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cs="Times New Roman"/>
      <w:sz w:val="20"/>
      <w:szCs w:val="20"/>
      <w:lang w:val="uk-UA" w:eastAsia="uk-UA"/>
    </w:rPr>
  </w:style>
  <w:style w:type="character" w:customStyle="1" w:styleId="ab">
    <w:name w:val="Текст сноски Знак"/>
    <w:basedOn w:val="a0"/>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56986"/>
    <w:rPr>
      <w:rFonts w:ascii="Consolas" w:hAnsi="Consolas" w:cs="Consolas"/>
      <w:sz w:val="20"/>
      <w:szCs w:val="20"/>
    </w:rPr>
  </w:style>
  <w:style w:type="character" w:styleId="af">
    <w:name w:val="Hyperlink"/>
    <w:basedOn w:val="a0"/>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99"/>
    <w:qFormat/>
    <w:rsid w:val="00056986"/>
    <w:pPr>
      <w:spacing w:after="0" w:line="240" w:lineRule="auto"/>
    </w:p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cs="Times New Roman"/>
      <w:sz w:val="24"/>
      <w:szCs w:val="20"/>
      <w:lang w:val="uk-UA" w:eastAsia="ru-RU"/>
    </w:rPr>
  </w:style>
  <w:style w:type="character" w:customStyle="1" w:styleId="10">
    <w:name w:val="Основной текст1"/>
    <w:basedOn w:val="a0"/>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s="Times New Roman"/>
      <w:color w:val="000000"/>
      <w:sz w:val="24"/>
      <w:lang w:val="uk-UA" w:eastAsia="uk-UA"/>
    </w:rPr>
  </w:style>
  <w:style w:type="character" w:customStyle="1" w:styleId="rvts9">
    <w:name w:val="rvts9"/>
    <w:basedOn w:val="a0"/>
    <w:rsid w:val="00056986"/>
  </w:style>
  <w:style w:type="paragraph" w:styleId="af2">
    <w:name w:val="Normal (Web)"/>
    <w:basedOn w:val="a"/>
    <w:unhideWhenUsed/>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basedOn w:val="a0"/>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basedOn w:val="af5"/>
    <w:link w:val="af6"/>
    <w:uiPriority w:val="99"/>
    <w:semiHidden/>
    <w:rsid w:val="00056986"/>
    <w:rPr>
      <w:b/>
      <w:bCs/>
      <w:sz w:val="20"/>
      <w:szCs w:val="20"/>
    </w:rPr>
  </w:style>
  <w:style w:type="paragraph" w:customStyle="1" w:styleId="af8">
    <w:name w:val="Знак Знак Знак Знак"/>
    <w:basedOn w:val="a"/>
    <w:rsid w:val="004A72B6"/>
    <w:pPr>
      <w:spacing w:after="0" w:line="240" w:lineRule="auto"/>
    </w:pPr>
    <w:rPr>
      <w:rFonts w:ascii="Verdana" w:eastAsia="Times New Roman" w:hAnsi="Verdana" w:cs="Verdana"/>
      <w:sz w:val="20"/>
      <w:szCs w:val="20"/>
      <w:lang w:val="en-US"/>
    </w:rPr>
  </w:style>
  <w:style w:type="numbering" w:customStyle="1" w:styleId="2">
    <w:name w:val="Нет списка2"/>
    <w:next w:val="a2"/>
    <w:uiPriority w:val="99"/>
    <w:semiHidden/>
    <w:unhideWhenUsed/>
    <w:rsid w:val="008C0E6F"/>
  </w:style>
  <w:style w:type="paragraph" w:customStyle="1" w:styleId="-11">
    <w:name w:val="Цветной список - Акцент 11"/>
    <w:basedOn w:val="a"/>
    <w:uiPriority w:val="34"/>
    <w:qFormat/>
    <w:rsid w:val="008C0E6F"/>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f9">
    <w:name w:val="endnote text"/>
    <w:basedOn w:val="a"/>
    <w:link w:val="afa"/>
    <w:uiPriority w:val="99"/>
    <w:semiHidden/>
    <w:unhideWhenUsed/>
    <w:rsid w:val="008C0E6F"/>
    <w:pPr>
      <w:spacing w:after="0" w:line="240" w:lineRule="auto"/>
    </w:pPr>
    <w:rPr>
      <w:rFonts w:ascii="Times New Roman" w:eastAsia="Times New Roman" w:hAnsi="Times New Roman" w:cs="Times New Roman"/>
      <w:sz w:val="20"/>
      <w:szCs w:val="20"/>
      <w:lang w:val="uk-UA" w:eastAsia="uk-UA"/>
    </w:rPr>
  </w:style>
  <w:style w:type="character" w:customStyle="1" w:styleId="afa">
    <w:name w:val="Текст концевой сноски Знак"/>
    <w:basedOn w:val="a0"/>
    <w:link w:val="af9"/>
    <w:uiPriority w:val="99"/>
    <w:semiHidden/>
    <w:rsid w:val="008C0E6F"/>
    <w:rPr>
      <w:rFonts w:ascii="Times New Roman" w:eastAsia="Times New Roman" w:hAnsi="Times New Roman" w:cs="Times New Roman"/>
      <w:sz w:val="20"/>
      <w:szCs w:val="20"/>
      <w:lang w:val="uk-UA" w:eastAsia="uk-UA"/>
    </w:rPr>
  </w:style>
  <w:style w:type="character" w:styleId="afb">
    <w:name w:val="endnote reference"/>
    <w:uiPriority w:val="99"/>
    <w:semiHidden/>
    <w:unhideWhenUsed/>
    <w:rsid w:val="008C0E6F"/>
    <w:rPr>
      <w:vertAlign w:val="superscript"/>
    </w:rPr>
  </w:style>
  <w:style w:type="paragraph" w:styleId="afc">
    <w:name w:val="Body Text"/>
    <w:basedOn w:val="a"/>
    <w:link w:val="afd"/>
    <w:rsid w:val="008C0E6F"/>
    <w:pPr>
      <w:widowControl w:val="0"/>
      <w:shd w:val="clear" w:color="auto" w:fill="FFFFFF"/>
      <w:spacing w:before="300" w:after="120" w:line="307" w:lineRule="exact"/>
      <w:jc w:val="both"/>
    </w:pPr>
    <w:rPr>
      <w:rFonts w:ascii="Calibri" w:eastAsia="Calibri" w:hAnsi="Calibri" w:cs="Calibri"/>
      <w:sz w:val="23"/>
      <w:szCs w:val="23"/>
    </w:rPr>
  </w:style>
  <w:style w:type="character" w:customStyle="1" w:styleId="afd">
    <w:name w:val="Основной текст Знак"/>
    <w:basedOn w:val="a0"/>
    <w:link w:val="afc"/>
    <w:rsid w:val="008C0E6F"/>
    <w:rPr>
      <w:rFonts w:ascii="Calibri" w:eastAsia="Calibri" w:hAnsi="Calibri" w:cs="Calibri"/>
      <w:sz w:val="23"/>
      <w:szCs w:val="23"/>
      <w:shd w:val="clear" w:color="auto" w:fill="FFFFFF"/>
    </w:rPr>
  </w:style>
  <w:style w:type="character" w:customStyle="1" w:styleId="12">
    <w:name w:val="Заголовок №1_"/>
    <w:link w:val="13"/>
    <w:rsid w:val="008C0E6F"/>
    <w:rPr>
      <w:rFonts w:ascii="Arial" w:hAnsi="Arial"/>
      <w:spacing w:val="-10"/>
      <w:sz w:val="30"/>
      <w:szCs w:val="30"/>
      <w:shd w:val="clear" w:color="auto" w:fill="FFFFFF"/>
      <w:lang w:val="fr-FR" w:eastAsia="fr-FR"/>
    </w:rPr>
  </w:style>
  <w:style w:type="paragraph" w:customStyle="1" w:styleId="13">
    <w:name w:val="Заголовок №1"/>
    <w:basedOn w:val="a"/>
    <w:link w:val="12"/>
    <w:rsid w:val="008C0E6F"/>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1">
    <w:name w:val="List Paragraph1"/>
    <w:basedOn w:val="a"/>
    <w:rsid w:val="008C0E6F"/>
    <w:pPr>
      <w:spacing w:after="0" w:line="240" w:lineRule="auto"/>
      <w:ind w:left="720"/>
    </w:pPr>
    <w:rPr>
      <w:rFonts w:ascii="Times New Roman" w:eastAsia="Calibri" w:hAnsi="Times New Roman" w:cs="Times New Roman"/>
      <w:sz w:val="24"/>
      <w:szCs w:val="24"/>
      <w:lang w:val="uk-UA" w:eastAsia="ru-RU"/>
    </w:rPr>
  </w:style>
  <w:style w:type="character" w:customStyle="1" w:styleId="110">
    <w:name w:val="Основной текст + 11"/>
    <w:aliases w:val="5 pt5"/>
    <w:uiPriority w:val="99"/>
    <w:rsid w:val="008C0E6F"/>
    <w:rPr>
      <w:rFonts w:ascii="Times New Roman" w:hAnsi="Times New Roman" w:cs="Times New Roman"/>
      <w:sz w:val="23"/>
      <w:szCs w:val="23"/>
      <w:u w:val="none"/>
    </w:rPr>
  </w:style>
  <w:style w:type="character" w:customStyle="1" w:styleId="11pt">
    <w:name w:val="Основной текст + 11 pt"/>
    <w:aliases w:val="Полужирный"/>
    <w:uiPriority w:val="99"/>
    <w:rsid w:val="008C0E6F"/>
    <w:rPr>
      <w:rFonts w:ascii="Times New Roman" w:hAnsi="Times New Roman" w:cs="Times New Roman"/>
      <w:b/>
      <w:bCs/>
      <w:sz w:val="22"/>
      <w:szCs w:val="22"/>
      <w:u w:val="none"/>
    </w:rPr>
  </w:style>
  <w:style w:type="character" w:customStyle="1" w:styleId="14">
    <w:name w:val="Основной текст + Полужирный1"/>
    <w:uiPriority w:val="99"/>
    <w:rsid w:val="008C0E6F"/>
    <w:rPr>
      <w:rFonts w:ascii="Times New Roman" w:hAnsi="Times New Roman" w:cs="Times New Roman"/>
      <w:b/>
      <w:bCs/>
      <w:sz w:val="26"/>
      <w:szCs w:val="26"/>
      <w:u w:val="none"/>
    </w:rPr>
  </w:style>
  <w:style w:type="paragraph" w:customStyle="1" w:styleId="20">
    <w:name w:val="Абзац списка2"/>
    <w:basedOn w:val="a"/>
    <w:link w:val="ListParagraphChar"/>
    <w:rsid w:val="008C0E6F"/>
    <w:pPr>
      <w:ind w:left="720"/>
      <w:contextualSpacing/>
    </w:pPr>
    <w:rPr>
      <w:rFonts w:ascii="Calibri" w:eastAsia="Calibri" w:hAnsi="Calibri" w:cs="Times New Roman"/>
      <w:sz w:val="20"/>
      <w:szCs w:val="20"/>
      <w:lang w:eastAsia="ru-RU"/>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20"/>
    <w:locked/>
    <w:rsid w:val="008C0E6F"/>
    <w:rPr>
      <w:rFonts w:ascii="Calibri" w:eastAsia="Calibri" w:hAnsi="Calibri" w:cs="Times New Roman"/>
      <w:sz w:val="20"/>
      <w:szCs w:val="20"/>
      <w:lang w:eastAsia="ru-RU"/>
    </w:rPr>
  </w:style>
  <w:style w:type="character" w:styleId="afe">
    <w:name w:val="Emphasis"/>
    <w:uiPriority w:val="99"/>
    <w:qFormat/>
    <w:rsid w:val="008C0E6F"/>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7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qFormat/>
    <w:rsid w:val="00056986"/>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6">
    <w:name w:val="Верхний колонтитул Знак"/>
    <w:basedOn w:val="a0"/>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basedOn w:val="a0"/>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cs="Times New Roman"/>
      <w:sz w:val="20"/>
      <w:szCs w:val="20"/>
      <w:lang w:val="uk-UA" w:eastAsia="uk-UA"/>
    </w:rPr>
  </w:style>
  <w:style w:type="character" w:customStyle="1" w:styleId="ab">
    <w:name w:val="Текст сноски Знак"/>
    <w:basedOn w:val="a0"/>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56986"/>
    <w:rPr>
      <w:rFonts w:ascii="Consolas" w:hAnsi="Consolas" w:cs="Consolas"/>
      <w:sz w:val="20"/>
      <w:szCs w:val="20"/>
    </w:rPr>
  </w:style>
  <w:style w:type="character" w:styleId="af">
    <w:name w:val="Hyperlink"/>
    <w:basedOn w:val="a0"/>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99"/>
    <w:qFormat/>
    <w:rsid w:val="00056986"/>
    <w:pPr>
      <w:spacing w:after="0" w:line="240" w:lineRule="auto"/>
    </w:p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cs="Times New Roman"/>
      <w:sz w:val="24"/>
      <w:szCs w:val="20"/>
      <w:lang w:val="uk-UA" w:eastAsia="ru-RU"/>
    </w:rPr>
  </w:style>
  <w:style w:type="character" w:customStyle="1" w:styleId="10">
    <w:name w:val="Основной текст1"/>
    <w:basedOn w:val="a0"/>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s="Times New Roman"/>
      <w:color w:val="000000"/>
      <w:sz w:val="24"/>
      <w:lang w:val="uk-UA" w:eastAsia="uk-UA"/>
    </w:rPr>
  </w:style>
  <w:style w:type="character" w:customStyle="1" w:styleId="rvts9">
    <w:name w:val="rvts9"/>
    <w:basedOn w:val="a0"/>
    <w:rsid w:val="00056986"/>
  </w:style>
  <w:style w:type="paragraph" w:styleId="af2">
    <w:name w:val="Normal (Web)"/>
    <w:basedOn w:val="a"/>
    <w:unhideWhenUsed/>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basedOn w:val="a0"/>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basedOn w:val="af5"/>
    <w:link w:val="af6"/>
    <w:uiPriority w:val="99"/>
    <w:semiHidden/>
    <w:rsid w:val="00056986"/>
    <w:rPr>
      <w:b/>
      <w:bCs/>
      <w:sz w:val="20"/>
      <w:szCs w:val="20"/>
    </w:rPr>
  </w:style>
  <w:style w:type="paragraph" w:customStyle="1" w:styleId="af8">
    <w:name w:val="Знак Знак Знак Знак"/>
    <w:basedOn w:val="a"/>
    <w:rsid w:val="004A72B6"/>
    <w:pPr>
      <w:spacing w:after="0" w:line="240" w:lineRule="auto"/>
    </w:pPr>
    <w:rPr>
      <w:rFonts w:ascii="Verdana" w:eastAsia="Times New Roman" w:hAnsi="Verdana" w:cs="Verdana"/>
      <w:sz w:val="20"/>
      <w:szCs w:val="20"/>
      <w:lang w:val="en-US"/>
    </w:rPr>
  </w:style>
  <w:style w:type="numbering" w:customStyle="1" w:styleId="2">
    <w:name w:val="Нет списка2"/>
    <w:next w:val="a2"/>
    <w:uiPriority w:val="99"/>
    <w:semiHidden/>
    <w:unhideWhenUsed/>
    <w:rsid w:val="008C0E6F"/>
  </w:style>
  <w:style w:type="paragraph" w:customStyle="1" w:styleId="-11">
    <w:name w:val="Цветной список - Акцент 11"/>
    <w:basedOn w:val="a"/>
    <w:uiPriority w:val="34"/>
    <w:qFormat/>
    <w:rsid w:val="008C0E6F"/>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f9">
    <w:name w:val="endnote text"/>
    <w:basedOn w:val="a"/>
    <w:link w:val="afa"/>
    <w:uiPriority w:val="99"/>
    <w:semiHidden/>
    <w:unhideWhenUsed/>
    <w:rsid w:val="008C0E6F"/>
    <w:pPr>
      <w:spacing w:after="0" w:line="240" w:lineRule="auto"/>
    </w:pPr>
    <w:rPr>
      <w:rFonts w:ascii="Times New Roman" w:eastAsia="Times New Roman" w:hAnsi="Times New Roman" w:cs="Times New Roman"/>
      <w:sz w:val="20"/>
      <w:szCs w:val="20"/>
      <w:lang w:val="uk-UA" w:eastAsia="uk-UA"/>
    </w:rPr>
  </w:style>
  <w:style w:type="character" w:customStyle="1" w:styleId="afa">
    <w:name w:val="Текст концевой сноски Знак"/>
    <w:basedOn w:val="a0"/>
    <w:link w:val="af9"/>
    <w:uiPriority w:val="99"/>
    <w:semiHidden/>
    <w:rsid w:val="008C0E6F"/>
    <w:rPr>
      <w:rFonts w:ascii="Times New Roman" w:eastAsia="Times New Roman" w:hAnsi="Times New Roman" w:cs="Times New Roman"/>
      <w:sz w:val="20"/>
      <w:szCs w:val="20"/>
      <w:lang w:val="uk-UA" w:eastAsia="uk-UA"/>
    </w:rPr>
  </w:style>
  <w:style w:type="character" w:styleId="afb">
    <w:name w:val="endnote reference"/>
    <w:uiPriority w:val="99"/>
    <w:semiHidden/>
    <w:unhideWhenUsed/>
    <w:rsid w:val="008C0E6F"/>
    <w:rPr>
      <w:vertAlign w:val="superscript"/>
    </w:rPr>
  </w:style>
  <w:style w:type="paragraph" w:styleId="afc">
    <w:name w:val="Body Text"/>
    <w:basedOn w:val="a"/>
    <w:link w:val="afd"/>
    <w:rsid w:val="008C0E6F"/>
    <w:pPr>
      <w:widowControl w:val="0"/>
      <w:shd w:val="clear" w:color="auto" w:fill="FFFFFF"/>
      <w:spacing w:before="300" w:after="120" w:line="307" w:lineRule="exact"/>
      <w:jc w:val="both"/>
    </w:pPr>
    <w:rPr>
      <w:rFonts w:ascii="Calibri" w:eastAsia="Calibri" w:hAnsi="Calibri" w:cs="Calibri"/>
      <w:sz w:val="23"/>
      <w:szCs w:val="23"/>
    </w:rPr>
  </w:style>
  <w:style w:type="character" w:customStyle="1" w:styleId="afd">
    <w:name w:val="Основной текст Знак"/>
    <w:basedOn w:val="a0"/>
    <w:link w:val="afc"/>
    <w:rsid w:val="008C0E6F"/>
    <w:rPr>
      <w:rFonts w:ascii="Calibri" w:eastAsia="Calibri" w:hAnsi="Calibri" w:cs="Calibri"/>
      <w:sz w:val="23"/>
      <w:szCs w:val="23"/>
      <w:shd w:val="clear" w:color="auto" w:fill="FFFFFF"/>
    </w:rPr>
  </w:style>
  <w:style w:type="character" w:customStyle="1" w:styleId="12">
    <w:name w:val="Заголовок №1_"/>
    <w:link w:val="13"/>
    <w:rsid w:val="008C0E6F"/>
    <w:rPr>
      <w:rFonts w:ascii="Arial" w:hAnsi="Arial"/>
      <w:spacing w:val="-10"/>
      <w:sz w:val="30"/>
      <w:szCs w:val="30"/>
      <w:shd w:val="clear" w:color="auto" w:fill="FFFFFF"/>
      <w:lang w:val="fr-FR" w:eastAsia="fr-FR"/>
    </w:rPr>
  </w:style>
  <w:style w:type="paragraph" w:customStyle="1" w:styleId="13">
    <w:name w:val="Заголовок №1"/>
    <w:basedOn w:val="a"/>
    <w:link w:val="12"/>
    <w:rsid w:val="008C0E6F"/>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1">
    <w:name w:val="List Paragraph1"/>
    <w:basedOn w:val="a"/>
    <w:rsid w:val="008C0E6F"/>
    <w:pPr>
      <w:spacing w:after="0" w:line="240" w:lineRule="auto"/>
      <w:ind w:left="720"/>
    </w:pPr>
    <w:rPr>
      <w:rFonts w:ascii="Times New Roman" w:eastAsia="Calibri" w:hAnsi="Times New Roman" w:cs="Times New Roman"/>
      <w:sz w:val="24"/>
      <w:szCs w:val="24"/>
      <w:lang w:val="uk-UA" w:eastAsia="ru-RU"/>
    </w:rPr>
  </w:style>
  <w:style w:type="character" w:customStyle="1" w:styleId="110">
    <w:name w:val="Основной текст + 11"/>
    <w:aliases w:val="5 pt5"/>
    <w:uiPriority w:val="99"/>
    <w:rsid w:val="008C0E6F"/>
    <w:rPr>
      <w:rFonts w:ascii="Times New Roman" w:hAnsi="Times New Roman" w:cs="Times New Roman"/>
      <w:sz w:val="23"/>
      <w:szCs w:val="23"/>
      <w:u w:val="none"/>
    </w:rPr>
  </w:style>
  <w:style w:type="character" w:customStyle="1" w:styleId="11pt">
    <w:name w:val="Основной текст + 11 pt"/>
    <w:aliases w:val="Полужирный"/>
    <w:uiPriority w:val="99"/>
    <w:rsid w:val="008C0E6F"/>
    <w:rPr>
      <w:rFonts w:ascii="Times New Roman" w:hAnsi="Times New Roman" w:cs="Times New Roman"/>
      <w:b/>
      <w:bCs/>
      <w:sz w:val="22"/>
      <w:szCs w:val="22"/>
      <w:u w:val="none"/>
    </w:rPr>
  </w:style>
  <w:style w:type="character" w:customStyle="1" w:styleId="14">
    <w:name w:val="Основной текст + Полужирный1"/>
    <w:uiPriority w:val="99"/>
    <w:rsid w:val="008C0E6F"/>
    <w:rPr>
      <w:rFonts w:ascii="Times New Roman" w:hAnsi="Times New Roman" w:cs="Times New Roman"/>
      <w:b/>
      <w:bCs/>
      <w:sz w:val="26"/>
      <w:szCs w:val="26"/>
      <w:u w:val="none"/>
    </w:rPr>
  </w:style>
  <w:style w:type="paragraph" w:customStyle="1" w:styleId="20">
    <w:name w:val="Абзац списка2"/>
    <w:basedOn w:val="a"/>
    <w:link w:val="ListParagraphChar"/>
    <w:rsid w:val="008C0E6F"/>
    <w:pPr>
      <w:ind w:left="720"/>
      <w:contextualSpacing/>
    </w:pPr>
    <w:rPr>
      <w:rFonts w:ascii="Calibri" w:eastAsia="Calibri" w:hAnsi="Calibri" w:cs="Times New Roman"/>
      <w:sz w:val="20"/>
      <w:szCs w:val="20"/>
      <w:lang w:eastAsia="ru-RU"/>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20"/>
    <w:locked/>
    <w:rsid w:val="008C0E6F"/>
    <w:rPr>
      <w:rFonts w:ascii="Calibri" w:eastAsia="Calibri" w:hAnsi="Calibri" w:cs="Times New Roman"/>
      <w:sz w:val="20"/>
      <w:szCs w:val="20"/>
      <w:lang w:eastAsia="ru-RU"/>
    </w:rPr>
  </w:style>
  <w:style w:type="character" w:styleId="afe">
    <w:name w:val="Emphasis"/>
    <w:uiPriority w:val="99"/>
    <w:qFormat/>
    <w:rsid w:val="008C0E6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4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4442-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ch.ligazakon.ua/l_doc2.nsf/link1/KP180938.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KP140200.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arch.ligazakon.ua/l_doc2.nsf/link1/KP180938.html"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457-9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6A82E-F0A0-4D58-8B8C-8C67ED2F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11643</Words>
  <Characters>66371</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Мукан Ольга Василівна</cp:lastModifiedBy>
  <cp:revision>4</cp:revision>
  <cp:lastPrinted>2021-03-24T12:48:00Z</cp:lastPrinted>
  <dcterms:created xsi:type="dcterms:W3CDTF">2021-06-14T05:13:00Z</dcterms:created>
  <dcterms:modified xsi:type="dcterms:W3CDTF">2021-06-14T07:49:00Z</dcterms:modified>
</cp:coreProperties>
</file>