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CE2" w:rsidRPr="001274A0" w:rsidRDefault="00956714" w:rsidP="009F726A">
      <w:pPr>
        <w:widowControl w:val="0"/>
        <w:spacing w:before="80" w:after="80"/>
        <w:jc w:val="center"/>
        <w:rPr>
          <w:b/>
          <w:bCs/>
          <w:color w:val="000000"/>
          <w:sz w:val="32"/>
          <w:szCs w:val="32"/>
          <w:lang w:val="uk-UA"/>
        </w:rPr>
      </w:pPr>
      <w:bookmarkStart w:id="0" w:name="_GoBack"/>
      <w:bookmarkEnd w:id="0"/>
      <w:r>
        <w:rPr>
          <w:b/>
          <w:bCs/>
          <w:noProof/>
          <w:color w:val="000000"/>
          <w:sz w:val="32"/>
          <w:szCs w:val="32"/>
          <w:lang w:eastAsia="ru-RU"/>
        </w:rPr>
        <w:drawing>
          <wp:inline distT="0" distB="0" distL="0" distR="0">
            <wp:extent cx="490855" cy="70358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0855" cy="703580"/>
                    </a:xfrm>
                    <a:prstGeom prst="rect">
                      <a:avLst/>
                    </a:prstGeom>
                    <a:noFill/>
                  </pic:spPr>
                </pic:pic>
              </a:graphicData>
            </a:graphic>
          </wp:inline>
        </w:drawing>
      </w:r>
    </w:p>
    <w:p w:rsidR="00621CE2" w:rsidRPr="001274A0" w:rsidRDefault="00621CE2" w:rsidP="00504F04">
      <w:pPr>
        <w:widowControl w:val="0"/>
        <w:spacing w:after="0" w:line="240" w:lineRule="auto"/>
        <w:jc w:val="center"/>
        <w:rPr>
          <w:rFonts w:ascii="Times New Roman" w:hAnsi="Times New Roman" w:cs="Times New Roman"/>
          <w:b/>
          <w:bCs/>
          <w:color w:val="000000"/>
          <w:sz w:val="32"/>
          <w:szCs w:val="32"/>
          <w:lang w:val="uk-UA"/>
        </w:rPr>
      </w:pPr>
      <w:r w:rsidRPr="001274A0">
        <w:rPr>
          <w:rFonts w:ascii="Times New Roman" w:hAnsi="Times New Roman" w:cs="Times New Roman"/>
          <w:b/>
          <w:bCs/>
          <w:color w:val="000000"/>
          <w:sz w:val="32"/>
          <w:szCs w:val="32"/>
          <w:lang w:val="uk-UA"/>
        </w:rPr>
        <w:t>АНТИМОНОПОЛЬНИЙ КОМІТЕТ УКРАЇНИ</w:t>
      </w:r>
    </w:p>
    <w:p w:rsidR="00504F04" w:rsidRPr="001274A0" w:rsidRDefault="00504F04" w:rsidP="00504F04">
      <w:pPr>
        <w:widowControl w:val="0"/>
        <w:spacing w:after="0" w:line="240" w:lineRule="auto"/>
        <w:jc w:val="center"/>
        <w:rPr>
          <w:rFonts w:ascii="Times New Roman" w:hAnsi="Times New Roman" w:cs="Times New Roman"/>
          <w:b/>
          <w:bCs/>
          <w:color w:val="000000"/>
          <w:sz w:val="28"/>
          <w:szCs w:val="32"/>
          <w:lang w:val="uk-UA"/>
        </w:rPr>
      </w:pPr>
    </w:p>
    <w:p w:rsidR="00621CE2" w:rsidRPr="001274A0" w:rsidRDefault="00621CE2" w:rsidP="00504F04">
      <w:pPr>
        <w:widowControl w:val="0"/>
        <w:spacing w:after="0" w:line="240" w:lineRule="auto"/>
        <w:jc w:val="center"/>
        <w:rPr>
          <w:rFonts w:ascii="Times New Roman" w:hAnsi="Times New Roman" w:cs="Times New Roman"/>
          <w:b/>
          <w:bCs/>
          <w:color w:val="000000"/>
          <w:sz w:val="32"/>
          <w:szCs w:val="32"/>
          <w:lang w:val="uk-UA"/>
        </w:rPr>
      </w:pPr>
      <w:r w:rsidRPr="001274A0">
        <w:rPr>
          <w:rFonts w:ascii="Times New Roman" w:hAnsi="Times New Roman" w:cs="Times New Roman"/>
          <w:b/>
          <w:bCs/>
          <w:color w:val="000000"/>
          <w:sz w:val="32"/>
          <w:szCs w:val="32"/>
          <w:lang w:val="uk-UA"/>
        </w:rPr>
        <w:t>РЕКОМЕНДАЦІЇ</w:t>
      </w:r>
    </w:p>
    <w:p w:rsidR="00621CE2" w:rsidRPr="001274A0" w:rsidRDefault="00621CE2" w:rsidP="00504F04">
      <w:pPr>
        <w:widowControl w:val="0"/>
        <w:spacing w:after="0" w:line="240" w:lineRule="auto"/>
        <w:rPr>
          <w:rFonts w:ascii="Times New Roman" w:hAnsi="Times New Roman" w:cs="Times New Roman"/>
          <w:b/>
          <w:bCs/>
          <w:color w:val="000000"/>
          <w:sz w:val="28"/>
          <w:szCs w:val="32"/>
          <w:lang w:val="uk-UA"/>
        </w:rPr>
      </w:pPr>
    </w:p>
    <w:p w:rsidR="00504F04" w:rsidRPr="001274A0" w:rsidRDefault="00504F04" w:rsidP="00504F04">
      <w:pPr>
        <w:widowControl w:val="0"/>
        <w:spacing w:after="0" w:line="240" w:lineRule="auto"/>
        <w:rPr>
          <w:rFonts w:ascii="Times New Roman" w:hAnsi="Times New Roman" w:cs="Times New Roman"/>
          <w:b/>
          <w:bCs/>
          <w:color w:val="000000"/>
          <w:sz w:val="28"/>
          <w:szCs w:val="32"/>
          <w:lang w:val="uk-UA"/>
        </w:rPr>
      </w:pPr>
    </w:p>
    <w:p w:rsidR="00621CE2" w:rsidRPr="001274A0" w:rsidRDefault="00621CE2" w:rsidP="00621CE2">
      <w:pPr>
        <w:widowControl w:val="0"/>
        <w:spacing w:before="80" w:after="80"/>
        <w:jc w:val="center"/>
        <w:rPr>
          <w:rFonts w:ascii="Times New Roman" w:hAnsi="Times New Roman" w:cs="Times New Roman"/>
          <w:color w:val="000000"/>
          <w:sz w:val="24"/>
          <w:szCs w:val="24"/>
          <w:lang w:val="uk-UA"/>
        </w:rPr>
      </w:pPr>
      <w:r w:rsidRPr="001274A0">
        <w:rPr>
          <w:rFonts w:ascii="Times New Roman" w:hAnsi="Times New Roman" w:cs="Times New Roman"/>
          <w:color w:val="000000"/>
          <w:sz w:val="24"/>
          <w:szCs w:val="24"/>
          <w:lang w:val="uk-UA"/>
        </w:rPr>
        <w:t>Київ</w:t>
      </w:r>
    </w:p>
    <w:p w:rsidR="00AA60D9" w:rsidRPr="001274A0" w:rsidRDefault="007268DE" w:rsidP="00504F04">
      <w:pPr>
        <w:widowControl w:val="0"/>
        <w:tabs>
          <w:tab w:val="left" w:pos="8070"/>
        </w:tabs>
        <w:spacing w:before="80" w:after="240"/>
        <w:ind w:left="20"/>
        <w:rPr>
          <w:rFonts w:ascii="Times New Roman" w:hAnsi="Times New Roman" w:cs="Times New Roman"/>
          <w:color w:val="000000"/>
          <w:sz w:val="24"/>
          <w:szCs w:val="24"/>
          <w:lang w:val="uk-UA"/>
        </w:rPr>
      </w:pPr>
      <w:proofErr w:type="gramStart"/>
      <w:r>
        <w:rPr>
          <w:rFonts w:ascii="Times New Roman" w:hAnsi="Times New Roman" w:cs="Times New Roman"/>
          <w:color w:val="000000"/>
          <w:sz w:val="24"/>
          <w:szCs w:val="24"/>
          <w:lang w:val="en-US"/>
        </w:rPr>
        <w:t>27</w:t>
      </w:r>
      <w:r w:rsidR="00651AA9" w:rsidRPr="001274A0">
        <w:rPr>
          <w:rFonts w:ascii="Times New Roman" w:hAnsi="Times New Roman" w:cs="Times New Roman"/>
          <w:color w:val="000000"/>
          <w:sz w:val="24"/>
          <w:szCs w:val="24"/>
          <w:lang w:val="uk-UA"/>
        </w:rPr>
        <w:t xml:space="preserve"> березня</w:t>
      </w:r>
      <w:r w:rsidR="00621CE2" w:rsidRPr="001274A0">
        <w:rPr>
          <w:rFonts w:ascii="Times New Roman" w:hAnsi="Times New Roman" w:cs="Times New Roman"/>
          <w:color w:val="000000"/>
          <w:sz w:val="24"/>
          <w:szCs w:val="24"/>
          <w:lang w:val="uk-UA"/>
        </w:rPr>
        <w:t xml:space="preserve"> 20</w:t>
      </w:r>
      <w:r w:rsidR="00651AA9" w:rsidRPr="001274A0">
        <w:rPr>
          <w:rFonts w:ascii="Times New Roman" w:hAnsi="Times New Roman" w:cs="Times New Roman"/>
          <w:color w:val="000000"/>
          <w:sz w:val="24"/>
          <w:szCs w:val="24"/>
          <w:lang w:val="uk-UA"/>
        </w:rPr>
        <w:t>20</w:t>
      </w:r>
      <w:r w:rsidR="00621CE2" w:rsidRPr="001274A0">
        <w:rPr>
          <w:rFonts w:ascii="Times New Roman" w:hAnsi="Times New Roman" w:cs="Times New Roman"/>
          <w:color w:val="000000"/>
          <w:sz w:val="24"/>
          <w:szCs w:val="24"/>
          <w:lang w:val="uk-UA"/>
        </w:rPr>
        <w:t xml:space="preserve"> р.</w:t>
      </w:r>
      <w:proofErr w:type="gramEnd"/>
      <w:r w:rsidR="00621CE2" w:rsidRPr="001274A0">
        <w:rPr>
          <w:rFonts w:ascii="Times New Roman" w:hAnsi="Times New Roman" w:cs="Times New Roman"/>
          <w:color w:val="000000"/>
          <w:sz w:val="24"/>
          <w:szCs w:val="24"/>
          <w:lang w:val="uk-UA"/>
        </w:rPr>
        <w:tab/>
      </w:r>
      <w:r w:rsidR="00282999" w:rsidRPr="001274A0">
        <w:rPr>
          <w:rFonts w:ascii="Times New Roman" w:hAnsi="Times New Roman" w:cs="Times New Roman"/>
          <w:color w:val="000000"/>
          <w:sz w:val="24"/>
          <w:szCs w:val="24"/>
          <w:lang w:val="uk-UA"/>
        </w:rPr>
        <w:t xml:space="preserve">           №</w:t>
      </w:r>
      <w:r w:rsidR="0077582B" w:rsidRPr="001274A0">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en-US"/>
        </w:rPr>
        <w:t>10</w:t>
      </w:r>
      <w:proofErr w:type="spellStart"/>
      <w:r w:rsidR="00621CE2" w:rsidRPr="001274A0">
        <w:rPr>
          <w:rFonts w:ascii="Times New Roman" w:hAnsi="Times New Roman" w:cs="Times New Roman"/>
          <w:color w:val="000000"/>
          <w:sz w:val="24"/>
          <w:szCs w:val="24"/>
          <w:lang w:val="uk-UA"/>
        </w:rPr>
        <w:t>-рк</w:t>
      </w:r>
      <w:proofErr w:type="spellEnd"/>
    </w:p>
    <w:p w:rsidR="008640E0" w:rsidRPr="001274A0" w:rsidRDefault="006F31FC" w:rsidP="002D5B0C">
      <w:pPr>
        <w:spacing w:after="240" w:line="240" w:lineRule="auto"/>
        <w:ind w:left="4536" w:right="-79" w:hanging="425"/>
        <w:rPr>
          <w:rFonts w:ascii="Times New Roman" w:hAnsi="Times New Roman" w:cs="Times New Roman"/>
          <w:sz w:val="24"/>
          <w:szCs w:val="24"/>
          <w:lang w:val="uk-UA"/>
        </w:rPr>
      </w:pPr>
      <w:r w:rsidRPr="001274A0">
        <w:rPr>
          <w:rFonts w:ascii="Times New Roman" w:hAnsi="Times New Roman" w:cs="Times New Roman"/>
          <w:sz w:val="24"/>
          <w:szCs w:val="24"/>
          <w:lang w:val="uk-UA"/>
        </w:rPr>
        <w:t>Міністерству</w:t>
      </w:r>
      <w:r w:rsidR="00621CE2" w:rsidRPr="001274A0">
        <w:rPr>
          <w:rFonts w:ascii="Times New Roman" w:hAnsi="Times New Roman" w:cs="Times New Roman"/>
          <w:sz w:val="24"/>
          <w:szCs w:val="24"/>
          <w:lang w:val="uk-UA"/>
        </w:rPr>
        <w:t xml:space="preserve"> енергетики та захисту довкілля України</w:t>
      </w:r>
    </w:p>
    <w:p w:rsidR="009937AA" w:rsidRPr="001274A0" w:rsidRDefault="009937AA" w:rsidP="002D5B0C">
      <w:pPr>
        <w:spacing w:after="0" w:line="240" w:lineRule="auto"/>
        <w:ind w:left="4111" w:right="-81"/>
        <w:jc w:val="both"/>
        <w:rPr>
          <w:rFonts w:ascii="Times New Roman" w:hAnsi="Times New Roman" w:cs="Times New Roman"/>
          <w:sz w:val="24"/>
          <w:szCs w:val="24"/>
          <w:lang w:val="uk-UA"/>
        </w:rPr>
      </w:pPr>
      <w:r w:rsidRPr="001274A0">
        <w:rPr>
          <w:rFonts w:ascii="Times New Roman" w:hAnsi="Times New Roman" w:cs="Times New Roman"/>
          <w:sz w:val="24"/>
          <w:szCs w:val="24"/>
          <w:lang w:val="uk-UA"/>
        </w:rPr>
        <w:t>Міжвідомчій комісії з надання статусу захищеного споживача</w:t>
      </w:r>
    </w:p>
    <w:p w:rsidR="005613A7" w:rsidRPr="001274A0" w:rsidRDefault="005613A7" w:rsidP="002D5B0C">
      <w:pPr>
        <w:spacing w:after="0" w:line="240" w:lineRule="auto"/>
        <w:ind w:left="4111" w:right="-81"/>
        <w:jc w:val="both"/>
        <w:rPr>
          <w:rFonts w:ascii="Times New Roman" w:hAnsi="Times New Roman" w:cs="Times New Roman"/>
          <w:sz w:val="24"/>
          <w:szCs w:val="24"/>
          <w:lang w:val="uk-UA"/>
        </w:rPr>
      </w:pPr>
    </w:p>
    <w:p w:rsidR="00621CE2" w:rsidRPr="001274A0" w:rsidRDefault="00CD7A1A" w:rsidP="00621CE2">
      <w:pPr>
        <w:spacing w:after="0" w:line="240" w:lineRule="auto"/>
        <w:ind w:right="-81"/>
        <w:rPr>
          <w:rFonts w:ascii="Times New Roman" w:hAnsi="Times New Roman" w:cs="Times New Roman"/>
          <w:sz w:val="24"/>
          <w:szCs w:val="24"/>
          <w:lang w:val="uk-UA"/>
        </w:rPr>
      </w:pPr>
      <w:r w:rsidRPr="001274A0">
        <w:rPr>
          <w:rFonts w:ascii="Times New Roman" w:hAnsi="Times New Roman" w:cs="Times New Roman"/>
          <w:sz w:val="24"/>
          <w:szCs w:val="24"/>
          <w:lang w:val="uk-UA"/>
        </w:rPr>
        <w:t xml:space="preserve">Про </w:t>
      </w:r>
      <w:r w:rsidR="00621CE2" w:rsidRPr="001274A0">
        <w:rPr>
          <w:rFonts w:ascii="Times New Roman" w:hAnsi="Times New Roman" w:cs="Times New Roman"/>
          <w:sz w:val="24"/>
          <w:szCs w:val="24"/>
          <w:lang w:val="uk-UA"/>
        </w:rPr>
        <w:t>здійснення заходів,</w:t>
      </w:r>
    </w:p>
    <w:p w:rsidR="000D5065" w:rsidRPr="001274A0" w:rsidRDefault="00621CE2" w:rsidP="00651AA9">
      <w:pPr>
        <w:spacing w:after="0" w:line="240" w:lineRule="auto"/>
        <w:ind w:right="-81"/>
        <w:rPr>
          <w:rFonts w:ascii="Times New Roman" w:hAnsi="Times New Roman" w:cs="Times New Roman"/>
          <w:sz w:val="24"/>
          <w:szCs w:val="24"/>
          <w:lang w:val="uk-UA"/>
        </w:rPr>
      </w:pPr>
      <w:r w:rsidRPr="001274A0">
        <w:rPr>
          <w:rFonts w:ascii="Times New Roman" w:hAnsi="Times New Roman" w:cs="Times New Roman"/>
          <w:sz w:val="24"/>
          <w:szCs w:val="24"/>
          <w:lang w:val="uk-UA"/>
        </w:rPr>
        <w:t xml:space="preserve">спрямованих на </w:t>
      </w:r>
      <w:r w:rsidR="000D5065" w:rsidRPr="001274A0">
        <w:rPr>
          <w:rFonts w:ascii="Times New Roman" w:hAnsi="Times New Roman" w:cs="Times New Roman"/>
          <w:sz w:val="24"/>
          <w:szCs w:val="24"/>
          <w:lang w:val="uk-UA"/>
        </w:rPr>
        <w:t>запобігання</w:t>
      </w:r>
    </w:p>
    <w:p w:rsidR="000D5065" w:rsidRPr="001274A0" w:rsidRDefault="000D5065" w:rsidP="00651AA9">
      <w:pPr>
        <w:spacing w:after="0" w:line="240" w:lineRule="auto"/>
        <w:ind w:right="-81"/>
        <w:rPr>
          <w:rFonts w:ascii="Times New Roman" w:hAnsi="Times New Roman" w:cs="Times New Roman"/>
          <w:sz w:val="24"/>
          <w:szCs w:val="24"/>
          <w:lang w:val="uk-UA"/>
        </w:rPr>
      </w:pPr>
      <w:r w:rsidRPr="001274A0">
        <w:rPr>
          <w:rFonts w:ascii="Times New Roman" w:hAnsi="Times New Roman" w:cs="Times New Roman"/>
          <w:sz w:val="24"/>
          <w:szCs w:val="24"/>
          <w:lang w:val="uk-UA"/>
        </w:rPr>
        <w:t xml:space="preserve">порушенням законодавства </w:t>
      </w:r>
    </w:p>
    <w:p w:rsidR="000D5065" w:rsidRPr="001274A0" w:rsidRDefault="000D5065" w:rsidP="00651AA9">
      <w:pPr>
        <w:spacing w:after="0" w:line="240" w:lineRule="auto"/>
        <w:ind w:right="-81"/>
        <w:rPr>
          <w:rFonts w:ascii="Times New Roman" w:hAnsi="Times New Roman" w:cs="Times New Roman"/>
          <w:sz w:val="24"/>
          <w:szCs w:val="24"/>
          <w:lang w:val="uk-UA"/>
        </w:rPr>
      </w:pPr>
      <w:r w:rsidRPr="001274A0">
        <w:rPr>
          <w:rFonts w:ascii="Times New Roman" w:hAnsi="Times New Roman" w:cs="Times New Roman"/>
          <w:sz w:val="24"/>
          <w:szCs w:val="24"/>
          <w:lang w:val="uk-UA"/>
        </w:rPr>
        <w:t>про захист економічної конкуренції</w:t>
      </w:r>
    </w:p>
    <w:p w:rsidR="000D5065" w:rsidRPr="001274A0" w:rsidRDefault="000D5065" w:rsidP="00651AA9">
      <w:pPr>
        <w:spacing w:after="0" w:line="240" w:lineRule="auto"/>
        <w:ind w:right="-81"/>
        <w:rPr>
          <w:rFonts w:ascii="Times New Roman" w:hAnsi="Times New Roman" w:cs="Times New Roman"/>
          <w:sz w:val="24"/>
          <w:szCs w:val="24"/>
          <w:lang w:val="uk-UA"/>
        </w:rPr>
      </w:pPr>
      <w:r w:rsidRPr="001274A0">
        <w:rPr>
          <w:rFonts w:ascii="Times New Roman" w:hAnsi="Times New Roman" w:cs="Times New Roman"/>
          <w:sz w:val="24"/>
          <w:szCs w:val="24"/>
          <w:lang w:val="uk-UA"/>
        </w:rPr>
        <w:t xml:space="preserve">та </w:t>
      </w:r>
      <w:r w:rsidR="00651AA9" w:rsidRPr="001274A0">
        <w:rPr>
          <w:rFonts w:ascii="Times New Roman" w:hAnsi="Times New Roman" w:cs="Times New Roman"/>
          <w:sz w:val="24"/>
          <w:szCs w:val="24"/>
          <w:lang w:val="uk-UA"/>
        </w:rPr>
        <w:t>забезпечення</w:t>
      </w:r>
      <w:r w:rsidRPr="001274A0">
        <w:rPr>
          <w:rFonts w:ascii="Times New Roman" w:hAnsi="Times New Roman" w:cs="Times New Roman"/>
          <w:sz w:val="24"/>
          <w:szCs w:val="24"/>
          <w:lang w:val="uk-UA"/>
        </w:rPr>
        <w:t xml:space="preserve"> </w:t>
      </w:r>
      <w:r w:rsidR="00651AA9" w:rsidRPr="001274A0">
        <w:rPr>
          <w:rFonts w:ascii="Times New Roman" w:hAnsi="Times New Roman" w:cs="Times New Roman"/>
          <w:sz w:val="24"/>
          <w:szCs w:val="24"/>
          <w:lang w:val="uk-UA"/>
        </w:rPr>
        <w:t>безперервним</w:t>
      </w:r>
    </w:p>
    <w:p w:rsidR="000D5065" w:rsidRPr="001274A0" w:rsidRDefault="00651AA9" w:rsidP="00651AA9">
      <w:pPr>
        <w:spacing w:after="0" w:line="240" w:lineRule="auto"/>
        <w:ind w:right="-81"/>
        <w:rPr>
          <w:rFonts w:ascii="Times New Roman" w:hAnsi="Times New Roman" w:cs="Times New Roman"/>
          <w:sz w:val="24"/>
          <w:szCs w:val="24"/>
          <w:lang w:val="uk-UA"/>
        </w:rPr>
      </w:pPr>
      <w:r w:rsidRPr="001274A0">
        <w:rPr>
          <w:rFonts w:ascii="Times New Roman" w:hAnsi="Times New Roman" w:cs="Times New Roman"/>
          <w:sz w:val="24"/>
          <w:szCs w:val="24"/>
          <w:lang w:val="uk-UA"/>
        </w:rPr>
        <w:t>постачанням</w:t>
      </w:r>
      <w:r w:rsidR="000D5065" w:rsidRPr="001274A0">
        <w:rPr>
          <w:rFonts w:ascii="Times New Roman" w:hAnsi="Times New Roman" w:cs="Times New Roman"/>
          <w:sz w:val="24"/>
          <w:szCs w:val="24"/>
          <w:lang w:val="uk-UA"/>
        </w:rPr>
        <w:t xml:space="preserve"> </w:t>
      </w:r>
      <w:r w:rsidRPr="001274A0">
        <w:rPr>
          <w:rFonts w:ascii="Times New Roman" w:hAnsi="Times New Roman" w:cs="Times New Roman"/>
          <w:sz w:val="24"/>
          <w:szCs w:val="24"/>
          <w:lang w:val="uk-UA"/>
        </w:rPr>
        <w:t xml:space="preserve">електричної енергії </w:t>
      </w:r>
    </w:p>
    <w:p w:rsidR="00651AA9" w:rsidRPr="001274A0" w:rsidRDefault="00651AA9" w:rsidP="00651AA9">
      <w:pPr>
        <w:spacing w:after="0" w:line="240" w:lineRule="auto"/>
        <w:ind w:right="-81"/>
        <w:rPr>
          <w:rFonts w:ascii="Times New Roman" w:hAnsi="Times New Roman" w:cs="Times New Roman"/>
          <w:sz w:val="24"/>
          <w:szCs w:val="24"/>
          <w:lang w:val="uk-UA"/>
        </w:rPr>
      </w:pPr>
      <w:r w:rsidRPr="001274A0">
        <w:rPr>
          <w:rFonts w:ascii="Times New Roman" w:hAnsi="Times New Roman" w:cs="Times New Roman"/>
          <w:sz w:val="24"/>
          <w:szCs w:val="24"/>
          <w:lang w:val="uk-UA"/>
        </w:rPr>
        <w:t>об'єктів критичної інфраструктури</w:t>
      </w:r>
    </w:p>
    <w:p w:rsidR="00651AA9" w:rsidRPr="001274A0" w:rsidRDefault="00651AA9" w:rsidP="00651AA9">
      <w:pPr>
        <w:spacing w:after="0" w:line="240" w:lineRule="auto"/>
        <w:ind w:right="-81"/>
        <w:rPr>
          <w:rFonts w:ascii="Times New Roman" w:hAnsi="Times New Roman" w:cs="Times New Roman"/>
          <w:sz w:val="24"/>
          <w:szCs w:val="24"/>
          <w:lang w:val="uk-UA"/>
        </w:rPr>
      </w:pPr>
    </w:p>
    <w:p w:rsidR="00DE6E12" w:rsidRPr="001274A0" w:rsidRDefault="00621CE2" w:rsidP="00651AA9">
      <w:pPr>
        <w:spacing w:after="0" w:line="240" w:lineRule="auto"/>
        <w:ind w:right="-81" w:firstLine="708"/>
        <w:jc w:val="both"/>
        <w:rPr>
          <w:rFonts w:ascii="Times New Roman" w:hAnsi="Times New Roman" w:cs="Times New Roman"/>
          <w:sz w:val="24"/>
          <w:szCs w:val="24"/>
          <w:lang w:val="uk-UA"/>
        </w:rPr>
      </w:pPr>
      <w:r w:rsidRPr="001274A0">
        <w:rPr>
          <w:rFonts w:ascii="Times New Roman" w:hAnsi="Times New Roman" w:cs="Times New Roman"/>
          <w:sz w:val="24"/>
          <w:szCs w:val="24"/>
          <w:lang w:val="uk-UA"/>
        </w:rPr>
        <w:t>Антимонопольний комітет України</w:t>
      </w:r>
      <w:r w:rsidR="00522F9B">
        <w:rPr>
          <w:rFonts w:ascii="Times New Roman" w:hAnsi="Times New Roman" w:cs="Times New Roman"/>
          <w:sz w:val="24"/>
          <w:szCs w:val="24"/>
          <w:lang w:val="uk-UA"/>
        </w:rPr>
        <w:t xml:space="preserve"> під час </w:t>
      </w:r>
      <w:r w:rsidR="0004771F" w:rsidRPr="001274A0">
        <w:rPr>
          <w:rFonts w:ascii="Times New Roman" w:hAnsi="Times New Roman" w:cs="Times New Roman"/>
          <w:sz w:val="24"/>
          <w:szCs w:val="24"/>
          <w:lang w:val="uk-UA"/>
        </w:rPr>
        <w:t>здійснення заходів з метою запобіганн</w:t>
      </w:r>
      <w:r w:rsidR="00522F9B">
        <w:rPr>
          <w:rFonts w:ascii="Times New Roman" w:hAnsi="Times New Roman" w:cs="Times New Roman"/>
          <w:sz w:val="24"/>
          <w:szCs w:val="24"/>
          <w:lang w:val="uk-UA"/>
        </w:rPr>
        <w:t>я</w:t>
      </w:r>
      <w:r w:rsidR="0004771F" w:rsidRPr="001274A0">
        <w:rPr>
          <w:rFonts w:ascii="Times New Roman" w:hAnsi="Times New Roman" w:cs="Times New Roman"/>
          <w:sz w:val="24"/>
          <w:szCs w:val="24"/>
          <w:lang w:val="uk-UA"/>
        </w:rPr>
        <w:t xml:space="preserve"> порушенням законодавства про захист економічної конкуренції, </w:t>
      </w:r>
      <w:r w:rsidR="00651AA9" w:rsidRPr="001274A0">
        <w:rPr>
          <w:rFonts w:ascii="Times New Roman" w:hAnsi="Times New Roman" w:cs="Times New Roman"/>
          <w:sz w:val="24"/>
          <w:szCs w:val="24"/>
          <w:lang w:val="uk-UA"/>
        </w:rPr>
        <w:t xml:space="preserve">розуміючи необхідність запобігання поширенню коронавірусу COVID-19 серед населення України, запобігання виникненню надзвичайних ситуацій техногенного характеру, забезпечення безперервним постачанням електричної енергії об'єктів критичної інфраструктури, </w:t>
      </w:r>
      <w:r w:rsidRPr="001274A0">
        <w:rPr>
          <w:rFonts w:ascii="Times New Roman" w:hAnsi="Times New Roman" w:cs="Times New Roman"/>
          <w:sz w:val="24"/>
          <w:szCs w:val="24"/>
          <w:lang w:val="uk-UA"/>
        </w:rPr>
        <w:t>розглянувши подання Департаменту досліджень і розслідувань ринків паливно-енергетичного комплексу та житлово-комунального господарства від</w:t>
      </w:r>
      <w:r w:rsidR="00241411" w:rsidRPr="001274A0">
        <w:rPr>
          <w:rFonts w:ascii="Times New Roman" w:hAnsi="Times New Roman" w:cs="Times New Roman"/>
          <w:sz w:val="24"/>
          <w:szCs w:val="24"/>
          <w:lang w:val="uk-UA"/>
        </w:rPr>
        <w:t xml:space="preserve"> 2</w:t>
      </w:r>
      <w:r w:rsidR="001426E6" w:rsidRPr="001274A0">
        <w:rPr>
          <w:rFonts w:ascii="Times New Roman" w:hAnsi="Times New Roman" w:cs="Times New Roman"/>
          <w:sz w:val="24"/>
          <w:szCs w:val="24"/>
          <w:lang w:val="uk-UA"/>
        </w:rPr>
        <w:t>5</w:t>
      </w:r>
      <w:r w:rsidR="00241411" w:rsidRPr="001274A0">
        <w:rPr>
          <w:rFonts w:ascii="Times New Roman" w:hAnsi="Times New Roman" w:cs="Times New Roman"/>
          <w:sz w:val="24"/>
          <w:szCs w:val="24"/>
          <w:lang w:val="uk-UA"/>
        </w:rPr>
        <w:t>.</w:t>
      </w:r>
      <w:r w:rsidR="00651AA9" w:rsidRPr="001274A0">
        <w:rPr>
          <w:rFonts w:ascii="Times New Roman" w:hAnsi="Times New Roman" w:cs="Times New Roman"/>
          <w:sz w:val="24"/>
          <w:szCs w:val="24"/>
          <w:lang w:val="uk-UA"/>
        </w:rPr>
        <w:t>03</w:t>
      </w:r>
      <w:r w:rsidR="00241411" w:rsidRPr="001274A0">
        <w:rPr>
          <w:rFonts w:ascii="Times New Roman" w:hAnsi="Times New Roman" w:cs="Times New Roman"/>
          <w:sz w:val="24"/>
          <w:szCs w:val="24"/>
          <w:lang w:val="uk-UA"/>
        </w:rPr>
        <w:t>.20</w:t>
      </w:r>
      <w:r w:rsidR="00651AA9" w:rsidRPr="001274A0">
        <w:rPr>
          <w:rFonts w:ascii="Times New Roman" w:hAnsi="Times New Roman" w:cs="Times New Roman"/>
          <w:sz w:val="24"/>
          <w:szCs w:val="24"/>
          <w:lang w:val="uk-UA"/>
        </w:rPr>
        <w:t>20</w:t>
      </w:r>
      <w:r w:rsidRPr="001274A0">
        <w:rPr>
          <w:rFonts w:ascii="Times New Roman" w:hAnsi="Times New Roman" w:cs="Times New Roman"/>
          <w:sz w:val="24"/>
          <w:szCs w:val="24"/>
          <w:lang w:val="uk-UA"/>
        </w:rPr>
        <w:t xml:space="preserve"> № </w:t>
      </w:r>
      <w:r w:rsidR="00241411" w:rsidRPr="001274A0">
        <w:rPr>
          <w:rFonts w:ascii="Times New Roman" w:hAnsi="Times New Roman" w:cs="Times New Roman"/>
          <w:sz w:val="24"/>
          <w:szCs w:val="24"/>
          <w:lang w:val="uk-UA"/>
        </w:rPr>
        <w:t>128-01</w:t>
      </w:r>
      <w:r w:rsidR="007268DE" w:rsidRPr="001274A0">
        <w:rPr>
          <w:rFonts w:ascii="Times New Roman" w:hAnsi="Times New Roman" w:cs="Times New Roman"/>
          <w:sz w:val="24"/>
          <w:szCs w:val="24"/>
          <w:lang w:val="uk-UA"/>
        </w:rPr>
        <w:t>/</w:t>
      </w:r>
      <w:r w:rsidR="007268DE" w:rsidRPr="00956714">
        <w:rPr>
          <w:rFonts w:ascii="Times New Roman" w:hAnsi="Times New Roman" w:cs="Times New Roman"/>
          <w:sz w:val="24"/>
          <w:szCs w:val="24"/>
          <w:lang w:val="uk-UA"/>
          <w:rPrChange w:id="1" w:author="Автор">
            <w:rPr>
              <w:rFonts w:ascii="Times New Roman" w:hAnsi="Times New Roman" w:cs="Times New Roman"/>
              <w:sz w:val="24"/>
              <w:szCs w:val="24"/>
              <w:lang w:val="en-US"/>
            </w:rPr>
          </w:rPrChange>
        </w:rPr>
        <w:t>141</w:t>
      </w:r>
      <w:r w:rsidR="007268DE" w:rsidRPr="001274A0">
        <w:rPr>
          <w:rFonts w:ascii="Times New Roman" w:hAnsi="Times New Roman" w:cs="Times New Roman"/>
          <w:sz w:val="24"/>
          <w:szCs w:val="24"/>
          <w:lang w:val="uk-UA"/>
        </w:rPr>
        <w:t>-</w:t>
      </w:r>
      <w:r w:rsidR="00241411" w:rsidRPr="001274A0">
        <w:rPr>
          <w:rFonts w:ascii="Times New Roman" w:hAnsi="Times New Roman" w:cs="Times New Roman"/>
          <w:sz w:val="24"/>
          <w:szCs w:val="24"/>
          <w:lang w:val="uk-UA"/>
        </w:rPr>
        <w:t>п</w:t>
      </w:r>
      <w:r w:rsidRPr="001274A0">
        <w:rPr>
          <w:rFonts w:ascii="Times New Roman" w:hAnsi="Times New Roman" w:cs="Times New Roman"/>
          <w:sz w:val="24"/>
          <w:szCs w:val="24"/>
          <w:lang w:val="uk-UA"/>
        </w:rPr>
        <w:t>,</w:t>
      </w:r>
    </w:p>
    <w:p w:rsidR="00651AA9" w:rsidRPr="001274A0" w:rsidRDefault="00651AA9" w:rsidP="00651AA9">
      <w:pPr>
        <w:spacing w:after="0" w:line="240" w:lineRule="auto"/>
        <w:ind w:right="-81"/>
        <w:jc w:val="both"/>
        <w:rPr>
          <w:rFonts w:ascii="Times New Roman" w:hAnsi="Times New Roman" w:cs="Times New Roman"/>
          <w:sz w:val="24"/>
          <w:szCs w:val="24"/>
          <w:lang w:val="uk-UA"/>
        </w:rPr>
      </w:pPr>
    </w:p>
    <w:p w:rsidR="006778F6" w:rsidRPr="00956714" w:rsidRDefault="006778F6" w:rsidP="00E27B39">
      <w:pPr>
        <w:spacing w:after="240" w:line="240" w:lineRule="auto"/>
        <w:ind w:right="-79" w:firstLine="708"/>
        <w:jc w:val="center"/>
        <w:rPr>
          <w:rFonts w:ascii="Times New Roman" w:hAnsi="Times New Roman" w:cs="Times New Roman"/>
          <w:b/>
          <w:sz w:val="24"/>
          <w:szCs w:val="24"/>
          <w:lang w:val="uk-UA" w:eastAsia="ru-RU"/>
          <w:rPrChange w:id="2" w:author="Автор">
            <w:rPr>
              <w:rFonts w:ascii="Times New Roman" w:hAnsi="Times New Roman" w:cs="Times New Roman"/>
              <w:b/>
              <w:sz w:val="24"/>
              <w:szCs w:val="24"/>
              <w:lang w:val="en-US" w:eastAsia="ru-RU"/>
            </w:rPr>
          </w:rPrChange>
        </w:rPr>
      </w:pPr>
    </w:p>
    <w:p w:rsidR="00AA60D9" w:rsidRPr="001274A0" w:rsidRDefault="005D10F1" w:rsidP="00E27B39">
      <w:pPr>
        <w:spacing w:after="240" w:line="240" w:lineRule="auto"/>
        <w:ind w:right="-79" w:firstLine="708"/>
        <w:jc w:val="center"/>
        <w:rPr>
          <w:rFonts w:ascii="Times New Roman" w:hAnsi="Times New Roman" w:cs="Times New Roman"/>
          <w:b/>
          <w:sz w:val="24"/>
          <w:szCs w:val="24"/>
          <w:lang w:val="uk-UA" w:eastAsia="ru-RU"/>
        </w:rPr>
      </w:pPr>
      <w:r w:rsidRPr="001274A0">
        <w:rPr>
          <w:rFonts w:ascii="Times New Roman" w:hAnsi="Times New Roman" w:cs="Times New Roman"/>
          <w:b/>
          <w:sz w:val="24"/>
          <w:szCs w:val="24"/>
          <w:lang w:val="uk-UA" w:eastAsia="ru-RU"/>
        </w:rPr>
        <w:t>ВСТАНОВИВ:</w:t>
      </w:r>
    </w:p>
    <w:p w:rsidR="00D85F15" w:rsidRPr="001274A0" w:rsidRDefault="00D85F15" w:rsidP="00D61123">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З метою запобігання поширенню коронавірусу COVID-19 серед населення України прийнято Закон України «</w:t>
      </w:r>
      <w:r w:rsidRPr="001274A0">
        <w:rPr>
          <w:bCs/>
          <w:lang w:val="uk-UA"/>
        </w:rPr>
        <w:t xml:space="preserve">Про внесення змін до деяких законодавчих актів України, спрямованих на запобігання виникнення і поширення </w:t>
      </w:r>
      <w:proofErr w:type="spellStart"/>
      <w:r w:rsidRPr="001274A0">
        <w:rPr>
          <w:bCs/>
          <w:lang w:val="uk-UA"/>
        </w:rPr>
        <w:t>коронавірусної</w:t>
      </w:r>
      <w:proofErr w:type="spellEnd"/>
      <w:r w:rsidRPr="001274A0">
        <w:rPr>
          <w:bCs/>
          <w:lang w:val="uk-UA"/>
        </w:rPr>
        <w:t xml:space="preserve"> хвороби </w:t>
      </w:r>
      <w:r w:rsidRPr="001274A0">
        <w:rPr>
          <w:bCs/>
          <w:lang w:val="uk-UA"/>
        </w:rPr>
        <w:br/>
        <w:t>(COVID-19)</w:t>
      </w:r>
      <w:r w:rsidRPr="001274A0">
        <w:rPr>
          <w:lang w:val="uk-UA"/>
        </w:rPr>
        <w:t>».</w:t>
      </w:r>
    </w:p>
    <w:p w:rsidR="00D85F15" w:rsidRPr="001274A0" w:rsidRDefault="00D85F15" w:rsidP="00D85F15">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Зазначеним Законом запроваджено комплекс правових норм, спрямованих на захист прав фізичних та юридичних осіб під час карантину</w:t>
      </w:r>
      <w:r w:rsidR="00522F9B">
        <w:rPr>
          <w:lang w:val="uk-UA"/>
        </w:rPr>
        <w:t>,</w:t>
      </w:r>
      <w:r w:rsidRPr="001274A0">
        <w:rPr>
          <w:lang w:val="uk-UA"/>
        </w:rPr>
        <w:t xml:space="preserve"> та обмежувальних заходів пов’язаних із поширенням </w:t>
      </w:r>
      <w:proofErr w:type="spellStart"/>
      <w:r w:rsidRPr="001274A0">
        <w:rPr>
          <w:lang w:val="uk-UA"/>
        </w:rPr>
        <w:t>коронавірусної</w:t>
      </w:r>
      <w:proofErr w:type="spellEnd"/>
      <w:r w:rsidRPr="001274A0">
        <w:rPr>
          <w:lang w:val="uk-UA"/>
        </w:rPr>
        <w:t xml:space="preserve"> хвороби (COVID-19), зокрема, на період дії карантину або обмежувальних заходів, пов’язаних із поширенням </w:t>
      </w:r>
      <w:proofErr w:type="spellStart"/>
      <w:r w:rsidRPr="001274A0">
        <w:rPr>
          <w:lang w:val="uk-UA"/>
        </w:rPr>
        <w:t>коронавірусної</w:t>
      </w:r>
      <w:proofErr w:type="spellEnd"/>
      <w:r w:rsidRPr="001274A0">
        <w:rPr>
          <w:lang w:val="uk-UA"/>
        </w:rPr>
        <w:t xml:space="preserve"> хвороби (COVID-19), та протягом 30 днів з дня його відміни забороняється припинення</w:t>
      </w:r>
      <w:r w:rsidR="00522F9B">
        <w:rPr>
          <w:lang w:val="uk-UA"/>
        </w:rPr>
        <w:t xml:space="preserve"> </w:t>
      </w:r>
      <w:r w:rsidRPr="001274A0">
        <w:rPr>
          <w:lang w:val="uk-UA"/>
        </w:rPr>
        <w:t>/</w:t>
      </w:r>
      <w:r w:rsidR="0083385F">
        <w:rPr>
          <w:lang w:val="uk-UA"/>
        </w:rPr>
        <w:t xml:space="preserve"> </w:t>
      </w:r>
      <w:r w:rsidRPr="001274A0">
        <w:rPr>
          <w:lang w:val="uk-UA"/>
        </w:rPr>
        <w:t xml:space="preserve">зупинення надання житлово-комунальних послуг громадянам України у разі їх </w:t>
      </w:r>
      <w:proofErr w:type="spellStart"/>
      <w:r w:rsidRPr="001274A0">
        <w:rPr>
          <w:lang w:val="uk-UA"/>
        </w:rPr>
        <w:t>неоплати</w:t>
      </w:r>
      <w:proofErr w:type="spellEnd"/>
      <w:r w:rsidRPr="001274A0">
        <w:rPr>
          <w:lang w:val="uk-UA"/>
        </w:rPr>
        <w:t xml:space="preserve"> або оплати не в повному обсязі, а також нарахування та стягнення неустойки (штрафів, пені) за несвоєчасне здійснення платежів за житлово-комунальні послуги.</w:t>
      </w:r>
    </w:p>
    <w:p w:rsidR="00F40869" w:rsidRPr="001274A0" w:rsidRDefault="00F40869" w:rsidP="00D85F15">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lastRenderedPageBreak/>
        <w:t>Згідно зі статтею 5 Закону України «</w:t>
      </w:r>
      <w:r w:rsidRPr="001274A0">
        <w:rPr>
          <w:bCs/>
          <w:lang w:val="uk-UA"/>
        </w:rPr>
        <w:t>Про житлово-комунальні послуги</w:t>
      </w:r>
      <w:r w:rsidRPr="001274A0">
        <w:rPr>
          <w:lang w:val="uk-UA"/>
        </w:rPr>
        <w:t>», до житлово-комунальних послуг належать: послуга з управління багатоквартирним будинком, послуги з постачання та розподілу природного газу, постачання та розподілу електричної енергії, постачання теплової енергії, постачання гарячої води, централізованого водопостачання, централізованого водовідведення, поводження з побутовими відходами.</w:t>
      </w:r>
    </w:p>
    <w:p w:rsidR="00F40869" w:rsidRPr="001274A0" w:rsidRDefault="00F40869" w:rsidP="00F40869">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 xml:space="preserve">Враховуючи зазначене, за певних умов відсутність оплати житлово-комунальних послуг може призвести до відсутності можливості у виконавців таких послуг своєчасно та в повному обсязі сплачувати за </w:t>
      </w:r>
      <w:r w:rsidR="00502737" w:rsidRPr="001274A0">
        <w:rPr>
          <w:lang w:val="uk-UA"/>
        </w:rPr>
        <w:t>придбання</w:t>
      </w:r>
      <w:r w:rsidRPr="001274A0">
        <w:rPr>
          <w:lang w:val="uk-UA"/>
        </w:rPr>
        <w:t xml:space="preserve"> електричної енергії</w:t>
      </w:r>
      <w:r w:rsidR="00502737" w:rsidRPr="001274A0">
        <w:rPr>
          <w:lang w:val="uk-UA"/>
        </w:rPr>
        <w:t xml:space="preserve"> та послуги з її розподілу</w:t>
      </w:r>
      <w:r w:rsidRPr="001274A0">
        <w:rPr>
          <w:lang w:val="uk-UA"/>
        </w:rPr>
        <w:t xml:space="preserve">, що, </w:t>
      </w:r>
      <w:r w:rsidR="00522F9B">
        <w:rPr>
          <w:lang w:val="uk-UA"/>
        </w:rPr>
        <w:t>у</w:t>
      </w:r>
      <w:r w:rsidR="00522F9B" w:rsidRPr="001274A0">
        <w:rPr>
          <w:lang w:val="uk-UA"/>
        </w:rPr>
        <w:t xml:space="preserve"> </w:t>
      </w:r>
      <w:r w:rsidRPr="001274A0">
        <w:rPr>
          <w:lang w:val="uk-UA"/>
        </w:rPr>
        <w:t>свою чергу, може призвести до відключення</w:t>
      </w:r>
      <w:r w:rsidR="00522F9B">
        <w:rPr>
          <w:lang w:val="uk-UA"/>
        </w:rPr>
        <w:t xml:space="preserve"> </w:t>
      </w:r>
      <w:r w:rsidRPr="001274A0">
        <w:rPr>
          <w:lang w:val="uk-UA"/>
        </w:rPr>
        <w:t>/</w:t>
      </w:r>
      <w:r w:rsidR="00522F9B">
        <w:rPr>
          <w:lang w:val="uk-UA"/>
        </w:rPr>
        <w:t xml:space="preserve"> </w:t>
      </w:r>
      <w:r w:rsidRPr="001274A0">
        <w:rPr>
          <w:lang w:val="uk-UA"/>
        </w:rPr>
        <w:t>обмеження електропостачання та</w:t>
      </w:r>
      <w:r w:rsidR="00AA27CA" w:rsidRPr="001274A0">
        <w:rPr>
          <w:lang w:val="uk-UA"/>
        </w:rPr>
        <w:t>, відповідно,</w:t>
      </w:r>
      <w:r w:rsidRPr="001274A0">
        <w:rPr>
          <w:lang w:val="uk-UA"/>
        </w:rPr>
        <w:t xml:space="preserve"> </w:t>
      </w:r>
      <w:r w:rsidR="00AA27CA" w:rsidRPr="001274A0">
        <w:rPr>
          <w:lang w:val="uk-UA"/>
        </w:rPr>
        <w:t xml:space="preserve">до </w:t>
      </w:r>
      <w:r w:rsidRPr="001274A0">
        <w:rPr>
          <w:lang w:val="uk-UA"/>
        </w:rPr>
        <w:t xml:space="preserve">відсутності можливості </w:t>
      </w:r>
      <w:r w:rsidR="00AA27CA" w:rsidRPr="001274A0">
        <w:rPr>
          <w:lang w:val="uk-UA"/>
        </w:rPr>
        <w:t xml:space="preserve">або обмеження </w:t>
      </w:r>
      <w:r w:rsidRPr="001274A0">
        <w:rPr>
          <w:lang w:val="uk-UA"/>
        </w:rPr>
        <w:t>надання</w:t>
      </w:r>
      <w:r w:rsidRPr="001274A0">
        <w:rPr>
          <w:rFonts w:ascii="Calibri" w:hAnsi="Calibri" w:cs="Calibri"/>
          <w:sz w:val="22"/>
          <w:szCs w:val="22"/>
          <w:lang w:val="uk-UA" w:eastAsia="en-US"/>
        </w:rPr>
        <w:t xml:space="preserve"> </w:t>
      </w:r>
      <w:r w:rsidRPr="001274A0">
        <w:rPr>
          <w:lang w:val="uk-UA"/>
        </w:rPr>
        <w:t>житлово-комунальних послуг</w:t>
      </w:r>
      <w:r w:rsidR="00AA27CA" w:rsidRPr="001274A0">
        <w:rPr>
          <w:lang w:val="uk-UA"/>
        </w:rPr>
        <w:t>.</w:t>
      </w:r>
    </w:p>
    <w:p w:rsidR="00E3481A" w:rsidRPr="001274A0" w:rsidRDefault="00E3481A" w:rsidP="00F40869">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 xml:space="preserve">Водночас ряд житлово-комунальних послуг </w:t>
      </w:r>
      <w:r w:rsidR="005A78A8" w:rsidRPr="001274A0">
        <w:rPr>
          <w:lang w:val="uk-UA"/>
        </w:rPr>
        <w:t>нада</w:t>
      </w:r>
      <w:r w:rsidR="005A78A8">
        <w:rPr>
          <w:lang w:val="uk-UA"/>
        </w:rPr>
        <w:t>ють</w:t>
      </w:r>
      <w:r w:rsidR="005A78A8" w:rsidRPr="001274A0">
        <w:rPr>
          <w:lang w:val="uk-UA"/>
        </w:rPr>
        <w:t xml:space="preserve"> </w:t>
      </w:r>
      <w:r w:rsidRPr="001274A0">
        <w:rPr>
          <w:lang w:val="uk-UA"/>
        </w:rPr>
        <w:t>суб’єкти</w:t>
      </w:r>
      <w:r w:rsidR="00A11635" w:rsidRPr="001274A0">
        <w:rPr>
          <w:rFonts w:ascii="Calibri" w:hAnsi="Calibri" w:cs="Calibri"/>
          <w:sz w:val="22"/>
          <w:szCs w:val="22"/>
          <w:lang w:val="uk-UA" w:eastAsia="en-US"/>
        </w:rPr>
        <w:t xml:space="preserve"> </w:t>
      </w:r>
      <w:r w:rsidR="00A11635" w:rsidRPr="001274A0">
        <w:rPr>
          <w:lang w:val="uk-UA"/>
        </w:rPr>
        <w:t>природних монополій, які мають ознаки монопольного (домінуючого) становища на відповідних ринках</w:t>
      </w:r>
      <w:r w:rsidRPr="001274A0">
        <w:rPr>
          <w:lang w:val="uk-UA"/>
        </w:rPr>
        <w:t>.</w:t>
      </w:r>
    </w:p>
    <w:p w:rsidR="00E3481A" w:rsidRPr="001274A0" w:rsidRDefault="00E3481A" w:rsidP="00F40869">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 xml:space="preserve">Відповідно до Закону України «Про природні монополії», </w:t>
      </w:r>
      <w:r w:rsidR="00984328" w:rsidRPr="001274A0">
        <w:rPr>
          <w:lang w:val="uk-UA"/>
        </w:rPr>
        <w:t>до сфери діяльності суб'єктів природних монополій та до суміжних ринків відносяться, зокрема: централізоване водопостачання та водовідведення,</w:t>
      </w:r>
      <w:r w:rsidR="00984328" w:rsidRPr="001274A0">
        <w:rPr>
          <w:rFonts w:ascii="Calibri" w:hAnsi="Calibri" w:cs="Calibri"/>
          <w:color w:val="000000"/>
          <w:sz w:val="22"/>
          <w:szCs w:val="22"/>
          <w:shd w:val="clear" w:color="auto" w:fill="FFFFFF"/>
          <w:lang w:val="uk-UA" w:eastAsia="en-US"/>
        </w:rPr>
        <w:t xml:space="preserve"> </w:t>
      </w:r>
      <w:r w:rsidR="00984328" w:rsidRPr="001274A0">
        <w:rPr>
          <w:lang w:val="uk-UA"/>
        </w:rPr>
        <w:t>розподіл електричної енергії, постачання електричної енергії споживачам, постачання природного газу, виробництво та постачання теплової енергії тощо.</w:t>
      </w:r>
    </w:p>
    <w:p w:rsidR="002E675F" w:rsidRPr="001274A0" w:rsidRDefault="002E675F" w:rsidP="002E675F">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Згідно з частиною третьою статті 10 Закону України «Про природні монополії» суб'єкти природних монополій не можуть вчиняти дії, які призводять або можуть призвести до неможливості виробництва (реалізації) товарів, щодо яких здійснюється регулювання відповідно до цього Закону, або до заміни їх іншими товарами, не однаковими за споживчими характеристиками.</w:t>
      </w:r>
    </w:p>
    <w:p w:rsidR="00A11635" w:rsidRPr="001274A0" w:rsidRDefault="00A11635" w:rsidP="0033132B">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Відповідно до статті 13 Закону України «Про захист економічної конкуренції» зловживанням монопольним (домінуючим) становищем на ринку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w:t>
      </w:r>
    </w:p>
    <w:p w:rsidR="00866412" w:rsidRPr="001274A0" w:rsidRDefault="005A78A8" w:rsidP="0033132B">
      <w:pPr>
        <w:pStyle w:val="rvps2"/>
        <w:numPr>
          <w:ilvl w:val="0"/>
          <w:numId w:val="20"/>
        </w:numPr>
        <w:shd w:val="clear" w:color="auto" w:fill="FFFFFF"/>
        <w:spacing w:before="0" w:beforeAutospacing="0" w:after="240" w:afterAutospacing="0"/>
        <w:ind w:left="567" w:hanging="567"/>
        <w:jc w:val="both"/>
        <w:rPr>
          <w:b/>
          <w:lang w:val="uk-UA"/>
        </w:rPr>
      </w:pPr>
      <w:r>
        <w:rPr>
          <w:b/>
          <w:lang w:val="uk-UA"/>
        </w:rPr>
        <w:t>Отже</w:t>
      </w:r>
      <w:r w:rsidR="00984328" w:rsidRPr="001274A0">
        <w:rPr>
          <w:b/>
          <w:lang w:val="uk-UA"/>
        </w:rPr>
        <w:t xml:space="preserve">, </w:t>
      </w:r>
      <w:r w:rsidR="002E675F" w:rsidRPr="001274A0">
        <w:rPr>
          <w:b/>
          <w:lang w:val="uk-UA"/>
        </w:rPr>
        <w:t>відключення</w:t>
      </w:r>
      <w:r>
        <w:rPr>
          <w:b/>
          <w:lang w:val="uk-UA"/>
        </w:rPr>
        <w:t xml:space="preserve"> </w:t>
      </w:r>
      <w:r w:rsidR="002E675F" w:rsidRPr="001274A0">
        <w:rPr>
          <w:b/>
          <w:lang w:val="uk-UA"/>
        </w:rPr>
        <w:t>/</w:t>
      </w:r>
      <w:r>
        <w:rPr>
          <w:b/>
          <w:lang w:val="uk-UA"/>
        </w:rPr>
        <w:t xml:space="preserve"> </w:t>
      </w:r>
      <w:r w:rsidR="002E675F" w:rsidRPr="001274A0">
        <w:rPr>
          <w:b/>
          <w:lang w:val="uk-UA"/>
        </w:rPr>
        <w:t>обмеження електропостачання та</w:t>
      </w:r>
      <w:r>
        <w:rPr>
          <w:b/>
          <w:lang w:val="uk-UA"/>
        </w:rPr>
        <w:t>,</w:t>
      </w:r>
      <w:r w:rsidR="002E675F" w:rsidRPr="001274A0">
        <w:rPr>
          <w:b/>
          <w:lang w:val="uk-UA"/>
        </w:rPr>
        <w:t xml:space="preserve"> </w:t>
      </w:r>
      <w:r>
        <w:rPr>
          <w:b/>
          <w:lang w:val="uk-UA"/>
        </w:rPr>
        <w:t>у</w:t>
      </w:r>
      <w:r w:rsidRPr="001274A0">
        <w:rPr>
          <w:b/>
          <w:lang w:val="uk-UA"/>
        </w:rPr>
        <w:t xml:space="preserve"> </w:t>
      </w:r>
      <w:r w:rsidR="002E675F" w:rsidRPr="001274A0">
        <w:rPr>
          <w:b/>
          <w:lang w:val="uk-UA"/>
        </w:rPr>
        <w:t>свою чергу</w:t>
      </w:r>
      <w:r>
        <w:rPr>
          <w:b/>
          <w:lang w:val="uk-UA"/>
        </w:rPr>
        <w:t>,</w:t>
      </w:r>
      <w:r w:rsidR="002E675F" w:rsidRPr="001274A0">
        <w:rPr>
          <w:b/>
          <w:lang w:val="uk-UA"/>
        </w:rPr>
        <w:t xml:space="preserve"> можливе обмеження надання житлово-комунальних послуг </w:t>
      </w:r>
      <w:r w:rsidRPr="001274A0">
        <w:rPr>
          <w:b/>
          <w:lang w:val="uk-UA"/>
        </w:rPr>
        <w:t>мож</w:t>
      </w:r>
      <w:r>
        <w:rPr>
          <w:b/>
          <w:lang w:val="uk-UA"/>
        </w:rPr>
        <w:t>уть</w:t>
      </w:r>
      <w:r w:rsidRPr="001274A0">
        <w:rPr>
          <w:b/>
          <w:lang w:val="uk-UA"/>
        </w:rPr>
        <w:t xml:space="preserve"> </w:t>
      </w:r>
      <w:r w:rsidR="002E675F" w:rsidRPr="001274A0">
        <w:rPr>
          <w:b/>
          <w:lang w:val="uk-UA"/>
        </w:rPr>
        <w:t>містити ознаки порушення законодавства про захист економічної конкуренції</w:t>
      </w:r>
      <w:r w:rsidR="00493BCA" w:rsidRPr="001274A0">
        <w:rPr>
          <w:b/>
          <w:lang w:val="uk-UA"/>
        </w:rPr>
        <w:t>, а саме</w:t>
      </w:r>
      <w:r>
        <w:rPr>
          <w:b/>
          <w:lang w:val="uk-UA"/>
        </w:rPr>
        <w:t>,</w:t>
      </w:r>
      <w:r w:rsidR="002E675F" w:rsidRPr="001274A0">
        <w:rPr>
          <w:b/>
          <w:lang w:val="uk-UA"/>
        </w:rPr>
        <w:t xml:space="preserve"> </w:t>
      </w:r>
      <w:r w:rsidRPr="001274A0">
        <w:rPr>
          <w:b/>
          <w:lang w:val="uk-UA"/>
        </w:rPr>
        <w:t>частков</w:t>
      </w:r>
      <w:r>
        <w:rPr>
          <w:b/>
          <w:lang w:val="uk-UA"/>
        </w:rPr>
        <w:t>у</w:t>
      </w:r>
      <w:r w:rsidRPr="001274A0">
        <w:rPr>
          <w:b/>
          <w:lang w:val="uk-UA"/>
        </w:rPr>
        <w:t xml:space="preserve"> </w:t>
      </w:r>
      <w:r w:rsidR="00493BCA" w:rsidRPr="001274A0">
        <w:rPr>
          <w:b/>
          <w:lang w:val="uk-UA"/>
        </w:rPr>
        <w:t xml:space="preserve">або </w:t>
      </w:r>
      <w:r w:rsidRPr="001274A0">
        <w:rPr>
          <w:b/>
          <w:lang w:val="uk-UA"/>
        </w:rPr>
        <w:t>повн</w:t>
      </w:r>
      <w:r>
        <w:rPr>
          <w:b/>
          <w:lang w:val="uk-UA"/>
        </w:rPr>
        <w:t>у</w:t>
      </w:r>
      <w:r w:rsidRPr="001274A0">
        <w:rPr>
          <w:b/>
          <w:lang w:val="uk-UA"/>
        </w:rPr>
        <w:t xml:space="preserve"> відмов</w:t>
      </w:r>
      <w:r>
        <w:rPr>
          <w:b/>
          <w:lang w:val="uk-UA"/>
        </w:rPr>
        <w:t>у</w:t>
      </w:r>
      <w:r w:rsidRPr="001274A0">
        <w:rPr>
          <w:b/>
          <w:lang w:val="uk-UA"/>
        </w:rPr>
        <w:t xml:space="preserve"> </w:t>
      </w:r>
      <w:r w:rsidR="00493BCA" w:rsidRPr="001274A0">
        <w:rPr>
          <w:b/>
          <w:lang w:val="uk-UA"/>
        </w:rPr>
        <w:t>від придбання або реалізації товару за відсутності альтернативних джерел реалізації чи придбання.</w:t>
      </w:r>
      <w:bookmarkStart w:id="3" w:name="n17"/>
      <w:bookmarkEnd w:id="3"/>
    </w:p>
    <w:p w:rsidR="00D85F15" w:rsidRPr="001274A0" w:rsidRDefault="00A11635" w:rsidP="00D61123">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Н</w:t>
      </w:r>
      <w:r w:rsidR="00F40869" w:rsidRPr="001274A0">
        <w:rPr>
          <w:lang w:val="uk-UA"/>
        </w:rPr>
        <w:t xml:space="preserve">а період дії карантину або обмежувальних заходів, пов’язаних із поширенням </w:t>
      </w:r>
      <w:proofErr w:type="spellStart"/>
      <w:r w:rsidR="00F40869" w:rsidRPr="001274A0">
        <w:rPr>
          <w:lang w:val="uk-UA"/>
        </w:rPr>
        <w:t>коронавірусної</w:t>
      </w:r>
      <w:proofErr w:type="spellEnd"/>
      <w:r w:rsidR="00F40869" w:rsidRPr="001274A0">
        <w:rPr>
          <w:lang w:val="uk-UA"/>
        </w:rPr>
        <w:t xml:space="preserve"> хвороби (COVID-19), вкрай важливим є забезпечення безперервним постачанням електричної енергії </w:t>
      </w:r>
      <w:r w:rsidRPr="001274A0">
        <w:rPr>
          <w:lang w:val="uk-UA"/>
        </w:rPr>
        <w:t xml:space="preserve">не тільки громадян України – побутових споживачів, а й </w:t>
      </w:r>
      <w:r w:rsidR="00A2266D" w:rsidRPr="001274A0">
        <w:rPr>
          <w:lang w:val="uk-UA"/>
        </w:rPr>
        <w:t>лікарень, продуктових магазинів, аптек, сфери ЖКХ, фармацевтичних компаній, складів продовольства, сфери транспорту тощо</w:t>
      </w:r>
      <w:r w:rsidR="005A78A8">
        <w:rPr>
          <w:lang w:val="uk-UA"/>
        </w:rPr>
        <w:t>,</w:t>
      </w:r>
      <w:r w:rsidR="00A2266D" w:rsidRPr="001274A0">
        <w:rPr>
          <w:lang w:val="uk-UA"/>
        </w:rPr>
        <w:t xml:space="preserve"> тобто </w:t>
      </w:r>
      <w:r w:rsidR="00F40869" w:rsidRPr="001274A0">
        <w:rPr>
          <w:lang w:val="uk-UA"/>
        </w:rPr>
        <w:t>об'єктів критичної інфраструктури.</w:t>
      </w:r>
    </w:p>
    <w:p w:rsidR="00866412" w:rsidRPr="001274A0" w:rsidRDefault="00866412" w:rsidP="00C94100">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Відповідно до Порядку формування переліку інформаційно-телекомунікаційних систем об’єктів критичної інфраструктури держави, затвердженого постановою Кабінету Міністрів України від 23 серпня 2016 р. № 563</w:t>
      </w:r>
      <w:r w:rsidR="001F3A31" w:rsidRPr="001274A0">
        <w:rPr>
          <w:lang w:val="uk-UA"/>
        </w:rPr>
        <w:t xml:space="preserve">, </w:t>
      </w:r>
      <w:r w:rsidRPr="001274A0">
        <w:rPr>
          <w:lang w:val="uk-UA"/>
        </w:rPr>
        <w:t xml:space="preserve">критична інфраструктура - сукупність об’єктів інфраструктури держави, які є найбільш важливими для економіки та промисловості, функціонування суспільства та безпеки населення і виведення з ладу </w:t>
      </w:r>
      <w:r w:rsidRPr="001274A0">
        <w:rPr>
          <w:lang w:val="uk-UA"/>
        </w:rPr>
        <w:lastRenderedPageBreak/>
        <w:t>або руйнування яких може мати вплив на національну безпеку і оборону, природне середовище, призвести до значних фінан</w:t>
      </w:r>
      <w:r w:rsidR="001F3A31" w:rsidRPr="001274A0">
        <w:rPr>
          <w:lang w:val="uk-UA"/>
        </w:rPr>
        <w:t>сових збитків та людських жертв.</w:t>
      </w:r>
    </w:p>
    <w:p w:rsidR="00866412" w:rsidRPr="001274A0" w:rsidRDefault="001F3A31" w:rsidP="00C94100">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О</w:t>
      </w:r>
      <w:r w:rsidR="00866412" w:rsidRPr="001274A0">
        <w:rPr>
          <w:lang w:val="uk-UA"/>
        </w:rPr>
        <w:t>б’єкти критичної інфраструктури - підприємства та установи (незалежно від форми власності) таких галузей, як енергетика, хімічна промисловість, транспорт, банки та фінанси, інформаційні технології та телекомунікації (електронні комунікації), продовольство, охорона здоров’я, комунальне господарство, що є стратегічно важливими для функціонування економіки і безпеки держави, суспільства та населення.</w:t>
      </w:r>
    </w:p>
    <w:p w:rsidR="00AC17ED" w:rsidRPr="001274A0" w:rsidRDefault="00A52853" w:rsidP="00461278">
      <w:pPr>
        <w:pStyle w:val="rvps2"/>
        <w:numPr>
          <w:ilvl w:val="0"/>
          <w:numId w:val="20"/>
        </w:numPr>
        <w:shd w:val="clear" w:color="auto" w:fill="FFFFFF"/>
        <w:spacing w:before="0" w:beforeAutospacing="0" w:after="240" w:afterAutospacing="0"/>
        <w:ind w:left="567" w:hanging="567"/>
        <w:jc w:val="both"/>
        <w:rPr>
          <w:lang w:val="uk-UA"/>
        </w:rPr>
      </w:pPr>
      <w:r>
        <w:rPr>
          <w:lang w:val="uk-UA"/>
        </w:rPr>
        <w:t>В</w:t>
      </w:r>
      <w:r w:rsidR="00AA27CA" w:rsidRPr="001274A0">
        <w:rPr>
          <w:lang w:val="uk-UA"/>
        </w:rPr>
        <w:t>ідключення</w:t>
      </w:r>
      <w:r w:rsidR="005A78A8">
        <w:rPr>
          <w:lang w:val="uk-UA"/>
        </w:rPr>
        <w:t xml:space="preserve"> </w:t>
      </w:r>
      <w:r w:rsidR="00AA27CA" w:rsidRPr="001274A0">
        <w:rPr>
          <w:lang w:val="uk-UA"/>
        </w:rPr>
        <w:t>/</w:t>
      </w:r>
      <w:r w:rsidR="005A78A8">
        <w:rPr>
          <w:lang w:val="uk-UA"/>
        </w:rPr>
        <w:t xml:space="preserve"> </w:t>
      </w:r>
      <w:r w:rsidR="00AA27CA" w:rsidRPr="001274A0">
        <w:rPr>
          <w:lang w:val="uk-UA"/>
        </w:rPr>
        <w:t>обмеження електропостачання</w:t>
      </w:r>
      <w:r w:rsidR="00AA27CA" w:rsidRPr="00A52853">
        <w:rPr>
          <w:lang w:val="uk-UA"/>
        </w:rPr>
        <w:t xml:space="preserve"> </w:t>
      </w:r>
      <w:r w:rsidR="00AA27CA" w:rsidRPr="001274A0">
        <w:rPr>
          <w:lang w:val="uk-UA"/>
        </w:rPr>
        <w:t>об'єктів критичної інфраструктури</w:t>
      </w:r>
      <w:r>
        <w:rPr>
          <w:lang w:val="uk-UA"/>
        </w:rPr>
        <w:t xml:space="preserve"> </w:t>
      </w:r>
      <w:r w:rsidR="005A78A8">
        <w:rPr>
          <w:lang w:val="uk-UA"/>
        </w:rPr>
        <w:t xml:space="preserve">в </w:t>
      </w:r>
      <w:r w:rsidRPr="00A52853">
        <w:rPr>
          <w:lang w:val="uk-UA"/>
        </w:rPr>
        <w:t xml:space="preserve">період дії карантину або обмежувальних заходів, пов’язаних із поширенням </w:t>
      </w:r>
      <w:proofErr w:type="spellStart"/>
      <w:r w:rsidRPr="00A52853">
        <w:rPr>
          <w:lang w:val="uk-UA"/>
        </w:rPr>
        <w:t>коронавірусної</w:t>
      </w:r>
      <w:proofErr w:type="spellEnd"/>
      <w:r w:rsidRPr="00A52853">
        <w:rPr>
          <w:lang w:val="uk-UA"/>
        </w:rPr>
        <w:t xml:space="preserve"> хвороби (COVID-19)</w:t>
      </w:r>
      <w:r>
        <w:rPr>
          <w:lang w:val="uk-UA"/>
        </w:rPr>
        <w:t xml:space="preserve">, за певних умов може призвести до </w:t>
      </w:r>
      <w:r w:rsidR="00461278" w:rsidRPr="00461278">
        <w:rPr>
          <w:lang w:val="uk-UA"/>
        </w:rPr>
        <w:t>ущемлення інтересів інших суб’єктів господарювання чи споживачів</w:t>
      </w:r>
      <w:r w:rsidR="00461278">
        <w:rPr>
          <w:lang w:val="uk-UA"/>
        </w:rPr>
        <w:t>.</w:t>
      </w:r>
    </w:p>
    <w:p w:rsidR="00AA27CA" w:rsidRPr="001274A0" w:rsidRDefault="00F02B01" w:rsidP="00D61123">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На думку Комітету, з</w:t>
      </w:r>
      <w:r w:rsidR="00AA27CA" w:rsidRPr="001274A0">
        <w:rPr>
          <w:lang w:val="uk-UA"/>
        </w:rPr>
        <w:t xml:space="preserve"> метою забезпечення стабільності, належної якості та доступності електричної енергії, підтримання належного рівня безпеки її постачання </w:t>
      </w:r>
      <w:r w:rsidR="00AC17ED" w:rsidRPr="001274A0">
        <w:rPr>
          <w:lang w:val="uk-UA"/>
        </w:rPr>
        <w:t xml:space="preserve">на об'єкти критичної інфраструктури та </w:t>
      </w:r>
      <w:r w:rsidR="00AA27CA" w:rsidRPr="001274A0">
        <w:rPr>
          <w:lang w:val="uk-UA"/>
        </w:rPr>
        <w:t>споживачам</w:t>
      </w:r>
      <w:r w:rsidRPr="001274A0">
        <w:rPr>
          <w:lang w:val="uk-UA"/>
        </w:rPr>
        <w:t xml:space="preserve"> – виконавцям житлово-комунальних послуг</w:t>
      </w:r>
      <w:r w:rsidR="00AA27CA" w:rsidRPr="001274A0">
        <w:rPr>
          <w:lang w:val="uk-UA"/>
        </w:rPr>
        <w:t xml:space="preserve"> без загрози першочерговій цілі створення повноцінного ринку електричної енергії, заснованого на засадах вільної конкуренції з дотриманням принципів прозорості та недискримінації</w:t>
      </w:r>
      <w:r w:rsidRPr="001274A0">
        <w:rPr>
          <w:lang w:val="uk-UA"/>
        </w:rPr>
        <w:t>,</w:t>
      </w:r>
      <w:r w:rsidR="00420366">
        <w:rPr>
          <w:lang w:val="uk-UA"/>
        </w:rPr>
        <w:t xml:space="preserve"> рівних умов підприємницької діяльності,</w:t>
      </w:r>
      <w:r w:rsidRPr="001274A0">
        <w:rPr>
          <w:lang w:val="uk-UA"/>
        </w:rPr>
        <w:t xml:space="preserve"> доцільним є </w:t>
      </w:r>
      <w:r w:rsidR="00420366">
        <w:rPr>
          <w:lang w:val="uk-UA"/>
        </w:rPr>
        <w:t>створення реальної можливості</w:t>
      </w:r>
      <w:r w:rsidR="00833919" w:rsidRPr="001274A0">
        <w:rPr>
          <w:lang w:val="uk-UA"/>
        </w:rPr>
        <w:t xml:space="preserve"> отримання</w:t>
      </w:r>
      <w:r w:rsidRPr="001274A0">
        <w:rPr>
          <w:lang w:val="uk-UA"/>
        </w:rPr>
        <w:t xml:space="preserve"> зазначено</w:t>
      </w:r>
      <w:r w:rsidR="00833919" w:rsidRPr="001274A0">
        <w:rPr>
          <w:lang w:val="uk-UA"/>
        </w:rPr>
        <w:t>ю</w:t>
      </w:r>
      <w:r w:rsidRPr="001274A0">
        <w:rPr>
          <w:lang w:val="uk-UA"/>
        </w:rPr>
        <w:t xml:space="preserve"> категорі</w:t>
      </w:r>
      <w:r w:rsidR="00833919" w:rsidRPr="001274A0">
        <w:rPr>
          <w:lang w:val="uk-UA"/>
        </w:rPr>
        <w:t>єю</w:t>
      </w:r>
      <w:r w:rsidRPr="001274A0">
        <w:rPr>
          <w:lang w:val="uk-UA"/>
        </w:rPr>
        <w:t xml:space="preserve"> споживачів </w:t>
      </w:r>
      <w:r w:rsidR="00833919" w:rsidRPr="001274A0">
        <w:rPr>
          <w:lang w:val="uk-UA"/>
        </w:rPr>
        <w:t>статусу</w:t>
      </w:r>
      <w:r w:rsidRPr="001274A0">
        <w:rPr>
          <w:lang w:val="uk-UA"/>
        </w:rPr>
        <w:t xml:space="preserve"> «захищених споживачів»</w:t>
      </w:r>
      <w:r w:rsidR="00AA27CA" w:rsidRPr="001274A0">
        <w:rPr>
          <w:lang w:val="uk-UA"/>
        </w:rPr>
        <w:t xml:space="preserve">. </w:t>
      </w:r>
    </w:p>
    <w:p w:rsidR="00766DB5" w:rsidRDefault="00AA60D9" w:rsidP="00766DB5">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Відповідно до Закону України «Про ринок електричної енергії</w:t>
      </w:r>
      <w:r w:rsidR="005450FF" w:rsidRPr="001274A0">
        <w:rPr>
          <w:lang w:val="uk-UA"/>
        </w:rPr>
        <w:t xml:space="preserve">» (далі – Закон), </w:t>
      </w:r>
      <w:r w:rsidR="002D5B0C" w:rsidRPr="001274A0">
        <w:rPr>
          <w:lang w:val="uk-UA"/>
        </w:rPr>
        <w:t>захищені споживачі - споживачі, до яких застосовується особливий режим відключення та/або обмеження електропостачання для запобігання виникненню надзвичайних ситуацій техногенного характеру.</w:t>
      </w:r>
    </w:p>
    <w:p w:rsidR="00766DB5" w:rsidRPr="00766DB5" w:rsidRDefault="00766DB5" w:rsidP="00766DB5">
      <w:pPr>
        <w:pStyle w:val="rvps2"/>
        <w:numPr>
          <w:ilvl w:val="0"/>
          <w:numId w:val="20"/>
        </w:numPr>
        <w:shd w:val="clear" w:color="auto" w:fill="FFFFFF"/>
        <w:spacing w:before="0" w:beforeAutospacing="0" w:after="240" w:afterAutospacing="0"/>
        <w:ind w:left="567" w:hanging="567"/>
        <w:jc w:val="both"/>
        <w:rPr>
          <w:lang w:val="uk-UA"/>
        </w:rPr>
      </w:pPr>
      <w:r w:rsidRPr="00766DB5">
        <w:rPr>
          <w:lang w:val="uk-UA"/>
        </w:rPr>
        <w:t xml:space="preserve">Згідно з ДК 019:2010 «Класифікатор надзвичайних ситуацій»  </w:t>
      </w:r>
      <w:r>
        <w:rPr>
          <w:lang w:val="uk-UA"/>
        </w:rPr>
        <w:t>н</w:t>
      </w:r>
      <w:r w:rsidRPr="00766DB5">
        <w:rPr>
          <w:lang w:val="uk-UA"/>
        </w:rPr>
        <w:t xml:space="preserve">адзвичайна ситуація  техногенного  характеру   -   </w:t>
      </w:r>
      <w:r>
        <w:rPr>
          <w:lang w:val="uk-UA"/>
        </w:rPr>
        <w:t xml:space="preserve">це </w:t>
      </w:r>
      <w:r w:rsidRPr="00766DB5">
        <w:rPr>
          <w:lang w:val="uk-UA"/>
        </w:rPr>
        <w:t>порушення нормальних  умов життя та діяльності людей на окремій території чи об'єкті на ній унаслідок  транспортної аварії (катастрофи), пожежі, вибуху, аварії з викиданням (загрозою викидання)  небезпечних  хімічних,  радіоактивних   і   біологічно небезпечних   речовин,   раптового  руйнування  споруд;  аварії  в електроенергетичних системах, системах життєзабезпечення, системах телекомунікацій,  на  очисних  спорудах,  у системах нафтогазового промислового комплексу, гідродинамічних аварій тощо.</w:t>
      </w:r>
    </w:p>
    <w:p w:rsidR="005450FF" w:rsidRPr="001274A0" w:rsidRDefault="005450FF" w:rsidP="00D61123">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Згідно</w:t>
      </w:r>
      <w:r w:rsidR="00504F04" w:rsidRPr="001274A0">
        <w:rPr>
          <w:lang w:val="uk-UA"/>
        </w:rPr>
        <w:t xml:space="preserve"> з частиною </w:t>
      </w:r>
      <w:r w:rsidR="002D5B0C" w:rsidRPr="001274A0">
        <w:rPr>
          <w:lang w:val="uk-UA"/>
        </w:rPr>
        <w:t>третьою</w:t>
      </w:r>
      <w:r w:rsidRPr="001274A0">
        <w:rPr>
          <w:lang w:val="uk-UA"/>
        </w:rPr>
        <w:t xml:space="preserve"> статті </w:t>
      </w:r>
      <w:r w:rsidR="002D5B0C" w:rsidRPr="001274A0">
        <w:rPr>
          <w:lang w:val="uk-UA"/>
        </w:rPr>
        <w:t>5</w:t>
      </w:r>
      <w:r w:rsidRPr="001274A0">
        <w:rPr>
          <w:lang w:val="uk-UA"/>
        </w:rPr>
        <w:t xml:space="preserve"> Закону, </w:t>
      </w:r>
      <w:r w:rsidR="002D5B0C" w:rsidRPr="001274A0">
        <w:rPr>
          <w:lang w:val="uk-UA"/>
        </w:rPr>
        <w:t xml:space="preserve">до повноважень Кабінету Міністрів України у сфері електроенергетики належить </w:t>
      </w:r>
      <w:r w:rsidR="005613A7" w:rsidRPr="001274A0">
        <w:rPr>
          <w:lang w:val="uk-UA"/>
        </w:rPr>
        <w:t>затвердження порядку забезпечення постачання електричної енергії захищеним споживачам.</w:t>
      </w:r>
    </w:p>
    <w:p w:rsidR="009937AA" w:rsidRPr="001274A0" w:rsidRDefault="005613A7" w:rsidP="00D61123">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 xml:space="preserve">Відповідно до статті 16 Закону центральний орган виконавчої влади, що забезпечує формування та реалізацію державної політики в електроенергетичному комплексі, розробляє та затверджує правила про безпеку постачання електричної енергії, які є обов’язковими для виконання всіма учасниками ринку. </w:t>
      </w:r>
    </w:p>
    <w:p w:rsidR="005613A7" w:rsidRPr="001274A0" w:rsidRDefault="005613A7" w:rsidP="00D61123">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Правила про безпеку постачання електричної енергії</w:t>
      </w:r>
      <w:r w:rsidR="00592475" w:rsidRPr="001274A0">
        <w:rPr>
          <w:lang w:val="uk-UA"/>
        </w:rPr>
        <w:t>, відповідно до статті 16 Закону,</w:t>
      </w:r>
      <w:r w:rsidRPr="001274A0">
        <w:rPr>
          <w:lang w:val="uk-UA"/>
        </w:rPr>
        <w:t xml:space="preserve"> встановлюють мінімальні критерії безпеки постачання електричної енергії та повинні,</w:t>
      </w:r>
      <w:r w:rsidR="00592475" w:rsidRPr="001274A0">
        <w:rPr>
          <w:lang w:val="uk-UA"/>
        </w:rPr>
        <w:t xml:space="preserve"> </w:t>
      </w:r>
      <w:r w:rsidRPr="001274A0">
        <w:rPr>
          <w:lang w:val="uk-UA"/>
        </w:rPr>
        <w:t>серед іншого, визначати заходи, обов’язкові до вжиття учасниками ринку (крім споживачів) для забезпечення безпеки постачання електричної енергії захищеним споживачам.</w:t>
      </w:r>
    </w:p>
    <w:p w:rsidR="00592475" w:rsidRPr="001274A0" w:rsidRDefault="00592475" w:rsidP="00D61123">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Водночас Правила про безпеку постачання електричної енергії, затверджені наказом Міністерства енергетики та вугільної промисловості України від 27.08.2018  № 448</w:t>
      </w:r>
      <w:r w:rsidR="000838E4">
        <w:rPr>
          <w:lang w:val="uk-UA"/>
        </w:rPr>
        <w:t>,</w:t>
      </w:r>
      <w:r w:rsidRPr="001274A0">
        <w:rPr>
          <w:lang w:val="uk-UA"/>
        </w:rPr>
        <w:t xml:space="preserve"> не </w:t>
      </w:r>
      <w:r w:rsidRPr="001274A0">
        <w:rPr>
          <w:lang w:val="uk-UA"/>
        </w:rPr>
        <w:lastRenderedPageBreak/>
        <w:t xml:space="preserve">визначають </w:t>
      </w:r>
      <w:r w:rsidR="000838E4" w:rsidRPr="001274A0">
        <w:rPr>
          <w:lang w:val="uk-UA"/>
        </w:rPr>
        <w:t>заход</w:t>
      </w:r>
      <w:r w:rsidR="000838E4">
        <w:rPr>
          <w:lang w:val="uk-UA"/>
        </w:rPr>
        <w:t>ів</w:t>
      </w:r>
      <w:r w:rsidRPr="001274A0">
        <w:rPr>
          <w:lang w:val="uk-UA"/>
        </w:rPr>
        <w:t xml:space="preserve">, </w:t>
      </w:r>
      <w:r w:rsidR="000838E4" w:rsidRPr="001274A0">
        <w:rPr>
          <w:lang w:val="uk-UA"/>
        </w:rPr>
        <w:t>обов’язков</w:t>
      </w:r>
      <w:r w:rsidR="000838E4">
        <w:rPr>
          <w:lang w:val="uk-UA"/>
        </w:rPr>
        <w:t>их</w:t>
      </w:r>
      <w:r w:rsidR="000838E4" w:rsidRPr="001274A0">
        <w:rPr>
          <w:lang w:val="uk-UA"/>
        </w:rPr>
        <w:t xml:space="preserve"> </w:t>
      </w:r>
      <w:r w:rsidRPr="001274A0">
        <w:rPr>
          <w:lang w:val="uk-UA"/>
        </w:rPr>
        <w:t>до вжиття учасниками ринку (крім споживачів) для забезпечення безпеки постачання електричної енергії захищеним споживачам.</w:t>
      </w:r>
    </w:p>
    <w:p w:rsidR="00592475" w:rsidRPr="001274A0" w:rsidRDefault="001075D0" w:rsidP="00D61123">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 xml:space="preserve"> Відповідно до статті 60 Закону в</w:t>
      </w:r>
      <w:r w:rsidR="00592475" w:rsidRPr="001274A0">
        <w:rPr>
          <w:lang w:val="uk-UA"/>
        </w:rPr>
        <w:t>ідключення захищених споживачів здійснюється з дотриманням вимог порядку забезпечення постачання електричної енергії захищеним споживачам, затвердженого Кабінетом Міністрів України, який визначає:</w:t>
      </w:r>
    </w:p>
    <w:p w:rsidR="00592475" w:rsidRPr="001274A0" w:rsidRDefault="00592475" w:rsidP="00592475">
      <w:pPr>
        <w:pStyle w:val="a3"/>
        <w:numPr>
          <w:ilvl w:val="0"/>
          <w:numId w:val="15"/>
        </w:numPr>
        <w:spacing w:after="160"/>
        <w:ind w:left="851" w:right="-79" w:firstLine="48"/>
        <w:jc w:val="both"/>
      </w:pPr>
      <w:r w:rsidRPr="001274A0">
        <w:t>порядок складення переліку захищених споживачів;</w:t>
      </w:r>
    </w:p>
    <w:p w:rsidR="00592475" w:rsidRPr="001274A0" w:rsidRDefault="00592475" w:rsidP="00592475">
      <w:pPr>
        <w:pStyle w:val="a3"/>
        <w:numPr>
          <w:ilvl w:val="0"/>
          <w:numId w:val="15"/>
        </w:numPr>
        <w:spacing w:after="160"/>
        <w:ind w:left="851" w:right="-79" w:firstLine="48"/>
        <w:jc w:val="both"/>
      </w:pPr>
      <w:r w:rsidRPr="001274A0">
        <w:t>порядок обмеження, відключення електропостачання захищених споживачів;</w:t>
      </w:r>
    </w:p>
    <w:p w:rsidR="009937AA" w:rsidRPr="001274A0" w:rsidRDefault="00592475" w:rsidP="00592475">
      <w:pPr>
        <w:pStyle w:val="a3"/>
        <w:numPr>
          <w:ilvl w:val="0"/>
          <w:numId w:val="15"/>
        </w:numPr>
        <w:spacing w:after="160"/>
        <w:ind w:left="851" w:right="-79" w:firstLine="48"/>
        <w:jc w:val="both"/>
      </w:pPr>
      <w:r w:rsidRPr="001274A0">
        <w:t>механізми забезпечення повної поточної оплати захищеними споживачами електричної енергії шляхом забезпечення попередньої оплати прогнозованого обсягу споживання електричної енергії та/або надання фінансової гарантії оплати спожитої захищеним споживачем електричної енергії власником такого захищеного споживача або в інший спосіб, передбачений законодавством.</w:t>
      </w:r>
    </w:p>
    <w:p w:rsidR="00AD0B78" w:rsidRPr="001274A0" w:rsidRDefault="00592475" w:rsidP="00D61123">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 xml:space="preserve">Постановою Кабінету Міністрів України від 27.12.2018 № 1209 затверджено Порядок забезпечення постачання електричної енергії захищеним споживачам (далі - Порядок). Постановою Кабінету Міністрів України від 05.07.2019 № 570 до Порядку внесено зміни, згідно з якими на час проведення операції Об’єднаних сил обмеження, відключення електропостачання не застосовуються щодо об’єктів комунального підприємства «Компанія «Вода Донбасу». </w:t>
      </w:r>
    </w:p>
    <w:p w:rsidR="00592475" w:rsidRDefault="001075D0" w:rsidP="00D61123">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Цей Порядок встановляє процедуру визначення переліку захищених споживачів електричної енергії, обмеження, відключення постачання електричної енергії захищеним споживачам, механізм забезпечення повної поточної оплати захищеними споживачами.</w:t>
      </w:r>
    </w:p>
    <w:p w:rsidR="00CE2017" w:rsidRPr="001274A0" w:rsidRDefault="00CE2017" w:rsidP="00CE2017">
      <w:pPr>
        <w:pStyle w:val="rvps2"/>
        <w:numPr>
          <w:ilvl w:val="0"/>
          <w:numId w:val="20"/>
        </w:numPr>
        <w:shd w:val="clear" w:color="auto" w:fill="FFFFFF"/>
        <w:spacing w:before="0" w:beforeAutospacing="0" w:after="240" w:afterAutospacing="0"/>
        <w:ind w:left="567" w:hanging="567"/>
        <w:jc w:val="both"/>
        <w:rPr>
          <w:lang w:val="uk-UA"/>
        </w:rPr>
      </w:pPr>
      <w:r w:rsidRPr="00CE2017">
        <w:rPr>
          <w:lang w:val="uk-UA"/>
        </w:rPr>
        <w:t xml:space="preserve">Перелік захищених споживачів затверджується Кабінетом Міністрів України, оприлюднюється на офіційному </w:t>
      </w:r>
      <w:proofErr w:type="spellStart"/>
      <w:r w:rsidRPr="00CE2017">
        <w:rPr>
          <w:lang w:val="uk-UA"/>
        </w:rPr>
        <w:t>вебсайті</w:t>
      </w:r>
      <w:proofErr w:type="spellEnd"/>
      <w:r w:rsidRPr="00CE2017">
        <w:rPr>
          <w:lang w:val="uk-UA"/>
        </w:rPr>
        <w:t xml:space="preserve"> </w:t>
      </w:r>
      <w:proofErr w:type="spellStart"/>
      <w:r w:rsidRPr="00CE2017">
        <w:rPr>
          <w:lang w:val="uk-UA"/>
        </w:rPr>
        <w:t>Міненерговугілля</w:t>
      </w:r>
      <w:proofErr w:type="spellEnd"/>
      <w:r w:rsidRPr="00CE2017">
        <w:rPr>
          <w:lang w:val="uk-UA"/>
        </w:rPr>
        <w:t xml:space="preserve"> та доводиться до відома </w:t>
      </w:r>
      <w:proofErr w:type="spellStart"/>
      <w:r w:rsidRPr="00CE2017">
        <w:rPr>
          <w:lang w:val="uk-UA"/>
        </w:rPr>
        <w:t>електропостачальників</w:t>
      </w:r>
      <w:proofErr w:type="spellEnd"/>
      <w:r w:rsidRPr="00CE2017">
        <w:rPr>
          <w:lang w:val="uk-UA"/>
        </w:rPr>
        <w:t xml:space="preserve">, оператора системи розподілу, оператора системи передачі, які розміщують на своїх офіційних </w:t>
      </w:r>
      <w:proofErr w:type="spellStart"/>
      <w:r w:rsidRPr="00CE2017">
        <w:rPr>
          <w:lang w:val="uk-UA"/>
        </w:rPr>
        <w:t>вебсайтах</w:t>
      </w:r>
      <w:proofErr w:type="spellEnd"/>
      <w:r w:rsidRPr="00CE2017">
        <w:rPr>
          <w:lang w:val="uk-UA"/>
        </w:rPr>
        <w:t xml:space="preserve"> перелік захищених споживачів, приєднаних до системи розподілу та систем передачі.</w:t>
      </w:r>
    </w:p>
    <w:p w:rsidR="00CE2017" w:rsidRPr="00CE2017" w:rsidRDefault="00D4785F" w:rsidP="00CE2017">
      <w:pPr>
        <w:pStyle w:val="rvps2"/>
        <w:numPr>
          <w:ilvl w:val="0"/>
          <w:numId w:val="20"/>
        </w:numPr>
        <w:shd w:val="clear" w:color="auto" w:fill="FFFFFF"/>
        <w:spacing w:before="0" w:beforeAutospacing="0" w:after="240" w:afterAutospacing="0"/>
        <w:ind w:left="567" w:hanging="567"/>
        <w:jc w:val="both"/>
        <w:rPr>
          <w:lang w:val="uk-UA"/>
        </w:rPr>
      </w:pPr>
      <w:r w:rsidRPr="00CE2017">
        <w:rPr>
          <w:lang w:val="uk-UA"/>
        </w:rPr>
        <w:t xml:space="preserve">Разом </w:t>
      </w:r>
      <w:r w:rsidR="000838E4">
        <w:rPr>
          <w:lang w:val="uk-UA"/>
        </w:rPr>
        <w:t>і</w:t>
      </w:r>
      <w:r w:rsidRPr="00CE2017">
        <w:rPr>
          <w:lang w:val="uk-UA"/>
        </w:rPr>
        <w:t xml:space="preserve">з тим </w:t>
      </w:r>
      <w:r w:rsidR="00CE2017" w:rsidRPr="00CE2017">
        <w:rPr>
          <w:lang w:val="uk-UA"/>
        </w:rPr>
        <w:t xml:space="preserve">Комітетом встановлено, що на сьогодні відсутній затверджений Кабінетом Міністрів України </w:t>
      </w:r>
      <w:r w:rsidR="00CE2017">
        <w:rPr>
          <w:lang w:val="uk-UA"/>
        </w:rPr>
        <w:t>Перелік захищених споживачів.</w:t>
      </w:r>
    </w:p>
    <w:p w:rsidR="00D4785F" w:rsidRPr="001274A0" w:rsidRDefault="007C6FBB" w:rsidP="0033132B">
      <w:pPr>
        <w:pStyle w:val="rvps2"/>
        <w:numPr>
          <w:ilvl w:val="0"/>
          <w:numId w:val="20"/>
        </w:numPr>
        <w:shd w:val="clear" w:color="auto" w:fill="FFFFFF"/>
        <w:spacing w:before="0" w:beforeAutospacing="0" w:after="240" w:afterAutospacing="0"/>
        <w:ind w:left="567" w:hanging="567"/>
        <w:jc w:val="both"/>
        <w:rPr>
          <w:lang w:val="uk-UA"/>
        </w:rPr>
      </w:pPr>
      <w:r>
        <w:rPr>
          <w:lang w:val="uk-UA"/>
        </w:rPr>
        <w:t xml:space="preserve">Більш того, </w:t>
      </w:r>
      <w:r w:rsidR="00647C93" w:rsidRPr="001274A0">
        <w:rPr>
          <w:lang w:val="uk-UA"/>
        </w:rPr>
        <w:t xml:space="preserve">в умовах поширення епідемії коронавірусу COVID-19 процедура визначення переліку захищених споживачів електричної енергії, встановлена Порядком, </w:t>
      </w:r>
      <w:r w:rsidR="00D4785F" w:rsidRPr="001274A0">
        <w:rPr>
          <w:lang w:val="uk-UA"/>
        </w:rPr>
        <w:t xml:space="preserve">не відповідає потребам </w:t>
      </w:r>
      <w:r w:rsidR="00647C93" w:rsidRPr="001274A0">
        <w:rPr>
          <w:lang w:val="uk-UA"/>
        </w:rPr>
        <w:t xml:space="preserve">забезпечення ефективного функціонування економіки України на період дії карантину або обмежувальних заходів, пов’язаних із поширенням </w:t>
      </w:r>
      <w:proofErr w:type="spellStart"/>
      <w:r w:rsidR="00647C93" w:rsidRPr="001274A0">
        <w:rPr>
          <w:lang w:val="uk-UA"/>
        </w:rPr>
        <w:t>коронавірусної</w:t>
      </w:r>
      <w:proofErr w:type="spellEnd"/>
      <w:r w:rsidR="00647C93" w:rsidRPr="001274A0">
        <w:rPr>
          <w:lang w:val="uk-UA"/>
        </w:rPr>
        <w:t xml:space="preserve"> хвороби (COVID-19).</w:t>
      </w:r>
      <w:r w:rsidR="00D4785F" w:rsidRPr="001274A0">
        <w:rPr>
          <w:lang w:val="uk-UA"/>
        </w:rPr>
        <w:t xml:space="preserve"> </w:t>
      </w:r>
      <w:r w:rsidR="000838E4">
        <w:rPr>
          <w:lang w:val="uk-UA"/>
        </w:rPr>
        <w:t>Чинна</w:t>
      </w:r>
      <w:r w:rsidR="000838E4" w:rsidRPr="001274A0">
        <w:rPr>
          <w:lang w:val="uk-UA"/>
        </w:rPr>
        <w:t xml:space="preserve"> </w:t>
      </w:r>
      <w:r w:rsidR="00647C93" w:rsidRPr="001274A0">
        <w:rPr>
          <w:lang w:val="uk-UA"/>
        </w:rPr>
        <w:t>процедура набуття статусу захищеного споживача</w:t>
      </w:r>
      <w:r w:rsidR="000838E4">
        <w:rPr>
          <w:lang w:val="uk-UA"/>
        </w:rPr>
        <w:t>,</w:t>
      </w:r>
      <w:r w:rsidR="00D4785F" w:rsidRPr="001274A0">
        <w:rPr>
          <w:lang w:val="uk-UA"/>
        </w:rPr>
        <w:t xml:space="preserve"> може мати значні негативні наслідки для </w:t>
      </w:r>
      <w:r w:rsidR="00647C93" w:rsidRPr="001274A0">
        <w:rPr>
          <w:lang w:val="uk-UA"/>
        </w:rPr>
        <w:t>об’єктів критичної інфраструктури</w:t>
      </w:r>
      <w:r w:rsidR="00D4785F" w:rsidRPr="001274A0">
        <w:rPr>
          <w:lang w:val="uk-UA"/>
        </w:rPr>
        <w:t>, конкуренції на товарних ринках України та конкурентоспроможності вітчизняних товаровиробників.</w:t>
      </w:r>
    </w:p>
    <w:p w:rsidR="006778F6" w:rsidRPr="00956714" w:rsidRDefault="006778F6" w:rsidP="00D4785F">
      <w:pPr>
        <w:pStyle w:val="rvps2"/>
        <w:shd w:val="clear" w:color="auto" w:fill="FFFFFF"/>
        <w:spacing w:before="0" w:beforeAutospacing="0" w:after="240" w:afterAutospacing="0"/>
        <w:ind w:left="567"/>
        <w:jc w:val="both"/>
        <w:rPr>
          <w:b/>
          <w:bCs/>
          <w:rPrChange w:id="4" w:author="Автор">
            <w:rPr>
              <w:b/>
              <w:bCs/>
              <w:lang w:val="en-US"/>
            </w:rPr>
          </w:rPrChange>
        </w:rPr>
      </w:pPr>
    </w:p>
    <w:p w:rsidR="00D4785F" w:rsidRPr="001274A0" w:rsidRDefault="00D4785F" w:rsidP="00D4785F">
      <w:pPr>
        <w:pStyle w:val="rvps2"/>
        <w:shd w:val="clear" w:color="auto" w:fill="FFFFFF"/>
        <w:spacing w:before="0" w:beforeAutospacing="0" w:after="240" w:afterAutospacing="0"/>
        <w:ind w:left="567"/>
        <w:jc w:val="both"/>
        <w:rPr>
          <w:b/>
          <w:bCs/>
          <w:lang w:val="uk-UA"/>
        </w:rPr>
      </w:pPr>
      <w:r w:rsidRPr="001274A0">
        <w:rPr>
          <w:b/>
          <w:bCs/>
          <w:lang w:val="uk-UA"/>
        </w:rPr>
        <w:t>Щодо доступності інформації про можливість набуття статусу захищеного споживача</w:t>
      </w:r>
    </w:p>
    <w:p w:rsidR="00F31127" w:rsidRPr="001274A0" w:rsidRDefault="00F31127" w:rsidP="0033132B">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 xml:space="preserve">Відповідно до пункту 6 Порядку Перелік захищених споживачів затверджується Кабінетом Міністрів України, оприлюднюється на офіційному </w:t>
      </w:r>
      <w:proofErr w:type="spellStart"/>
      <w:r w:rsidRPr="001274A0">
        <w:rPr>
          <w:lang w:val="uk-UA"/>
        </w:rPr>
        <w:t>вебсайті</w:t>
      </w:r>
      <w:proofErr w:type="spellEnd"/>
      <w:r w:rsidRPr="001274A0">
        <w:rPr>
          <w:lang w:val="uk-UA"/>
        </w:rPr>
        <w:t xml:space="preserve"> </w:t>
      </w:r>
      <w:proofErr w:type="spellStart"/>
      <w:r w:rsidRPr="001274A0">
        <w:rPr>
          <w:lang w:val="uk-UA"/>
        </w:rPr>
        <w:t>Міненерговугілля</w:t>
      </w:r>
      <w:proofErr w:type="spellEnd"/>
      <w:r w:rsidRPr="001274A0">
        <w:rPr>
          <w:lang w:val="uk-UA"/>
        </w:rPr>
        <w:t xml:space="preserve"> та доводиться до відома </w:t>
      </w:r>
      <w:proofErr w:type="spellStart"/>
      <w:r w:rsidRPr="001274A0">
        <w:rPr>
          <w:lang w:val="uk-UA"/>
        </w:rPr>
        <w:t>електропостачальників</w:t>
      </w:r>
      <w:proofErr w:type="spellEnd"/>
      <w:r w:rsidRPr="001274A0">
        <w:rPr>
          <w:lang w:val="uk-UA"/>
        </w:rPr>
        <w:t xml:space="preserve">, оператора системи </w:t>
      </w:r>
      <w:r w:rsidRPr="001274A0">
        <w:rPr>
          <w:lang w:val="uk-UA"/>
        </w:rPr>
        <w:lastRenderedPageBreak/>
        <w:t xml:space="preserve">розподілу, оператора системи передачі, які розміщують на своїх офіційних </w:t>
      </w:r>
      <w:proofErr w:type="spellStart"/>
      <w:r w:rsidRPr="001274A0">
        <w:rPr>
          <w:lang w:val="uk-UA"/>
        </w:rPr>
        <w:t>вебсайтах</w:t>
      </w:r>
      <w:proofErr w:type="spellEnd"/>
      <w:r w:rsidRPr="001274A0">
        <w:rPr>
          <w:lang w:val="uk-UA"/>
        </w:rPr>
        <w:t xml:space="preserve"> перелік захищених споживачів, приєднаних до системи розподілу та систем передачі. </w:t>
      </w:r>
    </w:p>
    <w:p w:rsidR="00F31127" w:rsidRPr="001274A0" w:rsidRDefault="00F31127" w:rsidP="00F31127">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Підготовка пропозицій щодо визначення переліку захищених споживачів здійснюється Міжвідомчою комісією</w:t>
      </w:r>
      <w:r w:rsidR="00D61123" w:rsidRPr="001274A0">
        <w:rPr>
          <w:rFonts w:ascii="Calibri" w:hAnsi="Calibri" w:cs="Calibri"/>
          <w:sz w:val="22"/>
          <w:szCs w:val="22"/>
          <w:lang w:val="uk-UA" w:eastAsia="en-US"/>
        </w:rPr>
        <w:t xml:space="preserve"> </w:t>
      </w:r>
      <w:r w:rsidR="00D61123" w:rsidRPr="001274A0">
        <w:rPr>
          <w:lang w:val="uk-UA"/>
        </w:rPr>
        <w:t>з надання статусу захищеного споживача (далі - Міжвідомча комісія)</w:t>
      </w:r>
      <w:r w:rsidRPr="001274A0">
        <w:rPr>
          <w:lang w:val="uk-UA"/>
        </w:rPr>
        <w:t>, яка утворюється Кабінетом Міністрів України.</w:t>
      </w:r>
    </w:p>
    <w:p w:rsidR="00F31127" w:rsidRPr="001274A0" w:rsidRDefault="00F31127" w:rsidP="00F31127">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Завдання і повноваження Міжвідомчої комісії та порядок її роботи визначаються Положенням про Міжвідомчу комісію з надання статусу захищеного споживача</w:t>
      </w:r>
      <w:r w:rsidR="00D61123" w:rsidRPr="001274A0">
        <w:rPr>
          <w:lang w:val="uk-UA"/>
        </w:rPr>
        <w:t xml:space="preserve">, затвердженого </w:t>
      </w:r>
      <w:r w:rsidR="00D61123" w:rsidRPr="001274A0">
        <w:rPr>
          <w:bCs/>
          <w:lang w:val="uk-UA"/>
        </w:rPr>
        <w:t>постановою Кабінету Міністрів України від 27.12.2018 № 1209 (далі - Положення)</w:t>
      </w:r>
      <w:r w:rsidRPr="001274A0">
        <w:rPr>
          <w:lang w:val="uk-UA"/>
        </w:rPr>
        <w:t>.</w:t>
      </w:r>
    </w:p>
    <w:p w:rsidR="00D61123" w:rsidRPr="001274A0" w:rsidRDefault="00D61123" w:rsidP="000052E5">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Згідно з пунктом 3 Положення, основними завданнями Міжвідомчої комісії є:</w:t>
      </w:r>
    </w:p>
    <w:p w:rsidR="00D61123" w:rsidRPr="001274A0" w:rsidRDefault="00D61123" w:rsidP="00D61123">
      <w:pPr>
        <w:pStyle w:val="a3"/>
        <w:numPr>
          <w:ilvl w:val="0"/>
          <w:numId w:val="41"/>
        </w:numPr>
        <w:spacing w:after="160"/>
        <w:ind w:left="993" w:right="-79" w:hanging="94"/>
        <w:jc w:val="both"/>
      </w:pPr>
      <w:bookmarkStart w:id="5" w:name="n113"/>
      <w:bookmarkEnd w:id="5"/>
      <w:r w:rsidRPr="001274A0">
        <w:t>сприяння забезпеченню координації дій органів виконавчої влади з питань, що належать до її компетенції;</w:t>
      </w:r>
    </w:p>
    <w:p w:rsidR="00D61123" w:rsidRPr="001274A0" w:rsidRDefault="00D61123" w:rsidP="00D61123">
      <w:pPr>
        <w:pStyle w:val="a3"/>
        <w:numPr>
          <w:ilvl w:val="0"/>
          <w:numId w:val="41"/>
        </w:numPr>
        <w:spacing w:after="160"/>
        <w:ind w:left="993" w:right="-79" w:hanging="94"/>
        <w:jc w:val="both"/>
      </w:pPr>
      <w:bookmarkStart w:id="6" w:name="n114"/>
      <w:bookmarkEnd w:id="6"/>
      <w:r w:rsidRPr="001274A0">
        <w:t>визначення шляхів, механізмів та способів вирішення проблемних питань, що виникають під час проведення процедури отримання споживачами-заявниками статусу захищеного споживача;</w:t>
      </w:r>
    </w:p>
    <w:p w:rsidR="00D61123" w:rsidRPr="001274A0" w:rsidRDefault="00D61123" w:rsidP="00D61123">
      <w:pPr>
        <w:pStyle w:val="a3"/>
        <w:numPr>
          <w:ilvl w:val="0"/>
          <w:numId w:val="41"/>
        </w:numPr>
        <w:spacing w:after="160"/>
        <w:ind w:left="993" w:right="-79" w:hanging="94"/>
        <w:jc w:val="both"/>
      </w:pPr>
      <w:bookmarkStart w:id="7" w:name="n115"/>
      <w:bookmarkEnd w:id="7"/>
      <w:r w:rsidRPr="001274A0">
        <w:t>підготовка висновку щодо доцільності надання споживачеві-заявнику статусу захищеного споживача або про відмову в наданні такого статусу, а також подання Кабінетові Міністрів України пропозицій та рекомендацій щодо надання споживачеві-заявнику статусу захищеного споживача шляхом включення його до переліку захищених споживачів, проведення оцінки виконання споживачами-заявниками вимог, обов’язкових для отримання статусу захищеного споживача.</w:t>
      </w:r>
    </w:p>
    <w:p w:rsidR="00D61123" w:rsidRPr="001274A0" w:rsidRDefault="00D61123" w:rsidP="00F31127">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Міжвідомча комісія подає Кабінетові Міністрів України висновки щодо доцільності надання споживачам-заявникам статусу захищеного споживача разом з відповідними пропозиціями та рекомендаціями стосовно включення таких споживачів-заявників до переліку захищених споживачів.</w:t>
      </w:r>
    </w:p>
    <w:p w:rsidR="00D61123" w:rsidRPr="001274A0" w:rsidRDefault="00D61123" w:rsidP="00F31127">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Відповідно до пункту 5 Порядку Міжвідомча комісія щороку готує та подає Кабінетові Міністрів України пропозиції щодо визначення переліку захищених споживачів на наступний календарний рік.</w:t>
      </w:r>
    </w:p>
    <w:p w:rsidR="00D61123" w:rsidRPr="001274A0" w:rsidRDefault="00D61123" w:rsidP="00582AB3">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Внесення змін до затвердженого Кабінетом Міністрів України переліку захищених споживачів здійснюється на підставі висновків та пропозицій Міжвідомчої комісії, серед іншого, у разі:</w:t>
      </w:r>
    </w:p>
    <w:p w:rsidR="00D61123" w:rsidRPr="001274A0" w:rsidRDefault="00D61123" w:rsidP="00D61123">
      <w:pPr>
        <w:pStyle w:val="a3"/>
        <w:numPr>
          <w:ilvl w:val="0"/>
          <w:numId w:val="42"/>
        </w:numPr>
        <w:spacing w:after="160"/>
        <w:ind w:left="851" w:right="-79" w:firstLine="48"/>
        <w:jc w:val="both"/>
      </w:pPr>
      <w:r w:rsidRPr="001274A0">
        <w:t>звернення захищеного споживача, зокрема у зв’язку з необхідністю зміни характеру його виробництва або зміни схеми електроживлення струмоприймачів захищеного споживача;</w:t>
      </w:r>
    </w:p>
    <w:p w:rsidR="00D61123" w:rsidRPr="001274A0" w:rsidRDefault="00D61123" w:rsidP="00D61123">
      <w:pPr>
        <w:pStyle w:val="a3"/>
        <w:numPr>
          <w:ilvl w:val="0"/>
          <w:numId w:val="42"/>
        </w:numPr>
        <w:spacing w:after="160"/>
        <w:ind w:left="851" w:right="-79" w:firstLine="48"/>
        <w:jc w:val="both"/>
      </w:pPr>
      <w:r w:rsidRPr="001274A0">
        <w:t>появи нових споживачів-заявників, що мають обладнання, обмеження, відключення електропостачання якого створює загрозу виникнення надзвичайної ситуації техногенного характеру.</w:t>
      </w:r>
    </w:p>
    <w:p w:rsidR="000052E5" w:rsidRPr="001274A0" w:rsidRDefault="000052E5" w:rsidP="000052E5">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 xml:space="preserve">Згідно з пунктом 4 Положення Міжвідомча комісія оприлюднює на офіційному </w:t>
      </w:r>
      <w:proofErr w:type="spellStart"/>
      <w:r w:rsidRPr="001274A0">
        <w:rPr>
          <w:lang w:val="uk-UA"/>
        </w:rPr>
        <w:t>вебсайті</w:t>
      </w:r>
      <w:proofErr w:type="spellEnd"/>
      <w:r w:rsidRPr="001274A0">
        <w:rPr>
          <w:lang w:val="uk-UA"/>
        </w:rPr>
        <w:t xml:space="preserve"> </w:t>
      </w:r>
      <w:proofErr w:type="spellStart"/>
      <w:r w:rsidRPr="001274A0">
        <w:rPr>
          <w:lang w:val="uk-UA"/>
        </w:rPr>
        <w:t>Міненерговугілля</w:t>
      </w:r>
      <w:proofErr w:type="spellEnd"/>
      <w:r w:rsidRPr="001274A0">
        <w:rPr>
          <w:lang w:val="uk-UA"/>
        </w:rPr>
        <w:t xml:space="preserve"> інформацію про діяльність Міжвідомчої комісії, її склад, порядок роботи, оголошення про проведення засідання Міжвідомчої комісії, а також перелік та вимоги до документів, які повинні подаватися споживачами-заявниками на розгляд Міжвідомчої комісії, інформацію про строки приймання Міжвідомчою комісією документів, що подаються споживачами-заявниками, адресу, за якою подаються такі документи, контакти, за якими надаються відповідні консультації.</w:t>
      </w:r>
    </w:p>
    <w:p w:rsidR="000052E5" w:rsidRPr="001274A0" w:rsidRDefault="000052E5" w:rsidP="000052E5">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lastRenderedPageBreak/>
        <w:t xml:space="preserve">Однак на сьогодні на офіційному </w:t>
      </w:r>
      <w:proofErr w:type="spellStart"/>
      <w:r w:rsidRPr="001274A0">
        <w:rPr>
          <w:lang w:val="uk-UA"/>
        </w:rPr>
        <w:t>вебсайті</w:t>
      </w:r>
      <w:proofErr w:type="spellEnd"/>
      <w:r w:rsidRPr="001274A0">
        <w:rPr>
          <w:lang w:val="uk-UA"/>
        </w:rPr>
        <w:t xml:space="preserve"> </w:t>
      </w:r>
      <w:proofErr w:type="spellStart"/>
      <w:r w:rsidRPr="001274A0">
        <w:rPr>
          <w:lang w:val="uk-UA"/>
        </w:rPr>
        <w:t>Мінекоенерго</w:t>
      </w:r>
      <w:proofErr w:type="spellEnd"/>
      <w:r w:rsidRPr="001274A0">
        <w:rPr>
          <w:lang w:val="uk-UA"/>
        </w:rPr>
        <w:t xml:space="preserve"> (правонаступник </w:t>
      </w:r>
      <w:proofErr w:type="spellStart"/>
      <w:r w:rsidRPr="001274A0">
        <w:rPr>
          <w:lang w:val="uk-UA"/>
        </w:rPr>
        <w:t>Міненерговугілля</w:t>
      </w:r>
      <w:proofErr w:type="spellEnd"/>
      <w:r w:rsidRPr="001274A0">
        <w:rPr>
          <w:lang w:val="uk-UA"/>
        </w:rPr>
        <w:t>) відсутня</w:t>
      </w:r>
      <w:r w:rsidR="00D4785F" w:rsidRPr="001274A0">
        <w:rPr>
          <w:lang w:val="uk-UA"/>
        </w:rPr>
        <w:t xml:space="preserve"> інформація:</w:t>
      </w:r>
    </w:p>
    <w:p w:rsidR="00D4785F" w:rsidRPr="001274A0" w:rsidRDefault="00D4785F" w:rsidP="00647C93">
      <w:pPr>
        <w:pStyle w:val="a3"/>
        <w:numPr>
          <w:ilvl w:val="0"/>
          <w:numId w:val="44"/>
        </w:numPr>
        <w:spacing w:after="160"/>
        <w:ind w:left="993" w:right="-79" w:hanging="94"/>
        <w:jc w:val="both"/>
      </w:pPr>
      <w:r w:rsidRPr="001274A0">
        <w:t>про діяльність Міжвідомчої комісії, її склад, порядок роботи;</w:t>
      </w:r>
    </w:p>
    <w:p w:rsidR="00D4785F" w:rsidRPr="001274A0" w:rsidRDefault="00D4785F" w:rsidP="00647C93">
      <w:pPr>
        <w:pStyle w:val="a3"/>
        <w:numPr>
          <w:ilvl w:val="0"/>
          <w:numId w:val="44"/>
        </w:numPr>
        <w:spacing w:after="160"/>
        <w:ind w:left="993" w:right="-79" w:hanging="94"/>
        <w:jc w:val="both"/>
      </w:pPr>
      <w:r w:rsidRPr="001274A0">
        <w:t>оголошення про проведення засідання Міжвідомчої комісії;</w:t>
      </w:r>
    </w:p>
    <w:p w:rsidR="00D4785F" w:rsidRPr="001274A0" w:rsidRDefault="00D4785F" w:rsidP="00647C93">
      <w:pPr>
        <w:pStyle w:val="a3"/>
        <w:numPr>
          <w:ilvl w:val="0"/>
          <w:numId w:val="44"/>
        </w:numPr>
        <w:spacing w:after="160"/>
        <w:ind w:left="993" w:right="-79" w:hanging="94"/>
        <w:jc w:val="both"/>
      </w:pPr>
      <w:r w:rsidRPr="001274A0">
        <w:t>перелік та вимоги до документів, які повинні подаватися споживачами-заявниками на розгляд Міжвідомчої комісії;</w:t>
      </w:r>
    </w:p>
    <w:p w:rsidR="00D4785F" w:rsidRPr="001274A0" w:rsidRDefault="00D4785F" w:rsidP="00647C93">
      <w:pPr>
        <w:pStyle w:val="a3"/>
        <w:numPr>
          <w:ilvl w:val="0"/>
          <w:numId w:val="44"/>
        </w:numPr>
        <w:spacing w:after="160"/>
        <w:ind w:left="993" w:right="-79" w:hanging="94"/>
        <w:jc w:val="both"/>
      </w:pPr>
      <w:r w:rsidRPr="001274A0">
        <w:t>про строки приймання Міжвідомчою комісією документів, що подаються споживачами-заявниками;</w:t>
      </w:r>
    </w:p>
    <w:p w:rsidR="00D4785F" w:rsidRPr="001274A0" w:rsidRDefault="00D4785F" w:rsidP="00647C93">
      <w:pPr>
        <w:pStyle w:val="a3"/>
        <w:numPr>
          <w:ilvl w:val="0"/>
          <w:numId w:val="44"/>
        </w:numPr>
        <w:spacing w:after="160"/>
        <w:ind w:left="993" w:right="-79" w:hanging="94"/>
        <w:jc w:val="both"/>
      </w:pPr>
      <w:r w:rsidRPr="001274A0">
        <w:t>адресу, за якою подаються такі документи;</w:t>
      </w:r>
    </w:p>
    <w:p w:rsidR="00D4785F" w:rsidRPr="001274A0" w:rsidRDefault="00D4785F" w:rsidP="00647C93">
      <w:pPr>
        <w:pStyle w:val="a3"/>
        <w:numPr>
          <w:ilvl w:val="0"/>
          <w:numId w:val="44"/>
        </w:numPr>
        <w:spacing w:after="160"/>
        <w:ind w:left="993" w:right="-79" w:hanging="94"/>
        <w:jc w:val="both"/>
      </w:pPr>
      <w:r w:rsidRPr="001274A0">
        <w:t>контакти, за якими надаються відповідні консультації.</w:t>
      </w:r>
    </w:p>
    <w:p w:rsidR="00D4785F" w:rsidRPr="001274A0" w:rsidRDefault="000838E4" w:rsidP="000052E5">
      <w:pPr>
        <w:pStyle w:val="rvps2"/>
        <w:numPr>
          <w:ilvl w:val="0"/>
          <w:numId w:val="20"/>
        </w:numPr>
        <w:shd w:val="clear" w:color="auto" w:fill="FFFFFF"/>
        <w:spacing w:before="0" w:beforeAutospacing="0" w:after="240" w:afterAutospacing="0"/>
        <w:ind w:left="567" w:hanging="567"/>
        <w:jc w:val="both"/>
        <w:rPr>
          <w:lang w:val="uk-UA"/>
        </w:rPr>
      </w:pPr>
      <w:r>
        <w:rPr>
          <w:lang w:val="uk-UA"/>
        </w:rPr>
        <w:t>Отже</w:t>
      </w:r>
      <w:r w:rsidR="00D4785F" w:rsidRPr="001274A0">
        <w:rPr>
          <w:lang w:val="uk-UA"/>
        </w:rPr>
        <w:t xml:space="preserve">, суб’єкти, що здійснюють </w:t>
      </w:r>
      <w:r w:rsidR="00C27F72" w:rsidRPr="001274A0">
        <w:rPr>
          <w:lang w:val="uk-UA"/>
        </w:rPr>
        <w:t>діяльність на об’</w:t>
      </w:r>
      <w:r w:rsidR="00647C93" w:rsidRPr="001274A0">
        <w:rPr>
          <w:lang w:val="uk-UA"/>
        </w:rPr>
        <w:t>є</w:t>
      </w:r>
      <w:r w:rsidR="00C27F72" w:rsidRPr="001274A0">
        <w:rPr>
          <w:lang w:val="uk-UA"/>
        </w:rPr>
        <w:t xml:space="preserve">ктах </w:t>
      </w:r>
      <w:r w:rsidR="00D4785F" w:rsidRPr="001274A0">
        <w:rPr>
          <w:lang w:val="uk-UA"/>
        </w:rPr>
        <w:t>критичної інфраструктури (у тому числі</w:t>
      </w:r>
      <w:r w:rsidR="00C27F72" w:rsidRPr="001274A0">
        <w:rPr>
          <w:lang w:val="uk-UA"/>
        </w:rPr>
        <w:t xml:space="preserve"> лікарнях,</w:t>
      </w:r>
      <w:r w:rsidR="00D4785F" w:rsidRPr="001274A0">
        <w:rPr>
          <w:lang w:val="uk-UA"/>
        </w:rPr>
        <w:t xml:space="preserve"> </w:t>
      </w:r>
      <w:r w:rsidR="00C27F72" w:rsidRPr="001274A0">
        <w:rPr>
          <w:lang w:val="uk-UA"/>
        </w:rPr>
        <w:t xml:space="preserve">продуктових </w:t>
      </w:r>
      <w:r w:rsidR="00D4785F" w:rsidRPr="001274A0">
        <w:rPr>
          <w:lang w:val="uk-UA"/>
        </w:rPr>
        <w:t>магазин</w:t>
      </w:r>
      <w:r w:rsidR="00C27F72" w:rsidRPr="001274A0">
        <w:rPr>
          <w:lang w:val="uk-UA"/>
        </w:rPr>
        <w:t>ах</w:t>
      </w:r>
      <w:r w:rsidR="00D4785F" w:rsidRPr="001274A0">
        <w:rPr>
          <w:lang w:val="uk-UA"/>
        </w:rPr>
        <w:t>, аптек</w:t>
      </w:r>
      <w:r w:rsidR="00C27F72" w:rsidRPr="001274A0">
        <w:rPr>
          <w:lang w:val="uk-UA"/>
        </w:rPr>
        <w:t>ах, сфері ЖКХ, фармацевтичних компаніях, складах продовольства, сфері транспорту тощо)</w:t>
      </w:r>
      <w:r>
        <w:rPr>
          <w:lang w:val="uk-UA"/>
        </w:rPr>
        <w:t>,</w:t>
      </w:r>
      <w:r w:rsidR="00647C93" w:rsidRPr="001274A0">
        <w:rPr>
          <w:lang w:val="uk-UA"/>
        </w:rPr>
        <w:t xml:space="preserve"> </w:t>
      </w:r>
      <w:r w:rsidR="00D4785F" w:rsidRPr="001274A0">
        <w:rPr>
          <w:lang w:val="uk-UA"/>
        </w:rPr>
        <w:t xml:space="preserve">не мають доступу до актуальної інформації щодо механізму набуття статусу </w:t>
      </w:r>
      <w:r w:rsidR="00C27F72" w:rsidRPr="001274A0">
        <w:rPr>
          <w:lang w:val="uk-UA"/>
        </w:rPr>
        <w:t>захищених споживачів</w:t>
      </w:r>
      <w:r w:rsidR="00090102" w:rsidRPr="001274A0">
        <w:rPr>
          <w:lang w:val="uk-UA"/>
        </w:rPr>
        <w:t>, що</w:t>
      </w:r>
      <w:r w:rsidR="00C27F72" w:rsidRPr="001274A0">
        <w:rPr>
          <w:lang w:val="uk-UA"/>
        </w:rPr>
        <w:t xml:space="preserve"> за певних умов</w:t>
      </w:r>
      <w:r w:rsidR="00090102" w:rsidRPr="001274A0">
        <w:rPr>
          <w:lang w:val="uk-UA"/>
        </w:rPr>
        <w:t xml:space="preserve"> </w:t>
      </w:r>
      <w:r w:rsidR="00C27F72" w:rsidRPr="001274A0">
        <w:rPr>
          <w:lang w:val="uk-UA"/>
        </w:rPr>
        <w:t>може призвести до відключення</w:t>
      </w:r>
      <w:r>
        <w:rPr>
          <w:lang w:val="uk-UA"/>
        </w:rPr>
        <w:t xml:space="preserve"> </w:t>
      </w:r>
      <w:r w:rsidR="00C27F72" w:rsidRPr="001274A0">
        <w:rPr>
          <w:lang w:val="uk-UA"/>
        </w:rPr>
        <w:t>/</w:t>
      </w:r>
      <w:r>
        <w:rPr>
          <w:lang w:val="uk-UA"/>
        </w:rPr>
        <w:t xml:space="preserve"> </w:t>
      </w:r>
      <w:r w:rsidR="00C27F72" w:rsidRPr="001274A0">
        <w:rPr>
          <w:lang w:val="uk-UA"/>
        </w:rPr>
        <w:t xml:space="preserve">обмеження електропостачання таких об’єктів, що, </w:t>
      </w:r>
      <w:r>
        <w:rPr>
          <w:lang w:val="uk-UA"/>
        </w:rPr>
        <w:t>у</w:t>
      </w:r>
      <w:r w:rsidRPr="001274A0">
        <w:rPr>
          <w:lang w:val="uk-UA"/>
        </w:rPr>
        <w:t xml:space="preserve"> </w:t>
      </w:r>
      <w:r w:rsidR="00C27F72" w:rsidRPr="001274A0">
        <w:rPr>
          <w:lang w:val="uk-UA"/>
        </w:rPr>
        <w:t>свою чергу, може порушити права споживачів та/або призвести до обмеження конкурентоздатності суб’єктів господарювання.</w:t>
      </w:r>
    </w:p>
    <w:p w:rsidR="00D4785F" w:rsidRPr="001274A0" w:rsidRDefault="00D4785F" w:rsidP="00D4785F">
      <w:pPr>
        <w:pStyle w:val="rvps2"/>
        <w:shd w:val="clear" w:color="auto" w:fill="FFFFFF"/>
        <w:spacing w:before="0" w:beforeAutospacing="0" w:after="240" w:afterAutospacing="0"/>
        <w:ind w:left="567"/>
        <w:jc w:val="both"/>
        <w:rPr>
          <w:b/>
          <w:bCs/>
          <w:lang w:val="uk-UA"/>
        </w:rPr>
      </w:pPr>
      <w:r w:rsidRPr="001274A0">
        <w:rPr>
          <w:b/>
          <w:bCs/>
          <w:lang w:val="uk-UA"/>
        </w:rPr>
        <w:t>Щодо тривалості набуття статусу захищеного споживача</w:t>
      </w:r>
    </w:p>
    <w:p w:rsidR="00D4785F" w:rsidRPr="001274A0" w:rsidRDefault="00D4785F" w:rsidP="000052E5">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П</w:t>
      </w:r>
      <w:r w:rsidR="00F02B01" w:rsidRPr="001274A0">
        <w:rPr>
          <w:lang w:val="uk-UA"/>
        </w:rPr>
        <w:t>роцедура отримання статусу захищеного споживача, визначена Порядком, є доволі триваючою (</w:t>
      </w:r>
      <w:r w:rsidR="00186536" w:rsidRPr="001274A0">
        <w:rPr>
          <w:lang w:val="uk-UA"/>
        </w:rPr>
        <w:t xml:space="preserve">перевірка схеми електроживлення струмоприймачів Держенергонаглядом, </w:t>
      </w:r>
      <w:r w:rsidR="000052E5" w:rsidRPr="001274A0">
        <w:rPr>
          <w:lang w:val="uk-UA"/>
        </w:rPr>
        <w:t xml:space="preserve">до 30 календарних днів </w:t>
      </w:r>
      <w:r w:rsidR="00186536" w:rsidRPr="001274A0">
        <w:rPr>
          <w:lang w:val="uk-UA"/>
        </w:rPr>
        <w:t>с</w:t>
      </w:r>
      <w:r w:rsidR="000052E5" w:rsidRPr="001274A0">
        <w:rPr>
          <w:lang w:val="uk-UA"/>
        </w:rPr>
        <w:t xml:space="preserve">трок </w:t>
      </w:r>
      <w:r w:rsidR="00186536" w:rsidRPr="001274A0">
        <w:rPr>
          <w:lang w:val="uk-UA"/>
        </w:rPr>
        <w:t xml:space="preserve">для </w:t>
      </w:r>
      <w:r w:rsidR="000052E5" w:rsidRPr="001274A0">
        <w:rPr>
          <w:lang w:val="uk-UA"/>
        </w:rPr>
        <w:t>розгляду питання про надання висновку щодо доцільності надання статусу захищеного споживача</w:t>
      </w:r>
      <w:r w:rsidR="00186536" w:rsidRPr="001274A0">
        <w:rPr>
          <w:lang w:val="uk-UA"/>
        </w:rPr>
        <w:t>, до 15 робочих днів для надання висновків та рекомендацій Кабінету Міністрів України</w:t>
      </w:r>
      <w:r w:rsidR="00F02B01" w:rsidRPr="001274A0">
        <w:rPr>
          <w:lang w:val="uk-UA"/>
        </w:rPr>
        <w:t>)</w:t>
      </w:r>
      <w:r w:rsidRPr="001274A0">
        <w:rPr>
          <w:lang w:val="uk-UA"/>
        </w:rPr>
        <w:t>.</w:t>
      </w:r>
    </w:p>
    <w:p w:rsidR="009D4F0B" w:rsidRPr="001274A0" w:rsidRDefault="00357EA8" w:rsidP="009D4F0B">
      <w:pPr>
        <w:pStyle w:val="rvps2"/>
        <w:numPr>
          <w:ilvl w:val="0"/>
          <w:numId w:val="20"/>
        </w:numPr>
        <w:shd w:val="clear" w:color="auto" w:fill="FFFFFF"/>
        <w:spacing w:before="0" w:beforeAutospacing="0" w:after="240" w:afterAutospacing="0"/>
        <w:ind w:left="567" w:hanging="567"/>
        <w:jc w:val="both"/>
        <w:rPr>
          <w:lang w:val="uk-UA"/>
        </w:rPr>
      </w:pPr>
      <w:r>
        <w:rPr>
          <w:lang w:val="uk-UA"/>
        </w:rPr>
        <w:t>Отже</w:t>
      </w:r>
      <w:r w:rsidR="00D4785F" w:rsidRPr="001274A0">
        <w:rPr>
          <w:lang w:val="uk-UA"/>
        </w:rPr>
        <w:t xml:space="preserve">, об’єкти, належне функціонування яких є критичним </w:t>
      </w:r>
      <w:r w:rsidR="009D4F0B" w:rsidRPr="001274A0">
        <w:rPr>
          <w:lang w:val="uk-UA"/>
        </w:rPr>
        <w:t xml:space="preserve">на період дії карантину або обмежувальних заходів, пов’язаних із поширенням </w:t>
      </w:r>
      <w:proofErr w:type="spellStart"/>
      <w:r w:rsidR="009D4F0B" w:rsidRPr="001274A0">
        <w:rPr>
          <w:lang w:val="uk-UA"/>
        </w:rPr>
        <w:t>коронавірусної</w:t>
      </w:r>
      <w:proofErr w:type="spellEnd"/>
      <w:r w:rsidR="009D4F0B" w:rsidRPr="001274A0">
        <w:rPr>
          <w:lang w:val="uk-UA"/>
        </w:rPr>
        <w:t xml:space="preserve"> хвороби (COVID-19)</w:t>
      </w:r>
      <w:r>
        <w:rPr>
          <w:lang w:val="uk-UA"/>
        </w:rPr>
        <w:t>,</w:t>
      </w:r>
      <w:r w:rsidR="00D4785F" w:rsidRPr="001274A0">
        <w:rPr>
          <w:lang w:val="uk-UA"/>
        </w:rPr>
        <w:t xml:space="preserve"> можуть не встигнути </w:t>
      </w:r>
      <w:r w:rsidR="009D4F0B" w:rsidRPr="001274A0">
        <w:rPr>
          <w:lang w:val="uk-UA"/>
        </w:rPr>
        <w:t>отримати</w:t>
      </w:r>
      <w:r w:rsidR="00D4785F" w:rsidRPr="001274A0">
        <w:rPr>
          <w:lang w:val="uk-UA"/>
        </w:rPr>
        <w:t xml:space="preserve"> стату</w:t>
      </w:r>
      <w:r w:rsidR="009D4F0B" w:rsidRPr="001274A0">
        <w:rPr>
          <w:lang w:val="uk-UA"/>
        </w:rPr>
        <w:t>с захищеного споживача,</w:t>
      </w:r>
      <w:r w:rsidR="00D4785F" w:rsidRPr="001274A0">
        <w:rPr>
          <w:lang w:val="uk-UA"/>
        </w:rPr>
        <w:t xml:space="preserve"> </w:t>
      </w:r>
      <w:r w:rsidR="009D4F0B" w:rsidRPr="001274A0">
        <w:rPr>
          <w:lang w:val="uk-UA"/>
        </w:rPr>
        <w:t>що за певних умов може призвести до відключення</w:t>
      </w:r>
      <w:r>
        <w:rPr>
          <w:lang w:val="uk-UA"/>
        </w:rPr>
        <w:t xml:space="preserve"> </w:t>
      </w:r>
      <w:r w:rsidR="009D4F0B" w:rsidRPr="001274A0">
        <w:rPr>
          <w:lang w:val="uk-UA"/>
        </w:rPr>
        <w:t>/</w:t>
      </w:r>
      <w:r>
        <w:rPr>
          <w:lang w:val="uk-UA"/>
        </w:rPr>
        <w:t xml:space="preserve"> </w:t>
      </w:r>
      <w:r w:rsidR="009D4F0B" w:rsidRPr="001274A0">
        <w:rPr>
          <w:lang w:val="uk-UA"/>
        </w:rPr>
        <w:t xml:space="preserve">обмеження електропостачання таких об’єктів або </w:t>
      </w:r>
      <w:proofErr w:type="spellStart"/>
      <w:r w:rsidR="009D4F0B" w:rsidRPr="001274A0">
        <w:rPr>
          <w:lang w:val="uk-UA"/>
        </w:rPr>
        <w:t>здорожчання</w:t>
      </w:r>
      <w:proofErr w:type="spellEnd"/>
      <w:r w:rsidR="009D4F0B" w:rsidRPr="001274A0">
        <w:rPr>
          <w:lang w:val="uk-UA"/>
        </w:rPr>
        <w:t xml:space="preserve"> вартості електропостачання, що, </w:t>
      </w:r>
      <w:r>
        <w:rPr>
          <w:lang w:val="uk-UA"/>
        </w:rPr>
        <w:t>у</w:t>
      </w:r>
      <w:r w:rsidRPr="001274A0">
        <w:rPr>
          <w:lang w:val="uk-UA"/>
        </w:rPr>
        <w:t xml:space="preserve"> </w:t>
      </w:r>
      <w:r w:rsidR="009D4F0B" w:rsidRPr="001274A0">
        <w:rPr>
          <w:lang w:val="uk-UA"/>
        </w:rPr>
        <w:t xml:space="preserve">свою чергу, може порушити права споживачів та/або призвести до обмеження конкурентоздатності суб’єктів господарювання, </w:t>
      </w:r>
      <w:r>
        <w:rPr>
          <w:lang w:val="uk-UA"/>
        </w:rPr>
        <w:t>які</w:t>
      </w:r>
      <w:r w:rsidRPr="001274A0">
        <w:rPr>
          <w:lang w:val="uk-UA"/>
        </w:rPr>
        <w:t xml:space="preserve"> </w:t>
      </w:r>
      <w:r w:rsidR="009D4F0B" w:rsidRPr="001274A0">
        <w:rPr>
          <w:lang w:val="uk-UA"/>
        </w:rPr>
        <w:t>здійснюють діяльність на об’єктах критичної інфраструктури.</w:t>
      </w:r>
    </w:p>
    <w:p w:rsidR="009D4F0B" w:rsidRPr="001274A0" w:rsidRDefault="009D4F0B" w:rsidP="009D4F0B">
      <w:pPr>
        <w:pStyle w:val="rvps2"/>
        <w:shd w:val="clear" w:color="auto" w:fill="FFFFFF"/>
        <w:spacing w:before="0" w:beforeAutospacing="0" w:after="240" w:afterAutospacing="0"/>
        <w:ind w:left="360"/>
        <w:jc w:val="both"/>
        <w:rPr>
          <w:b/>
          <w:bCs/>
          <w:lang w:val="uk-UA"/>
        </w:rPr>
      </w:pPr>
      <w:r w:rsidRPr="001274A0">
        <w:rPr>
          <w:b/>
          <w:bCs/>
          <w:lang w:val="uk-UA"/>
        </w:rPr>
        <w:t>Щодо попередньої оплати</w:t>
      </w:r>
      <w:r w:rsidR="0059601C" w:rsidRPr="001274A0">
        <w:rPr>
          <w:b/>
          <w:bCs/>
          <w:lang w:val="uk-UA"/>
        </w:rPr>
        <w:t xml:space="preserve"> та довідки про відсутність заборгованості</w:t>
      </w:r>
    </w:p>
    <w:p w:rsidR="00997D99" w:rsidRPr="001274A0" w:rsidRDefault="00997D99" w:rsidP="00997D99">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 xml:space="preserve">Згідно з пунктом 23 Порядку споживач-заявник для отримання статусу захищеного споживача укладає з </w:t>
      </w:r>
      <w:proofErr w:type="spellStart"/>
      <w:r w:rsidRPr="001274A0">
        <w:rPr>
          <w:lang w:val="uk-UA"/>
        </w:rPr>
        <w:t>електропостачальником</w:t>
      </w:r>
      <w:proofErr w:type="spellEnd"/>
      <w:r w:rsidRPr="001274A0">
        <w:rPr>
          <w:lang w:val="uk-UA"/>
        </w:rPr>
        <w:t xml:space="preserve"> у паперовій формі договір з комерційною пропозицією щодо забезпечення </w:t>
      </w:r>
      <w:proofErr w:type="spellStart"/>
      <w:r w:rsidRPr="001274A0">
        <w:rPr>
          <w:lang w:val="uk-UA"/>
        </w:rPr>
        <w:t>електропостачальником</w:t>
      </w:r>
      <w:proofErr w:type="spellEnd"/>
      <w:r w:rsidRPr="001274A0">
        <w:rPr>
          <w:lang w:val="uk-UA"/>
        </w:rPr>
        <w:t xml:space="preserve"> оплати вартості послуг з розподілу та/або передачі електричної енергії та передбачення попередньої оплати за електричну енергію у відповідному розрахунковому періоді</w:t>
      </w:r>
      <w:r w:rsidR="0059601C" w:rsidRPr="001274A0">
        <w:rPr>
          <w:lang w:val="uk-UA"/>
        </w:rPr>
        <w:t xml:space="preserve">; а також надає довідки від </w:t>
      </w:r>
      <w:proofErr w:type="spellStart"/>
      <w:r w:rsidR="0059601C" w:rsidRPr="001274A0">
        <w:rPr>
          <w:lang w:val="uk-UA"/>
        </w:rPr>
        <w:t>електропостачальника</w:t>
      </w:r>
      <w:proofErr w:type="spellEnd"/>
      <w:r w:rsidR="0059601C" w:rsidRPr="001274A0">
        <w:rPr>
          <w:lang w:val="uk-UA"/>
        </w:rPr>
        <w:t xml:space="preserve"> та оператора системи розподілу або оператора системи передачі про відсутність заборгованості у споживача-заявника чи про стан виконання графіків реструктуризації погашення заборгованості (акта звірки розрахунків)</w:t>
      </w:r>
      <w:r w:rsidRPr="001274A0">
        <w:rPr>
          <w:lang w:val="uk-UA"/>
        </w:rPr>
        <w:t>.</w:t>
      </w:r>
    </w:p>
    <w:p w:rsidR="00097F56" w:rsidRPr="001274A0" w:rsidRDefault="009D4F0B" w:rsidP="00097F56">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 xml:space="preserve">Відповідно до пункту 24 Порядку </w:t>
      </w:r>
      <w:r w:rsidR="00097F56" w:rsidRPr="001274A0">
        <w:rPr>
          <w:lang w:val="uk-UA"/>
        </w:rPr>
        <w:t>о</w:t>
      </w:r>
      <w:r w:rsidRPr="001274A0">
        <w:rPr>
          <w:lang w:val="uk-UA"/>
        </w:rPr>
        <w:t>плата вартості спожитої захищеним споживачем електричної енергії за відповідними договорами здійснюється захищеним споживачем у формі попередньої оплати.</w:t>
      </w:r>
      <w:r w:rsidR="00097F56" w:rsidRPr="001274A0">
        <w:rPr>
          <w:lang w:val="uk-UA"/>
        </w:rPr>
        <w:t xml:space="preserve"> </w:t>
      </w:r>
    </w:p>
    <w:p w:rsidR="00097F56" w:rsidRPr="001274A0" w:rsidRDefault="00097F56" w:rsidP="00097F56">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lastRenderedPageBreak/>
        <w:t xml:space="preserve">Водночас у період дії карантину або обмежувальних заходів, пов’язаних із поширенням </w:t>
      </w:r>
      <w:proofErr w:type="spellStart"/>
      <w:r w:rsidRPr="001274A0">
        <w:rPr>
          <w:lang w:val="uk-UA"/>
        </w:rPr>
        <w:t>коронавірусної</w:t>
      </w:r>
      <w:proofErr w:type="spellEnd"/>
      <w:r w:rsidRPr="001274A0">
        <w:rPr>
          <w:lang w:val="uk-UA"/>
        </w:rPr>
        <w:t xml:space="preserve"> хвороби (COVID-19)</w:t>
      </w:r>
      <w:r w:rsidR="00CF5B96">
        <w:rPr>
          <w:lang w:val="uk-UA"/>
        </w:rPr>
        <w:t>,</w:t>
      </w:r>
      <w:r w:rsidRPr="001274A0">
        <w:rPr>
          <w:lang w:val="uk-UA"/>
        </w:rPr>
        <w:t xml:space="preserve"> забороняється припинення</w:t>
      </w:r>
      <w:r w:rsidR="00CF5B96">
        <w:rPr>
          <w:lang w:val="uk-UA"/>
        </w:rPr>
        <w:t xml:space="preserve"> </w:t>
      </w:r>
      <w:r w:rsidRPr="001274A0">
        <w:rPr>
          <w:lang w:val="uk-UA"/>
        </w:rPr>
        <w:t>/</w:t>
      </w:r>
      <w:r w:rsidR="00CF5B96">
        <w:rPr>
          <w:lang w:val="uk-UA"/>
        </w:rPr>
        <w:t xml:space="preserve"> </w:t>
      </w:r>
      <w:r w:rsidRPr="001274A0">
        <w:rPr>
          <w:lang w:val="uk-UA"/>
        </w:rPr>
        <w:t xml:space="preserve">зупинення надання житлово-комунальних послуг громадянам України у разі їх </w:t>
      </w:r>
      <w:proofErr w:type="spellStart"/>
      <w:r w:rsidRPr="001274A0">
        <w:rPr>
          <w:lang w:val="uk-UA"/>
        </w:rPr>
        <w:t>неоплати</w:t>
      </w:r>
      <w:proofErr w:type="spellEnd"/>
      <w:r w:rsidRPr="001274A0">
        <w:rPr>
          <w:lang w:val="uk-UA"/>
        </w:rPr>
        <w:t xml:space="preserve"> або оплати не в повному обсязі, а також нарахування та стягнення неустойки (штрафів, пені) за несвоєчасне здійснення платежів за житлово-комунальні послуги.</w:t>
      </w:r>
    </w:p>
    <w:p w:rsidR="00097F56" w:rsidRPr="001274A0" w:rsidRDefault="00097F56" w:rsidP="00097F56">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 xml:space="preserve">Крім того, у період дії карантину або обмежувальних заходів, пов’язаних із поширенням </w:t>
      </w:r>
      <w:proofErr w:type="spellStart"/>
      <w:r w:rsidRPr="001274A0">
        <w:rPr>
          <w:lang w:val="uk-UA"/>
        </w:rPr>
        <w:t>коронавірусної</w:t>
      </w:r>
      <w:proofErr w:type="spellEnd"/>
      <w:r w:rsidRPr="001274A0">
        <w:rPr>
          <w:lang w:val="uk-UA"/>
        </w:rPr>
        <w:t xml:space="preserve"> хвороби (COVID-19), суб’єкти, що здійснюють діяльність на об’єктах критичної інфраструктури, можуть не мати можливості здійснювати оплату вартості спожитої електричної енергії у формі попередньої оплати. </w:t>
      </w:r>
    </w:p>
    <w:p w:rsidR="00997D99" w:rsidRPr="001274A0" w:rsidRDefault="00CF5B96" w:rsidP="00997D99">
      <w:pPr>
        <w:pStyle w:val="rvps2"/>
        <w:numPr>
          <w:ilvl w:val="0"/>
          <w:numId w:val="20"/>
        </w:numPr>
        <w:shd w:val="clear" w:color="auto" w:fill="FFFFFF"/>
        <w:spacing w:before="0" w:beforeAutospacing="0" w:after="240" w:afterAutospacing="0"/>
        <w:ind w:left="567" w:hanging="567"/>
        <w:jc w:val="both"/>
        <w:rPr>
          <w:lang w:val="uk-UA"/>
        </w:rPr>
      </w:pPr>
      <w:r>
        <w:rPr>
          <w:lang w:val="uk-UA"/>
        </w:rPr>
        <w:t>Отже</w:t>
      </w:r>
      <w:r w:rsidR="00997D99" w:rsidRPr="001274A0">
        <w:rPr>
          <w:lang w:val="uk-UA"/>
        </w:rPr>
        <w:t xml:space="preserve">, об’єкти, належне функціонування яких є критичним на період дії карантину або обмежувальних заходів, пов’язаних із поширенням </w:t>
      </w:r>
      <w:proofErr w:type="spellStart"/>
      <w:r w:rsidR="00997D99" w:rsidRPr="001274A0">
        <w:rPr>
          <w:lang w:val="uk-UA"/>
        </w:rPr>
        <w:t>коронавірусної</w:t>
      </w:r>
      <w:proofErr w:type="spellEnd"/>
      <w:r w:rsidR="00997D99" w:rsidRPr="001274A0">
        <w:rPr>
          <w:lang w:val="uk-UA"/>
        </w:rPr>
        <w:t xml:space="preserve"> хвороби (COVID-19), за певних умов можуть бути позбавлені можливості </w:t>
      </w:r>
      <w:r w:rsidR="0059601C" w:rsidRPr="001274A0">
        <w:rPr>
          <w:lang w:val="uk-UA"/>
        </w:rPr>
        <w:t xml:space="preserve">надання довідки про відсутність заборгованості та/або </w:t>
      </w:r>
      <w:r w:rsidR="00997D99" w:rsidRPr="001274A0">
        <w:rPr>
          <w:lang w:val="uk-UA"/>
        </w:rPr>
        <w:t>здійснення попередньої оплати за електричну енергію та</w:t>
      </w:r>
      <w:r>
        <w:rPr>
          <w:lang w:val="uk-UA"/>
        </w:rPr>
        <w:t>,</w:t>
      </w:r>
      <w:r w:rsidR="00997D99" w:rsidRPr="001274A0">
        <w:rPr>
          <w:lang w:val="uk-UA"/>
        </w:rPr>
        <w:t xml:space="preserve"> відповідно, будуть позбавлені можливості  отримання статусу захищеного споживача.</w:t>
      </w:r>
    </w:p>
    <w:p w:rsidR="00997D99" w:rsidRPr="001274A0" w:rsidRDefault="00997D99" w:rsidP="00997D99">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За певних умов зазначене може призвести до відключення</w:t>
      </w:r>
      <w:r w:rsidR="00A14756">
        <w:rPr>
          <w:lang w:val="uk-UA"/>
        </w:rPr>
        <w:t xml:space="preserve"> </w:t>
      </w:r>
      <w:r w:rsidRPr="001274A0">
        <w:rPr>
          <w:lang w:val="uk-UA"/>
        </w:rPr>
        <w:t>/</w:t>
      </w:r>
      <w:r w:rsidR="00A14756">
        <w:rPr>
          <w:lang w:val="uk-UA"/>
        </w:rPr>
        <w:t xml:space="preserve"> </w:t>
      </w:r>
      <w:r w:rsidRPr="001274A0">
        <w:rPr>
          <w:lang w:val="uk-UA"/>
        </w:rPr>
        <w:t>обмеження електропостачання об’єктів</w:t>
      </w:r>
      <w:r w:rsidR="008A595A" w:rsidRPr="001274A0">
        <w:rPr>
          <w:rFonts w:ascii="Calibri" w:hAnsi="Calibri" w:cs="Calibri"/>
          <w:sz w:val="22"/>
          <w:szCs w:val="22"/>
          <w:lang w:val="uk-UA" w:eastAsia="en-US"/>
        </w:rPr>
        <w:t xml:space="preserve"> </w:t>
      </w:r>
      <w:r w:rsidR="008A595A" w:rsidRPr="001274A0">
        <w:rPr>
          <w:lang w:val="uk-UA"/>
        </w:rPr>
        <w:t>критичної інфраструктури</w:t>
      </w:r>
      <w:r w:rsidRPr="001274A0">
        <w:rPr>
          <w:lang w:val="uk-UA"/>
        </w:rPr>
        <w:t xml:space="preserve"> або </w:t>
      </w:r>
      <w:proofErr w:type="spellStart"/>
      <w:r w:rsidRPr="001274A0">
        <w:rPr>
          <w:lang w:val="uk-UA"/>
        </w:rPr>
        <w:t>здорожчання</w:t>
      </w:r>
      <w:proofErr w:type="spellEnd"/>
      <w:r w:rsidRPr="001274A0">
        <w:rPr>
          <w:lang w:val="uk-UA"/>
        </w:rPr>
        <w:t xml:space="preserve"> вартості електропостачання, що, </w:t>
      </w:r>
      <w:r w:rsidR="00A14756">
        <w:rPr>
          <w:lang w:val="uk-UA"/>
        </w:rPr>
        <w:t>у</w:t>
      </w:r>
      <w:r w:rsidR="00A14756" w:rsidRPr="001274A0">
        <w:rPr>
          <w:lang w:val="uk-UA"/>
        </w:rPr>
        <w:t xml:space="preserve"> </w:t>
      </w:r>
      <w:r w:rsidRPr="001274A0">
        <w:rPr>
          <w:lang w:val="uk-UA"/>
        </w:rPr>
        <w:t>свою чергу, може порушити права споживачів та/або призвести до обмеження конкурентоздатності суб’єктів господарювання, що здійснюють діяльність на об’єктах критичної інфраструктури.</w:t>
      </w:r>
    </w:p>
    <w:p w:rsidR="006778F6" w:rsidRPr="00956714" w:rsidRDefault="006778F6" w:rsidP="00097F56">
      <w:pPr>
        <w:pStyle w:val="rvps2"/>
        <w:shd w:val="clear" w:color="auto" w:fill="FFFFFF"/>
        <w:spacing w:before="0" w:beforeAutospacing="0" w:after="240" w:afterAutospacing="0"/>
        <w:ind w:left="360"/>
        <w:jc w:val="both"/>
        <w:rPr>
          <w:b/>
          <w:bCs/>
          <w:rPrChange w:id="8" w:author="Автор">
            <w:rPr>
              <w:b/>
              <w:bCs/>
              <w:lang w:val="en-US"/>
            </w:rPr>
          </w:rPrChange>
        </w:rPr>
      </w:pPr>
    </w:p>
    <w:p w:rsidR="00D4785F" w:rsidRPr="001274A0" w:rsidRDefault="00D4785F" w:rsidP="00097F56">
      <w:pPr>
        <w:pStyle w:val="rvps2"/>
        <w:shd w:val="clear" w:color="auto" w:fill="FFFFFF"/>
        <w:spacing w:before="0" w:beforeAutospacing="0" w:after="240" w:afterAutospacing="0"/>
        <w:ind w:left="360"/>
        <w:jc w:val="both"/>
        <w:rPr>
          <w:b/>
          <w:bCs/>
          <w:lang w:val="uk-UA"/>
        </w:rPr>
      </w:pPr>
      <w:r w:rsidRPr="001274A0">
        <w:rPr>
          <w:b/>
          <w:bCs/>
          <w:lang w:val="uk-UA"/>
        </w:rPr>
        <w:t xml:space="preserve">Щодо </w:t>
      </w:r>
      <w:r w:rsidR="00090102" w:rsidRPr="001274A0">
        <w:rPr>
          <w:b/>
          <w:bCs/>
          <w:lang w:val="uk-UA"/>
        </w:rPr>
        <w:t xml:space="preserve">фінансових гарантій </w:t>
      </w:r>
    </w:p>
    <w:p w:rsidR="0059601C" w:rsidRPr="001274A0" w:rsidRDefault="008A595A" w:rsidP="000052E5">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 xml:space="preserve">Відповідно до пункту </w:t>
      </w:r>
      <w:r w:rsidR="0059601C" w:rsidRPr="001274A0">
        <w:rPr>
          <w:lang w:val="uk-UA"/>
        </w:rPr>
        <w:t>23 Порядку споживач-заявник для отримання статусу захищеного разом із заявою подає копію договору про надання банківської гарантії або для споживача-заявника, діяльність якого фінансується з бюджету відповідного рівня, - копію письмового підтвердження забезпечення у відповідному бюджеті коштів, необхідних для повної оплати використаної таким споживачем електричної енергії.</w:t>
      </w:r>
    </w:p>
    <w:p w:rsidR="00D138D9" w:rsidRPr="001274A0" w:rsidRDefault="00D138D9" w:rsidP="00D138D9">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При цьому</w:t>
      </w:r>
      <w:r w:rsidR="00B44722" w:rsidRPr="001274A0">
        <w:rPr>
          <w:lang w:val="uk-UA"/>
        </w:rPr>
        <w:t xml:space="preserve">, згідно з </w:t>
      </w:r>
      <w:hyperlink r:id="rId10" w:anchor="n78" w:history="1">
        <w:r w:rsidR="00B44722" w:rsidRPr="001274A0">
          <w:rPr>
            <w:lang w:val="uk-UA"/>
          </w:rPr>
          <w:t>пунктом 24</w:t>
        </w:r>
      </w:hyperlink>
      <w:r w:rsidR="00B44722" w:rsidRPr="001274A0">
        <w:rPr>
          <w:lang w:val="uk-UA"/>
        </w:rPr>
        <w:t xml:space="preserve">  Порядку, </w:t>
      </w:r>
      <w:r w:rsidRPr="001274A0">
        <w:rPr>
          <w:lang w:val="uk-UA"/>
        </w:rPr>
        <w:t xml:space="preserve"> банки, що надають фінансові гарантії, повинні відповідати таким вимогам:</w:t>
      </w:r>
    </w:p>
    <w:p w:rsidR="00D138D9" w:rsidRPr="001274A0" w:rsidRDefault="00D138D9" w:rsidP="00B44722">
      <w:pPr>
        <w:pStyle w:val="a3"/>
        <w:numPr>
          <w:ilvl w:val="0"/>
          <w:numId w:val="49"/>
        </w:numPr>
        <w:spacing w:after="160"/>
        <w:ind w:left="851" w:right="-79" w:firstLine="48"/>
        <w:jc w:val="both"/>
      </w:pPr>
      <w:bookmarkStart w:id="9" w:name="n81"/>
      <w:bookmarkEnd w:id="9"/>
      <w:r w:rsidRPr="001274A0">
        <w:t>для банків, які надали банківську гарантію та зареєстровані у країнах, що входять до Організації економічного співробітництва, діючий довгостроковий кредитний рейтинг повинен бути не менше ніж</w:t>
      </w:r>
      <w:r w:rsidR="00A14756">
        <w:t xml:space="preserve"> «</w:t>
      </w:r>
      <w:r w:rsidRPr="001274A0">
        <w:t>А</w:t>
      </w:r>
      <w:r w:rsidR="00A14756">
        <w:t>»</w:t>
      </w:r>
      <w:r w:rsidR="00A14756" w:rsidRPr="001274A0">
        <w:t xml:space="preserve"> </w:t>
      </w:r>
      <w:r w:rsidRPr="001274A0">
        <w:t xml:space="preserve">для рейтингів, виданих компанією Standard &amp; </w:t>
      </w:r>
      <w:proofErr w:type="spellStart"/>
      <w:r w:rsidRPr="001274A0">
        <w:t>Poor’s</w:t>
      </w:r>
      <w:proofErr w:type="spellEnd"/>
      <w:r w:rsidRPr="001274A0">
        <w:t xml:space="preserve"> чи </w:t>
      </w:r>
      <w:proofErr w:type="spellStart"/>
      <w:r w:rsidRPr="001274A0">
        <w:t>Fitch</w:t>
      </w:r>
      <w:proofErr w:type="spellEnd"/>
      <w:r w:rsidRPr="001274A0">
        <w:t xml:space="preserve"> IBCA, та/або не менше ніж </w:t>
      </w:r>
      <w:r w:rsidR="00A14756">
        <w:t>«</w:t>
      </w:r>
      <w:r w:rsidRPr="001274A0">
        <w:t>А2</w:t>
      </w:r>
      <w:r w:rsidR="00A14756">
        <w:t>»</w:t>
      </w:r>
      <w:r w:rsidRPr="001274A0">
        <w:t xml:space="preserve"> для рейтингів, виданих компанією </w:t>
      </w:r>
      <w:proofErr w:type="spellStart"/>
      <w:r w:rsidRPr="001274A0">
        <w:t>Moody’s</w:t>
      </w:r>
      <w:proofErr w:type="spellEnd"/>
      <w:r w:rsidRPr="001274A0">
        <w:t xml:space="preserve"> </w:t>
      </w:r>
      <w:proofErr w:type="spellStart"/>
      <w:r w:rsidRPr="001274A0">
        <w:t>Investors</w:t>
      </w:r>
      <w:proofErr w:type="spellEnd"/>
      <w:r w:rsidRPr="001274A0">
        <w:t xml:space="preserve"> </w:t>
      </w:r>
      <w:proofErr w:type="spellStart"/>
      <w:r w:rsidRPr="001274A0">
        <w:t>Service</w:t>
      </w:r>
      <w:proofErr w:type="spellEnd"/>
      <w:r w:rsidRPr="001274A0">
        <w:t>;</w:t>
      </w:r>
    </w:p>
    <w:p w:rsidR="00D138D9" w:rsidRPr="001274A0" w:rsidRDefault="00D138D9" w:rsidP="00B44722">
      <w:pPr>
        <w:pStyle w:val="a3"/>
        <w:numPr>
          <w:ilvl w:val="0"/>
          <w:numId w:val="49"/>
        </w:numPr>
        <w:spacing w:after="160"/>
        <w:ind w:left="851" w:right="-79" w:firstLine="48"/>
        <w:jc w:val="both"/>
      </w:pPr>
      <w:bookmarkStart w:id="10" w:name="n82"/>
      <w:bookmarkEnd w:id="10"/>
      <w:r w:rsidRPr="001274A0">
        <w:t xml:space="preserve">для банків, які надали банківську гарантію та зареєстровані в Україні, банк має діючий національний довгостроковий кредитний рейтинг, виданий міжнародними рейтинговими агенціями Standard &amp; </w:t>
      </w:r>
      <w:proofErr w:type="spellStart"/>
      <w:r w:rsidRPr="001274A0">
        <w:t>Poor’s</w:t>
      </w:r>
      <w:proofErr w:type="spellEnd"/>
      <w:r w:rsidRPr="001274A0">
        <w:t xml:space="preserve">, </w:t>
      </w:r>
      <w:proofErr w:type="spellStart"/>
      <w:r w:rsidRPr="001274A0">
        <w:t>Fitch</w:t>
      </w:r>
      <w:proofErr w:type="spellEnd"/>
      <w:r w:rsidRPr="001274A0">
        <w:t xml:space="preserve"> IBCA або </w:t>
      </w:r>
      <w:proofErr w:type="spellStart"/>
      <w:r w:rsidRPr="001274A0">
        <w:t>Moody’s</w:t>
      </w:r>
      <w:proofErr w:type="spellEnd"/>
      <w:r w:rsidRPr="001274A0">
        <w:t xml:space="preserve"> </w:t>
      </w:r>
      <w:proofErr w:type="spellStart"/>
      <w:r w:rsidRPr="001274A0">
        <w:t>Investors</w:t>
      </w:r>
      <w:proofErr w:type="spellEnd"/>
      <w:r w:rsidRPr="001274A0">
        <w:t xml:space="preserve"> </w:t>
      </w:r>
      <w:proofErr w:type="spellStart"/>
      <w:r w:rsidRPr="001274A0">
        <w:t>Service</w:t>
      </w:r>
      <w:proofErr w:type="spellEnd"/>
      <w:r w:rsidRPr="001274A0">
        <w:t>, який не менше ніж:</w:t>
      </w:r>
    </w:p>
    <w:p w:rsidR="00D138D9" w:rsidRPr="001274A0" w:rsidRDefault="00D138D9" w:rsidP="00D138D9">
      <w:pPr>
        <w:pStyle w:val="rvps2"/>
        <w:shd w:val="clear" w:color="auto" w:fill="FFFFFF"/>
        <w:spacing w:before="0" w:beforeAutospacing="0" w:after="240" w:afterAutospacing="0"/>
        <w:ind w:left="1418"/>
        <w:jc w:val="both"/>
        <w:rPr>
          <w:lang w:val="uk-UA"/>
        </w:rPr>
      </w:pPr>
      <w:bookmarkStart w:id="11" w:name="n83"/>
      <w:bookmarkEnd w:id="11"/>
      <w:r w:rsidRPr="001274A0">
        <w:rPr>
          <w:lang w:val="uk-UA"/>
        </w:rPr>
        <w:t>- “A(</w:t>
      </w:r>
      <w:proofErr w:type="spellStart"/>
      <w:r w:rsidRPr="001274A0">
        <w:rPr>
          <w:lang w:val="uk-UA"/>
        </w:rPr>
        <w:t>ukr</w:t>
      </w:r>
      <w:proofErr w:type="spellEnd"/>
      <w:r w:rsidRPr="001274A0">
        <w:rPr>
          <w:lang w:val="uk-UA"/>
        </w:rPr>
        <w:t xml:space="preserve">)” для рейтингів, підтверджених рейтинговою агенцією </w:t>
      </w:r>
      <w:proofErr w:type="spellStart"/>
      <w:r w:rsidRPr="001274A0">
        <w:rPr>
          <w:lang w:val="uk-UA"/>
        </w:rPr>
        <w:t>Fitch</w:t>
      </w:r>
      <w:proofErr w:type="spellEnd"/>
      <w:r w:rsidRPr="001274A0">
        <w:rPr>
          <w:lang w:val="uk-UA"/>
        </w:rPr>
        <w:t xml:space="preserve"> IBCA, та/або</w:t>
      </w:r>
    </w:p>
    <w:p w:rsidR="00D138D9" w:rsidRPr="001274A0" w:rsidRDefault="00D138D9" w:rsidP="00D138D9">
      <w:pPr>
        <w:pStyle w:val="rvps2"/>
        <w:shd w:val="clear" w:color="auto" w:fill="FFFFFF"/>
        <w:spacing w:before="0" w:beforeAutospacing="0" w:after="240" w:afterAutospacing="0"/>
        <w:ind w:left="1418"/>
        <w:jc w:val="both"/>
        <w:rPr>
          <w:lang w:val="uk-UA"/>
        </w:rPr>
      </w:pPr>
      <w:bookmarkStart w:id="12" w:name="n84"/>
      <w:bookmarkEnd w:id="12"/>
      <w:r w:rsidRPr="001274A0">
        <w:rPr>
          <w:lang w:val="uk-UA"/>
        </w:rPr>
        <w:t xml:space="preserve">- “A.ua” для рейтингів, підтверджених рейтинговою агенцією </w:t>
      </w:r>
      <w:proofErr w:type="spellStart"/>
      <w:r w:rsidRPr="001274A0">
        <w:rPr>
          <w:lang w:val="uk-UA"/>
        </w:rPr>
        <w:t>Moody’s</w:t>
      </w:r>
      <w:proofErr w:type="spellEnd"/>
      <w:r w:rsidRPr="001274A0">
        <w:rPr>
          <w:lang w:val="uk-UA"/>
        </w:rPr>
        <w:t xml:space="preserve"> IBCA, та/або</w:t>
      </w:r>
    </w:p>
    <w:p w:rsidR="00D138D9" w:rsidRPr="001274A0" w:rsidRDefault="00D138D9" w:rsidP="00D138D9">
      <w:pPr>
        <w:pStyle w:val="rvps2"/>
        <w:shd w:val="clear" w:color="auto" w:fill="FFFFFF"/>
        <w:spacing w:before="0" w:beforeAutospacing="0" w:after="240" w:afterAutospacing="0"/>
        <w:ind w:left="1418"/>
        <w:jc w:val="both"/>
        <w:rPr>
          <w:lang w:val="uk-UA"/>
        </w:rPr>
      </w:pPr>
      <w:bookmarkStart w:id="13" w:name="n85"/>
      <w:bookmarkEnd w:id="13"/>
      <w:r w:rsidRPr="001274A0">
        <w:rPr>
          <w:lang w:val="uk-UA"/>
        </w:rPr>
        <w:lastRenderedPageBreak/>
        <w:t>- “</w:t>
      </w:r>
      <w:proofErr w:type="spellStart"/>
      <w:r w:rsidRPr="001274A0">
        <w:rPr>
          <w:lang w:val="uk-UA"/>
        </w:rPr>
        <w:t>uaA</w:t>
      </w:r>
      <w:proofErr w:type="spellEnd"/>
      <w:r w:rsidRPr="001274A0">
        <w:rPr>
          <w:lang w:val="uk-UA"/>
        </w:rPr>
        <w:t xml:space="preserve">” для рейтингів, підтверджених рейтинговою агенцією Standard &amp; </w:t>
      </w:r>
      <w:proofErr w:type="spellStart"/>
      <w:r w:rsidRPr="001274A0">
        <w:rPr>
          <w:lang w:val="uk-UA"/>
        </w:rPr>
        <w:t>Poor’s</w:t>
      </w:r>
      <w:proofErr w:type="spellEnd"/>
      <w:r w:rsidRPr="001274A0">
        <w:rPr>
          <w:lang w:val="uk-UA"/>
        </w:rPr>
        <w:t xml:space="preserve">, або частка активів банку становить не менш як 0,5 відсотка суми активів усіх банків, зареєстрованих в Україні та/або контрольний пакет акцій такого банку (більш як 50 відсотків) належить фінансовій (фінансовим) або банківській (банківським) установі (установам), яка (які) зареєстрована (зареєстровані) в Україні або у країні, що входить до Організації економічного співробітництва, та яка (які) має (мають) діючий довгостроковий кредитний рейтинг не менше ніж “А” для рейтингів, виданих компанією Standard &amp; </w:t>
      </w:r>
      <w:proofErr w:type="spellStart"/>
      <w:r w:rsidRPr="001274A0">
        <w:rPr>
          <w:lang w:val="uk-UA"/>
        </w:rPr>
        <w:t>Poor’s</w:t>
      </w:r>
      <w:proofErr w:type="spellEnd"/>
      <w:r w:rsidRPr="001274A0">
        <w:rPr>
          <w:lang w:val="uk-UA"/>
        </w:rPr>
        <w:t xml:space="preserve"> чи </w:t>
      </w:r>
      <w:proofErr w:type="spellStart"/>
      <w:r w:rsidRPr="001274A0">
        <w:rPr>
          <w:lang w:val="uk-UA"/>
        </w:rPr>
        <w:t>Fitch</w:t>
      </w:r>
      <w:proofErr w:type="spellEnd"/>
      <w:r w:rsidRPr="001274A0">
        <w:rPr>
          <w:lang w:val="uk-UA"/>
        </w:rPr>
        <w:t xml:space="preserve"> IBCA, та/або не менше ніж “А2” для рейтингів, виданих комп</w:t>
      </w:r>
      <w:r w:rsidR="00AD3CED" w:rsidRPr="001274A0">
        <w:rPr>
          <w:lang w:val="uk-UA"/>
        </w:rPr>
        <w:t xml:space="preserve">анією </w:t>
      </w:r>
      <w:proofErr w:type="spellStart"/>
      <w:r w:rsidR="00AD3CED" w:rsidRPr="001274A0">
        <w:rPr>
          <w:lang w:val="uk-UA"/>
        </w:rPr>
        <w:t>Moody’s</w:t>
      </w:r>
      <w:proofErr w:type="spellEnd"/>
      <w:r w:rsidR="00AD3CED" w:rsidRPr="001274A0">
        <w:rPr>
          <w:lang w:val="uk-UA"/>
        </w:rPr>
        <w:t xml:space="preserve"> </w:t>
      </w:r>
      <w:proofErr w:type="spellStart"/>
      <w:r w:rsidR="00AD3CED" w:rsidRPr="001274A0">
        <w:rPr>
          <w:lang w:val="uk-UA"/>
        </w:rPr>
        <w:t>Investors</w:t>
      </w:r>
      <w:proofErr w:type="spellEnd"/>
      <w:r w:rsidR="00AD3CED" w:rsidRPr="001274A0">
        <w:rPr>
          <w:lang w:val="uk-UA"/>
        </w:rPr>
        <w:t xml:space="preserve"> </w:t>
      </w:r>
      <w:proofErr w:type="spellStart"/>
      <w:r w:rsidR="00AD3CED" w:rsidRPr="001274A0">
        <w:rPr>
          <w:lang w:val="uk-UA"/>
        </w:rPr>
        <w:t>Service</w:t>
      </w:r>
      <w:proofErr w:type="spellEnd"/>
      <w:r w:rsidR="00AD3CED" w:rsidRPr="001274A0">
        <w:rPr>
          <w:lang w:val="uk-UA"/>
        </w:rPr>
        <w:t>.</w:t>
      </w:r>
    </w:p>
    <w:p w:rsidR="00361EB4" w:rsidRPr="001274A0" w:rsidRDefault="00AD3CED" w:rsidP="00AD3CED">
      <w:pPr>
        <w:pStyle w:val="rvps2"/>
        <w:numPr>
          <w:ilvl w:val="0"/>
          <w:numId w:val="20"/>
        </w:numPr>
        <w:shd w:val="clear" w:color="auto" w:fill="FFFFFF"/>
        <w:spacing w:before="0" w:beforeAutospacing="0" w:after="240" w:afterAutospacing="0"/>
        <w:ind w:left="567" w:hanging="567"/>
        <w:jc w:val="both"/>
        <w:rPr>
          <w:lang w:val="uk-UA"/>
        </w:rPr>
      </w:pPr>
      <w:bookmarkStart w:id="14" w:name="n86"/>
      <w:bookmarkEnd w:id="14"/>
      <w:r w:rsidRPr="001274A0">
        <w:rPr>
          <w:lang w:val="uk-UA"/>
        </w:rPr>
        <w:t xml:space="preserve">Разом </w:t>
      </w:r>
      <w:r w:rsidR="00A14756">
        <w:rPr>
          <w:lang w:val="uk-UA"/>
        </w:rPr>
        <w:t>і</w:t>
      </w:r>
      <w:r w:rsidRPr="001274A0">
        <w:rPr>
          <w:lang w:val="uk-UA"/>
        </w:rPr>
        <w:t>з тим а</w:t>
      </w:r>
      <w:r w:rsidR="00361EB4" w:rsidRPr="001274A0">
        <w:rPr>
          <w:lang w:val="uk-UA"/>
        </w:rPr>
        <w:t>бзацом першим статті 4 Закону України «Про банки і банківську діяльність» передбачено, що банківська система України складається з Національного банку України та інших банків, а також філій іноземних банків, що створені і діють на території України відповідно до положень цього Закону та інших законів України.</w:t>
      </w:r>
    </w:p>
    <w:p w:rsidR="00361EB4" w:rsidRPr="001274A0" w:rsidRDefault="00361EB4" w:rsidP="00AD3CED">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Відповідно до положень абзацу десятого статті 41 Закону України «Про державне регулювання ринку цінних паперів в Україні» випадки обов’язкового визначення рейтингової оцінки емітентів та цінних паперів визначаються законом.</w:t>
      </w:r>
    </w:p>
    <w:p w:rsidR="00361EB4" w:rsidRPr="001274A0" w:rsidRDefault="00361EB4" w:rsidP="00AD3CED">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 xml:space="preserve">Національна рейтингова шкала, затверджена постановою Кабінету Міністрів України від 26 квітня 2007 р. № 665, має чотири </w:t>
      </w:r>
      <w:r w:rsidR="00A14756" w:rsidRPr="001274A0">
        <w:rPr>
          <w:lang w:val="uk-UA"/>
        </w:rPr>
        <w:t>інвестиційн</w:t>
      </w:r>
      <w:r w:rsidR="00A14756">
        <w:rPr>
          <w:lang w:val="uk-UA"/>
        </w:rPr>
        <w:t>их</w:t>
      </w:r>
      <w:r w:rsidR="00A14756" w:rsidRPr="001274A0">
        <w:rPr>
          <w:lang w:val="uk-UA"/>
        </w:rPr>
        <w:t xml:space="preserve"> </w:t>
      </w:r>
      <w:r w:rsidRPr="001274A0">
        <w:rPr>
          <w:lang w:val="uk-UA"/>
        </w:rPr>
        <w:t>рівні довгострокових кредитних рейтингів, починаючи з рівня «</w:t>
      </w:r>
      <w:proofErr w:type="spellStart"/>
      <w:r w:rsidRPr="001274A0">
        <w:rPr>
          <w:lang w:val="uk-UA"/>
        </w:rPr>
        <w:t>uaBBB</w:t>
      </w:r>
      <w:proofErr w:type="spellEnd"/>
      <w:r w:rsidRPr="001274A0">
        <w:rPr>
          <w:lang w:val="uk-UA"/>
        </w:rPr>
        <w:t>». Інвестиційний рівень довгострокового кредитного рейтингу «</w:t>
      </w:r>
      <w:proofErr w:type="spellStart"/>
      <w:r w:rsidRPr="001274A0">
        <w:rPr>
          <w:lang w:val="uk-UA"/>
        </w:rPr>
        <w:t>uaAA</w:t>
      </w:r>
      <w:proofErr w:type="spellEnd"/>
      <w:r w:rsidRPr="001274A0">
        <w:rPr>
          <w:lang w:val="uk-UA"/>
        </w:rPr>
        <w:t>» є третім після інвестиційного рівня «</w:t>
      </w:r>
      <w:proofErr w:type="spellStart"/>
      <w:r w:rsidRPr="001274A0">
        <w:rPr>
          <w:lang w:val="uk-UA"/>
        </w:rPr>
        <w:t>uaBBB</w:t>
      </w:r>
      <w:proofErr w:type="spellEnd"/>
      <w:r w:rsidRPr="001274A0">
        <w:rPr>
          <w:lang w:val="uk-UA"/>
        </w:rPr>
        <w:t>».</w:t>
      </w:r>
    </w:p>
    <w:p w:rsidR="00AD3CED" w:rsidRPr="001274A0" w:rsidRDefault="00AD3CED" w:rsidP="00AD3CED">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Загальний порядок здійснення банками операцій за гарантіями в національній та іноземних валютах, умови надання та отримання банками гарантій</w:t>
      </w:r>
      <w:r w:rsidR="00A14756">
        <w:rPr>
          <w:lang w:val="uk-UA"/>
        </w:rPr>
        <w:t xml:space="preserve"> </w:t>
      </w:r>
      <w:r w:rsidRPr="001274A0">
        <w:rPr>
          <w:lang w:val="uk-UA"/>
        </w:rPr>
        <w:t>/</w:t>
      </w:r>
      <w:r w:rsidR="00A14756">
        <w:rPr>
          <w:lang w:val="uk-UA"/>
        </w:rPr>
        <w:t xml:space="preserve"> </w:t>
      </w:r>
      <w:proofErr w:type="spellStart"/>
      <w:r w:rsidRPr="001274A0">
        <w:rPr>
          <w:lang w:val="uk-UA"/>
        </w:rPr>
        <w:t>контргарантій</w:t>
      </w:r>
      <w:proofErr w:type="spellEnd"/>
      <w:r w:rsidRPr="001274A0">
        <w:rPr>
          <w:lang w:val="uk-UA"/>
        </w:rPr>
        <w:t xml:space="preserve"> та їх виконання врегульовано постановою правління Національного банку України від 15.12.2004 № 639 «Про затвердження Положення про порядок здійснення банками операцій за гарантіями в національній та іноземних валютах», зареєстрованою в Міністерстві юстиції України 13 січня 2005 р. за № 41/10321. </w:t>
      </w:r>
    </w:p>
    <w:p w:rsidR="00AD3CED" w:rsidRPr="001274A0" w:rsidRDefault="00AD3CED" w:rsidP="00AD3CED">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Вимоги вказаної постанови Нацбанку обов’язкові для виконання банками – резидентами України, які беруть участь у здійсненні операцій за гарантіями</w:t>
      </w:r>
      <w:r w:rsidR="00A14756">
        <w:rPr>
          <w:lang w:val="uk-UA"/>
        </w:rPr>
        <w:t xml:space="preserve"> </w:t>
      </w:r>
      <w:r w:rsidRPr="001274A0">
        <w:rPr>
          <w:lang w:val="uk-UA"/>
        </w:rPr>
        <w:t>/</w:t>
      </w:r>
      <w:r w:rsidR="00A14756">
        <w:rPr>
          <w:lang w:val="uk-UA"/>
        </w:rPr>
        <w:t xml:space="preserve"> </w:t>
      </w:r>
      <w:proofErr w:type="spellStart"/>
      <w:r w:rsidRPr="001274A0">
        <w:rPr>
          <w:lang w:val="uk-UA"/>
        </w:rPr>
        <w:t>контргарантіями</w:t>
      </w:r>
      <w:proofErr w:type="spellEnd"/>
      <w:r w:rsidRPr="001274A0">
        <w:rPr>
          <w:lang w:val="uk-UA"/>
        </w:rPr>
        <w:t>.</w:t>
      </w:r>
    </w:p>
    <w:p w:rsidR="00AD3CED" w:rsidRDefault="00AD3CED" w:rsidP="00AD3CED">
      <w:pPr>
        <w:pStyle w:val="rvps2"/>
        <w:numPr>
          <w:ilvl w:val="0"/>
          <w:numId w:val="20"/>
        </w:numPr>
        <w:shd w:val="clear" w:color="auto" w:fill="FFFFFF"/>
        <w:spacing w:before="0" w:beforeAutospacing="0" w:after="240" w:afterAutospacing="0"/>
        <w:ind w:left="567" w:hanging="567"/>
        <w:jc w:val="both"/>
        <w:rPr>
          <w:lang w:val="uk-UA"/>
        </w:rPr>
      </w:pPr>
      <w:r w:rsidRPr="001274A0">
        <w:rPr>
          <w:lang w:val="uk-UA"/>
        </w:rPr>
        <w:t xml:space="preserve">Враховуючи викладене, положення </w:t>
      </w:r>
      <w:hyperlink r:id="rId11" w:anchor="n78" w:history="1">
        <w:r w:rsidRPr="001274A0">
          <w:rPr>
            <w:lang w:val="uk-UA"/>
          </w:rPr>
          <w:t>пункту 24</w:t>
        </w:r>
      </w:hyperlink>
      <w:r w:rsidRPr="001274A0">
        <w:rPr>
          <w:lang w:val="uk-UA"/>
        </w:rPr>
        <w:t>  Порядку</w:t>
      </w:r>
      <w:r w:rsidR="00F93993" w:rsidRPr="001274A0">
        <w:rPr>
          <w:lang w:val="uk-UA"/>
        </w:rPr>
        <w:t xml:space="preserve"> за певних умов</w:t>
      </w:r>
      <w:r w:rsidRPr="001274A0">
        <w:rPr>
          <w:lang w:val="uk-UA"/>
        </w:rPr>
        <w:t xml:space="preserve"> можуть призвести до недопущення, усунення, обмеження чи спотворення конкуренції серед банків та до встановлення необґрунтованих обмежень заявнику, який має намір отримати статус захищеного споживача, у виборі банку – надавача гарантії, та </w:t>
      </w:r>
      <w:r w:rsidR="0024131E" w:rsidRPr="001274A0">
        <w:rPr>
          <w:lang w:val="uk-UA"/>
        </w:rPr>
        <w:t xml:space="preserve">може бути </w:t>
      </w:r>
      <w:r w:rsidRPr="001274A0">
        <w:rPr>
          <w:lang w:val="uk-UA"/>
        </w:rPr>
        <w:t xml:space="preserve"> </w:t>
      </w:r>
      <w:r w:rsidR="0024131E" w:rsidRPr="001274A0">
        <w:rPr>
          <w:lang w:val="uk-UA"/>
        </w:rPr>
        <w:t>підставою для Міжвідомчої комісії залишити без розгляду питання про надання висновку щодо доцільності надання споживачеві-заявнику статусу захищеного споживача.</w:t>
      </w:r>
    </w:p>
    <w:p w:rsidR="006778F6" w:rsidRPr="00956714" w:rsidRDefault="006778F6" w:rsidP="00DC75AC">
      <w:pPr>
        <w:pStyle w:val="rvps2"/>
        <w:shd w:val="clear" w:color="auto" w:fill="FFFFFF"/>
        <w:spacing w:before="0" w:beforeAutospacing="0" w:after="240" w:afterAutospacing="0"/>
        <w:ind w:left="360"/>
        <w:jc w:val="both"/>
        <w:rPr>
          <w:b/>
          <w:bCs/>
          <w:rPrChange w:id="15" w:author="Автор">
            <w:rPr>
              <w:b/>
              <w:bCs/>
              <w:lang w:val="en-US"/>
            </w:rPr>
          </w:rPrChange>
        </w:rPr>
      </w:pPr>
    </w:p>
    <w:p w:rsidR="007C6FBB" w:rsidRPr="00DC75AC" w:rsidRDefault="007C6FBB" w:rsidP="00DC75AC">
      <w:pPr>
        <w:pStyle w:val="rvps2"/>
        <w:shd w:val="clear" w:color="auto" w:fill="FFFFFF"/>
        <w:spacing w:before="0" w:beforeAutospacing="0" w:after="240" w:afterAutospacing="0"/>
        <w:ind w:left="360"/>
        <w:jc w:val="both"/>
        <w:rPr>
          <w:b/>
          <w:bCs/>
          <w:lang w:val="uk-UA"/>
        </w:rPr>
      </w:pPr>
      <w:r w:rsidRPr="00DC75AC">
        <w:rPr>
          <w:b/>
          <w:bCs/>
          <w:lang w:val="uk-UA"/>
        </w:rPr>
        <w:t>Щодо прозорості прийняття рішень про доцільн</w:t>
      </w:r>
      <w:r w:rsidR="00DC75AC" w:rsidRPr="00DC75AC">
        <w:rPr>
          <w:b/>
          <w:bCs/>
          <w:lang w:val="uk-UA"/>
        </w:rPr>
        <w:t>ість</w:t>
      </w:r>
      <w:r w:rsidRPr="00DC75AC">
        <w:rPr>
          <w:b/>
          <w:bCs/>
          <w:lang w:val="uk-UA"/>
        </w:rPr>
        <w:t xml:space="preserve"> надання статусу захищеного споживача</w:t>
      </w:r>
    </w:p>
    <w:p w:rsidR="00DC75AC" w:rsidRDefault="00DC75AC" w:rsidP="00DC75AC">
      <w:pPr>
        <w:pStyle w:val="rvps2"/>
        <w:numPr>
          <w:ilvl w:val="0"/>
          <w:numId w:val="20"/>
        </w:numPr>
        <w:shd w:val="clear" w:color="auto" w:fill="FFFFFF"/>
        <w:spacing w:before="0" w:beforeAutospacing="0" w:after="240" w:afterAutospacing="0"/>
        <w:ind w:left="567" w:hanging="567"/>
        <w:jc w:val="both"/>
        <w:rPr>
          <w:lang w:val="uk-UA"/>
        </w:rPr>
      </w:pPr>
      <w:r>
        <w:rPr>
          <w:lang w:val="uk-UA"/>
        </w:rPr>
        <w:t xml:space="preserve">Відповідно до пункту 4 Положення Міжвідомча комісія </w:t>
      </w:r>
      <w:r w:rsidRPr="00DC75AC">
        <w:rPr>
          <w:lang w:val="uk-UA"/>
        </w:rPr>
        <w:t>подає Кабінетові Міністрів України висновки щодо доцільності надання споживачам-заявникам статусу захищеного споживача разом з відповідними пропозиціями та рекомендаціями стосовно включення таких споживачів-заявників до переліку захищених споживачів</w:t>
      </w:r>
      <w:r>
        <w:rPr>
          <w:lang w:val="uk-UA"/>
        </w:rPr>
        <w:t xml:space="preserve">. </w:t>
      </w:r>
    </w:p>
    <w:p w:rsidR="00DC75AC" w:rsidRPr="0080591F" w:rsidRDefault="00DC75AC" w:rsidP="00375684">
      <w:pPr>
        <w:pStyle w:val="rvps2"/>
        <w:numPr>
          <w:ilvl w:val="0"/>
          <w:numId w:val="20"/>
        </w:numPr>
        <w:shd w:val="clear" w:color="auto" w:fill="FFFFFF"/>
        <w:spacing w:before="0" w:beforeAutospacing="0" w:after="240" w:afterAutospacing="0"/>
        <w:ind w:hanging="567"/>
        <w:jc w:val="both"/>
        <w:rPr>
          <w:lang w:val="uk-UA"/>
        </w:rPr>
      </w:pPr>
      <w:r w:rsidRPr="0080591F">
        <w:rPr>
          <w:lang w:val="uk-UA"/>
        </w:rPr>
        <w:lastRenderedPageBreak/>
        <w:t xml:space="preserve">При цьому ні Порядком, ні Положенням не </w:t>
      </w:r>
      <w:r w:rsidR="0080591F" w:rsidRPr="0080591F">
        <w:rPr>
          <w:lang w:val="uk-UA"/>
        </w:rPr>
        <w:t xml:space="preserve">встановлені вичерпні підстави для надання негативного висновку щодо доцільності надання статусу захищеного споживача, та не </w:t>
      </w:r>
      <w:r w:rsidRPr="0080591F">
        <w:rPr>
          <w:lang w:val="uk-UA"/>
        </w:rPr>
        <w:t>врегульований механізм контролю за діяльністю Міжвідомчої комісії.</w:t>
      </w:r>
    </w:p>
    <w:p w:rsidR="00DC75AC" w:rsidRDefault="00DC75AC" w:rsidP="00DC75AC">
      <w:pPr>
        <w:pStyle w:val="rvps2"/>
        <w:numPr>
          <w:ilvl w:val="0"/>
          <w:numId w:val="20"/>
        </w:numPr>
        <w:shd w:val="clear" w:color="auto" w:fill="FFFFFF"/>
        <w:spacing w:before="0" w:beforeAutospacing="0" w:after="240" w:afterAutospacing="0"/>
        <w:ind w:hanging="567"/>
        <w:jc w:val="both"/>
        <w:rPr>
          <w:lang w:val="uk-UA"/>
        </w:rPr>
      </w:pPr>
      <w:r w:rsidRPr="00DC75AC">
        <w:rPr>
          <w:lang w:val="uk-UA"/>
        </w:rPr>
        <w:t>Зазначене може створювати передумови для прийняття Міжвідомчо</w:t>
      </w:r>
      <w:r>
        <w:rPr>
          <w:lang w:val="uk-UA"/>
        </w:rPr>
        <w:t>ю</w:t>
      </w:r>
      <w:r w:rsidRPr="00DC75AC">
        <w:rPr>
          <w:lang w:val="uk-UA"/>
        </w:rPr>
        <w:t xml:space="preserve"> комісі</w:t>
      </w:r>
      <w:r>
        <w:rPr>
          <w:lang w:val="uk-UA"/>
        </w:rPr>
        <w:t>єю</w:t>
      </w:r>
      <w:r w:rsidRPr="00DC75AC">
        <w:rPr>
          <w:lang w:val="uk-UA"/>
        </w:rPr>
        <w:t xml:space="preserve"> необґрунтованих </w:t>
      </w:r>
      <w:r>
        <w:rPr>
          <w:lang w:val="uk-UA"/>
        </w:rPr>
        <w:t>висновків</w:t>
      </w:r>
      <w:r w:rsidRPr="00DC75AC">
        <w:rPr>
          <w:lang w:val="uk-UA"/>
        </w:rPr>
        <w:t xml:space="preserve"> щодо </w:t>
      </w:r>
      <w:r>
        <w:rPr>
          <w:lang w:val="uk-UA"/>
        </w:rPr>
        <w:t xml:space="preserve">недоцільності </w:t>
      </w:r>
      <w:r w:rsidRPr="00DC75AC">
        <w:rPr>
          <w:lang w:val="uk-UA"/>
        </w:rPr>
        <w:t>надання споживачам-заявникам статусу захищеного споживача</w:t>
      </w:r>
      <w:r>
        <w:rPr>
          <w:lang w:val="uk-UA"/>
        </w:rPr>
        <w:t>.</w:t>
      </w:r>
    </w:p>
    <w:p w:rsidR="006778F6" w:rsidRPr="00956714" w:rsidRDefault="0080591F" w:rsidP="005C33EC">
      <w:pPr>
        <w:pStyle w:val="rvps2"/>
        <w:numPr>
          <w:ilvl w:val="0"/>
          <w:numId w:val="20"/>
        </w:numPr>
        <w:shd w:val="clear" w:color="auto" w:fill="FFFFFF"/>
        <w:spacing w:before="0" w:beforeAutospacing="0" w:after="240" w:afterAutospacing="0"/>
        <w:ind w:hanging="567"/>
        <w:jc w:val="both"/>
        <w:rPr>
          <w:b/>
          <w:bCs/>
          <w:rPrChange w:id="16" w:author="Автор">
            <w:rPr>
              <w:b/>
              <w:bCs/>
              <w:lang w:val="en-US"/>
            </w:rPr>
          </w:rPrChange>
        </w:rPr>
      </w:pPr>
      <w:r>
        <w:rPr>
          <w:lang w:val="uk-UA"/>
        </w:rPr>
        <w:t xml:space="preserve">Відсутність прозорого механізму </w:t>
      </w:r>
      <w:r w:rsidR="001D59E7">
        <w:rPr>
          <w:lang w:val="uk-UA"/>
        </w:rPr>
        <w:t>прийняття</w:t>
      </w:r>
      <w:r>
        <w:rPr>
          <w:lang w:val="uk-UA"/>
        </w:rPr>
        <w:t xml:space="preserve"> </w:t>
      </w:r>
      <w:r w:rsidRPr="0080591F">
        <w:rPr>
          <w:lang w:val="uk-UA"/>
        </w:rPr>
        <w:t>висновку щодо доцільності надання споживачеві-заявнику статусу захищеного споживача або про відмову в наданні такого статусу</w:t>
      </w:r>
      <w:r w:rsidR="00420366">
        <w:rPr>
          <w:lang w:val="uk-UA"/>
        </w:rPr>
        <w:t xml:space="preserve">  може призвести </w:t>
      </w:r>
      <w:r w:rsidR="002B7256">
        <w:rPr>
          <w:lang w:val="uk-UA"/>
        </w:rPr>
        <w:t xml:space="preserve">за певних умов </w:t>
      </w:r>
      <w:r w:rsidR="00420366">
        <w:rPr>
          <w:lang w:val="uk-UA"/>
        </w:rPr>
        <w:t>до застосування непроз</w:t>
      </w:r>
      <w:r w:rsidR="00A52853">
        <w:rPr>
          <w:lang w:val="uk-UA"/>
        </w:rPr>
        <w:t>орого підходу (</w:t>
      </w:r>
      <w:r w:rsidR="002B7256">
        <w:rPr>
          <w:lang w:val="uk-UA"/>
        </w:rPr>
        <w:t xml:space="preserve">створення </w:t>
      </w:r>
      <w:r w:rsidR="00A52853">
        <w:rPr>
          <w:lang w:val="uk-UA"/>
        </w:rPr>
        <w:t>нерівних умов) при оцінці запитів на отримання статусу захищеного споживача в умовах високого попиту на отримання відповідного статусу, та</w:t>
      </w:r>
      <w:r>
        <w:rPr>
          <w:lang w:val="uk-UA"/>
        </w:rPr>
        <w:t xml:space="preserve"> може стати бар’єром для суб’єктів господарювання </w:t>
      </w:r>
      <w:r w:rsidR="001D59E7">
        <w:rPr>
          <w:lang w:val="uk-UA"/>
        </w:rPr>
        <w:t>в</w:t>
      </w:r>
      <w:r>
        <w:rPr>
          <w:lang w:val="uk-UA"/>
        </w:rPr>
        <w:t xml:space="preserve"> отриманн</w:t>
      </w:r>
      <w:r w:rsidR="001D59E7">
        <w:rPr>
          <w:lang w:val="uk-UA"/>
        </w:rPr>
        <w:t>і</w:t>
      </w:r>
      <w:r w:rsidR="00420366">
        <w:rPr>
          <w:lang w:val="uk-UA"/>
        </w:rPr>
        <w:t xml:space="preserve"> статусу захищеного споживача</w:t>
      </w:r>
      <w:r w:rsidR="00A52853">
        <w:rPr>
          <w:lang w:val="uk-UA"/>
        </w:rPr>
        <w:t>.</w:t>
      </w:r>
      <w:r>
        <w:rPr>
          <w:lang w:val="uk-UA"/>
        </w:rPr>
        <w:t xml:space="preserve"> </w:t>
      </w:r>
    </w:p>
    <w:p w:rsidR="00090102" w:rsidRPr="001274A0" w:rsidRDefault="00090102" w:rsidP="00DC75AC">
      <w:pPr>
        <w:pStyle w:val="rvps2"/>
        <w:shd w:val="clear" w:color="auto" w:fill="FFFFFF"/>
        <w:spacing w:before="0" w:beforeAutospacing="0" w:after="240" w:afterAutospacing="0"/>
        <w:ind w:left="360"/>
        <w:jc w:val="both"/>
        <w:rPr>
          <w:b/>
          <w:bCs/>
          <w:lang w:val="uk-UA"/>
        </w:rPr>
      </w:pPr>
      <w:r w:rsidRPr="001274A0">
        <w:rPr>
          <w:b/>
          <w:bCs/>
          <w:lang w:val="uk-UA"/>
        </w:rPr>
        <w:t xml:space="preserve">Повноваження </w:t>
      </w:r>
      <w:r w:rsidR="00B44722" w:rsidRPr="001274A0">
        <w:rPr>
          <w:b/>
          <w:bCs/>
          <w:lang w:val="uk-UA"/>
        </w:rPr>
        <w:t>органів, яким надаються рекомендації</w:t>
      </w:r>
    </w:p>
    <w:p w:rsidR="00B44722" w:rsidRPr="001274A0" w:rsidRDefault="00B44722" w:rsidP="00FD6414">
      <w:pPr>
        <w:pStyle w:val="rvps2"/>
        <w:numPr>
          <w:ilvl w:val="0"/>
          <w:numId w:val="20"/>
        </w:numPr>
        <w:shd w:val="clear" w:color="auto" w:fill="FFFFFF"/>
        <w:spacing w:before="0" w:beforeAutospacing="0" w:after="240" w:afterAutospacing="0"/>
        <w:ind w:hanging="567"/>
        <w:jc w:val="both"/>
        <w:rPr>
          <w:lang w:val="uk-UA"/>
        </w:rPr>
      </w:pPr>
      <w:r w:rsidRPr="001274A0">
        <w:rPr>
          <w:lang w:val="uk-UA"/>
        </w:rPr>
        <w:t>Відповідно до статті 5 Закону до повноважень центрального органу виконавчої влади, що забезпечує формування та реалізацію державної політики в електроенергетичному комплексі, у сфері електроенергетики належать, зокрема, формування та реалізація державної політики в електроенергетичному комплексі з урахуванням положень </w:t>
      </w:r>
      <w:hyperlink r:id="rId12" w:anchor="n3" w:tgtFrame="_blank" w:history="1">
        <w:r w:rsidRPr="001274A0">
          <w:rPr>
            <w:lang w:val="uk-UA"/>
          </w:rPr>
          <w:t>Енергетичної стратегії України</w:t>
        </w:r>
      </w:hyperlink>
      <w:r w:rsidRPr="001274A0">
        <w:rPr>
          <w:lang w:val="uk-UA"/>
        </w:rPr>
        <w:t xml:space="preserve">; </w:t>
      </w:r>
      <w:bookmarkStart w:id="17" w:name="n217"/>
      <w:bookmarkEnd w:id="17"/>
      <w:r w:rsidRPr="001274A0">
        <w:rPr>
          <w:lang w:val="uk-UA"/>
        </w:rPr>
        <w:t>формування державної політики з нагляду (контролю) у сфері електроенергетики;</w:t>
      </w:r>
      <w:bookmarkStart w:id="18" w:name="n218"/>
      <w:bookmarkStart w:id="19" w:name="n219"/>
      <w:bookmarkEnd w:id="18"/>
      <w:bookmarkEnd w:id="19"/>
      <w:r w:rsidR="00E53724">
        <w:rPr>
          <w:lang w:val="uk-UA"/>
        </w:rPr>
        <w:t xml:space="preserve"> </w:t>
      </w:r>
      <w:r w:rsidRPr="001274A0">
        <w:rPr>
          <w:lang w:val="uk-UA"/>
        </w:rPr>
        <w:t>розроблення і затвердження правил безпеки постачання електричної енергії та здійснення моніторингу безпеки постачання електричної енергії.</w:t>
      </w:r>
    </w:p>
    <w:p w:rsidR="00B94A26" w:rsidRPr="001274A0" w:rsidRDefault="00B94A26" w:rsidP="00FD6414">
      <w:pPr>
        <w:pStyle w:val="rvps2"/>
        <w:numPr>
          <w:ilvl w:val="0"/>
          <w:numId w:val="20"/>
        </w:numPr>
        <w:shd w:val="clear" w:color="auto" w:fill="FFFFFF"/>
        <w:spacing w:before="0" w:beforeAutospacing="0" w:after="240" w:afterAutospacing="0"/>
        <w:ind w:hanging="567"/>
        <w:jc w:val="both"/>
        <w:rPr>
          <w:lang w:val="uk-UA"/>
        </w:rPr>
      </w:pPr>
      <w:r w:rsidRPr="001274A0">
        <w:rPr>
          <w:lang w:val="uk-UA"/>
        </w:rPr>
        <w:t>Згідно з Положенням про Міністерство енергетики та захисту довкілля України, затвердженим постановою Кабінету Міністрів України від 21.01.2015 № 32 (</w:t>
      </w:r>
      <w:r w:rsidRPr="00FD6414">
        <w:rPr>
          <w:lang w:val="uk-UA"/>
        </w:rPr>
        <w:t>в редакції постанови Кабінету Міністрів України від 18.09.2019 № 847</w:t>
      </w:r>
      <w:r w:rsidRPr="001274A0">
        <w:rPr>
          <w:lang w:val="uk-UA"/>
        </w:rPr>
        <w:t xml:space="preserve">), Міністерство енергетики та захисту довкілля України (далі - </w:t>
      </w:r>
      <w:proofErr w:type="spellStart"/>
      <w:r w:rsidRPr="001274A0">
        <w:rPr>
          <w:lang w:val="uk-UA"/>
        </w:rPr>
        <w:t>Мінекоенерго</w:t>
      </w:r>
      <w:proofErr w:type="spellEnd"/>
      <w:r w:rsidRPr="001274A0">
        <w:rPr>
          <w:lang w:val="uk-UA"/>
        </w:rPr>
        <w:t>)</w:t>
      </w:r>
      <w:r w:rsidRPr="00FD6414">
        <w:rPr>
          <w:lang w:val="uk-UA"/>
        </w:rPr>
        <w:t xml:space="preserve"> </w:t>
      </w:r>
      <w:r w:rsidRPr="001274A0">
        <w:rPr>
          <w:lang w:val="uk-UA"/>
        </w:rPr>
        <w:t>є головним органом у системі центральних органів виконавчої влади, який забезпечує</w:t>
      </w:r>
      <w:r w:rsidRPr="00FD6414">
        <w:rPr>
          <w:lang w:val="uk-UA"/>
        </w:rPr>
        <w:t xml:space="preserve"> </w:t>
      </w:r>
      <w:r w:rsidRPr="001274A0">
        <w:rPr>
          <w:lang w:val="uk-UA"/>
        </w:rPr>
        <w:t>формування та реалізацію державної політики</w:t>
      </w:r>
      <w:r w:rsidRPr="00FD6414">
        <w:rPr>
          <w:lang w:val="uk-UA"/>
        </w:rPr>
        <w:t xml:space="preserve"> </w:t>
      </w:r>
      <w:r w:rsidRPr="001274A0">
        <w:rPr>
          <w:lang w:val="uk-UA"/>
        </w:rPr>
        <w:t xml:space="preserve">в електроенергетичному, ядерно-промисловому, вугільно-промисловому, торфодобувному, нафтогазовому та </w:t>
      </w:r>
      <w:proofErr w:type="spellStart"/>
      <w:r w:rsidRPr="001274A0">
        <w:rPr>
          <w:lang w:val="uk-UA"/>
        </w:rPr>
        <w:t>нафтогазопереробному</w:t>
      </w:r>
      <w:proofErr w:type="spellEnd"/>
      <w:r w:rsidRPr="001274A0">
        <w:rPr>
          <w:lang w:val="uk-UA"/>
        </w:rPr>
        <w:t xml:space="preserve"> комплексах (далі - паливно-енергетичний комплекс).</w:t>
      </w:r>
    </w:p>
    <w:p w:rsidR="00B94A26" w:rsidRPr="001274A0" w:rsidRDefault="00B94A26" w:rsidP="00FD6414">
      <w:pPr>
        <w:pStyle w:val="rvps2"/>
        <w:numPr>
          <w:ilvl w:val="0"/>
          <w:numId w:val="20"/>
        </w:numPr>
        <w:shd w:val="clear" w:color="auto" w:fill="FFFFFF"/>
        <w:spacing w:before="0" w:beforeAutospacing="0" w:after="240" w:afterAutospacing="0"/>
        <w:ind w:hanging="567"/>
        <w:jc w:val="both"/>
        <w:rPr>
          <w:lang w:val="uk-UA"/>
        </w:rPr>
      </w:pPr>
      <w:proofErr w:type="spellStart"/>
      <w:r w:rsidRPr="001274A0">
        <w:rPr>
          <w:lang w:val="uk-UA"/>
        </w:rPr>
        <w:t>Мінекоенерго</w:t>
      </w:r>
      <w:proofErr w:type="spellEnd"/>
      <w:r w:rsidRPr="001274A0">
        <w:rPr>
          <w:lang w:val="uk-UA"/>
        </w:rPr>
        <w:t xml:space="preserve"> відповідно до покладених на нього завдань, серед іншого, узагальнює практику застосування законодавства з питань, що належать до його компетенції, розробляє пропозиції щодо вдосконалення актів Кабінету Міністрів України і вносить їх в установленому порядку на розгляд Кабінету Міністрів України;</w:t>
      </w:r>
      <w:r w:rsidRPr="00FD6414">
        <w:rPr>
          <w:lang w:val="uk-UA"/>
        </w:rPr>
        <w:t xml:space="preserve"> </w:t>
      </w:r>
      <w:r w:rsidRPr="001274A0">
        <w:rPr>
          <w:lang w:val="uk-UA"/>
        </w:rPr>
        <w:t>розробляє проекти нормативно-правових актів з питань, що належать до його компетенції;</w:t>
      </w:r>
      <w:r w:rsidRPr="00FD6414">
        <w:rPr>
          <w:lang w:val="uk-UA"/>
        </w:rPr>
        <w:t xml:space="preserve"> </w:t>
      </w:r>
      <w:r w:rsidRPr="001274A0">
        <w:rPr>
          <w:lang w:val="uk-UA"/>
        </w:rPr>
        <w:t>розробляє і затверджує</w:t>
      </w:r>
      <w:r w:rsidRPr="00FD6414">
        <w:rPr>
          <w:lang w:val="uk-UA"/>
        </w:rPr>
        <w:t xml:space="preserve"> </w:t>
      </w:r>
      <w:r w:rsidRPr="001274A0">
        <w:rPr>
          <w:lang w:val="uk-UA"/>
        </w:rPr>
        <w:t>правила безпеки постачання електричної енергії та здійснює моніторинг безпеки постачання електричної енергії</w:t>
      </w:r>
      <w:r w:rsidR="00FF563D" w:rsidRPr="001274A0">
        <w:rPr>
          <w:lang w:val="uk-UA"/>
        </w:rPr>
        <w:t>.</w:t>
      </w:r>
    </w:p>
    <w:p w:rsidR="00FF563D" w:rsidRPr="001274A0" w:rsidRDefault="00FF563D" w:rsidP="00FD6414">
      <w:pPr>
        <w:pStyle w:val="rvps2"/>
        <w:numPr>
          <w:ilvl w:val="0"/>
          <w:numId w:val="20"/>
        </w:numPr>
        <w:shd w:val="clear" w:color="auto" w:fill="FFFFFF"/>
        <w:spacing w:before="0" w:beforeAutospacing="0" w:after="240" w:afterAutospacing="0"/>
        <w:ind w:hanging="567"/>
        <w:jc w:val="both"/>
        <w:rPr>
          <w:lang w:val="uk-UA"/>
        </w:rPr>
      </w:pPr>
      <w:r w:rsidRPr="001274A0">
        <w:rPr>
          <w:lang w:val="uk-UA"/>
        </w:rPr>
        <w:t xml:space="preserve">Згідно з Положенням про Міжвідомчу </w:t>
      </w:r>
      <w:r w:rsidR="00213BC1" w:rsidRPr="001274A0">
        <w:rPr>
          <w:lang w:val="uk-UA"/>
        </w:rPr>
        <w:t>комісі</w:t>
      </w:r>
      <w:r w:rsidR="00213BC1">
        <w:rPr>
          <w:lang w:val="uk-UA"/>
        </w:rPr>
        <w:t>ю</w:t>
      </w:r>
      <w:r w:rsidR="00213BC1" w:rsidRPr="001274A0">
        <w:rPr>
          <w:lang w:val="uk-UA"/>
        </w:rPr>
        <w:t xml:space="preserve"> </w:t>
      </w:r>
      <w:r w:rsidRPr="001274A0">
        <w:rPr>
          <w:lang w:val="uk-UA"/>
        </w:rPr>
        <w:t xml:space="preserve">з надання статусу захищеного споживача, затвердженим постановою Кабінету Міністрів України від 27.12.2018 </w:t>
      </w:r>
      <w:r w:rsidRPr="001274A0">
        <w:rPr>
          <w:lang w:val="uk-UA"/>
        </w:rPr>
        <w:br/>
        <w:t>№ 1209, Міжвідомча комісія є тимчасовим консультативно-дорадчим органом Кабінету Міністрів України, утвореним з метою організації та проведення процедури надання споживачеві електричної енергії статусу захищеного споживача.</w:t>
      </w:r>
    </w:p>
    <w:p w:rsidR="00FF563D" w:rsidRPr="001274A0" w:rsidRDefault="00FF563D" w:rsidP="00FD6414">
      <w:pPr>
        <w:pStyle w:val="rvps2"/>
        <w:numPr>
          <w:ilvl w:val="0"/>
          <w:numId w:val="20"/>
        </w:numPr>
        <w:shd w:val="clear" w:color="auto" w:fill="FFFFFF"/>
        <w:spacing w:before="0" w:beforeAutospacing="0" w:after="240" w:afterAutospacing="0"/>
        <w:ind w:hanging="567"/>
        <w:jc w:val="both"/>
        <w:rPr>
          <w:lang w:val="uk-UA"/>
        </w:rPr>
      </w:pPr>
      <w:r w:rsidRPr="001274A0">
        <w:rPr>
          <w:lang w:val="uk-UA"/>
        </w:rPr>
        <w:t>Основними завданнями Міжвідомчої комісії є:</w:t>
      </w:r>
    </w:p>
    <w:p w:rsidR="00FF563D" w:rsidRPr="001274A0" w:rsidRDefault="00FF563D" w:rsidP="00FF563D">
      <w:pPr>
        <w:pStyle w:val="a3"/>
        <w:numPr>
          <w:ilvl w:val="0"/>
          <w:numId w:val="50"/>
        </w:numPr>
        <w:spacing w:after="160"/>
        <w:ind w:left="851" w:right="-79" w:firstLine="48"/>
        <w:jc w:val="both"/>
      </w:pPr>
      <w:r w:rsidRPr="001274A0">
        <w:t>сприяння забезпеченню координації дій органів виконавчої влади з питань, що належать до її компетенції;</w:t>
      </w:r>
    </w:p>
    <w:p w:rsidR="00FF563D" w:rsidRPr="001274A0" w:rsidRDefault="00FF563D" w:rsidP="00FF563D">
      <w:pPr>
        <w:pStyle w:val="a3"/>
        <w:numPr>
          <w:ilvl w:val="0"/>
          <w:numId w:val="50"/>
        </w:numPr>
        <w:spacing w:after="160"/>
        <w:ind w:left="851" w:right="-79" w:firstLine="48"/>
        <w:jc w:val="both"/>
      </w:pPr>
      <w:r w:rsidRPr="001274A0">
        <w:lastRenderedPageBreak/>
        <w:t>визначення шляхів, механізмів та способів вирішення проблемних питань, що виникають під час проведення процедури отримання споживачами-заявниками статусу захищеного споживача;</w:t>
      </w:r>
    </w:p>
    <w:p w:rsidR="00FF563D" w:rsidRPr="001274A0" w:rsidRDefault="00FF563D" w:rsidP="00FF563D">
      <w:pPr>
        <w:pStyle w:val="a3"/>
        <w:numPr>
          <w:ilvl w:val="0"/>
          <w:numId w:val="50"/>
        </w:numPr>
        <w:spacing w:after="160"/>
        <w:ind w:left="851" w:right="-79" w:firstLine="48"/>
        <w:jc w:val="both"/>
      </w:pPr>
      <w:r w:rsidRPr="001274A0">
        <w:t>підготовка висновку щодо доцільності надання споживачеві-заявнику статусу захищеного споживача або про відмову в наданні такого статусу, а також подання Кабінетові Міністрів України пропозицій та рекомендацій щодо надання споживачеві-заявнику статусу захищеного споживача шляхом включення його до переліку захищених споживачів, проведення оцінки виконання споживачами-заявниками вимог, обов’язкових для отримання статусу захищеного споживача.</w:t>
      </w:r>
    </w:p>
    <w:p w:rsidR="00CD57BE" w:rsidRPr="001274A0" w:rsidRDefault="002B6EDA" w:rsidP="00E27B39">
      <w:pPr>
        <w:spacing w:before="80" w:after="240"/>
        <w:ind w:firstLine="567"/>
        <w:jc w:val="both"/>
        <w:rPr>
          <w:rFonts w:ascii="Times New Roman" w:hAnsi="Times New Roman" w:cs="Times New Roman"/>
          <w:sz w:val="24"/>
          <w:szCs w:val="24"/>
          <w:lang w:val="uk-UA"/>
        </w:rPr>
      </w:pPr>
      <w:r w:rsidRPr="001274A0">
        <w:rPr>
          <w:rFonts w:ascii="Times New Roman" w:hAnsi="Times New Roman" w:cs="Times New Roman"/>
          <w:sz w:val="24"/>
          <w:szCs w:val="24"/>
          <w:lang w:val="uk-UA"/>
        </w:rPr>
        <w:t xml:space="preserve">Враховуючи викладене, з метою запобігання порушенням законодавства про захист економічної конкуренції, керуючись пунктом 5 частини третьої статті 7 Закону України  «Про Антимонопольний комітет України», Антимонопольний комітет України надає такі обов’язкові для розгляду </w:t>
      </w:r>
    </w:p>
    <w:p w:rsidR="002B6EDA" w:rsidRPr="001274A0" w:rsidRDefault="002B6EDA" w:rsidP="00E27B39">
      <w:pPr>
        <w:pStyle w:val="a3"/>
        <w:spacing w:after="240"/>
        <w:ind w:right="-79"/>
        <w:jc w:val="center"/>
        <w:rPr>
          <w:b/>
          <w:bCs/>
        </w:rPr>
      </w:pPr>
      <w:r w:rsidRPr="001274A0">
        <w:rPr>
          <w:b/>
          <w:bCs/>
        </w:rPr>
        <w:t>РЕКОМЕНДАЦІЇ:</w:t>
      </w:r>
    </w:p>
    <w:p w:rsidR="002B6EDA" w:rsidRPr="001274A0" w:rsidRDefault="002B6EDA" w:rsidP="00495D19">
      <w:pPr>
        <w:autoSpaceDE w:val="0"/>
        <w:autoSpaceDN w:val="0"/>
        <w:adjustRightInd w:val="0"/>
        <w:spacing w:after="240" w:line="240" w:lineRule="auto"/>
        <w:ind w:left="284" w:right="-79" w:hanging="284"/>
        <w:jc w:val="both"/>
        <w:rPr>
          <w:rFonts w:ascii="Times New Roman" w:hAnsi="Times New Roman" w:cs="Times New Roman"/>
          <w:sz w:val="24"/>
          <w:szCs w:val="24"/>
          <w:lang w:val="uk-UA"/>
        </w:rPr>
      </w:pPr>
      <w:r w:rsidRPr="001274A0">
        <w:rPr>
          <w:rFonts w:ascii="Times New Roman" w:hAnsi="Times New Roman" w:cs="Times New Roman"/>
          <w:b/>
          <w:sz w:val="24"/>
          <w:szCs w:val="24"/>
          <w:lang w:val="uk-UA"/>
        </w:rPr>
        <w:t>1. Міністерству енергетики та захисту довкілля України</w:t>
      </w:r>
      <w:r w:rsidR="00495D19">
        <w:rPr>
          <w:rFonts w:ascii="Times New Roman" w:hAnsi="Times New Roman" w:cs="Times New Roman"/>
          <w:b/>
          <w:sz w:val="24"/>
          <w:szCs w:val="24"/>
          <w:lang w:val="uk-UA"/>
        </w:rPr>
        <w:t xml:space="preserve">, </w:t>
      </w:r>
      <w:r w:rsidRPr="001274A0">
        <w:rPr>
          <w:rFonts w:ascii="Times New Roman" w:hAnsi="Times New Roman" w:cs="Times New Roman"/>
          <w:sz w:val="24"/>
          <w:szCs w:val="24"/>
          <w:lang w:val="uk-UA"/>
        </w:rPr>
        <w:t xml:space="preserve"> </w:t>
      </w:r>
      <w:r w:rsidR="00495D19" w:rsidRPr="00495D19">
        <w:rPr>
          <w:rFonts w:ascii="Times New Roman" w:hAnsi="Times New Roman" w:cs="Times New Roman"/>
          <w:b/>
          <w:sz w:val="24"/>
          <w:szCs w:val="24"/>
          <w:lang w:val="uk-UA"/>
        </w:rPr>
        <w:t>Міжвідомчій комісії з надання статусу захищеного споживача</w:t>
      </w:r>
      <w:r w:rsidR="00213BC1">
        <w:rPr>
          <w:rFonts w:ascii="Times New Roman" w:hAnsi="Times New Roman" w:cs="Times New Roman"/>
          <w:b/>
          <w:sz w:val="24"/>
          <w:szCs w:val="24"/>
          <w:lang w:val="uk-UA"/>
        </w:rPr>
        <w:t>:</w:t>
      </w:r>
    </w:p>
    <w:p w:rsidR="002B6EDA" w:rsidRPr="001274A0" w:rsidRDefault="003E0B23" w:rsidP="004A69AE">
      <w:pPr>
        <w:numPr>
          <w:ilvl w:val="1"/>
          <w:numId w:val="18"/>
        </w:numPr>
        <w:tabs>
          <w:tab w:val="left" w:pos="567"/>
          <w:tab w:val="left" w:pos="709"/>
        </w:tabs>
        <w:autoSpaceDE w:val="0"/>
        <w:autoSpaceDN w:val="0"/>
        <w:adjustRightInd w:val="0"/>
        <w:spacing w:after="0" w:line="240" w:lineRule="auto"/>
        <w:ind w:left="0" w:right="-79" w:firstLine="0"/>
        <w:jc w:val="both"/>
        <w:rPr>
          <w:rFonts w:ascii="Times New Roman" w:hAnsi="Times New Roman" w:cs="Times New Roman"/>
          <w:sz w:val="24"/>
          <w:szCs w:val="24"/>
          <w:lang w:val="uk-UA"/>
        </w:rPr>
      </w:pPr>
      <w:r w:rsidRPr="001274A0">
        <w:rPr>
          <w:rFonts w:ascii="Times New Roman" w:hAnsi="Times New Roman" w:cs="Times New Roman"/>
          <w:sz w:val="24"/>
          <w:szCs w:val="24"/>
          <w:lang w:val="uk-UA"/>
        </w:rPr>
        <w:t>В</w:t>
      </w:r>
      <w:r w:rsidR="002B6EDA" w:rsidRPr="001274A0">
        <w:rPr>
          <w:rFonts w:ascii="Times New Roman" w:hAnsi="Times New Roman" w:cs="Times New Roman"/>
          <w:sz w:val="24"/>
          <w:szCs w:val="24"/>
          <w:lang w:val="uk-UA"/>
        </w:rPr>
        <w:t xml:space="preserve"> установленому порядку здійснити заходи щодо внесення змін до </w:t>
      </w:r>
      <w:r w:rsidR="004A69AE" w:rsidRPr="001274A0">
        <w:rPr>
          <w:rFonts w:ascii="Times New Roman" w:hAnsi="Times New Roman" w:cs="Times New Roman"/>
          <w:sz w:val="24"/>
          <w:szCs w:val="24"/>
          <w:lang w:val="uk-UA"/>
        </w:rPr>
        <w:t>Порядку забезпечення постачання електричної енергії захищеним споживачам</w:t>
      </w:r>
      <w:r w:rsidR="002B6EDA" w:rsidRPr="001274A0">
        <w:rPr>
          <w:rFonts w:ascii="Times New Roman" w:hAnsi="Times New Roman" w:cs="Times New Roman"/>
          <w:sz w:val="24"/>
          <w:szCs w:val="24"/>
          <w:lang w:val="uk-UA"/>
        </w:rPr>
        <w:t xml:space="preserve">, затвердженого постановою Кабінету Міністрів України </w:t>
      </w:r>
      <w:r w:rsidR="004A69AE" w:rsidRPr="001274A0">
        <w:rPr>
          <w:rFonts w:ascii="Times New Roman" w:hAnsi="Times New Roman" w:cs="Times New Roman"/>
          <w:sz w:val="24"/>
          <w:szCs w:val="24"/>
          <w:lang w:val="uk-UA"/>
        </w:rPr>
        <w:t>від 27.12.2018 № 1209</w:t>
      </w:r>
      <w:r w:rsidR="002B6EDA" w:rsidRPr="001274A0">
        <w:rPr>
          <w:rFonts w:ascii="Times New Roman" w:hAnsi="Times New Roman" w:cs="Times New Roman"/>
          <w:sz w:val="24"/>
          <w:szCs w:val="24"/>
          <w:lang w:val="uk-UA"/>
        </w:rPr>
        <w:t>, якими</w:t>
      </w:r>
      <w:r w:rsidR="004A69AE" w:rsidRPr="001274A0">
        <w:rPr>
          <w:lang w:val="uk-UA"/>
        </w:rPr>
        <w:t xml:space="preserve"> </w:t>
      </w:r>
      <w:r w:rsidR="002B6EDA" w:rsidRPr="001274A0">
        <w:rPr>
          <w:rFonts w:ascii="Times New Roman" w:hAnsi="Times New Roman" w:cs="Times New Roman"/>
          <w:sz w:val="24"/>
          <w:szCs w:val="24"/>
          <w:lang w:val="uk-UA"/>
        </w:rPr>
        <w:t>передбачити:</w:t>
      </w:r>
    </w:p>
    <w:p w:rsidR="002B6EDA" w:rsidRPr="001274A0" w:rsidRDefault="004A69AE" w:rsidP="002B6EDA">
      <w:pPr>
        <w:pStyle w:val="a3"/>
        <w:numPr>
          <w:ilvl w:val="0"/>
          <w:numId w:val="17"/>
        </w:numPr>
        <w:tabs>
          <w:tab w:val="left" w:pos="851"/>
        </w:tabs>
        <w:spacing w:after="0"/>
        <w:ind w:left="851" w:right="-79" w:hanging="284"/>
        <w:jc w:val="both"/>
      </w:pPr>
      <w:r w:rsidRPr="001274A0">
        <w:t>спрощення процедури отримання статусу захищеного споживача</w:t>
      </w:r>
      <w:r w:rsidR="002B6EDA" w:rsidRPr="001274A0">
        <w:t>;</w:t>
      </w:r>
    </w:p>
    <w:p w:rsidR="00B452E0" w:rsidRPr="001274A0" w:rsidRDefault="009E51A4" w:rsidP="002B6EDA">
      <w:pPr>
        <w:pStyle w:val="a3"/>
        <w:numPr>
          <w:ilvl w:val="0"/>
          <w:numId w:val="17"/>
        </w:numPr>
        <w:tabs>
          <w:tab w:val="left" w:pos="851"/>
        </w:tabs>
        <w:spacing w:after="0"/>
        <w:ind w:left="851" w:right="-79" w:hanging="284"/>
        <w:jc w:val="both"/>
      </w:pPr>
      <w:r w:rsidRPr="001274A0">
        <w:t>вимоги до банків, що надають фінансові гарантії, відповідно до банківського законодавства</w:t>
      </w:r>
      <w:r w:rsidR="001D59E7">
        <w:t>;</w:t>
      </w:r>
      <w:r w:rsidRPr="001274A0">
        <w:t xml:space="preserve"> </w:t>
      </w:r>
    </w:p>
    <w:p w:rsidR="001D59E7" w:rsidRPr="001D59E7" w:rsidRDefault="004A69AE" w:rsidP="002B6EDA">
      <w:pPr>
        <w:pStyle w:val="a3"/>
        <w:numPr>
          <w:ilvl w:val="0"/>
          <w:numId w:val="17"/>
        </w:numPr>
        <w:tabs>
          <w:tab w:val="left" w:pos="851"/>
        </w:tabs>
        <w:spacing w:after="0"/>
        <w:ind w:left="851" w:right="-79" w:hanging="284"/>
        <w:jc w:val="both"/>
      </w:pPr>
      <w:r w:rsidRPr="001274A0">
        <w:rPr>
          <w:color w:val="000000"/>
          <w:shd w:val="clear" w:color="auto" w:fill="FFFFFF"/>
        </w:rPr>
        <w:t>скорочення термінів для отримання статусу захищеного споживача</w:t>
      </w:r>
      <w:r w:rsidR="001D59E7">
        <w:rPr>
          <w:color w:val="000000"/>
          <w:shd w:val="clear" w:color="auto" w:fill="FFFFFF"/>
        </w:rPr>
        <w:t>;</w:t>
      </w:r>
    </w:p>
    <w:p w:rsidR="002B6EDA" w:rsidRPr="001274A0" w:rsidRDefault="001D59E7" w:rsidP="001D59E7">
      <w:pPr>
        <w:pStyle w:val="a3"/>
        <w:numPr>
          <w:ilvl w:val="0"/>
          <w:numId w:val="17"/>
        </w:numPr>
        <w:tabs>
          <w:tab w:val="left" w:pos="851"/>
        </w:tabs>
        <w:spacing w:after="0"/>
        <w:ind w:left="851" w:right="-79" w:hanging="284"/>
        <w:jc w:val="both"/>
      </w:pPr>
      <w:r w:rsidRPr="001D59E7">
        <w:t>прозору процедуру прийняття рішення щодо доцільності надання споживачеві-заявнику статусу захищеного споживача</w:t>
      </w:r>
      <w:r w:rsidR="002B6EDA" w:rsidRPr="001D59E7">
        <w:t>.</w:t>
      </w:r>
    </w:p>
    <w:p w:rsidR="002B6EDA" w:rsidRPr="001274A0" w:rsidRDefault="002B6EDA" w:rsidP="002B6EDA">
      <w:pPr>
        <w:pStyle w:val="a3"/>
        <w:tabs>
          <w:tab w:val="left" w:pos="1276"/>
        </w:tabs>
        <w:spacing w:after="0"/>
        <w:ind w:right="-79"/>
        <w:jc w:val="both"/>
      </w:pPr>
    </w:p>
    <w:p w:rsidR="00495D19" w:rsidRDefault="009775D8" w:rsidP="00495D19">
      <w:pPr>
        <w:numPr>
          <w:ilvl w:val="1"/>
          <w:numId w:val="18"/>
        </w:numPr>
        <w:tabs>
          <w:tab w:val="left" w:pos="567"/>
          <w:tab w:val="left" w:pos="709"/>
        </w:tabs>
        <w:autoSpaceDE w:val="0"/>
        <w:autoSpaceDN w:val="0"/>
        <w:adjustRightInd w:val="0"/>
        <w:spacing w:after="0" w:line="240" w:lineRule="auto"/>
        <w:ind w:left="0" w:right="-79" w:firstLine="0"/>
        <w:jc w:val="both"/>
        <w:rPr>
          <w:rFonts w:ascii="Times New Roman" w:hAnsi="Times New Roman" w:cs="Times New Roman"/>
          <w:sz w:val="24"/>
          <w:szCs w:val="24"/>
          <w:lang w:val="uk-UA"/>
        </w:rPr>
      </w:pPr>
      <w:r w:rsidRPr="009775D8">
        <w:rPr>
          <w:rFonts w:ascii="Times New Roman" w:hAnsi="Times New Roman" w:cs="Times New Roman"/>
          <w:sz w:val="24"/>
          <w:szCs w:val="24"/>
          <w:lang w:val="uk-UA"/>
        </w:rPr>
        <w:t>О</w:t>
      </w:r>
      <w:r w:rsidR="00495D19" w:rsidRPr="00495D19">
        <w:rPr>
          <w:rFonts w:ascii="Times New Roman" w:hAnsi="Times New Roman" w:cs="Times New Roman"/>
          <w:sz w:val="24"/>
          <w:szCs w:val="24"/>
          <w:lang w:val="uk-UA"/>
        </w:rPr>
        <w:t xml:space="preserve">прилюднити на офіційному </w:t>
      </w:r>
      <w:proofErr w:type="spellStart"/>
      <w:r w:rsidR="00495D19" w:rsidRPr="00495D19">
        <w:rPr>
          <w:rFonts w:ascii="Times New Roman" w:hAnsi="Times New Roman" w:cs="Times New Roman"/>
          <w:sz w:val="24"/>
          <w:szCs w:val="24"/>
          <w:lang w:val="uk-UA"/>
        </w:rPr>
        <w:t>вебсайті</w:t>
      </w:r>
      <w:proofErr w:type="spellEnd"/>
      <w:r w:rsidR="00495D19" w:rsidRPr="00495D19">
        <w:rPr>
          <w:rFonts w:ascii="Times New Roman" w:hAnsi="Times New Roman" w:cs="Times New Roman"/>
          <w:sz w:val="24"/>
          <w:szCs w:val="24"/>
          <w:lang w:val="uk-UA"/>
        </w:rPr>
        <w:t xml:space="preserve"> </w:t>
      </w:r>
      <w:proofErr w:type="spellStart"/>
      <w:r w:rsidR="00495D19" w:rsidRPr="00495D19">
        <w:rPr>
          <w:rFonts w:ascii="Times New Roman" w:hAnsi="Times New Roman" w:cs="Times New Roman"/>
          <w:sz w:val="24"/>
          <w:szCs w:val="24"/>
          <w:lang w:val="uk-UA"/>
        </w:rPr>
        <w:t>Мінекоенерго</w:t>
      </w:r>
      <w:proofErr w:type="spellEnd"/>
      <w:r w:rsidR="00495D19" w:rsidRPr="00495D19">
        <w:rPr>
          <w:rFonts w:ascii="Times New Roman" w:hAnsi="Times New Roman" w:cs="Times New Roman"/>
          <w:sz w:val="24"/>
          <w:szCs w:val="24"/>
          <w:lang w:val="uk-UA"/>
        </w:rPr>
        <w:t xml:space="preserve"> інформацію про діяльність Міжвідомчої комісії, її склад, порядок роботи, оголошення про проведення засідання Міжвідомчої комісії, а також перелік та вимоги до документів, які повинні подаватися споживачами-заявниками на розгляд Міжвідомчої комісії, інформацію про строки приймання Міжвідомчою комісією документів, що подаються споживачами-заявниками, адресу, за якою подаються такі документи, контакти, за якими надаються відповідні консультації.</w:t>
      </w:r>
    </w:p>
    <w:p w:rsidR="002B6EDA" w:rsidRPr="001274A0" w:rsidRDefault="002B6EDA" w:rsidP="006F59B4">
      <w:pPr>
        <w:tabs>
          <w:tab w:val="left" w:pos="567"/>
          <w:tab w:val="left" w:pos="709"/>
        </w:tabs>
        <w:autoSpaceDE w:val="0"/>
        <w:autoSpaceDN w:val="0"/>
        <w:adjustRightInd w:val="0"/>
        <w:spacing w:after="0" w:line="240" w:lineRule="auto"/>
        <w:ind w:right="-79"/>
        <w:jc w:val="both"/>
        <w:rPr>
          <w:rFonts w:ascii="Times New Roman" w:hAnsi="Times New Roman" w:cs="Times New Roman"/>
          <w:sz w:val="24"/>
          <w:szCs w:val="24"/>
          <w:lang w:val="uk-UA"/>
        </w:rPr>
      </w:pPr>
    </w:p>
    <w:p w:rsidR="00920123" w:rsidRPr="001274A0" w:rsidRDefault="001D59E7" w:rsidP="00E45EDC">
      <w:pPr>
        <w:tabs>
          <w:tab w:val="left" w:pos="567"/>
          <w:tab w:val="left" w:pos="709"/>
        </w:tabs>
        <w:autoSpaceDE w:val="0"/>
        <w:autoSpaceDN w:val="0"/>
        <w:adjustRightInd w:val="0"/>
        <w:spacing w:after="240" w:line="240" w:lineRule="auto"/>
        <w:ind w:right="-79"/>
        <w:jc w:val="both"/>
        <w:rPr>
          <w:rFonts w:ascii="Times New Roman" w:hAnsi="Times New Roman" w:cs="Times New Roman"/>
          <w:b/>
          <w:sz w:val="24"/>
          <w:szCs w:val="24"/>
          <w:lang w:val="uk-UA"/>
        </w:rPr>
      </w:pPr>
      <w:r>
        <w:rPr>
          <w:rFonts w:ascii="Times New Roman" w:hAnsi="Times New Roman" w:cs="Times New Roman"/>
          <w:b/>
          <w:sz w:val="24"/>
          <w:szCs w:val="24"/>
          <w:lang w:val="uk-UA"/>
        </w:rPr>
        <w:t>2</w:t>
      </w:r>
      <w:r w:rsidR="00920123" w:rsidRPr="001274A0">
        <w:rPr>
          <w:rFonts w:ascii="Times New Roman" w:hAnsi="Times New Roman" w:cs="Times New Roman"/>
          <w:b/>
          <w:sz w:val="24"/>
          <w:szCs w:val="24"/>
          <w:lang w:val="uk-UA"/>
        </w:rPr>
        <w:t xml:space="preserve">. </w:t>
      </w:r>
      <w:r w:rsidR="00495D19" w:rsidRPr="00495D19">
        <w:rPr>
          <w:rFonts w:ascii="Times New Roman" w:hAnsi="Times New Roman" w:cs="Times New Roman"/>
          <w:b/>
          <w:sz w:val="24"/>
          <w:szCs w:val="24"/>
          <w:lang w:val="uk-UA"/>
        </w:rPr>
        <w:t>Міністерству енергетики та захисту довкілля України</w:t>
      </w:r>
    </w:p>
    <w:p w:rsidR="002B6EDA" w:rsidRDefault="00495D19" w:rsidP="00920123">
      <w:pPr>
        <w:autoSpaceDE w:val="0"/>
        <w:autoSpaceDN w:val="0"/>
        <w:adjustRightInd w:val="0"/>
        <w:spacing w:after="120" w:line="240" w:lineRule="auto"/>
        <w:ind w:right="-81"/>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920123" w:rsidRPr="001274A0">
        <w:rPr>
          <w:rFonts w:ascii="Times New Roman" w:hAnsi="Times New Roman" w:cs="Times New Roman"/>
          <w:sz w:val="24"/>
          <w:szCs w:val="24"/>
          <w:lang w:val="uk-UA"/>
        </w:rPr>
        <w:t xml:space="preserve">.1. </w:t>
      </w:r>
      <w:r w:rsidRPr="00495D19">
        <w:rPr>
          <w:rFonts w:ascii="Times New Roman" w:hAnsi="Times New Roman" w:cs="Times New Roman"/>
          <w:sz w:val="24"/>
          <w:szCs w:val="24"/>
          <w:lang w:val="uk-UA"/>
        </w:rPr>
        <w:t xml:space="preserve">В установленому порядку здійснити заходи щодо внесення змін до Правил про безпеку постачання електричної енергії, </w:t>
      </w:r>
      <w:r w:rsidR="0083385F" w:rsidRPr="00495D19">
        <w:rPr>
          <w:rFonts w:ascii="Times New Roman" w:hAnsi="Times New Roman" w:cs="Times New Roman"/>
          <w:sz w:val="24"/>
          <w:szCs w:val="24"/>
          <w:lang w:val="uk-UA"/>
        </w:rPr>
        <w:t>затверджен</w:t>
      </w:r>
      <w:r w:rsidR="0083385F">
        <w:rPr>
          <w:rFonts w:ascii="Times New Roman" w:hAnsi="Times New Roman" w:cs="Times New Roman"/>
          <w:sz w:val="24"/>
          <w:szCs w:val="24"/>
          <w:lang w:val="uk-UA"/>
        </w:rPr>
        <w:t>их</w:t>
      </w:r>
      <w:r w:rsidR="0083385F" w:rsidRPr="00495D19">
        <w:rPr>
          <w:rFonts w:ascii="Times New Roman" w:hAnsi="Times New Roman" w:cs="Times New Roman"/>
          <w:sz w:val="24"/>
          <w:szCs w:val="24"/>
          <w:lang w:val="uk-UA"/>
        </w:rPr>
        <w:t xml:space="preserve"> </w:t>
      </w:r>
      <w:r w:rsidRPr="00495D19">
        <w:rPr>
          <w:rFonts w:ascii="Times New Roman" w:hAnsi="Times New Roman" w:cs="Times New Roman"/>
          <w:sz w:val="24"/>
          <w:szCs w:val="24"/>
          <w:lang w:val="uk-UA"/>
        </w:rPr>
        <w:t>наказом Міністерства енергетики та вугільної промисловості України від 27.08.2018  № 448, якими передбачити заходи, обов’язкові до вжиття учасниками ринку (крім споживачів) для забезпечення безпеки постачання електричної енергії захищеним споживачам.</w:t>
      </w:r>
    </w:p>
    <w:p w:rsidR="002B6EDA" w:rsidRPr="001274A0" w:rsidRDefault="002B6EDA" w:rsidP="002B6EDA">
      <w:pPr>
        <w:spacing w:before="80" w:after="80"/>
        <w:ind w:firstLine="567"/>
        <w:jc w:val="both"/>
        <w:rPr>
          <w:rFonts w:ascii="Times New Roman" w:hAnsi="Times New Roman" w:cs="Times New Roman"/>
          <w:sz w:val="24"/>
          <w:szCs w:val="24"/>
          <w:lang w:val="uk-UA"/>
        </w:rPr>
      </w:pPr>
      <w:r w:rsidRPr="001274A0">
        <w:rPr>
          <w:rFonts w:ascii="Times New Roman" w:hAnsi="Times New Roman" w:cs="Times New Roman"/>
          <w:sz w:val="24"/>
          <w:szCs w:val="24"/>
          <w:lang w:val="uk-UA"/>
        </w:rPr>
        <w:t>Рекомендації Антимонопольного комітету України підлягають обов’язковому розгляду органами та особами, яким вони надані.</w:t>
      </w:r>
    </w:p>
    <w:p w:rsidR="002B6EDA" w:rsidRPr="001274A0" w:rsidRDefault="002B6EDA" w:rsidP="002B6EDA">
      <w:pPr>
        <w:spacing w:before="80" w:after="80"/>
        <w:ind w:firstLine="567"/>
        <w:jc w:val="both"/>
        <w:rPr>
          <w:rFonts w:ascii="Times New Roman" w:hAnsi="Times New Roman" w:cs="Times New Roman"/>
          <w:sz w:val="24"/>
          <w:szCs w:val="24"/>
          <w:lang w:val="uk-UA"/>
        </w:rPr>
      </w:pPr>
      <w:r w:rsidRPr="001274A0">
        <w:rPr>
          <w:rFonts w:ascii="Times New Roman" w:hAnsi="Times New Roman" w:cs="Times New Roman"/>
          <w:sz w:val="24"/>
          <w:szCs w:val="24"/>
          <w:lang w:val="uk-UA"/>
        </w:rPr>
        <w:t xml:space="preserve">Про результати розгляду рекомендацій повідомити Антимонопольний комітет України </w:t>
      </w:r>
      <w:r w:rsidRPr="001274A0">
        <w:rPr>
          <w:rFonts w:ascii="Times New Roman" w:hAnsi="Times New Roman" w:cs="Times New Roman"/>
          <w:sz w:val="24"/>
          <w:szCs w:val="24"/>
          <w:lang w:val="uk-UA"/>
        </w:rPr>
        <w:br/>
        <w:t>у 15-денний строк з дня їх отримання.</w:t>
      </w:r>
    </w:p>
    <w:p w:rsidR="002B6EDA" w:rsidRPr="001274A0" w:rsidRDefault="002B6EDA" w:rsidP="002B6EDA">
      <w:pPr>
        <w:pStyle w:val="a3"/>
        <w:spacing w:after="240"/>
        <w:ind w:right="-79"/>
        <w:jc w:val="both"/>
      </w:pPr>
    </w:p>
    <w:p w:rsidR="00695842" w:rsidRPr="001274A0" w:rsidRDefault="002B6EDA" w:rsidP="00683EF7">
      <w:pPr>
        <w:autoSpaceDE w:val="0"/>
        <w:autoSpaceDN w:val="0"/>
        <w:adjustRightInd w:val="0"/>
        <w:spacing w:beforeLines="120" w:before="288" w:afterLines="120" w:after="288" w:line="240" w:lineRule="auto"/>
        <w:ind w:right="-81"/>
        <w:jc w:val="both"/>
        <w:rPr>
          <w:rFonts w:ascii="Times New Roman" w:hAnsi="Times New Roman" w:cs="Times New Roman"/>
          <w:sz w:val="24"/>
          <w:szCs w:val="24"/>
          <w:lang w:val="uk-UA"/>
        </w:rPr>
      </w:pPr>
      <w:r w:rsidRPr="001274A0">
        <w:rPr>
          <w:rFonts w:ascii="Times New Roman" w:hAnsi="Times New Roman" w:cs="Times New Roman"/>
          <w:sz w:val="24"/>
          <w:szCs w:val="24"/>
          <w:lang w:val="uk-UA"/>
        </w:rPr>
        <w:t>Голова Комітету</w:t>
      </w:r>
      <w:r w:rsidRPr="001274A0">
        <w:rPr>
          <w:rFonts w:ascii="Times New Roman" w:hAnsi="Times New Roman" w:cs="Times New Roman"/>
          <w:sz w:val="24"/>
          <w:szCs w:val="24"/>
          <w:lang w:val="uk-UA"/>
        </w:rPr>
        <w:tab/>
      </w:r>
      <w:r w:rsidRPr="001274A0">
        <w:rPr>
          <w:rFonts w:ascii="Times New Roman" w:hAnsi="Times New Roman" w:cs="Times New Roman"/>
          <w:sz w:val="24"/>
          <w:szCs w:val="24"/>
          <w:lang w:val="uk-UA"/>
        </w:rPr>
        <w:tab/>
      </w:r>
      <w:r w:rsidRPr="001274A0">
        <w:rPr>
          <w:rFonts w:ascii="Times New Roman" w:hAnsi="Times New Roman" w:cs="Times New Roman"/>
          <w:sz w:val="24"/>
          <w:szCs w:val="24"/>
          <w:lang w:val="uk-UA"/>
        </w:rPr>
        <w:tab/>
      </w:r>
      <w:r w:rsidRPr="001274A0">
        <w:rPr>
          <w:rFonts w:ascii="Times New Roman" w:hAnsi="Times New Roman" w:cs="Times New Roman"/>
          <w:sz w:val="24"/>
          <w:szCs w:val="24"/>
          <w:lang w:val="uk-UA"/>
        </w:rPr>
        <w:tab/>
      </w:r>
      <w:r w:rsidRPr="001274A0">
        <w:rPr>
          <w:rFonts w:ascii="Times New Roman" w:hAnsi="Times New Roman" w:cs="Times New Roman"/>
          <w:sz w:val="24"/>
          <w:szCs w:val="24"/>
          <w:lang w:val="uk-UA"/>
        </w:rPr>
        <w:tab/>
      </w:r>
      <w:r w:rsidRPr="001274A0">
        <w:rPr>
          <w:rFonts w:ascii="Times New Roman" w:hAnsi="Times New Roman" w:cs="Times New Roman"/>
          <w:sz w:val="24"/>
          <w:szCs w:val="24"/>
          <w:lang w:val="uk-UA"/>
        </w:rPr>
        <w:tab/>
      </w:r>
      <w:r w:rsidRPr="001274A0">
        <w:rPr>
          <w:rFonts w:ascii="Times New Roman" w:hAnsi="Times New Roman" w:cs="Times New Roman"/>
          <w:sz w:val="24"/>
          <w:szCs w:val="24"/>
          <w:lang w:val="uk-UA"/>
        </w:rPr>
        <w:tab/>
      </w:r>
      <w:r w:rsidRPr="001274A0">
        <w:rPr>
          <w:rFonts w:ascii="Times New Roman" w:hAnsi="Times New Roman" w:cs="Times New Roman"/>
          <w:sz w:val="24"/>
          <w:szCs w:val="24"/>
          <w:lang w:val="uk-UA"/>
        </w:rPr>
        <w:tab/>
        <w:t xml:space="preserve">       Ю. ТЕРЕНТЬЄВ</w:t>
      </w:r>
    </w:p>
    <w:sectPr w:rsidR="00695842" w:rsidRPr="001274A0" w:rsidSect="00504F04">
      <w:headerReference w:type="even" r:id="rId13"/>
      <w:headerReference w:type="default" r:id="rId14"/>
      <w:headerReference w:type="first" r:id="rId15"/>
      <w:pgSz w:w="11906" w:h="16838"/>
      <w:pgMar w:top="119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F07" w:rsidRDefault="00345F07">
      <w:r>
        <w:separator/>
      </w:r>
    </w:p>
  </w:endnote>
  <w:endnote w:type="continuationSeparator" w:id="0">
    <w:p w:rsidR="00345F07" w:rsidRDefault="00345F07">
      <w:r>
        <w:continuationSeparator/>
      </w:r>
    </w:p>
  </w:endnote>
  <w:endnote w:type="continuationNotice" w:id="1">
    <w:p w:rsidR="00345F07" w:rsidRDefault="00345F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F07" w:rsidRDefault="00345F07">
      <w:r>
        <w:separator/>
      </w:r>
    </w:p>
  </w:footnote>
  <w:footnote w:type="continuationSeparator" w:id="0">
    <w:p w:rsidR="00345F07" w:rsidRDefault="00345F07">
      <w:r>
        <w:continuationSeparator/>
      </w:r>
    </w:p>
  </w:footnote>
  <w:footnote w:type="continuationNotice" w:id="1">
    <w:p w:rsidR="00345F07" w:rsidRDefault="00345F0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91A" w:rsidRDefault="000F091A" w:rsidP="004623AA">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0F091A" w:rsidRDefault="000F091A">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91A" w:rsidRPr="004623AA" w:rsidRDefault="000F091A" w:rsidP="002852E5">
    <w:pPr>
      <w:pStyle w:val="af"/>
      <w:framePr w:wrap="around" w:vAnchor="text" w:hAnchor="margin" w:xAlign="center" w:y="1"/>
      <w:rPr>
        <w:rStyle w:val="af0"/>
        <w:rFonts w:ascii="Times New Roman" w:hAnsi="Times New Roman" w:cs="Times New Roman"/>
        <w:sz w:val="24"/>
        <w:szCs w:val="24"/>
      </w:rPr>
    </w:pPr>
    <w:r w:rsidRPr="004623AA">
      <w:rPr>
        <w:rStyle w:val="af0"/>
        <w:rFonts w:ascii="Times New Roman" w:hAnsi="Times New Roman" w:cs="Times New Roman"/>
        <w:sz w:val="24"/>
        <w:szCs w:val="24"/>
      </w:rPr>
      <w:fldChar w:fldCharType="begin"/>
    </w:r>
    <w:r w:rsidRPr="004623AA">
      <w:rPr>
        <w:rStyle w:val="af0"/>
        <w:rFonts w:ascii="Times New Roman" w:hAnsi="Times New Roman" w:cs="Times New Roman"/>
        <w:sz w:val="24"/>
        <w:szCs w:val="24"/>
      </w:rPr>
      <w:instrText xml:space="preserve">PAGE  </w:instrText>
    </w:r>
    <w:r w:rsidRPr="004623AA">
      <w:rPr>
        <w:rStyle w:val="af0"/>
        <w:rFonts w:ascii="Times New Roman" w:hAnsi="Times New Roman" w:cs="Times New Roman"/>
        <w:sz w:val="24"/>
        <w:szCs w:val="24"/>
      </w:rPr>
      <w:fldChar w:fldCharType="separate"/>
    </w:r>
    <w:r w:rsidR="00956714">
      <w:rPr>
        <w:rStyle w:val="af0"/>
        <w:rFonts w:ascii="Times New Roman" w:hAnsi="Times New Roman" w:cs="Times New Roman"/>
        <w:noProof/>
        <w:sz w:val="24"/>
        <w:szCs w:val="24"/>
      </w:rPr>
      <w:t>10</w:t>
    </w:r>
    <w:r w:rsidRPr="004623AA">
      <w:rPr>
        <w:rStyle w:val="af0"/>
        <w:rFonts w:ascii="Times New Roman" w:hAnsi="Times New Roman" w:cs="Times New Roman"/>
        <w:sz w:val="24"/>
        <w:szCs w:val="24"/>
      </w:rPr>
      <w:fldChar w:fldCharType="end"/>
    </w:r>
  </w:p>
  <w:p w:rsidR="000F091A" w:rsidRDefault="000F091A">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91A" w:rsidRPr="008469CB" w:rsidRDefault="000F091A" w:rsidP="008469CB">
    <w:pPr>
      <w:ind w:hanging="540"/>
      <w:jc w:val="right"/>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76348"/>
    <w:multiLevelType w:val="hybridMultilevel"/>
    <w:tmpl w:val="287A3374"/>
    <w:lvl w:ilvl="0" w:tplc="3FF4C53C">
      <w:start w:val="1"/>
      <w:numFmt w:val="russianLower"/>
      <w:lvlText w:val="(%1)"/>
      <w:lvlJc w:val="left"/>
      <w:pPr>
        <w:ind w:left="1080" w:hanging="360"/>
      </w:pPr>
      <w:rPr>
        <w:rFonts w:hint="default"/>
        <w:b w:val="0"/>
        <w:i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6FE71F0"/>
    <w:multiLevelType w:val="hybridMultilevel"/>
    <w:tmpl w:val="A688342E"/>
    <w:lvl w:ilvl="0" w:tplc="3FF4C53C">
      <w:start w:val="1"/>
      <w:numFmt w:val="russianLower"/>
      <w:lvlText w:val="(%1)"/>
      <w:lvlJc w:val="left"/>
      <w:pPr>
        <w:ind w:left="1259" w:hanging="360"/>
      </w:pPr>
      <w:rPr>
        <w:rFonts w:hint="default"/>
        <w:b w:val="0"/>
        <w:i w:val="0"/>
        <w:sz w:val="24"/>
        <w:szCs w:val="24"/>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
    <w:nsid w:val="08560CCE"/>
    <w:multiLevelType w:val="hybridMultilevel"/>
    <w:tmpl w:val="A688342E"/>
    <w:lvl w:ilvl="0" w:tplc="3FF4C53C">
      <w:start w:val="1"/>
      <w:numFmt w:val="russianLower"/>
      <w:lvlText w:val="(%1)"/>
      <w:lvlJc w:val="left"/>
      <w:pPr>
        <w:ind w:left="1259" w:hanging="360"/>
      </w:pPr>
      <w:rPr>
        <w:rFonts w:hint="default"/>
        <w:b w:val="0"/>
        <w:i w:val="0"/>
        <w:sz w:val="24"/>
        <w:szCs w:val="24"/>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3">
    <w:nsid w:val="09AB2033"/>
    <w:multiLevelType w:val="hybridMultilevel"/>
    <w:tmpl w:val="AB1CEB98"/>
    <w:lvl w:ilvl="0" w:tplc="DB386BC2">
      <w:start w:val="1"/>
      <w:numFmt w:val="decimal"/>
      <w:lvlText w:val="(%1)"/>
      <w:lvlJc w:val="left"/>
      <w:pPr>
        <w:ind w:left="36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C9F57A5"/>
    <w:multiLevelType w:val="hybridMultilevel"/>
    <w:tmpl w:val="94D2B4DE"/>
    <w:lvl w:ilvl="0" w:tplc="5BBE0492">
      <w:start w:val="1"/>
      <w:numFmt w:val="russianLower"/>
      <w:lvlText w:val="(%1)"/>
      <w:lvlJc w:val="left"/>
      <w:pPr>
        <w:ind w:left="1259" w:hanging="360"/>
      </w:pPr>
      <w:rPr>
        <w:rFonts w:hint="default"/>
        <w:b w:val="0"/>
        <w:i w:val="0"/>
        <w:sz w:val="24"/>
        <w:szCs w:val="24"/>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5">
    <w:nsid w:val="0EBD2C30"/>
    <w:multiLevelType w:val="multilevel"/>
    <w:tmpl w:val="EA3812CC"/>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92"/>
        </w:tabs>
        <w:ind w:left="792" w:hanging="432"/>
      </w:pPr>
      <w:rPr>
        <w:rFonts w:hint="default"/>
        <w:b w:val="0"/>
      </w:rPr>
    </w:lvl>
    <w:lvl w:ilvl="2">
      <w:start w:val="1"/>
      <w:numFmt w:val="lowerRoman"/>
      <w:lvlText w:val="%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ED35DDD"/>
    <w:multiLevelType w:val="hybridMultilevel"/>
    <w:tmpl w:val="EBA0D95C"/>
    <w:lvl w:ilvl="0" w:tplc="78AE3698">
      <w:start w:val="1"/>
      <w:numFmt w:val="bullet"/>
      <w:lvlText w:val="-"/>
      <w:lvlJc w:val="left"/>
      <w:pPr>
        <w:ind w:left="1068" w:hanging="360"/>
      </w:pPr>
      <w:rPr>
        <w:rFonts w:ascii="Times New Roman" w:eastAsia="Times New Roman" w:hAnsi="Times New Roman" w:cs="Times New Roman" w:hint="default"/>
      </w:rPr>
    </w:lvl>
    <w:lvl w:ilvl="1" w:tplc="10000003" w:tentative="1">
      <w:start w:val="1"/>
      <w:numFmt w:val="bullet"/>
      <w:lvlText w:val="o"/>
      <w:lvlJc w:val="left"/>
      <w:pPr>
        <w:ind w:left="1788" w:hanging="360"/>
      </w:pPr>
      <w:rPr>
        <w:rFonts w:ascii="Courier New" w:hAnsi="Courier New" w:cs="Courier New" w:hint="default"/>
      </w:rPr>
    </w:lvl>
    <w:lvl w:ilvl="2" w:tplc="10000005" w:tentative="1">
      <w:start w:val="1"/>
      <w:numFmt w:val="bullet"/>
      <w:lvlText w:val=""/>
      <w:lvlJc w:val="left"/>
      <w:pPr>
        <w:ind w:left="2508" w:hanging="360"/>
      </w:pPr>
      <w:rPr>
        <w:rFonts w:ascii="Wingdings" w:hAnsi="Wingdings" w:hint="default"/>
      </w:rPr>
    </w:lvl>
    <w:lvl w:ilvl="3" w:tplc="10000001" w:tentative="1">
      <w:start w:val="1"/>
      <w:numFmt w:val="bullet"/>
      <w:lvlText w:val=""/>
      <w:lvlJc w:val="left"/>
      <w:pPr>
        <w:ind w:left="3228" w:hanging="360"/>
      </w:pPr>
      <w:rPr>
        <w:rFonts w:ascii="Symbol" w:hAnsi="Symbol" w:hint="default"/>
      </w:rPr>
    </w:lvl>
    <w:lvl w:ilvl="4" w:tplc="10000003" w:tentative="1">
      <w:start w:val="1"/>
      <w:numFmt w:val="bullet"/>
      <w:lvlText w:val="o"/>
      <w:lvlJc w:val="left"/>
      <w:pPr>
        <w:ind w:left="3948" w:hanging="360"/>
      </w:pPr>
      <w:rPr>
        <w:rFonts w:ascii="Courier New" w:hAnsi="Courier New" w:cs="Courier New" w:hint="default"/>
      </w:rPr>
    </w:lvl>
    <w:lvl w:ilvl="5" w:tplc="10000005" w:tentative="1">
      <w:start w:val="1"/>
      <w:numFmt w:val="bullet"/>
      <w:lvlText w:val=""/>
      <w:lvlJc w:val="left"/>
      <w:pPr>
        <w:ind w:left="4668" w:hanging="360"/>
      </w:pPr>
      <w:rPr>
        <w:rFonts w:ascii="Wingdings" w:hAnsi="Wingdings" w:hint="default"/>
      </w:rPr>
    </w:lvl>
    <w:lvl w:ilvl="6" w:tplc="10000001" w:tentative="1">
      <w:start w:val="1"/>
      <w:numFmt w:val="bullet"/>
      <w:lvlText w:val=""/>
      <w:lvlJc w:val="left"/>
      <w:pPr>
        <w:ind w:left="5388" w:hanging="360"/>
      </w:pPr>
      <w:rPr>
        <w:rFonts w:ascii="Symbol" w:hAnsi="Symbol" w:hint="default"/>
      </w:rPr>
    </w:lvl>
    <w:lvl w:ilvl="7" w:tplc="10000003" w:tentative="1">
      <w:start w:val="1"/>
      <w:numFmt w:val="bullet"/>
      <w:lvlText w:val="o"/>
      <w:lvlJc w:val="left"/>
      <w:pPr>
        <w:ind w:left="6108" w:hanging="360"/>
      </w:pPr>
      <w:rPr>
        <w:rFonts w:ascii="Courier New" w:hAnsi="Courier New" w:cs="Courier New" w:hint="default"/>
      </w:rPr>
    </w:lvl>
    <w:lvl w:ilvl="8" w:tplc="10000005" w:tentative="1">
      <w:start w:val="1"/>
      <w:numFmt w:val="bullet"/>
      <w:lvlText w:val=""/>
      <w:lvlJc w:val="left"/>
      <w:pPr>
        <w:ind w:left="6828" w:hanging="360"/>
      </w:pPr>
      <w:rPr>
        <w:rFonts w:ascii="Wingdings" w:hAnsi="Wingdings" w:hint="default"/>
      </w:rPr>
    </w:lvl>
  </w:abstractNum>
  <w:abstractNum w:abstractNumId="7">
    <w:nsid w:val="0FC77BE4"/>
    <w:multiLevelType w:val="hybridMultilevel"/>
    <w:tmpl w:val="9BCA18D8"/>
    <w:lvl w:ilvl="0" w:tplc="C8BC6C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9F07AC"/>
    <w:multiLevelType w:val="multilevel"/>
    <w:tmpl w:val="2340C20A"/>
    <w:styleLink w:val="1"/>
    <w:lvl w:ilvl="0">
      <w:start w:val="1"/>
      <w:numFmt w:val="none"/>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33342BE"/>
    <w:multiLevelType w:val="hybridMultilevel"/>
    <w:tmpl w:val="65CE01C0"/>
    <w:lvl w:ilvl="0" w:tplc="3FF4C53C">
      <w:start w:val="1"/>
      <w:numFmt w:val="russianLower"/>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A55AD0"/>
    <w:multiLevelType w:val="hybridMultilevel"/>
    <w:tmpl w:val="6FA0E64A"/>
    <w:lvl w:ilvl="0" w:tplc="3FF4C53C">
      <w:start w:val="1"/>
      <w:numFmt w:val="russianLower"/>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53243E0"/>
    <w:multiLevelType w:val="hybridMultilevel"/>
    <w:tmpl w:val="582AA16C"/>
    <w:lvl w:ilvl="0" w:tplc="DB386BC2">
      <w:start w:val="1"/>
      <w:numFmt w:val="decimal"/>
      <w:lvlText w:val="(%1)"/>
      <w:lvlJc w:val="left"/>
      <w:pPr>
        <w:ind w:left="360" w:hanging="360"/>
      </w:pPr>
      <w:rPr>
        <w:rFonts w:hint="default"/>
      </w:rPr>
    </w:lvl>
    <w:lvl w:ilvl="1" w:tplc="3FF4C53C">
      <w:start w:val="1"/>
      <w:numFmt w:val="russianLower"/>
      <w:lvlText w:val="(%2)"/>
      <w:lvlJc w:val="left"/>
      <w:pPr>
        <w:ind w:left="1440" w:hanging="360"/>
      </w:pPr>
      <w:rPr>
        <w:rFonts w:hint="default"/>
        <w:b w:val="0"/>
        <w:i w:val="0"/>
        <w:sz w:val="24"/>
        <w:szCs w:val="24"/>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15620294"/>
    <w:multiLevelType w:val="hybridMultilevel"/>
    <w:tmpl w:val="2CB68ACC"/>
    <w:lvl w:ilvl="0" w:tplc="3FF4C53C">
      <w:start w:val="1"/>
      <w:numFmt w:val="russianLower"/>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5EF3330"/>
    <w:multiLevelType w:val="hybridMultilevel"/>
    <w:tmpl w:val="E80E10EA"/>
    <w:lvl w:ilvl="0" w:tplc="3FF4C53C">
      <w:start w:val="1"/>
      <w:numFmt w:val="russianLower"/>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6D36131"/>
    <w:multiLevelType w:val="multilevel"/>
    <w:tmpl w:val="DA243444"/>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792"/>
        </w:tabs>
        <w:ind w:left="792" w:hanging="432"/>
      </w:pPr>
      <w:rPr>
        <w:rFonts w:hint="default"/>
        <w:b w:val="0"/>
        <w:i w:val="0"/>
      </w:rPr>
    </w:lvl>
    <w:lvl w:ilvl="2">
      <w:start w:val="1"/>
      <w:numFmt w:val="lowerRoman"/>
      <w:lvlText w:val="(%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1EB700E6"/>
    <w:multiLevelType w:val="multilevel"/>
    <w:tmpl w:val="4B9C01B6"/>
    <w:lvl w:ilvl="0">
      <w:start w:val="1"/>
      <w:numFmt w:val="decimal"/>
      <w:lvlText w:val="%1."/>
      <w:lvlJc w:val="left"/>
      <w:pPr>
        <w:ind w:left="1069"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abstractNum w:abstractNumId="16">
    <w:nsid w:val="26A25946"/>
    <w:multiLevelType w:val="hybridMultilevel"/>
    <w:tmpl w:val="47342518"/>
    <w:lvl w:ilvl="0" w:tplc="8F82F7B2">
      <w:start w:val="1"/>
      <w:numFmt w:val="bullet"/>
      <w:lvlText w:val="-"/>
      <w:lvlJc w:val="left"/>
      <w:pPr>
        <w:tabs>
          <w:tab w:val="num" w:pos="540"/>
        </w:tabs>
        <w:ind w:left="540" w:hanging="360"/>
      </w:pPr>
      <w:rPr>
        <w:rFonts w:ascii="Courier New" w:hAnsi="Courier New" w:hint="default"/>
      </w:rPr>
    </w:lvl>
    <w:lvl w:ilvl="1" w:tplc="04220003">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17">
    <w:nsid w:val="26CE68D0"/>
    <w:multiLevelType w:val="multilevel"/>
    <w:tmpl w:val="5EDEE1EE"/>
    <w:lvl w:ilvl="0">
      <w:start w:val="1"/>
      <w:numFmt w:val="decimal"/>
      <w:lvlText w:val="(%1)"/>
      <w:lvlJc w:val="left"/>
      <w:pPr>
        <w:tabs>
          <w:tab w:val="num" w:pos="540"/>
        </w:tabs>
        <w:ind w:left="900" w:hanging="360"/>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ADA2A62"/>
    <w:multiLevelType w:val="hybridMultilevel"/>
    <w:tmpl w:val="798EAA44"/>
    <w:lvl w:ilvl="0" w:tplc="3FF4C53C">
      <w:start w:val="1"/>
      <w:numFmt w:val="russianLower"/>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392AE2"/>
    <w:multiLevelType w:val="hybridMultilevel"/>
    <w:tmpl w:val="E9DAF48E"/>
    <w:lvl w:ilvl="0" w:tplc="1CF65D68">
      <w:start w:val="1"/>
      <w:numFmt w:val="bullet"/>
      <w:lvlText w:val="-"/>
      <w:lvlJc w:val="left"/>
      <w:pPr>
        <w:ind w:left="1080" w:hanging="360"/>
      </w:pPr>
      <w:rPr>
        <w:rFonts w:ascii="Times New Roman" w:eastAsia="Times New Roman" w:hAnsi="Times New Roman" w:cs="Times New Roman" w:hint="default"/>
        <w:color w:val="000000"/>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2D3D4084"/>
    <w:multiLevelType w:val="hybridMultilevel"/>
    <w:tmpl w:val="88BAC40A"/>
    <w:lvl w:ilvl="0" w:tplc="3FF4C53C">
      <w:start w:val="1"/>
      <w:numFmt w:val="russianLower"/>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012398"/>
    <w:multiLevelType w:val="hybridMultilevel"/>
    <w:tmpl w:val="27BA7F3A"/>
    <w:lvl w:ilvl="0" w:tplc="906ACAEA">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4B247E4"/>
    <w:multiLevelType w:val="hybridMultilevel"/>
    <w:tmpl w:val="52783822"/>
    <w:lvl w:ilvl="0" w:tplc="3FF4C53C">
      <w:start w:val="1"/>
      <w:numFmt w:val="russianLower"/>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6BC0D22"/>
    <w:multiLevelType w:val="multilevel"/>
    <w:tmpl w:val="DA243444"/>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792"/>
        </w:tabs>
        <w:ind w:left="792" w:hanging="432"/>
      </w:pPr>
      <w:rPr>
        <w:rFonts w:hint="default"/>
        <w:b w:val="0"/>
        <w:i w:val="0"/>
      </w:rPr>
    </w:lvl>
    <w:lvl w:ilvl="2">
      <w:start w:val="1"/>
      <w:numFmt w:val="lowerRoman"/>
      <w:lvlText w:val="(%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36DC627A"/>
    <w:multiLevelType w:val="hybridMultilevel"/>
    <w:tmpl w:val="7FE4E048"/>
    <w:lvl w:ilvl="0" w:tplc="1CF65D68">
      <w:start w:val="1"/>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9A82B71"/>
    <w:multiLevelType w:val="hybridMultilevel"/>
    <w:tmpl w:val="86D04172"/>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6">
    <w:nsid w:val="3CD1616E"/>
    <w:multiLevelType w:val="hybridMultilevel"/>
    <w:tmpl w:val="A688342E"/>
    <w:lvl w:ilvl="0" w:tplc="3FF4C53C">
      <w:start w:val="1"/>
      <w:numFmt w:val="russianLower"/>
      <w:lvlText w:val="(%1)"/>
      <w:lvlJc w:val="left"/>
      <w:pPr>
        <w:ind w:left="1259" w:hanging="360"/>
      </w:pPr>
      <w:rPr>
        <w:rFonts w:hint="default"/>
        <w:b w:val="0"/>
        <w:i w:val="0"/>
        <w:sz w:val="24"/>
        <w:szCs w:val="24"/>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7">
    <w:nsid w:val="3FA9690E"/>
    <w:multiLevelType w:val="multilevel"/>
    <w:tmpl w:val="06D2174A"/>
    <w:lvl w:ilvl="0">
      <w:start w:val="1"/>
      <w:numFmt w:val="decimal"/>
      <w:lvlText w:val="%1."/>
      <w:lvlJc w:val="left"/>
      <w:pPr>
        <w:tabs>
          <w:tab w:val="num" w:pos="360"/>
        </w:tabs>
        <w:ind w:left="360" w:hanging="360"/>
      </w:pPr>
      <w:rPr>
        <w:rFonts w:hint="default"/>
        <w:b/>
        <w:i w:val="0"/>
      </w:rPr>
    </w:lvl>
    <w:lvl w:ilvl="1">
      <w:start w:val="53"/>
      <w:numFmt w:val="decimal"/>
      <w:lvlText w:val="(%2)"/>
      <w:lvlJc w:val="left"/>
      <w:pPr>
        <w:tabs>
          <w:tab w:val="num" w:pos="792"/>
        </w:tabs>
        <w:ind w:left="792" w:hanging="432"/>
      </w:pPr>
      <w:rPr>
        <w:rFonts w:hint="default"/>
        <w:b w:val="0"/>
        <w:i w:val="0"/>
      </w:rPr>
    </w:lvl>
    <w:lvl w:ilvl="2">
      <w:start w:val="1"/>
      <w:numFmt w:val="lowerRoman"/>
      <w:lvlText w:val="(%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409F4BCD"/>
    <w:multiLevelType w:val="hybridMultilevel"/>
    <w:tmpl w:val="865E4590"/>
    <w:lvl w:ilvl="0" w:tplc="F758A870">
      <w:start w:val="1"/>
      <w:numFmt w:val="decimal"/>
      <w:lvlText w:val="%1."/>
      <w:lvlJc w:val="left"/>
      <w:pPr>
        <w:ind w:left="1065" w:hanging="360"/>
      </w:pPr>
      <w:rPr>
        <w:rFonts w:ascii="Times New Roman" w:eastAsia="Calibri" w:hAnsi="Times New Roman" w:cs="Times New Roman"/>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9">
    <w:nsid w:val="40CA46DA"/>
    <w:multiLevelType w:val="hybridMultilevel"/>
    <w:tmpl w:val="A688342E"/>
    <w:lvl w:ilvl="0" w:tplc="3FF4C53C">
      <w:start w:val="1"/>
      <w:numFmt w:val="russianLower"/>
      <w:lvlText w:val="(%1)"/>
      <w:lvlJc w:val="left"/>
      <w:pPr>
        <w:ind w:left="1259" w:hanging="360"/>
      </w:pPr>
      <w:rPr>
        <w:rFonts w:hint="default"/>
        <w:b w:val="0"/>
        <w:i w:val="0"/>
        <w:sz w:val="24"/>
        <w:szCs w:val="24"/>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30">
    <w:nsid w:val="45174473"/>
    <w:multiLevelType w:val="hybridMultilevel"/>
    <w:tmpl w:val="94D2B4DE"/>
    <w:lvl w:ilvl="0" w:tplc="5BBE0492">
      <w:start w:val="1"/>
      <w:numFmt w:val="russianLower"/>
      <w:lvlText w:val="(%1)"/>
      <w:lvlJc w:val="left"/>
      <w:pPr>
        <w:ind w:left="1259" w:hanging="360"/>
      </w:pPr>
      <w:rPr>
        <w:rFonts w:hint="default"/>
        <w:b w:val="0"/>
        <w:i w:val="0"/>
        <w:sz w:val="24"/>
        <w:szCs w:val="24"/>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31">
    <w:nsid w:val="4C06474F"/>
    <w:multiLevelType w:val="hybridMultilevel"/>
    <w:tmpl w:val="CF126004"/>
    <w:lvl w:ilvl="0" w:tplc="3FF4C53C">
      <w:start w:val="1"/>
      <w:numFmt w:val="russianLower"/>
      <w:lvlText w:val="(%1)"/>
      <w:lvlJc w:val="left"/>
      <w:pPr>
        <w:ind w:left="1287" w:hanging="360"/>
      </w:pPr>
      <w:rPr>
        <w:rFonts w:hint="default"/>
        <w:b w:val="0"/>
        <w:i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4C2C7ACD"/>
    <w:multiLevelType w:val="hybridMultilevel"/>
    <w:tmpl w:val="94D2B4DE"/>
    <w:lvl w:ilvl="0" w:tplc="5BBE0492">
      <w:start w:val="1"/>
      <w:numFmt w:val="russianLower"/>
      <w:lvlText w:val="(%1)"/>
      <w:lvlJc w:val="left"/>
      <w:pPr>
        <w:ind w:left="1259" w:hanging="360"/>
      </w:pPr>
      <w:rPr>
        <w:rFonts w:hint="default"/>
        <w:b w:val="0"/>
        <w:i w:val="0"/>
        <w:sz w:val="24"/>
        <w:szCs w:val="24"/>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33">
    <w:nsid w:val="4D085F73"/>
    <w:multiLevelType w:val="multilevel"/>
    <w:tmpl w:val="8766F042"/>
    <w:lvl w:ilvl="0">
      <w:start w:val="3"/>
      <w:numFmt w:val="decimal"/>
      <w:lvlText w:val="%1."/>
      <w:lvlJc w:val="left"/>
      <w:pPr>
        <w:tabs>
          <w:tab w:val="num" w:pos="360"/>
        </w:tabs>
        <w:ind w:left="360" w:hanging="360"/>
      </w:pPr>
      <w:rPr>
        <w:rFonts w:hint="default"/>
      </w:rPr>
    </w:lvl>
    <w:lvl w:ilvl="1">
      <w:start w:val="8"/>
      <w:numFmt w:val="decimal"/>
      <w:lvlText w:val="(%2)"/>
      <w:lvlJc w:val="left"/>
      <w:pPr>
        <w:tabs>
          <w:tab w:val="num" w:pos="792"/>
        </w:tabs>
        <w:ind w:left="792" w:hanging="432"/>
      </w:pPr>
      <w:rPr>
        <w:rFonts w:hint="default"/>
        <w:b w:val="0"/>
      </w:rPr>
    </w:lvl>
    <w:lvl w:ilvl="2">
      <w:start w:val="1"/>
      <w:numFmt w:val="lowerRoman"/>
      <w:lvlText w:val="(%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4D9524B6"/>
    <w:multiLevelType w:val="hybridMultilevel"/>
    <w:tmpl w:val="2FDA1C9E"/>
    <w:lvl w:ilvl="0" w:tplc="3FF4C53C">
      <w:start w:val="1"/>
      <w:numFmt w:val="russianLower"/>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E803D4B"/>
    <w:multiLevelType w:val="hybridMultilevel"/>
    <w:tmpl w:val="A688342E"/>
    <w:lvl w:ilvl="0" w:tplc="3FF4C53C">
      <w:start w:val="1"/>
      <w:numFmt w:val="russianLower"/>
      <w:lvlText w:val="(%1)"/>
      <w:lvlJc w:val="left"/>
      <w:pPr>
        <w:ind w:left="1259" w:hanging="360"/>
      </w:pPr>
      <w:rPr>
        <w:rFonts w:hint="default"/>
        <w:b w:val="0"/>
        <w:i w:val="0"/>
        <w:sz w:val="24"/>
        <w:szCs w:val="24"/>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36">
    <w:nsid w:val="53077EA4"/>
    <w:multiLevelType w:val="hybridMultilevel"/>
    <w:tmpl w:val="60A40458"/>
    <w:lvl w:ilvl="0" w:tplc="0422000F">
      <w:start w:val="1"/>
      <w:numFmt w:val="decimal"/>
      <w:lvlText w:val="%1."/>
      <w:lvlJc w:val="left"/>
      <w:pPr>
        <w:tabs>
          <w:tab w:val="num" w:pos="900"/>
        </w:tabs>
        <w:ind w:left="900" w:hanging="360"/>
      </w:pPr>
      <w:rPr>
        <w:rFonts w:hint="default"/>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7">
    <w:nsid w:val="55F67C7A"/>
    <w:multiLevelType w:val="multilevel"/>
    <w:tmpl w:val="0C043594"/>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92"/>
        </w:tabs>
        <w:ind w:left="792" w:hanging="432"/>
      </w:pPr>
      <w:rPr>
        <w:rFonts w:hint="default"/>
        <w:b w:val="0"/>
        <w:i w:val="0"/>
      </w:rPr>
    </w:lvl>
    <w:lvl w:ilvl="2">
      <w:start w:val="1"/>
      <w:numFmt w:val="lowerRoman"/>
      <w:lvlText w:val="(%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61611AC7"/>
    <w:multiLevelType w:val="multilevel"/>
    <w:tmpl w:val="FEAEF200"/>
    <w:lvl w:ilvl="0">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2E12A45"/>
    <w:multiLevelType w:val="hybridMultilevel"/>
    <w:tmpl w:val="087E1806"/>
    <w:lvl w:ilvl="0" w:tplc="D3946FF8">
      <w:start w:val="1"/>
      <w:numFmt w:val="decimal"/>
      <w:lvlText w:val="(%1)"/>
      <w:lvlJc w:val="left"/>
      <w:pPr>
        <w:ind w:left="705" w:hanging="705"/>
      </w:pPr>
      <w:rPr>
        <w:rFonts w:cs="Times New Roman" w:hint="default"/>
        <w:b w:val="0"/>
        <w:i w:val="0"/>
        <w:sz w:val="24"/>
        <w:szCs w:val="24"/>
      </w:rPr>
    </w:lvl>
    <w:lvl w:ilvl="1" w:tplc="3FF4C53C">
      <w:start w:val="1"/>
      <w:numFmt w:val="russianLower"/>
      <w:lvlText w:val="(%2)"/>
      <w:lvlJc w:val="left"/>
      <w:pPr>
        <w:tabs>
          <w:tab w:val="num" w:pos="2880"/>
        </w:tabs>
        <w:ind w:left="2880" w:hanging="360"/>
      </w:pPr>
      <w:rPr>
        <w:rFonts w:hint="default"/>
        <w:b w:val="0"/>
        <w:i w:val="0"/>
        <w:sz w:val="24"/>
        <w:szCs w:val="24"/>
      </w:rPr>
    </w:lvl>
    <w:lvl w:ilvl="2" w:tplc="50FE8C2A">
      <w:start w:val="1"/>
      <w:numFmt w:val="lowerRoman"/>
      <w:lvlText w:val="(%3)"/>
      <w:lvlJc w:val="left"/>
      <w:pPr>
        <w:tabs>
          <w:tab w:val="num" w:pos="720"/>
        </w:tabs>
        <w:ind w:left="720" w:hanging="360"/>
      </w:pPr>
      <w:rPr>
        <w:rFonts w:hint="default"/>
        <w:b/>
        <w:i w:val="0"/>
      </w:rPr>
    </w:lvl>
    <w:lvl w:ilvl="3" w:tplc="0422000F">
      <w:start w:val="1"/>
      <w:numFmt w:val="decimal"/>
      <w:lvlText w:val="%4."/>
      <w:lvlJc w:val="left"/>
      <w:pPr>
        <w:ind w:left="54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0">
    <w:nsid w:val="63AC01ED"/>
    <w:multiLevelType w:val="hybridMultilevel"/>
    <w:tmpl w:val="BFF253AC"/>
    <w:lvl w:ilvl="0" w:tplc="DB386BC2">
      <w:start w:val="1"/>
      <w:numFmt w:val="decimal"/>
      <w:lvlText w:val="(%1)"/>
      <w:lvlJc w:val="left"/>
      <w:pPr>
        <w:ind w:left="644" w:hanging="360"/>
      </w:pPr>
      <w:rPr>
        <w:rFonts w:hint="default"/>
      </w:rPr>
    </w:lvl>
    <w:lvl w:ilvl="1" w:tplc="DB386BC2">
      <w:start w:val="1"/>
      <w:numFmt w:val="decimal"/>
      <w:lvlText w:val="(%2)"/>
      <w:lvlJc w:val="left"/>
      <w:pPr>
        <w:ind w:left="1440" w:hanging="360"/>
      </w:pPr>
      <w:rPr>
        <w:rFonts w:hint="default"/>
      </w:rPr>
    </w:lvl>
    <w:lvl w:ilvl="2" w:tplc="86502BF6">
      <w:numFmt w:val="bullet"/>
      <w:lvlText w:val="-"/>
      <w:lvlJc w:val="left"/>
      <w:pPr>
        <w:ind w:left="2340" w:hanging="360"/>
      </w:pPr>
      <w:rPr>
        <w:rFonts w:ascii="Times New Roman" w:eastAsia="Calibri" w:hAnsi="Times New Roman" w:cs="Times New Roman"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63ED36AE"/>
    <w:multiLevelType w:val="hybridMultilevel"/>
    <w:tmpl w:val="FFDC369C"/>
    <w:lvl w:ilvl="0" w:tplc="3FF4C53C">
      <w:start w:val="1"/>
      <w:numFmt w:val="russianLower"/>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5930B29"/>
    <w:multiLevelType w:val="multilevel"/>
    <w:tmpl w:val="DC368728"/>
    <w:lvl w:ilvl="0">
      <w:start w:val="3"/>
      <w:numFmt w:val="decimal"/>
      <w:lvlText w:val="%1."/>
      <w:lvlJc w:val="left"/>
      <w:pPr>
        <w:tabs>
          <w:tab w:val="num" w:pos="360"/>
        </w:tabs>
        <w:ind w:left="360" w:hanging="360"/>
      </w:pPr>
      <w:rPr>
        <w:rFonts w:hint="default"/>
      </w:rPr>
    </w:lvl>
    <w:lvl w:ilvl="1">
      <w:start w:val="8"/>
      <w:numFmt w:val="decimal"/>
      <w:lvlText w:val="(%2)"/>
      <w:lvlJc w:val="left"/>
      <w:pPr>
        <w:tabs>
          <w:tab w:val="num" w:pos="792"/>
        </w:tabs>
        <w:ind w:left="792" w:hanging="432"/>
      </w:pPr>
      <w:rPr>
        <w:rFonts w:hint="default"/>
        <w:b w:val="0"/>
      </w:rPr>
    </w:lvl>
    <w:lvl w:ilvl="2">
      <w:start w:val="1"/>
      <w:numFmt w:val="russianLower"/>
      <w:lvlText w:val="(%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68141BFD"/>
    <w:multiLevelType w:val="hybridMultilevel"/>
    <w:tmpl w:val="B8809634"/>
    <w:lvl w:ilvl="0" w:tplc="6DFE3D50">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4">
    <w:nsid w:val="7A7412A8"/>
    <w:multiLevelType w:val="hybridMultilevel"/>
    <w:tmpl w:val="28E678A0"/>
    <w:lvl w:ilvl="0" w:tplc="195428A8">
      <w:start w:val="3"/>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45">
    <w:nsid w:val="7B565814"/>
    <w:multiLevelType w:val="multilevel"/>
    <w:tmpl w:val="9254289C"/>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nsid w:val="7D9F0FC2"/>
    <w:multiLevelType w:val="hybridMultilevel"/>
    <w:tmpl w:val="B8E49B82"/>
    <w:lvl w:ilvl="0" w:tplc="4D1C8BF4">
      <w:start w:val="8"/>
      <w:numFmt w:val="bullet"/>
      <w:lvlText w:val="-"/>
      <w:lvlJc w:val="left"/>
      <w:pPr>
        <w:tabs>
          <w:tab w:val="num" w:pos="900"/>
        </w:tabs>
        <w:ind w:left="900" w:hanging="360"/>
      </w:pPr>
      <w:rPr>
        <w:rFonts w:ascii="Times New Roman" w:eastAsia="Calibri" w:hAnsi="Times New Roman" w:cs="Times New Roman"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47">
    <w:nsid w:val="7E6C4688"/>
    <w:multiLevelType w:val="hybridMultilevel"/>
    <w:tmpl w:val="C8CCAD3E"/>
    <w:lvl w:ilvl="0" w:tplc="1DB2757E">
      <w:numFmt w:val="bullet"/>
      <w:lvlText w:val="-"/>
      <w:lvlJc w:val="left"/>
      <w:pPr>
        <w:tabs>
          <w:tab w:val="num" w:pos="900"/>
        </w:tabs>
        <w:ind w:left="900" w:hanging="360"/>
      </w:pPr>
      <w:rPr>
        <w:rFonts w:ascii="Times New Roman" w:eastAsia="Calibri" w:hAnsi="Times New Roman" w:cs="Times New Roman"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48">
    <w:nsid w:val="7F5F470F"/>
    <w:multiLevelType w:val="hybridMultilevel"/>
    <w:tmpl w:val="7D2A2924"/>
    <w:lvl w:ilvl="0" w:tplc="3FF4C53C">
      <w:start w:val="1"/>
      <w:numFmt w:val="russianLower"/>
      <w:lvlText w:val="(%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7"/>
  </w:num>
  <w:num w:numId="3">
    <w:abstractNumId w:val="5"/>
  </w:num>
  <w:num w:numId="4">
    <w:abstractNumId w:val="42"/>
  </w:num>
  <w:num w:numId="5">
    <w:abstractNumId w:val="23"/>
  </w:num>
  <w:num w:numId="6">
    <w:abstractNumId w:val="16"/>
  </w:num>
  <w:num w:numId="7">
    <w:abstractNumId w:val="36"/>
  </w:num>
  <w:num w:numId="8">
    <w:abstractNumId w:val="14"/>
  </w:num>
  <w:num w:numId="9">
    <w:abstractNumId w:val="33"/>
  </w:num>
  <w:num w:numId="10">
    <w:abstractNumId w:val="17"/>
  </w:num>
  <w:num w:numId="11">
    <w:abstractNumId w:val="47"/>
  </w:num>
  <w:num w:numId="12">
    <w:abstractNumId w:val="46"/>
  </w:num>
  <w:num w:numId="13">
    <w:abstractNumId w:val="37"/>
  </w:num>
  <w:num w:numId="14">
    <w:abstractNumId w:val="39"/>
  </w:num>
  <w:num w:numId="15">
    <w:abstractNumId w:val="1"/>
  </w:num>
  <w:num w:numId="16">
    <w:abstractNumId w:val="28"/>
  </w:num>
  <w:num w:numId="17">
    <w:abstractNumId w:val="19"/>
  </w:num>
  <w:num w:numId="18">
    <w:abstractNumId w:val="15"/>
  </w:num>
  <w:num w:numId="19">
    <w:abstractNumId w:val="45"/>
  </w:num>
  <w:num w:numId="20">
    <w:abstractNumId w:val="3"/>
  </w:num>
  <w:num w:numId="21">
    <w:abstractNumId w:val="40"/>
  </w:num>
  <w:num w:numId="22">
    <w:abstractNumId w:val="0"/>
  </w:num>
  <w:num w:numId="23">
    <w:abstractNumId w:val="38"/>
  </w:num>
  <w:num w:numId="24">
    <w:abstractNumId w:val="43"/>
  </w:num>
  <w:num w:numId="25">
    <w:abstractNumId w:val="22"/>
  </w:num>
  <w:num w:numId="26">
    <w:abstractNumId w:val="31"/>
  </w:num>
  <w:num w:numId="27">
    <w:abstractNumId w:val="34"/>
  </w:num>
  <w:num w:numId="28">
    <w:abstractNumId w:val="18"/>
  </w:num>
  <w:num w:numId="29">
    <w:abstractNumId w:val="44"/>
  </w:num>
  <w:num w:numId="30">
    <w:abstractNumId w:val="20"/>
  </w:num>
  <w:num w:numId="31">
    <w:abstractNumId w:val="11"/>
  </w:num>
  <w:num w:numId="32">
    <w:abstractNumId w:val="9"/>
  </w:num>
  <w:num w:numId="33">
    <w:abstractNumId w:val="7"/>
  </w:num>
  <w:num w:numId="34">
    <w:abstractNumId w:val="43"/>
    <w:lvlOverride w:ilvl="0"/>
    <w:lvlOverride w:ilvl="1"/>
    <w:lvlOverride w:ilvl="2"/>
    <w:lvlOverride w:ilvl="3"/>
    <w:lvlOverride w:ilvl="4"/>
    <w:lvlOverride w:ilvl="5"/>
    <w:lvlOverride w:ilvl="6"/>
    <w:lvlOverride w:ilvl="7"/>
    <w:lvlOverride w:ilvl="8"/>
  </w:num>
  <w:num w:numId="35">
    <w:abstractNumId w:val="10"/>
  </w:num>
  <w:num w:numId="36">
    <w:abstractNumId w:val="12"/>
  </w:num>
  <w:num w:numId="37">
    <w:abstractNumId w:val="48"/>
  </w:num>
  <w:num w:numId="38">
    <w:abstractNumId w:val="24"/>
  </w:num>
  <w:num w:numId="39">
    <w:abstractNumId w:val="41"/>
  </w:num>
  <w:num w:numId="40">
    <w:abstractNumId w:val="13"/>
  </w:num>
  <w:num w:numId="41">
    <w:abstractNumId w:val="35"/>
  </w:num>
  <w:num w:numId="42">
    <w:abstractNumId w:val="2"/>
  </w:num>
  <w:num w:numId="43">
    <w:abstractNumId w:val="32"/>
  </w:num>
  <w:num w:numId="44">
    <w:abstractNumId w:val="30"/>
  </w:num>
  <w:num w:numId="45">
    <w:abstractNumId w:val="21"/>
  </w:num>
  <w:num w:numId="46">
    <w:abstractNumId w:val="29"/>
  </w:num>
  <w:num w:numId="47">
    <w:abstractNumId w:val="25"/>
  </w:num>
  <w:num w:numId="48">
    <w:abstractNumId w:val="6"/>
  </w:num>
  <w:num w:numId="49">
    <w:abstractNumId w:val="4"/>
  </w:num>
  <w:num w:numId="50">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9"/>
  <w:hyphenationZone w:val="425"/>
  <w:characterSpacingControl w:val="doNotCompress"/>
  <w:hdrShapeDefaults>
    <o:shapedefaults v:ext="edit" spidmax="3074"/>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A1A"/>
    <w:rsid w:val="00002B3B"/>
    <w:rsid w:val="00003A74"/>
    <w:rsid w:val="00004CA1"/>
    <w:rsid w:val="000052E5"/>
    <w:rsid w:val="0000601F"/>
    <w:rsid w:val="000064D4"/>
    <w:rsid w:val="00007987"/>
    <w:rsid w:val="00012E9C"/>
    <w:rsid w:val="000142B8"/>
    <w:rsid w:val="00015036"/>
    <w:rsid w:val="000175A3"/>
    <w:rsid w:val="000202C9"/>
    <w:rsid w:val="00020ECF"/>
    <w:rsid w:val="00021F79"/>
    <w:rsid w:val="000233AC"/>
    <w:rsid w:val="00027B56"/>
    <w:rsid w:val="0003012C"/>
    <w:rsid w:val="00033CE5"/>
    <w:rsid w:val="00035359"/>
    <w:rsid w:val="00040C00"/>
    <w:rsid w:val="00041B09"/>
    <w:rsid w:val="00041D5C"/>
    <w:rsid w:val="000451BD"/>
    <w:rsid w:val="00047149"/>
    <w:rsid w:val="0004771F"/>
    <w:rsid w:val="00051C5B"/>
    <w:rsid w:val="00056798"/>
    <w:rsid w:val="00060067"/>
    <w:rsid w:val="00060167"/>
    <w:rsid w:val="00064494"/>
    <w:rsid w:val="00064ED7"/>
    <w:rsid w:val="00065206"/>
    <w:rsid w:val="00065A6F"/>
    <w:rsid w:val="00065F2E"/>
    <w:rsid w:val="00066B37"/>
    <w:rsid w:val="00070F87"/>
    <w:rsid w:val="00071B45"/>
    <w:rsid w:val="00073069"/>
    <w:rsid w:val="00076319"/>
    <w:rsid w:val="000838E4"/>
    <w:rsid w:val="00083F2D"/>
    <w:rsid w:val="00084E9C"/>
    <w:rsid w:val="000850D0"/>
    <w:rsid w:val="00090102"/>
    <w:rsid w:val="00093292"/>
    <w:rsid w:val="00093F62"/>
    <w:rsid w:val="00094D96"/>
    <w:rsid w:val="00097F56"/>
    <w:rsid w:val="000A2584"/>
    <w:rsid w:val="000A332C"/>
    <w:rsid w:val="000A4A69"/>
    <w:rsid w:val="000A6933"/>
    <w:rsid w:val="000A741F"/>
    <w:rsid w:val="000A7D93"/>
    <w:rsid w:val="000B0D2C"/>
    <w:rsid w:val="000B61ED"/>
    <w:rsid w:val="000B7E6A"/>
    <w:rsid w:val="000C135F"/>
    <w:rsid w:val="000C44CD"/>
    <w:rsid w:val="000C6F6F"/>
    <w:rsid w:val="000D07AC"/>
    <w:rsid w:val="000D0EFD"/>
    <w:rsid w:val="000D2A5A"/>
    <w:rsid w:val="000D5065"/>
    <w:rsid w:val="000D60AB"/>
    <w:rsid w:val="000D6B60"/>
    <w:rsid w:val="000E32FF"/>
    <w:rsid w:val="000E400E"/>
    <w:rsid w:val="000E42F8"/>
    <w:rsid w:val="000E4B7D"/>
    <w:rsid w:val="000E4D0D"/>
    <w:rsid w:val="000E66B6"/>
    <w:rsid w:val="000F091A"/>
    <w:rsid w:val="000F1F8F"/>
    <w:rsid w:val="000F2175"/>
    <w:rsid w:val="000F2292"/>
    <w:rsid w:val="000F313A"/>
    <w:rsid w:val="000F4DB8"/>
    <w:rsid w:val="00101407"/>
    <w:rsid w:val="00101BB2"/>
    <w:rsid w:val="00103607"/>
    <w:rsid w:val="00103C3A"/>
    <w:rsid w:val="001049D7"/>
    <w:rsid w:val="001075D0"/>
    <w:rsid w:val="00113A88"/>
    <w:rsid w:val="00114396"/>
    <w:rsid w:val="001149E2"/>
    <w:rsid w:val="00117E09"/>
    <w:rsid w:val="0012049A"/>
    <w:rsid w:val="00122336"/>
    <w:rsid w:val="00122397"/>
    <w:rsid w:val="00122F31"/>
    <w:rsid w:val="00123DC5"/>
    <w:rsid w:val="00124599"/>
    <w:rsid w:val="00124FDA"/>
    <w:rsid w:val="001274A0"/>
    <w:rsid w:val="00131A08"/>
    <w:rsid w:val="00131FDF"/>
    <w:rsid w:val="0013250F"/>
    <w:rsid w:val="001334C4"/>
    <w:rsid w:val="00137075"/>
    <w:rsid w:val="001426E6"/>
    <w:rsid w:val="00145506"/>
    <w:rsid w:val="00150250"/>
    <w:rsid w:val="00151B3E"/>
    <w:rsid w:val="00156E1C"/>
    <w:rsid w:val="00162D9C"/>
    <w:rsid w:val="00164865"/>
    <w:rsid w:val="00171016"/>
    <w:rsid w:val="001737D4"/>
    <w:rsid w:val="00175183"/>
    <w:rsid w:val="00175D72"/>
    <w:rsid w:val="001804CC"/>
    <w:rsid w:val="00182056"/>
    <w:rsid w:val="00184792"/>
    <w:rsid w:val="00185D6F"/>
    <w:rsid w:val="00186536"/>
    <w:rsid w:val="0018779E"/>
    <w:rsid w:val="001911F2"/>
    <w:rsid w:val="00191BAF"/>
    <w:rsid w:val="001942A6"/>
    <w:rsid w:val="00194991"/>
    <w:rsid w:val="0019656B"/>
    <w:rsid w:val="001A0B79"/>
    <w:rsid w:val="001A19EE"/>
    <w:rsid w:val="001A2BC4"/>
    <w:rsid w:val="001A6C08"/>
    <w:rsid w:val="001A7627"/>
    <w:rsid w:val="001B290F"/>
    <w:rsid w:val="001B32BF"/>
    <w:rsid w:val="001B3DBA"/>
    <w:rsid w:val="001B4F9F"/>
    <w:rsid w:val="001B6B5B"/>
    <w:rsid w:val="001B7222"/>
    <w:rsid w:val="001B777C"/>
    <w:rsid w:val="001B7838"/>
    <w:rsid w:val="001C0B00"/>
    <w:rsid w:val="001C1A96"/>
    <w:rsid w:val="001C260E"/>
    <w:rsid w:val="001C2777"/>
    <w:rsid w:val="001C3AF6"/>
    <w:rsid w:val="001C3D08"/>
    <w:rsid w:val="001C5786"/>
    <w:rsid w:val="001C5A12"/>
    <w:rsid w:val="001C6AB3"/>
    <w:rsid w:val="001D1B1D"/>
    <w:rsid w:val="001D4A5F"/>
    <w:rsid w:val="001D59E7"/>
    <w:rsid w:val="001D5ED9"/>
    <w:rsid w:val="001E0ACC"/>
    <w:rsid w:val="001E30E5"/>
    <w:rsid w:val="001F00C7"/>
    <w:rsid w:val="001F3560"/>
    <w:rsid w:val="001F3A31"/>
    <w:rsid w:val="001F6F36"/>
    <w:rsid w:val="001F771E"/>
    <w:rsid w:val="00203F43"/>
    <w:rsid w:val="00210CC0"/>
    <w:rsid w:val="00213BC1"/>
    <w:rsid w:val="00214D8C"/>
    <w:rsid w:val="00215B8B"/>
    <w:rsid w:val="00217E17"/>
    <w:rsid w:val="002201D3"/>
    <w:rsid w:val="00220481"/>
    <w:rsid w:val="00221C7B"/>
    <w:rsid w:val="0022312C"/>
    <w:rsid w:val="00223D20"/>
    <w:rsid w:val="00225056"/>
    <w:rsid w:val="00226741"/>
    <w:rsid w:val="002302B1"/>
    <w:rsid w:val="0023160B"/>
    <w:rsid w:val="00234ED6"/>
    <w:rsid w:val="00235A28"/>
    <w:rsid w:val="002370E2"/>
    <w:rsid w:val="002371CC"/>
    <w:rsid w:val="00240AA8"/>
    <w:rsid w:val="0024131E"/>
    <w:rsid w:val="00241411"/>
    <w:rsid w:val="0024284B"/>
    <w:rsid w:val="0024321B"/>
    <w:rsid w:val="00243B18"/>
    <w:rsid w:val="00245819"/>
    <w:rsid w:val="002461FB"/>
    <w:rsid w:val="00246C84"/>
    <w:rsid w:val="002504C3"/>
    <w:rsid w:val="00250B9C"/>
    <w:rsid w:val="00252EE0"/>
    <w:rsid w:val="00253CC0"/>
    <w:rsid w:val="00254592"/>
    <w:rsid w:val="00256260"/>
    <w:rsid w:val="00260B4A"/>
    <w:rsid w:val="0026619D"/>
    <w:rsid w:val="0026723A"/>
    <w:rsid w:val="0026795B"/>
    <w:rsid w:val="00271D38"/>
    <w:rsid w:val="00273635"/>
    <w:rsid w:val="0027404E"/>
    <w:rsid w:val="00276FC7"/>
    <w:rsid w:val="002774B7"/>
    <w:rsid w:val="00281B05"/>
    <w:rsid w:val="00281C14"/>
    <w:rsid w:val="00282999"/>
    <w:rsid w:val="002852E5"/>
    <w:rsid w:val="00285C38"/>
    <w:rsid w:val="002910C3"/>
    <w:rsid w:val="00292251"/>
    <w:rsid w:val="00292F0B"/>
    <w:rsid w:val="002A181D"/>
    <w:rsid w:val="002A5973"/>
    <w:rsid w:val="002A59D9"/>
    <w:rsid w:val="002B0218"/>
    <w:rsid w:val="002B050E"/>
    <w:rsid w:val="002B2F9C"/>
    <w:rsid w:val="002B3453"/>
    <w:rsid w:val="002B4DDB"/>
    <w:rsid w:val="002B6EDA"/>
    <w:rsid w:val="002B7256"/>
    <w:rsid w:val="002B7B6B"/>
    <w:rsid w:val="002C0204"/>
    <w:rsid w:val="002C2FF8"/>
    <w:rsid w:val="002C56C1"/>
    <w:rsid w:val="002C6FCE"/>
    <w:rsid w:val="002C712D"/>
    <w:rsid w:val="002C73B3"/>
    <w:rsid w:val="002C7A14"/>
    <w:rsid w:val="002C7E21"/>
    <w:rsid w:val="002D20A0"/>
    <w:rsid w:val="002D250B"/>
    <w:rsid w:val="002D5B0C"/>
    <w:rsid w:val="002E0B77"/>
    <w:rsid w:val="002E18AA"/>
    <w:rsid w:val="002E30BD"/>
    <w:rsid w:val="002E3391"/>
    <w:rsid w:val="002E3F8A"/>
    <w:rsid w:val="002E5297"/>
    <w:rsid w:val="002E675F"/>
    <w:rsid w:val="002F0628"/>
    <w:rsid w:val="002F0671"/>
    <w:rsid w:val="002F335D"/>
    <w:rsid w:val="002F39CA"/>
    <w:rsid w:val="002F428E"/>
    <w:rsid w:val="002F4EFA"/>
    <w:rsid w:val="002F67A3"/>
    <w:rsid w:val="00301407"/>
    <w:rsid w:val="00303593"/>
    <w:rsid w:val="00303A95"/>
    <w:rsid w:val="00303EDA"/>
    <w:rsid w:val="00305316"/>
    <w:rsid w:val="00305A53"/>
    <w:rsid w:val="00306EAC"/>
    <w:rsid w:val="0031362E"/>
    <w:rsid w:val="00314228"/>
    <w:rsid w:val="0031514C"/>
    <w:rsid w:val="00315433"/>
    <w:rsid w:val="0032296E"/>
    <w:rsid w:val="003234AC"/>
    <w:rsid w:val="0032390A"/>
    <w:rsid w:val="003272E4"/>
    <w:rsid w:val="0033132B"/>
    <w:rsid w:val="00331B5D"/>
    <w:rsid w:val="00332D1C"/>
    <w:rsid w:val="00335ECA"/>
    <w:rsid w:val="00337CDB"/>
    <w:rsid w:val="00337D70"/>
    <w:rsid w:val="003401D9"/>
    <w:rsid w:val="0034137A"/>
    <w:rsid w:val="00341696"/>
    <w:rsid w:val="003451DF"/>
    <w:rsid w:val="00345F07"/>
    <w:rsid w:val="00347516"/>
    <w:rsid w:val="00347950"/>
    <w:rsid w:val="0035215A"/>
    <w:rsid w:val="003525E3"/>
    <w:rsid w:val="00356596"/>
    <w:rsid w:val="00357EA8"/>
    <w:rsid w:val="00361B13"/>
    <w:rsid w:val="00361EB4"/>
    <w:rsid w:val="00365BFB"/>
    <w:rsid w:val="0037064F"/>
    <w:rsid w:val="00371288"/>
    <w:rsid w:val="003725DA"/>
    <w:rsid w:val="00373C2A"/>
    <w:rsid w:val="00375684"/>
    <w:rsid w:val="00376550"/>
    <w:rsid w:val="00381218"/>
    <w:rsid w:val="003815B5"/>
    <w:rsid w:val="00383990"/>
    <w:rsid w:val="0038596B"/>
    <w:rsid w:val="00386D5D"/>
    <w:rsid w:val="003906DA"/>
    <w:rsid w:val="003906EC"/>
    <w:rsid w:val="00391F2F"/>
    <w:rsid w:val="003A5CC0"/>
    <w:rsid w:val="003A68C8"/>
    <w:rsid w:val="003A76D5"/>
    <w:rsid w:val="003A7AD9"/>
    <w:rsid w:val="003B0981"/>
    <w:rsid w:val="003B0BBB"/>
    <w:rsid w:val="003B2990"/>
    <w:rsid w:val="003B378C"/>
    <w:rsid w:val="003B4627"/>
    <w:rsid w:val="003B5876"/>
    <w:rsid w:val="003B6B63"/>
    <w:rsid w:val="003C2D40"/>
    <w:rsid w:val="003C67F6"/>
    <w:rsid w:val="003C76D8"/>
    <w:rsid w:val="003C7778"/>
    <w:rsid w:val="003D1469"/>
    <w:rsid w:val="003D29A4"/>
    <w:rsid w:val="003D2A90"/>
    <w:rsid w:val="003D2D2C"/>
    <w:rsid w:val="003D537B"/>
    <w:rsid w:val="003E0B23"/>
    <w:rsid w:val="003E1F1A"/>
    <w:rsid w:val="003E312C"/>
    <w:rsid w:val="003E3343"/>
    <w:rsid w:val="003E3AB7"/>
    <w:rsid w:val="003E3AFD"/>
    <w:rsid w:val="003E50A0"/>
    <w:rsid w:val="003E53DA"/>
    <w:rsid w:val="003E6988"/>
    <w:rsid w:val="003F2530"/>
    <w:rsid w:val="003F4BC1"/>
    <w:rsid w:val="003F69A7"/>
    <w:rsid w:val="003F79B1"/>
    <w:rsid w:val="0041159E"/>
    <w:rsid w:val="00412640"/>
    <w:rsid w:val="00414A86"/>
    <w:rsid w:val="0041501F"/>
    <w:rsid w:val="004165E6"/>
    <w:rsid w:val="00420366"/>
    <w:rsid w:val="00422E4F"/>
    <w:rsid w:val="00430088"/>
    <w:rsid w:val="00430789"/>
    <w:rsid w:val="004310DF"/>
    <w:rsid w:val="00434604"/>
    <w:rsid w:val="004409E9"/>
    <w:rsid w:val="00441DE1"/>
    <w:rsid w:val="00442754"/>
    <w:rsid w:val="00443227"/>
    <w:rsid w:val="00444343"/>
    <w:rsid w:val="00444EAC"/>
    <w:rsid w:val="004452ED"/>
    <w:rsid w:val="00450D9D"/>
    <w:rsid w:val="00451416"/>
    <w:rsid w:val="00451C4E"/>
    <w:rsid w:val="00452203"/>
    <w:rsid w:val="0045679A"/>
    <w:rsid w:val="004603E7"/>
    <w:rsid w:val="004606E6"/>
    <w:rsid w:val="00461278"/>
    <w:rsid w:val="004623AA"/>
    <w:rsid w:val="0046489C"/>
    <w:rsid w:val="00464B52"/>
    <w:rsid w:val="00471047"/>
    <w:rsid w:val="00471C80"/>
    <w:rsid w:val="00472198"/>
    <w:rsid w:val="00472FD0"/>
    <w:rsid w:val="00474B99"/>
    <w:rsid w:val="004775ED"/>
    <w:rsid w:val="004802B5"/>
    <w:rsid w:val="00482875"/>
    <w:rsid w:val="00482B44"/>
    <w:rsid w:val="00486CB8"/>
    <w:rsid w:val="00486FA8"/>
    <w:rsid w:val="00492758"/>
    <w:rsid w:val="00493BCA"/>
    <w:rsid w:val="004941A7"/>
    <w:rsid w:val="00494537"/>
    <w:rsid w:val="00495D19"/>
    <w:rsid w:val="00496FF2"/>
    <w:rsid w:val="00497288"/>
    <w:rsid w:val="004A2E40"/>
    <w:rsid w:val="004A57B2"/>
    <w:rsid w:val="004A69AE"/>
    <w:rsid w:val="004A7639"/>
    <w:rsid w:val="004B0E20"/>
    <w:rsid w:val="004B1809"/>
    <w:rsid w:val="004B2285"/>
    <w:rsid w:val="004B25FD"/>
    <w:rsid w:val="004B3CE8"/>
    <w:rsid w:val="004B5954"/>
    <w:rsid w:val="004B6B24"/>
    <w:rsid w:val="004B74D5"/>
    <w:rsid w:val="004B790F"/>
    <w:rsid w:val="004C2482"/>
    <w:rsid w:val="004C4BE9"/>
    <w:rsid w:val="004C6AF9"/>
    <w:rsid w:val="004D283E"/>
    <w:rsid w:val="004D3B65"/>
    <w:rsid w:val="004D4881"/>
    <w:rsid w:val="004D5F0F"/>
    <w:rsid w:val="004D7B13"/>
    <w:rsid w:val="004D7C91"/>
    <w:rsid w:val="004E002D"/>
    <w:rsid w:val="004F0CE5"/>
    <w:rsid w:val="004F12B3"/>
    <w:rsid w:val="004F2400"/>
    <w:rsid w:val="004F4D11"/>
    <w:rsid w:val="004F5D54"/>
    <w:rsid w:val="004F6D2A"/>
    <w:rsid w:val="004F7620"/>
    <w:rsid w:val="00502737"/>
    <w:rsid w:val="00504F04"/>
    <w:rsid w:val="00505C4B"/>
    <w:rsid w:val="0051004E"/>
    <w:rsid w:val="00510AAD"/>
    <w:rsid w:val="0051324A"/>
    <w:rsid w:val="00520C33"/>
    <w:rsid w:val="00522F9B"/>
    <w:rsid w:val="005248F7"/>
    <w:rsid w:val="00525F9C"/>
    <w:rsid w:val="005309B4"/>
    <w:rsid w:val="005318C7"/>
    <w:rsid w:val="0053350E"/>
    <w:rsid w:val="00537227"/>
    <w:rsid w:val="0053740C"/>
    <w:rsid w:val="0054051A"/>
    <w:rsid w:val="0054243D"/>
    <w:rsid w:val="00544C34"/>
    <w:rsid w:val="005450FF"/>
    <w:rsid w:val="00550955"/>
    <w:rsid w:val="00550B7F"/>
    <w:rsid w:val="0055139C"/>
    <w:rsid w:val="005530EC"/>
    <w:rsid w:val="00556EDB"/>
    <w:rsid w:val="0056017C"/>
    <w:rsid w:val="005613A7"/>
    <w:rsid w:val="00561524"/>
    <w:rsid w:val="00563A1A"/>
    <w:rsid w:val="00564CFE"/>
    <w:rsid w:val="00566568"/>
    <w:rsid w:val="005665EE"/>
    <w:rsid w:val="00573318"/>
    <w:rsid w:val="00574D80"/>
    <w:rsid w:val="00576D1B"/>
    <w:rsid w:val="00581F77"/>
    <w:rsid w:val="00582AB3"/>
    <w:rsid w:val="00585553"/>
    <w:rsid w:val="00586F05"/>
    <w:rsid w:val="00587C52"/>
    <w:rsid w:val="0059240C"/>
    <w:rsid w:val="00592475"/>
    <w:rsid w:val="005946DE"/>
    <w:rsid w:val="00595247"/>
    <w:rsid w:val="0059601C"/>
    <w:rsid w:val="005A053B"/>
    <w:rsid w:val="005A1F8A"/>
    <w:rsid w:val="005A3236"/>
    <w:rsid w:val="005A4C71"/>
    <w:rsid w:val="005A4F51"/>
    <w:rsid w:val="005A6A94"/>
    <w:rsid w:val="005A6BAC"/>
    <w:rsid w:val="005A78A8"/>
    <w:rsid w:val="005B0613"/>
    <w:rsid w:val="005B3DC4"/>
    <w:rsid w:val="005B6503"/>
    <w:rsid w:val="005B6819"/>
    <w:rsid w:val="005B6F36"/>
    <w:rsid w:val="005C33EC"/>
    <w:rsid w:val="005C3944"/>
    <w:rsid w:val="005D10F1"/>
    <w:rsid w:val="005D1852"/>
    <w:rsid w:val="005D1904"/>
    <w:rsid w:val="005D1974"/>
    <w:rsid w:val="005D5546"/>
    <w:rsid w:val="005D6ABE"/>
    <w:rsid w:val="005E218B"/>
    <w:rsid w:val="005F11F0"/>
    <w:rsid w:val="005F7097"/>
    <w:rsid w:val="005F70CA"/>
    <w:rsid w:val="006007E5"/>
    <w:rsid w:val="006022C3"/>
    <w:rsid w:val="006065C3"/>
    <w:rsid w:val="00612767"/>
    <w:rsid w:val="00613BDD"/>
    <w:rsid w:val="006157AA"/>
    <w:rsid w:val="006167FD"/>
    <w:rsid w:val="00616805"/>
    <w:rsid w:val="0061732B"/>
    <w:rsid w:val="0061766F"/>
    <w:rsid w:val="0062050D"/>
    <w:rsid w:val="00621CE2"/>
    <w:rsid w:val="00623E88"/>
    <w:rsid w:val="006246D8"/>
    <w:rsid w:val="0062546D"/>
    <w:rsid w:val="00625870"/>
    <w:rsid w:val="00630513"/>
    <w:rsid w:val="00630813"/>
    <w:rsid w:val="006333D4"/>
    <w:rsid w:val="00635C36"/>
    <w:rsid w:val="00635FD5"/>
    <w:rsid w:val="00636C36"/>
    <w:rsid w:val="0064055B"/>
    <w:rsid w:val="00642736"/>
    <w:rsid w:val="00644273"/>
    <w:rsid w:val="0064557F"/>
    <w:rsid w:val="00645696"/>
    <w:rsid w:val="00646824"/>
    <w:rsid w:val="00647C93"/>
    <w:rsid w:val="00650A9E"/>
    <w:rsid w:val="00651616"/>
    <w:rsid w:val="006517F1"/>
    <w:rsid w:val="00651AA9"/>
    <w:rsid w:val="00654A8F"/>
    <w:rsid w:val="006554E6"/>
    <w:rsid w:val="00656EF3"/>
    <w:rsid w:val="00661573"/>
    <w:rsid w:val="00665CD6"/>
    <w:rsid w:val="00667414"/>
    <w:rsid w:val="00670843"/>
    <w:rsid w:val="006724EE"/>
    <w:rsid w:val="00676767"/>
    <w:rsid w:val="006778F6"/>
    <w:rsid w:val="00677B52"/>
    <w:rsid w:val="006816B1"/>
    <w:rsid w:val="00683EF7"/>
    <w:rsid w:val="00685384"/>
    <w:rsid w:val="00690F82"/>
    <w:rsid w:val="00691E2F"/>
    <w:rsid w:val="00695842"/>
    <w:rsid w:val="00697115"/>
    <w:rsid w:val="006A0B86"/>
    <w:rsid w:val="006A2D5F"/>
    <w:rsid w:val="006A304D"/>
    <w:rsid w:val="006A4C2D"/>
    <w:rsid w:val="006A576B"/>
    <w:rsid w:val="006A6174"/>
    <w:rsid w:val="006B0024"/>
    <w:rsid w:val="006B09A9"/>
    <w:rsid w:val="006B22B9"/>
    <w:rsid w:val="006B3879"/>
    <w:rsid w:val="006B3C32"/>
    <w:rsid w:val="006B4E2C"/>
    <w:rsid w:val="006B5123"/>
    <w:rsid w:val="006B651F"/>
    <w:rsid w:val="006C092D"/>
    <w:rsid w:val="006C2480"/>
    <w:rsid w:val="006C39E3"/>
    <w:rsid w:val="006C5BF0"/>
    <w:rsid w:val="006C6B55"/>
    <w:rsid w:val="006D6DC9"/>
    <w:rsid w:val="006E2604"/>
    <w:rsid w:val="006E6B1B"/>
    <w:rsid w:val="006F13AF"/>
    <w:rsid w:val="006F2831"/>
    <w:rsid w:val="006F31FC"/>
    <w:rsid w:val="006F59B4"/>
    <w:rsid w:val="006F5C5C"/>
    <w:rsid w:val="006F7049"/>
    <w:rsid w:val="007008CF"/>
    <w:rsid w:val="00710C60"/>
    <w:rsid w:val="00712DED"/>
    <w:rsid w:val="00713EF5"/>
    <w:rsid w:val="00713F8B"/>
    <w:rsid w:val="00714A69"/>
    <w:rsid w:val="007202EA"/>
    <w:rsid w:val="0072031A"/>
    <w:rsid w:val="00721CF2"/>
    <w:rsid w:val="007260B5"/>
    <w:rsid w:val="007268DE"/>
    <w:rsid w:val="00726E7D"/>
    <w:rsid w:val="00727F9F"/>
    <w:rsid w:val="00730302"/>
    <w:rsid w:val="00733F94"/>
    <w:rsid w:val="00735AC5"/>
    <w:rsid w:val="007360C6"/>
    <w:rsid w:val="00737E87"/>
    <w:rsid w:val="007407EC"/>
    <w:rsid w:val="00741189"/>
    <w:rsid w:val="00746AF1"/>
    <w:rsid w:val="00747B19"/>
    <w:rsid w:val="00750DA9"/>
    <w:rsid w:val="00757064"/>
    <w:rsid w:val="00764D37"/>
    <w:rsid w:val="007668E1"/>
    <w:rsid w:val="00766DB5"/>
    <w:rsid w:val="00767A7F"/>
    <w:rsid w:val="00767D5C"/>
    <w:rsid w:val="00770D93"/>
    <w:rsid w:val="00772498"/>
    <w:rsid w:val="0077272D"/>
    <w:rsid w:val="007728C7"/>
    <w:rsid w:val="007751C8"/>
    <w:rsid w:val="0077582B"/>
    <w:rsid w:val="00775FC6"/>
    <w:rsid w:val="00780291"/>
    <w:rsid w:val="00780676"/>
    <w:rsid w:val="00780C27"/>
    <w:rsid w:val="0078271D"/>
    <w:rsid w:val="00782975"/>
    <w:rsid w:val="00782FD0"/>
    <w:rsid w:val="00783B1E"/>
    <w:rsid w:val="007849C4"/>
    <w:rsid w:val="00784C77"/>
    <w:rsid w:val="00785C24"/>
    <w:rsid w:val="00785C69"/>
    <w:rsid w:val="007873EF"/>
    <w:rsid w:val="00790E84"/>
    <w:rsid w:val="0079684E"/>
    <w:rsid w:val="00796F93"/>
    <w:rsid w:val="007970D0"/>
    <w:rsid w:val="007A026B"/>
    <w:rsid w:val="007A0D00"/>
    <w:rsid w:val="007A0E11"/>
    <w:rsid w:val="007A2070"/>
    <w:rsid w:val="007A2841"/>
    <w:rsid w:val="007B0707"/>
    <w:rsid w:val="007B0BDF"/>
    <w:rsid w:val="007B1039"/>
    <w:rsid w:val="007B2DFE"/>
    <w:rsid w:val="007B3607"/>
    <w:rsid w:val="007B76B8"/>
    <w:rsid w:val="007C41F5"/>
    <w:rsid w:val="007C4612"/>
    <w:rsid w:val="007C476C"/>
    <w:rsid w:val="007C4F1F"/>
    <w:rsid w:val="007C5DCB"/>
    <w:rsid w:val="007C6FBB"/>
    <w:rsid w:val="007D0FCF"/>
    <w:rsid w:val="007D1D27"/>
    <w:rsid w:val="007D5260"/>
    <w:rsid w:val="007D54EA"/>
    <w:rsid w:val="007D582B"/>
    <w:rsid w:val="007E4EDF"/>
    <w:rsid w:val="007E7D4B"/>
    <w:rsid w:val="007F1EE9"/>
    <w:rsid w:val="007F3A5F"/>
    <w:rsid w:val="007F5DED"/>
    <w:rsid w:val="007F6A81"/>
    <w:rsid w:val="00800E1B"/>
    <w:rsid w:val="00802C15"/>
    <w:rsid w:val="00804D91"/>
    <w:rsid w:val="0080591F"/>
    <w:rsid w:val="00811A61"/>
    <w:rsid w:val="00812AEC"/>
    <w:rsid w:val="00821BF6"/>
    <w:rsid w:val="008222E8"/>
    <w:rsid w:val="0082287D"/>
    <w:rsid w:val="00826FD5"/>
    <w:rsid w:val="0083385F"/>
    <w:rsid w:val="00833919"/>
    <w:rsid w:val="00834BC7"/>
    <w:rsid w:val="00836553"/>
    <w:rsid w:val="008366FE"/>
    <w:rsid w:val="008404B7"/>
    <w:rsid w:val="00844437"/>
    <w:rsid w:val="008449C2"/>
    <w:rsid w:val="00845B65"/>
    <w:rsid w:val="0084630B"/>
    <w:rsid w:val="008469CB"/>
    <w:rsid w:val="00847597"/>
    <w:rsid w:val="0085300A"/>
    <w:rsid w:val="008542E3"/>
    <w:rsid w:val="008640E0"/>
    <w:rsid w:val="00865923"/>
    <w:rsid w:val="00866002"/>
    <w:rsid w:val="00866412"/>
    <w:rsid w:val="008719D8"/>
    <w:rsid w:val="008806EF"/>
    <w:rsid w:val="0088079E"/>
    <w:rsid w:val="00881D2E"/>
    <w:rsid w:val="00884536"/>
    <w:rsid w:val="00884606"/>
    <w:rsid w:val="00887B5D"/>
    <w:rsid w:val="0089177A"/>
    <w:rsid w:val="008921AF"/>
    <w:rsid w:val="00892DC6"/>
    <w:rsid w:val="008A595A"/>
    <w:rsid w:val="008A5A6D"/>
    <w:rsid w:val="008A63BB"/>
    <w:rsid w:val="008B0952"/>
    <w:rsid w:val="008B5386"/>
    <w:rsid w:val="008B6B42"/>
    <w:rsid w:val="008C12D8"/>
    <w:rsid w:val="008C31D1"/>
    <w:rsid w:val="008C7539"/>
    <w:rsid w:val="008D395B"/>
    <w:rsid w:val="008D5AF0"/>
    <w:rsid w:val="008D6F2C"/>
    <w:rsid w:val="008E129C"/>
    <w:rsid w:val="008E6F25"/>
    <w:rsid w:val="008E72E9"/>
    <w:rsid w:val="008F258D"/>
    <w:rsid w:val="008F28F0"/>
    <w:rsid w:val="008F2C56"/>
    <w:rsid w:val="008F2FF6"/>
    <w:rsid w:val="008F3218"/>
    <w:rsid w:val="008F3311"/>
    <w:rsid w:val="008F4733"/>
    <w:rsid w:val="008F576B"/>
    <w:rsid w:val="008F712F"/>
    <w:rsid w:val="0090084D"/>
    <w:rsid w:val="00901F45"/>
    <w:rsid w:val="00902364"/>
    <w:rsid w:val="00902F4A"/>
    <w:rsid w:val="009039A5"/>
    <w:rsid w:val="00903B12"/>
    <w:rsid w:val="00912BA6"/>
    <w:rsid w:val="00914765"/>
    <w:rsid w:val="00914C1E"/>
    <w:rsid w:val="00917BB1"/>
    <w:rsid w:val="00920123"/>
    <w:rsid w:val="00923972"/>
    <w:rsid w:val="009239B7"/>
    <w:rsid w:val="0092780E"/>
    <w:rsid w:val="00930B8D"/>
    <w:rsid w:val="00932CA7"/>
    <w:rsid w:val="00933905"/>
    <w:rsid w:val="00936140"/>
    <w:rsid w:val="0093737B"/>
    <w:rsid w:val="0094006D"/>
    <w:rsid w:val="00940D7C"/>
    <w:rsid w:val="00940E5A"/>
    <w:rsid w:val="00943EB5"/>
    <w:rsid w:val="00945843"/>
    <w:rsid w:val="00946DFF"/>
    <w:rsid w:val="00956714"/>
    <w:rsid w:val="00960591"/>
    <w:rsid w:val="00973158"/>
    <w:rsid w:val="00974E09"/>
    <w:rsid w:val="00974F06"/>
    <w:rsid w:val="00975002"/>
    <w:rsid w:val="009775D8"/>
    <w:rsid w:val="00980352"/>
    <w:rsid w:val="00983A9E"/>
    <w:rsid w:val="00984328"/>
    <w:rsid w:val="009855CA"/>
    <w:rsid w:val="00985E1F"/>
    <w:rsid w:val="00991469"/>
    <w:rsid w:val="00992258"/>
    <w:rsid w:val="009937AA"/>
    <w:rsid w:val="00996114"/>
    <w:rsid w:val="00997D99"/>
    <w:rsid w:val="009A0306"/>
    <w:rsid w:val="009A204E"/>
    <w:rsid w:val="009A5892"/>
    <w:rsid w:val="009A7D0D"/>
    <w:rsid w:val="009B0BBF"/>
    <w:rsid w:val="009B1129"/>
    <w:rsid w:val="009B227D"/>
    <w:rsid w:val="009B26A4"/>
    <w:rsid w:val="009B4B19"/>
    <w:rsid w:val="009B5B06"/>
    <w:rsid w:val="009B7811"/>
    <w:rsid w:val="009C0E51"/>
    <w:rsid w:val="009C11BC"/>
    <w:rsid w:val="009C43DC"/>
    <w:rsid w:val="009C6944"/>
    <w:rsid w:val="009C7321"/>
    <w:rsid w:val="009C7CDD"/>
    <w:rsid w:val="009D019B"/>
    <w:rsid w:val="009D4F0B"/>
    <w:rsid w:val="009D63CA"/>
    <w:rsid w:val="009D6AE7"/>
    <w:rsid w:val="009E2625"/>
    <w:rsid w:val="009E3D15"/>
    <w:rsid w:val="009E51A4"/>
    <w:rsid w:val="009E55ED"/>
    <w:rsid w:val="009E724F"/>
    <w:rsid w:val="009E7579"/>
    <w:rsid w:val="009F092E"/>
    <w:rsid w:val="009F6690"/>
    <w:rsid w:val="009F726A"/>
    <w:rsid w:val="009F76F7"/>
    <w:rsid w:val="009F7C5C"/>
    <w:rsid w:val="00A014BD"/>
    <w:rsid w:val="00A0283C"/>
    <w:rsid w:val="00A02C6F"/>
    <w:rsid w:val="00A0358F"/>
    <w:rsid w:val="00A0481E"/>
    <w:rsid w:val="00A06955"/>
    <w:rsid w:val="00A11635"/>
    <w:rsid w:val="00A11CCE"/>
    <w:rsid w:val="00A1228E"/>
    <w:rsid w:val="00A13982"/>
    <w:rsid w:val="00A14285"/>
    <w:rsid w:val="00A14756"/>
    <w:rsid w:val="00A1634B"/>
    <w:rsid w:val="00A218D5"/>
    <w:rsid w:val="00A2266D"/>
    <w:rsid w:val="00A22DE9"/>
    <w:rsid w:val="00A24171"/>
    <w:rsid w:val="00A263E7"/>
    <w:rsid w:val="00A33A68"/>
    <w:rsid w:val="00A34073"/>
    <w:rsid w:val="00A34249"/>
    <w:rsid w:val="00A344C8"/>
    <w:rsid w:val="00A34B95"/>
    <w:rsid w:val="00A34C74"/>
    <w:rsid w:val="00A358DD"/>
    <w:rsid w:val="00A431CB"/>
    <w:rsid w:val="00A4560B"/>
    <w:rsid w:val="00A46D88"/>
    <w:rsid w:val="00A4727F"/>
    <w:rsid w:val="00A47A59"/>
    <w:rsid w:val="00A47D8F"/>
    <w:rsid w:val="00A50331"/>
    <w:rsid w:val="00A52853"/>
    <w:rsid w:val="00A53B51"/>
    <w:rsid w:val="00A5471D"/>
    <w:rsid w:val="00A5524F"/>
    <w:rsid w:val="00A5599E"/>
    <w:rsid w:val="00A562B6"/>
    <w:rsid w:val="00A57281"/>
    <w:rsid w:val="00A65402"/>
    <w:rsid w:val="00A7062C"/>
    <w:rsid w:val="00A755D7"/>
    <w:rsid w:val="00A87547"/>
    <w:rsid w:val="00A90195"/>
    <w:rsid w:val="00A952DB"/>
    <w:rsid w:val="00A969A7"/>
    <w:rsid w:val="00AA019B"/>
    <w:rsid w:val="00AA12BC"/>
    <w:rsid w:val="00AA1794"/>
    <w:rsid w:val="00AA27CA"/>
    <w:rsid w:val="00AA4E0C"/>
    <w:rsid w:val="00AA4E65"/>
    <w:rsid w:val="00AA60D9"/>
    <w:rsid w:val="00AB1129"/>
    <w:rsid w:val="00AB2601"/>
    <w:rsid w:val="00AB5922"/>
    <w:rsid w:val="00AC08B2"/>
    <w:rsid w:val="00AC17ED"/>
    <w:rsid w:val="00AC595F"/>
    <w:rsid w:val="00AD0B78"/>
    <w:rsid w:val="00AD2045"/>
    <w:rsid w:val="00AD3CED"/>
    <w:rsid w:val="00AD67FB"/>
    <w:rsid w:val="00AE4DC6"/>
    <w:rsid w:val="00AF3596"/>
    <w:rsid w:val="00AF45E0"/>
    <w:rsid w:val="00AF577A"/>
    <w:rsid w:val="00AF6F1E"/>
    <w:rsid w:val="00B02F9A"/>
    <w:rsid w:val="00B0308C"/>
    <w:rsid w:val="00B04281"/>
    <w:rsid w:val="00B07380"/>
    <w:rsid w:val="00B1055E"/>
    <w:rsid w:val="00B1199A"/>
    <w:rsid w:val="00B12C1C"/>
    <w:rsid w:val="00B13A73"/>
    <w:rsid w:val="00B13E7A"/>
    <w:rsid w:val="00B153A5"/>
    <w:rsid w:val="00B16A8B"/>
    <w:rsid w:val="00B16DAF"/>
    <w:rsid w:val="00B176E7"/>
    <w:rsid w:val="00B21C2E"/>
    <w:rsid w:val="00B26B51"/>
    <w:rsid w:val="00B369CD"/>
    <w:rsid w:val="00B43C09"/>
    <w:rsid w:val="00B43DB2"/>
    <w:rsid w:val="00B44722"/>
    <w:rsid w:val="00B44BA3"/>
    <w:rsid w:val="00B45098"/>
    <w:rsid w:val="00B452E0"/>
    <w:rsid w:val="00B47ADF"/>
    <w:rsid w:val="00B500BC"/>
    <w:rsid w:val="00B523C2"/>
    <w:rsid w:val="00B530DD"/>
    <w:rsid w:val="00B543C8"/>
    <w:rsid w:val="00B548F0"/>
    <w:rsid w:val="00B62B17"/>
    <w:rsid w:val="00B6343B"/>
    <w:rsid w:val="00B6402E"/>
    <w:rsid w:val="00B65862"/>
    <w:rsid w:val="00B7031D"/>
    <w:rsid w:val="00B70FA6"/>
    <w:rsid w:val="00B71F83"/>
    <w:rsid w:val="00B72F58"/>
    <w:rsid w:val="00B77B2D"/>
    <w:rsid w:val="00B77B39"/>
    <w:rsid w:val="00B81121"/>
    <w:rsid w:val="00B81FFF"/>
    <w:rsid w:val="00B8408E"/>
    <w:rsid w:val="00B844E1"/>
    <w:rsid w:val="00B8484C"/>
    <w:rsid w:val="00B858BF"/>
    <w:rsid w:val="00B8791A"/>
    <w:rsid w:val="00B94988"/>
    <w:rsid w:val="00B94A26"/>
    <w:rsid w:val="00BB1958"/>
    <w:rsid w:val="00BB342C"/>
    <w:rsid w:val="00BB349B"/>
    <w:rsid w:val="00BB7443"/>
    <w:rsid w:val="00BC1455"/>
    <w:rsid w:val="00BC2059"/>
    <w:rsid w:val="00BC6619"/>
    <w:rsid w:val="00BC7B48"/>
    <w:rsid w:val="00BD0970"/>
    <w:rsid w:val="00BD1961"/>
    <w:rsid w:val="00BE0C84"/>
    <w:rsid w:val="00BE13C9"/>
    <w:rsid w:val="00BE1538"/>
    <w:rsid w:val="00BE2A83"/>
    <w:rsid w:val="00BE3F08"/>
    <w:rsid w:val="00BE75CB"/>
    <w:rsid w:val="00BF0144"/>
    <w:rsid w:val="00BF0289"/>
    <w:rsid w:val="00BF0D61"/>
    <w:rsid w:val="00BF232E"/>
    <w:rsid w:val="00BF7C98"/>
    <w:rsid w:val="00C00B31"/>
    <w:rsid w:val="00C02F24"/>
    <w:rsid w:val="00C0479B"/>
    <w:rsid w:val="00C06AE1"/>
    <w:rsid w:val="00C06B44"/>
    <w:rsid w:val="00C07B23"/>
    <w:rsid w:val="00C1336F"/>
    <w:rsid w:val="00C14E7B"/>
    <w:rsid w:val="00C15477"/>
    <w:rsid w:val="00C23CEC"/>
    <w:rsid w:val="00C24EDE"/>
    <w:rsid w:val="00C26B88"/>
    <w:rsid w:val="00C27AFE"/>
    <w:rsid w:val="00C27F72"/>
    <w:rsid w:val="00C303A7"/>
    <w:rsid w:val="00C31015"/>
    <w:rsid w:val="00C32A59"/>
    <w:rsid w:val="00C331EA"/>
    <w:rsid w:val="00C40B16"/>
    <w:rsid w:val="00C41605"/>
    <w:rsid w:val="00C42538"/>
    <w:rsid w:val="00C433A0"/>
    <w:rsid w:val="00C45492"/>
    <w:rsid w:val="00C511BD"/>
    <w:rsid w:val="00C52180"/>
    <w:rsid w:val="00C523F2"/>
    <w:rsid w:val="00C5251A"/>
    <w:rsid w:val="00C538D8"/>
    <w:rsid w:val="00C54378"/>
    <w:rsid w:val="00C5451E"/>
    <w:rsid w:val="00C54995"/>
    <w:rsid w:val="00C56139"/>
    <w:rsid w:val="00C60DD7"/>
    <w:rsid w:val="00C64DCE"/>
    <w:rsid w:val="00C67A60"/>
    <w:rsid w:val="00C70268"/>
    <w:rsid w:val="00C7163F"/>
    <w:rsid w:val="00C9046C"/>
    <w:rsid w:val="00C91186"/>
    <w:rsid w:val="00C930DA"/>
    <w:rsid w:val="00C94100"/>
    <w:rsid w:val="00CA1775"/>
    <w:rsid w:val="00CA2131"/>
    <w:rsid w:val="00CA67AE"/>
    <w:rsid w:val="00CB033F"/>
    <w:rsid w:val="00CB0E1E"/>
    <w:rsid w:val="00CB50FD"/>
    <w:rsid w:val="00CC16E2"/>
    <w:rsid w:val="00CC2596"/>
    <w:rsid w:val="00CC264D"/>
    <w:rsid w:val="00CC565A"/>
    <w:rsid w:val="00CC72C4"/>
    <w:rsid w:val="00CC7FCF"/>
    <w:rsid w:val="00CD02AA"/>
    <w:rsid w:val="00CD0738"/>
    <w:rsid w:val="00CD13EE"/>
    <w:rsid w:val="00CD57BE"/>
    <w:rsid w:val="00CD58BC"/>
    <w:rsid w:val="00CD62C0"/>
    <w:rsid w:val="00CD69E0"/>
    <w:rsid w:val="00CD7798"/>
    <w:rsid w:val="00CD7A1A"/>
    <w:rsid w:val="00CE0437"/>
    <w:rsid w:val="00CE0BBC"/>
    <w:rsid w:val="00CE2017"/>
    <w:rsid w:val="00CE2792"/>
    <w:rsid w:val="00CE4042"/>
    <w:rsid w:val="00CE5349"/>
    <w:rsid w:val="00CE539A"/>
    <w:rsid w:val="00CE5A62"/>
    <w:rsid w:val="00CE6BCB"/>
    <w:rsid w:val="00CE76A2"/>
    <w:rsid w:val="00CE7A9A"/>
    <w:rsid w:val="00CF25E3"/>
    <w:rsid w:val="00CF5A72"/>
    <w:rsid w:val="00CF5B96"/>
    <w:rsid w:val="00CF71BE"/>
    <w:rsid w:val="00D0150B"/>
    <w:rsid w:val="00D01A74"/>
    <w:rsid w:val="00D0408E"/>
    <w:rsid w:val="00D06CED"/>
    <w:rsid w:val="00D07317"/>
    <w:rsid w:val="00D0783E"/>
    <w:rsid w:val="00D12F99"/>
    <w:rsid w:val="00D138D9"/>
    <w:rsid w:val="00D155A4"/>
    <w:rsid w:val="00D164B5"/>
    <w:rsid w:val="00D17B2B"/>
    <w:rsid w:val="00D2194A"/>
    <w:rsid w:val="00D27068"/>
    <w:rsid w:val="00D31E44"/>
    <w:rsid w:val="00D33BAD"/>
    <w:rsid w:val="00D3454F"/>
    <w:rsid w:val="00D35F58"/>
    <w:rsid w:val="00D363BC"/>
    <w:rsid w:val="00D4426E"/>
    <w:rsid w:val="00D4785F"/>
    <w:rsid w:val="00D47AC2"/>
    <w:rsid w:val="00D47C75"/>
    <w:rsid w:val="00D506E5"/>
    <w:rsid w:val="00D506FC"/>
    <w:rsid w:val="00D5415B"/>
    <w:rsid w:val="00D56470"/>
    <w:rsid w:val="00D60504"/>
    <w:rsid w:val="00D60D75"/>
    <w:rsid w:val="00D61123"/>
    <w:rsid w:val="00D62689"/>
    <w:rsid w:val="00D637DB"/>
    <w:rsid w:val="00D64114"/>
    <w:rsid w:val="00D665BF"/>
    <w:rsid w:val="00D7011D"/>
    <w:rsid w:val="00D7109A"/>
    <w:rsid w:val="00D75156"/>
    <w:rsid w:val="00D80A0D"/>
    <w:rsid w:val="00D80D11"/>
    <w:rsid w:val="00D81B9D"/>
    <w:rsid w:val="00D83954"/>
    <w:rsid w:val="00D85D4A"/>
    <w:rsid w:val="00D85F15"/>
    <w:rsid w:val="00D87873"/>
    <w:rsid w:val="00D90C0D"/>
    <w:rsid w:val="00D91350"/>
    <w:rsid w:val="00D925A7"/>
    <w:rsid w:val="00D930D9"/>
    <w:rsid w:val="00D93140"/>
    <w:rsid w:val="00D96B00"/>
    <w:rsid w:val="00DA00D9"/>
    <w:rsid w:val="00DA1293"/>
    <w:rsid w:val="00DA221E"/>
    <w:rsid w:val="00DA374C"/>
    <w:rsid w:val="00DA6005"/>
    <w:rsid w:val="00DB0371"/>
    <w:rsid w:val="00DB0399"/>
    <w:rsid w:val="00DB3B80"/>
    <w:rsid w:val="00DB71EF"/>
    <w:rsid w:val="00DB75F1"/>
    <w:rsid w:val="00DC0F79"/>
    <w:rsid w:val="00DC37DA"/>
    <w:rsid w:val="00DC75AC"/>
    <w:rsid w:val="00DD1232"/>
    <w:rsid w:val="00DE27DA"/>
    <w:rsid w:val="00DE41EF"/>
    <w:rsid w:val="00DE4B87"/>
    <w:rsid w:val="00DE5412"/>
    <w:rsid w:val="00DE6E12"/>
    <w:rsid w:val="00DF6141"/>
    <w:rsid w:val="00DF6970"/>
    <w:rsid w:val="00DF6F87"/>
    <w:rsid w:val="00E00EAF"/>
    <w:rsid w:val="00E01F50"/>
    <w:rsid w:val="00E06DFA"/>
    <w:rsid w:val="00E133CF"/>
    <w:rsid w:val="00E1469F"/>
    <w:rsid w:val="00E14A18"/>
    <w:rsid w:val="00E16301"/>
    <w:rsid w:val="00E17CE5"/>
    <w:rsid w:val="00E20900"/>
    <w:rsid w:val="00E22F36"/>
    <w:rsid w:val="00E269BA"/>
    <w:rsid w:val="00E26AD0"/>
    <w:rsid w:val="00E27A6E"/>
    <w:rsid w:val="00E27B39"/>
    <w:rsid w:val="00E340F5"/>
    <w:rsid w:val="00E3481A"/>
    <w:rsid w:val="00E34D02"/>
    <w:rsid w:val="00E352BB"/>
    <w:rsid w:val="00E45EDC"/>
    <w:rsid w:val="00E4783B"/>
    <w:rsid w:val="00E5166A"/>
    <w:rsid w:val="00E53724"/>
    <w:rsid w:val="00E57441"/>
    <w:rsid w:val="00E60029"/>
    <w:rsid w:val="00E6380C"/>
    <w:rsid w:val="00E65EE2"/>
    <w:rsid w:val="00E721D7"/>
    <w:rsid w:val="00E729A2"/>
    <w:rsid w:val="00E73B52"/>
    <w:rsid w:val="00E761A0"/>
    <w:rsid w:val="00E761D4"/>
    <w:rsid w:val="00E825F3"/>
    <w:rsid w:val="00E82F9B"/>
    <w:rsid w:val="00E842AC"/>
    <w:rsid w:val="00E86B50"/>
    <w:rsid w:val="00E90D53"/>
    <w:rsid w:val="00E93A6E"/>
    <w:rsid w:val="00E9480E"/>
    <w:rsid w:val="00E970BA"/>
    <w:rsid w:val="00E97245"/>
    <w:rsid w:val="00EA0440"/>
    <w:rsid w:val="00EA1C6D"/>
    <w:rsid w:val="00EA36AC"/>
    <w:rsid w:val="00EA3A9B"/>
    <w:rsid w:val="00EA3C91"/>
    <w:rsid w:val="00EA5721"/>
    <w:rsid w:val="00EA5AB9"/>
    <w:rsid w:val="00EB0DE7"/>
    <w:rsid w:val="00EB6122"/>
    <w:rsid w:val="00EC0772"/>
    <w:rsid w:val="00EC118B"/>
    <w:rsid w:val="00EC3D3C"/>
    <w:rsid w:val="00EC60EB"/>
    <w:rsid w:val="00ED114B"/>
    <w:rsid w:val="00ED14A2"/>
    <w:rsid w:val="00ED222E"/>
    <w:rsid w:val="00ED42B9"/>
    <w:rsid w:val="00EE3070"/>
    <w:rsid w:val="00EE3A3D"/>
    <w:rsid w:val="00EF0747"/>
    <w:rsid w:val="00EF078E"/>
    <w:rsid w:val="00EF3372"/>
    <w:rsid w:val="00EF4E4F"/>
    <w:rsid w:val="00F02B01"/>
    <w:rsid w:val="00F032AF"/>
    <w:rsid w:val="00F047FD"/>
    <w:rsid w:val="00F05969"/>
    <w:rsid w:val="00F069B8"/>
    <w:rsid w:val="00F0758B"/>
    <w:rsid w:val="00F07724"/>
    <w:rsid w:val="00F11DF0"/>
    <w:rsid w:val="00F13B09"/>
    <w:rsid w:val="00F15156"/>
    <w:rsid w:val="00F171C3"/>
    <w:rsid w:val="00F17298"/>
    <w:rsid w:val="00F173CD"/>
    <w:rsid w:val="00F20CE5"/>
    <w:rsid w:val="00F20F37"/>
    <w:rsid w:val="00F26B7B"/>
    <w:rsid w:val="00F30678"/>
    <w:rsid w:val="00F31127"/>
    <w:rsid w:val="00F316F4"/>
    <w:rsid w:val="00F317C2"/>
    <w:rsid w:val="00F321B9"/>
    <w:rsid w:val="00F378AC"/>
    <w:rsid w:val="00F40869"/>
    <w:rsid w:val="00F42384"/>
    <w:rsid w:val="00F45179"/>
    <w:rsid w:val="00F45DFC"/>
    <w:rsid w:val="00F468BE"/>
    <w:rsid w:val="00F50056"/>
    <w:rsid w:val="00F543B9"/>
    <w:rsid w:val="00F566F3"/>
    <w:rsid w:val="00F57FB4"/>
    <w:rsid w:val="00F622A4"/>
    <w:rsid w:val="00F62320"/>
    <w:rsid w:val="00F631DF"/>
    <w:rsid w:val="00F63A9C"/>
    <w:rsid w:val="00F72A61"/>
    <w:rsid w:val="00F72FC2"/>
    <w:rsid w:val="00F75E8C"/>
    <w:rsid w:val="00F76922"/>
    <w:rsid w:val="00F76A2E"/>
    <w:rsid w:val="00F80707"/>
    <w:rsid w:val="00F83C5A"/>
    <w:rsid w:val="00F85DF8"/>
    <w:rsid w:val="00F862F3"/>
    <w:rsid w:val="00F87B30"/>
    <w:rsid w:val="00F9046F"/>
    <w:rsid w:val="00F913E0"/>
    <w:rsid w:val="00F9187D"/>
    <w:rsid w:val="00F92966"/>
    <w:rsid w:val="00F93993"/>
    <w:rsid w:val="00F94159"/>
    <w:rsid w:val="00FA1279"/>
    <w:rsid w:val="00FA73FE"/>
    <w:rsid w:val="00FA742F"/>
    <w:rsid w:val="00FB3F68"/>
    <w:rsid w:val="00FB4712"/>
    <w:rsid w:val="00FB60A1"/>
    <w:rsid w:val="00FB6D17"/>
    <w:rsid w:val="00FC0E3A"/>
    <w:rsid w:val="00FC18BD"/>
    <w:rsid w:val="00FC4B2B"/>
    <w:rsid w:val="00FC506F"/>
    <w:rsid w:val="00FD0863"/>
    <w:rsid w:val="00FD1067"/>
    <w:rsid w:val="00FD6179"/>
    <w:rsid w:val="00FD6414"/>
    <w:rsid w:val="00FD72FD"/>
    <w:rsid w:val="00FD7A66"/>
    <w:rsid w:val="00FE0F82"/>
    <w:rsid w:val="00FE41AC"/>
    <w:rsid w:val="00FE45A3"/>
    <w:rsid w:val="00FE652C"/>
    <w:rsid w:val="00FF563D"/>
    <w:rsid w:val="00FF7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A1A"/>
    <w:pPr>
      <w:spacing w:after="160" w:line="259" w:lineRule="auto"/>
    </w:pPr>
    <w:rPr>
      <w:rFonts w:ascii="Calibri" w:hAnsi="Calibri" w:cs="Calibri"/>
      <w:sz w:val="22"/>
      <w:szCs w:val="22"/>
      <w:lang w:eastAsia="en-US"/>
    </w:rPr>
  </w:style>
  <w:style w:type="paragraph" w:styleId="2">
    <w:name w:val="heading 2"/>
    <w:basedOn w:val="a"/>
    <w:next w:val="a"/>
    <w:qFormat/>
    <w:rsid w:val="00CE5349"/>
    <w:pPr>
      <w:keepNext/>
      <w:spacing w:before="240" w:after="60"/>
      <w:outlineLvl w:val="1"/>
    </w:pPr>
    <w:rPr>
      <w:rFonts w:ascii="Arial" w:hAnsi="Arial" w:cs="Arial"/>
      <w:b/>
      <w:bCs/>
      <w:i/>
      <w:iCs/>
      <w:sz w:val="28"/>
      <w:szCs w:val="28"/>
    </w:rPr>
  </w:style>
  <w:style w:type="paragraph" w:styleId="3">
    <w:name w:val="heading 3"/>
    <w:basedOn w:val="a"/>
    <w:next w:val="a"/>
    <w:qFormat/>
    <w:rsid w:val="00CD7A1A"/>
    <w:pPr>
      <w:keepNext/>
      <w:spacing w:before="240" w:after="60"/>
      <w:outlineLvl w:val="2"/>
    </w:pPr>
    <w:rPr>
      <w:rFonts w:ascii="Arial" w:hAnsi="Arial" w:cs="Arial"/>
      <w:b/>
      <w:bCs/>
      <w:sz w:val="26"/>
      <w:szCs w:val="26"/>
    </w:rPr>
  </w:style>
  <w:style w:type="character" w:default="1" w:styleId="a0">
    <w:name w:val="Default Paragraph Font"/>
    <w:aliases w:val=" Знак Знак3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numbering" w:customStyle="1" w:styleId="1">
    <w:name w:val="Стиль1"/>
    <w:rsid w:val="00226741"/>
    <w:pPr>
      <w:numPr>
        <w:numId w:val="1"/>
      </w:numPr>
    </w:pPr>
  </w:style>
  <w:style w:type="paragraph" w:styleId="a3">
    <w:name w:val="Body Text"/>
    <w:basedOn w:val="a"/>
    <w:link w:val="a4"/>
    <w:rsid w:val="00CD7A1A"/>
    <w:pPr>
      <w:spacing w:after="120" w:line="240" w:lineRule="auto"/>
    </w:pPr>
    <w:rPr>
      <w:rFonts w:ascii="Times New Roman" w:eastAsia="Calibri" w:hAnsi="Times New Roman" w:cs="Times New Roman"/>
      <w:sz w:val="24"/>
      <w:szCs w:val="24"/>
      <w:lang w:val="uk-UA"/>
    </w:rPr>
  </w:style>
  <w:style w:type="character" w:customStyle="1" w:styleId="a4">
    <w:name w:val="Основной текст Знак"/>
    <w:link w:val="a3"/>
    <w:locked/>
    <w:rsid w:val="00CD7A1A"/>
    <w:rPr>
      <w:rFonts w:eastAsia="Calibri"/>
      <w:sz w:val="24"/>
      <w:szCs w:val="24"/>
      <w:lang w:val="uk-UA" w:eastAsia="en-US" w:bidi="ar-SA"/>
    </w:rPr>
  </w:style>
  <w:style w:type="paragraph" w:customStyle="1" w:styleId="30">
    <w:name w:val=" Знак Знак3"/>
    <w:basedOn w:val="a"/>
    <w:rsid w:val="00CD7A1A"/>
    <w:pPr>
      <w:spacing w:after="0" w:line="240" w:lineRule="auto"/>
    </w:pPr>
    <w:rPr>
      <w:rFonts w:ascii="Verdana" w:hAnsi="Verdana" w:cs="Verdana"/>
      <w:sz w:val="20"/>
      <w:szCs w:val="20"/>
      <w:lang w:val="en-US"/>
    </w:rPr>
  </w:style>
  <w:style w:type="character" w:styleId="a5">
    <w:name w:val="footnote reference"/>
    <w:rsid w:val="00CD7A1A"/>
    <w:rPr>
      <w:vertAlign w:val="superscript"/>
    </w:rPr>
  </w:style>
  <w:style w:type="paragraph" w:styleId="a6">
    <w:name w:val="footnote text"/>
    <w:basedOn w:val="a"/>
    <w:link w:val="a7"/>
    <w:rsid w:val="00CD7A1A"/>
    <w:pPr>
      <w:spacing w:after="0" w:line="240" w:lineRule="auto"/>
    </w:pPr>
    <w:rPr>
      <w:rFonts w:ascii="Times New Roman" w:hAnsi="Times New Roman" w:cs="Times New Roman"/>
      <w:sz w:val="20"/>
      <w:szCs w:val="20"/>
      <w:lang w:val="uk-UA" w:eastAsia="uk-UA"/>
    </w:rPr>
  </w:style>
  <w:style w:type="character" w:styleId="a8">
    <w:name w:val="Hyperlink"/>
    <w:rsid w:val="00CD7A1A"/>
    <w:rPr>
      <w:color w:val="0000FF"/>
      <w:u w:val="single"/>
    </w:rPr>
  </w:style>
  <w:style w:type="paragraph" w:customStyle="1" w:styleId="ListParagraph">
    <w:name w:val="List Paragraph"/>
    <w:basedOn w:val="a"/>
    <w:rsid w:val="00CD7A1A"/>
    <w:pPr>
      <w:spacing w:after="200" w:line="276" w:lineRule="auto"/>
      <w:ind w:left="720"/>
    </w:pPr>
    <w:rPr>
      <w:rFonts w:cs="Times New Roman"/>
    </w:rPr>
  </w:style>
  <w:style w:type="character" w:customStyle="1" w:styleId="a9">
    <w:name w:val="Основной текст_"/>
    <w:rsid w:val="00CD7A1A"/>
    <w:rPr>
      <w:rFonts w:ascii="Times New Roman" w:hAnsi="Times New Roman" w:cs="Times New Roman"/>
      <w:sz w:val="25"/>
      <w:szCs w:val="25"/>
      <w:u w:val="none"/>
    </w:rPr>
  </w:style>
  <w:style w:type="paragraph" w:styleId="aa">
    <w:name w:val="List Paragraph"/>
    <w:basedOn w:val="a"/>
    <w:uiPriority w:val="34"/>
    <w:qFormat/>
    <w:rsid w:val="00CD7A1A"/>
    <w:pPr>
      <w:ind w:left="720"/>
      <w:contextualSpacing/>
    </w:pPr>
    <w:rPr>
      <w:rFonts w:eastAsia="Calibri" w:cs="Times New Roman"/>
    </w:rPr>
  </w:style>
  <w:style w:type="character" w:customStyle="1" w:styleId="8pt">
    <w:name w:val="Сноска + 8 pt"/>
    <w:aliases w:val="Полужирный49,Интервал 0 pt110"/>
    <w:rsid w:val="00CD7A1A"/>
    <w:rPr>
      <w:rFonts w:ascii="Times New Roman" w:hAnsi="Times New Roman" w:cs="Times New Roman"/>
      <w:b/>
      <w:bCs/>
      <w:spacing w:val="1"/>
      <w:sz w:val="16"/>
      <w:szCs w:val="16"/>
      <w:u w:val="none"/>
      <w:lang w:bidi="ar-SA"/>
    </w:rPr>
  </w:style>
  <w:style w:type="paragraph" w:styleId="HTML">
    <w:name w:val="HTML Preformatted"/>
    <w:basedOn w:val="a"/>
    <w:rsid w:val="00CD7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character" w:customStyle="1" w:styleId="a7">
    <w:name w:val="Текст сноски Знак"/>
    <w:link w:val="a6"/>
    <w:locked/>
    <w:rsid w:val="00CD7A1A"/>
    <w:rPr>
      <w:lang w:val="uk-UA" w:eastAsia="uk-UA" w:bidi="ar-SA"/>
    </w:rPr>
  </w:style>
  <w:style w:type="paragraph" w:styleId="ab">
    <w:name w:val="Balloon Text"/>
    <w:basedOn w:val="a"/>
    <w:semiHidden/>
    <w:rsid w:val="008F2FF6"/>
    <w:rPr>
      <w:rFonts w:ascii="Tahoma" w:hAnsi="Tahoma" w:cs="Tahoma"/>
      <w:sz w:val="16"/>
      <w:szCs w:val="16"/>
    </w:rPr>
  </w:style>
  <w:style w:type="character" w:styleId="ac">
    <w:name w:val="annotation reference"/>
    <w:semiHidden/>
    <w:rsid w:val="00B8484C"/>
    <w:rPr>
      <w:sz w:val="16"/>
      <w:szCs w:val="16"/>
    </w:rPr>
  </w:style>
  <w:style w:type="paragraph" w:styleId="ad">
    <w:name w:val="annotation text"/>
    <w:basedOn w:val="a"/>
    <w:semiHidden/>
    <w:rsid w:val="00B8484C"/>
    <w:rPr>
      <w:sz w:val="20"/>
      <w:szCs w:val="20"/>
    </w:rPr>
  </w:style>
  <w:style w:type="paragraph" w:styleId="ae">
    <w:name w:val="annotation subject"/>
    <w:basedOn w:val="ad"/>
    <w:next w:val="ad"/>
    <w:semiHidden/>
    <w:rsid w:val="00B8484C"/>
    <w:rPr>
      <w:b/>
      <w:bCs/>
    </w:rPr>
  </w:style>
  <w:style w:type="paragraph" w:styleId="af">
    <w:name w:val="header"/>
    <w:basedOn w:val="a"/>
    <w:rsid w:val="007202EA"/>
    <w:pPr>
      <w:tabs>
        <w:tab w:val="center" w:pos="4819"/>
        <w:tab w:val="right" w:pos="9639"/>
      </w:tabs>
    </w:pPr>
  </w:style>
  <w:style w:type="character" w:styleId="af0">
    <w:name w:val="page number"/>
    <w:basedOn w:val="a0"/>
    <w:rsid w:val="007202EA"/>
  </w:style>
  <w:style w:type="paragraph" w:styleId="af1">
    <w:name w:val="footer"/>
    <w:basedOn w:val="a"/>
    <w:rsid w:val="007202EA"/>
    <w:pPr>
      <w:tabs>
        <w:tab w:val="center" w:pos="4819"/>
        <w:tab w:val="right" w:pos="9639"/>
      </w:tabs>
    </w:pPr>
  </w:style>
  <w:style w:type="paragraph" w:styleId="af2">
    <w:name w:val="Document Map"/>
    <w:basedOn w:val="a"/>
    <w:semiHidden/>
    <w:rsid w:val="00E86B50"/>
    <w:pPr>
      <w:shd w:val="clear" w:color="auto" w:fill="000080"/>
    </w:pPr>
    <w:rPr>
      <w:rFonts w:ascii="Tahoma" w:hAnsi="Tahoma" w:cs="Tahoma"/>
      <w:sz w:val="20"/>
      <w:szCs w:val="20"/>
    </w:rPr>
  </w:style>
  <w:style w:type="paragraph" w:customStyle="1" w:styleId="af3">
    <w:name w:val="Знак Знак Знак Знак Знак Знак Знак Знак Знак Знак Знак"/>
    <w:basedOn w:val="a"/>
    <w:rsid w:val="007D54EA"/>
    <w:pPr>
      <w:spacing w:after="0" w:line="240" w:lineRule="auto"/>
    </w:pPr>
    <w:rPr>
      <w:rFonts w:ascii="Verdana" w:eastAsia="Calibri" w:hAnsi="Verdana" w:cs="Verdana"/>
      <w:sz w:val="20"/>
      <w:szCs w:val="20"/>
      <w:lang w:val="en-US"/>
    </w:rPr>
  </w:style>
  <w:style w:type="table" w:styleId="af4">
    <w:name w:val="Table Grid"/>
    <w:basedOn w:val="a1"/>
    <w:rsid w:val="00902364"/>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rsid w:val="007B0707"/>
    <w:rPr>
      <w:color w:val="800080"/>
      <w:u w:val="single"/>
    </w:rPr>
  </w:style>
  <w:style w:type="paragraph" w:customStyle="1" w:styleId="10">
    <w:name w:val="Знак Знак1 Знак Знак Знак Знак Знак"/>
    <w:basedOn w:val="a"/>
    <w:rsid w:val="00F50056"/>
    <w:pPr>
      <w:spacing w:after="0" w:line="240" w:lineRule="auto"/>
    </w:pPr>
    <w:rPr>
      <w:rFonts w:ascii="Verdana" w:hAnsi="Verdana" w:cs="Verdana"/>
      <w:sz w:val="20"/>
      <w:szCs w:val="20"/>
      <w:lang w:val="en-US"/>
    </w:rPr>
  </w:style>
  <w:style w:type="character" w:customStyle="1" w:styleId="rvts9">
    <w:name w:val="rvts9"/>
    <w:basedOn w:val="a0"/>
    <w:rsid w:val="007970D0"/>
  </w:style>
  <w:style w:type="character" w:customStyle="1" w:styleId="apple-converted-space">
    <w:name w:val="apple-converted-space"/>
    <w:basedOn w:val="a0"/>
    <w:rsid w:val="007970D0"/>
  </w:style>
  <w:style w:type="character" w:styleId="af6">
    <w:name w:val="Strong"/>
    <w:uiPriority w:val="22"/>
    <w:qFormat/>
    <w:rsid w:val="00576D1B"/>
    <w:rPr>
      <w:b/>
      <w:bCs/>
    </w:rPr>
  </w:style>
  <w:style w:type="paragraph" w:customStyle="1" w:styleId="11">
    <w:name w:val=" Знак1"/>
    <w:basedOn w:val="a"/>
    <w:link w:val="a0"/>
    <w:rsid w:val="005D1852"/>
    <w:pPr>
      <w:spacing w:after="0" w:line="240" w:lineRule="auto"/>
    </w:pPr>
    <w:rPr>
      <w:rFonts w:ascii="Verdana" w:hAnsi="Verdana" w:cs="Times New Roman"/>
      <w:sz w:val="24"/>
      <w:szCs w:val="24"/>
      <w:lang w:val="en-US"/>
    </w:rPr>
  </w:style>
  <w:style w:type="paragraph" w:customStyle="1" w:styleId="rvps2">
    <w:name w:val="rvps2"/>
    <w:basedOn w:val="a"/>
    <w:rsid w:val="005D1852"/>
    <w:pPr>
      <w:spacing w:before="100" w:beforeAutospacing="1" w:after="100" w:afterAutospacing="1" w:line="240" w:lineRule="auto"/>
    </w:pPr>
    <w:rPr>
      <w:rFonts w:ascii="Times New Roman" w:hAnsi="Times New Roman" w:cs="Times New Roman"/>
      <w:sz w:val="24"/>
      <w:szCs w:val="24"/>
      <w:lang w:eastAsia="ru-RU"/>
    </w:rPr>
  </w:style>
  <w:style w:type="paragraph" w:styleId="af7">
    <w:name w:val="endnote text"/>
    <w:basedOn w:val="a"/>
    <w:link w:val="af8"/>
    <w:rsid w:val="005D1852"/>
    <w:rPr>
      <w:rFonts w:cs="Times New Roman"/>
      <w:sz w:val="20"/>
      <w:szCs w:val="20"/>
      <w:lang w:val="x-none"/>
    </w:rPr>
  </w:style>
  <w:style w:type="character" w:customStyle="1" w:styleId="af8">
    <w:name w:val="Текст концевой сноски Знак"/>
    <w:link w:val="af7"/>
    <w:rsid w:val="005D1852"/>
    <w:rPr>
      <w:rFonts w:ascii="Calibri" w:hAnsi="Calibri" w:cs="Calibri"/>
      <w:lang w:eastAsia="en-US"/>
    </w:rPr>
  </w:style>
  <w:style w:type="character" w:styleId="af9">
    <w:name w:val="endnote reference"/>
    <w:rsid w:val="005D1852"/>
    <w:rPr>
      <w:vertAlign w:val="superscript"/>
    </w:rPr>
  </w:style>
  <w:style w:type="paragraph" w:customStyle="1" w:styleId="afa">
    <w:name w:val="Нормальний текст"/>
    <w:basedOn w:val="a"/>
    <w:rsid w:val="00361EB4"/>
    <w:pPr>
      <w:spacing w:before="120" w:after="0" w:line="240" w:lineRule="auto"/>
      <w:ind w:firstLine="567"/>
    </w:pPr>
    <w:rPr>
      <w:rFonts w:ascii="Antiqua" w:hAnsi="Antiqua" w:cs="Times New Roman"/>
      <w:sz w:val="26"/>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A1A"/>
    <w:pPr>
      <w:spacing w:after="160" w:line="259" w:lineRule="auto"/>
    </w:pPr>
    <w:rPr>
      <w:rFonts w:ascii="Calibri" w:hAnsi="Calibri" w:cs="Calibri"/>
      <w:sz w:val="22"/>
      <w:szCs w:val="22"/>
      <w:lang w:eastAsia="en-US"/>
    </w:rPr>
  </w:style>
  <w:style w:type="paragraph" w:styleId="2">
    <w:name w:val="heading 2"/>
    <w:basedOn w:val="a"/>
    <w:next w:val="a"/>
    <w:qFormat/>
    <w:rsid w:val="00CE5349"/>
    <w:pPr>
      <w:keepNext/>
      <w:spacing w:before="240" w:after="60"/>
      <w:outlineLvl w:val="1"/>
    </w:pPr>
    <w:rPr>
      <w:rFonts w:ascii="Arial" w:hAnsi="Arial" w:cs="Arial"/>
      <w:b/>
      <w:bCs/>
      <w:i/>
      <w:iCs/>
      <w:sz w:val="28"/>
      <w:szCs w:val="28"/>
    </w:rPr>
  </w:style>
  <w:style w:type="paragraph" w:styleId="3">
    <w:name w:val="heading 3"/>
    <w:basedOn w:val="a"/>
    <w:next w:val="a"/>
    <w:qFormat/>
    <w:rsid w:val="00CD7A1A"/>
    <w:pPr>
      <w:keepNext/>
      <w:spacing w:before="240" w:after="60"/>
      <w:outlineLvl w:val="2"/>
    </w:pPr>
    <w:rPr>
      <w:rFonts w:ascii="Arial" w:hAnsi="Arial" w:cs="Arial"/>
      <w:b/>
      <w:bCs/>
      <w:sz w:val="26"/>
      <w:szCs w:val="26"/>
    </w:rPr>
  </w:style>
  <w:style w:type="character" w:default="1" w:styleId="a0">
    <w:name w:val="Default Paragraph Font"/>
    <w:aliases w:val=" Знак Знак3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numbering" w:customStyle="1" w:styleId="1">
    <w:name w:val="Стиль1"/>
    <w:rsid w:val="00226741"/>
    <w:pPr>
      <w:numPr>
        <w:numId w:val="1"/>
      </w:numPr>
    </w:pPr>
  </w:style>
  <w:style w:type="paragraph" w:styleId="a3">
    <w:name w:val="Body Text"/>
    <w:basedOn w:val="a"/>
    <w:link w:val="a4"/>
    <w:rsid w:val="00CD7A1A"/>
    <w:pPr>
      <w:spacing w:after="120" w:line="240" w:lineRule="auto"/>
    </w:pPr>
    <w:rPr>
      <w:rFonts w:ascii="Times New Roman" w:eastAsia="Calibri" w:hAnsi="Times New Roman" w:cs="Times New Roman"/>
      <w:sz w:val="24"/>
      <w:szCs w:val="24"/>
      <w:lang w:val="uk-UA"/>
    </w:rPr>
  </w:style>
  <w:style w:type="character" w:customStyle="1" w:styleId="a4">
    <w:name w:val="Основной текст Знак"/>
    <w:link w:val="a3"/>
    <w:locked/>
    <w:rsid w:val="00CD7A1A"/>
    <w:rPr>
      <w:rFonts w:eastAsia="Calibri"/>
      <w:sz w:val="24"/>
      <w:szCs w:val="24"/>
      <w:lang w:val="uk-UA" w:eastAsia="en-US" w:bidi="ar-SA"/>
    </w:rPr>
  </w:style>
  <w:style w:type="paragraph" w:customStyle="1" w:styleId="30">
    <w:name w:val=" Знак Знак3"/>
    <w:basedOn w:val="a"/>
    <w:rsid w:val="00CD7A1A"/>
    <w:pPr>
      <w:spacing w:after="0" w:line="240" w:lineRule="auto"/>
    </w:pPr>
    <w:rPr>
      <w:rFonts w:ascii="Verdana" w:hAnsi="Verdana" w:cs="Verdana"/>
      <w:sz w:val="20"/>
      <w:szCs w:val="20"/>
      <w:lang w:val="en-US"/>
    </w:rPr>
  </w:style>
  <w:style w:type="character" w:styleId="a5">
    <w:name w:val="footnote reference"/>
    <w:rsid w:val="00CD7A1A"/>
    <w:rPr>
      <w:vertAlign w:val="superscript"/>
    </w:rPr>
  </w:style>
  <w:style w:type="paragraph" w:styleId="a6">
    <w:name w:val="footnote text"/>
    <w:basedOn w:val="a"/>
    <w:link w:val="a7"/>
    <w:rsid w:val="00CD7A1A"/>
    <w:pPr>
      <w:spacing w:after="0" w:line="240" w:lineRule="auto"/>
    </w:pPr>
    <w:rPr>
      <w:rFonts w:ascii="Times New Roman" w:hAnsi="Times New Roman" w:cs="Times New Roman"/>
      <w:sz w:val="20"/>
      <w:szCs w:val="20"/>
      <w:lang w:val="uk-UA" w:eastAsia="uk-UA"/>
    </w:rPr>
  </w:style>
  <w:style w:type="character" w:styleId="a8">
    <w:name w:val="Hyperlink"/>
    <w:rsid w:val="00CD7A1A"/>
    <w:rPr>
      <w:color w:val="0000FF"/>
      <w:u w:val="single"/>
    </w:rPr>
  </w:style>
  <w:style w:type="paragraph" w:customStyle="1" w:styleId="ListParagraph">
    <w:name w:val="List Paragraph"/>
    <w:basedOn w:val="a"/>
    <w:rsid w:val="00CD7A1A"/>
    <w:pPr>
      <w:spacing w:after="200" w:line="276" w:lineRule="auto"/>
      <w:ind w:left="720"/>
    </w:pPr>
    <w:rPr>
      <w:rFonts w:cs="Times New Roman"/>
    </w:rPr>
  </w:style>
  <w:style w:type="character" w:customStyle="1" w:styleId="a9">
    <w:name w:val="Основной текст_"/>
    <w:rsid w:val="00CD7A1A"/>
    <w:rPr>
      <w:rFonts w:ascii="Times New Roman" w:hAnsi="Times New Roman" w:cs="Times New Roman"/>
      <w:sz w:val="25"/>
      <w:szCs w:val="25"/>
      <w:u w:val="none"/>
    </w:rPr>
  </w:style>
  <w:style w:type="paragraph" w:styleId="aa">
    <w:name w:val="List Paragraph"/>
    <w:basedOn w:val="a"/>
    <w:uiPriority w:val="34"/>
    <w:qFormat/>
    <w:rsid w:val="00CD7A1A"/>
    <w:pPr>
      <w:ind w:left="720"/>
      <w:contextualSpacing/>
    </w:pPr>
    <w:rPr>
      <w:rFonts w:eastAsia="Calibri" w:cs="Times New Roman"/>
    </w:rPr>
  </w:style>
  <w:style w:type="character" w:customStyle="1" w:styleId="8pt">
    <w:name w:val="Сноска + 8 pt"/>
    <w:aliases w:val="Полужирный49,Интервал 0 pt110"/>
    <w:rsid w:val="00CD7A1A"/>
    <w:rPr>
      <w:rFonts w:ascii="Times New Roman" w:hAnsi="Times New Roman" w:cs="Times New Roman"/>
      <w:b/>
      <w:bCs/>
      <w:spacing w:val="1"/>
      <w:sz w:val="16"/>
      <w:szCs w:val="16"/>
      <w:u w:val="none"/>
      <w:lang w:bidi="ar-SA"/>
    </w:rPr>
  </w:style>
  <w:style w:type="paragraph" w:styleId="HTML">
    <w:name w:val="HTML Preformatted"/>
    <w:basedOn w:val="a"/>
    <w:rsid w:val="00CD7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character" w:customStyle="1" w:styleId="a7">
    <w:name w:val="Текст сноски Знак"/>
    <w:link w:val="a6"/>
    <w:locked/>
    <w:rsid w:val="00CD7A1A"/>
    <w:rPr>
      <w:lang w:val="uk-UA" w:eastAsia="uk-UA" w:bidi="ar-SA"/>
    </w:rPr>
  </w:style>
  <w:style w:type="paragraph" w:styleId="ab">
    <w:name w:val="Balloon Text"/>
    <w:basedOn w:val="a"/>
    <w:semiHidden/>
    <w:rsid w:val="008F2FF6"/>
    <w:rPr>
      <w:rFonts w:ascii="Tahoma" w:hAnsi="Tahoma" w:cs="Tahoma"/>
      <w:sz w:val="16"/>
      <w:szCs w:val="16"/>
    </w:rPr>
  </w:style>
  <w:style w:type="character" w:styleId="ac">
    <w:name w:val="annotation reference"/>
    <w:semiHidden/>
    <w:rsid w:val="00B8484C"/>
    <w:rPr>
      <w:sz w:val="16"/>
      <w:szCs w:val="16"/>
    </w:rPr>
  </w:style>
  <w:style w:type="paragraph" w:styleId="ad">
    <w:name w:val="annotation text"/>
    <w:basedOn w:val="a"/>
    <w:semiHidden/>
    <w:rsid w:val="00B8484C"/>
    <w:rPr>
      <w:sz w:val="20"/>
      <w:szCs w:val="20"/>
    </w:rPr>
  </w:style>
  <w:style w:type="paragraph" w:styleId="ae">
    <w:name w:val="annotation subject"/>
    <w:basedOn w:val="ad"/>
    <w:next w:val="ad"/>
    <w:semiHidden/>
    <w:rsid w:val="00B8484C"/>
    <w:rPr>
      <w:b/>
      <w:bCs/>
    </w:rPr>
  </w:style>
  <w:style w:type="paragraph" w:styleId="af">
    <w:name w:val="header"/>
    <w:basedOn w:val="a"/>
    <w:rsid w:val="007202EA"/>
    <w:pPr>
      <w:tabs>
        <w:tab w:val="center" w:pos="4819"/>
        <w:tab w:val="right" w:pos="9639"/>
      </w:tabs>
    </w:pPr>
  </w:style>
  <w:style w:type="character" w:styleId="af0">
    <w:name w:val="page number"/>
    <w:basedOn w:val="a0"/>
    <w:rsid w:val="007202EA"/>
  </w:style>
  <w:style w:type="paragraph" w:styleId="af1">
    <w:name w:val="footer"/>
    <w:basedOn w:val="a"/>
    <w:rsid w:val="007202EA"/>
    <w:pPr>
      <w:tabs>
        <w:tab w:val="center" w:pos="4819"/>
        <w:tab w:val="right" w:pos="9639"/>
      </w:tabs>
    </w:pPr>
  </w:style>
  <w:style w:type="paragraph" w:styleId="af2">
    <w:name w:val="Document Map"/>
    <w:basedOn w:val="a"/>
    <w:semiHidden/>
    <w:rsid w:val="00E86B50"/>
    <w:pPr>
      <w:shd w:val="clear" w:color="auto" w:fill="000080"/>
    </w:pPr>
    <w:rPr>
      <w:rFonts w:ascii="Tahoma" w:hAnsi="Tahoma" w:cs="Tahoma"/>
      <w:sz w:val="20"/>
      <w:szCs w:val="20"/>
    </w:rPr>
  </w:style>
  <w:style w:type="paragraph" w:customStyle="1" w:styleId="af3">
    <w:name w:val="Знак Знак Знак Знак Знак Знак Знак Знак Знак Знак Знак"/>
    <w:basedOn w:val="a"/>
    <w:rsid w:val="007D54EA"/>
    <w:pPr>
      <w:spacing w:after="0" w:line="240" w:lineRule="auto"/>
    </w:pPr>
    <w:rPr>
      <w:rFonts w:ascii="Verdana" w:eastAsia="Calibri" w:hAnsi="Verdana" w:cs="Verdana"/>
      <w:sz w:val="20"/>
      <w:szCs w:val="20"/>
      <w:lang w:val="en-US"/>
    </w:rPr>
  </w:style>
  <w:style w:type="table" w:styleId="af4">
    <w:name w:val="Table Grid"/>
    <w:basedOn w:val="a1"/>
    <w:rsid w:val="00902364"/>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rsid w:val="007B0707"/>
    <w:rPr>
      <w:color w:val="800080"/>
      <w:u w:val="single"/>
    </w:rPr>
  </w:style>
  <w:style w:type="paragraph" w:customStyle="1" w:styleId="10">
    <w:name w:val="Знак Знак1 Знак Знак Знак Знак Знак"/>
    <w:basedOn w:val="a"/>
    <w:rsid w:val="00F50056"/>
    <w:pPr>
      <w:spacing w:after="0" w:line="240" w:lineRule="auto"/>
    </w:pPr>
    <w:rPr>
      <w:rFonts w:ascii="Verdana" w:hAnsi="Verdana" w:cs="Verdana"/>
      <w:sz w:val="20"/>
      <w:szCs w:val="20"/>
      <w:lang w:val="en-US"/>
    </w:rPr>
  </w:style>
  <w:style w:type="character" w:customStyle="1" w:styleId="rvts9">
    <w:name w:val="rvts9"/>
    <w:basedOn w:val="a0"/>
    <w:rsid w:val="007970D0"/>
  </w:style>
  <w:style w:type="character" w:customStyle="1" w:styleId="apple-converted-space">
    <w:name w:val="apple-converted-space"/>
    <w:basedOn w:val="a0"/>
    <w:rsid w:val="007970D0"/>
  </w:style>
  <w:style w:type="character" w:styleId="af6">
    <w:name w:val="Strong"/>
    <w:uiPriority w:val="22"/>
    <w:qFormat/>
    <w:rsid w:val="00576D1B"/>
    <w:rPr>
      <w:b/>
      <w:bCs/>
    </w:rPr>
  </w:style>
  <w:style w:type="paragraph" w:customStyle="1" w:styleId="11">
    <w:name w:val=" Знак1"/>
    <w:basedOn w:val="a"/>
    <w:link w:val="a0"/>
    <w:rsid w:val="005D1852"/>
    <w:pPr>
      <w:spacing w:after="0" w:line="240" w:lineRule="auto"/>
    </w:pPr>
    <w:rPr>
      <w:rFonts w:ascii="Verdana" w:hAnsi="Verdana" w:cs="Times New Roman"/>
      <w:sz w:val="24"/>
      <w:szCs w:val="24"/>
      <w:lang w:val="en-US"/>
    </w:rPr>
  </w:style>
  <w:style w:type="paragraph" w:customStyle="1" w:styleId="rvps2">
    <w:name w:val="rvps2"/>
    <w:basedOn w:val="a"/>
    <w:rsid w:val="005D1852"/>
    <w:pPr>
      <w:spacing w:before="100" w:beforeAutospacing="1" w:after="100" w:afterAutospacing="1" w:line="240" w:lineRule="auto"/>
    </w:pPr>
    <w:rPr>
      <w:rFonts w:ascii="Times New Roman" w:hAnsi="Times New Roman" w:cs="Times New Roman"/>
      <w:sz w:val="24"/>
      <w:szCs w:val="24"/>
      <w:lang w:eastAsia="ru-RU"/>
    </w:rPr>
  </w:style>
  <w:style w:type="paragraph" w:styleId="af7">
    <w:name w:val="endnote text"/>
    <w:basedOn w:val="a"/>
    <w:link w:val="af8"/>
    <w:rsid w:val="005D1852"/>
    <w:rPr>
      <w:rFonts w:cs="Times New Roman"/>
      <w:sz w:val="20"/>
      <w:szCs w:val="20"/>
      <w:lang w:val="x-none"/>
    </w:rPr>
  </w:style>
  <w:style w:type="character" w:customStyle="1" w:styleId="af8">
    <w:name w:val="Текст концевой сноски Знак"/>
    <w:link w:val="af7"/>
    <w:rsid w:val="005D1852"/>
    <w:rPr>
      <w:rFonts w:ascii="Calibri" w:hAnsi="Calibri" w:cs="Calibri"/>
      <w:lang w:eastAsia="en-US"/>
    </w:rPr>
  </w:style>
  <w:style w:type="character" w:styleId="af9">
    <w:name w:val="endnote reference"/>
    <w:rsid w:val="005D1852"/>
    <w:rPr>
      <w:vertAlign w:val="superscript"/>
    </w:rPr>
  </w:style>
  <w:style w:type="paragraph" w:customStyle="1" w:styleId="afa">
    <w:name w:val="Нормальний текст"/>
    <w:basedOn w:val="a"/>
    <w:rsid w:val="00361EB4"/>
    <w:pPr>
      <w:spacing w:before="120" w:after="0" w:line="240" w:lineRule="auto"/>
      <w:ind w:firstLine="567"/>
    </w:pPr>
    <w:rPr>
      <w:rFonts w:ascii="Antiqua"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45240">
      <w:bodyDiv w:val="1"/>
      <w:marLeft w:val="0"/>
      <w:marRight w:val="0"/>
      <w:marTop w:val="0"/>
      <w:marBottom w:val="0"/>
      <w:divBdr>
        <w:top w:val="none" w:sz="0" w:space="0" w:color="auto"/>
        <w:left w:val="none" w:sz="0" w:space="0" w:color="auto"/>
        <w:bottom w:val="none" w:sz="0" w:space="0" w:color="auto"/>
        <w:right w:val="none" w:sz="0" w:space="0" w:color="auto"/>
      </w:divBdr>
    </w:div>
    <w:div w:id="150754064">
      <w:bodyDiv w:val="1"/>
      <w:marLeft w:val="0"/>
      <w:marRight w:val="0"/>
      <w:marTop w:val="0"/>
      <w:marBottom w:val="0"/>
      <w:divBdr>
        <w:top w:val="none" w:sz="0" w:space="0" w:color="auto"/>
        <w:left w:val="none" w:sz="0" w:space="0" w:color="auto"/>
        <w:bottom w:val="none" w:sz="0" w:space="0" w:color="auto"/>
        <w:right w:val="none" w:sz="0" w:space="0" w:color="auto"/>
      </w:divBdr>
    </w:div>
    <w:div w:id="167865527">
      <w:bodyDiv w:val="1"/>
      <w:marLeft w:val="0"/>
      <w:marRight w:val="0"/>
      <w:marTop w:val="0"/>
      <w:marBottom w:val="0"/>
      <w:divBdr>
        <w:top w:val="none" w:sz="0" w:space="0" w:color="auto"/>
        <w:left w:val="none" w:sz="0" w:space="0" w:color="auto"/>
        <w:bottom w:val="none" w:sz="0" w:space="0" w:color="auto"/>
        <w:right w:val="none" w:sz="0" w:space="0" w:color="auto"/>
      </w:divBdr>
    </w:div>
    <w:div w:id="168568312">
      <w:bodyDiv w:val="1"/>
      <w:marLeft w:val="0"/>
      <w:marRight w:val="0"/>
      <w:marTop w:val="0"/>
      <w:marBottom w:val="0"/>
      <w:divBdr>
        <w:top w:val="none" w:sz="0" w:space="0" w:color="auto"/>
        <w:left w:val="none" w:sz="0" w:space="0" w:color="auto"/>
        <w:bottom w:val="none" w:sz="0" w:space="0" w:color="auto"/>
        <w:right w:val="none" w:sz="0" w:space="0" w:color="auto"/>
      </w:divBdr>
    </w:div>
    <w:div w:id="252710394">
      <w:bodyDiv w:val="1"/>
      <w:marLeft w:val="0"/>
      <w:marRight w:val="0"/>
      <w:marTop w:val="0"/>
      <w:marBottom w:val="0"/>
      <w:divBdr>
        <w:top w:val="none" w:sz="0" w:space="0" w:color="auto"/>
        <w:left w:val="none" w:sz="0" w:space="0" w:color="auto"/>
        <w:bottom w:val="none" w:sz="0" w:space="0" w:color="auto"/>
        <w:right w:val="none" w:sz="0" w:space="0" w:color="auto"/>
      </w:divBdr>
    </w:div>
    <w:div w:id="292446734">
      <w:bodyDiv w:val="1"/>
      <w:marLeft w:val="0"/>
      <w:marRight w:val="0"/>
      <w:marTop w:val="0"/>
      <w:marBottom w:val="0"/>
      <w:divBdr>
        <w:top w:val="none" w:sz="0" w:space="0" w:color="auto"/>
        <w:left w:val="none" w:sz="0" w:space="0" w:color="auto"/>
        <w:bottom w:val="none" w:sz="0" w:space="0" w:color="auto"/>
        <w:right w:val="none" w:sz="0" w:space="0" w:color="auto"/>
      </w:divBdr>
    </w:div>
    <w:div w:id="319040295">
      <w:bodyDiv w:val="1"/>
      <w:marLeft w:val="0"/>
      <w:marRight w:val="0"/>
      <w:marTop w:val="0"/>
      <w:marBottom w:val="0"/>
      <w:divBdr>
        <w:top w:val="none" w:sz="0" w:space="0" w:color="auto"/>
        <w:left w:val="none" w:sz="0" w:space="0" w:color="auto"/>
        <w:bottom w:val="none" w:sz="0" w:space="0" w:color="auto"/>
        <w:right w:val="none" w:sz="0" w:space="0" w:color="auto"/>
      </w:divBdr>
    </w:div>
    <w:div w:id="329531872">
      <w:bodyDiv w:val="1"/>
      <w:marLeft w:val="0"/>
      <w:marRight w:val="0"/>
      <w:marTop w:val="0"/>
      <w:marBottom w:val="0"/>
      <w:divBdr>
        <w:top w:val="none" w:sz="0" w:space="0" w:color="auto"/>
        <w:left w:val="none" w:sz="0" w:space="0" w:color="auto"/>
        <w:bottom w:val="none" w:sz="0" w:space="0" w:color="auto"/>
        <w:right w:val="none" w:sz="0" w:space="0" w:color="auto"/>
      </w:divBdr>
    </w:div>
    <w:div w:id="333655694">
      <w:bodyDiv w:val="1"/>
      <w:marLeft w:val="0"/>
      <w:marRight w:val="0"/>
      <w:marTop w:val="0"/>
      <w:marBottom w:val="0"/>
      <w:divBdr>
        <w:top w:val="none" w:sz="0" w:space="0" w:color="auto"/>
        <w:left w:val="none" w:sz="0" w:space="0" w:color="auto"/>
        <w:bottom w:val="none" w:sz="0" w:space="0" w:color="auto"/>
        <w:right w:val="none" w:sz="0" w:space="0" w:color="auto"/>
      </w:divBdr>
    </w:div>
    <w:div w:id="354499903">
      <w:bodyDiv w:val="1"/>
      <w:marLeft w:val="0"/>
      <w:marRight w:val="0"/>
      <w:marTop w:val="0"/>
      <w:marBottom w:val="0"/>
      <w:divBdr>
        <w:top w:val="none" w:sz="0" w:space="0" w:color="auto"/>
        <w:left w:val="none" w:sz="0" w:space="0" w:color="auto"/>
        <w:bottom w:val="none" w:sz="0" w:space="0" w:color="auto"/>
        <w:right w:val="none" w:sz="0" w:space="0" w:color="auto"/>
      </w:divBdr>
    </w:div>
    <w:div w:id="403142813">
      <w:bodyDiv w:val="1"/>
      <w:marLeft w:val="0"/>
      <w:marRight w:val="0"/>
      <w:marTop w:val="0"/>
      <w:marBottom w:val="0"/>
      <w:divBdr>
        <w:top w:val="none" w:sz="0" w:space="0" w:color="auto"/>
        <w:left w:val="none" w:sz="0" w:space="0" w:color="auto"/>
        <w:bottom w:val="none" w:sz="0" w:space="0" w:color="auto"/>
        <w:right w:val="none" w:sz="0" w:space="0" w:color="auto"/>
      </w:divBdr>
    </w:div>
    <w:div w:id="409884601">
      <w:bodyDiv w:val="1"/>
      <w:marLeft w:val="0"/>
      <w:marRight w:val="0"/>
      <w:marTop w:val="0"/>
      <w:marBottom w:val="0"/>
      <w:divBdr>
        <w:top w:val="none" w:sz="0" w:space="0" w:color="auto"/>
        <w:left w:val="none" w:sz="0" w:space="0" w:color="auto"/>
        <w:bottom w:val="none" w:sz="0" w:space="0" w:color="auto"/>
        <w:right w:val="none" w:sz="0" w:space="0" w:color="auto"/>
      </w:divBdr>
    </w:div>
    <w:div w:id="429861400">
      <w:bodyDiv w:val="1"/>
      <w:marLeft w:val="0"/>
      <w:marRight w:val="0"/>
      <w:marTop w:val="0"/>
      <w:marBottom w:val="0"/>
      <w:divBdr>
        <w:top w:val="none" w:sz="0" w:space="0" w:color="auto"/>
        <w:left w:val="none" w:sz="0" w:space="0" w:color="auto"/>
        <w:bottom w:val="none" w:sz="0" w:space="0" w:color="auto"/>
        <w:right w:val="none" w:sz="0" w:space="0" w:color="auto"/>
      </w:divBdr>
    </w:div>
    <w:div w:id="434204880">
      <w:bodyDiv w:val="1"/>
      <w:marLeft w:val="0"/>
      <w:marRight w:val="0"/>
      <w:marTop w:val="0"/>
      <w:marBottom w:val="0"/>
      <w:divBdr>
        <w:top w:val="none" w:sz="0" w:space="0" w:color="auto"/>
        <w:left w:val="none" w:sz="0" w:space="0" w:color="auto"/>
        <w:bottom w:val="none" w:sz="0" w:space="0" w:color="auto"/>
        <w:right w:val="none" w:sz="0" w:space="0" w:color="auto"/>
      </w:divBdr>
      <w:divsChild>
        <w:div w:id="220140586">
          <w:marLeft w:val="0"/>
          <w:marRight w:val="0"/>
          <w:marTop w:val="0"/>
          <w:marBottom w:val="0"/>
          <w:divBdr>
            <w:top w:val="none" w:sz="0" w:space="0" w:color="auto"/>
            <w:left w:val="none" w:sz="0" w:space="0" w:color="auto"/>
            <w:bottom w:val="none" w:sz="0" w:space="0" w:color="auto"/>
            <w:right w:val="none" w:sz="0" w:space="0" w:color="auto"/>
          </w:divBdr>
        </w:div>
      </w:divsChild>
    </w:div>
    <w:div w:id="472985123">
      <w:bodyDiv w:val="1"/>
      <w:marLeft w:val="0"/>
      <w:marRight w:val="0"/>
      <w:marTop w:val="0"/>
      <w:marBottom w:val="0"/>
      <w:divBdr>
        <w:top w:val="none" w:sz="0" w:space="0" w:color="auto"/>
        <w:left w:val="none" w:sz="0" w:space="0" w:color="auto"/>
        <w:bottom w:val="none" w:sz="0" w:space="0" w:color="auto"/>
        <w:right w:val="none" w:sz="0" w:space="0" w:color="auto"/>
      </w:divBdr>
    </w:div>
    <w:div w:id="486752371">
      <w:bodyDiv w:val="1"/>
      <w:marLeft w:val="0"/>
      <w:marRight w:val="0"/>
      <w:marTop w:val="0"/>
      <w:marBottom w:val="0"/>
      <w:divBdr>
        <w:top w:val="none" w:sz="0" w:space="0" w:color="auto"/>
        <w:left w:val="none" w:sz="0" w:space="0" w:color="auto"/>
        <w:bottom w:val="none" w:sz="0" w:space="0" w:color="auto"/>
        <w:right w:val="none" w:sz="0" w:space="0" w:color="auto"/>
      </w:divBdr>
    </w:div>
    <w:div w:id="531455287">
      <w:bodyDiv w:val="1"/>
      <w:marLeft w:val="0"/>
      <w:marRight w:val="0"/>
      <w:marTop w:val="0"/>
      <w:marBottom w:val="0"/>
      <w:divBdr>
        <w:top w:val="none" w:sz="0" w:space="0" w:color="auto"/>
        <w:left w:val="none" w:sz="0" w:space="0" w:color="auto"/>
        <w:bottom w:val="none" w:sz="0" w:space="0" w:color="auto"/>
        <w:right w:val="none" w:sz="0" w:space="0" w:color="auto"/>
      </w:divBdr>
    </w:div>
    <w:div w:id="641809430">
      <w:bodyDiv w:val="1"/>
      <w:marLeft w:val="0"/>
      <w:marRight w:val="0"/>
      <w:marTop w:val="0"/>
      <w:marBottom w:val="0"/>
      <w:divBdr>
        <w:top w:val="none" w:sz="0" w:space="0" w:color="auto"/>
        <w:left w:val="none" w:sz="0" w:space="0" w:color="auto"/>
        <w:bottom w:val="none" w:sz="0" w:space="0" w:color="auto"/>
        <w:right w:val="none" w:sz="0" w:space="0" w:color="auto"/>
      </w:divBdr>
    </w:div>
    <w:div w:id="670987342">
      <w:bodyDiv w:val="1"/>
      <w:marLeft w:val="0"/>
      <w:marRight w:val="0"/>
      <w:marTop w:val="0"/>
      <w:marBottom w:val="0"/>
      <w:divBdr>
        <w:top w:val="none" w:sz="0" w:space="0" w:color="auto"/>
        <w:left w:val="none" w:sz="0" w:space="0" w:color="auto"/>
        <w:bottom w:val="none" w:sz="0" w:space="0" w:color="auto"/>
        <w:right w:val="none" w:sz="0" w:space="0" w:color="auto"/>
      </w:divBdr>
    </w:div>
    <w:div w:id="720515745">
      <w:bodyDiv w:val="1"/>
      <w:marLeft w:val="0"/>
      <w:marRight w:val="0"/>
      <w:marTop w:val="0"/>
      <w:marBottom w:val="0"/>
      <w:divBdr>
        <w:top w:val="none" w:sz="0" w:space="0" w:color="auto"/>
        <w:left w:val="none" w:sz="0" w:space="0" w:color="auto"/>
        <w:bottom w:val="none" w:sz="0" w:space="0" w:color="auto"/>
        <w:right w:val="none" w:sz="0" w:space="0" w:color="auto"/>
      </w:divBdr>
    </w:div>
    <w:div w:id="770125769">
      <w:bodyDiv w:val="1"/>
      <w:marLeft w:val="0"/>
      <w:marRight w:val="0"/>
      <w:marTop w:val="0"/>
      <w:marBottom w:val="0"/>
      <w:divBdr>
        <w:top w:val="none" w:sz="0" w:space="0" w:color="auto"/>
        <w:left w:val="none" w:sz="0" w:space="0" w:color="auto"/>
        <w:bottom w:val="none" w:sz="0" w:space="0" w:color="auto"/>
        <w:right w:val="none" w:sz="0" w:space="0" w:color="auto"/>
      </w:divBdr>
      <w:divsChild>
        <w:div w:id="31926236">
          <w:marLeft w:val="0"/>
          <w:marRight w:val="0"/>
          <w:marTop w:val="0"/>
          <w:marBottom w:val="0"/>
          <w:divBdr>
            <w:top w:val="none" w:sz="0" w:space="0" w:color="auto"/>
            <w:left w:val="none" w:sz="0" w:space="0" w:color="auto"/>
            <w:bottom w:val="none" w:sz="0" w:space="0" w:color="auto"/>
            <w:right w:val="none" w:sz="0" w:space="0" w:color="auto"/>
          </w:divBdr>
        </w:div>
        <w:div w:id="56754564">
          <w:marLeft w:val="0"/>
          <w:marRight w:val="0"/>
          <w:marTop w:val="0"/>
          <w:marBottom w:val="0"/>
          <w:divBdr>
            <w:top w:val="none" w:sz="0" w:space="0" w:color="auto"/>
            <w:left w:val="none" w:sz="0" w:space="0" w:color="auto"/>
            <w:bottom w:val="none" w:sz="0" w:space="0" w:color="auto"/>
            <w:right w:val="none" w:sz="0" w:space="0" w:color="auto"/>
          </w:divBdr>
        </w:div>
        <w:div w:id="1000425205">
          <w:marLeft w:val="0"/>
          <w:marRight w:val="0"/>
          <w:marTop w:val="0"/>
          <w:marBottom w:val="0"/>
          <w:divBdr>
            <w:top w:val="none" w:sz="0" w:space="0" w:color="auto"/>
            <w:left w:val="none" w:sz="0" w:space="0" w:color="auto"/>
            <w:bottom w:val="none" w:sz="0" w:space="0" w:color="auto"/>
            <w:right w:val="none" w:sz="0" w:space="0" w:color="auto"/>
          </w:divBdr>
        </w:div>
        <w:div w:id="1363627534">
          <w:marLeft w:val="0"/>
          <w:marRight w:val="0"/>
          <w:marTop w:val="0"/>
          <w:marBottom w:val="0"/>
          <w:divBdr>
            <w:top w:val="none" w:sz="0" w:space="0" w:color="auto"/>
            <w:left w:val="none" w:sz="0" w:space="0" w:color="auto"/>
            <w:bottom w:val="none" w:sz="0" w:space="0" w:color="auto"/>
            <w:right w:val="none" w:sz="0" w:space="0" w:color="auto"/>
          </w:divBdr>
        </w:div>
      </w:divsChild>
    </w:div>
    <w:div w:id="789471381">
      <w:bodyDiv w:val="1"/>
      <w:marLeft w:val="0"/>
      <w:marRight w:val="0"/>
      <w:marTop w:val="0"/>
      <w:marBottom w:val="0"/>
      <w:divBdr>
        <w:top w:val="none" w:sz="0" w:space="0" w:color="auto"/>
        <w:left w:val="none" w:sz="0" w:space="0" w:color="auto"/>
        <w:bottom w:val="none" w:sz="0" w:space="0" w:color="auto"/>
        <w:right w:val="none" w:sz="0" w:space="0" w:color="auto"/>
      </w:divBdr>
      <w:divsChild>
        <w:div w:id="1992908568">
          <w:marLeft w:val="0"/>
          <w:marRight w:val="0"/>
          <w:marTop w:val="0"/>
          <w:marBottom w:val="0"/>
          <w:divBdr>
            <w:top w:val="none" w:sz="0" w:space="0" w:color="auto"/>
            <w:left w:val="none" w:sz="0" w:space="0" w:color="auto"/>
            <w:bottom w:val="none" w:sz="0" w:space="0" w:color="auto"/>
            <w:right w:val="none" w:sz="0" w:space="0" w:color="auto"/>
          </w:divBdr>
        </w:div>
      </w:divsChild>
    </w:div>
    <w:div w:id="799761156">
      <w:bodyDiv w:val="1"/>
      <w:marLeft w:val="0"/>
      <w:marRight w:val="0"/>
      <w:marTop w:val="0"/>
      <w:marBottom w:val="0"/>
      <w:divBdr>
        <w:top w:val="none" w:sz="0" w:space="0" w:color="auto"/>
        <w:left w:val="none" w:sz="0" w:space="0" w:color="auto"/>
        <w:bottom w:val="none" w:sz="0" w:space="0" w:color="auto"/>
        <w:right w:val="none" w:sz="0" w:space="0" w:color="auto"/>
      </w:divBdr>
    </w:div>
    <w:div w:id="818961852">
      <w:bodyDiv w:val="1"/>
      <w:marLeft w:val="0"/>
      <w:marRight w:val="0"/>
      <w:marTop w:val="0"/>
      <w:marBottom w:val="0"/>
      <w:divBdr>
        <w:top w:val="none" w:sz="0" w:space="0" w:color="auto"/>
        <w:left w:val="none" w:sz="0" w:space="0" w:color="auto"/>
        <w:bottom w:val="none" w:sz="0" w:space="0" w:color="auto"/>
        <w:right w:val="none" w:sz="0" w:space="0" w:color="auto"/>
      </w:divBdr>
    </w:div>
    <w:div w:id="820118938">
      <w:bodyDiv w:val="1"/>
      <w:marLeft w:val="0"/>
      <w:marRight w:val="0"/>
      <w:marTop w:val="0"/>
      <w:marBottom w:val="0"/>
      <w:divBdr>
        <w:top w:val="none" w:sz="0" w:space="0" w:color="auto"/>
        <w:left w:val="none" w:sz="0" w:space="0" w:color="auto"/>
        <w:bottom w:val="none" w:sz="0" w:space="0" w:color="auto"/>
        <w:right w:val="none" w:sz="0" w:space="0" w:color="auto"/>
      </w:divBdr>
    </w:div>
    <w:div w:id="841236897">
      <w:bodyDiv w:val="1"/>
      <w:marLeft w:val="0"/>
      <w:marRight w:val="0"/>
      <w:marTop w:val="0"/>
      <w:marBottom w:val="0"/>
      <w:divBdr>
        <w:top w:val="none" w:sz="0" w:space="0" w:color="auto"/>
        <w:left w:val="none" w:sz="0" w:space="0" w:color="auto"/>
        <w:bottom w:val="none" w:sz="0" w:space="0" w:color="auto"/>
        <w:right w:val="none" w:sz="0" w:space="0" w:color="auto"/>
      </w:divBdr>
    </w:div>
    <w:div w:id="846217042">
      <w:bodyDiv w:val="1"/>
      <w:marLeft w:val="0"/>
      <w:marRight w:val="0"/>
      <w:marTop w:val="0"/>
      <w:marBottom w:val="0"/>
      <w:divBdr>
        <w:top w:val="none" w:sz="0" w:space="0" w:color="auto"/>
        <w:left w:val="none" w:sz="0" w:space="0" w:color="auto"/>
        <w:bottom w:val="none" w:sz="0" w:space="0" w:color="auto"/>
        <w:right w:val="none" w:sz="0" w:space="0" w:color="auto"/>
      </w:divBdr>
      <w:divsChild>
        <w:div w:id="965162226">
          <w:marLeft w:val="0"/>
          <w:marRight w:val="0"/>
          <w:marTop w:val="0"/>
          <w:marBottom w:val="0"/>
          <w:divBdr>
            <w:top w:val="none" w:sz="0" w:space="0" w:color="auto"/>
            <w:left w:val="none" w:sz="0" w:space="0" w:color="auto"/>
            <w:bottom w:val="none" w:sz="0" w:space="0" w:color="auto"/>
            <w:right w:val="none" w:sz="0" w:space="0" w:color="auto"/>
          </w:divBdr>
        </w:div>
      </w:divsChild>
    </w:div>
    <w:div w:id="854342895">
      <w:bodyDiv w:val="1"/>
      <w:marLeft w:val="0"/>
      <w:marRight w:val="0"/>
      <w:marTop w:val="0"/>
      <w:marBottom w:val="0"/>
      <w:divBdr>
        <w:top w:val="none" w:sz="0" w:space="0" w:color="auto"/>
        <w:left w:val="none" w:sz="0" w:space="0" w:color="auto"/>
        <w:bottom w:val="none" w:sz="0" w:space="0" w:color="auto"/>
        <w:right w:val="none" w:sz="0" w:space="0" w:color="auto"/>
      </w:divBdr>
      <w:divsChild>
        <w:div w:id="14620425">
          <w:marLeft w:val="0"/>
          <w:marRight w:val="0"/>
          <w:marTop w:val="0"/>
          <w:marBottom w:val="0"/>
          <w:divBdr>
            <w:top w:val="none" w:sz="0" w:space="0" w:color="auto"/>
            <w:left w:val="none" w:sz="0" w:space="0" w:color="auto"/>
            <w:bottom w:val="none" w:sz="0" w:space="0" w:color="auto"/>
            <w:right w:val="none" w:sz="0" w:space="0" w:color="auto"/>
          </w:divBdr>
        </w:div>
        <w:div w:id="18510126">
          <w:marLeft w:val="0"/>
          <w:marRight w:val="0"/>
          <w:marTop w:val="0"/>
          <w:marBottom w:val="0"/>
          <w:divBdr>
            <w:top w:val="none" w:sz="0" w:space="0" w:color="auto"/>
            <w:left w:val="none" w:sz="0" w:space="0" w:color="auto"/>
            <w:bottom w:val="none" w:sz="0" w:space="0" w:color="auto"/>
            <w:right w:val="none" w:sz="0" w:space="0" w:color="auto"/>
          </w:divBdr>
        </w:div>
        <w:div w:id="20325386">
          <w:marLeft w:val="0"/>
          <w:marRight w:val="0"/>
          <w:marTop w:val="0"/>
          <w:marBottom w:val="0"/>
          <w:divBdr>
            <w:top w:val="none" w:sz="0" w:space="0" w:color="auto"/>
            <w:left w:val="none" w:sz="0" w:space="0" w:color="auto"/>
            <w:bottom w:val="none" w:sz="0" w:space="0" w:color="auto"/>
            <w:right w:val="none" w:sz="0" w:space="0" w:color="auto"/>
          </w:divBdr>
        </w:div>
        <w:div w:id="23790134">
          <w:marLeft w:val="0"/>
          <w:marRight w:val="0"/>
          <w:marTop w:val="0"/>
          <w:marBottom w:val="0"/>
          <w:divBdr>
            <w:top w:val="none" w:sz="0" w:space="0" w:color="auto"/>
            <w:left w:val="none" w:sz="0" w:space="0" w:color="auto"/>
            <w:bottom w:val="none" w:sz="0" w:space="0" w:color="auto"/>
            <w:right w:val="none" w:sz="0" w:space="0" w:color="auto"/>
          </w:divBdr>
        </w:div>
        <w:div w:id="47846407">
          <w:marLeft w:val="0"/>
          <w:marRight w:val="0"/>
          <w:marTop w:val="0"/>
          <w:marBottom w:val="0"/>
          <w:divBdr>
            <w:top w:val="none" w:sz="0" w:space="0" w:color="auto"/>
            <w:left w:val="none" w:sz="0" w:space="0" w:color="auto"/>
            <w:bottom w:val="none" w:sz="0" w:space="0" w:color="auto"/>
            <w:right w:val="none" w:sz="0" w:space="0" w:color="auto"/>
          </w:divBdr>
        </w:div>
        <w:div w:id="56125557">
          <w:marLeft w:val="0"/>
          <w:marRight w:val="0"/>
          <w:marTop w:val="0"/>
          <w:marBottom w:val="0"/>
          <w:divBdr>
            <w:top w:val="none" w:sz="0" w:space="0" w:color="auto"/>
            <w:left w:val="none" w:sz="0" w:space="0" w:color="auto"/>
            <w:bottom w:val="none" w:sz="0" w:space="0" w:color="auto"/>
            <w:right w:val="none" w:sz="0" w:space="0" w:color="auto"/>
          </w:divBdr>
        </w:div>
        <w:div w:id="63111350">
          <w:marLeft w:val="0"/>
          <w:marRight w:val="0"/>
          <w:marTop w:val="0"/>
          <w:marBottom w:val="0"/>
          <w:divBdr>
            <w:top w:val="none" w:sz="0" w:space="0" w:color="auto"/>
            <w:left w:val="none" w:sz="0" w:space="0" w:color="auto"/>
            <w:bottom w:val="none" w:sz="0" w:space="0" w:color="auto"/>
            <w:right w:val="none" w:sz="0" w:space="0" w:color="auto"/>
          </w:divBdr>
        </w:div>
        <w:div w:id="63646418">
          <w:marLeft w:val="0"/>
          <w:marRight w:val="0"/>
          <w:marTop w:val="0"/>
          <w:marBottom w:val="0"/>
          <w:divBdr>
            <w:top w:val="none" w:sz="0" w:space="0" w:color="auto"/>
            <w:left w:val="none" w:sz="0" w:space="0" w:color="auto"/>
            <w:bottom w:val="none" w:sz="0" w:space="0" w:color="auto"/>
            <w:right w:val="none" w:sz="0" w:space="0" w:color="auto"/>
          </w:divBdr>
        </w:div>
        <w:div w:id="66148974">
          <w:marLeft w:val="0"/>
          <w:marRight w:val="0"/>
          <w:marTop w:val="0"/>
          <w:marBottom w:val="0"/>
          <w:divBdr>
            <w:top w:val="none" w:sz="0" w:space="0" w:color="auto"/>
            <w:left w:val="none" w:sz="0" w:space="0" w:color="auto"/>
            <w:bottom w:val="none" w:sz="0" w:space="0" w:color="auto"/>
            <w:right w:val="none" w:sz="0" w:space="0" w:color="auto"/>
          </w:divBdr>
        </w:div>
        <w:div w:id="71705351">
          <w:marLeft w:val="0"/>
          <w:marRight w:val="0"/>
          <w:marTop w:val="0"/>
          <w:marBottom w:val="0"/>
          <w:divBdr>
            <w:top w:val="none" w:sz="0" w:space="0" w:color="auto"/>
            <w:left w:val="none" w:sz="0" w:space="0" w:color="auto"/>
            <w:bottom w:val="none" w:sz="0" w:space="0" w:color="auto"/>
            <w:right w:val="none" w:sz="0" w:space="0" w:color="auto"/>
          </w:divBdr>
        </w:div>
        <w:div w:id="101733566">
          <w:marLeft w:val="0"/>
          <w:marRight w:val="0"/>
          <w:marTop w:val="0"/>
          <w:marBottom w:val="0"/>
          <w:divBdr>
            <w:top w:val="none" w:sz="0" w:space="0" w:color="auto"/>
            <w:left w:val="none" w:sz="0" w:space="0" w:color="auto"/>
            <w:bottom w:val="none" w:sz="0" w:space="0" w:color="auto"/>
            <w:right w:val="none" w:sz="0" w:space="0" w:color="auto"/>
          </w:divBdr>
        </w:div>
        <w:div w:id="112796458">
          <w:marLeft w:val="0"/>
          <w:marRight w:val="0"/>
          <w:marTop w:val="0"/>
          <w:marBottom w:val="0"/>
          <w:divBdr>
            <w:top w:val="none" w:sz="0" w:space="0" w:color="auto"/>
            <w:left w:val="none" w:sz="0" w:space="0" w:color="auto"/>
            <w:bottom w:val="none" w:sz="0" w:space="0" w:color="auto"/>
            <w:right w:val="none" w:sz="0" w:space="0" w:color="auto"/>
          </w:divBdr>
        </w:div>
        <w:div w:id="124543750">
          <w:marLeft w:val="0"/>
          <w:marRight w:val="0"/>
          <w:marTop w:val="0"/>
          <w:marBottom w:val="0"/>
          <w:divBdr>
            <w:top w:val="none" w:sz="0" w:space="0" w:color="auto"/>
            <w:left w:val="none" w:sz="0" w:space="0" w:color="auto"/>
            <w:bottom w:val="none" w:sz="0" w:space="0" w:color="auto"/>
            <w:right w:val="none" w:sz="0" w:space="0" w:color="auto"/>
          </w:divBdr>
        </w:div>
        <w:div w:id="125439589">
          <w:marLeft w:val="0"/>
          <w:marRight w:val="0"/>
          <w:marTop w:val="0"/>
          <w:marBottom w:val="0"/>
          <w:divBdr>
            <w:top w:val="none" w:sz="0" w:space="0" w:color="auto"/>
            <w:left w:val="none" w:sz="0" w:space="0" w:color="auto"/>
            <w:bottom w:val="none" w:sz="0" w:space="0" w:color="auto"/>
            <w:right w:val="none" w:sz="0" w:space="0" w:color="auto"/>
          </w:divBdr>
        </w:div>
        <w:div w:id="138808464">
          <w:marLeft w:val="0"/>
          <w:marRight w:val="0"/>
          <w:marTop w:val="0"/>
          <w:marBottom w:val="0"/>
          <w:divBdr>
            <w:top w:val="none" w:sz="0" w:space="0" w:color="auto"/>
            <w:left w:val="none" w:sz="0" w:space="0" w:color="auto"/>
            <w:bottom w:val="none" w:sz="0" w:space="0" w:color="auto"/>
            <w:right w:val="none" w:sz="0" w:space="0" w:color="auto"/>
          </w:divBdr>
        </w:div>
        <w:div w:id="141361443">
          <w:marLeft w:val="0"/>
          <w:marRight w:val="0"/>
          <w:marTop w:val="0"/>
          <w:marBottom w:val="0"/>
          <w:divBdr>
            <w:top w:val="none" w:sz="0" w:space="0" w:color="auto"/>
            <w:left w:val="none" w:sz="0" w:space="0" w:color="auto"/>
            <w:bottom w:val="none" w:sz="0" w:space="0" w:color="auto"/>
            <w:right w:val="none" w:sz="0" w:space="0" w:color="auto"/>
          </w:divBdr>
        </w:div>
        <w:div w:id="144056525">
          <w:marLeft w:val="0"/>
          <w:marRight w:val="0"/>
          <w:marTop w:val="0"/>
          <w:marBottom w:val="0"/>
          <w:divBdr>
            <w:top w:val="none" w:sz="0" w:space="0" w:color="auto"/>
            <w:left w:val="none" w:sz="0" w:space="0" w:color="auto"/>
            <w:bottom w:val="none" w:sz="0" w:space="0" w:color="auto"/>
            <w:right w:val="none" w:sz="0" w:space="0" w:color="auto"/>
          </w:divBdr>
        </w:div>
        <w:div w:id="159203374">
          <w:marLeft w:val="0"/>
          <w:marRight w:val="0"/>
          <w:marTop w:val="0"/>
          <w:marBottom w:val="0"/>
          <w:divBdr>
            <w:top w:val="none" w:sz="0" w:space="0" w:color="auto"/>
            <w:left w:val="none" w:sz="0" w:space="0" w:color="auto"/>
            <w:bottom w:val="none" w:sz="0" w:space="0" w:color="auto"/>
            <w:right w:val="none" w:sz="0" w:space="0" w:color="auto"/>
          </w:divBdr>
        </w:div>
        <w:div w:id="161817319">
          <w:marLeft w:val="0"/>
          <w:marRight w:val="0"/>
          <w:marTop w:val="0"/>
          <w:marBottom w:val="0"/>
          <w:divBdr>
            <w:top w:val="none" w:sz="0" w:space="0" w:color="auto"/>
            <w:left w:val="none" w:sz="0" w:space="0" w:color="auto"/>
            <w:bottom w:val="none" w:sz="0" w:space="0" w:color="auto"/>
            <w:right w:val="none" w:sz="0" w:space="0" w:color="auto"/>
          </w:divBdr>
        </w:div>
        <w:div w:id="175967213">
          <w:marLeft w:val="0"/>
          <w:marRight w:val="0"/>
          <w:marTop w:val="0"/>
          <w:marBottom w:val="0"/>
          <w:divBdr>
            <w:top w:val="none" w:sz="0" w:space="0" w:color="auto"/>
            <w:left w:val="none" w:sz="0" w:space="0" w:color="auto"/>
            <w:bottom w:val="none" w:sz="0" w:space="0" w:color="auto"/>
            <w:right w:val="none" w:sz="0" w:space="0" w:color="auto"/>
          </w:divBdr>
        </w:div>
        <w:div w:id="189031176">
          <w:marLeft w:val="0"/>
          <w:marRight w:val="0"/>
          <w:marTop w:val="0"/>
          <w:marBottom w:val="0"/>
          <w:divBdr>
            <w:top w:val="none" w:sz="0" w:space="0" w:color="auto"/>
            <w:left w:val="none" w:sz="0" w:space="0" w:color="auto"/>
            <w:bottom w:val="none" w:sz="0" w:space="0" w:color="auto"/>
            <w:right w:val="none" w:sz="0" w:space="0" w:color="auto"/>
          </w:divBdr>
        </w:div>
        <w:div w:id="221135314">
          <w:marLeft w:val="0"/>
          <w:marRight w:val="0"/>
          <w:marTop w:val="0"/>
          <w:marBottom w:val="0"/>
          <w:divBdr>
            <w:top w:val="none" w:sz="0" w:space="0" w:color="auto"/>
            <w:left w:val="none" w:sz="0" w:space="0" w:color="auto"/>
            <w:bottom w:val="none" w:sz="0" w:space="0" w:color="auto"/>
            <w:right w:val="none" w:sz="0" w:space="0" w:color="auto"/>
          </w:divBdr>
        </w:div>
        <w:div w:id="224486351">
          <w:marLeft w:val="0"/>
          <w:marRight w:val="0"/>
          <w:marTop w:val="0"/>
          <w:marBottom w:val="0"/>
          <w:divBdr>
            <w:top w:val="none" w:sz="0" w:space="0" w:color="auto"/>
            <w:left w:val="none" w:sz="0" w:space="0" w:color="auto"/>
            <w:bottom w:val="none" w:sz="0" w:space="0" w:color="auto"/>
            <w:right w:val="none" w:sz="0" w:space="0" w:color="auto"/>
          </w:divBdr>
        </w:div>
        <w:div w:id="224682464">
          <w:marLeft w:val="0"/>
          <w:marRight w:val="0"/>
          <w:marTop w:val="0"/>
          <w:marBottom w:val="0"/>
          <w:divBdr>
            <w:top w:val="none" w:sz="0" w:space="0" w:color="auto"/>
            <w:left w:val="none" w:sz="0" w:space="0" w:color="auto"/>
            <w:bottom w:val="none" w:sz="0" w:space="0" w:color="auto"/>
            <w:right w:val="none" w:sz="0" w:space="0" w:color="auto"/>
          </w:divBdr>
        </w:div>
        <w:div w:id="239558559">
          <w:marLeft w:val="0"/>
          <w:marRight w:val="0"/>
          <w:marTop w:val="0"/>
          <w:marBottom w:val="0"/>
          <w:divBdr>
            <w:top w:val="none" w:sz="0" w:space="0" w:color="auto"/>
            <w:left w:val="none" w:sz="0" w:space="0" w:color="auto"/>
            <w:bottom w:val="none" w:sz="0" w:space="0" w:color="auto"/>
            <w:right w:val="none" w:sz="0" w:space="0" w:color="auto"/>
          </w:divBdr>
        </w:div>
        <w:div w:id="245460969">
          <w:marLeft w:val="0"/>
          <w:marRight w:val="0"/>
          <w:marTop w:val="0"/>
          <w:marBottom w:val="0"/>
          <w:divBdr>
            <w:top w:val="none" w:sz="0" w:space="0" w:color="auto"/>
            <w:left w:val="none" w:sz="0" w:space="0" w:color="auto"/>
            <w:bottom w:val="none" w:sz="0" w:space="0" w:color="auto"/>
            <w:right w:val="none" w:sz="0" w:space="0" w:color="auto"/>
          </w:divBdr>
        </w:div>
        <w:div w:id="261180802">
          <w:marLeft w:val="0"/>
          <w:marRight w:val="0"/>
          <w:marTop w:val="0"/>
          <w:marBottom w:val="0"/>
          <w:divBdr>
            <w:top w:val="none" w:sz="0" w:space="0" w:color="auto"/>
            <w:left w:val="none" w:sz="0" w:space="0" w:color="auto"/>
            <w:bottom w:val="none" w:sz="0" w:space="0" w:color="auto"/>
            <w:right w:val="none" w:sz="0" w:space="0" w:color="auto"/>
          </w:divBdr>
        </w:div>
        <w:div w:id="278338975">
          <w:marLeft w:val="0"/>
          <w:marRight w:val="0"/>
          <w:marTop w:val="0"/>
          <w:marBottom w:val="0"/>
          <w:divBdr>
            <w:top w:val="none" w:sz="0" w:space="0" w:color="auto"/>
            <w:left w:val="none" w:sz="0" w:space="0" w:color="auto"/>
            <w:bottom w:val="none" w:sz="0" w:space="0" w:color="auto"/>
            <w:right w:val="none" w:sz="0" w:space="0" w:color="auto"/>
          </w:divBdr>
        </w:div>
        <w:div w:id="280579638">
          <w:marLeft w:val="0"/>
          <w:marRight w:val="0"/>
          <w:marTop w:val="0"/>
          <w:marBottom w:val="0"/>
          <w:divBdr>
            <w:top w:val="none" w:sz="0" w:space="0" w:color="auto"/>
            <w:left w:val="none" w:sz="0" w:space="0" w:color="auto"/>
            <w:bottom w:val="none" w:sz="0" w:space="0" w:color="auto"/>
            <w:right w:val="none" w:sz="0" w:space="0" w:color="auto"/>
          </w:divBdr>
        </w:div>
        <w:div w:id="283658655">
          <w:marLeft w:val="0"/>
          <w:marRight w:val="0"/>
          <w:marTop w:val="0"/>
          <w:marBottom w:val="0"/>
          <w:divBdr>
            <w:top w:val="none" w:sz="0" w:space="0" w:color="auto"/>
            <w:left w:val="none" w:sz="0" w:space="0" w:color="auto"/>
            <w:bottom w:val="none" w:sz="0" w:space="0" w:color="auto"/>
            <w:right w:val="none" w:sz="0" w:space="0" w:color="auto"/>
          </w:divBdr>
        </w:div>
        <w:div w:id="283729674">
          <w:marLeft w:val="0"/>
          <w:marRight w:val="0"/>
          <w:marTop w:val="0"/>
          <w:marBottom w:val="0"/>
          <w:divBdr>
            <w:top w:val="none" w:sz="0" w:space="0" w:color="auto"/>
            <w:left w:val="none" w:sz="0" w:space="0" w:color="auto"/>
            <w:bottom w:val="none" w:sz="0" w:space="0" w:color="auto"/>
            <w:right w:val="none" w:sz="0" w:space="0" w:color="auto"/>
          </w:divBdr>
        </w:div>
        <w:div w:id="293683175">
          <w:marLeft w:val="0"/>
          <w:marRight w:val="0"/>
          <w:marTop w:val="0"/>
          <w:marBottom w:val="0"/>
          <w:divBdr>
            <w:top w:val="none" w:sz="0" w:space="0" w:color="auto"/>
            <w:left w:val="none" w:sz="0" w:space="0" w:color="auto"/>
            <w:bottom w:val="none" w:sz="0" w:space="0" w:color="auto"/>
            <w:right w:val="none" w:sz="0" w:space="0" w:color="auto"/>
          </w:divBdr>
        </w:div>
        <w:div w:id="301886686">
          <w:marLeft w:val="0"/>
          <w:marRight w:val="0"/>
          <w:marTop w:val="0"/>
          <w:marBottom w:val="0"/>
          <w:divBdr>
            <w:top w:val="none" w:sz="0" w:space="0" w:color="auto"/>
            <w:left w:val="none" w:sz="0" w:space="0" w:color="auto"/>
            <w:bottom w:val="none" w:sz="0" w:space="0" w:color="auto"/>
            <w:right w:val="none" w:sz="0" w:space="0" w:color="auto"/>
          </w:divBdr>
        </w:div>
        <w:div w:id="324742996">
          <w:marLeft w:val="0"/>
          <w:marRight w:val="0"/>
          <w:marTop w:val="0"/>
          <w:marBottom w:val="0"/>
          <w:divBdr>
            <w:top w:val="none" w:sz="0" w:space="0" w:color="auto"/>
            <w:left w:val="none" w:sz="0" w:space="0" w:color="auto"/>
            <w:bottom w:val="none" w:sz="0" w:space="0" w:color="auto"/>
            <w:right w:val="none" w:sz="0" w:space="0" w:color="auto"/>
          </w:divBdr>
        </w:div>
        <w:div w:id="325086599">
          <w:marLeft w:val="0"/>
          <w:marRight w:val="0"/>
          <w:marTop w:val="0"/>
          <w:marBottom w:val="0"/>
          <w:divBdr>
            <w:top w:val="none" w:sz="0" w:space="0" w:color="auto"/>
            <w:left w:val="none" w:sz="0" w:space="0" w:color="auto"/>
            <w:bottom w:val="none" w:sz="0" w:space="0" w:color="auto"/>
            <w:right w:val="none" w:sz="0" w:space="0" w:color="auto"/>
          </w:divBdr>
        </w:div>
        <w:div w:id="327514721">
          <w:marLeft w:val="0"/>
          <w:marRight w:val="0"/>
          <w:marTop w:val="0"/>
          <w:marBottom w:val="0"/>
          <w:divBdr>
            <w:top w:val="none" w:sz="0" w:space="0" w:color="auto"/>
            <w:left w:val="none" w:sz="0" w:space="0" w:color="auto"/>
            <w:bottom w:val="none" w:sz="0" w:space="0" w:color="auto"/>
            <w:right w:val="none" w:sz="0" w:space="0" w:color="auto"/>
          </w:divBdr>
        </w:div>
        <w:div w:id="339819817">
          <w:marLeft w:val="0"/>
          <w:marRight w:val="0"/>
          <w:marTop w:val="0"/>
          <w:marBottom w:val="0"/>
          <w:divBdr>
            <w:top w:val="none" w:sz="0" w:space="0" w:color="auto"/>
            <w:left w:val="none" w:sz="0" w:space="0" w:color="auto"/>
            <w:bottom w:val="none" w:sz="0" w:space="0" w:color="auto"/>
            <w:right w:val="none" w:sz="0" w:space="0" w:color="auto"/>
          </w:divBdr>
        </w:div>
        <w:div w:id="357391113">
          <w:marLeft w:val="0"/>
          <w:marRight w:val="0"/>
          <w:marTop w:val="0"/>
          <w:marBottom w:val="0"/>
          <w:divBdr>
            <w:top w:val="none" w:sz="0" w:space="0" w:color="auto"/>
            <w:left w:val="none" w:sz="0" w:space="0" w:color="auto"/>
            <w:bottom w:val="none" w:sz="0" w:space="0" w:color="auto"/>
            <w:right w:val="none" w:sz="0" w:space="0" w:color="auto"/>
          </w:divBdr>
        </w:div>
        <w:div w:id="368457191">
          <w:marLeft w:val="0"/>
          <w:marRight w:val="0"/>
          <w:marTop w:val="0"/>
          <w:marBottom w:val="0"/>
          <w:divBdr>
            <w:top w:val="none" w:sz="0" w:space="0" w:color="auto"/>
            <w:left w:val="none" w:sz="0" w:space="0" w:color="auto"/>
            <w:bottom w:val="none" w:sz="0" w:space="0" w:color="auto"/>
            <w:right w:val="none" w:sz="0" w:space="0" w:color="auto"/>
          </w:divBdr>
        </w:div>
        <w:div w:id="369187008">
          <w:marLeft w:val="0"/>
          <w:marRight w:val="0"/>
          <w:marTop w:val="0"/>
          <w:marBottom w:val="0"/>
          <w:divBdr>
            <w:top w:val="none" w:sz="0" w:space="0" w:color="auto"/>
            <w:left w:val="none" w:sz="0" w:space="0" w:color="auto"/>
            <w:bottom w:val="none" w:sz="0" w:space="0" w:color="auto"/>
            <w:right w:val="none" w:sz="0" w:space="0" w:color="auto"/>
          </w:divBdr>
        </w:div>
        <w:div w:id="386994948">
          <w:marLeft w:val="0"/>
          <w:marRight w:val="0"/>
          <w:marTop w:val="0"/>
          <w:marBottom w:val="0"/>
          <w:divBdr>
            <w:top w:val="none" w:sz="0" w:space="0" w:color="auto"/>
            <w:left w:val="none" w:sz="0" w:space="0" w:color="auto"/>
            <w:bottom w:val="none" w:sz="0" w:space="0" w:color="auto"/>
            <w:right w:val="none" w:sz="0" w:space="0" w:color="auto"/>
          </w:divBdr>
        </w:div>
        <w:div w:id="387070654">
          <w:marLeft w:val="0"/>
          <w:marRight w:val="0"/>
          <w:marTop w:val="0"/>
          <w:marBottom w:val="0"/>
          <w:divBdr>
            <w:top w:val="none" w:sz="0" w:space="0" w:color="auto"/>
            <w:left w:val="none" w:sz="0" w:space="0" w:color="auto"/>
            <w:bottom w:val="none" w:sz="0" w:space="0" w:color="auto"/>
            <w:right w:val="none" w:sz="0" w:space="0" w:color="auto"/>
          </w:divBdr>
        </w:div>
        <w:div w:id="398551824">
          <w:marLeft w:val="0"/>
          <w:marRight w:val="0"/>
          <w:marTop w:val="0"/>
          <w:marBottom w:val="0"/>
          <w:divBdr>
            <w:top w:val="none" w:sz="0" w:space="0" w:color="auto"/>
            <w:left w:val="none" w:sz="0" w:space="0" w:color="auto"/>
            <w:bottom w:val="none" w:sz="0" w:space="0" w:color="auto"/>
            <w:right w:val="none" w:sz="0" w:space="0" w:color="auto"/>
          </w:divBdr>
        </w:div>
        <w:div w:id="401292702">
          <w:marLeft w:val="0"/>
          <w:marRight w:val="0"/>
          <w:marTop w:val="0"/>
          <w:marBottom w:val="0"/>
          <w:divBdr>
            <w:top w:val="none" w:sz="0" w:space="0" w:color="auto"/>
            <w:left w:val="none" w:sz="0" w:space="0" w:color="auto"/>
            <w:bottom w:val="none" w:sz="0" w:space="0" w:color="auto"/>
            <w:right w:val="none" w:sz="0" w:space="0" w:color="auto"/>
          </w:divBdr>
        </w:div>
        <w:div w:id="410007895">
          <w:marLeft w:val="0"/>
          <w:marRight w:val="0"/>
          <w:marTop w:val="0"/>
          <w:marBottom w:val="0"/>
          <w:divBdr>
            <w:top w:val="none" w:sz="0" w:space="0" w:color="auto"/>
            <w:left w:val="none" w:sz="0" w:space="0" w:color="auto"/>
            <w:bottom w:val="none" w:sz="0" w:space="0" w:color="auto"/>
            <w:right w:val="none" w:sz="0" w:space="0" w:color="auto"/>
          </w:divBdr>
        </w:div>
        <w:div w:id="411662238">
          <w:marLeft w:val="0"/>
          <w:marRight w:val="0"/>
          <w:marTop w:val="0"/>
          <w:marBottom w:val="0"/>
          <w:divBdr>
            <w:top w:val="none" w:sz="0" w:space="0" w:color="auto"/>
            <w:left w:val="none" w:sz="0" w:space="0" w:color="auto"/>
            <w:bottom w:val="none" w:sz="0" w:space="0" w:color="auto"/>
            <w:right w:val="none" w:sz="0" w:space="0" w:color="auto"/>
          </w:divBdr>
        </w:div>
        <w:div w:id="414323674">
          <w:marLeft w:val="0"/>
          <w:marRight w:val="0"/>
          <w:marTop w:val="0"/>
          <w:marBottom w:val="0"/>
          <w:divBdr>
            <w:top w:val="none" w:sz="0" w:space="0" w:color="auto"/>
            <w:left w:val="none" w:sz="0" w:space="0" w:color="auto"/>
            <w:bottom w:val="none" w:sz="0" w:space="0" w:color="auto"/>
            <w:right w:val="none" w:sz="0" w:space="0" w:color="auto"/>
          </w:divBdr>
        </w:div>
        <w:div w:id="422385514">
          <w:marLeft w:val="0"/>
          <w:marRight w:val="0"/>
          <w:marTop w:val="0"/>
          <w:marBottom w:val="0"/>
          <w:divBdr>
            <w:top w:val="none" w:sz="0" w:space="0" w:color="auto"/>
            <w:left w:val="none" w:sz="0" w:space="0" w:color="auto"/>
            <w:bottom w:val="none" w:sz="0" w:space="0" w:color="auto"/>
            <w:right w:val="none" w:sz="0" w:space="0" w:color="auto"/>
          </w:divBdr>
        </w:div>
        <w:div w:id="423110464">
          <w:marLeft w:val="0"/>
          <w:marRight w:val="0"/>
          <w:marTop w:val="0"/>
          <w:marBottom w:val="0"/>
          <w:divBdr>
            <w:top w:val="none" w:sz="0" w:space="0" w:color="auto"/>
            <w:left w:val="none" w:sz="0" w:space="0" w:color="auto"/>
            <w:bottom w:val="none" w:sz="0" w:space="0" w:color="auto"/>
            <w:right w:val="none" w:sz="0" w:space="0" w:color="auto"/>
          </w:divBdr>
        </w:div>
        <w:div w:id="428356172">
          <w:marLeft w:val="0"/>
          <w:marRight w:val="0"/>
          <w:marTop w:val="0"/>
          <w:marBottom w:val="0"/>
          <w:divBdr>
            <w:top w:val="none" w:sz="0" w:space="0" w:color="auto"/>
            <w:left w:val="none" w:sz="0" w:space="0" w:color="auto"/>
            <w:bottom w:val="none" w:sz="0" w:space="0" w:color="auto"/>
            <w:right w:val="none" w:sz="0" w:space="0" w:color="auto"/>
          </w:divBdr>
        </w:div>
        <w:div w:id="441147624">
          <w:marLeft w:val="0"/>
          <w:marRight w:val="0"/>
          <w:marTop w:val="0"/>
          <w:marBottom w:val="0"/>
          <w:divBdr>
            <w:top w:val="none" w:sz="0" w:space="0" w:color="auto"/>
            <w:left w:val="none" w:sz="0" w:space="0" w:color="auto"/>
            <w:bottom w:val="none" w:sz="0" w:space="0" w:color="auto"/>
            <w:right w:val="none" w:sz="0" w:space="0" w:color="auto"/>
          </w:divBdr>
        </w:div>
        <w:div w:id="443236717">
          <w:marLeft w:val="0"/>
          <w:marRight w:val="0"/>
          <w:marTop w:val="0"/>
          <w:marBottom w:val="0"/>
          <w:divBdr>
            <w:top w:val="none" w:sz="0" w:space="0" w:color="auto"/>
            <w:left w:val="none" w:sz="0" w:space="0" w:color="auto"/>
            <w:bottom w:val="none" w:sz="0" w:space="0" w:color="auto"/>
            <w:right w:val="none" w:sz="0" w:space="0" w:color="auto"/>
          </w:divBdr>
        </w:div>
        <w:div w:id="478233459">
          <w:marLeft w:val="0"/>
          <w:marRight w:val="0"/>
          <w:marTop w:val="0"/>
          <w:marBottom w:val="0"/>
          <w:divBdr>
            <w:top w:val="none" w:sz="0" w:space="0" w:color="auto"/>
            <w:left w:val="none" w:sz="0" w:space="0" w:color="auto"/>
            <w:bottom w:val="none" w:sz="0" w:space="0" w:color="auto"/>
            <w:right w:val="none" w:sz="0" w:space="0" w:color="auto"/>
          </w:divBdr>
        </w:div>
        <w:div w:id="483008786">
          <w:marLeft w:val="0"/>
          <w:marRight w:val="0"/>
          <w:marTop w:val="0"/>
          <w:marBottom w:val="0"/>
          <w:divBdr>
            <w:top w:val="none" w:sz="0" w:space="0" w:color="auto"/>
            <w:left w:val="none" w:sz="0" w:space="0" w:color="auto"/>
            <w:bottom w:val="none" w:sz="0" w:space="0" w:color="auto"/>
            <w:right w:val="none" w:sz="0" w:space="0" w:color="auto"/>
          </w:divBdr>
        </w:div>
        <w:div w:id="506822545">
          <w:marLeft w:val="0"/>
          <w:marRight w:val="0"/>
          <w:marTop w:val="0"/>
          <w:marBottom w:val="0"/>
          <w:divBdr>
            <w:top w:val="none" w:sz="0" w:space="0" w:color="auto"/>
            <w:left w:val="none" w:sz="0" w:space="0" w:color="auto"/>
            <w:bottom w:val="none" w:sz="0" w:space="0" w:color="auto"/>
            <w:right w:val="none" w:sz="0" w:space="0" w:color="auto"/>
          </w:divBdr>
        </w:div>
        <w:div w:id="519853676">
          <w:marLeft w:val="0"/>
          <w:marRight w:val="0"/>
          <w:marTop w:val="0"/>
          <w:marBottom w:val="0"/>
          <w:divBdr>
            <w:top w:val="none" w:sz="0" w:space="0" w:color="auto"/>
            <w:left w:val="none" w:sz="0" w:space="0" w:color="auto"/>
            <w:bottom w:val="none" w:sz="0" w:space="0" w:color="auto"/>
            <w:right w:val="none" w:sz="0" w:space="0" w:color="auto"/>
          </w:divBdr>
        </w:div>
        <w:div w:id="537812939">
          <w:marLeft w:val="0"/>
          <w:marRight w:val="0"/>
          <w:marTop w:val="0"/>
          <w:marBottom w:val="0"/>
          <w:divBdr>
            <w:top w:val="none" w:sz="0" w:space="0" w:color="auto"/>
            <w:left w:val="none" w:sz="0" w:space="0" w:color="auto"/>
            <w:bottom w:val="none" w:sz="0" w:space="0" w:color="auto"/>
            <w:right w:val="none" w:sz="0" w:space="0" w:color="auto"/>
          </w:divBdr>
        </w:div>
        <w:div w:id="543368879">
          <w:marLeft w:val="0"/>
          <w:marRight w:val="0"/>
          <w:marTop w:val="0"/>
          <w:marBottom w:val="0"/>
          <w:divBdr>
            <w:top w:val="none" w:sz="0" w:space="0" w:color="auto"/>
            <w:left w:val="none" w:sz="0" w:space="0" w:color="auto"/>
            <w:bottom w:val="none" w:sz="0" w:space="0" w:color="auto"/>
            <w:right w:val="none" w:sz="0" w:space="0" w:color="auto"/>
          </w:divBdr>
        </w:div>
        <w:div w:id="545216649">
          <w:marLeft w:val="0"/>
          <w:marRight w:val="0"/>
          <w:marTop w:val="0"/>
          <w:marBottom w:val="0"/>
          <w:divBdr>
            <w:top w:val="none" w:sz="0" w:space="0" w:color="auto"/>
            <w:left w:val="none" w:sz="0" w:space="0" w:color="auto"/>
            <w:bottom w:val="none" w:sz="0" w:space="0" w:color="auto"/>
            <w:right w:val="none" w:sz="0" w:space="0" w:color="auto"/>
          </w:divBdr>
        </w:div>
        <w:div w:id="555820957">
          <w:marLeft w:val="0"/>
          <w:marRight w:val="0"/>
          <w:marTop w:val="0"/>
          <w:marBottom w:val="0"/>
          <w:divBdr>
            <w:top w:val="none" w:sz="0" w:space="0" w:color="auto"/>
            <w:left w:val="none" w:sz="0" w:space="0" w:color="auto"/>
            <w:bottom w:val="none" w:sz="0" w:space="0" w:color="auto"/>
            <w:right w:val="none" w:sz="0" w:space="0" w:color="auto"/>
          </w:divBdr>
        </w:div>
        <w:div w:id="558170431">
          <w:marLeft w:val="0"/>
          <w:marRight w:val="0"/>
          <w:marTop w:val="0"/>
          <w:marBottom w:val="0"/>
          <w:divBdr>
            <w:top w:val="none" w:sz="0" w:space="0" w:color="auto"/>
            <w:left w:val="none" w:sz="0" w:space="0" w:color="auto"/>
            <w:bottom w:val="none" w:sz="0" w:space="0" w:color="auto"/>
            <w:right w:val="none" w:sz="0" w:space="0" w:color="auto"/>
          </w:divBdr>
        </w:div>
        <w:div w:id="567810406">
          <w:marLeft w:val="0"/>
          <w:marRight w:val="0"/>
          <w:marTop w:val="0"/>
          <w:marBottom w:val="0"/>
          <w:divBdr>
            <w:top w:val="none" w:sz="0" w:space="0" w:color="auto"/>
            <w:left w:val="none" w:sz="0" w:space="0" w:color="auto"/>
            <w:bottom w:val="none" w:sz="0" w:space="0" w:color="auto"/>
            <w:right w:val="none" w:sz="0" w:space="0" w:color="auto"/>
          </w:divBdr>
        </w:div>
        <w:div w:id="568271414">
          <w:marLeft w:val="0"/>
          <w:marRight w:val="0"/>
          <w:marTop w:val="0"/>
          <w:marBottom w:val="0"/>
          <w:divBdr>
            <w:top w:val="none" w:sz="0" w:space="0" w:color="auto"/>
            <w:left w:val="none" w:sz="0" w:space="0" w:color="auto"/>
            <w:bottom w:val="none" w:sz="0" w:space="0" w:color="auto"/>
            <w:right w:val="none" w:sz="0" w:space="0" w:color="auto"/>
          </w:divBdr>
        </w:div>
        <w:div w:id="591475804">
          <w:marLeft w:val="0"/>
          <w:marRight w:val="0"/>
          <w:marTop w:val="0"/>
          <w:marBottom w:val="0"/>
          <w:divBdr>
            <w:top w:val="none" w:sz="0" w:space="0" w:color="auto"/>
            <w:left w:val="none" w:sz="0" w:space="0" w:color="auto"/>
            <w:bottom w:val="none" w:sz="0" w:space="0" w:color="auto"/>
            <w:right w:val="none" w:sz="0" w:space="0" w:color="auto"/>
          </w:divBdr>
        </w:div>
        <w:div w:id="633408624">
          <w:marLeft w:val="0"/>
          <w:marRight w:val="0"/>
          <w:marTop w:val="0"/>
          <w:marBottom w:val="0"/>
          <w:divBdr>
            <w:top w:val="none" w:sz="0" w:space="0" w:color="auto"/>
            <w:left w:val="none" w:sz="0" w:space="0" w:color="auto"/>
            <w:bottom w:val="none" w:sz="0" w:space="0" w:color="auto"/>
            <w:right w:val="none" w:sz="0" w:space="0" w:color="auto"/>
          </w:divBdr>
        </w:div>
        <w:div w:id="633412074">
          <w:marLeft w:val="0"/>
          <w:marRight w:val="0"/>
          <w:marTop w:val="0"/>
          <w:marBottom w:val="0"/>
          <w:divBdr>
            <w:top w:val="none" w:sz="0" w:space="0" w:color="auto"/>
            <w:left w:val="none" w:sz="0" w:space="0" w:color="auto"/>
            <w:bottom w:val="none" w:sz="0" w:space="0" w:color="auto"/>
            <w:right w:val="none" w:sz="0" w:space="0" w:color="auto"/>
          </w:divBdr>
        </w:div>
        <w:div w:id="637227990">
          <w:marLeft w:val="0"/>
          <w:marRight w:val="0"/>
          <w:marTop w:val="0"/>
          <w:marBottom w:val="0"/>
          <w:divBdr>
            <w:top w:val="none" w:sz="0" w:space="0" w:color="auto"/>
            <w:left w:val="none" w:sz="0" w:space="0" w:color="auto"/>
            <w:bottom w:val="none" w:sz="0" w:space="0" w:color="auto"/>
            <w:right w:val="none" w:sz="0" w:space="0" w:color="auto"/>
          </w:divBdr>
        </w:div>
        <w:div w:id="643775447">
          <w:marLeft w:val="0"/>
          <w:marRight w:val="0"/>
          <w:marTop w:val="0"/>
          <w:marBottom w:val="0"/>
          <w:divBdr>
            <w:top w:val="none" w:sz="0" w:space="0" w:color="auto"/>
            <w:left w:val="none" w:sz="0" w:space="0" w:color="auto"/>
            <w:bottom w:val="none" w:sz="0" w:space="0" w:color="auto"/>
            <w:right w:val="none" w:sz="0" w:space="0" w:color="auto"/>
          </w:divBdr>
        </w:div>
        <w:div w:id="648166517">
          <w:marLeft w:val="0"/>
          <w:marRight w:val="0"/>
          <w:marTop w:val="0"/>
          <w:marBottom w:val="0"/>
          <w:divBdr>
            <w:top w:val="none" w:sz="0" w:space="0" w:color="auto"/>
            <w:left w:val="none" w:sz="0" w:space="0" w:color="auto"/>
            <w:bottom w:val="none" w:sz="0" w:space="0" w:color="auto"/>
            <w:right w:val="none" w:sz="0" w:space="0" w:color="auto"/>
          </w:divBdr>
        </w:div>
        <w:div w:id="675618337">
          <w:marLeft w:val="0"/>
          <w:marRight w:val="0"/>
          <w:marTop w:val="0"/>
          <w:marBottom w:val="0"/>
          <w:divBdr>
            <w:top w:val="none" w:sz="0" w:space="0" w:color="auto"/>
            <w:left w:val="none" w:sz="0" w:space="0" w:color="auto"/>
            <w:bottom w:val="none" w:sz="0" w:space="0" w:color="auto"/>
            <w:right w:val="none" w:sz="0" w:space="0" w:color="auto"/>
          </w:divBdr>
        </w:div>
        <w:div w:id="677465211">
          <w:marLeft w:val="0"/>
          <w:marRight w:val="0"/>
          <w:marTop w:val="0"/>
          <w:marBottom w:val="0"/>
          <w:divBdr>
            <w:top w:val="none" w:sz="0" w:space="0" w:color="auto"/>
            <w:left w:val="none" w:sz="0" w:space="0" w:color="auto"/>
            <w:bottom w:val="none" w:sz="0" w:space="0" w:color="auto"/>
            <w:right w:val="none" w:sz="0" w:space="0" w:color="auto"/>
          </w:divBdr>
        </w:div>
        <w:div w:id="683476583">
          <w:marLeft w:val="0"/>
          <w:marRight w:val="0"/>
          <w:marTop w:val="0"/>
          <w:marBottom w:val="0"/>
          <w:divBdr>
            <w:top w:val="none" w:sz="0" w:space="0" w:color="auto"/>
            <w:left w:val="none" w:sz="0" w:space="0" w:color="auto"/>
            <w:bottom w:val="none" w:sz="0" w:space="0" w:color="auto"/>
            <w:right w:val="none" w:sz="0" w:space="0" w:color="auto"/>
          </w:divBdr>
        </w:div>
        <w:div w:id="691565669">
          <w:marLeft w:val="0"/>
          <w:marRight w:val="0"/>
          <w:marTop w:val="0"/>
          <w:marBottom w:val="0"/>
          <w:divBdr>
            <w:top w:val="none" w:sz="0" w:space="0" w:color="auto"/>
            <w:left w:val="none" w:sz="0" w:space="0" w:color="auto"/>
            <w:bottom w:val="none" w:sz="0" w:space="0" w:color="auto"/>
            <w:right w:val="none" w:sz="0" w:space="0" w:color="auto"/>
          </w:divBdr>
        </w:div>
        <w:div w:id="693926076">
          <w:marLeft w:val="0"/>
          <w:marRight w:val="0"/>
          <w:marTop w:val="0"/>
          <w:marBottom w:val="0"/>
          <w:divBdr>
            <w:top w:val="none" w:sz="0" w:space="0" w:color="auto"/>
            <w:left w:val="none" w:sz="0" w:space="0" w:color="auto"/>
            <w:bottom w:val="none" w:sz="0" w:space="0" w:color="auto"/>
            <w:right w:val="none" w:sz="0" w:space="0" w:color="auto"/>
          </w:divBdr>
        </w:div>
        <w:div w:id="710224817">
          <w:marLeft w:val="0"/>
          <w:marRight w:val="0"/>
          <w:marTop w:val="0"/>
          <w:marBottom w:val="0"/>
          <w:divBdr>
            <w:top w:val="none" w:sz="0" w:space="0" w:color="auto"/>
            <w:left w:val="none" w:sz="0" w:space="0" w:color="auto"/>
            <w:bottom w:val="none" w:sz="0" w:space="0" w:color="auto"/>
            <w:right w:val="none" w:sz="0" w:space="0" w:color="auto"/>
          </w:divBdr>
        </w:div>
        <w:div w:id="713893042">
          <w:marLeft w:val="0"/>
          <w:marRight w:val="0"/>
          <w:marTop w:val="0"/>
          <w:marBottom w:val="0"/>
          <w:divBdr>
            <w:top w:val="none" w:sz="0" w:space="0" w:color="auto"/>
            <w:left w:val="none" w:sz="0" w:space="0" w:color="auto"/>
            <w:bottom w:val="none" w:sz="0" w:space="0" w:color="auto"/>
            <w:right w:val="none" w:sz="0" w:space="0" w:color="auto"/>
          </w:divBdr>
        </w:div>
        <w:div w:id="725957376">
          <w:marLeft w:val="0"/>
          <w:marRight w:val="0"/>
          <w:marTop w:val="0"/>
          <w:marBottom w:val="0"/>
          <w:divBdr>
            <w:top w:val="none" w:sz="0" w:space="0" w:color="auto"/>
            <w:left w:val="none" w:sz="0" w:space="0" w:color="auto"/>
            <w:bottom w:val="none" w:sz="0" w:space="0" w:color="auto"/>
            <w:right w:val="none" w:sz="0" w:space="0" w:color="auto"/>
          </w:divBdr>
        </w:div>
        <w:div w:id="744305239">
          <w:marLeft w:val="0"/>
          <w:marRight w:val="0"/>
          <w:marTop w:val="0"/>
          <w:marBottom w:val="0"/>
          <w:divBdr>
            <w:top w:val="none" w:sz="0" w:space="0" w:color="auto"/>
            <w:left w:val="none" w:sz="0" w:space="0" w:color="auto"/>
            <w:bottom w:val="none" w:sz="0" w:space="0" w:color="auto"/>
            <w:right w:val="none" w:sz="0" w:space="0" w:color="auto"/>
          </w:divBdr>
        </w:div>
        <w:div w:id="752052059">
          <w:marLeft w:val="0"/>
          <w:marRight w:val="0"/>
          <w:marTop w:val="0"/>
          <w:marBottom w:val="0"/>
          <w:divBdr>
            <w:top w:val="none" w:sz="0" w:space="0" w:color="auto"/>
            <w:left w:val="none" w:sz="0" w:space="0" w:color="auto"/>
            <w:bottom w:val="none" w:sz="0" w:space="0" w:color="auto"/>
            <w:right w:val="none" w:sz="0" w:space="0" w:color="auto"/>
          </w:divBdr>
        </w:div>
        <w:div w:id="756052342">
          <w:marLeft w:val="0"/>
          <w:marRight w:val="0"/>
          <w:marTop w:val="0"/>
          <w:marBottom w:val="0"/>
          <w:divBdr>
            <w:top w:val="none" w:sz="0" w:space="0" w:color="auto"/>
            <w:left w:val="none" w:sz="0" w:space="0" w:color="auto"/>
            <w:bottom w:val="none" w:sz="0" w:space="0" w:color="auto"/>
            <w:right w:val="none" w:sz="0" w:space="0" w:color="auto"/>
          </w:divBdr>
        </w:div>
        <w:div w:id="766460726">
          <w:marLeft w:val="0"/>
          <w:marRight w:val="0"/>
          <w:marTop w:val="0"/>
          <w:marBottom w:val="0"/>
          <w:divBdr>
            <w:top w:val="none" w:sz="0" w:space="0" w:color="auto"/>
            <w:left w:val="none" w:sz="0" w:space="0" w:color="auto"/>
            <w:bottom w:val="none" w:sz="0" w:space="0" w:color="auto"/>
            <w:right w:val="none" w:sz="0" w:space="0" w:color="auto"/>
          </w:divBdr>
        </w:div>
        <w:div w:id="785929279">
          <w:marLeft w:val="0"/>
          <w:marRight w:val="0"/>
          <w:marTop w:val="0"/>
          <w:marBottom w:val="0"/>
          <w:divBdr>
            <w:top w:val="none" w:sz="0" w:space="0" w:color="auto"/>
            <w:left w:val="none" w:sz="0" w:space="0" w:color="auto"/>
            <w:bottom w:val="none" w:sz="0" w:space="0" w:color="auto"/>
            <w:right w:val="none" w:sz="0" w:space="0" w:color="auto"/>
          </w:divBdr>
        </w:div>
        <w:div w:id="794566871">
          <w:marLeft w:val="0"/>
          <w:marRight w:val="0"/>
          <w:marTop w:val="0"/>
          <w:marBottom w:val="0"/>
          <w:divBdr>
            <w:top w:val="none" w:sz="0" w:space="0" w:color="auto"/>
            <w:left w:val="none" w:sz="0" w:space="0" w:color="auto"/>
            <w:bottom w:val="none" w:sz="0" w:space="0" w:color="auto"/>
            <w:right w:val="none" w:sz="0" w:space="0" w:color="auto"/>
          </w:divBdr>
        </w:div>
        <w:div w:id="797644597">
          <w:marLeft w:val="0"/>
          <w:marRight w:val="0"/>
          <w:marTop w:val="0"/>
          <w:marBottom w:val="0"/>
          <w:divBdr>
            <w:top w:val="none" w:sz="0" w:space="0" w:color="auto"/>
            <w:left w:val="none" w:sz="0" w:space="0" w:color="auto"/>
            <w:bottom w:val="none" w:sz="0" w:space="0" w:color="auto"/>
            <w:right w:val="none" w:sz="0" w:space="0" w:color="auto"/>
          </w:divBdr>
        </w:div>
        <w:div w:id="802768350">
          <w:marLeft w:val="0"/>
          <w:marRight w:val="0"/>
          <w:marTop w:val="0"/>
          <w:marBottom w:val="0"/>
          <w:divBdr>
            <w:top w:val="none" w:sz="0" w:space="0" w:color="auto"/>
            <w:left w:val="none" w:sz="0" w:space="0" w:color="auto"/>
            <w:bottom w:val="none" w:sz="0" w:space="0" w:color="auto"/>
            <w:right w:val="none" w:sz="0" w:space="0" w:color="auto"/>
          </w:divBdr>
        </w:div>
        <w:div w:id="813135494">
          <w:marLeft w:val="0"/>
          <w:marRight w:val="0"/>
          <w:marTop w:val="0"/>
          <w:marBottom w:val="0"/>
          <w:divBdr>
            <w:top w:val="none" w:sz="0" w:space="0" w:color="auto"/>
            <w:left w:val="none" w:sz="0" w:space="0" w:color="auto"/>
            <w:bottom w:val="none" w:sz="0" w:space="0" w:color="auto"/>
            <w:right w:val="none" w:sz="0" w:space="0" w:color="auto"/>
          </w:divBdr>
        </w:div>
        <w:div w:id="825053955">
          <w:marLeft w:val="0"/>
          <w:marRight w:val="0"/>
          <w:marTop w:val="0"/>
          <w:marBottom w:val="0"/>
          <w:divBdr>
            <w:top w:val="none" w:sz="0" w:space="0" w:color="auto"/>
            <w:left w:val="none" w:sz="0" w:space="0" w:color="auto"/>
            <w:bottom w:val="none" w:sz="0" w:space="0" w:color="auto"/>
            <w:right w:val="none" w:sz="0" w:space="0" w:color="auto"/>
          </w:divBdr>
        </w:div>
        <w:div w:id="834296480">
          <w:marLeft w:val="0"/>
          <w:marRight w:val="0"/>
          <w:marTop w:val="0"/>
          <w:marBottom w:val="0"/>
          <w:divBdr>
            <w:top w:val="none" w:sz="0" w:space="0" w:color="auto"/>
            <w:left w:val="none" w:sz="0" w:space="0" w:color="auto"/>
            <w:bottom w:val="none" w:sz="0" w:space="0" w:color="auto"/>
            <w:right w:val="none" w:sz="0" w:space="0" w:color="auto"/>
          </w:divBdr>
        </w:div>
        <w:div w:id="834536854">
          <w:marLeft w:val="0"/>
          <w:marRight w:val="0"/>
          <w:marTop w:val="0"/>
          <w:marBottom w:val="0"/>
          <w:divBdr>
            <w:top w:val="none" w:sz="0" w:space="0" w:color="auto"/>
            <w:left w:val="none" w:sz="0" w:space="0" w:color="auto"/>
            <w:bottom w:val="none" w:sz="0" w:space="0" w:color="auto"/>
            <w:right w:val="none" w:sz="0" w:space="0" w:color="auto"/>
          </w:divBdr>
        </w:div>
        <w:div w:id="838547971">
          <w:marLeft w:val="0"/>
          <w:marRight w:val="0"/>
          <w:marTop w:val="0"/>
          <w:marBottom w:val="0"/>
          <w:divBdr>
            <w:top w:val="none" w:sz="0" w:space="0" w:color="auto"/>
            <w:left w:val="none" w:sz="0" w:space="0" w:color="auto"/>
            <w:bottom w:val="none" w:sz="0" w:space="0" w:color="auto"/>
            <w:right w:val="none" w:sz="0" w:space="0" w:color="auto"/>
          </w:divBdr>
        </w:div>
        <w:div w:id="855507432">
          <w:marLeft w:val="0"/>
          <w:marRight w:val="0"/>
          <w:marTop w:val="0"/>
          <w:marBottom w:val="0"/>
          <w:divBdr>
            <w:top w:val="none" w:sz="0" w:space="0" w:color="auto"/>
            <w:left w:val="none" w:sz="0" w:space="0" w:color="auto"/>
            <w:bottom w:val="none" w:sz="0" w:space="0" w:color="auto"/>
            <w:right w:val="none" w:sz="0" w:space="0" w:color="auto"/>
          </w:divBdr>
        </w:div>
        <w:div w:id="864562054">
          <w:marLeft w:val="0"/>
          <w:marRight w:val="0"/>
          <w:marTop w:val="0"/>
          <w:marBottom w:val="0"/>
          <w:divBdr>
            <w:top w:val="none" w:sz="0" w:space="0" w:color="auto"/>
            <w:left w:val="none" w:sz="0" w:space="0" w:color="auto"/>
            <w:bottom w:val="none" w:sz="0" w:space="0" w:color="auto"/>
            <w:right w:val="none" w:sz="0" w:space="0" w:color="auto"/>
          </w:divBdr>
        </w:div>
        <w:div w:id="864635390">
          <w:marLeft w:val="0"/>
          <w:marRight w:val="0"/>
          <w:marTop w:val="0"/>
          <w:marBottom w:val="0"/>
          <w:divBdr>
            <w:top w:val="none" w:sz="0" w:space="0" w:color="auto"/>
            <w:left w:val="none" w:sz="0" w:space="0" w:color="auto"/>
            <w:bottom w:val="none" w:sz="0" w:space="0" w:color="auto"/>
            <w:right w:val="none" w:sz="0" w:space="0" w:color="auto"/>
          </w:divBdr>
        </w:div>
        <w:div w:id="868952506">
          <w:marLeft w:val="0"/>
          <w:marRight w:val="0"/>
          <w:marTop w:val="0"/>
          <w:marBottom w:val="0"/>
          <w:divBdr>
            <w:top w:val="none" w:sz="0" w:space="0" w:color="auto"/>
            <w:left w:val="none" w:sz="0" w:space="0" w:color="auto"/>
            <w:bottom w:val="none" w:sz="0" w:space="0" w:color="auto"/>
            <w:right w:val="none" w:sz="0" w:space="0" w:color="auto"/>
          </w:divBdr>
        </w:div>
        <w:div w:id="879174265">
          <w:marLeft w:val="0"/>
          <w:marRight w:val="0"/>
          <w:marTop w:val="0"/>
          <w:marBottom w:val="0"/>
          <w:divBdr>
            <w:top w:val="none" w:sz="0" w:space="0" w:color="auto"/>
            <w:left w:val="none" w:sz="0" w:space="0" w:color="auto"/>
            <w:bottom w:val="none" w:sz="0" w:space="0" w:color="auto"/>
            <w:right w:val="none" w:sz="0" w:space="0" w:color="auto"/>
          </w:divBdr>
        </w:div>
        <w:div w:id="890111541">
          <w:marLeft w:val="0"/>
          <w:marRight w:val="0"/>
          <w:marTop w:val="0"/>
          <w:marBottom w:val="0"/>
          <w:divBdr>
            <w:top w:val="none" w:sz="0" w:space="0" w:color="auto"/>
            <w:left w:val="none" w:sz="0" w:space="0" w:color="auto"/>
            <w:bottom w:val="none" w:sz="0" w:space="0" w:color="auto"/>
            <w:right w:val="none" w:sz="0" w:space="0" w:color="auto"/>
          </w:divBdr>
        </w:div>
        <w:div w:id="894241504">
          <w:marLeft w:val="0"/>
          <w:marRight w:val="0"/>
          <w:marTop w:val="0"/>
          <w:marBottom w:val="0"/>
          <w:divBdr>
            <w:top w:val="none" w:sz="0" w:space="0" w:color="auto"/>
            <w:left w:val="none" w:sz="0" w:space="0" w:color="auto"/>
            <w:bottom w:val="none" w:sz="0" w:space="0" w:color="auto"/>
            <w:right w:val="none" w:sz="0" w:space="0" w:color="auto"/>
          </w:divBdr>
        </w:div>
        <w:div w:id="919169953">
          <w:marLeft w:val="0"/>
          <w:marRight w:val="0"/>
          <w:marTop w:val="0"/>
          <w:marBottom w:val="0"/>
          <w:divBdr>
            <w:top w:val="none" w:sz="0" w:space="0" w:color="auto"/>
            <w:left w:val="none" w:sz="0" w:space="0" w:color="auto"/>
            <w:bottom w:val="none" w:sz="0" w:space="0" w:color="auto"/>
            <w:right w:val="none" w:sz="0" w:space="0" w:color="auto"/>
          </w:divBdr>
        </w:div>
        <w:div w:id="930702627">
          <w:marLeft w:val="0"/>
          <w:marRight w:val="0"/>
          <w:marTop w:val="0"/>
          <w:marBottom w:val="0"/>
          <w:divBdr>
            <w:top w:val="none" w:sz="0" w:space="0" w:color="auto"/>
            <w:left w:val="none" w:sz="0" w:space="0" w:color="auto"/>
            <w:bottom w:val="none" w:sz="0" w:space="0" w:color="auto"/>
            <w:right w:val="none" w:sz="0" w:space="0" w:color="auto"/>
          </w:divBdr>
        </w:div>
        <w:div w:id="938558822">
          <w:marLeft w:val="0"/>
          <w:marRight w:val="0"/>
          <w:marTop w:val="0"/>
          <w:marBottom w:val="0"/>
          <w:divBdr>
            <w:top w:val="none" w:sz="0" w:space="0" w:color="auto"/>
            <w:left w:val="none" w:sz="0" w:space="0" w:color="auto"/>
            <w:bottom w:val="none" w:sz="0" w:space="0" w:color="auto"/>
            <w:right w:val="none" w:sz="0" w:space="0" w:color="auto"/>
          </w:divBdr>
        </w:div>
        <w:div w:id="968050323">
          <w:marLeft w:val="0"/>
          <w:marRight w:val="0"/>
          <w:marTop w:val="0"/>
          <w:marBottom w:val="0"/>
          <w:divBdr>
            <w:top w:val="none" w:sz="0" w:space="0" w:color="auto"/>
            <w:left w:val="none" w:sz="0" w:space="0" w:color="auto"/>
            <w:bottom w:val="none" w:sz="0" w:space="0" w:color="auto"/>
            <w:right w:val="none" w:sz="0" w:space="0" w:color="auto"/>
          </w:divBdr>
        </w:div>
        <w:div w:id="982320105">
          <w:marLeft w:val="0"/>
          <w:marRight w:val="0"/>
          <w:marTop w:val="0"/>
          <w:marBottom w:val="0"/>
          <w:divBdr>
            <w:top w:val="none" w:sz="0" w:space="0" w:color="auto"/>
            <w:left w:val="none" w:sz="0" w:space="0" w:color="auto"/>
            <w:bottom w:val="none" w:sz="0" w:space="0" w:color="auto"/>
            <w:right w:val="none" w:sz="0" w:space="0" w:color="auto"/>
          </w:divBdr>
        </w:div>
        <w:div w:id="986132650">
          <w:marLeft w:val="0"/>
          <w:marRight w:val="0"/>
          <w:marTop w:val="0"/>
          <w:marBottom w:val="0"/>
          <w:divBdr>
            <w:top w:val="none" w:sz="0" w:space="0" w:color="auto"/>
            <w:left w:val="none" w:sz="0" w:space="0" w:color="auto"/>
            <w:bottom w:val="none" w:sz="0" w:space="0" w:color="auto"/>
            <w:right w:val="none" w:sz="0" w:space="0" w:color="auto"/>
          </w:divBdr>
        </w:div>
        <w:div w:id="996877847">
          <w:marLeft w:val="0"/>
          <w:marRight w:val="0"/>
          <w:marTop w:val="0"/>
          <w:marBottom w:val="0"/>
          <w:divBdr>
            <w:top w:val="none" w:sz="0" w:space="0" w:color="auto"/>
            <w:left w:val="none" w:sz="0" w:space="0" w:color="auto"/>
            <w:bottom w:val="none" w:sz="0" w:space="0" w:color="auto"/>
            <w:right w:val="none" w:sz="0" w:space="0" w:color="auto"/>
          </w:divBdr>
        </w:div>
        <w:div w:id="997198447">
          <w:marLeft w:val="0"/>
          <w:marRight w:val="0"/>
          <w:marTop w:val="0"/>
          <w:marBottom w:val="0"/>
          <w:divBdr>
            <w:top w:val="none" w:sz="0" w:space="0" w:color="auto"/>
            <w:left w:val="none" w:sz="0" w:space="0" w:color="auto"/>
            <w:bottom w:val="none" w:sz="0" w:space="0" w:color="auto"/>
            <w:right w:val="none" w:sz="0" w:space="0" w:color="auto"/>
          </w:divBdr>
        </w:div>
        <w:div w:id="1000234406">
          <w:marLeft w:val="0"/>
          <w:marRight w:val="0"/>
          <w:marTop w:val="0"/>
          <w:marBottom w:val="0"/>
          <w:divBdr>
            <w:top w:val="none" w:sz="0" w:space="0" w:color="auto"/>
            <w:left w:val="none" w:sz="0" w:space="0" w:color="auto"/>
            <w:bottom w:val="none" w:sz="0" w:space="0" w:color="auto"/>
            <w:right w:val="none" w:sz="0" w:space="0" w:color="auto"/>
          </w:divBdr>
        </w:div>
        <w:div w:id="1006634169">
          <w:marLeft w:val="0"/>
          <w:marRight w:val="0"/>
          <w:marTop w:val="0"/>
          <w:marBottom w:val="0"/>
          <w:divBdr>
            <w:top w:val="none" w:sz="0" w:space="0" w:color="auto"/>
            <w:left w:val="none" w:sz="0" w:space="0" w:color="auto"/>
            <w:bottom w:val="none" w:sz="0" w:space="0" w:color="auto"/>
            <w:right w:val="none" w:sz="0" w:space="0" w:color="auto"/>
          </w:divBdr>
        </w:div>
        <w:div w:id="1017192486">
          <w:marLeft w:val="0"/>
          <w:marRight w:val="0"/>
          <w:marTop w:val="0"/>
          <w:marBottom w:val="0"/>
          <w:divBdr>
            <w:top w:val="none" w:sz="0" w:space="0" w:color="auto"/>
            <w:left w:val="none" w:sz="0" w:space="0" w:color="auto"/>
            <w:bottom w:val="none" w:sz="0" w:space="0" w:color="auto"/>
            <w:right w:val="none" w:sz="0" w:space="0" w:color="auto"/>
          </w:divBdr>
        </w:div>
        <w:div w:id="1020937965">
          <w:marLeft w:val="0"/>
          <w:marRight w:val="0"/>
          <w:marTop w:val="0"/>
          <w:marBottom w:val="0"/>
          <w:divBdr>
            <w:top w:val="none" w:sz="0" w:space="0" w:color="auto"/>
            <w:left w:val="none" w:sz="0" w:space="0" w:color="auto"/>
            <w:bottom w:val="none" w:sz="0" w:space="0" w:color="auto"/>
            <w:right w:val="none" w:sz="0" w:space="0" w:color="auto"/>
          </w:divBdr>
        </w:div>
        <w:div w:id="1026520995">
          <w:marLeft w:val="0"/>
          <w:marRight w:val="0"/>
          <w:marTop w:val="0"/>
          <w:marBottom w:val="0"/>
          <w:divBdr>
            <w:top w:val="none" w:sz="0" w:space="0" w:color="auto"/>
            <w:left w:val="none" w:sz="0" w:space="0" w:color="auto"/>
            <w:bottom w:val="none" w:sz="0" w:space="0" w:color="auto"/>
            <w:right w:val="none" w:sz="0" w:space="0" w:color="auto"/>
          </w:divBdr>
        </w:div>
        <w:div w:id="1040008635">
          <w:marLeft w:val="0"/>
          <w:marRight w:val="0"/>
          <w:marTop w:val="0"/>
          <w:marBottom w:val="0"/>
          <w:divBdr>
            <w:top w:val="none" w:sz="0" w:space="0" w:color="auto"/>
            <w:left w:val="none" w:sz="0" w:space="0" w:color="auto"/>
            <w:bottom w:val="none" w:sz="0" w:space="0" w:color="auto"/>
            <w:right w:val="none" w:sz="0" w:space="0" w:color="auto"/>
          </w:divBdr>
        </w:div>
        <w:div w:id="1046872374">
          <w:marLeft w:val="0"/>
          <w:marRight w:val="0"/>
          <w:marTop w:val="0"/>
          <w:marBottom w:val="0"/>
          <w:divBdr>
            <w:top w:val="none" w:sz="0" w:space="0" w:color="auto"/>
            <w:left w:val="none" w:sz="0" w:space="0" w:color="auto"/>
            <w:bottom w:val="none" w:sz="0" w:space="0" w:color="auto"/>
            <w:right w:val="none" w:sz="0" w:space="0" w:color="auto"/>
          </w:divBdr>
        </w:div>
        <w:div w:id="1059548821">
          <w:marLeft w:val="0"/>
          <w:marRight w:val="0"/>
          <w:marTop w:val="0"/>
          <w:marBottom w:val="0"/>
          <w:divBdr>
            <w:top w:val="none" w:sz="0" w:space="0" w:color="auto"/>
            <w:left w:val="none" w:sz="0" w:space="0" w:color="auto"/>
            <w:bottom w:val="none" w:sz="0" w:space="0" w:color="auto"/>
            <w:right w:val="none" w:sz="0" w:space="0" w:color="auto"/>
          </w:divBdr>
        </w:div>
        <w:div w:id="1083263103">
          <w:marLeft w:val="0"/>
          <w:marRight w:val="0"/>
          <w:marTop w:val="0"/>
          <w:marBottom w:val="0"/>
          <w:divBdr>
            <w:top w:val="none" w:sz="0" w:space="0" w:color="auto"/>
            <w:left w:val="none" w:sz="0" w:space="0" w:color="auto"/>
            <w:bottom w:val="none" w:sz="0" w:space="0" w:color="auto"/>
            <w:right w:val="none" w:sz="0" w:space="0" w:color="auto"/>
          </w:divBdr>
        </w:div>
        <w:div w:id="1102382392">
          <w:marLeft w:val="0"/>
          <w:marRight w:val="0"/>
          <w:marTop w:val="0"/>
          <w:marBottom w:val="0"/>
          <w:divBdr>
            <w:top w:val="none" w:sz="0" w:space="0" w:color="auto"/>
            <w:left w:val="none" w:sz="0" w:space="0" w:color="auto"/>
            <w:bottom w:val="none" w:sz="0" w:space="0" w:color="auto"/>
            <w:right w:val="none" w:sz="0" w:space="0" w:color="auto"/>
          </w:divBdr>
        </w:div>
        <w:div w:id="1104231081">
          <w:marLeft w:val="0"/>
          <w:marRight w:val="0"/>
          <w:marTop w:val="0"/>
          <w:marBottom w:val="0"/>
          <w:divBdr>
            <w:top w:val="none" w:sz="0" w:space="0" w:color="auto"/>
            <w:left w:val="none" w:sz="0" w:space="0" w:color="auto"/>
            <w:bottom w:val="none" w:sz="0" w:space="0" w:color="auto"/>
            <w:right w:val="none" w:sz="0" w:space="0" w:color="auto"/>
          </w:divBdr>
        </w:div>
        <w:div w:id="1113284707">
          <w:marLeft w:val="0"/>
          <w:marRight w:val="0"/>
          <w:marTop w:val="0"/>
          <w:marBottom w:val="0"/>
          <w:divBdr>
            <w:top w:val="none" w:sz="0" w:space="0" w:color="auto"/>
            <w:left w:val="none" w:sz="0" w:space="0" w:color="auto"/>
            <w:bottom w:val="none" w:sz="0" w:space="0" w:color="auto"/>
            <w:right w:val="none" w:sz="0" w:space="0" w:color="auto"/>
          </w:divBdr>
        </w:div>
        <w:div w:id="1114910135">
          <w:marLeft w:val="0"/>
          <w:marRight w:val="0"/>
          <w:marTop w:val="0"/>
          <w:marBottom w:val="0"/>
          <w:divBdr>
            <w:top w:val="none" w:sz="0" w:space="0" w:color="auto"/>
            <w:left w:val="none" w:sz="0" w:space="0" w:color="auto"/>
            <w:bottom w:val="none" w:sz="0" w:space="0" w:color="auto"/>
            <w:right w:val="none" w:sz="0" w:space="0" w:color="auto"/>
          </w:divBdr>
        </w:div>
        <w:div w:id="1138229635">
          <w:marLeft w:val="0"/>
          <w:marRight w:val="0"/>
          <w:marTop w:val="0"/>
          <w:marBottom w:val="0"/>
          <w:divBdr>
            <w:top w:val="none" w:sz="0" w:space="0" w:color="auto"/>
            <w:left w:val="none" w:sz="0" w:space="0" w:color="auto"/>
            <w:bottom w:val="none" w:sz="0" w:space="0" w:color="auto"/>
            <w:right w:val="none" w:sz="0" w:space="0" w:color="auto"/>
          </w:divBdr>
        </w:div>
        <w:div w:id="1152481238">
          <w:marLeft w:val="0"/>
          <w:marRight w:val="0"/>
          <w:marTop w:val="0"/>
          <w:marBottom w:val="0"/>
          <w:divBdr>
            <w:top w:val="none" w:sz="0" w:space="0" w:color="auto"/>
            <w:left w:val="none" w:sz="0" w:space="0" w:color="auto"/>
            <w:bottom w:val="none" w:sz="0" w:space="0" w:color="auto"/>
            <w:right w:val="none" w:sz="0" w:space="0" w:color="auto"/>
          </w:divBdr>
        </w:div>
        <w:div w:id="1154948394">
          <w:marLeft w:val="0"/>
          <w:marRight w:val="0"/>
          <w:marTop w:val="0"/>
          <w:marBottom w:val="0"/>
          <w:divBdr>
            <w:top w:val="none" w:sz="0" w:space="0" w:color="auto"/>
            <w:left w:val="none" w:sz="0" w:space="0" w:color="auto"/>
            <w:bottom w:val="none" w:sz="0" w:space="0" w:color="auto"/>
            <w:right w:val="none" w:sz="0" w:space="0" w:color="auto"/>
          </w:divBdr>
        </w:div>
        <w:div w:id="1155414745">
          <w:marLeft w:val="0"/>
          <w:marRight w:val="0"/>
          <w:marTop w:val="0"/>
          <w:marBottom w:val="0"/>
          <w:divBdr>
            <w:top w:val="none" w:sz="0" w:space="0" w:color="auto"/>
            <w:left w:val="none" w:sz="0" w:space="0" w:color="auto"/>
            <w:bottom w:val="none" w:sz="0" w:space="0" w:color="auto"/>
            <w:right w:val="none" w:sz="0" w:space="0" w:color="auto"/>
          </w:divBdr>
        </w:div>
        <w:div w:id="1166477273">
          <w:marLeft w:val="0"/>
          <w:marRight w:val="0"/>
          <w:marTop w:val="0"/>
          <w:marBottom w:val="0"/>
          <w:divBdr>
            <w:top w:val="none" w:sz="0" w:space="0" w:color="auto"/>
            <w:left w:val="none" w:sz="0" w:space="0" w:color="auto"/>
            <w:bottom w:val="none" w:sz="0" w:space="0" w:color="auto"/>
            <w:right w:val="none" w:sz="0" w:space="0" w:color="auto"/>
          </w:divBdr>
        </w:div>
        <w:div w:id="1182738812">
          <w:marLeft w:val="0"/>
          <w:marRight w:val="0"/>
          <w:marTop w:val="0"/>
          <w:marBottom w:val="0"/>
          <w:divBdr>
            <w:top w:val="none" w:sz="0" w:space="0" w:color="auto"/>
            <w:left w:val="none" w:sz="0" w:space="0" w:color="auto"/>
            <w:bottom w:val="none" w:sz="0" w:space="0" w:color="auto"/>
            <w:right w:val="none" w:sz="0" w:space="0" w:color="auto"/>
          </w:divBdr>
        </w:div>
        <w:div w:id="1199002066">
          <w:marLeft w:val="0"/>
          <w:marRight w:val="0"/>
          <w:marTop w:val="0"/>
          <w:marBottom w:val="0"/>
          <w:divBdr>
            <w:top w:val="none" w:sz="0" w:space="0" w:color="auto"/>
            <w:left w:val="none" w:sz="0" w:space="0" w:color="auto"/>
            <w:bottom w:val="none" w:sz="0" w:space="0" w:color="auto"/>
            <w:right w:val="none" w:sz="0" w:space="0" w:color="auto"/>
          </w:divBdr>
        </w:div>
        <w:div w:id="1208449667">
          <w:marLeft w:val="0"/>
          <w:marRight w:val="0"/>
          <w:marTop w:val="0"/>
          <w:marBottom w:val="0"/>
          <w:divBdr>
            <w:top w:val="none" w:sz="0" w:space="0" w:color="auto"/>
            <w:left w:val="none" w:sz="0" w:space="0" w:color="auto"/>
            <w:bottom w:val="none" w:sz="0" w:space="0" w:color="auto"/>
            <w:right w:val="none" w:sz="0" w:space="0" w:color="auto"/>
          </w:divBdr>
        </w:div>
        <w:div w:id="1219828406">
          <w:marLeft w:val="0"/>
          <w:marRight w:val="0"/>
          <w:marTop w:val="0"/>
          <w:marBottom w:val="0"/>
          <w:divBdr>
            <w:top w:val="none" w:sz="0" w:space="0" w:color="auto"/>
            <w:left w:val="none" w:sz="0" w:space="0" w:color="auto"/>
            <w:bottom w:val="none" w:sz="0" w:space="0" w:color="auto"/>
            <w:right w:val="none" w:sz="0" w:space="0" w:color="auto"/>
          </w:divBdr>
        </w:div>
        <w:div w:id="1223522008">
          <w:marLeft w:val="0"/>
          <w:marRight w:val="0"/>
          <w:marTop w:val="0"/>
          <w:marBottom w:val="0"/>
          <w:divBdr>
            <w:top w:val="none" w:sz="0" w:space="0" w:color="auto"/>
            <w:left w:val="none" w:sz="0" w:space="0" w:color="auto"/>
            <w:bottom w:val="none" w:sz="0" w:space="0" w:color="auto"/>
            <w:right w:val="none" w:sz="0" w:space="0" w:color="auto"/>
          </w:divBdr>
        </w:div>
        <w:div w:id="1266646965">
          <w:marLeft w:val="0"/>
          <w:marRight w:val="0"/>
          <w:marTop w:val="0"/>
          <w:marBottom w:val="0"/>
          <w:divBdr>
            <w:top w:val="none" w:sz="0" w:space="0" w:color="auto"/>
            <w:left w:val="none" w:sz="0" w:space="0" w:color="auto"/>
            <w:bottom w:val="none" w:sz="0" w:space="0" w:color="auto"/>
            <w:right w:val="none" w:sz="0" w:space="0" w:color="auto"/>
          </w:divBdr>
        </w:div>
        <w:div w:id="1275284589">
          <w:marLeft w:val="0"/>
          <w:marRight w:val="0"/>
          <w:marTop w:val="0"/>
          <w:marBottom w:val="0"/>
          <w:divBdr>
            <w:top w:val="none" w:sz="0" w:space="0" w:color="auto"/>
            <w:left w:val="none" w:sz="0" w:space="0" w:color="auto"/>
            <w:bottom w:val="none" w:sz="0" w:space="0" w:color="auto"/>
            <w:right w:val="none" w:sz="0" w:space="0" w:color="auto"/>
          </w:divBdr>
        </w:div>
        <w:div w:id="1306593132">
          <w:marLeft w:val="0"/>
          <w:marRight w:val="0"/>
          <w:marTop w:val="0"/>
          <w:marBottom w:val="0"/>
          <w:divBdr>
            <w:top w:val="none" w:sz="0" w:space="0" w:color="auto"/>
            <w:left w:val="none" w:sz="0" w:space="0" w:color="auto"/>
            <w:bottom w:val="none" w:sz="0" w:space="0" w:color="auto"/>
            <w:right w:val="none" w:sz="0" w:space="0" w:color="auto"/>
          </w:divBdr>
        </w:div>
        <w:div w:id="1311904281">
          <w:marLeft w:val="0"/>
          <w:marRight w:val="0"/>
          <w:marTop w:val="0"/>
          <w:marBottom w:val="0"/>
          <w:divBdr>
            <w:top w:val="none" w:sz="0" w:space="0" w:color="auto"/>
            <w:left w:val="none" w:sz="0" w:space="0" w:color="auto"/>
            <w:bottom w:val="none" w:sz="0" w:space="0" w:color="auto"/>
            <w:right w:val="none" w:sz="0" w:space="0" w:color="auto"/>
          </w:divBdr>
        </w:div>
        <w:div w:id="1339623113">
          <w:marLeft w:val="0"/>
          <w:marRight w:val="0"/>
          <w:marTop w:val="0"/>
          <w:marBottom w:val="0"/>
          <w:divBdr>
            <w:top w:val="none" w:sz="0" w:space="0" w:color="auto"/>
            <w:left w:val="none" w:sz="0" w:space="0" w:color="auto"/>
            <w:bottom w:val="none" w:sz="0" w:space="0" w:color="auto"/>
            <w:right w:val="none" w:sz="0" w:space="0" w:color="auto"/>
          </w:divBdr>
        </w:div>
        <w:div w:id="1345086005">
          <w:marLeft w:val="0"/>
          <w:marRight w:val="0"/>
          <w:marTop w:val="0"/>
          <w:marBottom w:val="0"/>
          <w:divBdr>
            <w:top w:val="none" w:sz="0" w:space="0" w:color="auto"/>
            <w:left w:val="none" w:sz="0" w:space="0" w:color="auto"/>
            <w:bottom w:val="none" w:sz="0" w:space="0" w:color="auto"/>
            <w:right w:val="none" w:sz="0" w:space="0" w:color="auto"/>
          </w:divBdr>
        </w:div>
        <w:div w:id="1351952119">
          <w:marLeft w:val="0"/>
          <w:marRight w:val="0"/>
          <w:marTop w:val="0"/>
          <w:marBottom w:val="0"/>
          <w:divBdr>
            <w:top w:val="none" w:sz="0" w:space="0" w:color="auto"/>
            <w:left w:val="none" w:sz="0" w:space="0" w:color="auto"/>
            <w:bottom w:val="none" w:sz="0" w:space="0" w:color="auto"/>
            <w:right w:val="none" w:sz="0" w:space="0" w:color="auto"/>
          </w:divBdr>
        </w:div>
        <w:div w:id="1354572250">
          <w:marLeft w:val="0"/>
          <w:marRight w:val="0"/>
          <w:marTop w:val="0"/>
          <w:marBottom w:val="0"/>
          <w:divBdr>
            <w:top w:val="none" w:sz="0" w:space="0" w:color="auto"/>
            <w:left w:val="none" w:sz="0" w:space="0" w:color="auto"/>
            <w:bottom w:val="none" w:sz="0" w:space="0" w:color="auto"/>
            <w:right w:val="none" w:sz="0" w:space="0" w:color="auto"/>
          </w:divBdr>
        </w:div>
        <w:div w:id="1357393304">
          <w:marLeft w:val="0"/>
          <w:marRight w:val="0"/>
          <w:marTop w:val="0"/>
          <w:marBottom w:val="0"/>
          <w:divBdr>
            <w:top w:val="none" w:sz="0" w:space="0" w:color="auto"/>
            <w:left w:val="none" w:sz="0" w:space="0" w:color="auto"/>
            <w:bottom w:val="none" w:sz="0" w:space="0" w:color="auto"/>
            <w:right w:val="none" w:sz="0" w:space="0" w:color="auto"/>
          </w:divBdr>
        </w:div>
        <w:div w:id="1365331355">
          <w:marLeft w:val="0"/>
          <w:marRight w:val="0"/>
          <w:marTop w:val="0"/>
          <w:marBottom w:val="0"/>
          <w:divBdr>
            <w:top w:val="none" w:sz="0" w:space="0" w:color="auto"/>
            <w:left w:val="none" w:sz="0" w:space="0" w:color="auto"/>
            <w:bottom w:val="none" w:sz="0" w:space="0" w:color="auto"/>
            <w:right w:val="none" w:sz="0" w:space="0" w:color="auto"/>
          </w:divBdr>
        </w:div>
        <w:div w:id="1379813469">
          <w:marLeft w:val="0"/>
          <w:marRight w:val="0"/>
          <w:marTop w:val="0"/>
          <w:marBottom w:val="0"/>
          <w:divBdr>
            <w:top w:val="none" w:sz="0" w:space="0" w:color="auto"/>
            <w:left w:val="none" w:sz="0" w:space="0" w:color="auto"/>
            <w:bottom w:val="none" w:sz="0" w:space="0" w:color="auto"/>
            <w:right w:val="none" w:sz="0" w:space="0" w:color="auto"/>
          </w:divBdr>
        </w:div>
        <w:div w:id="1381590179">
          <w:marLeft w:val="0"/>
          <w:marRight w:val="0"/>
          <w:marTop w:val="0"/>
          <w:marBottom w:val="0"/>
          <w:divBdr>
            <w:top w:val="none" w:sz="0" w:space="0" w:color="auto"/>
            <w:left w:val="none" w:sz="0" w:space="0" w:color="auto"/>
            <w:bottom w:val="none" w:sz="0" w:space="0" w:color="auto"/>
            <w:right w:val="none" w:sz="0" w:space="0" w:color="auto"/>
          </w:divBdr>
        </w:div>
        <w:div w:id="1384138328">
          <w:marLeft w:val="0"/>
          <w:marRight w:val="0"/>
          <w:marTop w:val="0"/>
          <w:marBottom w:val="0"/>
          <w:divBdr>
            <w:top w:val="none" w:sz="0" w:space="0" w:color="auto"/>
            <w:left w:val="none" w:sz="0" w:space="0" w:color="auto"/>
            <w:bottom w:val="none" w:sz="0" w:space="0" w:color="auto"/>
            <w:right w:val="none" w:sz="0" w:space="0" w:color="auto"/>
          </w:divBdr>
        </w:div>
        <w:div w:id="1403026186">
          <w:marLeft w:val="0"/>
          <w:marRight w:val="0"/>
          <w:marTop w:val="0"/>
          <w:marBottom w:val="0"/>
          <w:divBdr>
            <w:top w:val="none" w:sz="0" w:space="0" w:color="auto"/>
            <w:left w:val="none" w:sz="0" w:space="0" w:color="auto"/>
            <w:bottom w:val="none" w:sz="0" w:space="0" w:color="auto"/>
            <w:right w:val="none" w:sz="0" w:space="0" w:color="auto"/>
          </w:divBdr>
        </w:div>
        <w:div w:id="1403599585">
          <w:marLeft w:val="0"/>
          <w:marRight w:val="0"/>
          <w:marTop w:val="0"/>
          <w:marBottom w:val="0"/>
          <w:divBdr>
            <w:top w:val="none" w:sz="0" w:space="0" w:color="auto"/>
            <w:left w:val="none" w:sz="0" w:space="0" w:color="auto"/>
            <w:bottom w:val="none" w:sz="0" w:space="0" w:color="auto"/>
            <w:right w:val="none" w:sz="0" w:space="0" w:color="auto"/>
          </w:divBdr>
        </w:div>
        <w:div w:id="1405369449">
          <w:marLeft w:val="0"/>
          <w:marRight w:val="0"/>
          <w:marTop w:val="0"/>
          <w:marBottom w:val="0"/>
          <w:divBdr>
            <w:top w:val="none" w:sz="0" w:space="0" w:color="auto"/>
            <w:left w:val="none" w:sz="0" w:space="0" w:color="auto"/>
            <w:bottom w:val="none" w:sz="0" w:space="0" w:color="auto"/>
            <w:right w:val="none" w:sz="0" w:space="0" w:color="auto"/>
          </w:divBdr>
        </w:div>
        <w:div w:id="1423604791">
          <w:marLeft w:val="0"/>
          <w:marRight w:val="0"/>
          <w:marTop w:val="0"/>
          <w:marBottom w:val="0"/>
          <w:divBdr>
            <w:top w:val="none" w:sz="0" w:space="0" w:color="auto"/>
            <w:left w:val="none" w:sz="0" w:space="0" w:color="auto"/>
            <w:bottom w:val="none" w:sz="0" w:space="0" w:color="auto"/>
            <w:right w:val="none" w:sz="0" w:space="0" w:color="auto"/>
          </w:divBdr>
        </w:div>
        <w:div w:id="1429345395">
          <w:marLeft w:val="0"/>
          <w:marRight w:val="0"/>
          <w:marTop w:val="0"/>
          <w:marBottom w:val="0"/>
          <w:divBdr>
            <w:top w:val="none" w:sz="0" w:space="0" w:color="auto"/>
            <w:left w:val="none" w:sz="0" w:space="0" w:color="auto"/>
            <w:bottom w:val="none" w:sz="0" w:space="0" w:color="auto"/>
            <w:right w:val="none" w:sz="0" w:space="0" w:color="auto"/>
          </w:divBdr>
        </w:div>
        <w:div w:id="1440956189">
          <w:marLeft w:val="0"/>
          <w:marRight w:val="0"/>
          <w:marTop w:val="0"/>
          <w:marBottom w:val="0"/>
          <w:divBdr>
            <w:top w:val="none" w:sz="0" w:space="0" w:color="auto"/>
            <w:left w:val="none" w:sz="0" w:space="0" w:color="auto"/>
            <w:bottom w:val="none" w:sz="0" w:space="0" w:color="auto"/>
            <w:right w:val="none" w:sz="0" w:space="0" w:color="auto"/>
          </w:divBdr>
        </w:div>
        <w:div w:id="1441611359">
          <w:marLeft w:val="0"/>
          <w:marRight w:val="0"/>
          <w:marTop w:val="0"/>
          <w:marBottom w:val="0"/>
          <w:divBdr>
            <w:top w:val="none" w:sz="0" w:space="0" w:color="auto"/>
            <w:left w:val="none" w:sz="0" w:space="0" w:color="auto"/>
            <w:bottom w:val="none" w:sz="0" w:space="0" w:color="auto"/>
            <w:right w:val="none" w:sz="0" w:space="0" w:color="auto"/>
          </w:divBdr>
        </w:div>
        <w:div w:id="1455101740">
          <w:marLeft w:val="0"/>
          <w:marRight w:val="0"/>
          <w:marTop w:val="0"/>
          <w:marBottom w:val="0"/>
          <w:divBdr>
            <w:top w:val="none" w:sz="0" w:space="0" w:color="auto"/>
            <w:left w:val="none" w:sz="0" w:space="0" w:color="auto"/>
            <w:bottom w:val="none" w:sz="0" w:space="0" w:color="auto"/>
            <w:right w:val="none" w:sz="0" w:space="0" w:color="auto"/>
          </w:divBdr>
        </w:div>
        <w:div w:id="1455562890">
          <w:marLeft w:val="0"/>
          <w:marRight w:val="0"/>
          <w:marTop w:val="0"/>
          <w:marBottom w:val="0"/>
          <w:divBdr>
            <w:top w:val="none" w:sz="0" w:space="0" w:color="auto"/>
            <w:left w:val="none" w:sz="0" w:space="0" w:color="auto"/>
            <w:bottom w:val="none" w:sz="0" w:space="0" w:color="auto"/>
            <w:right w:val="none" w:sz="0" w:space="0" w:color="auto"/>
          </w:divBdr>
        </w:div>
        <w:div w:id="1465124956">
          <w:marLeft w:val="0"/>
          <w:marRight w:val="0"/>
          <w:marTop w:val="0"/>
          <w:marBottom w:val="0"/>
          <w:divBdr>
            <w:top w:val="none" w:sz="0" w:space="0" w:color="auto"/>
            <w:left w:val="none" w:sz="0" w:space="0" w:color="auto"/>
            <w:bottom w:val="none" w:sz="0" w:space="0" w:color="auto"/>
            <w:right w:val="none" w:sz="0" w:space="0" w:color="auto"/>
          </w:divBdr>
        </w:div>
        <w:div w:id="1510826591">
          <w:marLeft w:val="0"/>
          <w:marRight w:val="0"/>
          <w:marTop w:val="0"/>
          <w:marBottom w:val="0"/>
          <w:divBdr>
            <w:top w:val="none" w:sz="0" w:space="0" w:color="auto"/>
            <w:left w:val="none" w:sz="0" w:space="0" w:color="auto"/>
            <w:bottom w:val="none" w:sz="0" w:space="0" w:color="auto"/>
            <w:right w:val="none" w:sz="0" w:space="0" w:color="auto"/>
          </w:divBdr>
        </w:div>
        <w:div w:id="1518689284">
          <w:marLeft w:val="0"/>
          <w:marRight w:val="0"/>
          <w:marTop w:val="0"/>
          <w:marBottom w:val="0"/>
          <w:divBdr>
            <w:top w:val="none" w:sz="0" w:space="0" w:color="auto"/>
            <w:left w:val="none" w:sz="0" w:space="0" w:color="auto"/>
            <w:bottom w:val="none" w:sz="0" w:space="0" w:color="auto"/>
            <w:right w:val="none" w:sz="0" w:space="0" w:color="auto"/>
          </w:divBdr>
        </w:div>
        <w:div w:id="1528912474">
          <w:marLeft w:val="0"/>
          <w:marRight w:val="0"/>
          <w:marTop w:val="0"/>
          <w:marBottom w:val="0"/>
          <w:divBdr>
            <w:top w:val="none" w:sz="0" w:space="0" w:color="auto"/>
            <w:left w:val="none" w:sz="0" w:space="0" w:color="auto"/>
            <w:bottom w:val="none" w:sz="0" w:space="0" w:color="auto"/>
            <w:right w:val="none" w:sz="0" w:space="0" w:color="auto"/>
          </w:divBdr>
        </w:div>
        <w:div w:id="1536044038">
          <w:marLeft w:val="0"/>
          <w:marRight w:val="0"/>
          <w:marTop w:val="0"/>
          <w:marBottom w:val="0"/>
          <w:divBdr>
            <w:top w:val="none" w:sz="0" w:space="0" w:color="auto"/>
            <w:left w:val="none" w:sz="0" w:space="0" w:color="auto"/>
            <w:bottom w:val="none" w:sz="0" w:space="0" w:color="auto"/>
            <w:right w:val="none" w:sz="0" w:space="0" w:color="auto"/>
          </w:divBdr>
        </w:div>
        <w:div w:id="1545404744">
          <w:marLeft w:val="0"/>
          <w:marRight w:val="0"/>
          <w:marTop w:val="0"/>
          <w:marBottom w:val="0"/>
          <w:divBdr>
            <w:top w:val="none" w:sz="0" w:space="0" w:color="auto"/>
            <w:left w:val="none" w:sz="0" w:space="0" w:color="auto"/>
            <w:bottom w:val="none" w:sz="0" w:space="0" w:color="auto"/>
            <w:right w:val="none" w:sz="0" w:space="0" w:color="auto"/>
          </w:divBdr>
        </w:div>
        <w:div w:id="1551385508">
          <w:marLeft w:val="0"/>
          <w:marRight w:val="0"/>
          <w:marTop w:val="0"/>
          <w:marBottom w:val="0"/>
          <w:divBdr>
            <w:top w:val="none" w:sz="0" w:space="0" w:color="auto"/>
            <w:left w:val="none" w:sz="0" w:space="0" w:color="auto"/>
            <w:bottom w:val="none" w:sz="0" w:space="0" w:color="auto"/>
            <w:right w:val="none" w:sz="0" w:space="0" w:color="auto"/>
          </w:divBdr>
        </w:div>
        <w:div w:id="1554148720">
          <w:marLeft w:val="0"/>
          <w:marRight w:val="0"/>
          <w:marTop w:val="0"/>
          <w:marBottom w:val="0"/>
          <w:divBdr>
            <w:top w:val="none" w:sz="0" w:space="0" w:color="auto"/>
            <w:left w:val="none" w:sz="0" w:space="0" w:color="auto"/>
            <w:bottom w:val="none" w:sz="0" w:space="0" w:color="auto"/>
            <w:right w:val="none" w:sz="0" w:space="0" w:color="auto"/>
          </w:divBdr>
        </w:div>
        <w:div w:id="1557156844">
          <w:marLeft w:val="0"/>
          <w:marRight w:val="0"/>
          <w:marTop w:val="0"/>
          <w:marBottom w:val="0"/>
          <w:divBdr>
            <w:top w:val="none" w:sz="0" w:space="0" w:color="auto"/>
            <w:left w:val="none" w:sz="0" w:space="0" w:color="auto"/>
            <w:bottom w:val="none" w:sz="0" w:space="0" w:color="auto"/>
            <w:right w:val="none" w:sz="0" w:space="0" w:color="auto"/>
          </w:divBdr>
        </w:div>
        <w:div w:id="1567572598">
          <w:marLeft w:val="0"/>
          <w:marRight w:val="0"/>
          <w:marTop w:val="0"/>
          <w:marBottom w:val="0"/>
          <w:divBdr>
            <w:top w:val="none" w:sz="0" w:space="0" w:color="auto"/>
            <w:left w:val="none" w:sz="0" w:space="0" w:color="auto"/>
            <w:bottom w:val="none" w:sz="0" w:space="0" w:color="auto"/>
            <w:right w:val="none" w:sz="0" w:space="0" w:color="auto"/>
          </w:divBdr>
        </w:div>
        <w:div w:id="1584290738">
          <w:marLeft w:val="0"/>
          <w:marRight w:val="0"/>
          <w:marTop w:val="0"/>
          <w:marBottom w:val="0"/>
          <w:divBdr>
            <w:top w:val="none" w:sz="0" w:space="0" w:color="auto"/>
            <w:left w:val="none" w:sz="0" w:space="0" w:color="auto"/>
            <w:bottom w:val="none" w:sz="0" w:space="0" w:color="auto"/>
            <w:right w:val="none" w:sz="0" w:space="0" w:color="auto"/>
          </w:divBdr>
        </w:div>
        <w:div w:id="1590698020">
          <w:marLeft w:val="0"/>
          <w:marRight w:val="0"/>
          <w:marTop w:val="0"/>
          <w:marBottom w:val="0"/>
          <w:divBdr>
            <w:top w:val="none" w:sz="0" w:space="0" w:color="auto"/>
            <w:left w:val="none" w:sz="0" w:space="0" w:color="auto"/>
            <w:bottom w:val="none" w:sz="0" w:space="0" w:color="auto"/>
            <w:right w:val="none" w:sz="0" w:space="0" w:color="auto"/>
          </w:divBdr>
        </w:div>
        <w:div w:id="1596743472">
          <w:marLeft w:val="0"/>
          <w:marRight w:val="0"/>
          <w:marTop w:val="0"/>
          <w:marBottom w:val="0"/>
          <w:divBdr>
            <w:top w:val="none" w:sz="0" w:space="0" w:color="auto"/>
            <w:left w:val="none" w:sz="0" w:space="0" w:color="auto"/>
            <w:bottom w:val="none" w:sz="0" w:space="0" w:color="auto"/>
            <w:right w:val="none" w:sz="0" w:space="0" w:color="auto"/>
          </w:divBdr>
        </w:div>
        <w:div w:id="1603538215">
          <w:marLeft w:val="0"/>
          <w:marRight w:val="0"/>
          <w:marTop w:val="0"/>
          <w:marBottom w:val="0"/>
          <w:divBdr>
            <w:top w:val="none" w:sz="0" w:space="0" w:color="auto"/>
            <w:left w:val="none" w:sz="0" w:space="0" w:color="auto"/>
            <w:bottom w:val="none" w:sz="0" w:space="0" w:color="auto"/>
            <w:right w:val="none" w:sz="0" w:space="0" w:color="auto"/>
          </w:divBdr>
        </w:div>
        <w:div w:id="1613630555">
          <w:marLeft w:val="0"/>
          <w:marRight w:val="0"/>
          <w:marTop w:val="0"/>
          <w:marBottom w:val="0"/>
          <w:divBdr>
            <w:top w:val="none" w:sz="0" w:space="0" w:color="auto"/>
            <w:left w:val="none" w:sz="0" w:space="0" w:color="auto"/>
            <w:bottom w:val="none" w:sz="0" w:space="0" w:color="auto"/>
            <w:right w:val="none" w:sz="0" w:space="0" w:color="auto"/>
          </w:divBdr>
        </w:div>
        <w:div w:id="1638799458">
          <w:marLeft w:val="0"/>
          <w:marRight w:val="0"/>
          <w:marTop w:val="0"/>
          <w:marBottom w:val="0"/>
          <w:divBdr>
            <w:top w:val="none" w:sz="0" w:space="0" w:color="auto"/>
            <w:left w:val="none" w:sz="0" w:space="0" w:color="auto"/>
            <w:bottom w:val="none" w:sz="0" w:space="0" w:color="auto"/>
            <w:right w:val="none" w:sz="0" w:space="0" w:color="auto"/>
          </w:divBdr>
        </w:div>
        <w:div w:id="1642659953">
          <w:marLeft w:val="0"/>
          <w:marRight w:val="0"/>
          <w:marTop w:val="0"/>
          <w:marBottom w:val="0"/>
          <w:divBdr>
            <w:top w:val="none" w:sz="0" w:space="0" w:color="auto"/>
            <w:left w:val="none" w:sz="0" w:space="0" w:color="auto"/>
            <w:bottom w:val="none" w:sz="0" w:space="0" w:color="auto"/>
            <w:right w:val="none" w:sz="0" w:space="0" w:color="auto"/>
          </w:divBdr>
        </w:div>
        <w:div w:id="1650331045">
          <w:marLeft w:val="0"/>
          <w:marRight w:val="0"/>
          <w:marTop w:val="0"/>
          <w:marBottom w:val="0"/>
          <w:divBdr>
            <w:top w:val="none" w:sz="0" w:space="0" w:color="auto"/>
            <w:left w:val="none" w:sz="0" w:space="0" w:color="auto"/>
            <w:bottom w:val="none" w:sz="0" w:space="0" w:color="auto"/>
            <w:right w:val="none" w:sz="0" w:space="0" w:color="auto"/>
          </w:divBdr>
        </w:div>
        <w:div w:id="1667321471">
          <w:marLeft w:val="0"/>
          <w:marRight w:val="0"/>
          <w:marTop w:val="0"/>
          <w:marBottom w:val="0"/>
          <w:divBdr>
            <w:top w:val="none" w:sz="0" w:space="0" w:color="auto"/>
            <w:left w:val="none" w:sz="0" w:space="0" w:color="auto"/>
            <w:bottom w:val="none" w:sz="0" w:space="0" w:color="auto"/>
            <w:right w:val="none" w:sz="0" w:space="0" w:color="auto"/>
          </w:divBdr>
        </w:div>
        <w:div w:id="1669013634">
          <w:marLeft w:val="0"/>
          <w:marRight w:val="0"/>
          <w:marTop w:val="0"/>
          <w:marBottom w:val="0"/>
          <w:divBdr>
            <w:top w:val="none" w:sz="0" w:space="0" w:color="auto"/>
            <w:left w:val="none" w:sz="0" w:space="0" w:color="auto"/>
            <w:bottom w:val="none" w:sz="0" w:space="0" w:color="auto"/>
            <w:right w:val="none" w:sz="0" w:space="0" w:color="auto"/>
          </w:divBdr>
        </w:div>
        <w:div w:id="1671789465">
          <w:marLeft w:val="0"/>
          <w:marRight w:val="0"/>
          <w:marTop w:val="0"/>
          <w:marBottom w:val="0"/>
          <w:divBdr>
            <w:top w:val="none" w:sz="0" w:space="0" w:color="auto"/>
            <w:left w:val="none" w:sz="0" w:space="0" w:color="auto"/>
            <w:bottom w:val="none" w:sz="0" w:space="0" w:color="auto"/>
            <w:right w:val="none" w:sz="0" w:space="0" w:color="auto"/>
          </w:divBdr>
        </w:div>
        <w:div w:id="1678968043">
          <w:marLeft w:val="0"/>
          <w:marRight w:val="0"/>
          <w:marTop w:val="0"/>
          <w:marBottom w:val="0"/>
          <w:divBdr>
            <w:top w:val="none" w:sz="0" w:space="0" w:color="auto"/>
            <w:left w:val="none" w:sz="0" w:space="0" w:color="auto"/>
            <w:bottom w:val="none" w:sz="0" w:space="0" w:color="auto"/>
            <w:right w:val="none" w:sz="0" w:space="0" w:color="auto"/>
          </w:divBdr>
        </w:div>
        <w:div w:id="1680038341">
          <w:marLeft w:val="0"/>
          <w:marRight w:val="0"/>
          <w:marTop w:val="0"/>
          <w:marBottom w:val="0"/>
          <w:divBdr>
            <w:top w:val="none" w:sz="0" w:space="0" w:color="auto"/>
            <w:left w:val="none" w:sz="0" w:space="0" w:color="auto"/>
            <w:bottom w:val="none" w:sz="0" w:space="0" w:color="auto"/>
            <w:right w:val="none" w:sz="0" w:space="0" w:color="auto"/>
          </w:divBdr>
        </w:div>
        <w:div w:id="1691223518">
          <w:marLeft w:val="0"/>
          <w:marRight w:val="0"/>
          <w:marTop w:val="0"/>
          <w:marBottom w:val="0"/>
          <w:divBdr>
            <w:top w:val="none" w:sz="0" w:space="0" w:color="auto"/>
            <w:left w:val="none" w:sz="0" w:space="0" w:color="auto"/>
            <w:bottom w:val="none" w:sz="0" w:space="0" w:color="auto"/>
            <w:right w:val="none" w:sz="0" w:space="0" w:color="auto"/>
          </w:divBdr>
        </w:div>
        <w:div w:id="1695496352">
          <w:marLeft w:val="0"/>
          <w:marRight w:val="0"/>
          <w:marTop w:val="0"/>
          <w:marBottom w:val="0"/>
          <w:divBdr>
            <w:top w:val="none" w:sz="0" w:space="0" w:color="auto"/>
            <w:left w:val="none" w:sz="0" w:space="0" w:color="auto"/>
            <w:bottom w:val="none" w:sz="0" w:space="0" w:color="auto"/>
            <w:right w:val="none" w:sz="0" w:space="0" w:color="auto"/>
          </w:divBdr>
        </w:div>
        <w:div w:id="1702048048">
          <w:marLeft w:val="0"/>
          <w:marRight w:val="0"/>
          <w:marTop w:val="0"/>
          <w:marBottom w:val="0"/>
          <w:divBdr>
            <w:top w:val="none" w:sz="0" w:space="0" w:color="auto"/>
            <w:left w:val="none" w:sz="0" w:space="0" w:color="auto"/>
            <w:bottom w:val="none" w:sz="0" w:space="0" w:color="auto"/>
            <w:right w:val="none" w:sz="0" w:space="0" w:color="auto"/>
          </w:divBdr>
        </w:div>
        <w:div w:id="1735200590">
          <w:marLeft w:val="0"/>
          <w:marRight w:val="0"/>
          <w:marTop w:val="0"/>
          <w:marBottom w:val="0"/>
          <w:divBdr>
            <w:top w:val="none" w:sz="0" w:space="0" w:color="auto"/>
            <w:left w:val="none" w:sz="0" w:space="0" w:color="auto"/>
            <w:bottom w:val="none" w:sz="0" w:space="0" w:color="auto"/>
            <w:right w:val="none" w:sz="0" w:space="0" w:color="auto"/>
          </w:divBdr>
        </w:div>
        <w:div w:id="1746493461">
          <w:marLeft w:val="0"/>
          <w:marRight w:val="0"/>
          <w:marTop w:val="0"/>
          <w:marBottom w:val="0"/>
          <w:divBdr>
            <w:top w:val="none" w:sz="0" w:space="0" w:color="auto"/>
            <w:left w:val="none" w:sz="0" w:space="0" w:color="auto"/>
            <w:bottom w:val="none" w:sz="0" w:space="0" w:color="auto"/>
            <w:right w:val="none" w:sz="0" w:space="0" w:color="auto"/>
          </w:divBdr>
        </w:div>
        <w:div w:id="1792091600">
          <w:marLeft w:val="0"/>
          <w:marRight w:val="0"/>
          <w:marTop w:val="0"/>
          <w:marBottom w:val="0"/>
          <w:divBdr>
            <w:top w:val="none" w:sz="0" w:space="0" w:color="auto"/>
            <w:left w:val="none" w:sz="0" w:space="0" w:color="auto"/>
            <w:bottom w:val="none" w:sz="0" w:space="0" w:color="auto"/>
            <w:right w:val="none" w:sz="0" w:space="0" w:color="auto"/>
          </w:divBdr>
        </w:div>
        <w:div w:id="1806461701">
          <w:marLeft w:val="0"/>
          <w:marRight w:val="0"/>
          <w:marTop w:val="0"/>
          <w:marBottom w:val="0"/>
          <w:divBdr>
            <w:top w:val="none" w:sz="0" w:space="0" w:color="auto"/>
            <w:left w:val="none" w:sz="0" w:space="0" w:color="auto"/>
            <w:bottom w:val="none" w:sz="0" w:space="0" w:color="auto"/>
            <w:right w:val="none" w:sz="0" w:space="0" w:color="auto"/>
          </w:divBdr>
        </w:div>
        <w:div w:id="1815830065">
          <w:marLeft w:val="0"/>
          <w:marRight w:val="0"/>
          <w:marTop w:val="0"/>
          <w:marBottom w:val="0"/>
          <w:divBdr>
            <w:top w:val="none" w:sz="0" w:space="0" w:color="auto"/>
            <w:left w:val="none" w:sz="0" w:space="0" w:color="auto"/>
            <w:bottom w:val="none" w:sz="0" w:space="0" w:color="auto"/>
            <w:right w:val="none" w:sz="0" w:space="0" w:color="auto"/>
          </w:divBdr>
        </w:div>
        <w:div w:id="1834687177">
          <w:marLeft w:val="0"/>
          <w:marRight w:val="0"/>
          <w:marTop w:val="0"/>
          <w:marBottom w:val="0"/>
          <w:divBdr>
            <w:top w:val="none" w:sz="0" w:space="0" w:color="auto"/>
            <w:left w:val="none" w:sz="0" w:space="0" w:color="auto"/>
            <w:bottom w:val="none" w:sz="0" w:space="0" w:color="auto"/>
            <w:right w:val="none" w:sz="0" w:space="0" w:color="auto"/>
          </w:divBdr>
        </w:div>
        <w:div w:id="1858077473">
          <w:marLeft w:val="0"/>
          <w:marRight w:val="0"/>
          <w:marTop w:val="0"/>
          <w:marBottom w:val="0"/>
          <w:divBdr>
            <w:top w:val="none" w:sz="0" w:space="0" w:color="auto"/>
            <w:left w:val="none" w:sz="0" w:space="0" w:color="auto"/>
            <w:bottom w:val="none" w:sz="0" w:space="0" w:color="auto"/>
            <w:right w:val="none" w:sz="0" w:space="0" w:color="auto"/>
          </w:divBdr>
        </w:div>
        <w:div w:id="1869759145">
          <w:marLeft w:val="0"/>
          <w:marRight w:val="0"/>
          <w:marTop w:val="0"/>
          <w:marBottom w:val="0"/>
          <w:divBdr>
            <w:top w:val="none" w:sz="0" w:space="0" w:color="auto"/>
            <w:left w:val="none" w:sz="0" w:space="0" w:color="auto"/>
            <w:bottom w:val="none" w:sz="0" w:space="0" w:color="auto"/>
            <w:right w:val="none" w:sz="0" w:space="0" w:color="auto"/>
          </w:divBdr>
        </w:div>
        <w:div w:id="1875344223">
          <w:marLeft w:val="0"/>
          <w:marRight w:val="0"/>
          <w:marTop w:val="0"/>
          <w:marBottom w:val="0"/>
          <w:divBdr>
            <w:top w:val="none" w:sz="0" w:space="0" w:color="auto"/>
            <w:left w:val="none" w:sz="0" w:space="0" w:color="auto"/>
            <w:bottom w:val="none" w:sz="0" w:space="0" w:color="auto"/>
            <w:right w:val="none" w:sz="0" w:space="0" w:color="auto"/>
          </w:divBdr>
        </w:div>
        <w:div w:id="1879196251">
          <w:marLeft w:val="0"/>
          <w:marRight w:val="0"/>
          <w:marTop w:val="0"/>
          <w:marBottom w:val="0"/>
          <w:divBdr>
            <w:top w:val="none" w:sz="0" w:space="0" w:color="auto"/>
            <w:left w:val="none" w:sz="0" w:space="0" w:color="auto"/>
            <w:bottom w:val="none" w:sz="0" w:space="0" w:color="auto"/>
            <w:right w:val="none" w:sz="0" w:space="0" w:color="auto"/>
          </w:divBdr>
        </w:div>
        <w:div w:id="1883247945">
          <w:marLeft w:val="0"/>
          <w:marRight w:val="0"/>
          <w:marTop w:val="0"/>
          <w:marBottom w:val="0"/>
          <w:divBdr>
            <w:top w:val="none" w:sz="0" w:space="0" w:color="auto"/>
            <w:left w:val="none" w:sz="0" w:space="0" w:color="auto"/>
            <w:bottom w:val="none" w:sz="0" w:space="0" w:color="auto"/>
            <w:right w:val="none" w:sz="0" w:space="0" w:color="auto"/>
          </w:divBdr>
        </w:div>
        <w:div w:id="1896506330">
          <w:marLeft w:val="0"/>
          <w:marRight w:val="0"/>
          <w:marTop w:val="0"/>
          <w:marBottom w:val="0"/>
          <w:divBdr>
            <w:top w:val="none" w:sz="0" w:space="0" w:color="auto"/>
            <w:left w:val="none" w:sz="0" w:space="0" w:color="auto"/>
            <w:bottom w:val="none" w:sz="0" w:space="0" w:color="auto"/>
            <w:right w:val="none" w:sz="0" w:space="0" w:color="auto"/>
          </w:divBdr>
        </w:div>
        <w:div w:id="1904834022">
          <w:marLeft w:val="0"/>
          <w:marRight w:val="0"/>
          <w:marTop w:val="0"/>
          <w:marBottom w:val="0"/>
          <w:divBdr>
            <w:top w:val="none" w:sz="0" w:space="0" w:color="auto"/>
            <w:left w:val="none" w:sz="0" w:space="0" w:color="auto"/>
            <w:bottom w:val="none" w:sz="0" w:space="0" w:color="auto"/>
            <w:right w:val="none" w:sz="0" w:space="0" w:color="auto"/>
          </w:divBdr>
        </w:div>
        <w:div w:id="1916627748">
          <w:marLeft w:val="0"/>
          <w:marRight w:val="0"/>
          <w:marTop w:val="0"/>
          <w:marBottom w:val="0"/>
          <w:divBdr>
            <w:top w:val="none" w:sz="0" w:space="0" w:color="auto"/>
            <w:left w:val="none" w:sz="0" w:space="0" w:color="auto"/>
            <w:bottom w:val="none" w:sz="0" w:space="0" w:color="auto"/>
            <w:right w:val="none" w:sz="0" w:space="0" w:color="auto"/>
          </w:divBdr>
        </w:div>
        <w:div w:id="1940719402">
          <w:marLeft w:val="0"/>
          <w:marRight w:val="0"/>
          <w:marTop w:val="0"/>
          <w:marBottom w:val="0"/>
          <w:divBdr>
            <w:top w:val="none" w:sz="0" w:space="0" w:color="auto"/>
            <w:left w:val="none" w:sz="0" w:space="0" w:color="auto"/>
            <w:bottom w:val="none" w:sz="0" w:space="0" w:color="auto"/>
            <w:right w:val="none" w:sz="0" w:space="0" w:color="auto"/>
          </w:divBdr>
        </w:div>
        <w:div w:id="1943563883">
          <w:marLeft w:val="0"/>
          <w:marRight w:val="0"/>
          <w:marTop w:val="0"/>
          <w:marBottom w:val="0"/>
          <w:divBdr>
            <w:top w:val="none" w:sz="0" w:space="0" w:color="auto"/>
            <w:left w:val="none" w:sz="0" w:space="0" w:color="auto"/>
            <w:bottom w:val="none" w:sz="0" w:space="0" w:color="auto"/>
            <w:right w:val="none" w:sz="0" w:space="0" w:color="auto"/>
          </w:divBdr>
        </w:div>
        <w:div w:id="1971670382">
          <w:marLeft w:val="0"/>
          <w:marRight w:val="0"/>
          <w:marTop w:val="0"/>
          <w:marBottom w:val="0"/>
          <w:divBdr>
            <w:top w:val="none" w:sz="0" w:space="0" w:color="auto"/>
            <w:left w:val="none" w:sz="0" w:space="0" w:color="auto"/>
            <w:bottom w:val="none" w:sz="0" w:space="0" w:color="auto"/>
            <w:right w:val="none" w:sz="0" w:space="0" w:color="auto"/>
          </w:divBdr>
        </w:div>
        <w:div w:id="1974865445">
          <w:marLeft w:val="0"/>
          <w:marRight w:val="0"/>
          <w:marTop w:val="0"/>
          <w:marBottom w:val="0"/>
          <w:divBdr>
            <w:top w:val="none" w:sz="0" w:space="0" w:color="auto"/>
            <w:left w:val="none" w:sz="0" w:space="0" w:color="auto"/>
            <w:bottom w:val="none" w:sz="0" w:space="0" w:color="auto"/>
            <w:right w:val="none" w:sz="0" w:space="0" w:color="auto"/>
          </w:divBdr>
        </w:div>
        <w:div w:id="1975981095">
          <w:marLeft w:val="0"/>
          <w:marRight w:val="0"/>
          <w:marTop w:val="0"/>
          <w:marBottom w:val="0"/>
          <w:divBdr>
            <w:top w:val="none" w:sz="0" w:space="0" w:color="auto"/>
            <w:left w:val="none" w:sz="0" w:space="0" w:color="auto"/>
            <w:bottom w:val="none" w:sz="0" w:space="0" w:color="auto"/>
            <w:right w:val="none" w:sz="0" w:space="0" w:color="auto"/>
          </w:divBdr>
        </w:div>
        <w:div w:id="1994291879">
          <w:marLeft w:val="0"/>
          <w:marRight w:val="0"/>
          <w:marTop w:val="0"/>
          <w:marBottom w:val="0"/>
          <w:divBdr>
            <w:top w:val="none" w:sz="0" w:space="0" w:color="auto"/>
            <w:left w:val="none" w:sz="0" w:space="0" w:color="auto"/>
            <w:bottom w:val="none" w:sz="0" w:space="0" w:color="auto"/>
            <w:right w:val="none" w:sz="0" w:space="0" w:color="auto"/>
          </w:divBdr>
        </w:div>
        <w:div w:id="2001736939">
          <w:marLeft w:val="0"/>
          <w:marRight w:val="0"/>
          <w:marTop w:val="0"/>
          <w:marBottom w:val="0"/>
          <w:divBdr>
            <w:top w:val="none" w:sz="0" w:space="0" w:color="auto"/>
            <w:left w:val="none" w:sz="0" w:space="0" w:color="auto"/>
            <w:bottom w:val="none" w:sz="0" w:space="0" w:color="auto"/>
            <w:right w:val="none" w:sz="0" w:space="0" w:color="auto"/>
          </w:divBdr>
        </w:div>
        <w:div w:id="2013678462">
          <w:marLeft w:val="0"/>
          <w:marRight w:val="0"/>
          <w:marTop w:val="0"/>
          <w:marBottom w:val="0"/>
          <w:divBdr>
            <w:top w:val="none" w:sz="0" w:space="0" w:color="auto"/>
            <w:left w:val="none" w:sz="0" w:space="0" w:color="auto"/>
            <w:bottom w:val="none" w:sz="0" w:space="0" w:color="auto"/>
            <w:right w:val="none" w:sz="0" w:space="0" w:color="auto"/>
          </w:divBdr>
        </w:div>
        <w:div w:id="2022468405">
          <w:marLeft w:val="0"/>
          <w:marRight w:val="0"/>
          <w:marTop w:val="0"/>
          <w:marBottom w:val="0"/>
          <w:divBdr>
            <w:top w:val="none" w:sz="0" w:space="0" w:color="auto"/>
            <w:left w:val="none" w:sz="0" w:space="0" w:color="auto"/>
            <w:bottom w:val="none" w:sz="0" w:space="0" w:color="auto"/>
            <w:right w:val="none" w:sz="0" w:space="0" w:color="auto"/>
          </w:divBdr>
        </w:div>
        <w:div w:id="2024241636">
          <w:marLeft w:val="0"/>
          <w:marRight w:val="0"/>
          <w:marTop w:val="0"/>
          <w:marBottom w:val="0"/>
          <w:divBdr>
            <w:top w:val="none" w:sz="0" w:space="0" w:color="auto"/>
            <w:left w:val="none" w:sz="0" w:space="0" w:color="auto"/>
            <w:bottom w:val="none" w:sz="0" w:space="0" w:color="auto"/>
            <w:right w:val="none" w:sz="0" w:space="0" w:color="auto"/>
          </w:divBdr>
        </w:div>
        <w:div w:id="2032563103">
          <w:marLeft w:val="0"/>
          <w:marRight w:val="0"/>
          <w:marTop w:val="0"/>
          <w:marBottom w:val="0"/>
          <w:divBdr>
            <w:top w:val="none" w:sz="0" w:space="0" w:color="auto"/>
            <w:left w:val="none" w:sz="0" w:space="0" w:color="auto"/>
            <w:bottom w:val="none" w:sz="0" w:space="0" w:color="auto"/>
            <w:right w:val="none" w:sz="0" w:space="0" w:color="auto"/>
          </w:divBdr>
        </w:div>
        <w:div w:id="2034264011">
          <w:marLeft w:val="0"/>
          <w:marRight w:val="0"/>
          <w:marTop w:val="0"/>
          <w:marBottom w:val="0"/>
          <w:divBdr>
            <w:top w:val="none" w:sz="0" w:space="0" w:color="auto"/>
            <w:left w:val="none" w:sz="0" w:space="0" w:color="auto"/>
            <w:bottom w:val="none" w:sz="0" w:space="0" w:color="auto"/>
            <w:right w:val="none" w:sz="0" w:space="0" w:color="auto"/>
          </w:divBdr>
        </w:div>
        <w:div w:id="2035421673">
          <w:marLeft w:val="0"/>
          <w:marRight w:val="0"/>
          <w:marTop w:val="0"/>
          <w:marBottom w:val="0"/>
          <w:divBdr>
            <w:top w:val="none" w:sz="0" w:space="0" w:color="auto"/>
            <w:left w:val="none" w:sz="0" w:space="0" w:color="auto"/>
            <w:bottom w:val="none" w:sz="0" w:space="0" w:color="auto"/>
            <w:right w:val="none" w:sz="0" w:space="0" w:color="auto"/>
          </w:divBdr>
        </w:div>
        <w:div w:id="2043548760">
          <w:marLeft w:val="0"/>
          <w:marRight w:val="0"/>
          <w:marTop w:val="0"/>
          <w:marBottom w:val="0"/>
          <w:divBdr>
            <w:top w:val="none" w:sz="0" w:space="0" w:color="auto"/>
            <w:left w:val="none" w:sz="0" w:space="0" w:color="auto"/>
            <w:bottom w:val="none" w:sz="0" w:space="0" w:color="auto"/>
            <w:right w:val="none" w:sz="0" w:space="0" w:color="auto"/>
          </w:divBdr>
        </w:div>
        <w:div w:id="2080127262">
          <w:marLeft w:val="0"/>
          <w:marRight w:val="0"/>
          <w:marTop w:val="0"/>
          <w:marBottom w:val="0"/>
          <w:divBdr>
            <w:top w:val="none" w:sz="0" w:space="0" w:color="auto"/>
            <w:left w:val="none" w:sz="0" w:space="0" w:color="auto"/>
            <w:bottom w:val="none" w:sz="0" w:space="0" w:color="auto"/>
            <w:right w:val="none" w:sz="0" w:space="0" w:color="auto"/>
          </w:divBdr>
        </w:div>
        <w:div w:id="2082170135">
          <w:marLeft w:val="0"/>
          <w:marRight w:val="0"/>
          <w:marTop w:val="0"/>
          <w:marBottom w:val="0"/>
          <w:divBdr>
            <w:top w:val="none" w:sz="0" w:space="0" w:color="auto"/>
            <w:left w:val="none" w:sz="0" w:space="0" w:color="auto"/>
            <w:bottom w:val="none" w:sz="0" w:space="0" w:color="auto"/>
            <w:right w:val="none" w:sz="0" w:space="0" w:color="auto"/>
          </w:divBdr>
        </w:div>
        <w:div w:id="2114207396">
          <w:marLeft w:val="0"/>
          <w:marRight w:val="0"/>
          <w:marTop w:val="0"/>
          <w:marBottom w:val="0"/>
          <w:divBdr>
            <w:top w:val="none" w:sz="0" w:space="0" w:color="auto"/>
            <w:left w:val="none" w:sz="0" w:space="0" w:color="auto"/>
            <w:bottom w:val="none" w:sz="0" w:space="0" w:color="auto"/>
            <w:right w:val="none" w:sz="0" w:space="0" w:color="auto"/>
          </w:divBdr>
        </w:div>
        <w:div w:id="2120559167">
          <w:marLeft w:val="0"/>
          <w:marRight w:val="0"/>
          <w:marTop w:val="0"/>
          <w:marBottom w:val="0"/>
          <w:divBdr>
            <w:top w:val="none" w:sz="0" w:space="0" w:color="auto"/>
            <w:left w:val="none" w:sz="0" w:space="0" w:color="auto"/>
            <w:bottom w:val="none" w:sz="0" w:space="0" w:color="auto"/>
            <w:right w:val="none" w:sz="0" w:space="0" w:color="auto"/>
          </w:divBdr>
        </w:div>
        <w:div w:id="2121144627">
          <w:marLeft w:val="0"/>
          <w:marRight w:val="0"/>
          <w:marTop w:val="0"/>
          <w:marBottom w:val="0"/>
          <w:divBdr>
            <w:top w:val="none" w:sz="0" w:space="0" w:color="auto"/>
            <w:left w:val="none" w:sz="0" w:space="0" w:color="auto"/>
            <w:bottom w:val="none" w:sz="0" w:space="0" w:color="auto"/>
            <w:right w:val="none" w:sz="0" w:space="0" w:color="auto"/>
          </w:divBdr>
        </w:div>
        <w:div w:id="2123835626">
          <w:marLeft w:val="0"/>
          <w:marRight w:val="0"/>
          <w:marTop w:val="0"/>
          <w:marBottom w:val="0"/>
          <w:divBdr>
            <w:top w:val="none" w:sz="0" w:space="0" w:color="auto"/>
            <w:left w:val="none" w:sz="0" w:space="0" w:color="auto"/>
            <w:bottom w:val="none" w:sz="0" w:space="0" w:color="auto"/>
            <w:right w:val="none" w:sz="0" w:space="0" w:color="auto"/>
          </w:divBdr>
        </w:div>
        <w:div w:id="2127000830">
          <w:marLeft w:val="0"/>
          <w:marRight w:val="0"/>
          <w:marTop w:val="0"/>
          <w:marBottom w:val="0"/>
          <w:divBdr>
            <w:top w:val="none" w:sz="0" w:space="0" w:color="auto"/>
            <w:left w:val="none" w:sz="0" w:space="0" w:color="auto"/>
            <w:bottom w:val="none" w:sz="0" w:space="0" w:color="auto"/>
            <w:right w:val="none" w:sz="0" w:space="0" w:color="auto"/>
          </w:divBdr>
        </w:div>
        <w:div w:id="2130928293">
          <w:marLeft w:val="0"/>
          <w:marRight w:val="0"/>
          <w:marTop w:val="0"/>
          <w:marBottom w:val="0"/>
          <w:divBdr>
            <w:top w:val="none" w:sz="0" w:space="0" w:color="auto"/>
            <w:left w:val="none" w:sz="0" w:space="0" w:color="auto"/>
            <w:bottom w:val="none" w:sz="0" w:space="0" w:color="auto"/>
            <w:right w:val="none" w:sz="0" w:space="0" w:color="auto"/>
          </w:divBdr>
        </w:div>
        <w:div w:id="2132431908">
          <w:marLeft w:val="0"/>
          <w:marRight w:val="0"/>
          <w:marTop w:val="0"/>
          <w:marBottom w:val="0"/>
          <w:divBdr>
            <w:top w:val="none" w:sz="0" w:space="0" w:color="auto"/>
            <w:left w:val="none" w:sz="0" w:space="0" w:color="auto"/>
            <w:bottom w:val="none" w:sz="0" w:space="0" w:color="auto"/>
            <w:right w:val="none" w:sz="0" w:space="0" w:color="auto"/>
          </w:divBdr>
        </w:div>
        <w:div w:id="2136289332">
          <w:marLeft w:val="0"/>
          <w:marRight w:val="0"/>
          <w:marTop w:val="0"/>
          <w:marBottom w:val="0"/>
          <w:divBdr>
            <w:top w:val="none" w:sz="0" w:space="0" w:color="auto"/>
            <w:left w:val="none" w:sz="0" w:space="0" w:color="auto"/>
            <w:bottom w:val="none" w:sz="0" w:space="0" w:color="auto"/>
            <w:right w:val="none" w:sz="0" w:space="0" w:color="auto"/>
          </w:divBdr>
        </w:div>
      </w:divsChild>
    </w:div>
    <w:div w:id="902302097">
      <w:bodyDiv w:val="1"/>
      <w:marLeft w:val="0"/>
      <w:marRight w:val="0"/>
      <w:marTop w:val="0"/>
      <w:marBottom w:val="0"/>
      <w:divBdr>
        <w:top w:val="none" w:sz="0" w:space="0" w:color="auto"/>
        <w:left w:val="none" w:sz="0" w:space="0" w:color="auto"/>
        <w:bottom w:val="none" w:sz="0" w:space="0" w:color="auto"/>
        <w:right w:val="none" w:sz="0" w:space="0" w:color="auto"/>
      </w:divBdr>
    </w:div>
    <w:div w:id="902329634">
      <w:bodyDiv w:val="1"/>
      <w:marLeft w:val="0"/>
      <w:marRight w:val="0"/>
      <w:marTop w:val="0"/>
      <w:marBottom w:val="0"/>
      <w:divBdr>
        <w:top w:val="none" w:sz="0" w:space="0" w:color="auto"/>
        <w:left w:val="none" w:sz="0" w:space="0" w:color="auto"/>
        <w:bottom w:val="none" w:sz="0" w:space="0" w:color="auto"/>
        <w:right w:val="none" w:sz="0" w:space="0" w:color="auto"/>
      </w:divBdr>
    </w:div>
    <w:div w:id="1053850777">
      <w:bodyDiv w:val="1"/>
      <w:marLeft w:val="0"/>
      <w:marRight w:val="0"/>
      <w:marTop w:val="0"/>
      <w:marBottom w:val="0"/>
      <w:divBdr>
        <w:top w:val="none" w:sz="0" w:space="0" w:color="auto"/>
        <w:left w:val="none" w:sz="0" w:space="0" w:color="auto"/>
        <w:bottom w:val="none" w:sz="0" w:space="0" w:color="auto"/>
        <w:right w:val="none" w:sz="0" w:space="0" w:color="auto"/>
      </w:divBdr>
    </w:div>
    <w:div w:id="1077560419">
      <w:bodyDiv w:val="1"/>
      <w:marLeft w:val="0"/>
      <w:marRight w:val="0"/>
      <w:marTop w:val="0"/>
      <w:marBottom w:val="0"/>
      <w:divBdr>
        <w:top w:val="none" w:sz="0" w:space="0" w:color="auto"/>
        <w:left w:val="none" w:sz="0" w:space="0" w:color="auto"/>
        <w:bottom w:val="none" w:sz="0" w:space="0" w:color="auto"/>
        <w:right w:val="none" w:sz="0" w:space="0" w:color="auto"/>
      </w:divBdr>
      <w:divsChild>
        <w:div w:id="7487754">
          <w:marLeft w:val="0"/>
          <w:marRight w:val="0"/>
          <w:marTop w:val="0"/>
          <w:marBottom w:val="0"/>
          <w:divBdr>
            <w:top w:val="none" w:sz="0" w:space="0" w:color="auto"/>
            <w:left w:val="none" w:sz="0" w:space="0" w:color="auto"/>
            <w:bottom w:val="none" w:sz="0" w:space="0" w:color="auto"/>
            <w:right w:val="none" w:sz="0" w:space="0" w:color="auto"/>
          </w:divBdr>
        </w:div>
        <w:div w:id="12001662">
          <w:marLeft w:val="0"/>
          <w:marRight w:val="0"/>
          <w:marTop w:val="0"/>
          <w:marBottom w:val="0"/>
          <w:divBdr>
            <w:top w:val="none" w:sz="0" w:space="0" w:color="auto"/>
            <w:left w:val="none" w:sz="0" w:space="0" w:color="auto"/>
            <w:bottom w:val="none" w:sz="0" w:space="0" w:color="auto"/>
            <w:right w:val="none" w:sz="0" w:space="0" w:color="auto"/>
          </w:divBdr>
        </w:div>
        <w:div w:id="12266387">
          <w:marLeft w:val="0"/>
          <w:marRight w:val="0"/>
          <w:marTop w:val="0"/>
          <w:marBottom w:val="0"/>
          <w:divBdr>
            <w:top w:val="none" w:sz="0" w:space="0" w:color="auto"/>
            <w:left w:val="none" w:sz="0" w:space="0" w:color="auto"/>
            <w:bottom w:val="none" w:sz="0" w:space="0" w:color="auto"/>
            <w:right w:val="none" w:sz="0" w:space="0" w:color="auto"/>
          </w:divBdr>
        </w:div>
        <w:div w:id="15621715">
          <w:marLeft w:val="0"/>
          <w:marRight w:val="0"/>
          <w:marTop w:val="0"/>
          <w:marBottom w:val="0"/>
          <w:divBdr>
            <w:top w:val="none" w:sz="0" w:space="0" w:color="auto"/>
            <w:left w:val="none" w:sz="0" w:space="0" w:color="auto"/>
            <w:bottom w:val="none" w:sz="0" w:space="0" w:color="auto"/>
            <w:right w:val="none" w:sz="0" w:space="0" w:color="auto"/>
          </w:divBdr>
        </w:div>
        <w:div w:id="27223942">
          <w:marLeft w:val="0"/>
          <w:marRight w:val="0"/>
          <w:marTop w:val="0"/>
          <w:marBottom w:val="0"/>
          <w:divBdr>
            <w:top w:val="none" w:sz="0" w:space="0" w:color="auto"/>
            <w:left w:val="none" w:sz="0" w:space="0" w:color="auto"/>
            <w:bottom w:val="none" w:sz="0" w:space="0" w:color="auto"/>
            <w:right w:val="none" w:sz="0" w:space="0" w:color="auto"/>
          </w:divBdr>
        </w:div>
        <w:div w:id="27415090">
          <w:marLeft w:val="0"/>
          <w:marRight w:val="0"/>
          <w:marTop w:val="0"/>
          <w:marBottom w:val="0"/>
          <w:divBdr>
            <w:top w:val="none" w:sz="0" w:space="0" w:color="auto"/>
            <w:left w:val="none" w:sz="0" w:space="0" w:color="auto"/>
            <w:bottom w:val="none" w:sz="0" w:space="0" w:color="auto"/>
            <w:right w:val="none" w:sz="0" w:space="0" w:color="auto"/>
          </w:divBdr>
        </w:div>
        <w:div w:id="33239939">
          <w:marLeft w:val="0"/>
          <w:marRight w:val="0"/>
          <w:marTop w:val="0"/>
          <w:marBottom w:val="0"/>
          <w:divBdr>
            <w:top w:val="none" w:sz="0" w:space="0" w:color="auto"/>
            <w:left w:val="none" w:sz="0" w:space="0" w:color="auto"/>
            <w:bottom w:val="none" w:sz="0" w:space="0" w:color="auto"/>
            <w:right w:val="none" w:sz="0" w:space="0" w:color="auto"/>
          </w:divBdr>
        </w:div>
        <w:div w:id="44986242">
          <w:marLeft w:val="0"/>
          <w:marRight w:val="0"/>
          <w:marTop w:val="0"/>
          <w:marBottom w:val="0"/>
          <w:divBdr>
            <w:top w:val="none" w:sz="0" w:space="0" w:color="auto"/>
            <w:left w:val="none" w:sz="0" w:space="0" w:color="auto"/>
            <w:bottom w:val="none" w:sz="0" w:space="0" w:color="auto"/>
            <w:right w:val="none" w:sz="0" w:space="0" w:color="auto"/>
          </w:divBdr>
        </w:div>
        <w:div w:id="61486820">
          <w:marLeft w:val="0"/>
          <w:marRight w:val="0"/>
          <w:marTop w:val="0"/>
          <w:marBottom w:val="0"/>
          <w:divBdr>
            <w:top w:val="none" w:sz="0" w:space="0" w:color="auto"/>
            <w:left w:val="none" w:sz="0" w:space="0" w:color="auto"/>
            <w:bottom w:val="none" w:sz="0" w:space="0" w:color="auto"/>
            <w:right w:val="none" w:sz="0" w:space="0" w:color="auto"/>
          </w:divBdr>
        </w:div>
        <w:div w:id="70665932">
          <w:marLeft w:val="0"/>
          <w:marRight w:val="0"/>
          <w:marTop w:val="0"/>
          <w:marBottom w:val="0"/>
          <w:divBdr>
            <w:top w:val="none" w:sz="0" w:space="0" w:color="auto"/>
            <w:left w:val="none" w:sz="0" w:space="0" w:color="auto"/>
            <w:bottom w:val="none" w:sz="0" w:space="0" w:color="auto"/>
            <w:right w:val="none" w:sz="0" w:space="0" w:color="auto"/>
          </w:divBdr>
        </w:div>
        <w:div w:id="72355948">
          <w:marLeft w:val="0"/>
          <w:marRight w:val="0"/>
          <w:marTop w:val="0"/>
          <w:marBottom w:val="0"/>
          <w:divBdr>
            <w:top w:val="none" w:sz="0" w:space="0" w:color="auto"/>
            <w:left w:val="none" w:sz="0" w:space="0" w:color="auto"/>
            <w:bottom w:val="none" w:sz="0" w:space="0" w:color="auto"/>
            <w:right w:val="none" w:sz="0" w:space="0" w:color="auto"/>
          </w:divBdr>
        </w:div>
        <w:div w:id="77748517">
          <w:marLeft w:val="0"/>
          <w:marRight w:val="0"/>
          <w:marTop w:val="0"/>
          <w:marBottom w:val="0"/>
          <w:divBdr>
            <w:top w:val="none" w:sz="0" w:space="0" w:color="auto"/>
            <w:left w:val="none" w:sz="0" w:space="0" w:color="auto"/>
            <w:bottom w:val="none" w:sz="0" w:space="0" w:color="auto"/>
            <w:right w:val="none" w:sz="0" w:space="0" w:color="auto"/>
          </w:divBdr>
        </w:div>
        <w:div w:id="82725782">
          <w:marLeft w:val="0"/>
          <w:marRight w:val="0"/>
          <w:marTop w:val="0"/>
          <w:marBottom w:val="0"/>
          <w:divBdr>
            <w:top w:val="none" w:sz="0" w:space="0" w:color="auto"/>
            <w:left w:val="none" w:sz="0" w:space="0" w:color="auto"/>
            <w:bottom w:val="none" w:sz="0" w:space="0" w:color="auto"/>
            <w:right w:val="none" w:sz="0" w:space="0" w:color="auto"/>
          </w:divBdr>
        </w:div>
        <w:div w:id="116142396">
          <w:marLeft w:val="0"/>
          <w:marRight w:val="0"/>
          <w:marTop w:val="0"/>
          <w:marBottom w:val="0"/>
          <w:divBdr>
            <w:top w:val="none" w:sz="0" w:space="0" w:color="auto"/>
            <w:left w:val="none" w:sz="0" w:space="0" w:color="auto"/>
            <w:bottom w:val="none" w:sz="0" w:space="0" w:color="auto"/>
            <w:right w:val="none" w:sz="0" w:space="0" w:color="auto"/>
          </w:divBdr>
        </w:div>
        <w:div w:id="123473911">
          <w:marLeft w:val="0"/>
          <w:marRight w:val="0"/>
          <w:marTop w:val="0"/>
          <w:marBottom w:val="0"/>
          <w:divBdr>
            <w:top w:val="none" w:sz="0" w:space="0" w:color="auto"/>
            <w:left w:val="none" w:sz="0" w:space="0" w:color="auto"/>
            <w:bottom w:val="none" w:sz="0" w:space="0" w:color="auto"/>
            <w:right w:val="none" w:sz="0" w:space="0" w:color="auto"/>
          </w:divBdr>
        </w:div>
        <w:div w:id="131603331">
          <w:marLeft w:val="0"/>
          <w:marRight w:val="0"/>
          <w:marTop w:val="0"/>
          <w:marBottom w:val="0"/>
          <w:divBdr>
            <w:top w:val="none" w:sz="0" w:space="0" w:color="auto"/>
            <w:left w:val="none" w:sz="0" w:space="0" w:color="auto"/>
            <w:bottom w:val="none" w:sz="0" w:space="0" w:color="auto"/>
            <w:right w:val="none" w:sz="0" w:space="0" w:color="auto"/>
          </w:divBdr>
        </w:div>
        <w:div w:id="131799563">
          <w:marLeft w:val="0"/>
          <w:marRight w:val="0"/>
          <w:marTop w:val="0"/>
          <w:marBottom w:val="0"/>
          <w:divBdr>
            <w:top w:val="none" w:sz="0" w:space="0" w:color="auto"/>
            <w:left w:val="none" w:sz="0" w:space="0" w:color="auto"/>
            <w:bottom w:val="none" w:sz="0" w:space="0" w:color="auto"/>
            <w:right w:val="none" w:sz="0" w:space="0" w:color="auto"/>
          </w:divBdr>
        </w:div>
        <w:div w:id="135874459">
          <w:marLeft w:val="0"/>
          <w:marRight w:val="0"/>
          <w:marTop w:val="0"/>
          <w:marBottom w:val="0"/>
          <w:divBdr>
            <w:top w:val="none" w:sz="0" w:space="0" w:color="auto"/>
            <w:left w:val="none" w:sz="0" w:space="0" w:color="auto"/>
            <w:bottom w:val="none" w:sz="0" w:space="0" w:color="auto"/>
            <w:right w:val="none" w:sz="0" w:space="0" w:color="auto"/>
          </w:divBdr>
        </w:div>
        <w:div w:id="158158538">
          <w:marLeft w:val="0"/>
          <w:marRight w:val="0"/>
          <w:marTop w:val="0"/>
          <w:marBottom w:val="0"/>
          <w:divBdr>
            <w:top w:val="none" w:sz="0" w:space="0" w:color="auto"/>
            <w:left w:val="none" w:sz="0" w:space="0" w:color="auto"/>
            <w:bottom w:val="none" w:sz="0" w:space="0" w:color="auto"/>
            <w:right w:val="none" w:sz="0" w:space="0" w:color="auto"/>
          </w:divBdr>
        </w:div>
        <w:div w:id="185095234">
          <w:marLeft w:val="0"/>
          <w:marRight w:val="0"/>
          <w:marTop w:val="0"/>
          <w:marBottom w:val="0"/>
          <w:divBdr>
            <w:top w:val="none" w:sz="0" w:space="0" w:color="auto"/>
            <w:left w:val="none" w:sz="0" w:space="0" w:color="auto"/>
            <w:bottom w:val="none" w:sz="0" w:space="0" w:color="auto"/>
            <w:right w:val="none" w:sz="0" w:space="0" w:color="auto"/>
          </w:divBdr>
        </w:div>
        <w:div w:id="189146390">
          <w:marLeft w:val="0"/>
          <w:marRight w:val="0"/>
          <w:marTop w:val="0"/>
          <w:marBottom w:val="0"/>
          <w:divBdr>
            <w:top w:val="none" w:sz="0" w:space="0" w:color="auto"/>
            <w:left w:val="none" w:sz="0" w:space="0" w:color="auto"/>
            <w:bottom w:val="none" w:sz="0" w:space="0" w:color="auto"/>
            <w:right w:val="none" w:sz="0" w:space="0" w:color="auto"/>
          </w:divBdr>
        </w:div>
        <w:div w:id="204415288">
          <w:marLeft w:val="0"/>
          <w:marRight w:val="0"/>
          <w:marTop w:val="0"/>
          <w:marBottom w:val="0"/>
          <w:divBdr>
            <w:top w:val="none" w:sz="0" w:space="0" w:color="auto"/>
            <w:left w:val="none" w:sz="0" w:space="0" w:color="auto"/>
            <w:bottom w:val="none" w:sz="0" w:space="0" w:color="auto"/>
            <w:right w:val="none" w:sz="0" w:space="0" w:color="auto"/>
          </w:divBdr>
        </w:div>
        <w:div w:id="204871138">
          <w:marLeft w:val="0"/>
          <w:marRight w:val="0"/>
          <w:marTop w:val="0"/>
          <w:marBottom w:val="0"/>
          <w:divBdr>
            <w:top w:val="none" w:sz="0" w:space="0" w:color="auto"/>
            <w:left w:val="none" w:sz="0" w:space="0" w:color="auto"/>
            <w:bottom w:val="none" w:sz="0" w:space="0" w:color="auto"/>
            <w:right w:val="none" w:sz="0" w:space="0" w:color="auto"/>
          </w:divBdr>
        </w:div>
        <w:div w:id="206456776">
          <w:marLeft w:val="0"/>
          <w:marRight w:val="0"/>
          <w:marTop w:val="0"/>
          <w:marBottom w:val="0"/>
          <w:divBdr>
            <w:top w:val="none" w:sz="0" w:space="0" w:color="auto"/>
            <w:left w:val="none" w:sz="0" w:space="0" w:color="auto"/>
            <w:bottom w:val="none" w:sz="0" w:space="0" w:color="auto"/>
            <w:right w:val="none" w:sz="0" w:space="0" w:color="auto"/>
          </w:divBdr>
        </w:div>
        <w:div w:id="230893840">
          <w:marLeft w:val="0"/>
          <w:marRight w:val="0"/>
          <w:marTop w:val="0"/>
          <w:marBottom w:val="0"/>
          <w:divBdr>
            <w:top w:val="none" w:sz="0" w:space="0" w:color="auto"/>
            <w:left w:val="none" w:sz="0" w:space="0" w:color="auto"/>
            <w:bottom w:val="none" w:sz="0" w:space="0" w:color="auto"/>
            <w:right w:val="none" w:sz="0" w:space="0" w:color="auto"/>
          </w:divBdr>
        </w:div>
        <w:div w:id="246619054">
          <w:marLeft w:val="0"/>
          <w:marRight w:val="0"/>
          <w:marTop w:val="0"/>
          <w:marBottom w:val="0"/>
          <w:divBdr>
            <w:top w:val="none" w:sz="0" w:space="0" w:color="auto"/>
            <w:left w:val="none" w:sz="0" w:space="0" w:color="auto"/>
            <w:bottom w:val="none" w:sz="0" w:space="0" w:color="auto"/>
            <w:right w:val="none" w:sz="0" w:space="0" w:color="auto"/>
          </w:divBdr>
        </w:div>
        <w:div w:id="264196477">
          <w:marLeft w:val="0"/>
          <w:marRight w:val="0"/>
          <w:marTop w:val="0"/>
          <w:marBottom w:val="0"/>
          <w:divBdr>
            <w:top w:val="none" w:sz="0" w:space="0" w:color="auto"/>
            <w:left w:val="none" w:sz="0" w:space="0" w:color="auto"/>
            <w:bottom w:val="none" w:sz="0" w:space="0" w:color="auto"/>
            <w:right w:val="none" w:sz="0" w:space="0" w:color="auto"/>
          </w:divBdr>
        </w:div>
        <w:div w:id="293945136">
          <w:marLeft w:val="0"/>
          <w:marRight w:val="0"/>
          <w:marTop w:val="0"/>
          <w:marBottom w:val="0"/>
          <w:divBdr>
            <w:top w:val="none" w:sz="0" w:space="0" w:color="auto"/>
            <w:left w:val="none" w:sz="0" w:space="0" w:color="auto"/>
            <w:bottom w:val="none" w:sz="0" w:space="0" w:color="auto"/>
            <w:right w:val="none" w:sz="0" w:space="0" w:color="auto"/>
          </w:divBdr>
        </w:div>
        <w:div w:id="303587200">
          <w:marLeft w:val="0"/>
          <w:marRight w:val="0"/>
          <w:marTop w:val="0"/>
          <w:marBottom w:val="0"/>
          <w:divBdr>
            <w:top w:val="none" w:sz="0" w:space="0" w:color="auto"/>
            <w:left w:val="none" w:sz="0" w:space="0" w:color="auto"/>
            <w:bottom w:val="none" w:sz="0" w:space="0" w:color="auto"/>
            <w:right w:val="none" w:sz="0" w:space="0" w:color="auto"/>
          </w:divBdr>
        </w:div>
        <w:div w:id="312762006">
          <w:marLeft w:val="0"/>
          <w:marRight w:val="0"/>
          <w:marTop w:val="0"/>
          <w:marBottom w:val="0"/>
          <w:divBdr>
            <w:top w:val="none" w:sz="0" w:space="0" w:color="auto"/>
            <w:left w:val="none" w:sz="0" w:space="0" w:color="auto"/>
            <w:bottom w:val="none" w:sz="0" w:space="0" w:color="auto"/>
            <w:right w:val="none" w:sz="0" w:space="0" w:color="auto"/>
          </w:divBdr>
        </w:div>
        <w:div w:id="313338958">
          <w:marLeft w:val="0"/>
          <w:marRight w:val="0"/>
          <w:marTop w:val="0"/>
          <w:marBottom w:val="0"/>
          <w:divBdr>
            <w:top w:val="none" w:sz="0" w:space="0" w:color="auto"/>
            <w:left w:val="none" w:sz="0" w:space="0" w:color="auto"/>
            <w:bottom w:val="none" w:sz="0" w:space="0" w:color="auto"/>
            <w:right w:val="none" w:sz="0" w:space="0" w:color="auto"/>
          </w:divBdr>
        </w:div>
        <w:div w:id="331565281">
          <w:marLeft w:val="0"/>
          <w:marRight w:val="0"/>
          <w:marTop w:val="0"/>
          <w:marBottom w:val="0"/>
          <w:divBdr>
            <w:top w:val="none" w:sz="0" w:space="0" w:color="auto"/>
            <w:left w:val="none" w:sz="0" w:space="0" w:color="auto"/>
            <w:bottom w:val="none" w:sz="0" w:space="0" w:color="auto"/>
            <w:right w:val="none" w:sz="0" w:space="0" w:color="auto"/>
          </w:divBdr>
        </w:div>
        <w:div w:id="333191788">
          <w:marLeft w:val="0"/>
          <w:marRight w:val="0"/>
          <w:marTop w:val="0"/>
          <w:marBottom w:val="0"/>
          <w:divBdr>
            <w:top w:val="none" w:sz="0" w:space="0" w:color="auto"/>
            <w:left w:val="none" w:sz="0" w:space="0" w:color="auto"/>
            <w:bottom w:val="none" w:sz="0" w:space="0" w:color="auto"/>
            <w:right w:val="none" w:sz="0" w:space="0" w:color="auto"/>
          </w:divBdr>
        </w:div>
        <w:div w:id="339700725">
          <w:marLeft w:val="0"/>
          <w:marRight w:val="0"/>
          <w:marTop w:val="0"/>
          <w:marBottom w:val="0"/>
          <w:divBdr>
            <w:top w:val="none" w:sz="0" w:space="0" w:color="auto"/>
            <w:left w:val="none" w:sz="0" w:space="0" w:color="auto"/>
            <w:bottom w:val="none" w:sz="0" w:space="0" w:color="auto"/>
            <w:right w:val="none" w:sz="0" w:space="0" w:color="auto"/>
          </w:divBdr>
        </w:div>
        <w:div w:id="339939440">
          <w:marLeft w:val="0"/>
          <w:marRight w:val="0"/>
          <w:marTop w:val="0"/>
          <w:marBottom w:val="0"/>
          <w:divBdr>
            <w:top w:val="none" w:sz="0" w:space="0" w:color="auto"/>
            <w:left w:val="none" w:sz="0" w:space="0" w:color="auto"/>
            <w:bottom w:val="none" w:sz="0" w:space="0" w:color="auto"/>
            <w:right w:val="none" w:sz="0" w:space="0" w:color="auto"/>
          </w:divBdr>
        </w:div>
        <w:div w:id="355473108">
          <w:marLeft w:val="0"/>
          <w:marRight w:val="0"/>
          <w:marTop w:val="0"/>
          <w:marBottom w:val="0"/>
          <w:divBdr>
            <w:top w:val="none" w:sz="0" w:space="0" w:color="auto"/>
            <w:left w:val="none" w:sz="0" w:space="0" w:color="auto"/>
            <w:bottom w:val="none" w:sz="0" w:space="0" w:color="auto"/>
            <w:right w:val="none" w:sz="0" w:space="0" w:color="auto"/>
          </w:divBdr>
        </w:div>
        <w:div w:id="360938819">
          <w:marLeft w:val="0"/>
          <w:marRight w:val="0"/>
          <w:marTop w:val="0"/>
          <w:marBottom w:val="0"/>
          <w:divBdr>
            <w:top w:val="none" w:sz="0" w:space="0" w:color="auto"/>
            <w:left w:val="none" w:sz="0" w:space="0" w:color="auto"/>
            <w:bottom w:val="none" w:sz="0" w:space="0" w:color="auto"/>
            <w:right w:val="none" w:sz="0" w:space="0" w:color="auto"/>
          </w:divBdr>
        </w:div>
        <w:div w:id="376705167">
          <w:marLeft w:val="0"/>
          <w:marRight w:val="0"/>
          <w:marTop w:val="0"/>
          <w:marBottom w:val="0"/>
          <w:divBdr>
            <w:top w:val="none" w:sz="0" w:space="0" w:color="auto"/>
            <w:left w:val="none" w:sz="0" w:space="0" w:color="auto"/>
            <w:bottom w:val="none" w:sz="0" w:space="0" w:color="auto"/>
            <w:right w:val="none" w:sz="0" w:space="0" w:color="auto"/>
          </w:divBdr>
        </w:div>
        <w:div w:id="390271500">
          <w:marLeft w:val="0"/>
          <w:marRight w:val="0"/>
          <w:marTop w:val="0"/>
          <w:marBottom w:val="0"/>
          <w:divBdr>
            <w:top w:val="none" w:sz="0" w:space="0" w:color="auto"/>
            <w:left w:val="none" w:sz="0" w:space="0" w:color="auto"/>
            <w:bottom w:val="none" w:sz="0" w:space="0" w:color="auto"/>
            <w:right w:val="none" w:sz="0" w:space="0" w:color="auto"/>
          </w:divBdr>
        </w:div>
        <w:div w:id="394279735">
          <w:marLeft w:val="0"/>
          <w:marRight w:val="0"/>
          <w:marTop w:val="0"/>
          <w:marBottom w:val="0"/>
          <w:divBdr>
            <w:top w:val="none" w:sz="0" w:space="0" w:color="auto"/>
            <w:left w:val="none" w:sz="0" w:space="0" w:color="auto"/>
            <w:bottom w:val="none" w:sz="0" w:space="0" w:color="auto"/>
            <w:right w:val="none" w:sz="0" w:space="0" w:color="auto"/>
          </w:divBdr>
        </w:div>
        <w:div w:id="408818385">
          <w:marLeft w:val="0"/>
          <w:marRight w:val="0"/>
          <w:marTop w:val="0"/>
          <w:marBottom w:val="0"/>
          <w:divBdr>
            <w:top w:val="none" w:sz="0" w:space="0" w:color="auto"/>
            <w:left w:val="none" w:sz="0" w:space="0" w:color="auto"/>
            <w:bottom w:val="none" w:sz="0" w:space="0" w:color="auto"/>
            <w:right w:val="none" w:sz="0" w:space="0" w:color="auto"/>
          </w:divBdr>
        </w:div>
        <w:div w:id="426660829">
          <w:marLeft w:val="0"/>
          <w:marRight w:val="0"/>
          <w:marTop w:val="0"/>
          <w:marBottom w:val="0"/>
          <w:divBdr>
            <w:top w:val="none" w:sz="0" w:space="0" w:color="auto"/>
            <w:left w:val="none" w:sz="0" w:space="0" w:color="auto"/>
            <w:bottom w:val="none" w:sz="0" w:space="0" w:color="auto"/>
            <w:right w:val="none" w:sz="0" w:space="0" w:color="auto"/>
          </w:divBdr>
        </w:div>
        <w:div w:id="427579061">
          <w:marLeft w:val="0"/>
          <w:marRight w:val="0"/>
          <w:marTop w:val="0"/>
          <w:marBottom w:val="0"/>
          <w:divBdr>
            <w:top w:val="none" w:sz="0" w:space="0" w:color="auto"/>
            <w:left w:val="none" w:sz="0" w:space="0" w:color="auto"/>
            <w:bottom w:val="none" w:sz="0" w:space="0" w:color="auto"/>
            <w:right w:val="none" w:sz="0" w:space="0" w:color="auto"/>
          </w:divBdr>
        </w:div>
        <w:div w:id="447742039">
          <w:marLeft w:val="0"/>
          <w:marRight w:val="0"/>
          <w:marTop w:val="0"/>
          <w:marBottom w:val="0"/>
          <w:divBdr>
            <w:top w:val="none" w:sz="0" w:space="0" w:color="auto"/>
            <w:left w:val="none" w:sz="0" w:space="0" w:color="auto"/>
            <w:bottom w:val="none" w:sz="0" w:space="0" w:color="auto"/>
            <w:right w:val="none" w:sz="0" w:space="0" w:color="auto"/>
          </w:divBdr>
        </w:div>
        <w:div w:id="448429249">
          <w:marLeft w:val="0"/>
          <w:marRight w:val="0"/>
          <w:marTop w:val="0"/>
          <w:marBottom w:val="0"/>
          <w:divBdr>
            <w:top w:val="none" w:sz="0" w:space="0" w:color="auto"/>
            <w:left w:val="none" w:sz="0" w:space="0" w:color="auto"/>
            <w:bottom w:val="none" w:sz="0" w:space="0" w:color="auto"/>
            <w:right w:val="none" w:sz="0" w:space="0" w:color="auto"/>
          </w:divBdr>
        </w:div>
        <w:div w:id="449713570">
          <w:marLeft w:val="0"/>
          <w:marRight w:val="0"/>
          <w:marTop w:val="0"/>
          <w:marBottom w:val="0"/>
          <w:divBdr>
            <w:top w:val="none" w:sz="0" w:space="0" w:color="auto"/>
            <w:left w:val="none" w:sz="0" w:space="0" w:color="auto"/>
            <w:bottom w:val="none" w:sz="0" w:space="0" w:color="auto"/>
            <w:right w:val="none" w:sz="0" w:space="0" w:color="auto"/>
          </w:divBdr>
        </w:div>
        <w:div w:id="450634943">
          <w:marLeft w:val="0"/>
          <w:marRight w:val="0"/>
          <w:marTop w:val="0"/>
          <w:marBottom w:val="0"/>
          <w:divBdr>
            <w:top w:val="none" w:sz="0" w:space="0" w:color="auto"/>
            <w:left w:val="none" w:sz="0" w:space="0" w:color="auto"/>
            <w:bottom w:val="none" w:sz="0" w:space="0" w:color="auto"/>
            <w:right w:val="none" w:sz="0" w:space="0" w:color="auto"/>
          </w:divBdr>
        </w:div>
        <w:div w:id="466898714">
          <w:marLeft w:val="0"/>
          <w:marRight w:val="0"/>
          <w:marTop w:val="0"/>
          <w:marBottom w:val="0"/>
          <w:divBdr>
            <w:top w:val="none" w:sz="0" w:space="0" w:color="auto"/>
            <w:left w:val="none" w:sz="0" w:space="0" w:color="auto"/>
            <w:bottom w:val="none" w:sz="0" w:space="0" w:color="auto"/>
            <w:right w:val="none" w:sz="0" w:space="0" w:color="auto"/>
          </w:divBdr>
        </w:div>
        <w:div w:id="477234082">
          <w:marLeft w:val="0"/>
          <w:marRight w:val="0"/>
          <w:marTop w:val="0"/>
          <w:marBottom w:val="0"/>
          <w:divBdr>
            <w:top w:val="none" w:sz="0" w:space="0" w:color="auto"/>
            <w:left w:val="none" w:sz="0" w:space="0" w:color="auto"/>
            <w:bottom w:val="none" w:sz="0" w:space="0" w:color="auto"/>
            <w:right w:val="none" w:sz="0" w:space="0" w:color="auto"/>
          </w:divBdr>
        </w:div>
        <w:div w:id="478159344">
          <w:marLeft w:val="0"/>
          <w:marRight w:val="0"/>
          <w:marTop w:val="0"/>
          <w:marBottom w:val="0"/>
          <w:divBdr>
            <w:top w:val="none" w:sz="0" w:space="0" w:color="auto"/>
            <w:left w:val="none" w:sz="0" w:space="0" w:color="auto"/>
            <w:bottom w:val="none" w:sz="0" w:space="0" w:color="auto"/>
            <w:right w:val="none" w:sz="0" w:space="0" w:color="auto"/>
          </w:divBdr>
        </w:div>
        <w:div w:id="497817589">
          <w:marLeft w:val="0"/>
          <w:marRight w:val="0"/>
          <w:marTop w:val="0"/>
          <w:marBottom w:val="0"/>
          <w:divBdr>
            <w:top w:val="none" w:sz="0" w:space="0" w:color="auto"/>
            <w:left w:val="none" w:sz="0" w:space="0" w:color="auto"/>
            <w:bottom w:val="none" w:sz="0" w:space="0" w:color="auto"/>
            <w:right w:val="none" w:sz="0" w:space="0" w:color="auto"/>
          </w:divBdr>
        </w:div>
        <w:div w:id="503204870">
          <w:marLeft w:val="0"/>
          <w:marRight w:val="0"/>
          <w:marTop w:val="0"/>
          <w:marBottom w:val="0"/>
          <w:divBdr>
            <w:top w:val="none" w:sz="0" w:space="0" w:color="auto"/>
            <w:left w:val="none" w:sz="0" w:space="0" w:color="auto"/>
            <w:bottom w:val="none" w:sz="0" w:space="0" w:color="auto"/>
            <w:right w:val="none" w:sz="0" w:space="0" w:color="auto"/>
          </w:divBdr>
        </w:div>
        <w:div w:id="517278129">
          <w:marLeft w:val="0"/>
          <w:marRight w:val="0"/>
          <w:marTop w:val="0"/>
          <w:marBottom w:val="0"/>
          <w:divBdr>
            <w:top w:val="none" w:sz="0" w:space="0" w:color="auto"/>
            <w:left w:val="none" w:sz="0" w:space="0" w:color="auto"/>
            <w:bottom w:val="none" w:sz="0" w:space="0" w:color="auto"/>
            <w:right w:val="none" w:sz="0" w:space="0" w:color="auto"/>
          </w:divBdr>
        </w:div>
        <w:div w:id="526483408">
          <w:marLeft w:val="0"/>
          <w:marRight w:val="0"/>
          <w:marTop w:val="0"/>
          <w:marBottom w:val="0"/>
          <w:divBdr>
            <w:top w:val="none" w:sz="0" w:space="0" w:color="auto"/>
            <w:left w:val="none" w:sz="0" w:space="0" w:color="auto"/>
            <w:bottom w:val="none" w:sz="0" w:space="0" w:color="auto"/>
            <w:right w:val="none" w:sz="0" w:space="0" w:color="auto"/>
          </w:divBdr>
        </w:div>
        <w:div w:id="529686324">
          <w:marLeft w:val="0"/>
          <w:marRight w:val="0"/>
          <w:marTop w:val="0"/>
          <w:marBottom w:val="0"/>
          <w:divBdr>
            <w:top w:val="none" w:sz="0" w:space="0" w:color="auto"/>
            <w:left w:val="none" w:sz="0" w:space="0" w:color="auto"/>
            <w:bottom w:val="none" w:sz="0" w:space="0" w:color="auto"/>
            <w:right w:val="none" w:sz="0" w:space="0" w:color="auto"/>
          </w:divBdr>
        </w:div>
        <w:div w:id="550113201">
          <w:marLeft w:val="0"/>
          <w:marRight w:val="0"/>
          <w:marTop w:val="0"/>
          <w:marBottom w:val="0"/>
          <w:divBdr>
            <w:top w:val="none" w:sz="0" w:space="0" w:color="auto"/>
            <w:left w:val="none" w:sz="0" w:space="0" w:color="auto"/>
            <w:bottom w:val="none" w:sz="0" w:space="0" w:color="auto"/>
            <w:right w:val="none" w:sz="0" w:space="0" w:color="auto"/>
          </w:divBdr>
        </w:div>
        <w:div w:id="550262587">
          <w:marLeft w:val="0"/>
          <w:marRight w:val="0"/>
          <w:marTop w:val="0"/>
          <w:marBottom w:val="0"/>
          <w:divBdr>
            <w:top w:val="none" w:sz="0" w:space="0" w:color="auto"/>
            <w:left w:val="none" w:sz="0" w:space="0" w:color="auto"/>
            <w:bottom w:val="none" w:sz="0" w:space="0" w:color="auto"/>
            <w:right w:val="none" w:sz="0" w:space="0" w:color="auto"/>
          </w:divBdr>
        </w:div>
        <w:div w:id="561253180">
          <w:marLeft w:val="0"/>
          <w:marRight w:val="0"/>
          <w:marTop w:val="0"/>
          <w:marBottom w:val="0"/>
          <w:divBdr>
            <w:top w:val="none" w:sz="0" w:space="0" w:color="auto"/>
            <w:left w:val="none" w:sz="0" w:space="0" w:color="auto"/>
            <w:bottom w:val="none" w:sz="0" w:space="0" w:color="auto"/>
            <w:right w:val="none" w:sz="0" w:space="0" w:color="auto"/>
          </w:divBdr>
        </w:div>
        <w:div w:id="574751546">
          <w:marLeft w:val="0"/>
          <w:marRight w:val="0"/>
          <w:marTop w:val="0"/>
          <w:marBottom w:val="0"/>
          <w:divBdr>
            <w:top w:val="none" w:sz="0" w:space="0" w:color="auto"/>
            <w:left w:val="none" w:sz="0" w:space="0" w:color="auto"/>
            <w:bottom w:val="none" w:sz="0" w:space="0" w:color="auto"/>
            <w:right w:val="none" w:sz="0" w:space="0" w:color="auto"/>
          </w:divBdr>
        </w:div>
        <w:div w:id="575938768">
          <w:marLeft w:val="0"/>
          <w:marRight w:val="0"/>
          <w:marTop w:val="0"/>
          <w:marBottom w:val="0"/>
          <w:divBdr>
            <w:top w:val="none" w:sz="0" w:space="0" w:color="auto"/>
            <w:left w:val="none" w:sz="0" w:space="0" w:color="auto"/>
            <w:bottom w:val="none" w:sz="0" w:space="0" w:color="auto"/>
            <w:right w:val="none" w:sz="0" w:space="0" w:color="auto"/>
          </w:divBdr>
        </w:div>
        <w:div w:id="577440923">
          <w:marLeft w:val="0"/>
          <w:marRight w:val="0"/>
          <w:marTop w:val="0"/>
          <w:marBottom w:val="0"/>
          <w:divBdr>
            <w:top w:val="none" w:sz="0" w:space="0" w:color="auto"/>
            <w:left w:val="none" w:sz="0" w:space="0" w:color="auto"/>
            <w:bottom w:val="none" w:sz="0" w:space="0" w:color="auto"/>
            <w:right w:val="none" w:sz="0" w:space="0" w:color="auto"/>
          </w:divBdr>
        </w:div>
        <w:div w:id="581913047">
          <w:marLeft w:val="0"/>
          <w:marRight w:val="0"/>
          <w:marTop w:val="0"/>
          <w:marBottom w:val="0"/>
          <w:divBdr>
            <w:top w:val="none" w:sz="0" w:space="0" w:color="auto"/>
            <w:left w:val="none" w:sz="0" w:space="0" w:color="auto"/>
            <w:bottom w:val="none" w:sz="0" w:space="0" w:color="auto"/>
            <w:right w:val="none" w:sz="0" w:space="0" w:color="auto"/>
          </w:divBdr>
        </w:div>
        <w:div w:id="593638002">
          <w:marLeft w:val="0"/>
          <w:marRight w:val="0"/>
          <w:marTop w:val="0"/>
          <w:marBottom w:val="0"/>
          <w:divBdr>
            <w:top w:val="none" w:sz="0" w:space="0" w:color="auto"/>
            <w:left w:val="none" w:sz="0" w:space="0" w:color="auto"/>
            <w:bottom w:val="none" w:sz="0" w:space="0" w:color="auto"/>
            <w:right w:val="none" w:sz="0" w:space="0" w:color="auto"/>
          </w:divBdr>
        </w:div>
        <w:div w:id="599875991">
          <w:marLeft w:val="0"/>
          <w:marRight w:val="0"/>
          <w:marTop w:val="0"/>
          <w:marBottom w:val="0"/>
          <w:divBdr>
            <w:top w:val="none" w:sz="0" w:space="0" w:color="auto"/>
            <w:left w:val="none" w:sz="0" w:space="0" w:color="auto"/>
            <w:bottom w:val="none" w:sz="0" w:space="0" w:color="auto"/>
            <w:right w:val="none" w:sz="0" w:space="0" w:color="auto"/>
          </w:divBdr>
        </w:div>
        <w:div w:id="619801495">
          <w:marLeft w:val="0"/>
          <w:marRight w:val="0"/>
          <w:marTop w:val="0"/>
          <w:marBottom w:val="0"/>
          <w:divBdr>
            <w:top w:val="none" w:sz="0" w:space="0" w:color="auto"/>
            <w:left w:val="none" w:sz="0" w:space="0" w:color="auto"/>
            <w:bottom w:val="none" w:sz="0" w:space="0" w:color="auto"/>
            <w:right w:val="none" w:sz="0" w:space="0" w:color="auto"/>
          </w:divBdr>
        </w:div>
        <w:div w:id="641348251">
          <w:marLeft w:val="0"/>
          <w:marRight w:val="0"/>
          <w:marTop w:val="0"/>
          <w:marBottom w:val="0"/>
          <w:divBdr>
            <w:top w:val="none" w:sz="0" w:space="0" w:color="auto"/>
            <w:left w:val="none" w:sz="0" w:space="0" w:color="auto"/>
            <w:bottom w:val="none" w:sz="0" w:space="0" w:color="auto"/>
            <w:right w:val="none" w:sz="0" w:space="0" w:color="auto"/>
          </w:divBdr>
        </w:div>
        <w:div w:id="649406744">
          <w:marLeft w:val="0"/>
          <w:marRight w:val="0"/>
          <w:marTop w:val="0"/>
          <w:marBottom w:val="0"/>
          <w:divBdr>
            <w:top w:val="none" w:sz="0" w:space="0" w:color="auto"/>
            <w:left w:val="none" w:sz="0" w:space="0" w:color="auto"/>
            <w:bottom w:val="none" w:sz="0" w:space="0" w:color="auto"/>
            <w:right w:val="none" w:sz="0" w:space="0" w:color="auto"/>
          </w:divBdr>
        </w:div>
        <w:div w:id="656302778">
          <w:marLeft w:val="0"/>
          <w:marRight w:val="0"/>
          <w:marTop w:val="0"/>
          <w:marBottom w:val="0"/>
          <w:divBdr>
            <w:top w:val="none" w:sz="0" w:space="0" w:color="auto"/>
            <w:left w:val="none" w:sz="0" w:space="0" w:color="auto"/>
            <w:bottom w:val="none" w:sz="0" w:space="0" w:color="auto"/>
            <w:right w:val="none" w:sz="0" w:space="0" w:color="auto"/>
          </w:divBdr>
        </w:div>
        <w:div w:id="678002097">
          <w:marLeft w:val="0"/>
          <w:marRight w:val="0"/>
          <w:marTop w:val="0"/>
          <w:marBottom w:val="0"/>
          <w:divBdr>
            <w:top w:val="none" w:sz="0" w:space="0" w:color="auto"/>
            <w:left w:val="none" w:sz="0" w:space="0" w:color="auto"/>
            <w:bottom w:val="none" w:sz="0" w:space="0" w:color="auto"/>
            <w:right w:val="none" w:sz="0" w:space="0" w:color="auto"/>
          </w:divBdr>
        </w:div>
        <w:div w:id="699286124">
          <w:marLeft w:val="0"/>
          <w:marRight w:val="0"/>
          <w:marTop w:val="0"/>
          <w:marBottom w:val="0"/>
          <w:divBdr>
            <w:top w:val="none" w:sz="0" w:space="0" w:color="auto"/>
            <w:left w:val="none" w:sz="0" w:space="0" w:color="auto"/>
            <w:bottom w:val="none" w:sz="0" w:space="0" w:color="auto"/>
            <w:right w:val="none" w:sz="0" w:space="0" w:color="auto"/>
          </w:divBdr>
        </w:div>
        <w:div w:id="701832120">
          <w:marLeft w:val="0"/>
          <w:marRight w:val="0"/>
          <w:marTop w:val="0"/>
          <w:marBottom w:val="0"/>
          <w:divBdr>
            <w:top w:val="none" w:sz="0" w:space="0" w:color="auto"/>
            <w:left w:val="none" w:sz="0" w:space="0" w:color="auto"/>
            <w:bottom w:val="none" w:sz="0" w:space="0" w:color="auto"/>
            <w:right w:val="none" w:sz="0" w:space="0" w:color="auto"/>
          </w:divBdr>
        </w:div>
        <w:div w:id="704064186">
          <w:marLeft w:val="0"/>
          <w:marRight w:val="0"/>
          <w:marTop w:val="0"/>
          <w:marBottom w:val="0"/>
          <w:divBdr>
            <w:top w:val="none" w:sz="0" w:space="0" w:color="auto"/>
            <w:left w:val="none" w:sz="0" w:space="0" w:color="auto"/>
            <w:bottom w:val="none" w:sz="0" w:space="0" w:color="auto"/>
            <w:right w:val="none" w:sz="0" w:space="0" w:color="auto"/>
          </w:divBdr>
        </w:div>
        <w:div w:id="707920579">
          <w:marLeft w:val="0"/>
          <w:marRight w:val="0"/>
          <w:marTop w:val="0"/>
          <w:marBottom w:val="0"/>
          <w:divBdr>
            <w:top w:val="none" w:sz="0" w:space="0" w:color="auto"/>
            <w:left w:val="none" w:sz="0" w:space="0" w:color="auto"/>
            <w:bottom w:val="none" w:sz="0" w:space="0" w:color="auto"/>
            <w:right w:val="none" w:sz="0" w:space="0" w:color="auto"/>
          </w:divBdr>
        </w:div>
        <w:div w:id="715200049">
          <w:marLeft w:val="0"/>
          <w:marRight w:val="0"/>
          <w:marTop w:val="0"/>
          <w:marBottom w:val="0"/>
          <w:divBdr>
            <w:top w:val="none" w:sz="0" w:space="0" w:color="auto"/>
            <w:left w:val="none" w:sz="0" w:space="0" w:color="auto"/>
            <w:bottom w:val="none" w:sz="0" w:space="0" w:color="auto"/>
            <w:right w:val="none" w:sz="0" w:space="0" w:color="auto"/>
          </w:divBdr>
        </w:div>
        <w:div w:id="744957514">
          <w:marLeft w:val="0"/>
          <w:marRight w:val="0"/>
          <w:marTop w:val="0"/>
          <w:marBottom w:val="0"/>
          <w:divBdr>
            <w:top w:val="none" w:sz="0" w:space="0" w:color="auto"/>
            <w:left w:val="none" w:sz="0" w:space="0" w:color="auto"/>
            <w:bottom w:val="none" w:sz="0" w:space="0" w:color="auto"/>
            <w:right w:val="none" w:sz="0" w:space="0" w:color="auto"/>
          </w:divBdr>
        </w:div>
        <w:div w:id="747310006">
          <w:marLeft w:val="0"/>
          <w:marRight w:val="0"/>
          <w:marTop w:val="0"/>
          <w:marBottom w:val="0"/>
          <w:divBdr>
            <w:top w:val="none" w:sz="0" w:space="0" w:color="auto"/>
            <w:left w:val="none" w:sz="0" w:space="0" w:color="auto"/>
            <w:bottom w:val="none" w:sz="0" w:space="0" w:color="auto"/>
            <w:right w:val="none" w:sz="0" w:space="0" w:color="auto"/>
          </w:divBdr>
        </w:div>
        <w:div w:id="756948363">
          <w:marLeft w:val="0"/>
          <w:marRight w:val="0"/>
          <w:marTop w:val="0"/>
          <w:marBottom w:val="0"/>
          <w:divBdr>
            <w:top w:val="none" w:sz="0" w:space="0" w:color="auto"/>
            <w:left w:val="none" w:sz="0" w:space="0" w:color="auto"/>
            <w:bottom w:val="none" w:sz="0" w:space="0" w:color="auto"/>
            <w:right w:val="none" w:sz="0" w:space="0" w:color="auto"/>
          </w:divBdr>
        </w:div>
        <w:div w:id="769155223">
          <w:marLeft w:val="0"/>
          <w:marRight w:val="0"/>
          <w:marTop w:val="0"/>
          <w:marBottom w:val="0"/>
          <w:divBdr>
            <w:top w:val="none" w:sz="0" w:space="0" w:color="auto"/>
            <w:left w:val="none" w:sz="0" w:space="0" w:color="auto"/>
            <w:bottom w:val="none" w:sz="0" w:space="0" w:color="auto"/>
            <w:right w:val="none" w:sz="0" w:space="0" w:color="auto"/>
          </w:divBdr>
        </w:div>
        <w:div w:id="771121333">
          <w:marLeft w:val="0"/>
          <w:marRight w:val="0"/>
          <w:marTop w:val="0"/>
          <w:marBottom w:val="0"/>
          <w:divBdr>
            <w:top w:val="none" w:sz="0" w:space="0" w:color="auto"/>
            <w:left w:val="none" w:sz="0" w:space="0" w:color="auto"/>
            <w:bottom w:val="none" w:sz="0" w:space="0" w:color="auto"/>
            <w:right w:val="none" w:sz="0" w:space="0" w:color="auto"/>
          </w:divBdr>
        </w:div>
        <w:div w:id="785348172">
          <w:marLeft w:val="0"/>
          <w:marRight w:val="0"/>
          <w:marTop w:val="0"/>
          <w:marBottom w:val="0"/>
          <w:divBdr>
            <w:top w:val="none" w:sz="0" w:space="0" w:color="auto"/>
            <w:left w:val="none" w:sz="0" w:space="0" w:color="auto"/>
            <w:bottom w:val="none" w:sz="0" w:space="0" w:color="auto"/>
            <w:right w:val="none" w:sz="0" w:space="0" w:color="auto"/>
          </w:divBdr>
        </w:div>
        <w:div w:id="802962477">
          <w:marLeft w:val="0"/>
          <w:marRight w:val="0"/>
          <w:marTop w:val="0"/>
          <w:marBottom w:val="0"/>
          <w:divBdr>
            <w:top w:val="none" w:sz="0" w:space="0" w:color="auto"/>
            <w:left w:val="none" w:sz="0" w:space="0" w:color="auto"/>
            <w:bottom w:val="none" w:sz="0" w:space="0" w:color="auto"/>
            <w:right w:val="none" w:sz="0" w:space="0" w:color="auto"/>
          </w:divBdr>
        </w:div>
        <w:div w:id="820659328">
          <w:marLeft w:val="0"/>
          <w:marRight w:val="0"/>
          <w:marTop w:val="0"/>
          <w:marBottom w:val="0"/>
          <w:divBdr>
            <w:top w:val="none" w:sz="0" w:space="0" w:color="auto"/>
            <w:left w:val="none" w:sz="0" w:space="0" w:color="auto"/>
            <w:bottom w:val="none" w:sz="0" w:space="0" w:color="auto"/>
            <w:right w:val="none" w:sz="0" w:space="0" w:color="auto"/>
          </w:divBdr>
        </w:div>
        <w:div w:id="824051561">
          <w:marLeft w:val="0"/>
          <w:marRight w:val="0"/>
          <w:marTop w:val="0"/>
          <w:marBottom w:val="0"/>
          <w:divBdr>
            <w:top w:val="none" w:sz="0" w:space="0" w:color="auto"/>
            <w:left w:val="none" w:sz="0" w:space="0" w:color="auto"/>
            <w:bottom w:val="none" w:sz="0" w:space="0" w:color="auto"/>
            <w:right w:val="none" w:sz="0" w:space="0" w:color="auto"/>
          </w:divBdr>
        </w:div>
        <w:div w:id="831916999">
          <w:marLeft w:val="0"/>
          <w:marRight w:val="0"/>
          <w:marTop w:val="0"/>
          <w:marBottom w:val="0"/>
          <w:divBdr>
            <w:top w:val="none" w:sz="0" w:space="0" w:color="auto"/>
            <w:left w:val="none" w:sz="0" w:space="0" w:color="auto"/>
            <w:bottom w:val="none" w:sz="0" w:space="0" w:color="auto"/>
            <w:right w:val="none" w:sz="0" w:space="0" w:color="auto"/>
          </w:divBdr>
        </w:div>
        <w:div w:id="841168252">
          <w:marLeft w:val="0"/>
          <w:marRight w:val="0"/>
          <w:marTop w:val="0"/>
          <w:marBottom w:val="0"/>
          <w:divBdr>
            <w:top w:val="none" w:sz="0" w:space="0" w:color="auto"/>
            <w:left w:val="none" w:sz="0" w:space="0" w:color="auto"/>
            <w:bottom w:val="none" w:sz="0" w:space="0" w:color="auto"/>
            <w:right w:val="none" w:sz="0" w:space="0" w:color="auto"/>
          </w:divBdr>
        </w:div>
        <w:div w:id="845092766">
          <w:marLeft w:val="0"/>
          <w:marRight w:val="0"/>
          <w:marTop w:val="0"/>
          <w:marBottom w:val="0"/>
          <w:divBdr>
            <w:top w:val="none" w:sz="0" w:space="0" w:color="auto"/>
            <w:left w:val="none" w:sz="0" w:space="0" w:color="auto"/>
            <w:bottom w:val="none" w:sz="0" w:space="0" w:color="auto"/>
            <w:right w:val="none" w:sz="0" w:space="0" w:color="auto"/>
          </w:divBdr>
        </w:div>
        <w:div w:id="851528675">
          <w:marLeft w:val="0"/>
          <w:marRight w:val="0"/>
          <w:marTop w:val="0"/>
          <w:marBottom w:val="0"/>
          <w:divBdr>
            <w:top w:val="none" w:sz="0" w:space="0" w:color="auto"/>
            <w:left w:val="none" w:sz="0" w:space="0" w:color="auto"/>
            <w:bottom w:val="none" w:sz="0" w:space="0" w:color="auto"/>
            <w:right w:val="none" w:sz="0" w:space="0" w:color="auto"/>
          </w:divBdr>
        </w:div>
        <w:div w:id="855801773">
          <w:marLeft w:val="0"/>
          <w:marRight w:val="0"/>
          <w:marTop w:val="0"/>
          <w:marBottom w:val="0"/>
          <w:divBdr>
            <w:top w:val="none" w:sz="0" w:space="0" w:color="auto"/>
            <w:left w:val="none" w:sz="0" w:space="0" w:color="auto"/>
            <w:bottom w:val="none" w:sz="0" w:space="0" w:color="auto"/>
            <w:right w:val="none" w:sz="0" w:space="0" w:color="auto"/>
          </w:divBdr>
        </w:div>
        <w:div w:id="870461050">
          <w:marLeft w:val="0"/>
          <w:marRight w:val="0"/>
          <w:marTop w:val="0"/>
          <w:marBottom w:val="0"/>
          <w:divBdr>
            <w:top w:val="none" w:sz="0" w:space="0" w:color="auto"/>
            <w:left w:val="none" w:sz="0" w:space="0" w:color="auto"/>
            <w:bottom w:val="none" w:sz="0" w:space="0" w:color="auto"/>
            <w:right w:val="none" w:sz="0" w:space="0" w:color="auto"/>
          </w:divBdr>
        </w:div>
        <w:div w:id="880240807">
          <w:marLeft w:val="0"/>
          <w:marRight w:val="0"/>
          <w:marTop w:val="0"/>
          <w:marBottom w:val="0"/>
          <w:divBdr>
            <w:top w:val="none" w:sz="0" w:space="0" w:color="auto"/>
            <w:left w:val="none" w:sz="0" w:space="0" w:color="auto"/>
            <w:bottom w:val="none" w:sz="0" w:space="0" w:color="auto"/>
            <w:right w:val="none" w:sz="0" w:space="0" w:color="auto"/>
          </w:divBdr>
        </w:div>
        <w:div w:id="883906029">
          <w:marLeft w:val="0"/>
          <w:marRight w:val="0"/>
          <w:marTop w:val="0"/>
          <w:marBottom w:val="0"/>
          <w:divBdr>
            <w:top w:val="none" w:sz="0" w:space="0" w:color="auto"/>
            <w:left w:val="none" w:sz="0" w:space="0" w:color="auto"/>
            <w:bottom w:val="none" w:sz="0" w:space="0" w:color="auto"/>
            <w:right w:val="none" w:sz="0" w:space="0" w:color="auto"/>
          </w:divBdr>
        </w:div>
        <w:div w:id="884367592">
          <w:marLeft w:val="0"/>
          <w:marRight w:val="0"/>
          <w:marTop w:val="0"/>
          <w:marBottom w:val="0"/>
          <w:divBdr>
            <w:top w:val="none" w:sz="0" w:space="0" w:color="auto"/>
            <w:left w:val="none" w:sz="0" w:space="0" w:color="auto"/>
            <w:bottom w:val="none" w:sz="0" w:space="0" w:color="auto"/>
            <w:right w:val="none" w:sz="0" w:space="0" w:color="auto"/>
          </w:divBdr>
        </w:div>
        <w:div w:id="885487182">
          <w:marLeft w:val="0"/>
          <w:marRight w:val="0"/>
          <w:marTop w:val="0"/>
          <w:marBottom w:val="0"/>
          <w:divBdr>
            <w:top w:val="none" w:sz="0" w:space="0" w:color="auto"/>
            <w:left w:val="none" w:sz="0" w:space="0" w:color="auto"/>
            <w:bottom w:val="none" w:sz="0" w:space="0" w:color="auto"/>
            <w:right w:val="none" w:sz="0" w:space="0" w:color="auto"/>
          </w:divBdr>
        </w:div>
        <w:div w:id="887570443">
          <w:marLeft w:val="0"/>
          <w:marRight w:val="0"/>
          <w:marTop w:val="0"/>
          <w:marBottom w:val="0"/>
          <w:divBdr>
            <w:top w:val="none" w:sz="0" w:space="0" w:color="auto"/>
            <w:left w:val="none" w:sz="0" w:space="0" w:color="auto"/>
            <w:bottom w:val="none" w:sz="0" w:space="0" w:color="auto"/>
            <w:right w:val="none" w:sz="0" w:space="0" w:color="auto"/>
          </w:divBdr>
        </w:div>
        <w:div w:id="893195407">
          <w:marLeft w:val="0"/>
          <w:marRight w:val="0"/>
          <w:marTop w:val="0"/>
          <w:marBottom w:val="0"/>
          <w:divBdr>
            <w:top w:val="none" w:sz="0" w:space="0" w:color="auto"/>
            <w:left w:val="none" w:sz="0" w:space="0" w:color="auto"/>
            <w:bottom w:val="none" w:sz="0" w:space="0" w:color="auto"/>
            <w:right w:val="none" w:sz="0" w:space="0" w:color="auto"/>
          </w:divBdr>
        </w:div>
        <w:div w:id="902763689">
          <w:marLeft w:val="0"/>
          <w:marRight w:val="0"/>
          <w:marTop w:val="0"/>
          <w:marBottom w:val="0"/>
          <w:divBdr>
            <w:top w:val="none" w:sz="0" w:space="0" w:color="auto"/>
            <w:left w:val="none" w:sz="0" w:space="0" w:color="auto"/>
            <w:bottom w:val="none" w:sz="0" w:space="0" w:color="auto"/>
            <w:right w:val="none" w:sz="0" w:space="0" w:color="auto"/>
          </w:divBdr>
        </w:div>
        <w:div w:id="936064575">
          <w:marLeft w:val="0"/>
          <w:marRight w:val="0"/>
          <w:marTop w:val="0"/>
          <w:marBottom w:val="0"/>
          <w:divBdr>
            <w:top w:val="none" w:sz="0" w:space="0" w:color="auto"/>
            <w:left w:val="none" w:sz="0" w:space="0" w:color="auto"/>
            <w:bottom w:val="none" w:sz="0" w:space="0" w:color="auto"/>
            <w:right w:val="none" w:sz="0" w:space="0" w:color="auto"/>
          </w:divBdr>
        </w:div>
        <w:div w:id="937327656">
          <w:marLeft w:val="0"/>
          <w:marRight w:val="0"/>
          <w:marTop w:val="0"/>
          <w:marBottom w:val="0"/>
          <w:divBdr>
            <w:top w:val="none" w:sz="0" w:space="0" w:color="auto"/>
            <w:left w:val="none" w:sz="0" w:space="0" w:color="auto"/>
            <w:bottom w:val="none" w:sz="0" w:space="0" w:color="auto"/>
            <w:right w:val="none" w:sz="0" w:space="0" w:color="auto"/>
          </w:divBdr>
        </w:div>
        <w:div w:id="939021244">
          <w:marLeft w:val="0"/>
          <w:marRight w:val="0"/>
          <w:marTop w:val="0"/>
          <w:marBottom w:val="0"/>
          <w:divBdr>
            <w:top w:val="none" w:sz="0" w:space="0" w:color="auto"/>
            <w:left w:val="none" w:sz="0" w:space="0" w:color="auto"/>
            <w:bottom w:val="none" w:sz="0" w:space="0" w:color="auto"/>
            <w:right w:val="none" w:sz="0" w:space="0" w:color="auto"/>
          </w:divBdr>
        </w:div>
        <w:div w:id="961761783">
          <w:marLeft w:val="0"/>
          <w:marRight w:val="0"/>
          <w:marTop w:val="0"/>
          <w:marBottom w:val="0"/>
          <w:divBdr>
            <w:top w:val="none" w:sz="0" w:space="0" w:color="auto"/>
            <w:left w:val="none" w:sz="0" w:space="0" w:color="auto"/>
            <w:bottom w:val="none" w:sz="0" w:space="0" w:color="auto"/>
            <w:right w:val="none" w:sz="0" w:space="0" w:color="auto"/>
          </w:divBdr>
        </w:div>
        <w:div w:id="978652792">
          <w:marLeft w:val="0"/>
          <w:marRight w:val="0"/>
          <w:marTop w:val="0"/>
          <w:marBottom w:val="0"/>
          <w:divBdr>
            <w:top w:val="none" w:sz="0" w:space="0" w:color="auto"/>
            <w:left w:val="none" w:sz="0" w:space="0" w:color="auto"/>
            <w:bottom w:val="none" w:sz="0" w:space="0" w:color="auto"/>
            <w:right w:val="none" w:sz="0" w:space="0" w:color="auto"/>
          </w:divBdr>
        </w:div>
        <w:div w:id="1013411213">
          <w:marLeft w:val="0"/>
          <w:marRight w:val="0"/>
          <w:marTop w:val="0"/>
          <w:marBottom w:val="0"/>
          <w:divBdr>
            <w:top w:val="none" w:sz="0" w:space="0" w:color="auto"/>
            <w:left w:val="none" w:sz="0" w:space="0" w:color="auto"/>
            <w:bottom w:val="none" w:sz="0" w:space="0" w:color="auto"/>
            <w:right w:val="none" w:sz="0" w:space="0" w:color="auto"/>
          </w:divBdr>
        </w:div>
        <w:div w:id="1024941919">
          <w:marLeft w:val="0"/>
          <w:marRight w:val="0"/>
          <w:marTop w:val="0"/>
          <w:marBottom w:val="0"/>
          <w:divBdr>
            <w:top w:val="none" w:sz="0" w:space="0" w:color="auto"/>
            <w:left w:val="none" w:sz="0" w:space="0" w:color="auto"/>
            <w:bottom w:val="none" w:sz="0" w:space="0" w:color="auto"/>
            <w:right w:val="none" w:sz="0" w:space="0" w:color="auto"/>
          </w:divBdr>
        </w:div>
        <w:div w:id="1035423553">
          <w:marLeft w:val="0"/>
          <w:marRight w:val="0"/>
          <w:marTop w:val="0"/>
          <w:marBottom w:val="0"/>
          <w:divBdr>
            <w:top w:val="none" w:sz="0" w:space="0" w:color="auto"/>
            <w:left w:val="none" w:sz="0" w:space="0" w:color="auto"/>
            <w:bottom w:val="none" w:sz="0" w:space="0" w:color="auto"/>
            <w:right w:val="none" w:sz="0" w:space="0" w:color="auto"/>
          </w:divBdr>
        </w:div>
        <w:div w:id="1094086837">
          <w:marLeft w:val="0"/>
          <w:marRight w:val="0"/>
          <w:marTop w:val="0"/>
          <w:marBottom w:val="0"/>
          <w:divBdr>
            <w:top w:val="none" w:sz="0" w:space="0" w:color="auto"/>
            <w:left w:val="none" w:sz="0" w:space="0" w:color="auto"/>
            <w:bottom w:val="none" w:sz="0" w:space="0" w:color="auto"/>
            <w:right w:val="none" w:sz="0" w:space="0" w:color="auto"/>
          </w:divBdr>
        </w:div>
        <w:div w:id="1096905420">
          <w:marLeft w:val="0"/>
          <w:marRight w:val="0"/>
          <w:marTop w:val="0"/>
          <w:marBottom w:val="0"/>
          <w:divBdr>
            <w:top w:val="none" w:sz="0" w:space="0" w:color="auto"/>
            <w:left w:val="none" w:sz="0" w:space="0" w:color="auto"/>
            <w:bottom w:val="none" w:sz="0" w:space="0" w:color="auto"/>
            <w:right w:val="none" w:sz="0" w:space="0" w:color="auto"/>
          </w:divBdr>
        </w:div>
        <w:div w:id="1101989811">
          <w:marLeft w:val="0"/>
          <w:marRight w:val="0"/>
          <w:marTop w:val="0"/>
          <w:marBottom w:val="0"/>
          <w:divBdr>
            <w:top w:val="none" w:sz="0" w:space="0" w:color="auto"/>
            <w:left w:val="none" w:sz="0" w:space="0" w:color="auto"/>
            <w:bottom w:val="none" w:sz="0" w:space="0" w:color="auto"/>
            <w:right w:val="none" w:sz="0" w:space="0" w:color="auto"/>
          </w:divBdr>
        </w:div>
        <w:div w:id="1103305037">
          <w:marLeft w:val="0"/>
          <w:marRight w:val="0"/>
          <w:marTop w:val="0"/>
          <w:marBottom w:val="0"/>
          <w:divBdr>
            <w:top w:val="none" w:sz="0" w:space="0" w:color="auto"/>
            <w:left w:val="none" w:sz="0" w:space="0" w:color="auto"/>
            <w:bottom w:val="none" w:sz="0" w:space="0" w:color="auto"/>
            <w:right w:val="none" w:sz="0" w:space="0" w:color="auto"/>
          </w:divBdr>
        </w:div>
        <w:div w:id="1107770069">
          <w:marLeft w:val="0"/>
          <w:marRight w:val="0"/>
          <w:marTop w:val="0"/>
          <w:marBottom w:val="0"/>
          <w:divBdr>
            <w:top w:val="none" w:sz="0" w:space="0" w:color="auto"/>
            <w:left w:val="none" w:sz="0" w:space="0" w:color="auto"/>
            <w:bottom w:val="none" w:sz="0" w:space="0" w:color="auto"/>
            <w:right w:val="none" w:sz="0" w:space="0" w:color="auto"/>
          </w:divBdr>
        </w:div>
        <w:div w:id="1123308979">
          <w:marLeft w:val="0"/>
          <w:marRight w:val="0"/>
          <w:marTop w:val="0"/>
          <w:marBottom w:val="0"/>
          <w:divBdr>
            <w:top w:val="none" w:sz="0" w:space="0" w:color="auto"/>
            <w:left w:val="none" w:sz="0" w:space="0" w:color="auto"/>
            <w:bottom w:val="none" w:sz="0" w:space="0" w:color="auto"/>
            <w:right w:val="none" w:sz="0" w:space="0" w:color="auto"/>
          </w:divBdr>
        </w:div>
        <w:div w:id="1124932963">
          <w:marLeft w:val="0"/>
          <w:marRight w:val="0"/>
          <w:marTop w:val="0"/>
          <w:marBottom w:val="0"/>
          <w:divBdr>
            <w:top w:val="none" w:sz="0" w:space="0" w:color="auto"/>
            <w:left w:val="none" w:sz="0" w:space="0" w:color="auto"/>
            <w:bottom w:val="none" w:sz="0" w:space="0" w:color="auto"/>
            <w:right w:val="none" w:sz="0" w:space="0" w:color="auto"/>
          </w:divBdr>
        </w:div>
        <w:div w:id="1129007966">
          <w:marLeft w:val="0"/>
          <w:marRight w:val="0"/>
          <w:marTop w:val="0"/>
          <w:marBottom w:val="0"/>
          <w:divBdr>
            <w:top w:val="none" w:sz="0" w:space="0" w:color="auto"/>
            <w:left w:val="none" w:sz="0" w:space="0" w:color="auto"/>
            <w:bottom w:val="none" w:sz="0" w:space="0" w:color="auto"/>
            <w:right w:val="none" w:sz="0" w:space="0" w:color="auto"/>
          </w:divBdr>
        </w:div>
        <w:div w:id="1136215688">
          <w:marLeft w:val="0"/>
          <w:marRight w:val="0"/>
          <w:marTop w:val="0"/>
          <w:marBottom w:val="0"/>
          <w:divBdr>
            <w:top w:val="none" w:sz="0" w:space="0" w:color="auto"/>
            <w:left w:val="none" w:sz="0" w:space="0" w:color="auto"/>
            <w:bottom w:val="none" w:sz="0" w:space="0" w:color="auto"/>
            <w:right w:val="none" w:sz="0" w:space="0" w:color="auto"/>
          </w:divBdr>
        </w:div>
        <w:div w:id="1150364886">
          <w:marLeft w:val="0"/>
          <w:marRight w:val="0"/>
          <w:marTop w:val="0"/>
          <w:marBottom w:val="0"/>
          <w:divBdr>
            <w:top w:val="none" w:sz="0" w:space="0" w:color="auto"/>
            <w:left w:val="none" w:sz="0" w:space="0" w:color="auto"/>
            <w:bottom w:val="none" w:sz="0" w:space="0" w:color="auto"/>
            <w:right w:val="none" w:sz="0" w:space="0" w:color="auto"/>
          </w:divBdr>
        </w:div>
        <w:div w:id="1213662673">
          <w:marLeft w:val="0"/>
          <w:marRight w:val="0"/>
          <w:marTop w:val="0"/>
          <w:marBottom w:val="0"/>
          <w:divBdr>
            <w:top w:val="none" w:sz="0" w:space="0" w:color="auto"/>
            <w:left w:val="none" w:sz="0" w:space="0" w:color="auto"/>
            <w:bottom w:val="none" w:sz="0" w:space="0" w:color="auto"/>
            <w:right w:val="none" w:sz="0" w:space="0" w:color="auto"/>
          </w:divBdr>
        </w:div>
        <w:div w:id="1227565999">
          <w:marLeft w:val="0"/>
          <w:marRight w:val="0"/>
          <w:marTop w:val="0"/>
          <w:marBottom w:val="0"/>
          <w:divBdr>
            <w:top w:val="none" w:sz="0" w:space="0" w:color="auto"/>
            <w:left w:val="none" w:sz="0" w:space="0" w:color="auto"/>
            <w:bottom w:val="none" w:sz="0" w:space="0" w:color="auto"/>
            <w:right w:val="none" w:sz="0" w:space="0" w:color="auto"/>
          </w:divBdr>
        </w:div>
        <w:div w:id="1228107531">
          <w:marLeft w:val="0"/>
          <w:marRight w:val="0"/>
          <w:marTop w:val="0"/>
          <w:marBottom w:val="0"/>
          <w:divBdr>
            <w:top w:val="none" w:sz="0" w:space="0" w:color="auto"/>
            <w:left w:val="none" w:sz="0" w:space="0" w:color="auto"/>
            <w:bottom w:val="none" w:sz="0" w:space="0" w:color="auto"/>
            <w:right w:val="none" w:sz="0" w:space="0" w:color="auto"/>
          </w:divBdr>
        </w:div>
        <w:div w:id="1233659380">
          <w:marLeft w:val="0"/>
          <w:marRight w:val="0"/>
          <w:marTop w:val="0"/>
          <w:marBottom w:val="0"/>
          <w:divBdr>
            <w:top w:val="none" w:sz="0" w:space="0" w:color="auto"/>
            <w:left w:val="none" w:sz="0" w:space="0" w:color="auto"/>
            <w:bottom w:val="none" w:sz="0" w:space="0" w:color="auto"/>
            <w:right w:val="none" w:sz="0" w:space="0" w:color="auto"/>
          </w:divBdr>
        </w:div>
        <w:div w:id="1237327386">
          <w:marLeft w:val="0"/>
          <w:marRight w:val="0"/>
          <w:marTop w:val="0"/>
          <w:marBottom w:val="0"/>
          <w:divBdr>
            <w:top w:val="none" w:sz="0" w:space="0" w:color="auto"/>
            <w:left w:val="none" w:sz="0" w:space="0" w:color="auto"/>
            <w:bottom w:val="none" w:sz="0" w:space="0" w:color="auto"/>
            <w:right w:val="none" w:sz="0" w:space="0" w:color="auto"/>
          </w:divBdr>
        </w:div>
        <w:div w:id="1254514408">
          <w:marLeft w:val="0"/>
          <w:marRight w:val="0"/>
          <w:marTop w:val="0"/>
          <w:marBottom w:val="0"/>
          <w:divBdr>
            <w:top w:val="none" w:sz="0" w:space="0" w:color="auto"/>
            <w:left w:val="none" w:sz="0" w:space="0" w:color="auto"/>
            <w:bottom w:val="none" w:sz="0" w:space="0" w:color="auto"/>
            <w:right w:val="none" w:sz="0" w:space="0" w:color="auto"/>
          </w:divBdr>
        </w:div>
        <w:div w:id="1267927111">
          <w:marLeft w:val="0"/>
          <w:marRight w:val="0"/>
          <w:marTop w:val="0"/>
          <w:marBottom w:val="0"/>
          <w:divBdr>
            <w:top w:val="none" w:sz="0" w:space="0" w:color="auto"/>
            <w:left w:val="none" w:sz="0" w:space="0" w:color="auto"/>
            <w:bottom w:val="none" w:sz="0" w:space="0" w:color="auto"/>
            <w:right w:val="none" w:sz="0" w:space="0" w:color="auto"/>
          </w:divBdr>
        </w:div>
        <w:div w:id="1272669790">
          <w:marLeft w:val="0"/>
          <w:marRight w:val="0"/>
          <w:marTop w:val="0"/>
          <w:marBottom w:val="0"/>
          <w:divBdr>
            <w:top w:val="none" w:sz="0" w:space="0" w:color="auto"/>
            <w:left w:val="none" w:sz="0" w:space="0" w:color="auto"/>
            <w:bottom w:val="none" w:sz="0" w:space="0" w:color="auto"/>
            <w:right w:val="none" w:sz="0" w:space="0" w:color="auto"/>
          </w:divBdr>
        </w:div>
        <w:div w:id="1274365025">
          <w:marLeft w:val="0"/>
          <w:marRight w:val="0"/>
          <w:marTop w:val="0"/>
          <w:marBottom w:val="0"/>
          <w:divBdr>
            <w:top w:val="none" w:sz="0" w:space="0" w:color="auto"/>
            <w:left w:val="none" w:sz="0" w:space="0" w:color="auto"/>
            <w:bottom w:val="none" w:sz="0" w:space="0" w:color="auto"/>
            <w:right w:val="none" w:sz="0" w:space="0" w:color="auto"/>
          </w:divBdr>
        </w:div>
        <w:div w:id="1288664197">
          <w:marLeft w:val="0"/>
          <w:marRight w:val="0"/>
          <w:marTop w:val="0"/>
          <w:marBottom w:val="0"/>
          <w:divBdr>
            <w:top w:val="none" w:sz="0" w:space="0" w:color="auto"/>
            <w:left w:val="none" w:sz="0" w:space="0" w:color="auto"/>
            <w:bottom w:val="none" w:sz="0" w:space="0" w:color="auto"/>
            <w:right w:val="none" w:sz="0" w:space="0" w:color="auto"/>
          </w:divBdr>
        </w:div>
        <w:div w:id="1308900357">
          <w:marLeft w:val="0"/>
          <w:marRight w:val="0"/>
          <w:marTop w:val="0"/>
          <w:marBottom w:val="0"/>
          <w:divBdr>
            <w:top w:val="none" w:sz="0" w:space="0" w:color="auto"/>
            <w:left w:val="none" w:sz="0" w:space="0" w:color="auto"/>
            <w:bottom w:val="none" w:sz="0" w:space="0" w:color="auto"/>
            <w:right w:val="none" w:sz="0" w:space="0" w:color="auto"/>
          </w:divBdr>
        </w:div>
        <w:div w:id="1323703090">
          <w:marLeft w:val="0"/>
          <w:marRight w:val="0"/>
          <w:marTop w:val="0"/>
          <w:marBottom w:val="0"/>
          <w:divBdr>
            <w:top w:val="none" w:sz="0" w:space="0" w:color="auto"/>
            <w:left w:val="none" w:sz="0" w:space="0" w:color="auto"/>
            <w:bottom w:val="none" w:sz="0" w:space="0" w:color="auto"/>
            <w:right w:val="none" w:sz="0" w:space="0" w:color="auto"/>
          </w:divBdr>
        </w:div>
        <w:div w:id="1327440635">
          <w:marLeft w:val="0"/>
          <w:marRight w:val="0"/>
          <w:marTop w:val="0"/>
          <w:marBottom w:val="0"/>
          <w:divBdr>
            <w:top w:val="none" w:sz="0" w:space="0" w:color="auto"/>
            <w:left w:val="none" w:sz="0" w:space="0" w:color="auto"/>
            <w:bottom w:val="none" w:sz="0" w:space="0" w:color="auto"/>
            <w:right w:val="none" w:sz="0" w:space="0" w:color="auto"/>
          </w:divBdr>
        </w:div>
        <w:div w:id="1361008234">
          <w:marLeft w:val="0"/>
          <w:marRight w:val="0"/>
          <w:marTop w:val="0"/>
          <w:marBottom w:val="0"/>
          <w:divBdr>
            <w:top w:val="none" w:sz="0" w:space="0" w:color="auto"/>
            <w:left w:val="none" w:sz="0" w:space="0" w:color="auto"/>
            <w:bottom w:val="none" w:sz="0" w:space="0" w:color="auto"/>
            <w:right w:val="none" w:sz="0" w:space="0" w:color="auto"/>
          </w:divBdr>
        </w:div>
        <w:div w:id="1367832183">
          <w:marLeft w:val="0"/>
          <w:marRight w:val="0"/>
          <w:marTop w:val="0"/>
          <w:marBottom w:val="0"/>
          <w:divBdr>
            <w:top w:val="none" w:sz="0" w:space="0" w:color="auto"/>
            <w:left w:val="none" w:sz="0" w:space="0" w:color="auto"/>
            <w:bottom w:val="none" w:sz="0" w:space="0" w:color="auto"/>
            <w:right w:val="none" w:sz="0" w:space="0" w:color="auto"/>
          </w:divBdr>
        </w:div>
        <w:div w:id="1373578515">
          <w:marLeft w:val="0"/>
          <w:marRight w:val="0"/>
          <w:marTop w:val="0"/>
          <w:marBottom w:val="0"/>
          <w:divBdr>
            <w:top w:val="none" w:sz="0" w:space="0" w:color="auto"/>
            <w:left w:val="none" w:sz="0" w:space="0" w:color="auto"/>
            <w:bottom w:val="none" w:sz="0" w:space="0" w:color="auto"/>
            <w:right w:val="none" w:sz="0" w:space="0" w:color="auto"/>
          </w:divBdr>
        </w:div>
        <w:div w:id="1388721364">
          <w:marLeft w:val="0"/>
          <w:marRight w:val="0"/>
          <w:marTop w:val="0"/>
          <w:marBottom w:val="0"/>
          <w:divBdr>
            <w:top w:val="none" w:sz="0" w:space="0" w:color="auto"/>
            <w:left w:val="none" w:sz="0" w:space="0" w:color="auto"/>
            <w:bottom w:val="none" w:sz="0" w:space="0" w:color="auto"/>
            <w:right w:val="none" w:sz="0" w:space="0" w:color="auto"/>
          </w:divBdr>
        </w:div>
        <w:div w:id="1391998542">
          <w:marLeft w:val="0"/>
          <w:marRight w:val="0"/>
          <w:marTop w:val="0"/>
          <w:marBottom w:val="0"/>
          <w:divBdr>
            <w:top w:val="none" w:sz="0" w:space="0" w:color="auto"/>
            <w:left w:val="none" w:sz="0" w:space="0" w:color="auto"/>
            <w:bottom w:val="none" w:sz="0" w:space="0" w:color="auto"/>
            <w:right w:val="none" w:sz="0" w:space="0" w:color="auto"/>
          </w:divBdr>
        </w:div>
        <w:div w:id="1400399001">
          <w:marLeft w:val="0"/>
          <w:marRight w:val="0"/>
          <w:marTop w:val="0"/>
          <w:marBottom w:val="0"/>
          <w:divBdr>
            <w:top w:val="none" w:sz="0" w:space="0" w:color="auto"/>
            <w:left w:val="none" w:sz="0" w:space="0" w:color="auto"/>
            <w:bottom w:val="none" w:sz="0" w:space="0" w:color="auto"/>
            <w:right w:val="none" w:sz="0" w:space="0" w:color="auto"/>
          </w:divBdr>
        </w:div>
        <w:div w:id="1429042450">
          <w:marLeft w:val="0"/>
          <w:marRight w:val="0"/>
          <w:marTop w:val="0"/>
          <w:marBottom w:val="0"/>
          <w:divBdr>
            <w:top w:val="none" w:sz="0" w:space="0" w:color="auto"/>
            <w:left w:val="none" w:sz="0" w:space="0" w:color="auto"/>
            <w:bottom w:val="none" w:sz="0" w:space="0" w:color="auto"/>
            <w:right w:val="none" w:sz="0" w:space="0" w:color="auto"/>
          </w:divBdr>
        </w:div>
        <w:div w:id="1442645374">
          <w:marLeft w:val="0"/>
          <w:marRight w:val="0"/>
          <w:marTop w:val="0"/>
          <w:marBottom w:val="0"/>
          <w:divBdr>
            <w:top w:val="none" w:sz="0" w:space="0" w:color="auto"/>
            <w:left w:val="none" w:sz="0" w:space="0" w:color="auto"/>
            <w:bottom w:val="none" w:sz="0" w:space="0" w:color="auto"/>
            <w:right w:val="none" w:sz="0" w:space="0" w:color="auto"/>
          </w:divBdr>
        </w:div>
        <w:div w:id="1443719778">
          <w:marLeft w:val="0"/>
          <w:marRight w:val="0"/>
          <w:marTop w:val="0"/>
          <w:marBottom w:val="0"/>
          <w:divBdr>
            <w:top w:val="none" w:sz="0" w:space="0" w:color="auto"/>
            <w:left w:val="none" w:sz="0" w:space="0" w:color="auto"/>
            <w:bottom w:val="none" w:sz="0" w:space="0" w:color="auto"/>
            <w:right w:val="none" w:sz="0" w:space="0" w:color="auto"/>
          </w:divBdr>
        </w:div>
        <w:div w:id="1458142740">
          <w:marLeft w:val="0"/>
          <w:marRight w:val="0"/>
          <w:marTop w:val="0"/>
          <w:marBottom w:val="0"/>
          <w:divBdr>
            <w:top w:val="none" w:sz="0" w:space="0" w:color="auto"/>
            <w:left w:val="none" w:sz="0" w:space="0" w:color="auto"/>
            <w:bottom w:val="none" w:sz="0" w:space="0" w:color="auto"/>
            <w:right w:val="none" w:sz="0" w:space="0" w:color="auto"/>
          </w:divBdr>
        </w:div>
        <w:div w:id="1464735139">
          <w:marLeft w:val="0"/>
          <w:marRight w:val="0"/>
          <w:marTop w:val="0"/>
          <w:marBottom w:val="0"/>
          <w:divBdr>
            <w:top w:val="none" w:sz="0" w:space="0" w:color="auto"/>
            <w:left w:val="none" w:sz="0" w:space="0" w:color="auto"/>
            <w:bottom w:val="none" w:sz="0" w:space="0" w:color="auto"/>
            <w:right w:val="none" w:sz="0" w:space="0" w:color="auto"/>
          </w:divBdr>
        </w:div>
        <w:div w:id="1467822268">
          <w:marLeft w:val="0"/>
          <w:marRight w:val="0"/>
          <w:marTop w:val="0"/>
          <w:marBottom w:val="0"/>
          <w:divBdr>
            <w:top w:val="none" w:sz="0" w:space="0" w:color="auto"/>
            <w:left w:val="none" w:sz="0" w:space="0" w:color="auto"/>
            <w:bottom w:val="none" w:sz="0" w:space="0" w:color="auto"/>
            <w:right w:val="none" w:sz="0" w:space="0" w:color="auto"/>
          </w:divBdr>
        </w:div>
        <w:div w:id="1509054961">
          <w:marLeft w:val="0"/>
          <w:marRight w:val="0"/>
          <w:marTop w:val="0"/>
          <w:marBottom w:val="0"/>
          <w:divBdr>
            <w:top w:val="none" w:sz="0" w:space="0" w:color="auto"/>
            <w:left w:val="none" w:sz="0" w:space="0" w:color="auto"/>
            <w:bottom w:val="none" w:sz="0" w:space="0" w:color="auto"/>
            <w:right w:val="none" w:sz="0" w:space="0" w:color="auto"/>
          </w:divBdr>
        </w:div>
        <w:div w:id="1517382601">
          <w:marLeft w:val="0"/>
          <w:marRight w:val="0"/>
          <w:marTop w:val="0"/>
          <w:marBottom w:val="0"/>
          <w:divBdr>
            <w:top w:val="none" w:sz="0" w:space="0" w:color="auto"/>
            <w:left w:val="none" w:sz="0" w:space="0" w:color="auto"/>
            <w:bottom w:val="none" w:sz="0" w:space="0" w:color="auto"/>
            <w:right w:val="none" w:sz="0" w:space="0" w:color="auto"/>
          </w:divBdr>
        </w:div>
        <w:div w:id="1528638127">
          <w:marLeft w:val="0"/>
          <w:marRight w:val="0"/>
          <w:marTop w:val="0"/>
          <w:marBottom w:val="0"/>
          <w:divBdr>
            <w:top w:val="none" w:sz="0" w:space="0" w:color="auto"/>
            <w:left w:val="none" w:sz="0" w:space="0" w:color="auto"/>
            <w:bottom w:val="none" w:sz="0" w:space="0" w:color="auto"/>
            <w:right w:val="none" w:sz="0" w:space="0" w:color="auto"/>
          </w:divBdr>
        </w:div>
        <w:div w:id="1540971273">
          <w:marLeft w:val="0"/>
          <w:marRight w:val="0"/>
          <w:marTop w:val="0"/>
          <w:marBottom w:val="0"/>
          <w:divBdr>
            <w:top w:val="none" w:sz="0" w:space="0" w:color="auto"/>
            <w:left w:val="none" w:sz="0" w:space="0" w:color="auto"/>
            <w:bottom w:val="none" w:sz="0" w:space="0" w:color="auto"/>
            <w:right w:val="none" w:sz="0" w:space="0" w:color="auto"/>
          </w:divBdr>
        </w:div>
        <w:div w:id="1551770127">
          <w:marLeft w:val="0"/>
          <w:marRight w:val="0"/>
          <w:marTop w:val="0"/>
          <w:marBottom w:val="0"/>
          <w:divBdr>
            <w:top w:val="none" w:sz="0" w:space="0" w:color="auto"/>
            <w:left w:val="none" w:sz="0" w:space="0" w:color="auto"/>
            <w:bottom w:val="none" w:sz="0" w:space="0" w:color="auto"/>
            <w:right w:val="none" w:sz="0" w:space="0" w:color="auto"/>
          </w:divBdr>
        </w:div>
        <w:div w:id="1560748862">
          <w:marLeft w:val="0"/>
          <w:marRight w:val="0"/>
          <w:marTop w:val="0"/>
          <w:marBottom w:val="0"/>
          <w:divBdr>
            <w:top w:val="none" w:sz="0" w:space="0" w:color="auto"/>
            <w:left w:val="none" w:sz="0" w:space="0" w:color="auto"/>
            <w:bottom w:val="none" w:sz="0" w:space="0" w:color="auto"/>
            <w:right w:val="none" w:sz="0" w:space="0" w:color="auto"/>
          </w:divBdr>
        </w:div>
        <w:div w:id="1565600548">
          <w:marLeft w:val="0"/>
          <w:marRight w:val="0"/>
          <w:marTop w:val="0"/>
          <w:marBottom w:val="0"/>
          <w:divBdr>
            <w:top w:val="none" w:sz="0" w:space="0" w:color="auto"/>
            <w:left w:val="none" w:sz="0" w:space="0" w:color="auto"/>
            <w:bottom w:val="none" w:sz="0" w:space="0" w:color="auto"/>
            <w:right w:val="none" w:sz="0" w:space="0" w:color="auto"/>
          </w:divBdr>
        </w:div>
        <w:div w:id="1589459466">
          <w:marLeft w:val="0"/>
          <w:marRight w:val="0"/>
          <w:marTop w:val="0"/>
          <w:marBottom w:val="0"/>
          <w:divBdr>
            <w:top w:val="none" w:sz="0" w:space="0" w:color="auto"/>
            <w:left w:val="none" w:sz="0" w:space="0" w:color="auto"/>
            <w:bottom w:val="none" w:sz="0" w:space="0" w:color="auto"/>
            <w:right w:val="none" w:sz="0" w:space="0" w:color="auto"/>
          </w:divBdr>
        </w:div>
        <w:div w:id="1594557693">
          <w:marLeft w:val="0"/>
          <w:marRight w:val="0"/>
          <w:marTop w:val="0"/>
          <w:marBottom w:val="0"/>
          <w:divBdr>
            <w:top w:val="none" w:sz="0" w:space="0" w:color="auto"/>
            <w:left w:val="none" w:sz="0" w:space="0" w:color="auto"/>
            <w:bottom w:val="none" w:sz="0" w:space="0" w:color="auto"/>
            <w:right w:val="none" w:sz="0" w:space="0" w:color="auto"/>
          </w:divBdr>
        </w:div>
        <w:div w:id="1598519633">
          <w:marLeft w:val="0"/>
          <w:marRight w:val="0"/>
          <w:marTop w:val="0"/>
          <w:marBottom w:val="0"/>
          <w:divBdr>
            <w:top w:val="none" w:sz="0" w:space="0" w:color="auto"/>
            <w:left w:val="none" w:sz="0" w:space="0" w:color="auto"/>
            <w:bottom w:val="none" w:sz="0" w:space="0" w:color="auto"/>
            <w:right w:val="none" w:sz="0" w:space="0" w:color="auto"/>
          </w:divBdr>
        </w:div>
        <w:div w:id="1616861250">
          <w:marLeft w:val="0"/>
          <w:marRight w:val="0"/>
          <w:marTop w:val="0"/>
          <w:marBottom w:val="0"/>
          <w:divBdr>
            <w:top w:val="none" w:sz="0" w:space="0" w:color="auto"/>
            <w:left w:val="none" w:sz="0" w:space="0" w:color="auto"/>
            <w:bottom w:val="none" w:sz="0" w:space="0" w:color="auto"/>
            <w:right w:val="none" w:sz="0" w:space="0" w:color="auto"/>
          </w:divBdr>
        </w:div>
        <w:div w:id="1630430433">
          <w:marLeft w:val="0"/>
          <w:marRight w:val="0"/>
          <w:marTop w:val="0"/>
          <w:marBottom w:val="0"/>
          <w:divBdr>
            <w:top w:val="none" w:sz="0" w:space="0" w:color="auto"/>
            <w:left w:val="none" w:sz="0" w:space="0" w:color="auto"/>
            <w:bottom w:val="none" w:sz="0" w:space="0" w:color="auto"/>
            <w:right w:val="none" w:sz="0" w:space="0" w:color="auto"/>
          </w:divBdr>
        </w:div>
        <w:div w:id="1651979818">
          <w:marLeft w:val="0"/>
          <w:marRight w:val="0"/>
          <w:marTop w:val="0"/>
          <w:marBottom w:val="0"/>
          <w:divBdr>
            <w:top w:val="none" w:sz="0" w:space="0" w:color="auto"/>
            <w:left w:val="none" w:sz="0" w:space="0" w:color="auto"/>
            <w:bottom w:val="none" w:sz="0" w:space="0" w:color="auto"/>
            <w:right w:val="none" w:sz="0" w:space="0" w:color="auto"/>
          </w:divBdr>
        </w:div>
        <w:div w:id="1653485009">
          <w:marLeft w:val="0"/>
          <w:marRight w:val="0"/>
          <w:marTop w:val="0"/>
          <w:marBottom w:val="0"/>
          <w:divBdr>
            <w:top w:val="none" w:sz="0" w:space="0" w:color="auto"/>
            <w:left w:val="none" w:sz="0" w:space="0" w:color="auto"/>
            <w:bottom w:val="none" w:sz="0" w:space="0" w:color="auto"/>
            <w:right w:val="none" w:sz="0" w:space="0" w:color="auto"/>
          </w:divBdr>
        </w:div>
        <w:div w:id="1653635400">
          <w:marLeft w:val="0"/>
          <w:marRight w:val="0"/>
          <w:marTop w:val="0"/>
          <w:marBottom w:val="0"/>
          <w:divBdr>
            <w:top w:val="none" w:sz="0" w:space="0" w:color="auto"/>
            <w:left w:val="none" w:sz="0" w:space="0" w:color="auto"/>
            <w:bottom w:val="none" w:sz="0" w:space="0" w:color="auto"/>
            <w:right w:val="none" w:sz="0" w:space="0" w:color="auto"/>
          </w:divBdr>
        </w:div>
        <w:div w:id="1657027215">
          <w:marLeft w:val="0"/>
          <w:marRight w:val="0"/>
          <w:marTop w:val="0"/>
          <w:marBottom w:val="0"/>
          <w:divBdr>
            <w:top w:val="none" w:sz="0" w:space="0" w:color="auto"/>
            <w:left w:val="none" w:sz="0" w:space="0" w:color="auto"/>
            <w:bottom w:val="none" w:sz="0" w:space="0" w:color="auto"/>
            <w:right w:val="none" w:sz="0" w:space="0" w:color="auto"/>
          </w:divBdr>
        </w:div>
        <w:div w:id="1676836330">
          <w:marLeft w:val="0"/>
          <w:marRight w:val="0"/>
          <w:marTop w:val="0"/>
          <w:marBottom w:val="0"/>
          <w:divBdr>
            <w:top w:val="none" w:sz="0" w:space="0" w:color="auto"/>
            <w:left w:val="none" w:sz="0" w:space="0" w:color="auto"/>
            <w:bottom w:val="none" w:sz="0" w:space="0" w:color="auto"/>
            <w:right w:val="none" w:sz="0" w:space="0" w:color="auto"/>
          </w:divBdr>
        </w:div>
        <w:div w:id="1677539952">
          <w:marLeft w:val="0"/>
          <w:marRight w:val="0"/>
          <w:marTop w:val="0"/>
          <w:marBottom w:val="0"/>
          <w:divBdr>
            <w:top w:val="none" w:sz="0" w:space="0" w:color="auto"/>
            <w:left w:val="none" w:sz="0" w:space="0" w:color="auto"/>
            <w:bottom w:val="none" w:sz="0" w:space="0" w:color="auto"/>
            <w:right w:val="none" w:sz="0" w:space="0" w:color="auto"/>
          </w:divBdr>
        </w:div>
        <w:div w:id="1687707329">
          <w:marLeft w:val="0"/>
          <w:marRight w:val="0"/>
          <w:marTop w:val="0"/>
          <w:marBottom w:val="0"/>
          <w:divBdr>
            <w:top w:val="none" w:sz="0" w:space="0" w:color="auto"/>
            <w:left w:val="none" w:sz="0" w:space="0" w:color="auto"/>
            <w:bottom w:val="none" w:sz="0" w:space="0" w:color="auto"/>
            <w:right w:val="none" w:sz="0" w:space="0" w:color="auto"/>
          </w:divBdr>
        </w:div>
        <w:div w:id="1687823643">
          <w:marLeft w:val="0"/>
          <w:marRight w:val="0"/>
          <w:marTop w:val="0"/>
          <w:marBottom w:val="0"/>
          <w:divBdr>
            <w:top w:val="none" w:sz="0" w:space="0" w:color="auto"/>
            <w:left w:val="none" w:sz="0" w:space="0" w:color="auto"/>
            <w:bottom w:val="none" w:sz="0" w:space="0" w:color="auto"/>
            <w:right w:val="none" w:sz="0" w:space="0" w:color="auto"/>
          </w:divBdr>
        </w:div>
        <w:div w:id="1717436999">
          <w:marLeft w:val="0"/>
          <w:marRight w:val="0"/>
          <w:marTop w:val="0"/>
          <w:marBottom w:val="0"/>
          <w:divBdr>
            <w:top w:val="none" w:sz="0" w:space="0" w:color="auto"/>
            <w:left w:val="none" w:sz="0" w:space="0" w:color="auto"/>
            <w:bottom w:val="none" w:sz="0" w:space="0" w:color="auto"/>
            <w:right w:val="none" w:sz="0" w:space="0" w:color="auto"/>
          </w:divBdr>
        </w:div>
        <w:div w:id="1731032306">
          <w:marLeft w:val="0"/>
          <w:marRight w:val="0"/>
          <w:marTop w:val="0"/>
          <w:marBottom w:val="0"/>
          <w:divBdr>
            <w:top w:val="none" w:sz="0" w:space="0" w:color="auto"/>
            <w:left w:val="none" w:sz="0" w:space="0" w:color="auto"/>
            <w:bottom w:val="none" w:sz="0" w:space="0" w:color="auto"/>
            <w:right w:val="none" w:sz="0" w:space="0" w:color="auto"/>
          </w:divBdr>
        </w:div>
        <w:div w:id="1742753186">
          <w:marLeft w:val="0"/>
          <w:marRight w:val="0"/>
          <w:marTop w:val="0"/>
          <w:marBottom w:val="0"/>
          <w:divBdr>
            <w:top w:val="none" w:sz="0" w:space="0" w:color="auto"/>
            <w:left w:val="none" w:sz="0" w:space="0" w:color="auto"/>
            <w:bottom w:val="none" w:sz="0" w:space="0" w:color="auto"/>
            <w:right w:val="none" w:sz="0" w:space="0" w:color="auto"/>
          </w:divBdr>
        </w:div>
        <w:div w:id="1750421887">
          <w:marLeft w:val="0"/>
          <w:marRight w:val="0"/>
          <w:marTop w:val="0"/>
          <w:marBottom w:val="0"/>
          <w:divBdr>
            <w:top w:val="none" w:sz="0" w:space="0" w:color="auto"/>
            <w:left w:val="none" w:sz="0" w:space="0" w:color="auto"/>
            <w:bottom w:val="none" w:sz="0" w:space="0" w:color="auto"/>
            <w:right w:val="none" w:sz="0" w:space="0" w:color="auto"/>
          </w:divBdr>
        </w:div>
        <w:div w:id="1761364962">
          <w:marLeft w:val="0"/>
          <w:marRight w:val="0"/>
          <w:marTop w:val="0"/>
          <w:marBottom w:val="0"/>
          <w:divBdr>
            <w:top w:val="none" w:sz="0" w:space="0" w:color="auto"/>
            <w:left w:val="none" w:sz="0" w:space="0" w:color="auto"/>
            <w:bottom w:val="none" w:sz="0" w:space="0" w:color="auto"/>
            <w:right w:val="none" w:sz="0" w:space="0" w:color="auto"/>
          </w:divBdr>
        </w:div>
        <w:div w:id="1775514438">
          <w:marLeft w:val="0"/>
          <w:marRight w:val="0"/>
          <w:marTop w:val="0"/>
          <w:marBottom w:val="0"/>
          <w:divBdr>
            <w:top w:val="none" w:sz="0" w:space="0" w:color="auto"/>
            <w:left w:val="none" w:sz="0" w:space="0" w:color="auto"/>
            <w:bottom w:val="none" w:sz="0" w:space="0" w:color="auto"/>
            <w:right w:val="none" w:sz="0" w:space="0" w:color="auto"/>
          </w:divBdr>
        </w:div>
        <w:div w:id="1778138419">
          <w:marLeft w:val="0"/>
          <w:marRight w:val="0"/>
          <w:marTop w:val="0"/>
          <w:marBottom w:val="0"/>
          <w:divBdr>
            <w:top w:val="none" w:sz="0" w:space="0" w:color="auto"/>
            <w:left w:val="none" w:sz="0" w:space="0" w:color="auto"/>
            <w:bottom w:val="none" w:sz="0" w:space="0" w:color="auto"/>
            <w:right w:val="none" w:sz="0" w:space="0" w:color="auto"/>
          </w:divBdr>
        </w:div>
        <w:div w:id="1784575644">
          <w:marLeft w:val="0"/>
          <w:marRight w:val="0"/>
          <w:marTop w:val="0"/>
          <w:marBottom w:val="0"/>
          <w:divBdr>
            <w:top w:val="none" w:sz="0" w:space="0" w:color="auto"/>
            <w:left w:val="none" w:sz="0" w:space="0" w:color="auto"/>
            <w:bottom w:val="none" w:sz="0" w:space="0" w:color="auto"/>
            <w:right w:val="none" w:sz="0" w:space="0" w:color="auto"/>
          </w:divBdr>
        </w:div>
        <w:div w:id="1785417005">
          <w:marLeft w:val="0"/>
          <w:marRight w:val="0"/>
          <w:marTop w:val="0"/>
          <w:marBottom w:val="0"/>
          <w:divBdr>
            <w:top w:val="none" w:sz="0" w:space="0" w:color="auto"/>
            <w:left w:val="none" w:sz="0" w:space="0" w:color="auto"/>
            <w:bottom w:val="none" w:sz="0" w:space="0" w:color="auto"/>
            <w:right w:val="none" w:sz="0" w:space="0" w:color="auto"/>
          </w:divBdr>
        </w:div>
        <w:div w:id="1795516927">
          <w:marLeft w:val="0"/>
          <w:marRight w:val="0"/>
          <w:marTop w:val="0"/>
          <w:marBottom w:val="0"/>
          <w:divBdr>
            <w:top w:val="none" w:sz="0" w:space="0" w:color="auto"/>
            <w:left w:val="none" w:sz="0" w:space="0" w:color="auto"/>
            <w:bottom w:val="none" w:sz="0" w:space="0" w:color="auto"/>
            <w:right w:val="none" w:sz="0" w:space="0" w:color="auto"/>
          </w:divBdr>
        </w:div>
        <w:div w:id="1802721353">
          <w:marLeft w:val="0"/>
          <w:marRight w:val="0"/>
          <w:marTop w:val="0"/>
          <w:marBottom w:val="0"/>
          <w:divBdr>
            <w:top w:val="none" w:sz="0" w:space="0" w:color="auto"/>
            <w:left w:val="none" w:sz="0" w:space="0" w:color="auto"/>
            <w:bottom w:val="none" w:sz="0" w:space="0" w:color="auto"/>
            <w:right w:val="none" w:sz="0" w:space="0" w:color="auto"/>
          </w:divBdr>
        </w:div>
        <w:div w:id="1805923721">
          <w:marLeft w:val="0"/>
          <w:marRight w:val="0"/>
          <w:marTop w:val="0"/>
          <w:marBottom w:val="0"/>
          <w:divBdr>
            <w:top w:val="none" w:sz="0" w:space="0" w:color="auto"/>
            <w:left w:val="none" w:sz="0" w:space="0" w:color="auto"/>
            <w:bottom w:val="none" w:sz="0" w:space="0" w:color="auto"/>
            <w:right w:val="none" w:sz="0" w:space="0" w:color="auto"/>
          </w:divBdr>
        </w:div>
        <w:div w:id="1815831773">
          <w:marLeft w:val="0"/>
          <w:marRight w:val="0"/>
          <w:marTop w:val="0"/>
          <w:marBottom w:val="0"/>
          <w:divBdr>
            <w:top w:val="none" w:sz="0" w:space="0" w:color="auto"/>
            <w:left w:val="none" w:sz="0" w:space="0" w:color="auto"/>
            <w:bottom w:val="none" w:sz="0" w:space="0" w:color="auto"/>
            <w:right w:val="none" w:sz="0" w:space="0" w:color="auto"/>
          </w:divBdr>
        </w:div>
        <w:div w:id="1818570749">
          <w:marLeft w:val="0"/>
          <w:marRight w:val="0"/>
          <w:marTop w:val="0"/>
          <w:marBottom w:val="0"/>
          <w:divBdr>
            <w:top w:val="none" w:sz="0" w:space="0" w:color="auto"/>
            <w:left w:val="none" w:sz="0" w:space="0" w:color="auto"/>
            <w:bottom w:val="none" w:sz="0" w:space="0" w:color="auto"/>
            <w:right w:val="none" w:sz="0" w:space="0" w:color="auto"/>
          </w:divBdr>
        </w:div>
        <w:div w:id="1821380393">
          <w:marLeft w:val="0"/>
          <w:marRight w:val="0"/>
          <w:marTop w:val="0"/>
          <w:marBottom w:val="0"/>
          <w:divBdr>
            <w:top w:val="none" w:sz="0" w:space="0" w:color="auto"/>
            <w:left w:val="none" w:sz="0" w:space="0" w:color="auto"/>
            <w:bottom w:val="none" w:sz="0" w:space="0" w:color="auto"/>
            <w:right w:val="none" w:sz="0" w:space="0" w:color="auto"/>
          </w:divBdr>
        </w:div>
        <w:div w:id="1821579506">
          <w:marLeft w:val="0"/>
          <w:marRight w:val="0"/>
          <w:marTop w:val="0"/>
          <w:marBottom w:val="0"/>
          <w:divBdr>
            <w:top w:val="none" w:sz="0" w:space="0" w:color="auto"/>
            <w:left w:val="none" w:sz="0" w:space="0" w:color="auto"/>
            <w:bottom w:val="none" w:sz="0" w:space="0" w:color="auto"/>
            <w:right w:val="none" w:sz="0" w:space="0" w:color="auto"/>
          </w:divBdr>
        </w:div>
        <w:div w:id="1825470840">
          <w:marLeft w:val="0"/>
          <w:marRight w:val="0"/>
          <w:marTop w:val="0"/>
          <w:marBottom w:val="0"/>
          <w:divBdr>
            <w:top w:val="none" w:sz="0" w:space="0" w:color="auto"/>
            <w:left w:val="none" w:sz="0" w:space="0" w:color="auto"/>
            <w:bottom w:val="none" w:sz="0" w:space="0" w:color="auto"/>
            <w:right w:val="none" w:sz="0" w:space="0" w:color="auto"/>
          </w:divBdr>
        </w:div>
        <w:div w:id="1837529657">
          <w:marLeft w:val="0"/>
          <w:marRight w:val="0"/>
          <w:marTop w:val="0"/>
          <w:marBottom w:val="0"/>
          <w:divBdr>
            <w:top w:val="none" w:sz="0" w:space="0" w:color="auto"/>
            <w:left w:val="none" w:sz="0" w:space="0" w:color="auto"/>
            <w:bottom w:val="none" w:sz="0" w:space="0" w:color="auto"/>
            <w:right w:val="none" w:sz="0" w:space="0" w:color="auto"/>
          </w:divBdr>
        </w:div>
        <w:div w:id="1848590576">
          <w:marLeft w:val="0"/>
          <w:marRight w:val="0"/>
          <w:marTop w:val="0"/>
          <w:marBottom w:val="0"/>
          <w:divBdr>
            <w:top w:val="none" w:sz="0" w:space="0" w:color="auto"/>
            <w:left w:val="none" w:sz="0" w:space="0" w:color="auto"/>
            <w:bottom w:val="none" w:sz="0" w:space="0" w:color="auto"/>
            <w:right w:val="none" w:sz="0" w:space="0" w:color="auto"/>
          </w:divBdr>
        </w:div>
        <w:div w:id="1848713125">
          <w:marLeft w:val="0"/>
          <w:marRight w:val="0"/>
          <w:marTop w:val="0"/>
          <w:marBottom w:val="0"/>
          <w:divBdr>
            <w:top w:val="none" w:sz="0" w:space="0" w:color="auto"/>
            <w:left w:val="none" w:sz="0" w:space="0" w:color="auto"/>
            <w:bottom w:val="none" w:sz="0" w:space="0" w:color="auto"/>
            <w:right w:val="none" w:sz="0" w:space="0" w:color="auto"/>
          </w:divBdr>
        </w:div>
        <w:div w:id="1849830332">
          <w:marLeft w:val="0"/>
          <w:marRight w:val="0"/>
          <w:marTop w:val="0"/>
          <w:marBottom w:val="0"/>
          <w:divBdr>
            <w:top w:val="none" w:sz="0" w:space="0" w:color="auto"/>
            <w:left w:val="none" w:sz="0" w:space="0" w:color="auto"/>
            <w:bottom w:val="none" w:sz="0" w:space="0" w:color="auto"/>
            <w:right w:val="none" w:sz="0" w:space="0" w:color="auto"/>
          </w:divBdr>
        </w:div>
        <w:div w:id="1850755319">
          <w:marLeft w:val="0"/>
          <w:marRight w:val="0"/>
          <w:marTop w:val="0"/>
          <w:marBottom w:val="0"/>
          <w:divBdr>
            <w:top w:val="none" w:sz="0" w:space="0" w:color="auto"/>
            <w:left w:val="none" w:sz="0" w:space="0" w:color="auto"/>
            <w:bottom w:val="none" w:sz="0" w:space="0" w:color="auto"/>
            <w:right w:val="none" w:sz="0" w:space="0" w:color="auto"/>
          </w:divBdr>
        </w:div>
        <w:div w:id="1850869319">
          <w:marLeft w:val="0"/>
          <w:marRight w:val="0"/>
          <w:marTop w:val="0"/>
          <w:marBottom w:val="0"/>
          <w:divBdr>
            <w:top w:val="none" w:sz="0" w:space="0" w:color="auto"/>
            <w:left w:val="none" w:sz="0" w:space="0" w:color="auto"/>
            <w:bottom w:val="none" w:sz="0" w:space="0" w:color="auto"/>
            <w:right w:val="none" w:sz="0" w:space="0" w:color="auto"/>
          </w:divBdr>
        </w:div>
        <w:div w:id="1862548569">
          <w:marLeft w:val="0"/>
          <w:marRight w:val="0"/>
          <w:marTop w:val="0"/>
          <w:marBottom w:val="0"/>
          <w:divBdr>
            <w:top w:val="none" w:sz="0" w:space="0" w:color="auto"/>
            <w:left w:val="none" w:sz="0" w:space="0" w:color="auto"/>
            <w:bottom w:val="none" w:sz="0" w:space="0" w:color="auto"/>
            <w:right w:val="none" w:sz="0" w:space="0" w:color="auto"/>
          </w:divBdr>
        </w:div>
        <w:div w:id="1863081765">
          <w:marLeft w:val="0"/>
          <w:marRight w:val="0"/>
          <w:marTop w:val="0"/>
          <w:marBottom w:val="0"/>
          <w:divBdr>
            <w:top w:val="none" w:sz="0" w:space="0" w:color="auto"/>
            <w:left w:val="none" w:sz="0" w:space="0" w:color="auto"/>
            <w:bottom w:val="none" w:sz="0" w:space="0" w:color="auto"/>
            <w:right w:val="none" w:sz="0" w:space="0" w:color="auto"/>
          </w:divBdr>
        </w:div>
        <w:div w:id="1877229524">
          <w:marLeft w:val="0"/>
          <w:marRight w:val="0"/>
          <w:marTop w:val="0"/>
          <w:marBottom w:val="0"/>
          <w:divBdr>
            <w:top w:val="none" w:sz="0" w:space="0" w:color="auto"/>
            <w:left w:val="none" w:sz="0" w:space="0" w:color="auto"/>
            <w:bottom w:val="none" w:sz="0" w:space="0" w:color="auto"/>
            <w:right w:val="none" w:sz="0" w:space="0" w:color="auto"/>
          </w:divBdr>
        </w:div>
        <w:div w:id="1877768998">
          <w:marLeft w:val="0"/>
          <w:marRight w:val="0"/>
          <w:marTop w:val="0"/>
          <w:marBottom w:val="0"/>
          <w:divBdr>
            <w:top w:val="none" w:sz="0" w:space="0" w:color="auto"/>
            <w:left w:val="none" w:sz="0" w:space="0" w:color="auto"/>
            <w:bottom w:val="none" w:sz="0" w:space="0" w:color="auto"/>
            <w:right w:val="none" w:sz="0" w:space="0" w:color="auto"/>
          </w:divBdr>
        </w:div>
        <w:div w:id="1881550479">
          <w:marLeft w:val="0"/>
          <w:marRight w:val="0"/>
          <w:marTop w:val="0"/>
          <w:marBottom w:val="0"/>
          <w:divBdr>
            <w:top w:val="none" w:sz="0" w:space="0" w:color="auto"/>
            <w:left w:val="none" w:sz="0" w:space="0" w:color="auto"/>
            <w:bottom w:val="none" w:sz="0" w:space="0" w:color="auto"/>
            <w:right w:val="none" w:sz="0" w:space="0" w:color="auto"/>
          </w:divBdr>
        </w:div>
        <w:div w:id="1886327243">
          <w:marLeft w:val="0"/>
          <w:marRight w:val="0"/>
          <w:marTop w:val="0"/>
          <w:marBottom w:val="0"/>
          <w:divBdr>
            <w:top w:val="none" w:sz="0" w:space="0" w:color="auto"/>
            <w:left w:val="none" w:sz="0" w:space="0" w:color="auto"/>
            <w:bottom w:val="none" w:sz="0" w:space="0" w:color="auto"/>
            <w:right w:val="none" w:sz="0" w:space="0" w:color="auto"/>
          </w:divBdr>
        </w:div>
        <w:div w:id="1907564741">
          <w:marLeft w:val="0"/>
          <w:marRight w:val="0"/>
          <w:marTop w:val="0"/>
          <w:marBottom w:val="0"/>
          <w:divBdr>
            <w:top w:val="none" w:sz="0" w:space="0" w:color="auto"/>
            <w:left w:val="none" w:sz="0" w:space="0" w:color="auto"/>
            <w:bottom w:val="none" w:sz="0" w:space="0" w:color="auto"/>
            <w:right w:val="none" w:sz="0" w:space="0" w:color="auto"/>
          </w:divBdr>
        </w:div>
        <w:div w:id="1908108487">
          <w:marLeft w:val="0"/>
          <w:marRight w:val="0"/>
          <w:marTop w:val="0"/>
          <w:marBottom w:val="0"/>
          <w:divBdr>
            <w:top w:val="none" w:sz="0" w:space="0" w:color="auto"/>
            <w:left w:val="none" w:sz="0" w:space="0" w:color="auto"/>
            <w:bottom w:val="none" w:sz="0" w:space="0" w:color="auto"/>
            <w:right w:val="none" w:sz="0" w:space="0" w:color="auto"/>
          </w:divBdr>
        </w:div>
        <w:div w:id="1912277112">
          <w:marLeft w:val="0"/>
          <w:marRight w:val="0"/>
          <w:marTop w:val="0"/>
          <w:marBottom w:val="0"/>
          <w:divBdr>
            <w:top w:val="none" w:sz="0" w:space="0" w:color="auto"/>
            <w:left w:val="none" w:sz="0" w:space="0" w:color="auto"/>
            <w:bottom w:val="none" w:sz="0" w:space="0" w:color="auto"/>
            <w:right w:val="none" w:sz="0" w:space="0" w:color="auto"/>
          </w:divBdr>
        </w:div>
        <w:div w:id="1921940859">
          <w:marLeft w:val="0"/>
          <w:marRight w:val="0"/>
          <w:marTop w:val="0"/>
          <w:marBottom w:val="0"/>
          <w:divBdr>
            <w:top w:val="none" w:sz="0" w:space="0" w:color="auto"/>
            <w:left w:val="none" w:sz="0" w:space="0" w:color="auto"/>
            <w:bottom w:val="none" w:sz="0" w:space="0" w:color="auto"/>
            <w:right w:val="none" w:sz="0" w:space="0" w:color="auto"/>
          </w:divBdr>
        </w:div>
        <w:div w:id="1936665091">
          <w:marLeft w:val="0"/>
          <w:marRight w:val="0"/>
          <w:marTop w:val="0"/>
          <w:marBottom w:val="0"/>
          <w:divBdr>
            <w:top w:val="none" w:sz="0" w:space="0" w:color="auto"/>
            <w:left w:val="none" w:sz="0" w:space="0" w:color="auto"/>
            <w:bottom w:val="none" w:sz="0" w:space="0" w:color="auto"/>
            <w:right w:val="none" w:sz="0" w:space="0" w:color="auto"/>
          </w:divBdr>
        </w:div>
        <w:div w:id="1944336851">
          <w:marLeft w:val="0"/>
          <w:marRight w:val="0"/>
          <w:marTop w:val="0"/>
          <w:marBottom w:val="0"/>
          <w:divBdr>
            <w:top w:val="none" w:sz="0" w:space="0" w:color="auto"/>
            <w:left w:val="none" w:sz="0" w:space="0" w:color="auto"/>
            <w:bottom w:val="none" w:sz="0" w:space="0" w:color="auto"/>
            <w:right w:val="none" w:sz="0" w:space="0" w:color="auto"/>
          </w:divBdr>
        </w:div>
        <w:div w:id="1945921332">
          <w:marLeft w:val="0"/>
          <w:marRight w:val="0"/>
          <w:marTop w:val="0"/>
          <w:marBottom w:val="0"/>
          <w:divBdr>
            <w:top w:val="none" w:sz="0" w:space="0" w:color="auto"/>
            <w:left w:val="none" w:sz="0" w:space="0" w:color="auto"/>
            <w:bottom w:val="none" w:sz="0" w:space="0" w:color="auto"/>
            <w:right w:val="none" w:sz="0" w:space="0" w:color="auto"/>
          </w:divBdr>
        </w:div>
        <w:div w:id="1947346636">
          <w:marLeft w:val="0"/>
          <w:marRight w:val="0"/>
          <w:marTop w:val="0"/>
          <w:marBottom w:val="0"/>
          <w:divBdr>
            <w:top w:val="none" w:sz="0" w:space="0" w:color="auto"/>
            <w:left w:val="none" w:sz="0" w:space="0" w:color="auto"/>
            <w:bottom w:val="none" w:sz="0" w:space="0" w:color="auto"/>
            <w:right w:val="none" w:sz="0" w:space="0" w:color="auto"/>
          </w:divBdr>
        </w:div>
        <w:div w:id="1970167476">
          <w:marLeft w:val="0"/>
          <w:marRight w:val="0"/>
          <w:marTop w:val="0"/>
          <w:marBottom w:val="0"/>
          <w:divBdr>
            <w:top w:val="none" w:sz="0" w:space="0" w:color="auto"/>
            <w:left w:val="none" w:sz="0" w:space="0" w:color="auto"/>
            <w:bottom w:val="none" w:sz="0" w:space="0" w:color="auto"/>
            <w:right w:val="none" w:sz="0" w:space="0" w:color="auto"/>
          </w:divBdr>
        </w:div>
        <w:div w:id="1976058596">
          <w:marLeft w:val="0"/>
          <w:marRight w:val="0"/>
          <w:marTop w:val="0"/>
          <w:marBottom w:val="0"/>
          <w:divBdr>
            <w:top w:val="none" w:sz="0" w:space="0" w:color="auto"/>
            <w:left w:val="none" w:sz="0" w:space="0" w:color="auto"/>
            <w:bottom w:val="none" w:sz="0" w:space="0" w:color="auto"/>
            <w:right w:val="none" w:sz="0" w:space="0" w:color="auto"/>
          </w:divBdr>
        </w:div>
        <w:div w:id="2005622075">
          <w:marLeft w:val="0"/>
          <w:marRight w:val="0"/>
          <w:marTop w:val="0"/>
          <w:marBottom w:val="0"/>
          <w:divBdr>
            <w:top w:val="none" w:sz="0" w:space="0" w:color="auto"/>
            <w:left w:val="none" w:sz="0" w:space="0" w:color="auto"/>
            <w:bottom w:val="none" w:sz="0" w:space="0" w:color="auto"/>
            <w:right w:val="none" w:sz="0" w:space="0" w:color="auto"/>
          </w:divBdr>
        </w:div>
        <w:div w:id="2020081833">
          <w:marLeft w:val="0"/>
          <w:marRight w:val="0"/>
          <w:marTop w:val="0"/>
          <w:marBottom w:val="0"/>
          <w:divBdr>
            <w:top w:val="none" w:sz="0" w:space="0" w:color="auto"/>
            <w:left w:val="none" w:sz="0" w:space="0" w:color="auto"/>
            <w:bottom w:val="none" w:sz="0" w:space="0" w:color="auto"/>
            <w:right w:val="none" w:sz="0" w:space="0" w:color="auto"/>
          </w:divBdr>
        </w:div>
        <w:div w:id="2027824955">
          <w:marLeft w:val="0"/>
          <w:marRight w:val="0"/>
          <w:marTop w:val="0"/>
          <w:marBottom w:val="0"/>
          <w:divBdr>
            <w:top w:val="none" w:sz="0" w:space="0" w:color="auto"/>
            <w:left w:val="none" w:sz="0" w:space="0" w:color="auto"/>
            <w:bottom w:val="none" w:sz="0" w:space="0" w:color="auto"/>
            <w:right w:val="none" w:sz="0" w:space="0" w:color="auto"/>
          </w:divBdr>
        </w:div>
        <w:div w:id="2034064171">
          <w:marLeft w:val="0"/>
          <w:marRight w:val="0"/>
          <w:marTop w:val="0"/>
          <w:marBottom w:val="0"/>
          <w:divBdr>
            <w:top w:val="none" w:sz="0" w:space="0" w:color="auto"/>
            <w:left w:val="none" w:sz="0" w:space="0" w:color="auto"/>
            <w:bottom w:val="none" w:sz="0" w:space="0" w:color="auto"/>
            <w:right w:val="none" w:sz="0" w:space="0" w:color="auto"/>
          </w:divBdr>
        </w:div>
        <w:div w:id="2039963159">
          <w:marLeft w:val="0"/>
          <w:marRight w:val="0"/>
          <w:marTop w:val="0"/>
          <w:marBottom w:val="0"/>
          <w:divBdr>
            <w:top w:val="none" w:sz="0" w:space="0" w:color="auto"/>
            <w:left w:val="none" w:sz="0" w:space="0" w:color="auto"/>
            <w:bottom w:val="none" w:sz="0" w:space="0" w:color="auto"/>
            <w:right w:val="none" w:sz="0" w:space="0" w:color="auto"/>
          </w:divBdr>
        </w:div>
        <w:div w:id="2054959819">
          <w:marLeft w:val="0"/>
          <w:marRight w:val="0"/>
          <w:marTop w:val="0"/>
          <w:marBottom w:val="0"/>
          <w:divBdr>
            <w:top w:val="none" w:sz="0" w:space="0" w:color="auto"/>
            <w:left w:val="none" w:sz="0" w:space="0" w:color="auto"/>
            <w:bottom w:val="none" w:sz="0" w:space="0" w:color="auto"/>
            <w:right w:val="none" w:sz="0" w:space="0" w:color="auto"/>
          </w:divBdr>
        </w:div>
        <w:div w:id="2056659874">
          <w:marLeft w:val="0"/>
          <w:marRight w:val="0"/>
          <w:marTop w:val="0"/>
          <w:marBottom w:val="0"/>
          <w:divBdr>
            <w:top w:val="none" w:sz="0" w:space="0" w:color="auto"/>
            <w:left w:val="none" w:sz="0" w:space="0" w:color="auto"/>
            <w:bottom w:val="none" w:sz="0" w:space="0" w:color="auto"/>
            <w:right w:val="none" w:sz="0" w:space="0" w:color="auto"/>
          </w:divBdr>
        </w:div>
        <w:div w:id="2059739345">
          <w:marLeft w:val="0"/>
          <w:marRight w:val="0"/>
          <w:marTop w:val="0"/>
          <w:marBottom w:val="0"/>
          <w:divBdr>
            <w:top w:val="none" w:sz="0" w:space="0" w:color="auto"/>
            <w:left w:val="none" w:sz="0" w:space="0" w:color="auto"/>
            <w:bottom w:val="none" w:sz="0" w:space="0" w:color="auto"/>
            <w:right w:val="none" w:sz="0" w:space="0" w:color="auto"/>
          </w:divBdr>
        </w:div>
        <w:div w:id="2062165688">
          <w:marLeft w:val="0"/>
          <w:marRight w:val="0"/>
          <w:marTop w:val="0"/>
          <w:marBottom w:val="0"/>
          <w:divBdr>
            <w:top w:val="none" w:sz="0" w:space="0" w:color="auto"/>
            <w:left w:val="none" w:sz="0" w:space="0" w:color="auto"/>
            <w:bottom w:val="none" w:sz="0" w:space="0" w:color="auto"/>
            <w:right w:val="none" w:sz="0" w:space="0" w:color="auto"/>
          </w:divBdr>
        </w:div>
        <w:div w:id="2074697094">
          <w:marLeft w:val="0"/>
          <w:marRight w:val="0"/>
          <w:marTop w:val="0"/>
          <w:marBottom w:val="0"/>
          <w:divBdr>
            <w:top w:val="none" w:sz="0" w:space="0" w:color="auto"/>
            <w:left w:val="none" w:sz="0" w:space="0" w:color="auto"/>
            <w:bottom w:val="none" w:sz="0" w:space="0" w:color="auto"/>
            <w:right w:val="none" w:sz="0" w:space="0" w:color="auto"/>
          </w:divBdr>
        </w:div>
        <w:div w:id="2098675795">
          <w:marLeft w:val="0"/>
          <w:marRight w:val="0"/>
          <w:marTop w:val="0"/>
          <w:marBottom w:val="0"/>
          <w:divBdr>
            <w:top w:val="none" w:sz="0" w:space="0" w:color="auto"/>
            <w:left w:val="none" w:sz="0" w:space="0" w:color="auto"/>
            <w:bottom w:val="none" w:sz="0" w:space="0" w:color="auto"/>
            <w:right w:val="none" w:sz="0" w:space="0" w:color="auto"/>
          </w:divBdr>
        </w:div>
        <w:div w:id="2121294048">
          <w:marLeft w:val="0"/>
          <w:marRight w:val="0"/>
          <w:marTop w:val="0"/>
          <w:marBottom w:val="0"/>
          <w:divBdr>
            <w:top w:val="none" w:sz="0" w:space="0" w:color="auto"/>
            <w:left w:val="none" w:sz="0" w:space="0" w:color="auto"/>
            <w:bottom w:val="none" w:sz="0" w:space="0" w:color="auto"/>
            <w:right w:val="none" w:sz="0" w:space="0" w:color="auto"/>
          </w:divBdr>
        </w:div>
        <w:div w:id="2121531512">
          <w:marLeft w:val="0"/>
          <w:marRight w:val="0"/>
          <w:marTop w:val="0"/>
          <w:marBottom w:val="0"/>
          <w:divBdr>
            <w:top w:val="none" w:sz="0" w:space="0" w:color="auto"/>
            <w:left w:val="none" w:sz="0" w:space="0" w:color="auto"/>
            <w:bottom w:val="none" w:sz="0" w:space="0" w:color="auto"/>
            <w:right w:val="none" w:sz="0" w:space="0" w:color="auto"/>
          </w:divBdr>
        </w:div>
        <w:div w:id="2123104812">
          <w:marLeft w:val="0"/>
          <w:marRight w:val="0"/>
          <w:marTop w:val="0"/>
          <w:marBottom w:val="0"/>
          <w:divBdr>
            <w:top w:val="none" w:sz="0" w:space="0" w:color="auto"/>
            <w:left w:val="none" w:sz="0" w:space="0" w:color="auto"/>
            <w:bottom w:val="none" w:sz="0" w:space="0" w:color="auto"/>
            <w:right w:val="none" w:sz="0" w:space="0" w:color="auto"/>
          </w:divBdr>
        </w:div>
        <w:div w:id="2134902938">
          <w:marLeft w:val="0"/>
          <w:marRight w:val="0"/>
          <w:marTop w:val="0"/>
          <w:marBottom w:val="0"/>
          <w:divBdr>
            <w:top w:val="none" w:sz="0" w:space="0" w:color="auto"/>
            <w:left w:val="none" w:sz="0" w:space="0" w:color="auto"/>
            <w:bottom w:val="none" w:sz="0" w:space="0" w:color="auto"/>
            <w:right w:val="none" w:sz="0" w:space="0" w:color="auto"/>
          </w:divBdr>
        </w:div>
        <w:div w:id="2144810623">
          <w:marLeft w:val="0"/>
          <w:marRight w:val="0"/>
          <w:marTop w:val="0"/>
          <w:marBottom w:val="0"/>
          <w:divBdr>
            <w:top w:val="none" w:sz="0" w:space="0" w:color="auto"/>
            <w:left w:val="none" w:sz="0" w:space="0" w:color="auto"/>
            <w:bottom w:val="none" w:sz="0" w:space="0" w:color="auto"/>
            <w:right w:val="none" w:sz="0" w:space="0" w:color="auto"/>
          </w:divBdr>
        </w:div>
      </w:divsChild>
    </w:div>
    <w:div w:id="1084568038">
      <w:bodyDiv w:val="1"/>
      <w:marLeft w:val="0"/>
      <w:marRight w:val="0"/>
      <w:marTop w:val="0"/>
      <w:marBottom w:val="0"/>
      <w:divBdr>
        <w:top w:val="none" w:sz="0" w:space="0" w:color="auto"/>
        <w:left w:val="none" w:sz="0" w:space="0" w:color="auto"/>
        <w:bottom w:val="none" w:sz="0" w:space="0" w:color="auto"/>
        <w:right w:val="none" w:sz="0" w:space="0" w:color="auto"/>
      </w:divBdr>
    </w:div>
    <w:div w:id="1121460768">
      <w:bodyDiv w:val="1"/>
      <w:marLeft w:val="0"/>
      <w:marRight w:val="0"/>
      <w:marTop w:val="0"/>
      <w:marBottom w:val="0"/>
      <w:divBdr>
        <w:top w:val="none" w:sz="0" w:space="0" w:color="auto"/>
        <w:left w:val="none" w:sz="0" w:space="0" w:color="auto"/>
        <w:bottom w:val="none" w:sz="0" w:space="0" w:color="auto"/>
        <w:right w:val="none" w:sz="0" w:space="0" w:color="auto"/>
      </w:divBdr>
    </w:div>
    <w:div w:id="1124471372">
      <w:bodyDiv w:val="1"/>
      <w:marLeft w:val="0"/>
      <w:marRight w:val="0"/>
      <w:marTop w:val="0"/>
      <w:marBottom w:val="0"/>
      <w:divBdr>
        <w:top w:val="none" w:sz="0" w:space="0" w:color="auto"/>
        <w:left w:val="none" w:sz="0" w:space="0" w:color="auto"/>
        <w:bottom w:val="none" w:sz="0" w:space="0" w:color="auto"/>
        <w:right w:val="none" w:sz="0" w:space="0" w:color="auto"/>
      </w:divBdr>
    </w:div>
    <w:div w:id="1175147796">
      <w:bodyDiv w:val="1"/>
      <w:marLeft w:val="0"/>
      <w:marRight w:val="0"/>
      <w:marTop w:val="0"/>
      <w:marBottom w:val="0"/>
      <w:divBdr>
        <w:top w:val="none" w:sz="0" w:space="0" w:color="auto"/>
        <w:left w:val="none" w:sz="0" w:space="0" w:color="auto"/>
        <w:bottom w:val="none" w:sz="0" w:space="0" w:color="auto"/>
        <w:right w:val="none" w:sz="0" w:space="0" w:color="auto"/>
      </w:divBdr>
    </w:div>
    <w:div w:id="1269700731">
      <w:bodyDiv w:val="1"/>
      <w:marLeft w:val="0"/>
      <w:marRight w:val="0"/>
      <w:marTop w:val="0"/>
      <w:marBottom w:val="0"/>
      <w:divBdr>
        <w:top w:val="none" w:sz="0" w:space="0" w:color="auto"/>
        <w:left w:val="none" w:sz="0" w:space="0" w:color="auto"/>
        <w:bottom w:val="none" w:sz="0" w:space="0" w:color="auto"/>
        <w:right w:val="none" w:sz="0" w:space="0" w:color="auto"/>
      </w:divBdr>
    </w:div>
    <w:div w:id="1275284292">
      <w:bodyDiv w:val="1"/>
      <w:marLeft w:val="0"/>
      <w:marRight w:val="0"/>
      <w:marTop w:val="0"/>
      <w:marBottom w:val="0"/>
      <w:divBdr>
        <w:top w:val="none" w:sz="0" w:space="0" w:color="auto"/>
        <w:left w:val="none" w:sz="0" w:space="0" w:color="auto"/>
        <w:bottom w:val="none" w:sz="0" w:space="0" w:color="auto"/>
        <w:right w:val="none" w:sz="0" w:space="0" w:color="auto"/>
      </w:divBdr>
      <w:divsChild>
        <w:div w:id="6292785">
          <w:marLeft w:val="0"/>
          <w:marRight w:val="0"/>
          <w:marTop w:val="0"/>
          <w:marBottom w:val="0"/>
          <w:divBdr>
            <w:top w:val="none" w:sz="0" w:space="0" w:color="auto"/>
            <w:left w:val="none" w:sz="0" w:space="0" w:color="auto"/>
            <w:bottom w:val="none" w:sz="0" w:space="0" w:color="auto"/>
            <w:right w:val="none" w:sz="0" w:space="0" w:color="auto"/>
          </w:divBdr>
        </w:div>
        <w:div w:id="200244285">
          <w:marLeft w:val="0"/>
          <w:marRight w:val="0"/>
          <w:marTop w:val="0"/>
          <w:marBottom w:val="0"/>
          <w:divBdr>
            <w:top w:val="none" w:sz="0" w:space="0" w:color="auto"/>
            <w:left w:val="none" w:sz="0" w:space="0" w:color="auto"/>
            <w:bottom w:val="none" w:sz="0" w:space="0" w:color="auto"/>
            <w:right w:val="none" w:sz="0" w:space="0" w:color="auto"/>
          </w:divBdr>
        </w:div>
        <w:div w:id="231819604">
          <w:marLeft w:val="0"/>
          <w:marRight w:val="0"/>
          <w:marTop w:val="0"/>
          <w:marBottom w:val="0"/>
          <w:divBdr>
            <w:top w:val="none" w:sz="0" w:space="0" w:color="auto"/>
            <w:left w:val="none" w:sz="0" w:space="0" w:color="auto"/>
            <w:bottom w:val="none" w:sz="0" w:space="0" w:color="auto"/>
            <w:right w:val="none" w:sz="0" w:space="0" w:color="auto"/>
          </w:divBdr>
        </w:div>
        <w:div w:id="236134840">
          <w:marLeft w:val="0"/>
          <w:marRight w:val="0"/>
          <w:marTop w:val="0"/>
          <w:marBottom w:val="0"/>
          <w:divBdr>
            <w:top w:val="none" w:sz="0" w:space="0" w:color="auto"/>
            <w:left w:val="none" w:sz="0" w:space="0" w:color="auto"/>
            <w:bottom w:val="none" w:sz="0" w:space="0" w:color="auto"/>
            <w:right w:val="none" w:sz="0" w:space="0" w:color="auto"/>
          </w:divBdr>
        </w:div>
        <w:div w:id="242179759">
          <w:marLeft w:val="0"/>
          <w:marRight w:val="0"/>
          <w:marTop w:val="0"/>
          <w:marBottom w:val="0"/>
          <w:divBdr>
            <w:top w:val="none" w:sz="0" w:space="0" w:color="auto"/>
            <w:left w:val="none" w:sz="0" w:space="0" w:color="auto"/>
            <w:bottom w:val="none" w:sz="0" w:space="0" w:color="auto"/>
            <w:right w:val="none" w:sz="0" w:space="0" w:color="auto"/>
          </w:divBdr>
        </w:div>
        <w:div w:id="278223650">
          <w:marLeft w:val="0"/>
          <w:marRight w:val="0"/>
          <w:marTop w:val="0"/>
          <w:marBottom w:val="0"/>
          <w:divBdr>
            <w:top w:val="none" w:sz="0" w:space="0" w:color="auto"/>
            <w:left w:val="none" w:sz="0" w:space="0" w:color="auto"/>
            <w:bottom w:val="none" w:sz="0" w:space="0" w:color="auto"/>
            <w:right w:val="none" w:sz="0" w:space="0" w:color="auto"/>
          </w:divBdr>
        </w:div>
        <w:div w:id="289747579">
          <w:marLeft w:val="0"/>
          <w:marRight w:val="0"/>
          <w:marTop w:val="0"/>
          <w:marBottom w:val="0"/>
          <w:divBdr>
            <w:top w:val="none" w:sz="0" w:space="0" w:color="auto"/>
            <w:left w:val="none" w:sz="0" w:space="0" w:color="auto"/>
            <w:bottom w:val="none" w:sz="0" w:space="0" w:color="auto"/>
            <w:right w:val="none" w:sz="0" w:space="0" w:color="auto"/>
          </w:divBdr>
        </w:div>
        <w:div w:id="404031077">
          <w:marLeft w:val="0"/>
          <w:marRight w:val="0"/>
          <w:marTop w:val="0"/>
          <w:marBottom w:val="0"/>
          <w:divBdr>
            <w:top w:val="none" w:sz="0" w:space="0" w:color="auto"/>
            <w:left w:val="none" w:sz="0" w:space="0" w:color="auto"/>
            <w:bottom w:val="none" w:sz="0" w:space="0" w:color="auto"/>
            <w:right w:val="none" w:sz="0" w:space="0" w:color="auto"/>
          </w:divBdr>
        </w:div>
        <w:div w:id="417875164">
          <w:marLeft w:val="0"/>
          <w:marRight w:val="0"/>
          <w:marTop w:val="0"/>
          <w:marBottom w:val="0"/>
          <w:divBdr>
            <w:top w:val="none" w:sz="0" w:space="0" w:color="auto"/>
            <w:left w:val="none" w:sz="0" w:space="0" w:color="auto"/>
            <w:bottom w:val="none" w:sz="0" w:space="0" w:color="auto"/>
            <w:right w:val="none" w:sz="0" w:space="0" w:color="auto"/>
          </w:divBdr>
        </w:div>
        <w:div w:id="440298487">
          <w:marLeft w:val="0"/>
          <w:marRight w:val="0"/>
          <w:marTop w:val="0"/>
          <w:marBottom w:val="0"/>
          <w:divBdr>
            <w:top w:val="none" w:sz="0" w:space="0" w:color="auto"/>
            <w:left w:val="none" w:sz="0" w:space="0" w:color="auto"/>
            <w:bottom w:val="none" w:sz="0" w:space="0" w:color="auto"/>
            <w:right w:val="none" w:sz="0" w:space="0" w:color="auto"/>
          </w:divBdr>
        </w:div>
        <w:div w:id="476385361">
          <w:marLeft w:val="0"/>
          <w:marRight w:val="0"/>
          <w:marTop w:val="0"/>
          <w:marBottom w:val="0"/>
          <w:divBdr>
            <w:top w:val="none" w:sz="0" w:space="0" w:color="auto"/>
            <w:left w:val="none" w:sz="0" w:space="0" w:color="auto"/>
            <w:bottom w:val="none" w:sz="0" w:space="0" w:color="auto"/>
            <w:right w:val="none" w:sz="0" w:space="0" w:color="auto"/>
          </w:divBdr>
        </w:div>
        <w:div w:id="497354867">
          <w:marLeft w:val="0"/>
          <w:marRight w:val="0"/>
          <w:marTop w:val="0"/>
          <w:marBottom w:val="0"/>
          <w:divBdr>
            <w:top w:val="none" w:sz="0" w:space="0" w:color="auto"/>
            <w:left w:val="none" w:sz="0" w:space="0" w:color="auto"/>
            <w:bottom w:val="none" w:sz="0" w:space="0" w:color="auto"/>
            <w:right w:val="none" w:sz="0" w:space="0" w:color="auto"/>
          </w:divBdr>
        </w:div>
        <w:div w:id="517424009">
          <w:marLeft w:val="0"/>
          <w:marRight w:val="0"/>
          <w:marTop w:val="0"/>
          <w:marBottom w:val="0"/>
          <w:divBdr>
            <w:top w:val="none" w:sz="0" w:space="0" w:color="auto"/>
            <w:left w:val="none" w:sz="0" w:space="0" w:color="auto"/>
            <w:bottom w:val="none" w:sz="0" w:space="0" w:color="auto"/>
            <w:right w:val="none" w:sz="0" w:space="0" w:color="auto"/>
          </w:divBdr>
        </w:div>
        <w:div w:id="631793146">
          <w:marLeft w:val="0"/>
          <w:marRight w:val="0"/>
          <w:marTop w:val="0"/>
          <w:marBottom w:val="0"/>
          <w:divBdr>
            <w:top w:val="none" w:sz="0" w:space="0" w:color="auto"/>
            <w:left w:val="none" w:sz="0" w:space="0" w:color="auto"/>
            <w:bottom w:val="none" w:sz="0" w:space="0" w:color="auto"/>
            <w:right w:val="none" w:sz="0" w:space="0" w:color="auto"/>
          </w:divBdr>
        </w:div>
        <w:div w:id="685906808">
          <w:marLeft w:val="0"/>
          <w:marRight w:val="0"/>
          <w:marTop w:val="0"/>
          <w:marBottom w:val="0"/>
          <w:divBdr>
            <w:top w:val="none" w:sz="0" w:space="0" w:color="auto"/>
            <w:left w:val="none" w:sz="0" w:space="0" w:color="auto"/>
            <w:bottom w:val="none" w:sz="0" w:space="0" w:color="auto"/>
            <w:right w:val="none" w:sz="0" w:space="0" w:color="auto"/>
          </w:divBdr>
        </w:div>
        <w:div w:id="714499794">
          <w:marLeft w:val="0"/>
          <w:marRight w:val="0"/>
          <w:marTop w:val="0"/>
          <w:marBottom w:val="0"/>
          <w:divBdr>
            <w:top w:val="none" w:sz="0" w:space="0" w:color="auto"/>
            <w:left w:val="none" w:sz="0" w:space="0" w:color="auto"/>
            <w:bottom w:val="none" w:sz="0" w:space="0" w:color="auto"/>
            <w:right w:val="none" w:sz="0" w:space="0" w:color="auto"/>
          </w:divBdr>
        </w:div>
        <w:div w:id="728268345">
          <w:marLeft w:val="0"/>
          <w:marRight w:val="0"/>
          <w:marTop w:val="0"/>
          <w:marBottom w:val="0"/>
          <w:divBdr>
            <w:top w:val="none" w:sz="0" w:space="0" w:color="auto"/>
            <w:left w:val="none" w:sz="0" w:space="0" w:color="auto"/>
            <w:bottom w:val="none" w:sz="0" w:space="0" w:color="auto"/>
            <w:right w:val="none" w:sz="0" w:space="0" w:color="auto"/>
          </w:divBdr>
        </w:div>
        <w:div w:id="780954872">
          <w:marLeft w:val="0"/>
          <w:marRight w:val="0"/>
          <w:marTop w:val="0"/>
          <w:marBottom w:val="0"/>
          <w:divBdr>
            <w:top w:val="none" w:sz="0" w:space="0" w:color="auto"/>
            <w:left w:val="none" w:sz="0" w:space="0" w:color="auto"/>
            <w:bottom w:val="none" w:sz="0" w:space="0" w:color="auto"/>
            <w:right w:val="none" w:sz="0" w:space="0" w:color="auto"/>
          </w:divBdr>
        </w:div>
        <w:div w:id="811289797">
          <w:marLeft w:val="0"/>
          <w:marRight w:val="0"/>
          <w:marTop w:val="0"/>
          <w:marBottom w:val="0"/>
          <w:divBdr>
            <w:top w:val="none" w:sz="0" w:space="0" w:color="auto"/>
            <w:left w:val="none" w:sz="0" w:space="0" w:color="auto"/>
            <w:bottom w:val="none" w:sz="0" w:space="0" w:color="auto"/>
            <w:right w:val="none" w:sz="0" w:space="0" w:color="auto"/>
          </w:divBdr>
        </w:div>
        <w:div w:id="859051660">
          <w:marLeft w:val="0"/>
          <w:marRight w:val="0"/>
          <w:marTop w:val="0"/>
          <w:marBottom w:val="0"/>
          <w:divBdr>
            <w:top w:val="none" w:sz="0" w:space="0" w:color="auto"/>
            <w:left w:val="none" w:sz="0" w:space="0" w:color="auto"/>
            <w:bottom w:val="none" w:sz="0" w:space="0" w:color="auto"/>
            <w:right w:val="none" w:sz="0" w:space="0" w:color="auto"/>
          </w:divBdr>
        </w:div>
        <w:div w:id="867374354">
          <w:marLeft w:val="0"/>
          <w:marRight w:val="0"/>
          <w:marTop w:val="0"/>
          <w:marBottom w:val="0"/>
          <w:divBdr>
            <w:top w:val="none" w:sz="0" w:space="0" w:color="auto"/>
            <w:left w:val="none" w:sz="0" w:space="0" w:color="auto"/>
            <w:bottom w:val="none" w:sz="0" w:space="0" w:color="auto"/>
            <w:right w:val="none" w:sz="0" w:space="0" w:color="auto"/>
          </w:divBdr>
        </w:div>
        <w:div w:id="930163349">
          <w:marLeft w:val="0"/>
          <w:marRight w:val="0"/>
          <w:marTop w:val="0"/>
          <w:marBottom w:val="0"/>
          <w:divBdr>
            <w:top w:val="none" w:sz="0" w:space="0" w:color="auto"/>
            <w:left w:val="none" w:sz="0" w:space="0" w:color="auto"/>
            <w:bottom w:val="none" w:sz="0" w:space="0" w:color="auto"/>
            <w:right w:val="none" w:sz="0" w:space="0" w:color="auto"/>
          </w:divBdr>
        </w:div>
        <w:div w:id="936909610">
          <w:marLeft w:val="0"/>
          <w:marRight w:val="0"/>
          <w:marTop w:val="0"/>
          <w:marBottom w:val="0"/>
          <w:divBdr>
            <w:top w:val="none" w:sz="0" w:space="0" w:color="auto"/>
            <w:left w:val="none" w:sz="0" w:space="0" w:color="auto"/>
            <w:bottom w:val="none" w:sz="0" w:space="0" w:color="auto"/>
            <w:right w:val="none" w:sz="0" w:space="0" w:color="auto"/>
          </w:divBdr>
        </w:div>
        <w:div w:id="954362119">
          <w:marLeft w:val="0"/>
          <w:marRight w:val="0"/>
          <w:marTop w:val="0"/>
          <w:marBottom w:val="0"/>
          <w:divBdr>
            <w:top w:val="none" w:sz="0" w:space="0" w:color="auto"/>
            <w:left w:val="none" w:sz="0" w:space="0" w:color="auto"/>
            <w:bottom w:val="none" w:sz="0" w:space="0" w:color="auto"/>
            <w:right w:val="none" w:sz="0" w:space="0" w:color="auto"/>
          </w:divBdr>
        </w:div>
        <w:div w:id="1008405020">
          <w:marLeft w:val="0"/>
          <w:marRight w:val="0"/>
          <w:marTop w:val="0"/>
          <w:marBottom w:val="0"/>
          <w:divBdr>
            <w:top w:val="none" w:sz="0" w:space="0" w:color="auto"/>
            <w:left w:val="none" w:sz="0" w:space="0" w:color="auto"/>
            <w:bottom w:val="none" w:sz="0" w:space="0" w:color="auto"/>
            <w:right w:val="none" w:sz="0" w:space="0" w:color="auto"/>
          </w:divBdr>
        </w:div>
        <w:div w:id="1037775161">
          <w:marLeft w:val="0"/>
          <w:marRight w:val="0"/>
          <w:marTop w:val="0"/>
          <w:marBottom w:val="0"/>
          <w:divBdr>
            <w:top w:val="none" w:sz="0" w:space="0" w:color="auto"/>
            <w:left w:val="none" w:sz="0" w:space="0" w:color="auto"/>
            <w:bottom w:val="none" w:sz="0" w:space="0" w:color="auto"/>
            <w:right w:val="none" w:sz="0" w:space="0" w:color="auto"/>
          </w:divBdr>
        </w:div>
        <w:div w:id="1061558685">
          <w:marLeft w:val="0"/>
          <w:marRight w:val="0"/>
          <w:marTop w:val="0"/>
          <w:marBottom w:val="0"/>
          <w:divBdr>
            <w:top w:val="none" w:sz="0" w:space="0" w:color="auto"/>
            <w:left w:val="none" w:sz="0" w:space="0" w:color="auto"/>
            <w:bottom w:val="none" w:sz="0" w:space="0" w:color="auto"/>
            <w:right w:val="none" w:sz="0" w:space="0" w:color="auto"/>
          </w:divBdr>
        </w:div>
        <w:div w:id="1070420884">
          <w:marLeft w:val="0"/>
          <w:marRight w:val="0"/>
          <w:marTop w:val="0"/>
          <w:marBottom w:val="0"/>
          <w:divBdr>
            <w:top w:val="none" w:sz="0" w:space="0" w:color="auto"/>
            <w:left w:val="none" w:sz="0" w:space="0" w:color="auto"/>
            <w:bottom w:val="none" w:sz="0" w:space="0" w:color="auto"/>
            <w:right w:val="none" w:sz="0" w:space="0" w:color="auto"/>
          </w:divBdr>
        </w:div>
        <w:div w:id="1125585382">
          <w:marLeft w:val="0"/>
          <w:marRight w:val="0"/>
          <w:marTop w:val="0"/>
          <w:marBottom w:val="0"/>
          <w:divBdr>
            <w:top w:val="none" w:sz="0" w:space="0" w:color="auto"/>
            <w:left w:val="none" w:sz="0" w:space="0" w:color="auto"/>
            <w:bottom w:val="none" w:sz="0" w:space="0" w:color="auto"/>
            <w:right w:val="none" w:sz="0" w:space="0" w:color="auto"/>
          </w:divBdr>
        </w:div>
        <w:div w:id="1202589469">
          <w:marLeft w:val="0"/>
          <w:marRight w:val="0"/>
          <w:marTop w:val="0"/>
          <w:marBottom w:val="0"/>
          <w:divBdr>
            <w:top w:val="none" w:sz="0" w:space="0" w:color="auto"/>
            <w:left w:val="none" w:sz="0" w:space="0" w:color="auto"/>
            <w:bottom w:val="none" w:sz="0" w:space="0" w:color="auto"/>
            <w:right w:val="none" w:sz="0" w:space="0" w:color="auto"/>
          </w:divBdr>
        </w:div>
        <w:div w:id="1284771563">
          <w:marLeft w:val="0"/>
          <w:marRight w:val="0"/>
          <w:marTop w:val="0"/>
          <w:marBottom w:val="0"/>
          <w:divBdr>
            <w:top w:val="none" w:sz="0" w:space="0" w:color="auto"/>
            <w:left w:val="none" w:sz="0" w:space="0" w:color="auto"/>
            <w:bottom w:val="none" w:sz="0" w:space="0" w:color="auto"/>
            <w:right w:val="none" w:sz="0" w:space="0" w:color="auto"/>
          </w:divBdr>
        </w:div>
        <w:div w:id="1370761821">
          <w:marLeft w:val="0"/>
          <w:marRight w:val="0"/>
          <w:marTop w:val="0"/>
          <w:marBottom w:val="0"/>
          <w:divBdr>
            <w:top w:val="none" w:sz="0" w:space="0" w:color="auto"/>
            <w:left w:val="none" w:sz="0" w:space="0" w:color="auto"/>
            <w:bottom w:val="none" w:sz="0" w:space="0" w:color="auto"/>
            <w:right w:val="none" w:sz="0" w:space="0" w:color="auto"/>
          </w:divBdr>
        </w:div>
        <w:div w:id="1462458056">
          <w:marLeft w:val="0"/>
          <w:marRight w:val="0"/>
          <w:marTop w:val="0"/>
          <w:marBottom w:val="0"/>
          <w:divBdr>
            <w:top w:val="none" w:sz="0" w:space="0" w:color="auto"/>
            <w:left w:val="none" w:sz="0" w:space="0" w:color="auto"/>
            <w:bottom w:val="none" w:sz="0" w:space="0" w:color="auto"/>
            <w:right w:val="none" w:sz="0" w:space="0" w:color="auto"/>
          </w:divBdr>
        </w:div>
        <w:div w:id="1479229558">
          <w:marLeft w:val="0"/>
          <w:marRight w:val="0"/>
          <w:marTop w:val="0"/>
          <w:marBottom w:val="0"/>
          <w:divBdr>
            <w:top w:val="none" w:sz="0" w:space="0" w:color="auto"/>
            <w:left w:val="none" w:sz="0" w:space="0" w:color="auto"/>
            <w:bottom w:val="none" w:sz="0" w:space="0" w:color="auto"/>
            <w:right w:val="none" w:sz="0" w:space="0" w:color="auto"/>
          </w:divBdr>
        </w:div>
        <w:div w:id="1492215215">
          <w:marLeft w:val="0"/>
          <w:marRight w:val="0"/>
          <w:marTop w:val="0"/>
          <w:marBottom w:val="0"/>
          <w:divBdr>
            <w:top w:val="none" w:sz="0" w:space="0" w:color="auto"/>
            <w:left w:val="none" w:sz="0" w:space="0" w:color="auto"/>
            <w:bottom w:val="none" w:sz="0" w:space="0" w:color="auto"/>
            <w:right w:val="none" w:sz="0" w:space="0" w:color="auto"/>
          </w:divBdr>
        </w:div>
        <w:div w:id="1501264632">
          <w:marLeft w:val="0"/>
          <w:marRight w:val="0"/>
          <w:marTop w:val="0"/>
          <w:marBottom w:val="0"/>
          <w:divBdr>
            <w:top w:val="none" w:sz="0" w:space="0" w:color="auto"/>
            <w:left w:val="none" w:sz="0" w:space="0" w:color="auto"/>
            <w:bottom w:val="none" w:sz="0" w:space="0" w:color="auto"/>
            <w:right w:val="none" w:sz="0" w:space="0" w:color="auto"/>
          </w:divBdr>
        </w:div>
        <w:div w:id="1523087950">
          <w:marLeft w:val="0"/>
          <w:marRight w:val="0"/>
          <w:marTop w:val="0"/>
          <w:marBottom w:val="0"/>
          <w:divBdr>
            <w:top w:val="none" w:sz="0" w:space="0" w:color="auto"/>
            <w:left w:val="none" w:sz="0" w:space="0" w:color="auto"/>
            <w:bottom w:val="none" w:sz="0" w:space="0" w:color="auto"/>
            <w:right w:val="none" w:sz="0" w:space="0" w:color="auto"/>
          </w:divBdr>
        </w:div>
        <w:div w:id="1549100840">
          <w:marLeft w:val="0"/>
          <w:marRight w:val="0"/>
          <w:marTop w:val="0"/>
          <w:marBottom w:val="0"/>
          <w:divBdr>
            <w:top w:val="none" w:sz="0" w:space="0" w:color="auto"/>
            <w:left w:val="none" w:sz="0" w:space="0" w:color="auto"/>
            <w:bottom w:val="none" w:sz="0" w:space="0" w:color="auto"/>
            <w:right w:val="none" w:sz="0" w:space="0" w:color="auto"/>
          </w:divBdr>
        </w:div>
        <w:div w:id="1678728216">
          <w:marLeft w:val="0"/>
          <w:marRight w:val="0"/>
          <w:marTop w:val="0"/>
          <w:marBottom w:val="0"/>
          <w:divBdr>
            <w:top w:val="none" w:sz="0" w:space="0" w:color="auto"/>
            <w:left w:val="none" w:sz="0" w:space="0" w:color="auto"/>
            <w:bottom w:val="none" w:sz="0" w:space="0" w:color="auto"/>
            <w:right w:val="none" w:sz="0" w:space="0" w:color="auto"/>
          </w:divBdr>
        </w:div>
        <w:div w:id="1689789341">
          <w:marLeft w:val="0"/>
          <w:marRight w:val="0"/>
          <w:marTop w:val="0"/>
          <w:marBottom w:val="0"/>
          <w:divBdr>
            <w:top w:val="none" w:sz="0" w:space="0" w:color="auto"/>
            <w:left w:val="none" w:sz="0" w:space="0" w:color="auto"/>
            <w:bottom w:val="none" w:sz="0" w:space="0" w:color="auto"/>
            <w:right w:val="none" w:sz="0" w:space="0" w:color="auto"/>
          </w:divBdr>
        </w:div>
        <w:div w:id="1709454426">
          <w:marLeft w:val="0"/>
          <w:marRight w:val="0"/>
          <w:marTop w:val="0"/>
          <w:marBottom w:val="0"/>
          <w:divBdr>
            <w:top w:val="none" w:sz="0" w:space="0" w:color="auto"/>
            <w:left w:val="none" w:sz="0" w:space="0" w:color="auto"/>
            <w:bottom w:val="none" w:sz="0" w:space="0" w:color="auto"/>
            <w:right w:val="none" w:sz="0" w:space="0" w:color="auto"/>
          </w:divBdr>
        </w:div>
        <w:div w:id="1776438583">
          <w:marLeft w:val="0"/>
          <w:marRight w:val="0"/>
          <w:marTop w:val="0"/>
          <w:marBottom w:val="0"/>
          <w:divBdr>
            <w:top w:val="none" w:sz="0" w:space="0" w:color="auto"/>
            <w:left w:val="none" w:sz="0" w:space="0" w:color="auto"/>
            <w:bottom w:val="none" w:sz="0" w:space="0" w:color="auto"/>
            <w:right w:val="none" w:sz="0" w:space="0" w:color="auto"/>
          </w:divBdr>
        </w:div>
        <w:div w:id="1829401089">
          <w:marLeft w:val="0"/>
          <w:marRight w:val="0"/>
          <w:marTop w:val="0"/>
          <w:marBottom w:val="0"/>
          <w:divBdr>
            <w:top w:val="none" w:sz="0" w:space="0" w:color="auto"/>
            <w:left w:val="none" w:sz="0" w:space="0" w:color="auto"/>
            <w:bottom w:val="none" w:sz="0" w:space="0" w:color="auto"/>
            <w:right w:val="none" w:sz="0" w:space="0" w:color="auto"/>
          </w:divBdr>
        </w:div>
        <w:div w:id="1886986744">
          <w:marLeft w:val="0"/>
          <w:marRight w:val="0"/>
          <w:marTop w:val="0"/>
          <w:marBottom w:val="0"/>
          <w:divBdr>
            <w:top w:val="none" w:sz="0" w:space="0" w:color="auto"/>
            <w:left w:val="none" w:sz="0" w:space="0" w:color="auto"/>
            <w:bottom w:val="none" w:sz="0" w:space="0" w:color="auto"/>
            <w:right w:val="none" w:sz="0" w:space="0" w:color="auto"/>
          </w:divBdr>
        </w:div>
        <w:div w:id="1924024692">
          <w:marLeft w:val="0"/>
          <w:marRight w:val="0"/>
          <w:marTop w:val="0"/>
          <w:marBottom w:val="0"/>
          <w:divBdr>
            <w:top w:val="none" w:sz="0" w:space="0" w:color="auto"/>
            <w:left w:val="none" w:sz="0" w:space="0" w:color="auto"/>
            <w:bottom w:val="none" w:sz="0" w:space="0" w:color="auto"/>
            <w:right w:val="none" w:sz="0" w:space="0" w:color="auto"/>
          </w:divBdr>
        </w:div>
        <w:div w:id="1927299731">
          <w:marLeft w:val="0"/>
          <w:marRight w:val="0"/>
          <w:marTop w:val="0"/>
          <w:marBottom w:val="0"/>
          <w:divBdr>
            <w:top w:val="none" w:sz="0" w:space="0" w:color="auto"/>
            <w:left w:val="none" w:sz="0" w:space="0" w:color="auto"/>
            <w:bottom w:val="none" w:sz="0" w:space="0" w:color="auto"/>
            <w:right w:val="none" w:sz="0" w:space="0" w:color="auto"/>
          </w:divBdr>
        </w:div>
        <w:div w:id="2022387451">
          <w:marLeft w:val="0"/>
          <w:marRight w:val="0"/>
          <w:marTop w:val="0"/>
          <w:marBottom w:val="0"/>
          <w:divBdr>
            <w:top w:val="none" w:sz="0" w:space="0" w:color="auto"/>
            <w:left w:val="none" w:sz="0" w:space="0" w:color="auto"/>
            <w:bottom w:val="none" w:sz="0" w:space="0" w:color="auto"/>
            <w:right w:val="none" w:sz="0" w:space="0" w:color="auto"/>
          </w:divBdr>
        </w:div>
        <w:div w:id="2072460387">
          <w:marLeft w:val="0"/>
          <w:marRight w:val="0"/>
          <w:marTop w:val="0"/>
          <w:marBottom w:val="0"/>
          <w:divBdr>
            <w:top w:val="none" w:sz="0" w:space="0" w:color="auto"/>
            <w:left w:val="none" w:sz="0" w:space="0" w:color="auto"/>
            <w:bottom w:val="none" w:sz="0" w:space="0" w:color="auto"/>
            <w:right w:val="none" w:sz="0" w:space="0" w:color="auto"/>
          </w:divBdr>
        </w:div>
      </w:divsChild>
    </w:div>
    <w:div w:id="1332833186">
      <w:bodyDiv w:val="1"/>
      <w:marLeft w:val="0"/>
      <w:marRight w:val="0"/>
      <w:marTop w:val="0"/>
      <w:marBottom w:val="0"/>
      <w:divBdr>
        <w:top w:val="none" w:sz="0" w:space="0" w:color="auto"/>
        <w:left w:val="none" w:sz="0" w:space="0" w:color="auto"/>
        <w:bottom w:val="none" w:sz="0" w:space="0" w:color="auto"/>
        <w:right w:val="none" w:sz="0" w:space="0" w:color="auto"/>
      </w:divBdr>
    </w:div>
    <w:div w:id="1353068627">
      <w:bodyDiv w:val="1"/>
      <w:marLeft w:val="0"/>
      <w:marRight w:val="0"/>
      <w:marTop w:val="0"/>
      <w:marBottom w:val="0"/>
      <w:divBdr>
        <w:top w:val="none" w:sz="0" w:space="0" w:color="auto"/>
        <w:left w:val="none" w:sz="0" w:space="0" w:color="auto"/>
        <w:bottom w:val="none" w:sz="0" w:space="0" w:color="auto"/>
        <w:right w:val="none" w:sz="0" w:space="0" w:color="auto"/>
      </w:divBdr>
      <w:divsChild>
        <w:div w:id="1281297804">
          <w:marLeft w:val="0"/>
          <w:marRight w:val="0"/>
          <w:marTop w:val="0"/>
          <w:marBottom w:val="0"/>
          <w:divBdr>
            <w:top w:val="none" w:sz="0" w:space="0" w:color="auto"/>
            <w:left w:val="none" w:sz="0" w:space="0" w:color="auto"/>
            <w:bottom w:val="none" w:sz="0" w:space="0" w:color="auto"/>
            <w:right w:val="none" w:sz="0" w:space="0" w:color="auto"/>
          </w:divBdr>
        </w:div>
      </w:divsChild>
    </w:div>
    <w:div w:id="1367637271">
      <w:bodyDiv w:val="1"/>
      <w:marLeft w:val="0"/>
      <w:marRight w:val="0"/>
      <w:marTop w:val="0"/>
      <w:marBottom w:val="0"/>
      <w:divBdr>
        <w:top w:val="none" w:sz="0" w:space="0" w:color="auto"/>
        <w:left w:val="none" w:sz="0" w:space="0" w:color="auto"/>
        <w:bottom w:val="none" w:sz="0" w:space="0" w:color="auto"/>
        <w:right w:val="none" w:sz="0" w:space="0" w:color="auto"/>
      </w:divBdr>
    </w:div>
    <w:div w:id="1539926898">
      <w:bodyDiv w:val="1"/>
      <w:marLeft w:val="0"/>
      <w:marRight w:val="0"/>
      <w:marTop w:val="0"/>
      <w:marBottom w:val="0"/>
      <w:divBdr>
        <w:top w:val="none" w:sz="0" w:space="0" w:color="auto"/>
        <w:left w:val="none" w:sz="0" w:space="0" w:color="auto"/>
        <w:bottom w:val="none" w:sz="0" w:space="0" w:color="auto"/>
        <w:right w:val="none" w:sz="0" w:space="0" w:color="auto"/>
      </w:divBdr>
      <w:divsChild>
        <w:div w:id="1970814476">
          <w:marLeft w:val="0"/>
          <w:marRight w:val="0"/>
          <w:marTop w:val="0"/>
          <w:marBottom w:val="0"/>
          <w:divBdr>
            <w:top w:val="none" w:sz="0" w:space="0" w:color="auto"/>
            <w:left w:val="none" w:sz="0" w:space="0" w:color="auto"/>
            <w:bottom w:val="none" w:sz="0" w:space="0" w:color="auto"/>
            <w:right w:val="none" w:sz="0" w:space="0" w:color="auto"/>
          </w:divBdr>
        </w:div>
      </w:divsChild>
    </w:div>
    <w:div w:id="1619338365">
      <w:bodyDiv w:val="1"/>
      <w:marLeft w:val="0"/>
      <w:marRight w:val="0"/>
      <w:marTop w:val="0"/>
      <w:marBottom w:val="0"/>
      <w:divBdr>
        <w:top w:val="none" w:sz="0" w:space="0" w:color="auto"/>
        <w:left w:val="none" w:sz="0" w:space="0" w:color="auto"/>
        <w:bottom w:val="none" w:sz="0" w:space="0" w:color="auto"/>
        <w:right w:val="none" w:sz="0" w:space="0" w:color="auto"/>
      </w:divBdr>
    </w:div>
    <w:div w:id="1631671712">
      <w:bodyDiv w:val="1"/>
      <w:marLeft w:val="0"/>
      <w:marRight w:val="0"/>
      <w:marTop w:val="0"/>
      <w:marBottom w:val="0"/>
      <w:divBdr>
        <w:top w:val="none" w:sz="0" w:space="0" w:color="auto"/>
        <w:left w:val="none" w:sz="0" w:space="0" w:color="auto"/>
        <w:bottom w:val="none" w:sz="0" w:space="0" w:color="auto"/>
        <w:right w:val="none" w:sz="0" w:space="0" w:color="auto"/>
      </w:divBdr>
    </w:div>
    <w:div w:id="1772313404">
      <w:bodyDiv w:val="1"/>
      <w:marLeft w:val="0"/>
      <w:marRight w:val="0"/>
      <w:marTop w:val="0"/>
      <w:marBottom w:val="0"/>
      <w:divBdr>
        <w:top w:val="none" w:sz="0" w:space="0" w:color="auto"/>
        <w:left w:val="none" w:sz="0" w:space="0" w:color="auto"/>
        <w:bottom w:val="none" w:sz="0" w:space="0" w:color="auto"/>
        <w:right w:val="none" w:sz="0" w:space="0" w:color="auto"/>
      </w:divBdr>
    </w:div>
    <w:div w:id="1871914520">
      <w:bodyDiv w:val="1"/>
      <w:marLeft w:val="0"/>
      <w:marRight w:val="0"/>
      <w:marTop w:val="0"/>
      <w:marBottom w:val="0"/>
      <w:divBdr>
        <w:top w:val="none" w:sz="0" w:space="0" w:color="auto"/>
        <w:left w:val="none" w:sz="0" w:space="0" w:color="auto"/>
        <w:bottom w:val="none" w:sz="0" w:space="0" w:color="auto"/>
        <w:right w:val="none" w:sz="0" w:space="0" w:color="auto"/>
      </w:divBdr>
      <w:divsChild>
        <w:div w:id="522133656">
          <w:marLeft w:val="0"/>
          <w:marRight w:val="0"/>
          <w:marTop w:val="0"/>
          <w:marBottom w:val="0"/>
          <w:divBdr>
            <w:top w:val="none" w:sz="0" w:space="0" w:color="auto"/>
            <w:left w:val="none" w:sz="0" w:space="0" w:color="auto"/>
            <w:bottom w:val="none" w:sz="0" w:space="0" w:color="auto"/>
            <w:right w:val="none" w:sz="0" w:space="0" w:color="auto"/>
          </w:divBdr>
        </w:div>
      </w:divsChild>
    </w:div>
    <w:div w:id="1985116262">
      <w:bodyDiv w:val="1"/>
      <w:marLeft w:val="0"/>
      <w:marRight w:val="0"/>
      <w:marTop w:val="0"/>
      <w:marBottom w:val="0"/>
      <w:divBdr>
        <w:top w:val="none" w:sz="0" w:space="0" w:color="auto"/>
        <w:left w:val="none" w:sz="0" w:space="0" w:color="auto"/>
        <w:bottom w:val="none" w:sz="0" w:space="0" w:color="auto"/>
        <w:right w:val="none" w:sz="0" w:space="0" w:color="auto"/>
      </w:divBdr>
    </w:div>
    <w:div w:id="2033677678">
      <w:bodyDiv w:val="1"/>
      <w:marLeft w:val="0"/>
      <w:marRight w:val="0"/>
      <w:marTop w:val="0"/>
      <w:marBottom w:val="0"/>
      <w:divBdr>
        <w:top w:val="none" w:sz="0" w:space="0" w:color="auto"/>
        <w:left w:val="none" w:sz="0" w:space="0" w:color="auto"/>
        <w:bottom w:val="none" w:sz="0" w:space="0" w:color="auto"/>
        <w:right w:val="none" w:sz="0" w:space="0" w:color="auto"/>
      </w:divBdr>
      <w:divsChild>
        <w:div w:id="58330137">
          <w:marLeft w:val="0"/>
          <w:marRight w:val="0"/>
          <w:marTop w:val="0"/>
          <w:marBottom w:val="0"/>
          <w:divBdr>
            <w:top w:val="none" w:sz="0" w:space="0" w:color="auto"/>
            <w:left w:val="none" w:sz="0" w:space="0" w:color="auto"/>
            <w:bottom w:val="none" w:sz="0" w:space="0" w:color="auto"/>
            <w:right w:val="none" w:sz="0" w:space="0" w:color="auto"/>
          </w:divBdr>
        </w:div>
        <w:div w:id="137377756">
          <w:marLeft w:val="0"/>
          <w:marRight w:val="0"/>
          <w:marTop w:val="0"/>
          <w:marBottom w:val="0"/>
          <w:divBdr>
            <w:top w:val="none" w:sz="0" w:space="0" w:color="auto"/>
            <w:left w:val="none" w:sz="0" w:space="0" w:color="auto"/>
            <w:bottom w:val="none" w:sz="0" w:space="0" w:color="auto"/>
            <w:right w:val="none" w:sz="0" w:space="0" w:color="auto"/>
          </w:divBdr>
        </w:div>
        <w:div w:id="166141254">
          <w:marLeft w:val="0"/>
          <w:marRight w:val="0"/>
          <w:marTop w:val="0"/>
          <w:marBottom w:val="0"/>
          <w:divBdr>
            <w:top w:val="none" w:sz="0" w:space="0" w:color="auto"/>
            <w:left w:val="none" w:sz="0" w:space="0" w:color="auto"/>
            <w:bottom w:val="none" w:sz="0" w:space="0" w:color="auto"/>
            <w:right w:val="none" w:sz="0" w:space="0" w:color="auto"/>
          </w:divBdr>
        </w:div>
        <w:div w:id="212811255">
          <w:marLeft w:val="0"/>
          <w:marRight w:val="0"/>
          <w:marTop w:val="0"/>
          <w:marBottom w:val="0"/>
          <w:divBdr>
            <w:top w:val="none" w:sz="0" w:space="0" w:color="auto"/>
            <w:left w:val="none" w:sz="0" w:space="0" w:color="auto"/>
            <w:bottom w:val="none" w:sz="0" w:space="0" w:color="auto"/>
            <w:right w:val="none" w:sz="0" w:space="0" w:color="auto"/>
          </w:divBdr>
        </w:div>
        <w:div w:id="221059074">
          <w:marLeft w:val="0"/>
          <w:marRight w:val="0"/>
          <w:marTop w:val="0"/>
          <w:marBottom w:val="0"/>
          <w:divBdr>
            <w:top w:val="none" w:sz="0" w:space="0" w:color="auto"/>
            <w:left w:val="none" w:sz="0" w:space="0" w:color="auto"/>
            <w:bottom w:val="none" w:sz="0" w:space="0" w:color="auto"/>
            <w:right w:val="none" w:sz="0" w:space="0" w:color="auto"/>
          </w:divBdr>
        </w:div>
        <w:div w:id="237399146">
          <w:marLeft w:val="0"/>
          <w:marRight w:val="0"/>
          <w:marTop w:val="0"/>
          <w:marBottom w:val="0"/>
          <w:divBdr>
            <w:top w:val="none" w:sz="0" w:space="0" w:color="auto"/>
            <w:left w:val="none" w:sz="0" w:space="0" w:color="auto"/>
            <w:bottom w:val="none" w:sz="0" w:space="0" w:color="auto"/>
            <w:right w:val="none" w:sz="0" w:space="0" w:color="auto"/>
          </w:divBdr>
        </w:div>
        <w:div w:id="250820133">
          <w:marLeft w:val="0"/>
          <w:marRight w:val="0"/>
          <w:marTop w:val="0"/>
          <w:marBottom w:val="0"/>
          <w:divBdr>
            <w:top w:val="none" w:sz="0" w:space="0" w:color="auto"/>
            <w:left w:val="none" w:sz="0" w:space="0" w:color="auto"/>
            <w:bottom w:val="none" w:sz="0" w:space="0" w:color="auto"/>
            <w:right w:val="none" w:sz="0" w:space="0" w:color="auto"/>
          </w:divBdr>
        </w:div>
        <w:div w:id="252513851">
          <w:marLeft w:val="0"/>
          <w:marRight w:val="0"/>
          <w:marTop w:val="0"/>
          <w:marBottom w:val="0"/>
          <w:divBdr>
            <w:top w:val="none" w:sz="0" w:space="0" w:color="auto"/>
            <w:left w:val="none" w:sz="0" w:space="0" w:color="auto"/>
            <w:bottom w:val="none" w:sz="0" w:space="0" w:color="auto"/>
            <w:right w:val="none" w:sz="0" w:space="0" w:color="auto"/>
          </w:divBdr>
        </w:div>
        <w:div w:id="262569436">
          <w:marLeft w:val="0"/>
          <w:marRight w:val="0"/>
          <w:marTop w:val="0"/>
          <w:marBottom w:val="0"/>
          <w:divBdr>
            <w:top w:val="none" w:sz="0" w:space="0" w:color="auto"/>
            <w:left w:val="none" w:sz="0" w:space="0" w:color="auto"/>
            <w:bottom w:val="none" w:sz="0" w:space="0" w:color="auto"/>
            <w:right w:val="none" w:sz="0" w:space="0" w:color="auto"/>
          </w:divBdr>
        </w:div>
        <w:div w:id="459763152">
          <w:marLeft w:val="0"/>
          <w:marRight w:val="0"/>
          <w:marTop w:val="0"/>
          <w:marBottom w:val="0"/>
          <w:divBdr>
            <w:top w:val="none" w:sz="0" w:space="0" w:color="auto"/>
            <w:left w:val="none" w:sz="0" w:space="0" w:color="auto"/>
            <w:bottom w:val="none" w:sz="0" w:space="0" w:color="auto"/>
            <w:right w:val="none" w:sz="0" w:space="0" w:color="auto"/>
          </w:divBdr>
        </w:div>
        <w:div w:id="463886082">
          <w:marLeft w:val="0"/>
          <w:marRight w:val="0"/>
          <w:marTop w:val="0"/>
          <w:marBottom w:val="0"/>
          <w:divBdr>
            <w:top w:val="none" w:sz="0" w:space="0" w:color="auto"/>
            <w:left w:val="none" w:sz="0" w:space="0" w:color="auto"/>
            <w:bottom w:val="none" w:sz="0" w:space="0" w:color="auto"/>
            <w:right w:val="none" w:sz="0" w:space="0" w:color="auto"/>
          </w:divBdr>
        </w:div>
        <w:div w:id="490634636">
          <w:marLeft w:val="0"/>
          <w:marRight w:val="0"/>
          <w:marTop w:val="0"/>
          <w:marBottom w:val="0"/>
          <w:divBdr>
            <w:top w:val="none" w:sz="0" w:space="0" w:color="auto"/>
            <w:left w:val="none" w:sz="0" w:space="0" w:color="auto"/>
            <w:bottom w:val="none" w:sz="0" w:space="0" w:color="auto"/>
            <w:right w:val="none" w:sz="0" w:space="0" w:color="auto"/>
          </w:divBdr>
        </w:div>
        <w:div w:id="491483198">
          <w:marLeft w:val="0"/>
          <w:marRight w:val="0"/>
          <w:marTop w:val="0"/>
          <w:marBottom w:val="0"/>
          <w:divBdr>
            <w:top w:val="none" w:sz="0" w:space="0" w:color="auto"/>
            <w:left w:val="none" w:sz="0" w:space="0" w:color="auto"/>
            <w:bottom w:val="none" w:sz="0" w:space="0" w:color="auto"/>
            <w:right w:val="none" w:sz="0" w:space="0" w:color="auto"/>
          </w:divBdr>
        </w:div>
        <w:div w:id="497308830">
          <w:marLeft w:val="0"/>
          <w:marRight w:val="0"/>
          <w:marTop w:val="0"/>
          <w:marBottom w:val="0"/>
          <w:divBdr>
            <w:top w:val="none" w:sz="0" w:space="0" w:color="auto"/>
            <w:left w:val="none" w:sz="0" w:space="0" w:color="auto"/>
            <w:bottom w:val="none" w:sz="0" w:space="0" w:color="auto"/>
            <w:right w:val="none" w:sz="0" w:space="0" w:color="auto"/>
          </w:divBdr>
        </w:div>
        <w:div w:id="498271256">
          <w:marLeft w:val="0"/>
          <w:marRight w:val="0"/>
          <w:marTop w:val="0"/>
          <w:marBottom w:val="0"/>
          <w:divBdr>
            <w:top w:val="none" w:sz="0" w:space="0" w:color="auto"/>
            <w:left w:val="none" w:sz="0" w:space="0" w:color="auto"/>
            <w:bottom w:val="none" w:sz="0" w:space="0" w:color="auto"/>
            <w:right w:val="none" w:sz="0" w:space="0" w:color="auto"/>
          </w:divBdr>
        </w:div>
        <w:div w:id="560093818">
          <w:marLeft w:val="0"/>
          <w:marRight w:val="0"/>
          <w:marTop w:val="0"/>
          <w:marBottom w:val="0"/>
          <w:divBdr>
            <w:top w:val="none" w:sz="0" w:space="0" w:color="auto"/>
            <w:left w:val="none" w:sz="0" w:space="0" w:color="auto"/>
            <w:bottom w:val="none" w:sz="0" w:space="0" w:color="auto"/>
            <w:right w:val="none" w:sz="0" w:space="0" w:color="auto"/>
          </w:divBdr>
        </w:div>
        <w:div w:id="564923124">
          <w:marLeft w:val="0"/>
          <w:marRight w:val="0"/>
          <w:marTop w:val="0"/>
          <w:marBottom w:val="0"/>
          <w:divBdr>
            <w:top w:val="none" w:sz="0" w:space="0" w:color="auto"/>
            <w:left w:val="none" w:sz="0" w:space="0" w:color="auto"/>
            <w:bottom w:val="none" w:sz="0" w:space="0" w:color="auto"/>
            <w:right w:val="none" w:sz="0" w:space="0" w:color="auto"/>
          </w:divBdr>
        </w:div>
        <w:div w:id="571743728">
          <w:marLeft w:val="0"/>
          <w:marRight w:val="0"/>
          <w:marTop w:val="0"/>
          <w:marBottom w:val="0"/>
          <w:divBdr>
            <w:top w:val="none" w:sz="0" w:space="0" w:color="auto"/>
            <w:left w:val="none" w:sz="0" w:space="0" w:color="auto"/>
            <w:bottom w:val="none" w:sz="0" w:space="0" w:color="auto"/>
            <w:right w:val="none" w:sz="0" w:space="0" w:color="auto"/>
          </w:divBdr>
        </w:div>
        <w:div w:id="578901964">
          <w:marLeft w:val="0"/>
          <w:marRight w:val="0"/>
          <w:marTop w:val="0"/>
          <w:marBottom w:val="0"/>
          <w:divBdr>
            <w:top w:val="none" w:sz="0" w:space="0" w:color="auto"/>
            <w:left w:val="none" w:sz="0" w:space="0" w:color="auto"/>
            <w:bottom w:val="none" w:sz="0" w:space="0" w:color="auto"/>
            <w:right w:val="none" w:sz="0" w:space="0" w:color="auto"/>
          </w:divBdr>
        </w:div>
        <w:div w:id="639267966">
          <w:marLeft w:val="0"/>
          <w:marRight w:val="0"/>
          <w:marTop w:val="0"/>
          <w:marBottom w:val="0"/>
          <w:divBdr>
            <w:top w:val="none" w:sz="0" w:space="0" w:color="auto"/>
            <w:left w:val="none" w:sz="0" w:space="0" w:color="auto"/>
            <w:bottom w:val="none" w:sz="0" w:space="0" w:color="auto"/>
            <w:right w:val="none" w:sz="0" w:space="0" w:color="auto"/>
          </w:divBdr>
        </w:div>
        <w:div w:id="662662361">
          <w:marLeft w:val="0"/>
          <w:marRight w:val="0"/>
          <w:marTop w:val="0"/>
          <w:marBottom w:val="0"/>
          <w:divBdr>
            <w:top w:val="none" w:sz="0" w:space="0" w:color="auto"/>
            <w:left w:val="none" w:sz="0" w:space="0" w:color="auto"/>
            <w:bottom w:val="none" w:sz="0" w:space="0" w:color="auto"/>
            <w:right w:val="none" w:sz="0" w:space="0" w:color="auto"/>
          </w:divBdr>
        </w:div>
        <w:div w:id="706565761">
          <w:marLeft w:val="0"/>
          <w:marRight w:val="0"/>
          <w:marTop w:val="0"/>
          <w:marBottom w:val="0"/>
          <w:divBdr>
            <w:top w:val="none" w:sz="0" w:space="0" w:color="auto"/>
            <w:left w:val="none" w:sz="0" w:space="0" w:color="auto"/>
            <w:bottom w:val="none" w:sz="0" w:space="0" w:color="auto"/>
            <w:right w:val="none" w:sz="0" w:space="0" w:color="auto"/>
          </w:divBdr>
        </w:div>
        <w:div w:id="750738006">
          <w:marLeft w:val="0"/>
          <w:marRight w:val="0"/>
          <w:marTop w:val="0"/>
          <w:marBottom w:val="0"/>
          <w:divBdr>
            <w:top w:val="none" w:sz="0" w:space="0" w:color="auto"/>
            <w:left w:val="none" w:sz="0" w:space="0" w:color="auto"/>
            <w:bottom w:val="none" w:sz="0" w:space="0" w:color="auto"/>
            <w:right w:val="none" w:sz="0" w:space="0" w:color="auto"/>
          </w:divBdr>
        </w:div>
        <w:div w:id="835657917">
          <w:marLeft w:val="0"/>
          <w:marRight w:val="0"/>
          <w:marTop w:val="0"/>
          <w:marBottom w:val="0"/>
          <w:divBdr>
            <w:top w:val="none" w:sz="0" w:space="0" w:color="auto"/>
            <w:left w:val="none" w:sz="0" w:space="0" w:color="auto"/>
            <w:bottom w:val="none" w:sz="0" w:space="0" w:color="auto"/>
            <w:right w:val="none" w:sz="0" w:space="0" w:color="auto"/>
          </w:divBdr>
        </w:div>
        <w:div w:id="934485873">
          <w:marLeft w:val="0"/>
          <w:marRight w:val="0"/>
          <w:marTop w:val="0"/>
          <w:marBottom w:val="0"/>
          <w:divBdr>
            <w:top w:val="none" w:sz="0" w:space="0" w:color="auto"/>
            <w:left w:val="none" w:sz="0" w:space="0" w:color="auto"/>
            <w:bottom w:val="none" w:sz="0" w:space="0" w:color="auto"/>
            <w:right w:val="none" w:sz="0" w:space="0" w:color="auto"/>
          </w:divBdr>
        </w:div>
        <w:div w:id="947198689">
          <w:marLeft w:val="0"/>
          <w:marRight w:val="0"/>
          <w:marTop w:val="0"/>
          <w:marBottom w:val="0"/>
          <w:divBdr>
            <w:top w:val="none" w:sz="0" w:space="0" w:color="auto"/>
            <w:left w:val="none" w:sz="0" w:space="0" w:color="auto"/>
            <w:bottom w:val="none" w:sz="0" w:space="0" w:color="auto"/>
            <w:right w:val="none" w:sz="0" w:space="0" w:color="auto"/>
          </w:divBdr>
        </w:div>
        <w:div w:id="958299486">
          <w:marLeft w:val="0"/>
          <w:marRight w:val="0"/>
          <w:marTop w:val="0"/>
          <w:marBottom w:val="0"/>
          <w:divBdr>
            <w:top w:val="none" w:sz="0" w:space="0" w:color="auto"/>
            <w:left w:val="none" w:sz="0" w:space="0" w:color="auto"/>
            <w:bottom w:val="none" w:sz="0" w:space="0" w:color="auto"/>
            <w:right w:val="none" w:sz="0" w:space="0" w:color="auto"/>
          </w:divBdr>
        </w:div>
        <w:div w:id="989213960">
          <w:marLeft w:val="0"/>
          <w:marRight w:val="0"/>
          <w:marTop w:val="0"/>
          <w:marBottom w:val="0"/>
          <w:divBdr>
            <w:top w:val="none" w:sz="0" w:space="0" w:color="auto"/>
            <w:left w:val="none" w:sz="0" w:space="0" w:color="auto"/>
            <w:bottom w:val="none" w:sz="0" w:space="0" w:color="auto"/>
            <w:right w:val="none" w:sz="0" w:space="0" w:color="auto"/>
          </w:divBdr>
        </w:div>
        <w:div w:id="1037124224">
          <w:marLeft w:val="0"/>
          <w:marRight w:val="0"/>
          <w:marTop w:val="0"/>
          <w:marBottom w:val="0"/>
          <w:divBdr>
            <w:top w:val="none" w:sz="0" w:space="0" w:color="auto"/>
            <w:left w:val="none" w:sz="0" w:space="0" w:color="auto"/>
            <w:bottom w:val="none" w:sz="0" w:space="0" w:color="auto"/>
            <w:right w:val="none" w:sz="0" w:space="0" w:color="auto"/>
          </w:divBdr>
        </w:div>
        <w:div w:id="1064252971">
          <w:marLeft w:val="0"/>
          <w:marRight w:val="0"/>
          <w:marTop w:val="0"/>
          <w:marBottom w:val="0"/>
          <w:divBdr>
            <w:top w:val="none" w:sz="0" w:space="0" w:color="auto"/>
            <w:left w:val="none" w:sz="0" w:space="0" w:color="auto"/>
            <w:bottom w:val="none" w:sz="0" w:space="0" w:color="auto"/>
            <w:right w:val="none" w:sz="0" w:space="0" w:color="auto"/>
          </w:divBdr>
        </w:div>
        <w:div w:id="1068311205">
          <w:marLeft w:val="0"/>
          <w:marRight w:val="0"/>
          <w:marTop w:val="0"/>
          <w:marBottom w:val="0"/>
          <w:divBdr>
            <w:top w:val="none" w:sz="0" w:space="0" w:color="auto"/>
            <w:left w:val="none" w:sz="0" w:space="0" w:color="auto"/>
            <w:bottom w:val="none" w:sz="0" w:space="0" w:color="auto"/>
            <w:right w:val="none" w:sz="0" w:space="0" w:color="auto"/>
          </w:divBdr>
        </w:div>
        <w:div w:id="1073820845">
          <w:marLeft w:val="0"/>
          <w:marRight w:val="0"/>
          <w:marTop w:val="0"/>
          <w:marBottom w:val="0"/>
          <w:divBdr>
            <w:top w:val="none" w:sz="0" w:space="0" w:color="auto"/>
            <w:left w:val="none" w:sz="0" w:space="0" w:color="auto"/>
            <w:bottom w:val="none" w:sz="0" w:space="0" w:color="auto"/>
            <w:right w:val="none" w:sz="0" w:space="0" w:color="auto"/>
          </w:divBdr>
        </w:div>
        <w:div w:id="1164321510">
          <w:marLeft w:val="0"/>
          <w:marRight w:val="0"/>
          <w:marTop w:val="0"/>
          <w:marBottom w:val="0"/>
          <w:divBdr>
            <w:top w:val="none" w:sz="0" w:space="0" w:color="auto"/>
            <w:left w:val="none" w:sz="0" w:space="0" w:color="auto"/>
            <w:bottom w:val="none" w:sz="0" w:space="0" w:color="auto"/>
            <w:right w:val="none" w:sz="0" w:space="0" w:color="auto"/>
          </w:divBdr>
        </w:div>
        <w:div w:id="1220706115">
          <w:marLeft w:val="0"/>
          <w:marRight w:val="0"/>
          <w:marTop w:val="0"/>
          <w:marBottom w:val="0"/>
          <w:divBdr>
            <w:top w:val="none" w:sz="0" w:space="0" w:color="auto"/>
            <w:left w:val="none" w:sz="0" w:space="0" w:color="auto"/>
            <w:bottom w:val="none" w:sz="0" w:space="0" w:color="auto"/>
            <w:right w:val="none" w:sz="0" w:space="0" w:color="auto"/>
          </w:divBdr>
        </w:div>
        <w:div w:id="1229657420">
          <w:marLeft w:val="0"/>
          <w:marRight w:val="0"/>
          <w:marTop w:val="0"/>
          <w:marBottom w:val="0"/>
          <w:divBdr>
            <w:top w:val="none" w:sz="0" w:space="0" w:color="auto"/>
            <w:left w:val="none" w:sz="0" w:space="0" w:color="auto"/>
            <w:bottom w:val="none" w:sz="0" w:space="0" w:color="auto"/>
            <w:right w:val="none" w:sz="0" w:space="0" w:color="auto"/>
          </w:divBdr>
        </w:div>
        <w:div w:id="1258830644">
          <w:marLeft w:val="0"/>
          <w:marRight w:val="0"/>
          <w:marTop w:val="0"/>
          <w:marBottom w:val="0"/>
          <w:divBdr>
            <w:top w:val="none" w:sz="0" w:space="0" w:color="auto"/>
            <w:left w:val="none" w:sz="0" w:space="0" w:color="auto"/>
            <w:bottom w:val="none" w:sz="0" w:space="0" w:color="auto"/>
            <w:right w:val="none" w:sz="0" w:space="0" w:color="auto"/>
          </w:divBdr>
        </w:div>
        <w:div w:id="1286039060">
          <w:marLeft w:val="0"/>
          <w:marRight w:val="0"/>
          <w:marTop w:val="0"/>
          <w:marBottom w:val="0"/>
          <w:divBdr>
            <w:top w:val="none" w:sz="0" w:space="0" w:color="auto"/>
            <w:left w:val="none" w:sz="0" w:space="0" w:color="auto"/>
            <w:bottom w:val="none" w:sz="0" w:space="0" w:color="auto"/>
            <w:right w:val="none" w:sz="0" w:space="0" w:color="auto"/>
          </w:divBdr>
        </w:div>
        <w:div w:id="1308894364">
          <w:marLeft w:val="0"/>
          <w:marRight w:val="0"/>
          <w:marTop w:val="0"/>
          <w:marBottom w:val="0"/>
          <w:divBdr>
            <w:top w:val="none" w:sz="0" w:space="0" w:color="auto"/>
            <w:left w:val="none" w:sz="0" w:space="0" w:color="auto"/>
            <w:bottom w:val="none" w:sz="0" w:space="0" w:color="auto"/>
            <w:right w:val="none" w:sz="0" w:space="0" w:color="auto"/>
          </w:divBdr>
        </w:div>
        <w:div w:id="1379863146">
          <w:marLeft w:val="0"/>
          <w:marRight w:val="0"/>
          <w:marTop w:val="0"/>
          <w:marBottom w:val="0"/>
          <w:divBdr>
            <w:top w:val="none" w:sz="0" w:space="0" w:color="auto"/>
            <w:left w:val="none" w:sz="0" w:space="0" w:color="auto"/>
            <w:bottom w:val="none" w:sz="0" w:space="0" w:color="auto"/>
            <w:right w:val="none" w:sz="0" w:space="0" w:color="auto"/>
          </w:divBdr>
        </w:div>
        <w:div w:id="1455441639">
          <w:marLeft w:val="0"/>
          <w:marRight w:val="0"/>
          <w:marTop w:val="0"/>
          <w:marBottom w:val="0"/>
          <w:divBdr>
            <w:top w:val="none" w:sz="0" w:space="0" w:color="auto"/>
            <w:left w:val="none" w:sz="0" w:space="0" w:color="auto"/>
            <w:bottom w:val="none" w:sz="0" w:space="0" w:color="auto"/>
            <w:right w:val="none" w:sz="0" w:space="0" w:color="auto"/>
          </w:divBdr>
        </w:div>
        <w:div w:id="1663850993">
          <w:marLeft w:val="0"/>
          <w:marRight w:val="0"/>
          <w:marTop w:val="0"/>
          <w:marBottom w:val="0"/>
          <w:divBdr>
            <w:top w:val="none" w:sz="0" w:space="0" w:color="auto"/>
            <w:left w:val="none" w:sz="0" w:space="0" w:color="auto"/>
            <w:bottom w:val="none" w:sz="0" w:space="0" w:color="auto"/>
            <w:right w:val="none" w:sz="0" w:space="0" w:color="auto"/>
          </w:divBdr>
        </w:div>
        <w:div w:id="1684551024">
          <w:marLeft w:val="0"/>
          <w:marRight w:val="0"/>
          <w:marTop w:val="0"/>
          <w:marBottom w:val="0"/>
          <w:divBdr>
            <w:top w:val="none" w:sz="0" w:space="0" w:color="auto"/>
            <w:left w:val="none" w:sz="0" w:space="0" w:color="auto"/>
            <w:bottom w:val="none" w:sz="0" w:space="0" w:color="auto"/>
            <w:right w:val="none" w:sz="0" w:space="0" w:color="auto"/>
          </w:divBdr>
        </w:div>
        <w:div w:id="1709258206">
          <w:marLeft w:val="0"/>
          <w:marRight w:val="0"/>
          <w:marTop w:val="0"/>
          <w:marBottom w:val="0"/>
          <w:divBdr>
            <w:top w:val="none" w:sz="0" w:space="0" w:color="auto"/>
            <w:left w:val="none" w:sz="0" w:space="0" w:color="auto"/>
            <w:bottom w:val="none" w:sz="0" w:space="0" w:color="auto"/>
            <w:right w:val="none" w:sz="0" w:space="0" w:color="auto"/>
          </w:divBdr>
        </w:div>
        <w:div w:id="1805390321">
          <w:marLeft w:val="0"/>
          <w:marRight w:val="0"/>
          <w:marTop w:val="0"/>
          <w:marBottom w:val="0"/>
          <w:divBdr>
            <w:top w:val="none" w:sz="0" w:space="0" w:color="auto"/>
            <w:left w:val="none" w:sz="0" w:space="0" w:color="auto"/>
            <w:bottom w:val="none" w:sz="0" w:space="0" w:color="auto"/>
            <w:right w:val="none" w:sz="0" w:space="0" w:color="auto"/>
          </w:divBdr>
        </w:div>
        <w:div w:id="1860923906">
          <w:marLeft w:val="0"/>
          <w:marRight w:val="0"/>
          <w:marTop w:val="0"/>
          <w:marBottom w:val="0"/>
          <w:divBdr>
            <w:top w:val="none" w:sz="0" w:space="0" w:color="auto"/>
            <w:left w:val="none" w:sz="0" w:space="0" w:color="auto"/>
            <w:bottom w:val="none" w:sz="0" w:space="0" w:color="auto"/>
            <w:right w:val="none" w:sz="0" w:space="0" w:color="auto"/>
          </w:divBdr>
        </w:div>
        <w:div w:id="1939020348">
          <w:marLeft w:val="0"/>
          <w:marRight w:val="0"/>
          <w:marTop w:val="0"/>
          <w:marBottom w:val="0"/>
          <w:divBdr>
            <w:top w:val="none" w:sz="0" w:space="0" w:color="auto"/>
            <w:left w:val="none" w:sz="0" w:space="0" w:color="auto"/>
            <w:bottom w:val="none" w:sz="0" w:space="0" w:color="auto"/>
            <w:right w:val="none" w:sz="0" w:space="0" w:color="auto"/>
          </w:divBdr>
        </w:div>
        <w:div w:id="2046367711">
          <w:marLeft w:val="0"/>
          <w:marRight w:val="0"/>
          <w:marTop w:val="0"/>
          <w:marBottom w:val="0"/>
          <w:divBdr>
            <w:top w:val="none" w:sz="0" w:space="0" w:color="auto"/>
            <w:left w:val="none" w:sz="0" w:space="0" w:color="auto"/>
            <w:bottom w:val="none" w:sz="0" w:space="0" w:color="auto"/>
            <w:right w:val="none" w:sz="0" w:space="0" w:color="auto"/>
          </w:divBdr>
        </w:div>
        <w:div w:id="2083864785">
          <w:marLeft w:val="0"/>
          <w:marRight w:val="0"/>
          <w:marTop w:val="0"/>
          <w:marBottom w:val="0"/>
          <w:divBdr>
            <w:top w:val="none" w:sz="0" w:space="0" w:color="auto"/>
            <w:left w:val="none" w:sz="0" w:space="0" w:color="auto"/>
            <w:bottom w:val="none" w:sz="0" w:space="0" w:color="auto"/>
            <w:right w:val="none" w:sz="0" w:space="0" w:color="auto"/>
          </w:divBdr>
        </w:div>
      </w:divsChild>
    </w:div>
    <w:div w:id="2119793035">
      <w:bodyDiv w:val="1"/>
      <w:marLeft w:val="0"/>
      <w:marRight w:val="0"/>
      <w:marTop w:val="0"/>
      <w:marBottom w:val="0"/>
      <w:divBdr>
        <w:top w:val="none" w:sz="0" w:space="0" w:color="auto"/>
        <w:left w:val="none" w:sz="0" w:space="0" w:color="auto"/>
        <w:bottom w:val="none" w:sz="0" w:space="0" w:color="auto"/>
        <w:right w:val="none" w:sz="0" w:space="0" w:color="auto"/>
      </w:divBdr>
    </w:div>
    <w:div w:id="212660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n0002120-1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209-2018-%D0%BF"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zakon.rada.gov.ua/laws/show/1209-2018-%D0%B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D8FAF-2D41-4FC7-A27E-A105CF763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4362</Words>
  <Characters>24868</Characters>
  <Application>Microsoft Office Word</Application>
  <DocSecurity>0</DocSecurity>
  <Lines>207</Lines>
  <Paragraphs>58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LinksUpToDate>false</LinksUpToDate>
  <CharactersWithSpaces>29172</CharactersWithSpaces>
  <SharedDoc>false</SharedDoc>
  <HLinks>
    <vt:vector size="18" baseType="variant">
      <vt:variant>
        <vt:i4>5767185</vt:i4>
      </vt:variant>
      <vt:variant>
        <vt:i4>9</vt:i4>
      </vt:variant>
      <vt:variant>
        <vt:i4>0</vt:i4>
      </vt:variant>
      <vt:variant>
        <vt:i4>5</vt:i4>
      </vt:variant>
      <vt:variant>
        <vt:lpwstr>https://zakon.rada.gov.ua/laws/show/n0002120-13</vt:lpwstr>
      </vt:variant>
      <vt:variant>
        <vt:lpwstr>n3</vt:lpwstr>
      </vt:variant>
      <vt:variant>
        <vt:i4>7209009</vt:i4>
      </vt:variant>
      <vt:variant>
        <vt:i4>6</vt:i4>
      </vt:variant>
      <vt:variant>
        <vt:i4>0</vt:i4>
      </vt:variant>
      <vt:variant>
        <vt:i4>5</vt:i4>
      </vt:variant>
      <vt:variant>
        <vt:lpwstr>https://zakon.rada.gov.ua/laws/show/1209-2018-%D0%BF</vt:lpwstr>
      </vt:variant>
      <vt:variant>
        <vt:lpwstr>n78</vt:lpwstr>
      </vt:variant>
      <vt:variant>
        <vt:i4>7209009</vt:i4>
      </vt:variant>
      <vt:variant>
        <vt:i4>3</vt:i4>
      </vt:variant>
      <vt:variant>
        <vt:i4>0</vt:i4>
      </vt:variant>
      <vt:variant>
        <vt:i4>5</vt:i4>
      </vt:variant>
      <vt:variant>
        <vt:lpwstr>https://zakon.rada.gov.ua/laws/show/1209-2018-%D0%BF</vt:lpwstr>
      </vt:variant>
      <vt:variant>
        <vt:lpwstr>n78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2017-12-18T06:30:00Z</cp:lastPrinted>
  <dcterms:created xsi:type="dcterms:W3CDTF">2020-04-07T12:07:00Z</dcterms:created>
  <dcterms:modified xsi:type="dcterms:W3CDTF">2020-04-07T12:07:00Z</dcterms:modified>
</cp:coreProperties>
</file>