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99D49" w14:textId="77777777" w:rsidR="00E778AF" w:rsidRDefault="00E778AF" w:rsidP="00E778AF">
      <w:pPr>
        <w:jc w:val="center"/>
        <w:rPr>
          <w:noProof/>
        </w:rPr>
      </w:pPr>
      <w:r>
        <w:rPr>
          <w:noProof/>
        </w:rPr>
        <w:object w:dxaOrig="885" w:dyaOrig="1155" w14:anchorId="06CAF9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87034131" r:id="rId8"/>
        </w:object>
      </w:r>
    </w:p>
    <w:p w14:paraId="0C03C0A1" w14:textId="77777777" w:rsidR="00E778AF" w:rsidRDefault="00E778AF" w:rsidP="00E778AF">
      <w:pPr>
        <w:pStyle w:val="a5"/>
        <w:rPr>
          <w:sz w:val="20"/>
          <w:lang w:val="uk-UA"/>
        </w:rPr>
      </w:pPr>
    </w:p>
    <w:p w14:paraId="0701A26E" w14:textId="77777777" w:rsidR="00E778AF" w:rsidRPr="00674EF5" w:rsidRDefault="00E778AF" w:rsidP="00E778A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4C10371" w14:textId="77777777" w:rsidR="00E778AF" w:rsidRPr="00674EF5" w:rsidRDefault="00047670" w:rsidP="00E778AF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778AF" w:rsidRPr="00674EF5">
        <w:rPr>
          <w:b w:val="0"/>
          <w:noProof w:val="0"/>
          <w:lang w:val="uk-UA"/>
        </w:rPr>
        <w:t xml:space="preserve">СЬКОГО РАЙОНУ </w:t>
      </w:r>
      <w:r w:rsidR="00E778AF" w:rsidRPr="00674EF5">
        <w:rPr>
          <w:b w:val="0"/>
          <w:noProof w:val="0"/>
        </w:rPr>
        <w:t>ЖИТОМИРСЬКОЇ ОБЛАСТІ</w:t>
      </w:r>
    </w:p>
    <w:p w14:paraId="5BADE9B4" w14:textId="77777777" w:rsidR="00E778AF" w:rsidRPr="00EF27B0" w:rsidRDefault="00E778AF" w:rsidP="00E778AF">
      <w:pPr>
        <w:pStyle w:val="7"/>
        <w:rPr>
          <w:lang w:val="uk-UA"/>
        </w:rPr>
      </w:pPr>
      <w:r>
        <w:t xml:space="preserve">       </w:t>
      </w:r>
    </w:p>
    <w:p w14:paraId="39EB8E8F" w14:textId="77777777" w:rsidR="00E778AF" w:rsidRPr="00674EF5" w:rsidRDefault="00E778AF" w:rsidP="00E778AF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1CC8DA92" w14:textId="77777777" w:rsidR="00E778AF" w:rsidRDefault="00E778AF" w:rsidP="00E778A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075C59D" w14:textId="77777777" w:rsidR="00E778AF" w:rsidRPr="00674EF5" w:rsidRDefault="00E778AF" w:rsidP="00E778AF">
      <w:pPr>
        <w:rPr>
          <w:lang w:val="uk-UA"/>
        </w:rPr>
      </w:pPr>
    </w:p>
    <w:p w14:paraId="212B092E" w14:textId="77777777" w:rsidR="00E778AF" w:rsidRDefault="00E778AF" w:rsidP="00E778AF">
      <w:pPr>
        <w:rPr>
          <w:lang w:val="uk-UA"/>
        </w:rPr>
      </w:pPr>
    </w:p>
    <w:p w14:paraId="0B0BE7D4" w14:textId="6C404C24" w:rsidR="00E778AF" w:rsidRDefault="00E778AF" w:rsidP="00E778A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D3EFA">
        <w:rPr>
          <w:sz w:val="28"/>
          <w:szCs w:val="28"/>
          <w:lang w:val="uk-UA"/>
        </w:rPr>
        <w:t>4</w:t>
      </w:r>
      <w:r w:rsidR="00130F3A">
        <w:rPr>
          <w:sz w:val="28"/>
          <w:szCs w:val="28"/>
          <w:lang w:val="uk-UA"/>
        </w:rPr>
        <w:t>.09</w:t>
      </w:r>
      <w:r>
        <w:rPr>
          <w:sz w:val="28"/>
          <w:szCs w:val="28"/>
          <w:lang w:val="uk-UA"/>
        </w:rPr>
        <w:t>.202</w:t>
      </w:r>
      <w:r w:rsidR="008D3EF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105F04">
        <w:rPr>
          <w:sz w:val="28"/>
          <w:szCs w:val="28"/>
          <w:lang w:val="uk-UA"/>
        </w:rPr>
        <w:t xml:space="preserve"> </w:t>
      </w:r>
      <w:r w:rsidR="00C71F90">
        <w:rPr>
          <w:sz w:val="28"/>
          <w:szCs w:val="28"/>
          <w:lang w:val="uk-UA"/>
        </w:rPr>
        <w:t>2445</w:t>
      </w:r>
    </w:p>
    <w:p w14:paraId="62C979BE" w14:textId="77777777" w:rsidR="00E778AF" w:rsidRDefault="00E778AF" w:rsidP="00B74D4E">
      <w:pPr>
        <w:jc w:val="both"/>
        <w:rPr>
          <w:sz w:val="28"/>
          <w:szCs w:val="28"/>
          <w:lang w:val="uk-UA"/>
        </w:rPr>
      </w:pPr>
    </w:p>
    <w:p w14:paraId="66506409" w14:textId="77777777" w:rsidR="0089047C" w:rsidRDefault="0089047C" w:rsidP="00B74D4E">
      <w:pPr>
        <w:jc w:val="both"/>
        <w:rPr>
          <w:sz w:val="28"/>
          <w:szCs w:val="28"/>
          <w:lang w:val="uk-UA"/>
        </w:rPr>
      </w:pPr>
      <w:bookmarkStart w:id="0" w:name="_Hlk115105471"/>
      <w:r>
        <w:rPr>
          <w:sz w:val="28"/>
          <w:szCs w:val="28"/>
          <w:lang w:val="uk-UA"/>
        </w:rPr>
        <w:t xml:space="preserve">Про затвердження звіту про стан готовності </w:t>
      </w:r>
    </w:p>
    <w:p w14:paraId="351A8A55" w14:textId="77777777" w:rsidR="0089047C" w:rsidRDefault="0089047C" w:rsidP="00B74D4E">
      <w:pPr>
        <w:jc w:val="both"/>
        <w:rPr>
          <w:sz w:val="28"/>
          <w:szCs w:val="28"/>
          <w:lang w:val="uk-UA"/>
        </w:rPr>
      </w:pPr>
      <w:r w:rsidRPr="005E264D">
        <w:rPr>
          <w:sz w:val="28"/>
          <w:szCs w:val="28"/>
          <w:lang w:val="uk-UA"/>
        </w:rPr>
        <w:t xml:space="preserve">комунальних підприємств, установ, закладів </w:t>
      </w:r>
    </w:p>
    <w:p w14:paraId="5639A948" w14:textId="77777777" w:rsidR="0089047C" w:rsidRDefault="0089047C" w:rsidP="00B74D4E">
      <w:pPr>
        <w:jc w:val="both"/>
        <w:rPr>
          <w:sz w:val="28"/>
          <w:szCs w:val="28"/>
          <w:lang w:val="uk-UA"/>
        </w:rPr>
      </w:pPr>
      <w:proofErr w:type="spellStart"/>
      <w:r w:rsidRPr="005E264D">
        <w:rPr>
          <w:sz w:val="28"/>
          <w:szCs w:val="28"/>
          <w:lang w:val="uk-UA"/>
        </w:rPr>
        <w:t>Брусилівської</w:t>
      </w:r>
      <w:proofErr w:type="spellEnd"/>
      <w:r w:rsidRPr="005E264D">
        <w:rPr>
          <w:sz w:val="28"/>
          <w:szCs w:val="28"/>
          <w:lang w:val="uk-UA"/>
        </w:rPr>
        <w:t xml:space="preserve"> селищної р</w:t>
      </w:r>
      <w:r>
        <w:rPr>
          <w:sz w:val="28"/>
          <w:szCs w:val="28"/>
          <w:lang w:val="uk-UA"/>
        </w:rPr>
        <w:t xml:space="preserve">ади до опалювального </w:t>
      </w:r>
    </w:p>
    <w:p w14:paraId="7D201727" w14:textId="2845C6BA" w:rsidR="0089047C" w:rsidRDefault="00E778AF" w:rsidP="00B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сезону 202</w:t>
      </w:r>
      <w:r w:rsidR="008D3EF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-202</w:t>
      </w:r>
      <w:r w:rsidR="008D3EFA">
        <w:rPr>
          <w:sz w:val="28"/>
          <w:szCs w:val="28"/>
          <w:lang w:val="uk-UA"/>
        </w:rPr>
        <w:t>5</w:t>
      </w:r>
      <w:r w:rsidR="00EF6CDA">
        <w:rPr>
          <w:sz w:val="28"/>
          <w:szCs w:val="28"/>
          <w:lang w:val="uk-UA"/>
        </w:rPr>
        <w:t xml:space="preserve"> </w:t>
      </w:r>
      <w:r w:rsidR="0089047C" w:rsidRPr="005E264D">
        <w:rPr>
          <w:sz w:val="28"/>
          <w:szCs w:val="28"/>
          <w:lang w:val="uk-UA"/>
        </w:rPr>
        <w:t>ро</w:t>
      </w:r>
      <w:r w:rsidR="00EF6CDA">
        <w:rPr>
          <w:sz w:val="28"/>
          <w:szCs w:val="28"/>
          <w:lang w:val="uk-UA"/>
        </w:rPr>
        <w:t>к</w:t>
      </w:r>
      <w:r w:rsidR="00130F3A">
        <w:rPr>
          <w:sz w:val="28"/>
          <w:szCs w:val="28"/>
          <w:lang w:val="uk-UA"/>
        </w:rPr>
        <w:t>у</w:t>
      </w:r>
    </w:p>
    <w:bookmarkEnd w:id="0"/>
    <w:p w14:paraId="532537DD" w14:textId="77777777" w:rsidR="004C2867" w:rsidRDefault="004C2867" w:rsidP="00B74D4E">
      <w:pPr>
        <w:jc w:val="both"/>
        <w:rPr>
          <w:sz w:val="28"/>
          <w:szCs w:val="28"/>
          <w:lang w:val="uk-UA"/>
        </w:rPr>
      </w:pPr>
    </w:p>
    <w:p w14:paraId="55DD0D7F" w14:textId="00117002" w:rsidR="004C2867" w:rsidRPr="005E264D" w:rsidRDefault="00047670" w:rsidP="004C2867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 w:rsidRPr="005E264D">
        <w:rPr>
          <w:sz w:val="28"/>
          <w:szCs w:val="28"/>
          <w:lang w:val="uk-UA"/>
        </w:rPr>
        <w:t xml:space="preserve">еруючись </w:t>
      </w:r>
      <w:proofErr w:type="spellStart"/>
      <w:r w:rsidRPr="005E264D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.ст</w:t>
      </w:r>
      <w:proofErr w:type="spellEnd"/>
      <w:r>
        <w:rPr>
          <w:sz w:val="28"/>
          <w:szCs w:val="28"/>
          <w:lang w:val="uk-UA"/>
        </w:rPr>
        <w:t xml:space="preserve">. 29, 30, 32, </w:t>
      </w:r>
      <w:r w:rsidR="00EF6CDA">
        <w:rPr>
          <w:sz w:val="28"/>
          <w:szCs w:val="28"/>
          <w:lang w:val="uk-UA"/>
        </w:rPr>
        <w:t>5</w:t>
      </w:r>
      <w:r w:rsidR="00841F8D">
        <w:rPr>
          <w:sz w:val="28"/>
          <w:szCs w:val="28"/>
          <w:lang w:val="uk-UA"/>
        </w:rPr>
        <w:t>1</w:t>
      </w:r>
      <w:r w:rsidR="00EF6CDA">
        <w:rPr>
          <w:sz w:val="28"/>
          <w:szCs w:val="28"/>
          <w:lang w:val="uk-UA"/>
        </w:rPr>
        <w:t xml:space="preserve">-54, </w:t>
      </w:r>
      <w:r>
        <w:rPr>
          <w:sz w:val="28"/>
          <w:szCs w:val="28"/>
          <w:lang w:val="uk-UA"/>
        </w:rPr>
        <w:t>59, 60, ч.1. ст. 73</w:t>
      </w:r>
      <w:r w:rsidRPr="005E264D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5E264D">
        <w:rPr>
          <w:sz w:val="28"/>
          <w:szCs w:val="28"/>
          <w:lang w:val="uk-UA"/>
        </w:rPr>
        <w:t xml:space="preserve"> </w:t>
      </w:r>
      <w:r w:rsidR="00033A4B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033A4B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033A4B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033A4B">
        <w:rPr>
          <w:bCs/>
          <w:sz w:val="28"/>
          <w:szCs w:val="28"/>
          <w:lang w:val="uk-UA"/>
        </w:rPr>
        <w:t xml:space="preserve">, </w:t>
      </w:r>
      <w:r w:rsidR="00841F8D">
        <w:rPr>
          <w:bCs/>
          <w:sz w:val="28"/>
          <w:szCs w:val="28"/>
          <w:lang w:val="uk-UA"/>
        </w:rPr>
        <w:t xml:space="preserve">відповідно до </w:t>
      </w:r>
      <w:r w:rsidR="00841F8D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841F8D">
        <w:rPr>
          <w:sz w:val="28"/>
          <w:szCs w:val="28"/>
          <w:lang w:val="uk-UA"/>
        </w:rPr>
        <w:t>Брусилівської</w:t>
      </w:r>
      <w:proofErr w:type="spellEnd"/>
      <w:r w:rsidR="00841F8D">
        <w:rPr>
          <w:sz w:val="28"/>
          <w:szCs w:val="28"/>
          <w:lang w:val="uk-UA"/>
        </w:rPr>
        <w:t xml:space="preserve"> селищної ради </w:t>
      </w:r>
      <w:r w:rsidR="00B66B03">
        <w:rPr>
          <w:sz w:val="28"/>
          <w:szCs w:val="28"/>
          <w:lang w:val="uk-UA"/>
        </w:rPr>
        <w:t>на ІІ півріччя 2024 року, затвердженого рішенням виконавчого комітету селищної ради від 05.06.2024 № 2275</w:t>
      </w:r>
      <w:r w:rsidR="00841F8D">
        <w:rPr>
          <w:sz w:val="28"/>
          <w:szCs w:val="28"/>
          <w:lang w:val="uk-UA"/>
        </w:rPr>
        <w:t xml:space="preserve">, </w:t>
      </w:r>
      <w:r w:rsidR="00033A4B">
        <w:rPr>
          <w:sz w:val="28"/>
          <w:szCs w:val="28"/>
          <w:lang w:val="uk-UA"/>
        </w:rPr>
        <w:t xml:space="preserve">на виконання </w:t>
      </w:r>
      <w:r w:rsidR="00370751" w:rsidRPr="00D952A2">
        <w:rPr>
          <w:sz w:val="28"/>
          <w:szCs w:val="28"/>
          <w:lang w:val="uk-UA"/>
        </w:rPr>
        <w:t xml:space="preserve">рішення виконавчого комітету селищної ради </w:t>
      </w:r>
      <w:r w:rsidR="00370751" w:rsidRPr="00841F8D">
        <w:rPr>
          <w:sz w:val="28"/>
          <w:szCs w:val="28"/>
          <w:lang w:val="uk-UA"/>
        </w:rPr>
        <w:t>від 0</w:t>
      </w:r>
      <w:r w:rsidR="00B66B03">
        <w:rPr>
          <w:sz w:val="28"/>
          <w:szCs w:val="28"/>
          <w:lang w:val="uk-UA"/>
        </w:rPr>
        <w:t>1</w:t>
      </w:r>
      <w:r w:rsidR="003B5326">
        <w:rPr>
          <w:sz w:val="28"/>
          <w:szCs w:val="28"/>
          <w:lang w:val="uk-UA"/>
        </w:rPr>
        <w:t>.05.202</w:t>
      </w:r>
      <w:r w:rsidR="00B66B03">
        <w:rPr>
          <w:sz w:val="28"/>
          <w:szCs w:val="28"/>
          <w:lang w:val="uk-UA"/>
        </w:rPr>
        <w:t>4</w:t>
      </w:r>
      <w:r w:rsidR="00370751" w:rsidRPr="00841F8D">
        <w:rPr>
          <w:sz w:val="28"/>
          <w:szCs w:val="28"/>
          <w:lang w:val="uk-UA"/>
        </w:rPr>
        <w:t xml:space="preserve"> № </w:t>
      </w:r>
      <w:r w:rsidR="00B66B03">
        <w:rPr>
          <w:sz w:val="28"/>
          <w:szCs w:val="28"/>
          <w:lang w:val="uk-UA"/>
        </w:rPr>
        <w:t>2206</w:t>
      </w:r>
      <w:r w:rsidR="00370751" w:rsidRPr="00841F8D">
        <w:rPr>
          <w:sz w:val="28"/>
          <w:szCs w:val="28"/>
          <w:lang w:val="uk-UA"/>
        </w:rPr>
        <w:t xml:space="preserve"> «Про підсумки</w:t>
      </w:r>
      <w:r w:rsidR="00370751" w:rsidRPr="00D952A2">
        <w:rPr>
          <w:sz w:val="28"/>
          <w:szCs w:val="28"/>
          <w:lang w:val="uk-UA"/>
        </w:rPr>
        <w:t xml:space="preserve"> роботи комунальних підприємств, установ, закладів в осінньо-зимовий період 20</w:t>
      </w:r>
      <w:r w:rsidR="00370751">
        <w:rPr>
          <w:sz w:val="28"/>
          <w:szCs w:val="28"/>
          <w:lang w:val="uk-UA"/>
        </w:rPr>
        <w:t>2</w:t>
      </w:r>
      <w:r w:rsidR="00B66B03">
        <w:rPr>
          <w:sz w:val="28"/>
          <w:szCs w:val="28"/>
          <w:lang w:val="uk-UA"/>
        </w:rPr>
        <w:t>3</w:t>
      </w:r>
      <w:r w:rsidR="00370751" w:rsidRPr="00D952A2">
        <w:rPr>
          <w:sz w:val="28"/>
          <w:szCs w:val="28"/>
          <w:lang w:val="uk-UA"/>
        </w:rPr>
        <w:t>-202</w:t>
      </w:r>
      <w:r w:rsidR="00B66B03">
        <w:rPr>
          <w:sz w:val="28"/>
          <w:szCs w:val="28"/>
          <w:lang w:val="uk-UA"/>
        </w:rPr>
        <w:t>4</w:t>
      </w:r>
      <w:r w:rsidR="00370751" w:rsidRPr="00D952A2">
        <w:rPr>
          <w:sz w:val="28"/>
          <w:szCs w:val="28"/>
          <w:lang w:val="uk-UA"/>
        </w:rPr>
        <w:t xml:space="preserve"> років та завдання щодо підготовки до опалювального сезону 202</w:t>
      </w:r>
      <w:r w:rsidR="00B66B03">
        <w:rPr>
          <w:sz w:val="28"/>
          <w:szCs w:val="28"/>
          <w:lang w:val="uk-UA"/>
        </w:rPr>
        <w:t>4</w:t>
      </w:r>
      <w:r w:rsidR="00370751" w:rsidRPr="00D952A2">
        <w:rPr>
          <w:sz w:val="28"/>
          <w:szCs w:val="28"/>
          <w:lang w:val="uk-UA"/>
        </w:rPr>
        <w:t>-202</w:t>
      </w:r>
      <w:r w:rsidR="00B66B03">
        <w:rPr>
          <w:sz w:val="28"/>
          <w:szCs w:val="28"/>
          <w:lang w:val="uk-UA"/>
        </w:rPr>
        <w:t>5</w:t>
      </w:r>
      <w:r w:rsidR="00370751" w:rsidRPr="00D952A2">
        <w:rPr>
          <w:sz w:val="28"/>
          <w:szCs w:val="28"/>
          <w:lang w:val="uk-UA"/>
        </w:rPr>
        <w:t xml:space="preserve"> рок</w:t>
      </w:r>
      <w:r w:rsidR="003B5326">
        <w:rPr>
          <w:sz w:val="28"/>
          <w:szCs w:val="28"/>
          <w:lang w:val="uk-UA"/>
        </w:rPr>
        <w:t>у</w:t>
      </w:r>
      <w:r w:rsidR="00370751" w:rsidRPr="00D952A2">
        <w:rPr>
          <w:sz w:val="28"/>
          <w:szCs w:val="28"/>
          <w:lang w:val="uk-UA"/>
        </w:rPr>
        <w:t>»,</w:t>
      </w:r>
      <w:r w:rsidR="004C2867" w:rsidRPr="00D952A2">
        <w:rPr>
          <w:sz w:val="28"/>
          <w:szCs w:val="28"/>
          <w:lang w:val="uk-UA"/>
        </w:rPr>
        <w:t xml:space="preserve">  </w:t>
      </w:r>
      <w:r w:rsidR="004C2867">
        <w:rPr>
          <w:sz w:val="28"/>
          <w:szCs w:val="28"/>
          <w:lang w:val="uk-UA"/>
        </w:rPr>
        <w:t xml:space="preserve">з метою належної підготовки  </w:t>
      </w:r>
      <w:r w:rsidR="004C2867">
        <w:rPr>
          <w:sz w:val="28"/>
          <w:lang w:val="uk-UA"/>
        </w:rPr>
        <w:t xml:space="preserve">комунальних </w:t>
      </w:r>
      <w:r w:rsidR="004C2867">
        <w:rPr>
          <w:sz w:val="28"/>
          <w:szCs w:val="28"/>
          <w:lang w:val="uk-UA"/>
        </w:rPr>
        <w:t>підприємств, установ, закладів селищної ради до опалювального сезону 202</w:t>
      </w:r>
      <w:r w:rsidR="00B66B03">
        <w:rPr>
          <w:sz w:val="28"/>
          <w:szCs w:val="28"/>
          <w:lang w:val="uk-UA"/>
        </w:rPr>
        <w:t>4</w:t>
      </w:r>
      <w:r w:rsidR="004C2867">
        <w:rPr>
          <w:sz w:val="28"/>
          <w:szCs w:val="28"/>
          <w:lang w:val="uk-UA"/>
        </w:rPr>
        <w:t>-202</w:t>
      </w:r>
      <w:r w:rsidR="00B66B03">
        <w:rPr>
          <w:sz w:val="28"/>
          <w:szCs w:val="28"/>
          <w:lang w:val="uk-UA"/>
        </w:rPr>
        <w:t>5</w:t>
      </w:r>
      <w:r w:rsidR="004C2867">
        <w:rPr>
          <w:sz w:val="28"/>
          <w:szCs w:val="28"/>
          <w:lang w:val="uk-UA"/>
        </w:rPr>
        <w:t xml:space="preserve"> рок</w:t>
      </w:r>
      <w:r w:rsidR="003B5326">
        <w:rPr>
          <w:sz w:val="28"/>
          <w:szCs w:val="28"/>
          <w:lang w:val="uk-UA"/>
        </w:rPr>
        <w:t>у</w:t>
      </w:r>
      <w:r w:rsidR="004C2867" w:rsidRPr="005E264D">
        <w:rPr>
          <w:sz w:val="28"/>
          <w:szCs w:val="28"/>
          <w:lang w:val="uk-UA"/>
        </w:rPr>
        <w:t>,</w:t>
      </w:r>
      <w:r w:rsidR="004C2867" w:rsidRPr="005E264D">
        <w:rPr>
          <w:sz w:val="28"/>
          <w:lang w:val="uk-UA"/>
        </w:rPr>
        <w:t xml:space="preserve"> виконком селищної ради</w:t>
      </w:r>
    </w:p>
    <w:p w14:paraId="1C5BB6C7" w14:textId="77777777" w:rsidR="004C2867" w:rsidRPr="005E264D" w:rsidRDefault="004C2867" w:rsidP="004C2867">
      <w:pPr>
        <w:jc w:val="both"/>
        <w:rPr>
          <w:sz w:val="28"/>
          <w:szCs w:val="28"/>
          <w:lang w:val="uk-UA"/>
        </w:rPr>
      </w:pPr>
    </w:p>
    <w:p w14:paraId="057FAA84" w14:textId="77777777" w:rsidR="004C2867" w:rsidRDefault="004C2867" w:rsidP="004C2867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0DBD429A" w14:textId="77777777" w:rsidR="004C2867" w:rsidRDefault="004C2867" w:rsidP="004C2867">
      <w:pPr>
        <w:jc w:val="both"/>
        <w:rPr>
          <w:sz w:val="28"/>
          <w:lang w:val="uk-UA"/>
        </w:rPr>
      </w:pPr>
    </w:p>
    <w:p w14:paraId="30B0CDB6" w14:textId="754C8D50" w:rsidR="004C2867" w:rsidRDefault="00042E76" w:rsidP="00042E7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41F8D">
        <w:rPr>
          <w:sz w:val="28"/>
          <w:szCs w:val="28"/>
          <w:lang w:val="uk-UA"/>
        </w:rPr>
        <w:t>Взяти до відома</w:t>
      </w:r>
      <w:r w:rsidR="00841F8D">
        <w:rPr>
          <w:sz w:val="28"/>
          <w:lang w:val="uk-UA"/>
        </w:rPr>
        <w:t xml:space="preserve"> і</w:t>
      </w:r>
      <w:r w:rsidR="004C2867">
        <w:rPr>
          <w:sz w:val="28"/>
          <w:lang w:val="uk-UA"/>
        </w:rPr>
        <w:t xml:space="preserve">нформацію </w:t>
      </w:r>
      <w:r w:rsidR="004C2867">
        <w:rPr>
          <w:sz w:val="28"/>
          <w:szCs w:val="28"/>
          <w:lang w:val="uk-UA"/>
        </w:rPr>
        <w:t>начальника відділу комунальної власності</w:t>
      </w:r>
      <w:r>
        <w:rPr>
          <w:sz w:val="28"/>
          <w:szCs w:val="28"/>
          <w:lang w:val="uk-UA"/>
        </w:rPr>
        <w:t xml:space="preserve"> </w:t>
      </w:r>
      <w:r w:rsidR="004C286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proofErr w:type="spellStart"/>
      <w:r w:rsidR="003B5326">
        <w:rPr>
          <w:sz w:val="28"/>
          <w:szCs w:val="28"/>
          <w:lang w:val="uk-UA"/>
        </w:rPr>
        <w:t>Щербатюка</w:t>
      </w:r>
      <w:proofErr w:type="spellEnd"/>
      <w:r w:rsidR="003B5326">
        <w:rPr>
          <w:sz w:val="28"/>
          <w:szCs w:val="28"/>
          <w:lang w:val="uk-UA"/>
        </w:rPr>
        <w:t xml:space="preserve"> П.П</w:t>
      </w:r>
      <w:r w:rsidR="004C2867">
        <w:rPr>
          <w:sz w:val="28"/>
          <w:szCs w:val="28"/>
          <w:lang w:val="uk-UA"/>
        </w:rPr>
        <w:t>.</w:t>
      </w:r>
    </w:p>
    <w:p w14:paraId="09D088B3" w14:textId="77777777" w:rsidR="004C2867" w:rsidRDefault="004C2867" w:rsidP="004C2867">
      <w:pPr>
        <w:ind w:left="720"/>
        <w:rPr>
          <w:sz w:val="28"/>
          <w:szCs w:val="28"/>
          <w:lang w:val="uk-UA"/>
        </w:rPr>
      </w:pPr>
    </w:p>
    <w:p w14:paraId="2018FCBE" w14:textId="303DB510" w:rsidR="004C2867" w:rsidRDefault="0019615E" w:rsidP="0019615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C2867">
        <w:rPr>
          <w:sz w:val="28"/>
          <w:szCs w:val="28"/>
          <w:lang w:val="uk-UA"/>
        </w:rPr>
        <w:t xml:space="preserve">Затвердити звіт про стан готовності комунальних підприємств, установ, закладів </w:t>
      </w:r>
      <w:proofErr w:type="spellStart"/>
      <w:r w:rsidR="004C2867">
        <w:rPr>
          <w:sz w:val="28"/>
          <w:szCs w:val="28"/>
          <w:lang w:val="uk-UA"/>
        </w:rPr>
        <w:t>Брусилівської</w:t>
      </w:r>
      <w:proofErr w:type="spellEnd"/>
      <w:r w:rsidR="004C2867">
        <w:rPr>
          <w:sz w:val="28"/>
          <w:szCs w:val="28"/>
          <w:lang w:val="uk-UA"/>
        </w:rPr>
        <w:t xml:space="preserve"> селищної ради до опалювального сезону 202</w:t>
      </w:r>
      <w:r w:rsidR="00B66B03">
        <w:rPr>
          <w:sz w:val="28"/>
          <w:szCs w:val="28"/>
          <w:lang w:val="uk-UA"/>
        </w:rPr>
        <w:t>4</w:t>
      </w:r>
      <w:r w:rsidR="004C2867">
        <w:rPr>
          <w:sz w:val="28"/>
          <w:szCs w:val="28"/>
          <w:lang w:val="uk-UA"/>
        </w:rPr>
        <w:t>-202</w:t>
      </w:r>
      <w:r w:rsidR="00B66B03">
        <w:rPr>
          <w:sz w:val="28"/>
          <w:szCs w:val="28"/>
          <w:lang w:val="uk-UA"/>
        </w:rPr>
        <w:t>5</w:t>
      </w:r>
      <w:r w:rsidR="004C2867">
        <w:rPr>
          <w:sz w:val="28"/>
          <w:szCs w:val="28"/>
          <w:lang w:val="uk-UA"/>
        </w:rPr>
        <w:t xml:space="preserve"> рок</w:t>
      </w:r>
      <w:r w:rsidR="003B5326">
        <w:rPr>
          <w:sz w:val="28"/>
          <w:szCs w:val="28"/>
          <w:lang w:val="uk-UA"/>
        </w:rPr>
        <w:t>у</w:t>
      </w:r>
      <w:r w:rsidR="004C2867">
        <w:rPr>
          <w:sz w:val="28"/>
          <w:szCs w:val="28"/>
          <w:lang w:val="uk-UA"/>
        </w:rPr>
        <w:t xml:space="preserve">. </w:t>
      </w:r>
    </w:p>
    <w:p w14:paraId="79A4C3F6" w14:textId="77777777" w:rsidR="004C2867" w:rsidRDefault="004C2867" w:rsidP="004C2867">
      <w:pPr>
        <w:rPr>
          <w:sz w:val="28"/>
          <w:szCs w:val="28"/>
          <w:lang w:val="uk-UA"/>
        </w:rPr>
      </w:pPr>
    </w:p>
    <w:p w14:paraId="40FEA463" w14:textId="116AB2D1" w:rsidR="004C2867" w:rsidRDefault="0019615E" w:rsidP="0019615E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4C2867">
        <w:rPr>
          <w:sz w:val="28"/>
          <w:szCs w:val="28"/>
          <w:lang w:val="uk-UA"/>
        </w:rPr>
        <w:t>Відділу комунальної власності</w:t>
      </w:r>
      <w:r w:rsidR="00624615">
        <w:rPr>
          <w:sz w:val="28"/>
          <w:szCs w:val="28"/>
          <w:lang w:val="uk-UA"/>
        </w:rPr>
        <w:t xml:space="preserve"> </w:t>
      </w:r>
      <w:r w:rsidR="004C2867">
        <w:rPr>
          <w:sz w:val="28"/>
          <w:szCs w:val="28"/>
          <w:lang w:val="uk-UA"/>
        </w:rPr>
        <w:t>селищної ради (</w:t>
      </w:r>
      <w:proofErr w:type="spellStart"/>
      <w:r w:rsidR="003B5326">
        <w:rPr>
          <w:sz w:val="28"/>
          <w:szCs w:val="28"/>
          <w:lang w:val="uk-UA"/>
        </w:rPr>
        <w:t>Щербатюк</w:t>
      </w:r>
      <w:proofErr w:type="spellEnd"/>
      <w:r w:rsidR="003B5326">
        <w:rPr>
          <w:sz w:val="28"/>
          <w:szCs w:val="28"/>
          <w:lang w:val="uk-UA"/>
        </w:rPr>
        <w:t xml:space="preserve"> П.П</w:t>
      </w:r>
      <w:r w:rsidR="004C2867">
        <w:rPr>
          <w:sz w:val="28"/>
          <w:szCs w:val="28"/>
          <w:lang w:val="uk-UA"/>
        </w:rPr>
        <w:t xml:space="preserve">.), </w:t>
      </w:r>
      <w:r w:rsidR="004C2867">
        <w:rPr>
          <w:bCs/>
          <w:sz w:val="28"/>
          <w:szCs w:val="28"/>
          <w:lang w:val="uk-UA"/>
        </w:rPr>
        <w:t>відділу  культури, туризму та діяльності засобів  масової інформації</w:t>
      </w:r>
      <w:r w:rsidR="004C2867">
        <w:rPr>
          <w:bCs/>
          <w:color w:val="000000"/>
          <w:sz w:val="28"/>
          <w:szCs w:val="28"/>
          <w:lang w:val="uk-UA"/>
        </w:rPr>
        <w:t xml:space="preserve">  (Філоненко Л.М.), в</w:t>
      </w:r>
      <w:r w:rsidR="004C2867">
        <w:rPr>
          <w:sz w:val="28"/>
          <w:szCs w:val="28"/>
          <w:lang w:val="uk-UA"/>
        </w:rPr>
        <w:t>ідділу освіти та спорту селищної ради  (</w:t>
      </w:r>
      <w:proofErr w:type="spellStart"/>
      <w:r w:rsidR="004C2867">
        <w:rPr>
          <w:sz w:val="28"/>
          <w:szCs w:val="28"/>
          <w:lang w:val="uk-UA"/>
        </w:rPr>
        <w:t>Чмуневич</w:t>
      </w:r>
      <w:proofErr w:type="spellEnd"/>
      <w:r w:rsidR="004C2867">
        <w:rPr>
          <w:sz w:val="28"/>
          <w:szCs w:val="28"/>
          <w:lang w:val="uk-UA"/>
        </w:rPr>
        <w:t xml:space="preserve"> М.І.)</w:t>
      </w:r>
      <w:r w:rsidR="00E03FC5">
        <w:rPr>
          <w:sz w:val="28"/>
          <w:szCs w:val="28"/>
          <w:lang w:val="uk-UA"/>
        </w:rPr>
        <w:t>,</w:t>
      </w:r>
      <w:r w:rsidR="004C2867">
        <w:rPr>
          <w:sz w:val="28"/>
          <w:szCs w:val="28"/>
          <w:lang w:val="uk-UA"/>
        </w:rPr>
        <w:t xml:space="preserve"> Комунальному некомерційному підприємству  «</w:t>
      </w:r>
      <w:proofErr w:type="spellStart"/>
      <w:r w:rsidR="004C2867">
        <w:rPr>
          <w:sz w:val="28"/>
          <w:szCs w:val="28"/>
          <w:lang w:val="uk-UA"/>
        </w:rPr>
        <w:t>Брусилівська</w:t>
      </w:r>
      <w:proofErr w:type="spellEnd"/>
      <w:r w:rsidR="004C2867">
        <w:rPr>
          <w:sz w:val="28"/>
          <w:szCs w:val="28"/>
          <w:lang w:val="uk-UA"/>
        </w:rPr>
        <w:t xml:space="preserve"> лікарня»  (</w:t>
      </w:r>
      <w:proofErr w:type="spellStart"/>
      <w:r w:rsidR="004C2867">
        <w:rPr>
          <w:sz w:val="28"/>
          <w:szCs w:val="28"/>
          <w:lang w:val="uk-UA"/>
        </w:rPr>
        <w:t>Хабаза</w:t>
      </w:r>
      <w:proofErr w:type="spellEnd"/>
      <w:r w:rsidR="004C2867">
        <w:rPr>
          <w:sz w:val="28"/>
          <w:szCs w:val="28"/>
          <w:lang w:val="uk-UA"/>
        </w:rPr>
        <w:t xml:space="preserve"> С.В.), Комунальному некомерційному підприємству  «Центр первинної   медико-</w:t>
      </w:r>
      <w:r w:rsidR="004C2867">
        <w:rPr>
          <w:sz w:val="28"/>
          <w:szCs w:val="28"/>
          <w:lang w:val="uk-UA"/>
        </w:rPr>
        <w:lastRenderedPageBreak/>
        <w:t xml:space="preserve">санітарної допомоги» </w:t>
      </w:r>
      <w:proofErr w:type="spellStart"/>
      <w:r w:rsidR="004C2867">
        <w:rPr>
          <w:sz w:val="28"/>
          <w:szCs w:val="28"/>
          <w:lang w:val="uk-UA"/>
        </w:rPr>
        <w:t>Брусилівської</w:t>
      </w:r>
      <w:proofErr w:type="spellEnd"/>
      <w:r w:rsidR="004C2867">
        <w:rPr>
          <w:sz w:val="28"/>
          <w:szCs w:val="28"/>
          <w:lang w:val="uk-UA"/>
        </w:rPr>
        <w:t xml:space="preserve">  селищної ради (</w:t>
      </w:r>
      <w:proofErr w:type="spellStart"/>
      <w:r w:rsidR="004C2867">
        <w:rPr>
          <w:sz w:val="28"/>
          <w:szCs w:val="28"/>
          <w:lang w:val="uk-UA"/>
        </w:rPr>
        <w:t>Михаленко</w:t>
      </w:r>
      <w:proofErr w:type="spellEnd"/>
      <w:r w:rsidR="004C2867">
        <w:rPr>
          <w:sz w:val="28"/>
          <w:szCs w:val="28"/>
          <w:lang w:val="uk-UA"/>
        </w:rPr>
        <w:t xml:space="preserve"> О.В.), Комунальному підприємству «Добробут» </w:t>
      </w:r>
      <w:proofErr w:type="spellStart"/>
      <w:r w:rsidR="004C2867">
        <w:rPr>
          <w:sz w:val="28"/>
          <w:szCs w:val="28"/>
          <w:lang w:val="uk-UA"/>
        </w:rPr>
        <w:t>Брусилівської</w:t>
      </w:r>
      <w:proofErr w:type="spellEnd"/>
      <w:r w:rsidR="004C2867">
        <w:rPr>
          <w:sz w:val="28"/>
          <w:szCs w:val="28"/>
          <w:lang w:val="uk-UA"/>
        </w:rPr>
        <w:t xml:space="preserve"> селищної ради (Омельчук І.В.), </w:t>
      </w:r>
      <w:r w:rsidR="00A131B4">
        <w:rPr>
          <w:sz w:val="28"/>
          <w:szCs w:val="28"/>
          <w:lang w:val="uk-UA"/>
        </w:rPr>
        <w:t>К</w:t>
      </w:r>
      <w:r w:rsidR="004C2867">
        <w:rPr>
          <w:sz w:val="28"/>
          <w:szCs w:val="28"/>
          <w:lang w:val="uk-UA"/>
        </w:rPr>
        <w:t>омунальному підприємству «</w:t>
      </w:r>
      <w:r w:rsidR="00A131B4">
        <w:rPr>
          <w:sz w:val="28"/>
          <w:szCs w:val="28"/>
          <w:lang w:val="uk-UA"/>
        </w:rPr>
        <w:t>Господар</w:t>
      </w:r>
      <w:r w:rsidR="004C2867">
        <w:rPr>
          <w:sz w:val="28"/>
          <w:szCs w:val="28"/>
          <w:lang w:val="uk-UA"/>
        </w:rPr>
        <w:t>» (</w:t>
      </w:r>
      <w:r w:rsidR="00841F8D">
        <w:rPr>
          <w:sz w:val="28"/>
          <w:szCs w:val="28"/>
          <w:lang w:val="uk-UA"/>
        </w:rPr>
        <w:t>Сорока В.А.</w:t>
      </w:r>
      <w:r w:rsidR="004C2867">
        <w:rPr>
          <w:sz w:val="28"/>
          <w:szCs w:val="28"/>
          <w:lang w:val="uk-UA"/>
        </w:rPr>
        <w:t xml:space="preserve">),  </w:t>
      </w:r>
      <w:proofErr w:type="spellStart"/>
      <w:r w:rsidR="004C2867">
        <w:rPr>
          <w:sz w:val="28"/>
          <w:szCs w:val="28"/>
          <w:lang w:val="uk-UA"/>
        </w:rPr>
        <w:t>Приворотському</w:t>
      </w:r>
      <w:proofErr w:type="spellEnd"/>
      <w:r w:rsidR="004C2867">
        <w:rPr>
          <w:sz w:val="28"/>
          <w:szCs w:val="28"/>
          <w:lang w:val="uk-UA"/>
        </w:rPr>
        <w:t xml:space="preserve"> комунальному підприємству «Комунальник» (</w:t>
      </w:r>
      <w:proofErr w:type="spellStart"/>
      <w:r w:rsidR="004C2867">
        <w:rPr>
          <w:sz w:val="28"/>
          <w:szCs w:val="28"/>
          <w:lang w:val="uk-UA"/>
        </w:rPr>
        <w:t>Вержанський</w:t>
      </w:r>
      <w:proofErr w:type="spellEnd"/>
      <w:r w:rsidR="004C2867">
        <w:rPr>
          <w:sz w:val="28"/>
          <w:szCs w:val="28"/>
          <w:lang w:val="uk-UA"/>
        </w:rPr>
        <w:t xml:space="preserve"> М.В.), Комунальному  підприємству  «Морозівське сільське комунальне підприємство» (Ткаченко Р.П.), Комунальній  установі  «Трудовий архів» </w:t>
      </w:r>
      <w:proofErr w:type="spellStart"/>
      <w:r w:rsidR="004C2867">
        <w:rPr>
          <w:sz w:val="28"/>
          <w:szCs w:val="28"/>
          <w:lang w:val="uk-UA"/>
        </w:rPr>
        <w:t>Брусилівської</w:t>
      </w:r>
      <w:proofErr w:type="spellEnd"/>
      <w:r w:rsidR="004C2867">
        <w:rPr>
          <w:sz w:val="28"/>
          <w:szCs w:val="28"/>
          <w:lang w:val="uk-UA"/>
        </w:rPr>
        <w:t xml:space="preserve"> селищної ради (</w:t>
      </w:r>
      <w:proofErr w:type="spellStart"/>
      <w:r w:rsidR="004C2867">
        <w:rPr>
          <w:sz w:val="28"/>
          <w:szCs w:val="28"/>
          <w:lang w:val="uk-UA"/>
        </w:rPr>
        <w:t>Баль</w:t>
      </w:r>
      <w:proofErr w:type="spellEnd"/>
      <w:r w:rsidR="004C2867">
        <w:rPr>
          <w:sz w:val="28"/>
          <w:szCs w:val="28"/>
          <w:lang w:val="uk-UA"/>
        </w:rPr>
        <w:t xml:space="preserve"> А.В.)</w:t>
      </w:r>
      <w:r w:rsidR="00E5214C">
        <w:rPr>
          <w:sz w:val="28"/>
          <w:szCs w:val="28"/>
          <w:lang w:val="uk-UA"/>
        </w:rPr>
        <w:t xml:space="preserve">, Комунальній установі «Центр надання соціальних послуг» </w:t>
      </w:r>
      <w:proofErr w:type="spellStart"/>
      <w:r w:rsidR="00E5214C">
        <w:rPr>
          <w:sz w:val="28"/>
          <w:szCs w:val="28"/>
          <w:lang w:val="uk-UA"/>
        </w:rPr>
        <w:t>Брусилівської</w:t>
      </w:r>
      <w:proofErr w:type="spellEnd"/>
      <w:r w:rsidR="00E5214C">
        <w:rPr>
          <w:sz w:val="28"/>
          <w:szCs w:val="28"/>
          <w:lang w:val="uk-UA"/>
        </w:rPr>
        <w:t xml:space="preserve"> селищної ради (Мазуренко В.В.)</w:t>
      </w:r>
      <w:r w:rsidR="004C2867">
        <w:rPr>
          <w:sz w:val="28"/>
          <w:szCs w:val="28"/>
          <w:lang w:val="uk-UA"/>
        </w:rPr>
        <w:t xml:space="preserve"> тримати на постійному контролі: </w:t>
      </w:r>
      <w:r w:rsidR="004C2867">
        <w:rPr>
          <w:bCs/>
          <w:sz w:val="28"/>
          <w:szCs w:val="28"/>
          <w:lang w:val="uk-UA"/>
        </w:rPr>
        <w:t xml:space="preserve"> </w:t>
      </w:r>
    </w:p>
    <w:p w14:paraId="03F532B9" w14:textId="77777777" w:rsidR="004C2867" w:rsidRDefault="004C2867" w:rsidP="004C2867">
      <w:pPr>
        <w:numPr>
          <w:ilvl w:val="0"/>
          <w:numId w:val="22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проведення розрахунків за спожиті енергоносії та комунальні послуги;</w:t>
      </w:r>
    </w:p>
    <w:p w14:paraId="4D32287D" w14:textId="77777777" w:rsidR="001B735D" w:rsidRPr="001B735D" w:rsidRDefault="004C2867" w:rsidP="004C2867">
      <w:pPr>
        <w:numPr>
          <w:ilvl w:val="0"/>
          <w:numId w:val="22"/>
        </w:numPr>
        <w:tabs>
          <w:tab w:val="left" w:pos="0"/>
        </w:tabs>
        <w:jc w:val="both"/>
        <w:rPr>
          <w:sz w:val="28"/>
          <w:lang w:val="uk-UA"/>
        </w:rPr>
      </w:pPr>
      <w:proofErr w:type="spellStart"/>
      <w:r>
        <w:rPr>
          <w:color w:val="000000"/>
          <w:sz w:val="28"/>
          <w:szCs w:val="28"/>
        </w:rPr>
        <w:t>укладання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договорів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постачання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твердого палива, </w:t>
      </w:r>
      <w:r>
        <w:rPr>
          <w:color w:val="000000"/>
          <w:sz w:val="28"/>
          <w:szCs w:val="28"/>
        </w:rPr>
        <w:t xml:space="preserve">природного газу, </w:t>
      </w:r>
    </w:p>
    <w:p w14:paraId="70A7A4FE" w14:textId="18481922" w:rsidR="004C2867" w:rsidRDefault="004C2867" w:rsidP="001B735D">
      <w:pPr>
        <w:tabs>
          <w:tab w:val="left" w:pos="0"/>
        </w:tabs>
        <w:jc w:val="both"/>
        <w:rPr>
          <w:sz w:val="28"/>
          <w:lang w:val="uk-UA"/>
        </w:rPr>
      </w:pPr>
      <w:proofErr w:type="spellStart"/>
      <w:r>
        <w:rPr>
          <w:color w:val="000000"/>
          <w:sz w:val="28"/>
          <w:szCs w:val="28"/>
        </w:rPr>
        <w:t>електричної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теплової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енергії</w:t>
      </w:r>
      <w:proofErr w:type="spellEnd"/>
      <w:r>
        <w:rPr>
          <w:color w:val="000000"/>
          <w:sz w:val="28"/>
          <w:szCs w:val="28"/>
          <w:lang w:val="uk-UA"/>
        </w:rPr>
        <w:t>, водопостачання;</w:t>
      </w:r>
    </w:p>
    <w:p w14:paraId="05AB0424" w14:textId="77777777" w:rsidR="001B735D" w:rsidRPr="001B735D" w:rsidRDefault="004C2867" w:rsidP="004C2867">
      <w:pPr>
        <w:numPr>
          <w:ilvl w:val="0"/>
          <w:numId w:val="22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перевірки і забезпечення належного стану приладів обліку електричної,</w:t>
      </w:r>
    </w:p>
    <w:p w14:paraId="6A71908B" w14:textId="0CCA92B4" w:rsidR="004C2867" w:rsidRDefault="004C2867" w:rsidP="001B735D">
      <w:p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теплової енергії, газових лічильників, утеплення  приміщень та місць загального користування об'єктів соціальної сфери;</w:t>
      </w:r>
    </w:p>
    <w:p w14:paraId="21C31078" w14:textId="77777777" w:rsidR="004C2867" w:rsidRPr="00D42F6A" w:rsidRDefault="004C2867" w:rsidP="004C2867">
      <w:pPr>
        <w:numPr>
          <w:ilvl w:val="0"/>
          <w:numId w:val="22"/>
        </w:numPr>
        <w:tabs>
          <w:tab w:val="left" w:pos="0"/>
        </w:tabs>
        <w:jc w:val="both"/>
        <w:rPr>
          <w:sz w:val="28"/>
          <w:lang w:val="uk-UA"/>
        </w:rPr>
      </w:pP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накопичення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запасів</w:t>
      </w:r>
      <w:proofErr w:type="spellEnd"/>
      <w:r>
        <w:rPr>
          <w:color w:val="000000"/>
          <w:sz w:val="28"/>
          <w:szCs w:val="28"/>
        </w:rPr>
        <w:t xml:space="preserve"> резервного </w:t>
      </w:r>
      <w:proofErr w:type="spellStart"/>
      <w:r>
        <w:rPr>
          <w:color w:val="000000"/>
          <w:sz w:val="28"/>
          <w:szCs w:val="28"/>
        </w:rPr>
        <w:t>палива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35B9B9E" w14:textId="77777777" w:rsidR="004C2867" w:rsidRDefault="004C2867" w:rsidP="004C2867">
      <w:pPr>
        <w:tabs>
          <w:tab w:val="left" w:pos="0"/>
        </w:tabs>
        <w:ind w:left="1080"/>
        <w:jc w:val="both"/>
        <w:rPr>
          <w:sz w:val="28"/>
          <w:lang w:val="uk-UA"/>
        </w:rPr>
      </w:pPr>
    </w:p>
    <w:p w14:paraId="7C6DD5EF" w14:textId="64800A96" w:rsidR="004C2867" w:rsidRDefault="00D74174" w:rsidP="00D74174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3. С</w:t>
      </w:r>
      <w:r w:rsidR="004C2867">
        <w:rPr>
          <w:sz w:val="28"/>
          <w:szCs w:val="28"/>
          <w:lang w:val="uk-UA"/>
        </w:rPr>
        <w:t xml:space="preserve">таростам </w:t>
      </w:r>
      <w:r>
        <w:rPr>
          <w:sz w:val="28"/>
          <w:szCs w:val="28"/>
          <w:lang w:val="uk-UA"/>
        </w:rPr>
        <w:t>селищної ради</w:t>
      </w:r>
      <w:r w:rsidR="004C2867">
        <w:rPr>
          <w:sz w:val="28"/>
          <w:szCs w:val="28"/>
          <w:lang w:val="uk-UA"/>
        </w:rPr>
        <w:t>, відділу комунальної власності</w:t>
      </w:r>
      <w:r>
        <w:rPr>
          <w:sz w:val="28"/>
          <w:szCs w:val="28"/>
          <w:lang w:val="uk-UA"/>
        </w:rPr>
        <w:t xml:space="preserve"> </w:t>
      </w:r>
      <w:r w:rsidR="004C2867">
        <w:rPr>
          <w:sz w:val="28"/>
          <w:szCs w:val="28"/>
          <w:lang w:val="uk-UA"/>
        </w:rPr>
        <w:t>селищної ради (</w:t>
      </w:r>
      <w:proofErr w:type="spellStart"/>
      <w:r w:rsidR="00157538">
        <w:rPr>
          <w:sz w:val="28"/>
          <w:szCs w:val="28"/>
          <w:lang w:val="uk-UA"/>
        </w:rPr>
        <w:t>Щербатюк</w:t>
      </w:r>
      <w:proofErr w:type="spellEnd"/>
      <w:r w:rsidR="00157538">
        <w:rPr>
          <w:sz w:val="28"/>
          <w:szCs w:val="28"/>
          <w:lang w:val="uk-UA"/>
        </w:rPr>
        <w:t xml:space="preserve"> П.П</w:t>
      </w:r>
      <w:r w:rsidR="004C2867">
        <w:rPr>
          <w:sz w:val="28"/>
          <w:szCs w:val="28"/>
          <w:lang w:val="uk-UA"/>
        </w:rPr>
        <w:t xml:space="preserve">.), </w:t>
      </w:r>
      <w:r w:rsidR="00157538">
        <w:rPr>
          <w:sz w:val="28"/>
          <w:szCs w:val="28"/>
          <w:lang w:val="uk-UA"/>
        </w:rPr>
        <w:t xml:space="preserve">відділу </w:t>
      </w:r>
      <w:r w:rsidR="004C2867">
        <w:rPr>
          <w:sz w:val="28"/>
          <w:szCs w:val="28"/>
          <w:lang w:val="uk-UA"/>
        </w:rPr>
        <w:t>містобудування</w:t>
      </w:r>
      <w:r>
        <w:rPr>
          <w:sz w:val="28"/>
          <w:szCs w:val="28"/>
          <w:lang w:val="uk-UA"/>
        </w:rPr>
        <w:t xml:space="preserve"> та</w:t>
      </w:r>
      <w:r w:rsidR="004C2867">
        <w:rPr>
          <w:sz w:val="28"/>
          <w:szCs w:val="28"/>
          <w:lang w:val="uk-UA"/>
        </w:rPr>
        <w:t xml:space="preserve"> архітектури селищної ради (</w:t>
      </w:r>
      <w:proofErr w:type="spellStart"/>
      <w:r>
        <w:rPr>
          <w:sz w:val="28"/>
          <w:szCs w:val="28"/>
          <w:lang w:val="uk-UA"/>
        </w:rPr>
        <w:t>Бубенко</w:t>
      </w:r>
      <w:proofErr w:type="spellEnd"/>
      <w:r>
        <w:rPr>
          <w:sz w:val="28"/>
          <w:szCs w:val="28"/>
          <w:lang w:val="uk-UA"/>
        </w:rPr>
        <w:t xml:space="preserve"> Б.В</w:t>
      </w:r>
      <w:r w:rsidR="004C2867">
        <w:rPr>
          <w:sz w:val="28"/>
          <w:szCs w:val="28"/>
          <w:lang w:val="uk-UA"/>
        </w:rPr>
        <w:t>.)</w:t>
      </w:r>
      <w:r w:rsidR="004C2867">
        <w:rPr>
          <w:sz w:val="22"/>
          <w:szCs w:val="22"/>
          <w:lang w:val="uk-UA"/>
        </w:rPr>
        <w:t xml:space="preserve"> </w:t>
      </w:r>
      <w:r w:rsidR="004C2867">
        <w:rPr>
          <w:sz w:val="28"/>
          <w:szCs w:val="28"/>
          <w:lang w:val="uk-UA"/>
        </w:rPr>
        <w:t>тримати на постійному контролі питання:</w:t>
      </w:r>
    </w:p>
    <w:p w14:paraId="2055D2BF" w14:textId="460F7862" w:rsidR="00157538" w:rsidRPr="00157538" w:rsidRDefault="004C2867" w:rsidP="004C2867">
      <w:pPr>
        <w:numPr>
          <w:ilvl w:val="0"/>
          <w:numId w:val="22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проведення</w:t>
      </w:r>
      <w:r w:rsidR="001575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1575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ремонтів </w:t>
      </w:r>
      <w:r w:rsidR="00157538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дорожнього</w:t>
      </w:r>
      <w:r w:rsidR="0015753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покриття</w:t>
      </w:r>
      <w:r w:rsidR="00157538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вулиць</w:t>
      </w:r>
      <w:r w:rsidR="00157538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комунальної</w:t>
      </w:r>
    </w:p>
    <w:p w14:paraId="1CB5345A" w14:textId="17829BBE" w:rsidR="004C2867" w:rsidRDefault="004C2867" w:rsidP="00157538">
      <w:p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власності;</w:t>
      </w:r>
    </w:p>
    <w:p w14:paraId="1CF3AB09" w14:textId="30A2010E" w:rsidR="00157538" w:rsidRPr="00157538" w:rsidRDefault="00157538" w:rsidP="004C2867">
      <w:pPr>
        <w:numPr>
          <w:ilvl w:val="0"/>
          <w:numId w:val="22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4C2867">
        <w:rPr>
          <w:color w:val="000000"/>
          <w:sz w:val="28"/>
          <w:szCs w:val="28"/>
          <w:lang w:val="uk-UA"/>
        </w:rPr>
        <w:t>залучення</w:t>
      </w:r>
      <w:r>
        <w:rPr>
          <w:color w:val="000000"/>
          <w:sz w:val="28"/>
          <w:szCs w:val="28"/>
          <w:lang w:val="uk-UA"/>
        </w:rPr>
        <w:t xml:space="preserve">  </w:t>
      </w:r>
      <w:r w:rsidR="004C286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4C2867">
        <w:rPr>
          <w:color w:val="000000"/>
          <w:sz w:val="28"/>
          <w:szCs w:val="28"/>
          <w:lang w:val="uk-UA"/>
        </w:rPr>
        <w:t xml:space="preserve">техніки </w:t>
      </w:r>
      <w:r>
        <w:rPr>
          <w:color w:val="000000"/>
          <w:sz w:val="28"/>
          <w:szCs w:val="28"/>
          <w:lang w:val="uk-UA"/>
        </w:rPr>
        <w:t xml:space="preserve">   </w:t>
      </w:r>
      <w:r w:rsidR="004C2867">
        <w:rPr>
          <w:color w:val="000000"/>
          <w:sz w:val="28"/>
          <w:szCs w:val="28"/>
          <w:lang w:val="uk-UA"/>
        </w:rPr>
        <w:t>спеціалізованих</w:t>
      </w:r>
      <w:r>
        <w:rPr>
          <w:color w:val="000000"/>
          <w:sz w:val="28"/>
          <w:szCs w:val="28"/>
          <w:lang w:val="uk-UA"/>
        </w:rPr>
        <w:t xml:space="preserve">    </w:t>
      </w:r>
      <w:r w:rsidR="004C2867">
        <w:rPr>
          <w:color w:val="000000"/>
          <w:sz w:val="28"/>
          <w:szCs w:val="28"/>
          <w:lang w:val="uk-UA"/>
        </w:rPr>
        <w:t xml:space="preserve"> підприємств, </w:t>
      </w:r>
      <w:r>
        <w:rPr>
          <w:color w:val="000000"/>
          <w:sz w:val="28"/>
          <w:szCs w:val="28"/>
          <w:lang w:val="uk-UA"/>
        </w:rPr>
        <w:t xml:space="preserve">     </w:t>
      </w:r>
      <w:r w:rsidR="004C2867">
        <w:rPr>
          <w:color w:val="000000"/>
          <w:sz w:val="28"/>
          <w:szCs w:val="28"/>
          <w:lang w:val="uk-UA"/>
        </w:rPr>
        <w:t>комунальних</w:t>
      </w:r>
    </w:p>
    <w:p w14:paraId="6EA6245A" w14:textId="4AF540E0" w:rsidR="004C2867" w:rsidRDefault="004C2867" w:rsidP="00157538">
      <w:pPr>
        <w:tabs>
          <w:tab w:val="left" w:pos="0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підприємств, суб’єктів підприємницької діяльності, фізичних осіб на боротьбу зі сніговими заметами.</w:t>
      </w:r>
    </w:p>
    <w:p w14:paraId="76CD91B8" w14:textId="09364E48" w:rsidR="004C2867" w:rsidRDefault="004C2867" w:rsidP="004C2867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76912735" w14:textId="77777777" w:rsidR="00B66B03" w:rsidRDefault="00B66B03" w:rsidP="00B66B0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E22483">
        <w:rPr>
          <w:sz w:val="28"/>
          <w:szCs w:val="28"/>
          <w:lang w:val="uk-UA"/>
        </w:rPr>
        <w:t xml:space="preserve">4. </w:t>
      </w:r>
      <w:r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відповідно до п. 5 ст. 29, п. 1 ст. 30 Регламенту роботи виконавчого комітету </w:t>
      </w:r>
      <w:proofErr w:type="spellStart"/>
      <w:r w:rsidRPr="00AC11E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AC11E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0365E1B9" w14:textId="77777777" w:rsidR="00B66B03" w:rsidRDefault="00B66B03" w:rsidP="004C2867">
      <w:pPr>
        <w:ind w:left="360"/>
        <w:jc w:val="both"/>
        <w:rPr>
          <w:sz w:val="28"/>
          <w:lang w:val="uk-UA"/>
        </w:rPr>
      </w:pPr>
    </w:p>
    <w:p w14:paraId="475C37F4" w14:textId="5D876648" w:rsidR="004C2867" w:rsidRDefault="00B66B03" w:rsidP="00D7417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D74174">
        <w:rPr>
          <w:sz w:val="28"/>
          <w:lang w:val="uk-UA"/>
        </w:rPr>
        <w:t xml:space="preserve">. </w:t>
      </w:r>
      <w:r w:rsidR="004C2867">
        <w:rPr>
          <w:sz w:val="28"/>
          <w:lang w:val="uk-UA"/>
        </w:rPr>
        <w:t xml:space="preserve">Контроль за виконанням даного рішення покласти на заступника селищного голови з питань </w:t>
      </w:r>
      <w:r w:rsidR="00D74174">
        <w:rPr>
          <w:sz w:val="28"/>
          <w:lang w:val="uk-UA"/>
        </w:rPr>
        <w:t xml:space="preserve">діяльності виконавчих органів </w:t>
      </w:r>
      <w:r w:rsidR="004C2867">
        <w:rPr>
          <w:sz w:val="28"/>
          <w:lang w:val="uk-UA"/>
        </w:rPr>
        <w:t>селищної ради Захарченка В.В.</w:t>
      </w:r>
    </w:p>
    <w:p w14:paraId="37DB6C13" w14:textId="77777777" w:rsidR="004C2867" w:rsidRDefault="004C2867" w:rsidP="004C2867">
      <w:pPr>
        <w:jc w:val="both"/>
        <w:rPr>
          <w:sz w:val="28"/>
          <w:lang w:val="uk-UA"/>
        </w:rPr>
      </w:pPr>
    </w:p>
    <w:p w14:paraId="77CDE5F9" w14:textId="77777777" w:rsidR="004C2867" w:rsidRDefault="004C2867" w:rsidP="004C2867">
      <w:pPr>
        <w:jc w:val="both"/>
        <w:rPr>
          <w:sz w:val="28"/>
          <w:lang w:val="uk-UA"/>
        </w:rPr>
      </w:pPr>
    </w:p>
    <w:p w14:paraId="30FC6FD4" w14:textId="77777777" w:rsidR="0026149D" w:rsidRPr="00393F3A" w:rsidRDefault="0026149D" w:rsidP="00B74D4E">
      <w:pPr>
        <w:jc w:val="both"/>
        <w:rPr>
          <w:sz w:val="28"/>
          <w:szCs w:val="28"/>
          <w:lang w:val="uk-UA"/>
        </w:rPr>
      </w:pPr>
    </w:p>
    <w:p w14:paraId="5F5AE0EB" w14:textId="77777777" w:rsidR="00CD328B" w:rsidRDefault="00D01A89" w:rsidP="00F04A0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DF6270">
        <w:rPr>
          <w:sz w:val="28"/>
          <w:szCs w:val="28"/>
          <w:lang w:val="uk-UA"/>
        </w:rPr>
        <w:t xml:space="preserve"> </w:t>
      </w:r>
    </w:p>
    <w:p w14:paraId="3C738D75" w14:textId="77777777" w:rsidR="00CD328B" w:rsidRDefault="00CD328B" w:rsidP="00F04A07">
      <w:pPr>
        <w:jc w:val="both"/>
        <w:rPr>
          <w:sz w:val="28"/>
          <w:lang w:val="uk-UA"/>
        </w:rPr>
      </w:pPr>
    </w:p>
    <w:p w14:paraId="45877033" w14:textId="77777777" w:rsidR="00052B4F" w:rsidRDefault="00052B4F" w:rsidP="00052B4F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7E83B8D" w14:textId="77777777" w:rsidR="00052B4F" w:rsidRDefault="00052B4F" w:rsidP="00052B4F">
      <w:pPr>
        <w:jc w:val="both"/>
        <w:rPr>
          <w:b/>
          <w:sz w:val="28"/>
          <w:szCs w:val="28"/>
          <w:lang w:val="uk-UA"/>
        </w:rPr>
      </w:pPr>
    </w:p>
    <w:p w14:paraId="62AED398" w14:textId="77777777" w:rsidR="00B73861" w:rsidRDefault="00B73861" w:rsidP="00CD328B">
      <w:pPr>
        <w:jc w:val="both"/>
        <w:rPr>
          <w:sz w:val="28"/>
          <w:lang w:val="uk-UA"/>
        </w:rPr>
      </w:pPr>
    </w:p>
    <w:p w14:paraId="67F85AA4" w14:textId="77777777" w:rsidR="00B73861" w:rsidRDefault="00B73861" w:rsidP="00CD328B">
      <w:pPr>
        <w:jc w:val="both"/>
        <w:rPr>
          <w:sz w:val="28"/>
          <w:lang w:val="uk-UA"/>
        </w:rPr>
      </w:pPr>
    </w:p>
    <w:p w14:paraId="3DBA300D" w14:textId="77777777" w:rsidR="00B73861" w:rsidRDefault="00B73861" w:rsidP="00CD328B">
      <w:pPr>
        <w:jc w:val="both"/>
        <w:rPr>
          <w:sz w:val="28"/>
          <w:lang w:val="uk-UA"/>
        </w:rPr>
      </w:pPr>
    </w:p>
    <w:p w14:paraId="2AD240D6" w14:textId="77777777" w:rsidR="00B73861" w:rsidRDefault="00B73861" w:rsidP="00CD328B">
      <w:pPr>
        <w:jc w:val="both"/>
        <w:rPr>
          <w:sz w:val="28"/>
          <w:lang w:val="uk-UA"/>
        </w:rPr>
      </w:pPr>
    </w:p>
    <w:p w14:paraId="4C5D2439" w14:textId="2E6BC04F" w:rsidR="00B73861" w:rsidRDefault="00B73861" w:rsidP="00B73861">
      <w:pPr>
        <w:jc w:val="center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lastRenderedPageBreak/>
        <w:t xml:space="preserve">                                                          ЗАТВЕРДЖЕНО</w:t>
      </w:r>
    </w:p>
    <w:p w14:paraId="2C436CA2" w14:textId="77777777" w:rsidR="00B73861" w:rsidRDefault="00B73861" w:rsidP="00B738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31AB5918" w14:textId="77777777" w:rsidR="00B73861" w:rsidRDefault="00B73861" w:rsidP="00B738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585CA2F" w14:textId="44032940" w:rsidR="00B73861" w:rsidRDefault="00B73861" w:rsidP="00B738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673738">
        <w:rPr>
          <w:sz w:val="28"/>
          <w:szCs w:val="28"/>
          <w:lang w:val="uk-UA"/>
        </w:rPr>
        <w:t xml:space="preserve"> </w:t>
      </w:r>
      <w:r w:rsidR="00C71F90">
        <w:rPr>
          <w:sz w:val="28"/>
          <w:szCs w:val="28"/>
          <w:lang w:val="uk-UA"/>
        </w:rPr>
        <w:t xml:space="preserve">         </w:t>
      </w:r>
      <w:r w:rsidR="00157538">
        <w:rPr>
          <w:sz w:val="28"/>
          <w:szCs w:val="28"/>
          <w:lang w:val="uk-UA"/>
        </w:rPr>
        <w:t>0</w:t>
      </w:r>
      <w:r w:rsidR="00B66B03">
        <w:rPr>
          <w:sz w:val="28"/>
          <w:szCs w:val="28"/>
          <w:lang w:val="uk-UA"/>
        </w:rPr>
        <w:t>4</w:t>
      </w:r>
      <w:r w:rsidR="00157538">
        <w:rPr>
          <w:sz w:val="28"/>
          <w:szCs w:val="28"/>
          <w:lang w:val="uk-UA"/>
        </w:rPr>
        <w:t>.09</w:t>
      </w:r>
      <w:r>
        <w:rPr>
          <w:sz w:val="28"/>
          <w:szCs w:val="28"/>
          <w:lang w:val="uk-UA"/>
        </w:rPr>
        <w:t>.202</w:t>
      </w:r>
      <w:r w:rsidR="00B66B0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№</w:t>
      </w:r>
      <w:r w:rsidR="00C71F90">
        <w:rPr>
          <w:sz w:val="28"/>
          <w:szCs w:val="28"/>
          <w:lang w:val="uk-UA"/>
        </w:rPr>
        <w:t xml:space="preserve"> 2445</w:t>
      </w:r>
    </w:p>
    <w:p w14:paraId="48AA2618" w14:textId="77777777" w:rsidR="00B73861" w:rsidRDefault="00B73861" w:rsidP="00B73861">
      <w:pPr>
        <w:ind w:left="360"/>
        <w:jc w:val="center"/>
        <w:rPr>
          <w:sz w:val="28"/>
          <w:lang w:val="uk-UA"/>
        </w:rPr>
      </w:pPr>
    </w:p>
    <w:p w14:paraId="42844953" w14:textId="77777777" w:rsidR="001E3C18" w:rsidRDefault="001E3C18" w:rsidP="001E3C1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Pr="001E3C18">
        <w:rPr>
          <w:b/>
          <w:bCs/>
          <w:sz w:val="28"/>
          <w:szCs w:val="28"/>
          <w:lang w:val="uk-UA"/>
        </w:rPr>
        <w:t xml:space="preserve">віт </w:t>
      </w:r>
    </w:p>
    <w:p w14:paraId="67FDD07D" w14:textId="38D761E8" w:rsidR="00B73861" w:rsidRPr="001E3C18" w:rsidRDefault="001E3C18" w:rsidP="001E3C18">
      <w:pPr>
        <w:jc w:val="center"/>
        <w:rPr>
          <w:b/>
          <w:bCs/>
          <w:sz w:val="28"/>
          <w:szCs w:val="28"/>
          <w:lang w:val="uk-UA"/>
        </w:rPr>
      </w:pPr>
      <w:r w:rsidRPr="001E3C18">
        <w:rPr>
          <w:b/>
          <w:bCs/>
          <w:sz w:val="28"/>
          <w:szCs w:val="28"/>
          <w:lang w:val="uk-UA"/>
        </w:rPr>
        <w:t xml:space="preserve">про стан готовності комунальних підприємств, установ, закладів </w:t>
      </w:r>
      <w:proofErr w:type="spellStart"/>
      <w:r w:rsidRPr="001E3C18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Pr="001E3C18">
        <w:rPr>
          <w:b/>
          <w:bCs/>
          <w:sz w:val="28"/>
          <w:szCs w:val="28"/>
          <w:lang w:val="uk-UA"/>
        </w:rPr>
        <w:t xml:space="preserve"> селищної ради до опалювального сезону 202</w:t>
      </w:r>
      <w:r w:rsidR="00B66B03">
        <w:rPr>
          <w:b/>
          <w:bCs/>
          <w:sz w:val="28"/>
          <w:szCs w:val="28"/>
          <w:lang w:val="uk-UA"/>
        </w:rPr>
        <w:t>4</w:t>
      </w:r>
      <w:r w:rsidRPr="001E3C18">
        <w:rPr>
          <w:b/>
          <w:bCs/>
          <w:sz w:val="28"/>
          <w:szCs w:val="28"/>
          <w:lang w:val="uk-UA"/>
        </w:rPr>
        <w:t>-202</w:t>
      </w:r>
      <w:r w:rsidR="00B66B03">
        <w:rPr>
          <w:b/>
          <w:bCs/>
          <w:sz w:val="28"/>
          <w:szCs w:val="28"/>
          <w:lang w:val="uk-UA"/>
        </w:rPr>
        <w:t>5</w:t>
      </w:r>
      <w:r w:rsidRPr="001E3C18">
        <w:rPr>
          <w:b/>
          <w:bCs/>
          <w:sz w:val="28"/>
          <w:szCs w:val="28"/>
          <w:lang w:val="uk-UA"/>
        </w:rPr>
        <w:t xml:space="preserve"> ро</w:t>
      </w:r>
      <w:r w:rsidR="00157538">
        <w:rPr>
          <w:b/>
          <w:bCs/>
          <w:sz w:val="28"/>
          <w:szCs w:val="28"/>
          <w:lang w:val="uk-UA"/>
        </w:rPr>
        <w:t>ку</w:t>
      </w:r>
    </w:p>
    <w:p w14:paraId="0F34355D" w14:textId="77777777" w:rsidR="00673738" w:rsidRPr="001E3C18" w:rsidRDefault="00850553" w:rsidP="00673738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CD328B">
        <w:rPr>
          <w:b/>
          <w:sz w:val="28"/>
          <w:szCs w:val="28"/>
          <w:lang w:val="uk-UA"/>
        </w:rPr>
        <w:t xml:space="preserve"> </w:t>
      </w:r>
      <w:r w:rsidR="00BA5E02">
        <w:rPr>
          <w:b/>
          <w:sz w:val="28"/>
          <w:szCs w:val="28"/>
          <w:lang w:val="uk-UA"/>
        </w:rPr>
        <w:t xml:space="preserve"> </w:t>
      </w:r>
      <w:r w:rsidR="00673738">
        <w:rPr>
          <w:b/>
          <w:bCs/>
          <w:sz w:val="28"/>
          <w:szCs w:val="28"/>
          <w:lang w:val="uk-UA"/>
        </w:rPr>
        <w:t xml:space="preserve"> </w:t>
      </w:r>
    </w:p>
    <w:p w14:paraId="220DC76A" w14:textId="77777777" w:rsidR="00AE0B61" w:rsidRPr="00952FB6" w:rsidRDefault="00673738" w:rsidP="00AE0B61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BB7708">
        <w:rPr>
          <w:b/>
          <w:sz w:val="28"/>
          <w:szCs w:val="28"/>
          <w:lang w:val="uk-UA"/>
        </w:rPr>
        <w:tab/>
      </w:r>
      <w:r w:rsidR="00AE0B61" w:rsidRPr="00952FB6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AE0B61" w:rsidRPr="00952FB6">
        <w:rPr>
          <w:sz w:val="28"/>
          <w:szCs w:val="28"/>
          <w:lang w:val="uk-UA"/>
        </w:rPr>
        <w:t>Брусилівської</w:t>
      </w:r>
      <w:proofErr w:type="spellEnd"/>
      <w:r w:rsidR="00AE0B61" w:rsidRPr="00952FB6">
        <w:rPr>
          <w:sz w:val="28"/>
          <w:szCs w:val="28"/>
          <w:lang w:val="uk-UA"/>
        </w:rPr>
        <w:t xml:space="preserve"> селищної ради на ІІ півріччя 2024 року, керуючись ст. ст. 29, 30, 32, 51-54,59,60 Закону України «Про місцеве самоврядування в Україні» на виконання рішення виконавчого комітету селищної ради від 01.05.2024 №2206 «Про підсумки роботи комунальних підприємств, установ, закладів в осінньо-зимовий період 2023-2024 років та завдання щодо підготовки до опалювального сезону 2024-2025 років», яким було затверджено заходи щодо підготовки комунальних підприємств, установ, закладів </w:t>
      </w:r>
      <w:proofErr w:type="spellStart"/>
      <w:r w:rsidR="00AE0B61" w:rsidRPr="00952FB6">
        <w:rPr>
          <w:sz w:val="28"/>
          <w:szCs w:val="28"/>
          <w:lang w:val="uk-UA"/>
        </w:rPr>
        <w:t>Брусилівської</w:t>
      </w:r>
      <w:proofErr w:type="spellEnd"/>
      <w:r w:rsidR="00AE0B61" w:rsidRPr="00952FB6">
        <w:rPr>
          <w:sz w:val="28"/>
          <w:szCs w:val="28"/>
          <w:lang w:val="uk-UA"/>
        </w:rPr>
        <w:t xml:space="preserve"> селищної ради до опалювального сезону 2024-2025 років, на виконання розпорядження селищного голови від 04.06.2024р. №56 «Про підготовку об’єктів господарського комплексу селищної ради до роботи в осінньо-зимовий період 2024-2025 років» та</w:t>
      </w:r>
      <w:r w:rsidR="00AE0B61" w:rsidRPr="00952FB6">
        <w:rPr>
          <w:sz w:val="28"/>
          <w:lang w:val="uk-UA"/>
        </w:rPr>
        <w:t xml:space="preserve"> </w:t>
      </w:r>
      <w:r w:rsidR="00AE0B61" w:rsidRPr="00952FB6">
        <w:rPr>
          <w:sz w:val="28"/>
          <w:szCs w:val="28"/>
          <w:lang w:val="uk-UA"/>
        </w:rPr>
        <w:t xml:space="preserve">з метою належної підготовки  </w:t>
      </w:r>
      <w:r w:rsidR="00AE0B61" w:rsidRPr="00952FB6">
        <w:rPr>
          <w:sz w:val="28"/>
          <w:lang w:val="uk-UA"/>
        </w:rPr>
        <w:t xml:space="preserve">комунальних </w:t>
      </w:r>
      <w:r w:rsidR="00AE0B61" w:rsidRPr="00952FB6">
        <w:rPr>
          <w:sz w:val="28"/>
          <w:szCs w:val="28"/>
          <w:lang w:val="uk-UA"/>
        </w:rPr>
        <w:t xml:space="preserve">підприємств, установ, закладів селищної ради до опалювального сезону 2024-2025 років, комунальними підприємствами, установами та закладами селищної ради проведена належна робота щодо підготовки комунальних підприємств, установ, закладів </w:t>
      </w:r>
      <w:proofErr w:type="spellStart"/>
      <w:r w:rsidR="00AE0B61" w:rsidRPr="00952FB6">
        <w:rPr>
          <w:sz w:val="28"/>
          <w:szCs w:val="28"/>
          <w:lang w:val="uk-UA"/>
        </w:rPr>
        <w:t>Брусилівської</w:t>
      </w:r>
      <w:proofErr w:type="spellEnd"/>
      <w:r w:rsidR="00AE0B61" w:rsidRPr="00952FB6">
        <w:rPr>
          <w:sz w:val="28"/>
          <w:szCs w:val="28"/>
          <w:lang w:val="uk-UA"/>
        </w:rPr>
        <w:t xml:space="preserve"> селищної ради до опалювального сезону 2024-2025 років.</w:t>
      </w:r>
    </w:p>
    <w:p w14:paraId="05A7FB10" w14:textId="77777777" w:rsidR="00AE0B61" w:rsidRPr="00952FB6" w:rsidRDefault="00AE0B61" w:rsidP="00AE0B61">
      <w:pPr>
        <w:jc w:val="both"/>
        <w:rPr>
          <w:b/>
          <w:sz w:val="28"/>
          <w:szCs w:val="28"/>
          <w:lang w:val="uk-UA"/>
        </w:rPr>
      </w:pPr>
      <w:r w:rsidRPr="00952FB6">
        <w:rPr>
          <w:b/>
          <w:sz w:val="28"/>
          <w:szCs w:val="28"/>
          <w:lang w:val="uk-UA"/>
        </w:rPr>
        <w:t xml:space="preserve"> </w:t>
      </w:r>
      <w:r w:rsidRPr="00952FB6">
        <w:rPr>
          <w:b/>
          <w:sz w:val="28"/>
          <w:szCs w:val="28"/>
          <w:lang w:val="uk-UA"/>
        </w:rPr>
        <w:tab/>
      </w:r>
    </w:p>
    <w:p w14:paraId="18574837" w14:textId="77777777" w:rsidR="00AE0B61" w:rsidRDefault="00AE0B61" w:rsidP="00AE0B61">
      <w:pPr>
        <w:ind w:firstLine="720"/>
        <w:jc w:val="both"/>
        <w:rPr>
          <w:b/>
          <w:sz w:val="28"/>
          <w:szCs w:val="28"/>
          <w:highlight w:val="yellow"/>
          <w:lang w:val="uk-UA"/>
        </w:rPr>
      </w:pPr>
      <w:r w:rsidRPr="00952FB6">
        <w:rPr>
          <w:sz w:val="28"/>
          <w:szCs w:val="28"/>
          <w:lang w:val="uk-UA"/>
        </w:rPr>
        <w:t>Відповідно до поданих інформацій</w:t>
      </w:r>
      <w:r w:rsidRPr="00952FB6">
        <w:rPr>
          <w:b/>
          <w:sz w:val="28"/>
          <w:szCs w:val="28"/>
          <w:lang w:val="uk-UA"/>
        </w:rPr>
        <w:t xml:space="preserve">. </w:t>
      </w:r>
    </w:p>
    <w:p w14:paraId="677A30AF" w14:textId="77777777" w:rsidR="00AE0B61" w:rsidRPr="00394860" w:rsidRDefault="00AE0B61" w:rsidP="00AE0B61">
      <w:pPr>
        <w:ind w:firstLine="720"/>
        <w:jc w:val="both"/>
        <w:rPr>
          <w:b/>
          <w:sz w:val="28"/>
          <w:szCs w:val="28"/>
          <w:highlight w:val="yellow"/>
          <w:lang w:val="uk-UA"/>
        </w:rPr>
      </w:pPr>
    </w:p>
    <w:p w14:paraId="55AA8715" w14:textId="77777777" w:rsidR="00AE0B61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1A3F1D">
        <w:rPr>
          <w:b/>
          <w:sz w:val="28"/>
          <w:szCs w:val="28"/>
          <w:lang w:val="uk-UA"/>
        </w:rPr>
        <w:t>По приміщеннях закладів освіти:</w:t>
      </w:r>
      <w:r>
        <w:rPr>
          <w:sz w:val="28"/>
          <w:szCs w:val="28"/>
          <w:lang w:val="uk-UA"/>
        </w:rPr>
        <w:t xml:space="preserve"> 14 приміщень опалюються твердим паливом,   9 приміщень  отримують послуги по  теплопостачанню. </w:t>
      </w:r>
    </w:p>
    <w:p w14:paraId="0A0D24D9" w14:textId="77777777" w:rsidR="00AE0B61" w:rsidRPr="002C30DF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2C30DF">
        <w:rPr>
          <w:sz w:val="28"/>
          <w:szCs w:val="28"/>
          <w:lang w:val="uk-UA"/>
        </w:rPr>
        <w:t>При потребі на рік на розрахунки за теплопостачання 8740,7 тис. грн. було передбачено кошторисом 8740,7 тис. грн, за 8 місяців касові видатки склали 4036,4 тис. грн. залишок планових призначень складає 4704,3 тис. грн, недостатність коштів відсутня.</w:t>
      </w:r>
    </w:p>
    <w:p w14:paraId="354B41BE" w14:textId="77777777" w:rsidR="00AE0B61" w:rsidRPr="002C30DF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2C30DF">
        <w:rPr>
          <w:sz w:val="28"/>
          <w:szCs w:val="28"/>
          <w:lang w:val="uk-UA"/>
        </w:rPr>
        <w:t xml:space="preserve"> На оплату за використану електроенергію потреба в коштах складає 2722,00 тис. грн.  касові видатки склали 1826,1 тис. грн., залишок планових призначень складає 895,9 тис. грн.  яких достатньо для проведення розрахунків до кінця року. </w:t>
      </w:r>
    </w:p>
    <w:p w14:paraId="2325F69C" w14:textId="77777777" w:rsidR="00AE0B61" w:rsidRPr="002C30DF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2C30DF">
        <w:rPr>
          <w:sz w:val="28"/>
          <w:szCs w:val="28"/>
          <w:lang w:val="uk-UA"/>
        </w:rPr>
        <w:t>На оплату за водопостачання потреба в коштах складає 236,3 тис. грн.  касові видатки за 8 місяців склали 139,8 тис. грн, залишок пла</w:t>
      </w:r>
      <w:r>
        <w:rPr>
          <w:sz w:val="28"/>
          <w:szCs w:val="28"/>
          <w:lang w:val="uk-UA"/>
        </w:rPr>
        <w:t>нових призначень 96,5 тис. грн., недостатності</w:t>
      </w:r>
      <w:r w:rsidRPr="002C30DF">
        <w:rPr>
          <w:sz w:val="28"/>
          <w:szCs w:val="28"/>
          <w:lang w:val="uk-UA"/>
        </w:rPr>
        <w:t xml:space="preserve"> в коштах до кінця року на розрахунки за водопостачання  не має. </w:t>
      </w:r>
    </w:p>
    <w:p w14:paraId="02727752" w14:textId="77777777" w:rsidR="00AE0B61" w:rsidRPr="002C30DF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2C30DF">
        <w:rPr>
          <w:sz w:val="28"/>
          <w:szCs w:val="28"/>
          <w:lang w:val="uk-UA"/>
        </w:rPr>
        <w:t xml:space="preserve">Потреба на опалювальний сезон по дровах по всіх закладах відділу освіти  та спорту </w:t>
      </w:r>
      <w:proofErr w:type="spellStart"/>
      <w:r w:rsidRPr="002C30DF">
        <w:rPr>
          <w:sz w:val="28"/>
          <w:szCs w:val="28"/>
          <w:lang w:val="uk-UA"/>
        </w:rPr>
        <w:t>Брусилівської</w:t>
      </w:r>
      <w:proofErr w:type="spellEnd"/>
      <w:r w:rsidRPr="002C30DF">
        <w:rPr>
          <w:sz w:val="28"/>
          <w:szCs w:val="28"/>
          <w:lang w:val="uk-UA"/>
        </w:rPr>
        <w:t xml:space="preserve"> селищної ради  складає майже </w:t>
      </w:r>
      <w:r>
        <w:rPr>
          <w:sz w:val="28"/>
          <w:szCs w:val="28"/>
          <w:lang w:val="uk-UA"/>
        </w:rPr>
        <w:t>1481</w:t>
      </w:r>
      <w:r w:rsidRPr="002C30DF">
        <w:rPr>
          <w:sz w:val="28"/>
          <w:szCs w:val="28"/>
          <w:lang w:val="uk-UA"/>
        </w:rPr>
        <w:t xml:space="preserve"> куб. м. Станом на 1 вересня залишок твердого палива (дров) становить 1100 метрів кубічних. </w:t>
      </w:r>
      <w:r w:rsidRPr="002C30DF">
        <w:rPr>
          <w:sz w:val="28"/>
          <w:szCs w:val="28"/>
          <w:lang w:val="uk-UA"/>
        </w:rPr>
        <w:lastRenderedPageBreak/>
        <w:t xml:space="preserve">Планові призначення на придбання твердого палива складають </w:t>
      </w:r>
      <w:r>
        <w:rPr>
          <w:sz w:val="28"/>
          <w:szCs w:val="28"/>
          <w:lang w:val="uk-UA"/>
        </w:rPr>
        <w:t>1690,3 тис. грн., касові видатки</w:t>
      </w:r>
      <w:r w:rsidRPr="002C30DF">
        <w:rPr>
          <w:sz w:val="28"/>
          <w:szCs w:val="28"/>
          <w:lang w:val="uk-UA"/>
        </w:rPr>
        <w:t xml:space="preserve"> станом на 01 вересня 2024 року складають </w:t>
      </w:r>
      <w:r>
        <w:rPr>
          <w:sz w:val="28"/>
          <w:szCs w:val="28"/>
          <w:lang w:val="uk-UA"/>
        </w:rPr>
        <w:t>1690,3</w:t>
      </w:r>
      <w:r w:rsidRPr="002C30DF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>, залишку  планових призначень не має.</w:t>
      </w:r>
    </w:p>
    <w:p w14:paraId="7C58448D" w14:textId="77777777" w:rsidR="00AE0B61" w:rsidRPr="002C30DF" w:rsidRDefault="00AE0B61" w:rsidP="00AE0B61">
      <w:pPr>
        <w:ind w:firstLine="360"/>
        <w:jc w:val="both"/>
        <w:rPr>
          <w:sz w:val="28"/>
          <w:szCs w:val="28"/>
          <w:lang w:val="uk-UA"/>
        </w:rPr>
      </w:pPr>
      <w:r w:rsidRPr="002C30DF">
        <w:rPr>
          <w:sz w:val="28"/>
          <w:szCs w:val="28"/>
          <w:lang w:val="uk-UA"/>
        </w:rPr>
        <w:t>У 2024 році проведені поточні ре</w:t>
      </w:r>
      <w:r>
        <w:rPr>
          <w:sz w:val="28"/>
          <w:szCs w:val="28"/>
          <w:lang w:val="uk-UA"/>
        </w:rPr>
        <w:t>монти приміщень закладів освіти</w:t>
      </w:r>
      <w:r w:rsidRPr="002C30DF">
        <w:rPr>
          <w:sz w:val="28"/>
          <w:szCs w:val="28"/>
          <w:lang w:val="uk-UA"/>
        </w:rPr>
        <w:t xml:space="preserve"> та проведено фінансування на матеріали та послуги, щодо забезпечення сталої роботи закладів в новому навчальному році. Профінансовано видатків на суму 1970,3 тис. грн.  Всі загальноосвітні заклади та заклади дошкільної освіти приступили до навчального процесу. </w:t>
      </w:r>
    </w:p>
    <w:p w14:paraId="614AC52B" w14:textId="77777777" w:rsidR="00AE0B61" w:rsidRPr="002C30DF" w:rsidRDefault="00AE0B61" w:rsidP="00AE0B61">
      <w:pPr>
        <w:ind w:firstLine="360"/>
        <w:jc w:val="both"/>
        <w:rPr>
          <w:sz w:val="28"/>
          <w:szCs w:val="28"/>
          <w:lang w:val="uk-UA"/>
        </w:rPr>
      </w:pPr>
      <w:r w:rsidRPr="002C30DF">
        <w:rPr>
          <w:sz w:val="28"/>
          <w:szCs w:val="28"/>
          <w:lang w:val="uk-UA"/>
        </w:rPr>
        <w:t>Проведено перезарядку всіх наявних вогнегасників по об’єктах відділу освіти.</w:t>
      </w:r>
    </w:p>
    <w:p w14:paraId="0C7ADB6A" w14:textId="77777777" w:rsidR="00AE0B61" w:rsidRDefault="00AE0B61" w:rsidP="00AE0B61">
      <w:pPr>
        <w:ind w:firstLine="360"/>
        <w:jc w:val="both"/>
        <w:rPr>
          <w:sz w:val="28"/>
          <w:szCs w:val="28"/>
          <w:lang w:val="uk-UA"/>
        </w:rPr>
      </w:pPr>
      <w:r w:rsidRPr="006F0F71">
        <w:rPr>
          <w:sz w:val="28"/>
          <w:szCs w:val="28"/>
          <w:lang w:val="uk-UA"/>
        </w:rPr>
        <w:t>На вересень місяць поточного року заплановано та буде проведено навчання відповідальних по</w:t>
      </w:r>
      <w:r w:rsidRPr="002C30DF">
        <w:rPr>
          <w:sz w:val="28"/>
          <w:szCs w:val="28"/>
          <w:lang w:val="uk-UA"/>
        </w:rPr>
        <w:t xml:space="preserve"> пожежній безпеці</w:t>
      </w:r>
      <w:r>
        <w:rPr>
          <w:sz w:val="28"/>
          <w:szCs w:val="28"/>
          <w:lang w:val="uk-UA"/>
        </w:rPr>
        <w:t xml:space="preserve"> та навчання машиністів (кочегарів)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 xml:space="preserve"> </w:t>
      </w:r>
      <w:r w:rsidRPr="002C30DF">
        <w:rPr>
          <w:sz w:val="28"/>
          <w:szCs w:val="28"/>
          <w:lang w:val="uk-UA"/>
        </w:rPr>
        <w:t xml:space="preserve"> по об’єктах дошкільної та загаль</w:t>
      </w:r>
      <w:r>
        <w:rPr>
          <w:sz w:val="28"/>
          <w:szCs w:val="28"/>
          <w:lang w:val="uk-UA"/>
        </w:rPr>
        <w:t>но</w:t>
      </w:r>
      <w:r w:rsidRPr="002C30DF">
        <w:rPr>
          <w:sz w:val="28"/>
          <w:szCs w:val="28"/>
          <w:lang w:val="uk-UA"/>
        </w:rPr>
        <w:t>шкільної освіти.</w:t>
      </w:r>
    </w:p>
    <w:p w14:paraId="60402E59" w14:textId="77777777" w:rsidR="00AE0B61" w:rsidRPr="00DC5842" w:rsidRDefault="00AE0B61" w:rsidP="00AE0B61">
      <w:pPr>
        <w:ind w:firstLine="360"/>
        <w:jc w:val="both"/>
        <w:rPr>
          <w:sz w:val="28"/>
          <w:szCs w:val="28"/>
          <w:lang w:val="uk-UA"/>
        </w:rPr>
      </w:pPr>
    </w:p>
    <w:p w14:paraId="193EF90E" w14:textId="77777777" w:rsidR="00AE0B61" w:rsidRPr="00173F87" w:rsidRDefault="00AE0B61" w:rsidP="00AE0B61">
      <w:pPr>
        <w:ind w:firstLine="720"/>
        <w:jc w:val="both"/>
        <w:rPr>
          <w:b/>
          <w:sz w:val="28"/>
          <w:szCs w:val="28"/>
          <w:lang w:val="uk-UA"/>
        </w:rPr>
      </w:pPr>
      <w:r w:rsidRPr="00173F87">
        <w:rPr>
          <w:b/>
          <w:sz w:val="28"/>
          <w:szCs w:val="28"/>
          <w:lang w:val="uk-UA"/>
        </w:rPr>
        <w:t xml:space="preserve">По приміщеннях закладів культури: </w:t>
      </w:r>
      <w:r>
        <w:rPr>
          <w:sz w:val="28"/>
          <w:szCs w:val="28"/>
          <w:lang w:val="uk-UA"/>
        </w:rPr>
        <w:t>Опалюється</w:t>
      </w:r>
      <w:r w:rsidRPr="000F02B1">
        <w:rPr>
          <w:sz w:val="28"/>
          <w:szCs w:val="28"/>
          <w:lang w:val="uk-UA"/>
        </w:rPr>
        <w:t xml:space="preserve"> 2 заклади: </w:t>
      </w:r>
      <w:proofErr w:type="spellStart"/>
      <w:r w:rsidRPr="000F02B1">
        <w:rPr>
          <w:sz w:val="28"/>
          <w:szCs w:val="28"/>
          <w:lang w:val="uk-UA"/>
        </w:rPr>
        <w:t>Брусилівська</w:t>
      </w:r>
      <w:proofErr w:type="spellEnd"/>
      <w:r w:rsidRPr="000F02B1">
        <w:rPr>
          <w:sz w:val="28"/>
          <w:szCs w:val="28"/>
          <w:lang w:val="uk-UA"/>
        </w:rPr>
        <w:t xml:space="preserve"> центральна універсальна публічна  бібліотека імені Г.</w:t>
      </w:r>
      <w:r>
        <w:rPr>
          <w:sz w:val="28"/>
          <w:szCs w:val="28"/>
          <w:lang w:val="uk-UA"/>
        </w:rPr>
        <w:t xml:space="preserve"> </w:t>
      </w:r>
      <w:r w:rsidRPr="000F02B1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Ткаченка, яка придбала 44</w:t>
      </w:r>
      <w:r w:rsidRPr="000F02B1">
        <w:rPr>
          <w:sz w:val="28"/>
          <w:szCs w:val="28"/>
          <w:lang w:val="uk-UA"/>
        </w:rPr>
        <w:t xml:space="preserve"> м</w:t>
      </w:r>
      <w:r w:rsidRPr="000F02B1">
        <w:rPr>
          <w:sz w:val="28"/>
          <w:szCs w:val="28"/>
          <w:vertAlign w:val="superscript"/>
          <w:lang w:val="uk-UA"/>
        </w:rPr>
        <w:t xml:space="preserve">3 </w:t>
      </w:r>
      <w:r w:rsidRPr="000F02B1">
        <w:rPr>
          <w:sz w:val="28"/>
          <w:szCs w:val="28"/>
          <w:lang w:val="uk-UA"/>
        </w:rPr>
        <w:t>твердого пал</w:t>
      </w:r>
      <w:r>
        <w:rPr>
          <w:sz w:val="28"/>
          <w:szCs w:val="28"/>
          <w:lang w:val="uk-UA"/>
        </w:rPr>
        <w:t xml:space="preserve">ива на суму 59994 гривні та </w:t>
      </w:r>
      <w:proofErr w:type="spellStart"/>
      <w:r w:rsidRPr="000F02B1">
        <w:rPr>
          <w:sz w:val="28"/>
          <w:szCs w:val="28"/>
          <w:lang w:val="uk-UA"/>
        </w:rPr>
        <w:t>Брусилівський</w:t>
      </w:r>
      <w:proofErr w:type="spellEnd"/>
      <w:r w:rsidRPr="000F02B1">
        <w:rPr>
          <w:sz w:val="28"/>
          <w:szCs w:val="28"/>
          <w:lang w:val="uk-UA"/>
        </w:rPr>
        <w:t xml:space="preserve"> селищний будинок культури.</w:t>
      </w:r>
    </w:p>
    <w:p w14:paraId="1FE55712" w14:textId="77777777" w:rsidR="00AE0B61" w:rsidRPr="000F02B1" w:rsidRDefault="00AE0B61" w:rsidP="00AE0B61">
      <w:pPr>
        <w:pStyle w:val="ad"/>
        <w:shd w:val="clear" w:color="auto" w:fill="FFFFFF"/>
        <w:spacing w:before="150" w:beforeAutospacing="0" w:after="150" w:afterAutospacing="0" w:line="293" w:lineRule="atLeast"/>
        <w:jc w:val="both"/>
        <w:textAlignment w:val="baseline"/>
        <w:rPr>
          <w:sz w:val="28"/>
          <w:szCs w:val="28"/>
          <w:lang w:val="uk-UA"/>
        </w:rPr>
      </w:pPr>
      <w:r w:rsidRPr="000F02B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Заборгованість станом  на 01.09.2024 року </w:t>
      </w:r>
      <w:r w:rsidRPr="000F02B1">
        <w:rPr>
          <w:sz w:val="28"/>
          <w:szCs w:val="28"/>
          <w:lang w:val="uk-UA"/>
        </w:rPr>
        <w:t xml:space="preserve"> за спожиті енергоносії  відсутня. </w:t>
      </w:r>
    </w:p>
    <w:p w14:paraId="3C49FDDE" w14:textId="77777777" w:rsidR="00AE0B61" w:rsidRPr="00287776" w:rsidRDefault="00AE0B61" w:rsidP="00AE0B61">
      <w:pPr>
        <w:pStyle w:val="ad"/>
        <w:shd w:val="clear" w:color="auto" w:fill="FFFFFF"/>
        <w:spacing w:before="150" w:beforeAutospacing="0" w:after="150" w:afterAutospacing="0" w:line="293" w:lineRule="atLeast"/>
        <w:jc w:val="both"/>
        <w:textAlignment w:val="baseline"/>
        <w:rPr>
          <w:color w:val="FFFFFF" w:themeColor="background1"/>
          <w:sz w:val="28"/>
          <w:szCs w:val="28"/>
          <w:lang w:val="uk-UA"/>
        </w:rPr>
      </w:pPr>
      <w:r w:rsidRPr="000F02B1">
        <w:rPr>
          <w:sz w:val="28"/>
          <w:szCs w:val="28"/>
          <w:lang w:val="uk-UA"/>
        </w:rPr>
        <w:t xml:space="preserve">Потребує ремонту дах котельні, яка опалює </w:t>
      </w:r>
      <w:proofErr w:type="spellStart"/>
      <w:r w:rsidRPr="000F02B1">
        <w:rPr>
          <w:sz w:val="28"/>
          <w:szCs w:val="28"/>
          <w:lang w:val="uk-UA"/>
        </w:rPr>
        <w:t>Брусилівський</w:t>
      </w:r>
      <w:proofErr w:type="spellEnd"/>
      <w:r w:rsidRPr="000F02B1">
        <w:rPr>
          <w:sz w:val="28"/>
          <w:szCs w:val="28"/>
          <w:lang w:val="uk-UA"/>
        </w:rPr>
        <w:t xml:space="preserve"> дитячий садочок «Дзвіночок», </w:t>
      </w:r>
      <w:proofErr w:type="spellStart"/>
      <w:r w:rsidRPr="000F02B1">
        <w:rPr>
          <w:sz w:val="28"/>
          <w:szCs w:val="28"/>
          <w:lang w:val="uk-UA"/>
        </w:rPr>
        <w:t>Брусилівський</w:t>
      </w:r>
      <w:proofErr w:type="spellEnd"/>
      <w:r w:rsidRPr="000F02B1">
        <w:rPr>
          <w:sz w:val="28"/>
          <w:szCs w:val="28"/>
          <w:lang w:val="uk-UA"/>
        </w:rPr>
        <w:t xml:space="preserve"> селищний будинок культури та </w:t>
      </w:r>
      <w:proofErr w:type="spellStart"/>
      <w:r w:rsidRPr="000F02B1">
        <w:rPr>
          <w:sz w:val="28"/>
          <w:szCs w:val="28"/>
          <w:lang w:val="uk-UA"/>
        </w:rPr>
        <w:t>адмінприміщен</w:t>
      </w:r>
      <w:r>
        <w:rPr>
          <w:sz w:val="28"/>
          <w:szCs w:val="28"/>
          <w:lang w:val="uk-UA"/>
        </w:rPr>
        <w:t>н</w:t>
      </w:r>
      <w:r w:rsidRPr="000F02B1">
        <w:rPr>
          <w:sz w:val="28"/>
          <w:szCs w:val="28"/>
          <w:lang w:val="uk-UA"/>
        </w:rPr>
        <w:t>я</w:t>
      </w:r>
      <w:proofErr w:type="spellEnd"/>
      <w:r w:rsidRPr="000F02B1">
        <w:rPr>
          <w:sz w:val="28"/>
          <w:szCs w:val="28"/>
          <w:lang w:val="uk-UA"/>
        </w:rPr>
        <w:t xml:space="preserve"> на вулиці Єдності, 3.</w:t>
      </w:r>
    </w:p>
    <w:p w14:paraId="7D9D0D8E" w14:textId="77777777" w:rsidR="00AE0B61" w:rsidRDefault="00AE0B61" w:rsidP="00AE0B61">
      <w:pPr>
        <w:pStyle w:val="ad"/>
        <w:shd w:val="clear" w:color="auto" w:fill="FFFFFF"/>
        <w:spacing w:before="150" w:beforeAutospacing="0" w:after="150" w:afterAutospacing="0" w:line="293" w:lineRule="atLeast"/>
        <w:jc w:val="both"/>
        <w:textAlignment w:val="baseline"/>
        <w:rPr>
          <w:sz w:val="28"/>
          <w:szCs w:val="28"/>
          <w:lang w:val="uk-UA"/>
        </w:rPr>
      </w:pPr>
      <w:r w:rsidRPr="00C12FCB">
        <w:rPr>
          <w:b/>
          <w:color w:val="E7E6E6" w:themeColor="background2"/>
          <w:sz w:val="28"/>
          <w:szCs w:val="28"/>
          <w:lang w:val="uk-UA"/>
        </w:rPr>
        <w:t xml:space="preserve">        </w:t>
      </w:r>
      <w:r w:rsidRPr="00287776">
        <w:rPr>
          <w:b/>
          <w:sz w:val="28"/>
          <w:szCs w:val="28"/>
          <w:lang w:val="uk-UA"/>
        </w:rPr>
        <w:t xml:space="preserve">По приміщеннях закладів охорони здоров’я:  </w:t>
      </w:r>
      <w:r w:rsidRPr="000701DE">
        <w:rPr>
          <w:sz w:val="28"/>
          <w:szCs w:val="28"/>
          <w:lang w:val="uk-UA"/>
        </w:rPr>
        <w:t xml:space="preserve">Приміщення </w:t>
      </w:r>
      <w:proofErr w:type="spellStart"/>
      <w:r w:rsidRPr="000701DE">
        <w:rPr>
          <w:sz w:val="28"/>
          <w:szCs w:val="28"/>
          <w:lang w:val="uk-UA"/>
        </w:rPr>
        <w:t>Брусилівської</w:t>
      </w:r>
      <w:proofErr w:type="spellEnd"/>
      <w:r w:rsidRPr="000701DE">
        <w:rPr>
          <w:sz w:val="28"/>
          <w:szCs w:val="28"/>
          <w:lang w:val="uk-UA"/>
        </w:rPr>
        <w:t xml:space="preserve"> АЗПСМ  отримує послуги з теплопостачання,  приміщення первинної медико-санітарної допомоги </w:t>
      </w:r>
      <w:proofErr w:type="spellStart"/>
      <w:r>
        <w:rPr>
          <w:sz w:val="28"/>
          <w:szCs w:val="28"/>
          <w:lang w:val="uk-UA"/>
        </w:rPr>
        <w:t>с.Долинівка</w:t>
      </w:r>
      <w:proofErr w:type="spellEnd"/>
      <w:r w:rsidRPr="000701DE">
        <w:rPr>
          <w:sz w:val="28"/>
          <w:szCs w:val="28"/>
          <w:lang w:val="uk-UA"/>
        </w:rPr>
        <w:t xml:space="preserve">  </w:t>
      </w:r>
      <w:r w:rsidRPr="005D58D6">
        <w:rPr>
          <w:sz w:val="28"/>
          <w:szCs w:val="28"/>
          <w:lang w:val="uk-UA"/>
        </w:rPr>
        <w:t>-</w:t>
      </w:r>
      <w:proofErr w:type="spellStart"/>
      <w:r w:rsidRPr="005D58D6">
        <w:rPr>
          <w:sz w:val="28"/>
          <w:szCs w:val="28"/>
          <w:lang w:val="uk-UA"/>
        </w:rPr>
        <w:t>електроопалення</w:t>
      </w:r>
      <w:proofErr w:type="spellEnd"/>
      <w:r w:rsidRPr="000701DE">
        <w:rPr>
          <w:sz w:val="28"/>
          <w:szCs w:val="28"/>
          <w:lang w:val="uk-UA"/>
        </w:rPr>
        <w:t xml:space="preserve">.       </w:t>
      </w:r>
    </w:p>
    <w:p w14:paraId="0D1DED9C" w14:textId="77777777" w:rsidR="00AE0B61" w:rsidRPr="000701DE" w:rsidRDefault="00AE0B61" w:rsidP="00AE0B61">
      <w:pPr>
        <w:pStyle w:val="ad"/>
        <w:shd w:val="clear" w:color="auto" w:fill="FFFFFF"/>
        <w:spacing w:before="150" w:beforeAutospacing="0" w:after="0" w:afterAutospacing="0" w:line="293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701DE">
        <w:rPr>
          <w:sz w:val="28"/>
          <w:szCs w:val="28"/>
          <w:lang w:val="uk-UA"/>
        </w:rPr>
        <w:t xml:space="preserve">На альтернативному виді палива працює амбулаторія загальної практики-сімейної медицини села Морозівка </w:t>
      </w:r>
      <w:r>
        <w:rPr>
          <w:sz w:val="28"/>
          <w:szCs w:val="28"/>
          <w:lang w:val="uk-UA"/>
        </w:rPr>
        <w:t xml:space="preserve"> та</w:t>
      </w:r>
      <w:r w:rsidRPr="000701DE">
        <w:rPr>
          <w:sz w:val="28"/>
          <w:szCs w:val="28"/>
          <w:lang w:val="uk-UA"/>
        </w:rPr>
        <w:t xml:space="preserve"> амбулаторія ЗПСМ с.</w:t>
      </w:r>
      <w:r>
        <w:rPr>
          <w:sz w:val="28"/>
          <w:szCs w:val="28"/>
          <w:lang w:val="uk-UA"/>
        </w:rPr>
        <w:t xml:space="preserve"> </w:t>
      </w:r>
      <w:proofErr w:type="spellStart"/>
      <w:r w:rsidRPr="000701DE">
        <w:rPr>
          <w:sz w:val="28"/>
          <w:szCs w:val="28"/>
          <w:lang w:val="uk-UA"/>
        </w:rPr>
        <w:t>Водотиї</w:t>
      </w:r>
      <w:proofErr w:type="spellEnd"/>
      <w:r>
        <w:rPr>
          <w:sz w:val="28"/>
          <w:szCs w:val="28"/>
          <w:lang w:val="uk-UA"/>
        </w:rPr>
        <w:t>.</w:t>
      </w:r>
    </w:p>
    <w:p w14:paraId="5031383D" w14:textId="77777777" w:rsidR="00AE0B61" w:rsidRPr="000701DE" w:rsidRDefault="00AE0B61" w:rsidP="00AE0B61">
      <w:pPr>
        <w:jc w:val="both"/>
        <w:rPr>
          <w:sz w:val="28"/>
          <w:szCs w:val="28"/>
          <w:lang w:val="uk-UA"/>
        </w:rPr>
      </w:pPr>
      <w:r w:rsidRPr="000701DE">
        <w:rPr>
          <w:sz w:val="28"/>
          <w:szCs w:val="28"/>
          <w:lang w:val="uk-UA"/>
        </w:rPr>
        <w:t xml:space="preserve"> Наразі вже  на ці дві амбулаторії </w:t>
      </w:r>
      <w:r>
        <w:rPr>
          <w:sz w:val="28"/>
          <w:szCs w:val="28"/>
          <w:lang w:val="uk-UA"/>
        </w:rPr>
        <w:t xml:space="preserve"> проводиться </w:t>
      </w:r>
      <w:r w:rsidRPr="000701DE">
        <w:rPr>
          <w:sz w:val="28"/>
          <w:szCs w:val="28"/>
          <w:lang w:val="uk-UA"/>
        </w:rPr>
        <w:t>зав</w:t>
      </w:r>
      <w:r>
        <w:rPr>
          <w:sz w:val="28"/>
          <w:szCs w:val="28"/>
          <w:lang w:val="uk-UA"/>
        </w:rPr>
        <w:t>із</w:t>
      </w:r>
      <w:r w:rsidRPr="000701DE">
        <w:rPr>
          <w:sz w:val="28"/>
          <w:szCs w:val="28"/>
          <w:lang w:val="uk-UA"/>
        </w:rPr>
        <w:t xml:space="preserve"> тверд</w:t>
      </w:r>
      <w:r>
        <w:rPr>
          <w:sz w:val="28"/>
          <w:szCs w:val="28"/>
          <w:lang w:val="uk-UA"/>
        </w:rPr>
        <w:t>ого</w:t>
      </w:r>
      <w:r w:rsidRPr="000701DE">
        <w:rPr>
          <w:sz w:val="28"/>
          <w:szCs w:val="28"/>
          <w:lang w:val="uk-UA"/>
        </w:rPr>
        <w:t xml:space="preserve"> палив</w:t>
      </w:r>
      <w:r>
        <w:rPr>
          <w:sz w:val="28"/>
          <w:szCs w:val="28"/>
          <w:lang w:val="uk-UA"/>
        </w:rPr>
        <w:t>а</w:t>
      </w:r>
      <w:r w:rsidRPr="000701DE">
        <w:rPr>
          <w:sz w:val="28"/>
          <w:szCs w:val="28"/>
          <w:lang w:val="uk-UA"/>
        </w:rPr>
        <w:t xml:space="preserve"> (дрова)</w:t>
      </w:r>
      <w:r>
        <w:rPr>
          <w:sz w:val="28"/>
          <w:szCs w:val="28"/>
          <w:lang w:val="uk-UA"/>
        </w:rPr>
        <w:t xml:space="preserve"> та є залишки палива  минулого опалювального сезону</w:t>
      </w:r>
      <w:r w:rsidRPr="000701DE">
        <w:rPr>
          <w:sz w:val="28"/>
          <w:szCs w:val="28"/>
          <w:lang w:val="uk-UA"/>
        </w:rPr>
        <w:t>.</w:t>
      </w:r>
    </w:p>
    <w:p w14:paraId="0B474957" w14:textId="77777777" w:rsidR="00AE0B61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0701DE">
        <w:rPr>
          <w:sz w:val="28"/>
          <w:szCs w:val="28"/>
          <w:lang w:val="uk-UA"/>
        </w:rPr>
        <w:t xml:space="preserve">Адміністрацією комунального некомерційного підприємства «Центр первинної медико – санітарної допомоги» </w:t>
      </w:r>
      <w:proofErr w:type="spellStart"/>
      <w:r w:rsidRPr="000701DE">
        <w:rPr>
          <w:sz w:val="28"/>
          <w:szCs w:val="28"/>
          <w:lang w:val="uk-UA"/>
        </w:rPr>
        <w:t>Брусилівської</w:t>
      </w:r>
      <w:proofErr w:type="spellEnd"/>
      <w:r w:rsidRPr="000701DE">
        <w:rPr>
          <w:sz w:val="28"/>
          <w:szCs w:val="28"/>
          <w:lang w:val="uk-UA"/>
        </w:rPr>
        <w:t xml:space="preserve"> селищної ради укладено угоди на отримання електроенергії, водопостачання та водовідведення, та теплової енергії відповідно до кошторисних призначень.</w:t>
      </w:r>
    </w:p>
    <w:p w14:paraId="48D54587" w14:textId="77777777" w:rsidR="00AE0B61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0701DE">
        <w:rPr>
          <w:sz w:val="28"/>
          <w:szCs w:val="28"/>
          <w:lang w:val="uk-UA"/>
        </w:rPr>
        <w:t xml:space="preserve">На даний час установа забезпечена резервним джерелом електроенергії (4 генератора). </w:t>
      </w:r>
      <w:r>
        <w:rPr>
          <w:sz w:val="28"/>
          <w:szCs w:val="28"/>
          <w:lang w:val="uk-UA"/>
        </w:rPr>
        <w:t>Всі генератори встановлені  та в робочому стані.</w:t>
      </w:r>
      <w:r w:rsidRPr="000701DE">
        <w:rPr>
          <w:sz w:val="28"/>
          <w:szCs w:val="28"/>
          <w:lang w:val="uk-UA"/>
        </w:rPr>
        <w:t xml:space="preserve"> </w:t>
      </w:r>
    </w:p>
    <w:p w14:paraId="38D92B5A" w14:textId="77777777" w:rsidR="00AE0B61" w:rsidRPr="0079291F" w:rsidRDefault="00AE0B61" w:rsidP="00AE0B61">
      <w:pPr>
        <w:ind w:firstLine="720"/>
        <w:jc w:val="both"/>
        <w:rPr>
          <w:sz w:val="28"/>
          <w:szCs w:val="28"/>
        </w:rPr>
      </w:pPr>
      <w:r w:rsidRPr="0003711A">
        <w:rPr>
          <w:sz w:val="28"/>
          <w:szCs w:val="28"/>
          <w:lang w:val="uk-UA" w:eastAsia="ru-RU"/>
        </w:rPr>
        <w:t>Розрахунки за використані енергоносії та послуги з водопостачання та водовідведення проведені</w:t>
      </w:r>
      <w:r>
        <w:rPr>
          <w:sz w:val="28"/>
          <w:szCs w:val="28"/>
          <w:lang w:val="uk-UA" w:eastAsia="ru-RU"/>
        </w:rPr>
        <w:t>.</w:t>
      </w:r>
    </w:p>
    <w:p w14:paraId="7E60F754" w14:textId="77777777" w:rsidR="00AE0B61" w:rsidRPr="000701DE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0701DE">
        <w:rPr>
          <w:sz w:val="28"/>
          <w:szCs w:val="28"/>
          <w:lang w:val="uk-UA"/>
        </w:rPr>
        <w:t>Не вирішеним питанням на сьогодні залишається проведення</w:t>
      </w:r>
      <w:r w:rsidRPr="000701DE">
        <w:rPr>
          <w:sz w:val="28"/>
          <w:szCs w:val="28"/>
        </w:rPr>
        <w:t xml:space="preserve"> </w:t>
      </w:r>
      <w:r w:rsidRPr="000701DE">
        <w:rPr>
          <w:sz w:val="28"/>
          <w:szCs w:val="28"/>
          <w:lang w:val="uk-UA"/>
        </w:rPr>
        <w:t>ремонт</w:t>
      </w:r>
      <w:r w:rsidRPr="006E4A37">
        <w:rPr>
          <w:sz w:val="28"/>
          <w:szCs w:val="28"/>
        </w:rPr>
        <w:t>у</w:t>
      </w:r>
      <w:r w:rsidRPr="000701DE">
        <w:rPr>
          <w:sz w:val="28"/>
          <w:szCs w:val="28"/>
          <w:lang w:val="uk-UA"/>
        </w:rPr>
        <w:t xml:space="preserve"> даху приміщення амбулаторії с. Морозівка.</w:t>
      </w:r>
    </w:p>
    <w:p w14:paraId="68FD5756" w14:textId="77777777" w:rsidR="00AE0B61" w:rsidRDefault="00AE0B61" w:rsidP="00AE0B6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Необхідні додаткові кошти</w:t>
      </w:r>
      <w:r w:rsidRPr="000701DE">
        <w:rPr>
          <w:sz w:val="28"/>
          <w:szCs w:val="28"/>
          <w:lang w:val="uk-UA"/>
        </w:rPr>
        <w:t xml:space="preserve">. </w:t>
      </w:r>
    </w:p>
    <w:p w14:paraId="5A0C67F7" w14:textId="77777777" w:rsidR="00AE0B61" w:rsidRPr="009F650E" w:rsidRDefault="00AE0B61" w:rsidP="00AE0B61">
      <w:pPr>
        <w:ind w:firstLine="720"/>
        <w:jc w:val="both"/>
        <w:rPr>
          <w:sz w:val="28"/>
          <w:szCs w:val="28"/>
          <w:highlight w:val="yellow"/>
          <w:lang w:val="uk-UA" w:eastAsia="ru-RU"/>
        </w:rPr>
      </w:pPr>
      <w:r w:rsidRPr="009C2CA3">
        <w:rPr>
          <w:sz w:val="28"/>
          <w:szCs w:val="28"/>
          <w:lang w:val="uk-UA" w:eastAsia="ru-RU"/>
        </w:rPr>
        <w:t>КНП «</w:t>
      </w:r>
      <w:proofErr w:type="spellStart"/>
      <w:r w:rsidRPr="009C2CA3">
        <w:rPr>
          <w:sz w:val="28"/>
          <w:szCs w:val="28"/>
          <w:lang w:val="uk-UA" w:eastAsia="ru-RU"/>
        </w:rPr>
        <w:t>Брусилівська</w:t>
      </w:r>
      <w:proofErr w:type="spellEnd"/>
      <w:r w:rsidRPr="009C2CA3">
        <w:rPr>
          <w:sz w:val="28"/>
          <w:szCs w:val="28"/>
          <w:lang w:val="uk-UA" w:eastAsia="ru-RU"/>
        </w:rPr>
        <w:t xml:space="preserve"> лікарня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 xml:space="preserve">інформує про те, що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установі</w:t>
      </w:r>
      <w:r w:rsidRPr="00230D8C">
        <w:rPr>
          <w:sz w:val="28"/>
          <w:szCs w:val="28"/>
          <w:lang w:val="uk-UA"/>
        </w:rPr>
        <w:t xml:space="preserve">  проводився</w:t>
      </w:r>
      <w:r>
        <w:rPr>
          <w:sz w:val="28"/>
          <w:szCs w:val="28"/>
          <w:lang w:val="uk-UA"/>
        </w:rPr>
        <w:t xml:space="preserve"> </w:t>
      </w:r>
      <w:r w:rsidRPr="00230D8C">
        <w:rPr>
          <w:sz w:val="28"/>
          <w:szCs w:val="28"/>
          <w:lang w:val="uk-UA"/>
        </w:rPr>
        <w:t xml:space="preserve"> постійн</w:t>
      </w:r>
      <w:r>
        <w:rPr>
          <w:sz w:val="28"/>
          <w:szCs w:val="28"/>
          <w:lang w:val="uk-UA"/>
        </w:rPr>
        <w:t>ий контроль за проходженням  опалювального сезону та</w:t>
      </w:r>
      <w:r w:rsidRPr="0023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проведена </w:t>
      </w:r>
      <w:r>
        <w:rPr>
          <w:sz w:val="28"/>
          <w:szCs w:val="28"/>
          <w:lang w:val="uk-UA"/>
        </w:rPr>
        <w:lastRenderedPageBreak/>
        <w:t xml:space="preserve">організаційна робота з підготовки об’єктів до функціонування в </w:t>
      </w:r>
      <w:proofErr w:type="spellStart"/>
      <w:r>
        <w:rPr>
          <w:sz w:val="28"/>
          <w:szCs w:val="28"/>
          <w:lang w:val="uk-UA"/>
        </w:rPr>
        <w:t>осінньо</w:t>
      </w:r>
      <w:proofErr w:type="spellEnd"/>
      <w:r>
        <w:rPr>
          <w:sz w:val="28"/>
          <w:szCs w:val="28"/>
          <w:lang w:val="uk-UA"/>
        </w:rPr>
        <w:t xml:space="preserve"> - зимовий період 2024 -2025 років а саме: </w:t>
      </w:r>
    </w:p>
    <w:p w14:paraId="28FD53E3" w14:textId="77777777" w:rsidR="00AE0B61" w:rsidRPr="009F650E" w:rsidRDefault="00AE0B61" w:rsidP="00AE0B61">
      <w:pPr>
        <w:pStyle w:val="ac"/>
        <w:ind w:left="360" w:hanging="360"/>
        <w:rPr>
          <w:rFonts w:ascii="Times New Roman" w:hAnsi="Times New Roman"/>
          <w:spacing w:val="0"/>
          <w:sz w:val="28"/>
          <w:szCs w:val="28"/>
          <w:lang w:val="uk-UA"/>
        </w:rPr>
      </w:pPr>
      <w:r>
        <w:rPr>
          <w:rFonts w:ascii="Times New Roman" w:hAnsi="Times New Roman"/>
          <w:b/>
          <w:spacing w:val="0"/>
          <w:sz w:val="28"/>
          <w:szCs w:val="28"/>
          <w:lang w:val="uk-UA"/>
        </w:rPr>
        <w:t xml:space="preserve">               </w:t>
      </w:r>
      <w:r w:rsidRPr="007655D3">
        <w:rPr>
          <w:rFonts w:ascii="Times New Roman" w:hAnsi="Times New Roman"/>
          <w:spacing w:val="0"/>
          <w:sz w:val="28"/>
          <w:szCs w:val="28"/>
          <w:lang w:val="uk-UA"/>
        </w:rPr>
        <w:t>Розрахунки за використані енергоносії та послуги з водопостачання та водовідведення проведені .</w:t>
      </w:r>
    </w:p>
    <w:p w14:paraId="1987E72F" w14:textId="77777777" w:rsidR="00AE0B61" w:rsidRDefault="00AE0B61" w:rsidP="00AE0B61">
      <w:pPr>
        <w:pStyle w:val="a6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7655D3">
        <w:rPr>
          <w:sz w:val="28"/>
          <w:szCs w:val="28"/>
          <w:lang w:val="uk-UA"/>
        </w:rPr>
        <w:t>Укладено угоди на отримання електроенергії, во</w:t>
      </w:r>
      <w:r>
        <w:rPr>
          <w:sz w:val="28"/>
          <w:szCs w:val="28"/>
          <w:lang w:val="uk-UA"/>
        </w:rPr>
        <w:t xml:space="preserve">допостачання та водовідведення </w:t>
      </w:r>
      <w:r w:rsidRPr="007655D3">
        <w:rPr>
          <w:sz w:val="28"/>
          <w:szCs w:val="28"/>
          <w:lang w:val="uk-UA"/>
        </w:rPr>
        <w:t>та теплової енергії відповідно до кошторисних призначень.</w:t>
      </w:r>
    </w:p>
    <w:p w14:paraId="0DBCC700" w14:textId="77777777" w:rsidR="00AE0B61" w:rsidRDefault="00AE0B61" w:rsidP="00AE0B61">
      <w:pPr>
        <w:pStyle w:val="a6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D469A">
        <w:rPr>
          <w:sz w:val="28"/>
          <w:szCs w:val="28"/>
          <w:lang w:val="uk-UA"/>
        </w:rPr>
        <w:t xml:space="preserve"> </w:t>
      </w:r>
      <w:r w:rsidRPr="007655D3">
        <w:rPr>
          <w:sz w:val="28"/>
          <w:szCs w:val="28"/>
          <w:lang w:val="uk-UA"/>
        </w:rPr>
        <w:t>Лікарнею пройдено тендер на постачання електроенергії, водопостачання та водовідведення, а також пари та гарячої води</w:t>
      </w:r>
      <w:r>
        <w:rPr>
          <w:sz w:val="28"/>
          <w:szCs w:val="28"/>
          <w:lang w:val="uk-UA"/>
        </w:rPr>
        <w:t>.</w:t>
      </w:r>
    </w:p>
    <w:p w14:paraId="1E2B0512" w14:textId="77777777" w:rsidR="00AE0B61" w:rsidRPr="007655D3" w:rsidRDefault="00AE0B61" w:rsidP="00AE0B61">
      <w:pPr>
        <w:pStyle w:val="a6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655D3">
        <w:rPr>
          <w:sz w:val="28"/>
          <w:szCs w:val="28"/>
          <w:lang w:val="uk-UA"/>
        </w:rPr>
        <w:t xml:space="preserve">Для отримання  теплової енергії лікарнею частину приміщення котельні  площею 40,5 </w:t>
      </w:r>
      <w:proofErr w:type="spellStart"/>
      <w:r w:rsidRPr="007655D3">
        <w:rPr>
          <w:sz w:val="28"/>
          <w:szCs w:val="28"/>
          <w:lang w:val="uk-UA"/>
        </w:rPr>
        <w:t>кв.м</w:t>
      </w:r>
      <w:proofErr w:type="spellEnd"/>
      <w:r w:rsidRPr="007655D3">
        <w:rPr>
          <w:sz w:val="28"/>
          <w:szCs w:val="28"/>
          <w:lang w:val="uk-UA"/>
        </w:rPr>
        <w:t xml:space="preserve">  здано  в строкове платне користування ТОВ «</w:t>
      </w:r>
      <w:r>
        <w:rPr>
          <w:sz w:val="28"/>
          <w:szCs w:val="28"/>
          <w:lang w:val="uk-UA"/>
        </w:rPr>
        <w:t xml:space="preserve">Брусилів </w:t>
      </w:r>
      <w:proofErr w:type="spellStart"/>
      <w:r>
        <w:rPr>
          <w:sz w:val="28"/>
          <w:szCs w:val="28"/>
          <w:lang w:val="uk-UA"/>
        </w:rPr>
        <w:t>автодор</w:t>
      </w:r>
      <w:proofErr w:type="spellEnd"/>
      <w:r w:rsidRPr="007655D3">
        <w:rPr>
          <w:sz w:val="28"/>
          <w:szCs w:val="28"/>
          <w:lang w:val="uk-UA"/>
        </w:rPr>
        <w:t xml:space="preserve"> »,</w:t>
      </w:r>
      <w:r>
        <w:rPr>
          <w:sz w:val="28"/>
          <w:szCs w:val="28"/>
          <w:lang w:val="uk-UA"/>
        </w:rPr>
        <w:t xml:space="preserve"> </w:t>
      </w:r>
      <w:r w:rsidRPr="007655D3">
        <w:rPr>
          <w:sz w:val="28"/>
          <w:szCs w:val="28"/>
          <w:lang w:val="uk-UA"/>
        </w:rPr>
        <w:t>що працює на альтернативному виді палива  ( дрова)та забезпечує лікарню теплом.</w:t>
      </w:r>
      <w:r>
        <w:rPr>
          <w:sz w:val="28"/>
          <w:szCs w:val="28"/>
          <w:lang w:val="uk-UA"/>
        </w:rPr>
        <w:t xml:space="preserve"> </w:t>
      </w:r>
    </w:p>
    <w:p w14:paraId="736E549C" w14:textId="77777777" w:rsidR="00AE0B61" w:rsidRDefault="00AE0B61" w:rsidP="00AE0B61">
      <w:pPr>
        <w:pStyle w:val="a6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655D3">
        <w:rPr>
          <w:sz w:val="28"/>
          <w:szCs w:val="28"/>
          <w:lang w:val="uk-UA"/>
        </w:rPr>
        <w:t>Для безперебійного отримання в зимових умовах джерела водопостачання з місцевим підприємством централізованого водопостачання підписано договір на постачання води в лікувальний заклад.</w:t>
      </w:r>
    </w:p>
    <w:p w14:paraId="6AB0D30A" w14:textId="77777777" w:rsidR="00AE0B61" w:rsidRPr="007655D3" w:rsidRDefault="00AE0B61" w:rsidP="00AE0B61">
      <w:pPr>
        <w:ind w:left="426" w:firstLine="282"/>
        <w:jc w:val="both"/>
        <w:rPr>
          <w:sz w:val="28"/>
          <w:szCs w:val="28"/>
          <w:lang w:val="uk-UA"/>
        </w:rPr>
      </w:pPr>
      <w:r w:rsidRPr="007655D3">
        <w:rPr>
          <w:sz w:val="28"/>
          <w:szCs w:val="28"/>
          <w:lang w:val="uk-UA"/>
        </w:rPr>
        <w:t xml:space="preserve">На даний час  установа забезпечена приладами обліку електроенергії, </w:t>
      </w:r>
    </w:p>
    <w:p w14:paraId="1C9D15E7" w14:textId="77777777" w:rsidR="00AE0B61" w:rsidRPr="009B3E21" w:rsidRDefault="00AE0B61" w:rsidP="00AE0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655D3">
        <w:rPr>
          <w:sz w:val="28"/>
          <w:szCs w:val="28"/>
          <w:lang w:val="uk-UA"/>
        </w:rPr>
        <w:t xml:space="preserve">     теплопостачання та води.</w:t>
      </w:r>
    </w:p>
    <w:p w14:paraId="515E0EA4" w14:textId="77777777" w:rsidR="00AE0B61" w:rsidRDefault="00AE0B61" w:rsidP="00AE0B61">
      <w:pPr>
        <w:pStyle w:val="a6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655D3">
        <w:rPr>
          <w:sz w:val="28"/>
          <w:szCs w:val="28"/>
          <w:lang w:val="uk-UA"/>
        </w:rPr>
        <w:t>Перевірено робочий стан системи пожежогасіння ,</w:t>
      </w:r>
      <w:r>
        <w:rPr>
          <w:sz w:val="28"/>
          <w:szCs w:val="28"/>
          <w:lang w:val="uk-UA"/>
        </w:rPr>
        <w:t xml:space="preserve"> </w:t>
      </w:r>
      <w:r w:rsidRPr="007655D3">
        <w:rPr>
          <w:sz w:val="28"/>
          <w:szCs w:val="28"/>
          <w:lang w:val="uk-UA"/>
        </w:rPr>
        <w:t>охоронно</w:t>
      </w:r>
      <w:r w:rsidRPr="004F0789">
        <w:rPr>
          <w:sz w:val="28"/>
          <w:szCs w:val="28"/>
        </w:rPr>
        <w:t xml:space="preserve"> </w:t>
      </w:r>
      <w:r w:rsidRPr="007655D3">
        <w:rPr>
          <w:sz w:val="28"/>
          <w:szCs w:val="28"/>
          <w:lang w:val="uk-UA"/>
        </w:rPr>
        <w:t>- пожежної сигналізації та укомплектування  установи першими засобами пожежогасіння</w:t>
      </w:r>
      <w:r>
        <w:rPr>
          <w:sz w:val="28"/>
          <w:szCs w:val="28"/>
          <w:lang w:val="uk-UA"/>
        </w:rPr>
        <w:t>. Проводиться щомісячне обслуговування</w:t>
      </w:r>
      <w:r w:rsidRPr="007655D3">
        <w:rPr>
          <w:sz w:val="28"/>
          <w:szCs w:val="28"/>
          <w:lang w:val="uk-UA"/>
        </w:rPr>
        <w:t xml:space="preserve"> внутрішнього пожежного водогону </w:t>
      </w:r>
      <w:r>
        <w:rPr>
          <w:sz w:val="28"/>
          <w:szCs w:val="28"/>
          <w:lang w:val="uk-UA"/>
        </w:rPr>
        <w:t>.</w:t>
      </w:r>
    </w:p>
    <w:p w14:paraId="20648D9C" w14:textId="77777777" w:rsidR="00AE0B61" w:rsidRPr="007655D3" w:rsidRDefault="00AE0B61" w:rsidP="00AE0B61">
      <w:pPr>
        <w:pStyle w:val="a6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Встановлено 2 додаткових </w:t>
      </w:r>
      <w:proofErr w:type="spellStart"/>
      <w:r>
        <w:rPr>
          <w:sz w:val="28"/>
          <w:szCs w:val="28"/>
          <w:lang w:val="uk-UA"/>
        </w:rPr>
        <w:t>дизельгенератора</w:t>
      </w:r>
      <w:proofErr w:type="spellEnd"/>
      <w:r>
        <w:rPr>
          <w:sz w:val="28"/>
          <w:szCs w:val="28"/>
          <w:lang w:val="uk-UA"/>
        </w:rPr>
        <w:t xml:space="preserve">  в </w:t>
      </w:r>
      <w:proofErr w:type="spellStart"/>
      <w:r w:rsidRPr="004F0789">
        <w:rPr>
          <w:sz w:val="28"/>
          <w:szCs w:val="28"/>
        </w:rPr>
        <w:t>будівлі</w:t>
      </w:r>
      <w:proofErr w:type="spellEnd"/>
      <w:r w:rsidRPr="004F07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 розміщені клініко – діагностична лабораторія, швидка допомога, пральня, кухня.  </w:t>
      </w:r>
    </w:p>
    <w:p w14:paraId="4C995FF4" w14:textId="77777777" w:rsidR="00AE0B61" w:rsidRDefault="00AE0B61" w:rsidP="00AE0B61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</w:t>
      </w:r>
      <w:r w:rsidRPr="007655D3">
        <w:rPr>
          <w:sz w:val="28"/>
          <w:szCs w:val="28"/>
          <w:lang w:val="uk-UA"/>
        </w:rPr>
        <w:t>езервн</w:t>
      </w:r>
      <w:r>
        <w:rPr>
          <w:sz w:val="28"/>
          <w:szCs w:val="28"/>
          <w:lang w:val="uk-UA"/>
        </w:rPr>
        <w:t xml:space="preserve">е </w:t>
      </w:r>
      <w:r w:rsidRPr="007655D3">
        <w:rPr>
          <w:sz w:val="28"/>
          <w:szCs w:val="28"/>
          <w:lang w:val="uk-UA"/>
        </w:rPr>
        <w:t xml:space="preserve"> джерел</w:t>
      </w:r>
      <w:r>
        <w:rPr>
          <w:sz w:val="28"/>
          <w:szCs w:val="28"/>
          <w:lang w:val="uk-UA"/>
        </w:rPr>
        <w:t>о</w:t>
      </w:r>
      <w:r w:rsidRPr="007655D3">
        <w:rPr>
          <w:sz w:val="28"/>
          <w:szCs w:val="28"/>
          <w:lang w:val="uk-UA"/>
        </w:rPr>
        <w:t xml:space="preserve"> електропостачання</w:t>
      </w:r>
      <w:r>
        <w:rPr>
          <w:sz w:val="28"/>
          <w:szCs w:val="28"/>
          <w:lang w:val="uk-UA"/>
        </w:rPr>
        <w:t xml:space="preserve"> знаходиться </w:t>
      </w:r>
      <w:r w:rsidRPr="00765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 </w:t>
      </w:r>
      <w:r w:rsidRPr="007655D3">
        <w:rPr>
          <w:sz w:val="28"/>
          <w:szCs w:val="28"/>
          <w:lang w:val="uk-UA"/>
        </w:rPr>
        <w:t xml:space="preserve"> робоч</w:t>
      </w:r>
      <w:r>
        <w:rPr>
          <w:sz w:val="28"/>
          <w:szCs w:val="28"/>
          <w:lang w:val="uk-UA"/>
        </w:rPr>
        <w:t>ому</w:t>
      </w:r>
      <w:r w:rsidRPr="007655D3">
        <w:rPr>
          <w:sz w:val="28"/>
          <w:szCs w:val="28"/>
          <w:lang w:val="uk-UA"/>
        </w:rPr>
        <w:t xml:space="preserve"> стан</w:t>
      </w:r>
      <w:r>
        <w:rPr>
          <w:sz w:val="28"/>
          <w:szCs w:val="28"/>
          <w:lang w:val="uk-UA"/>
        </w:rPr>
        <w:t>і.</w:t>
      </w:r>
    </w:p>
    <w:p w14:paraId="3302FC04" w14:textId="77777777" w:rsidR="00AE0B61" w:rsidRDefault="00AE0B61" w:rsidP="00AE0B61">
      <w:pPr>
        <w:pStyle w:val="a6"/>
        <w:ind w:left="0"/>
        <w:jc w:val="both"/>
        <w:rPr>
          <w:sz w:val="28"/>
          <w:szCs w:val="28"/>
          <w:lang w:val="uk-UA"/>
        </w:rPr>
      </w:pPr>
      <w:r w:rsidRPr="007655D3">
        <w:rPr>
          <w:sz w:val="28"/>
          <w:szCs w:val="28"/>
          <w:lang w:val="uk-UA"/>
        </w:rPr>
        <w:t xml:space="preserve">  </w:t>
      </w:r>
    </w:p>
    <w:p w14:paraId="148B0045" w14:textId="77777777" w:rsidR="00AE0B61" w:rsidRDefault="00AE0B61" w:rsidP="00AE0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Проблемним  питанням залишається:</w:t>
      </w:r>
    </w:p>
    <w:p w14:paraId="3396103D" w14:textId="77777777" w:rsidR="00AE0B61" w:rsidRDefault="00AE0B61" w:rsidP="00AE0B6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F0C80">
        <w:rPr>
          <w:sz w:val="28"/>
          <w:szCs w:val="28"/>
        </w:rPr>
        <w:t>Р</w:t>
      </w:r>
      <w:proofErr w:type="spellStart"/>
      <w:r>
        <w:rPr>
          <w:sz w:val="28"/>
          <w:szCs w:val="28"/>
          <w:lang w:val="uk-UA"/>
        </w:rPr>
        <w:t>емонт</w:t>
      </w:r>
      <w:proofErr w:type="spellEnd"/>
      <w:r>
        <w:rPr>
          <w:sz w:val="28"/>
          <w:szCs w:val="28"/>
          <w:lang w:val="uk-UA"/>
        </w:rPr>
        <w:t xml:space="preserve"> даху  стаціонарного корпусу. </w:t>
      </w:r>
    </w:p>
    <w:p w14:paraId="1EF9BE57" w14:textId="77777777" w:rsidR="00AE0B61" w:rsidRPr="00F873D6" w:rsidRDefault="00AE0B61" w:rsidP="00AE0B61">
      <w:pPr>
        <w:jc w:val="both"/>
        <w:rPr>
          <w:sz w:val="28"/>
          <w:szCs w:val="28"/>
          <w:lang w:val="uk-UA"/>
        </w:rPr>
      </w:pPr>
      <w:r w:rsidRPr="00F873D6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F873D6">
        <w:rPr>
          <w:sz w:val="28"/>
          <w:szCs w:val="28"/>
        </w:rPr>
        <w:t xml:space="preserve">  2</w:t>
      </w:r>
      <w:r>
        <w:rPr>
          <w:sz w:val="28"/>
          <w:szCs w:val="28"/>
          <w:lang w:val="uk-UA"/>
        </w:rPr>
        <w:t>. Промивка системи опалення.</w:t>
      </w:r>
    </w:p>
    <w:p w14:paraId="6E07E2B3" w14:textId="77777777" w:rsidR="00AE0B61" w:rsidRPr="00C53F43" w:rsidRDefault="00AE0B61" w:rsidP="00AE0B61">
      <w:pPr>
        <w:jc w:val="both"/>
        <w:rPr>
          <w:sz w:val="28"/>
          <w:szCs w:val="28"/>
        </w:rPr>
      </w:pPr>
      <w:r w:rsidRPr="00D17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 w:rsidRPr="00A1227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необхідні</w:t>
      </w:r>
      <w:proofErr w:type="gramEnd"/>
      <w:r>
        <w:rPr>
          <w:sz w:val="28"/>
          <w:szCs w:val="28"/>
          <w:lang w:val="uk-UA"/>
        </w:rPr>
        <w:t xml:space="preserve"> додаткові</w:t>
      </w:r>
      <w:r w:rsidRPr="00D17716">
        <w:rPr>
          <w:sz w:val="28"/>
          <w:szCs w:val="28"/>
        </w:rPr>
        <w:t xml:space="preserve"> </w:t>
      </w:r>
      <w:proofErr w:type="spellStart"/>
      <w:r w:rsidRPr="00D17716">
        <w:rPr>
          <w:sz w:val="28"/>
          <w:szCs w:val="28"/>
        </w:rPr>
        <w:t>кошти</w:t>
      </w:r>
      <w:proofErr w:type="spellEnd"/>
      <w:r w:rsidRPr="00D17716">
        <w:rPr>
          <w:sz w:val="28"/>
          <w:szCs w:val="28"/>
        </w:rPr>
        <w:t>.</w:t>
      </w:r>
      <w:r w:rsidRPr="00B66B03">
        <w:rPr>
          <w:sz w:val="28"/>
          <w:szCs w:val="28"/>
          <w:highlight w:val="yellow"/>
          <w:lang w:val="uk-UA"/>
        </w:rPr>
        <w:t xml:space="preserve">           </w:t>
      </w:r>
      <w:r>
        <w:rPr>
          <w:sz w:val="28"/>
          <w:szCs w:val="28"/>
          <w:highlight w:val="yellow"/>
          <w:lang w:val="uk-UA"/>
        </w:rPr>
        <w:t xml:space="preserve">       </w:t>
      </w:r>
    </w:p>
    <w:p w14:paraId="3F90D7BA" w14:textId="77777777" w:rsidR="00AE0B61" w:rsidRPr="00B66B03" w:rsidRDefault="00AE0B61" w:rsidP="00AE0B61">
      <w:pPr>
        <w:jc w:val="both"/>
        <w:rPr>
          <w:b/>
          <w:sz w:val="28"/>
          <w:szCs w:val="28"/>
          <w:highlight w:val="yellow"/>
          <w:lang w:val="uk-UA"/>
        </w:rPr>
      </w:pPr>
    </w:p>
    <w:p w14:paraId="32B0C739" w14:textId="77777777" w:rsidR="00AE0B61" w:rsidRPr="001844B6" w:rsidRDefault="00AE0B61" w:rsidP="00AE0B61">
      <w:pPr>
        <w:ind w:firstLine="720"/>
        <w:jc w:val="both"/>
        <w:rPr>
          <w:sz w:val="28"/>
          <w:szCs w:val="28"/>
          <w:lang w:val="uk-UA"/>
        </w:rPr>
      </w:pPr>
      <w:r w:rsidRPr="00363650">
        <w:rPr>
          <w:b/>
          <w:sz w:val="28"/>
          <w:szCs w:val="28"/>
          <w:lang w:val="uk-UA"/>
        </w:rPr>
        <w:t xml:space="preserve">По </w:t>
      </w:r>
      <w:proofErr w:type="spellStart"/>
      <w:r w:rsidRPr="00363650">
        <w:rPr>
          <w:b/>
          <w:sz w:val="28"/>
          <w:szCs w:val="28"/>
          <w:lang w:val="uk-UA"/>
        </w:rPr>
        <w:t>адмінприміщеннях</w:t>
      </w:r>
      <w:proofErr w:type="spellEnd"/>
      <w:r w:rsidRPr="00363650">
        <w:rPr>
          <w:b/>
          <w:sz w:val="28"/>
          <w:szCs w:val="28"/>
          <w:lang w:val="uk-UA"/>
        </w:rPr>
        <w:t xml:space="preserve"> селищної ради</w:t>
      </w:r>
      <w:r w:rsidRPr="00363650">
        <w:rPr>
          <w:sz w:val="28"/>
          <w:szCs w:val="28"/>
          <w:lang w:val="uk-UA"/>
        </w:rPr>
        <w:t xml:space="preserve">: </w:t>
      </w:r>
      <w:r w:rsidRPr="001844B6">
        <w:rPr>
          <w:sz w:val="28"/>
          <w:szCs w:val="28"/>
          <w:lang w:val="uk-UA"/>
        </w:rPr>
        <w:t>11 приміще</w:t>
      </w:r>
      <w:r>
        <w:rPr>
          <w:sz w:val="28"/>
          <w:szCs w:val="28"/>
          <w:lang w:val="uk-UA"/>
        </w:rPr>
        <w:t>нь опалюються твердим паливом, 2</w:t>
      </w:r>
      <w:r w:rsidRPr="001844B6">
        <w:rPr>
          <w:sz w:val="28"/>
          <w:szCs w:val="28"/>
          <w:lang w:val="uk-UA"/>
        </w:rPr>
        <w:t xml:space="preserve"> приміщення опалюється електроенергією (</w:t>
      </w:r>
      <w:proofErr w:type="spellStart"/>
      <w:r>
        <w:rPr>
          <w:sz w:val="28"/>
          <w:szCs w:val="28"/>
          <w:lang w:val="uk-UA"/>
        </w:rPr>
        <w:t>с.Романівка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с.Карабачин</w:t>
      </w:r>
      <w:proofErr w:type="spellEnd"/>
      <w:r>
        <w:rPr>
          <w:sz w:val="28"/>
          <w:szCs w:val="28"/>
          <w:lang w:val="uk-UA"/>
        </w:rPr>
        <w:t xml:space="preserve"> ) і 3</w:t>
      </w:r>
      <w:r w:rsidRPr="001844B6">
        <w:rPr>
          <w:sz w:val="28"/>
          <w:szCs w:val="28"/>
          <w:lang w:val="uk-UA"/>
        </w:rPr>
        <w:t xml:space="preserve"> приміщення опалювало</w:t>
      </w:r>
      <w:r>
        <w:rPr>
          <w:sz w:val="28"/>
          <w:szCs w:val="28"/>
          <w:lang w:val="uk-UA"/>
        </w:rPr>
        <w:t xml:space="preserve">сь природним газом - це </w:t>
      </w:r>
      <w:proofErr w:type="spellStart"/>
      <w:r>
        <w:rPr>
          <w:sz w:val="28"/>
          <w:szCs w:val="28"/>
          <w:lang w:val="uk-UA"/>
        </w:rPr>
        <w:t>с.Ставище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с.Хомутець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с.Приворіття</w:t>
      </w:r>
      <w:proofErr w:type="spellEnd"/>
      <w:r>
        <w:rPr>
          <w:sz w:val="28"/>
          <w:szCs w:val="28"/>
          <w:lang w:val="uk-UA"/>
        </w:rPr>
        <w:t>.</w:t>
      </w:r>
    </w:p>
    <w:p w14:paraId="42D7A894" w14:textId="77777777" w:rsidR="00AE0B61" w:rsidRPr="003C2CD0" w:rsidRDefault="00AE0B61" w:rsidP="00AE0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Станом на 1 вересня 2024</w:t>
      </w:r>
      <w:r w:rsidRPr="00ED00C5">
        <w:rPr>
          <w:sz w:val="28"/>
          <w:szCs w:val="28"/>
          <w:lang w:val="uk-UA"/>
        </w:rPr>
        <w:t xml:space="preserve"> року  залишо</w:t>
      </w:r>
      <w:r>
        <w:rPr>
          <w:sz w:val="28"/>
          <w:szCs w:val="28"/>
          <w:lang w:val="uk-UA"/>
        </w:rPr>
        <w:t xml:space="preserve">к  твердого палива становить  </w:t>
      </w:r>
      <w:r w:rsidRPr="00DA4590">
        <w:rPr>
          <w:color w:val="FFFFFF" w:themeColor="background1"/>
          <w:sz w:val="28"/>
          <w:szCs w:val="28"/>
          <w:highlight w:val="lightGray"/>
          <w:lang w:val="uk-UA"/>
        </w:rPr>
        <w:t>200</w:t>
      </w:r>
      <w:r w:rsidRPr="00ED00C5">
        <w:rPr>
          <w:b/>
          <w:sz w:val="28"/>
          <w:szCs w:val="28"/>
          <w:lang w:val="uk-UA"/>
        </w:rPr>
        <w:t xml:space="preserve"> </w:t>
      </w:r>
      <w:r w:rsidRPr="00ED00C5">
        <w:rPr>
          <w:sz w:val="28"/>
          <w:szCs w:val="28"/>
          <w:lang w:val="uk-UA"/>
        </w:rPr>
        <w:t>метрів куб. Завезення твердого палива проводиться виходячи з потреби</w:t>
      </w:r>
      <w:r w:rsidRPr="003C2CD0">
        <w:rPr>
          <w:b/>
          <w:sz w:val="28"/>
          <w:szCs w:val="28"/>
          <w:lang w:val="uk-UA"/>
        </w:rPr>
        <w:t xml:space="preserve">. </w:t>
      </w:r>
      <w:r w:rsidRPr="003C2CD0">
        <w:rPr>
          <w:sz w:val="28"/>
          <w:szCs w:val="28"/>
          <w:lang w:val="uk-UA"/>
        </w:rPr>
        <w:t>На розрахунки за придбання твердого палива планові при</w:t>
      </w:r>
      <w:r>
        <w:rPr>
          <w:sz w:val="28"/>
          <w:szCs w:val="28"/>
          <w:lang w:val="uk-UA"/>
        </w:rPr>
        <w:t>значення на рік  складають 339,3</w:t>
      </w:r>
      <w:r w:rsidRPr="003C2CD0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 xml:space="preserve">, касових </w:t>
      </w:r>
      <w:proofErr w:type="spellStart"/>
      <w:r>
        <w:rPr>
          <w:sz w:val="28"/>
          <w:szCs w:val="28"/>
          <w:lang w:val="uk-UA"/>
        </w:rPr>
        <w:t>проплат</w:t>
      </w:r>
      <w:proofErr w:type="spellEnd"/>
      <w:r>
        <w:rPr>
          <w:sz w:val="28"/>
          <w:szCs w:val="28"/>
          <w:lang w:val="uk-UA"/>
        </w:rPr>
        <w:t xml:space="preserve"> ще не було. </w:t>
      </w:r>
    </w:p>
    <w:p w14:paraId="666B0B8E" w14:textId="77777777" w:rsidR="00AE0B61" w:rsidRPr="003C2CD0" w:rsidRDefault="00AE0B61" w:rsidP="00AE0B61">
      <w:pPr>
        <w:jc w:val="both"/>
        <w:rPr>
          <w:sz w:val="28"/>
          <w:szCs w:val="28"/>
          <w:lang w:val="uk-UA"/>
        </w:rPr>
      </w:pPr>
      <w:r w:rsidRPr="003C2CD0">
        <w:rPr>
          <w:sz w:val="28"/>
          <w:szCs w:val="28"/>
          <w:lang w:val="uk-UA"/>
        </w:rPr>
        <w:t xml:space="preserve">    </w:t>
      </w:r>
      <w:r w:rsidRPr="003C2CD0">
        <w:rPr>
          <w:sz w:val="28"/>
          <w:szCs w:val="28"/>
          <w:lang w:val="uk-UA"/>
        </w:rPr>
        <w:tab/>
        <w:t>На розрахунки за використану електр</w:t>
      </w:r>
      <w:r>
        <w:rPr>
          <w:sz w:val="28"/>
          <w:szCs w:val="28"/>
          <w:lang w:val="uk-UA"/>
        </w:rPr>
        <w:t>оенергію при плані  на рік 557,0 тис. грн, профінансовано 290,2</w:t>
      </w:r>
      <w:r w:rsidRPr="003C2CD0">
        <w:rPr>
          <w:sz w:val="28"/>
          <w:szCs w:val="28"/>
          <w:lang w:val="uk-UA"/>
        </w:rPr>
        <w:t xml:space="preserve"> тис. грн. залишок планових приз</w:t>
      </w:r>
      <w:r>
        <w:rPr>
          <w:sz w:val="28"/>
          <w:szCs w:val="28"/>
          <w:lang w:val="uk-UA"/>
        </w:rPr>
        <w:t>начень до кінця року складає 266,8</w:t>
      </w:r>
      <w:r w:rsidRPr="003C2CD0">
        <w:rPr>
          <w:sz w:val="28"/>
          <w:szCs w:val="28"/>
          <w:lang w:val="uk-UA"/>
        </w:rPr>
        <w:t xml:space="preserve">тис. грн. Планових призначень достатньо. </w:t>
      </w:r>
    </w:p>
    <w:p w14:paraId="33A745F7" w14:textId="77777777" w:rsidR="00AE0B61" w:rsidRPr="00040526" w:rsidRDefault="00AE0B61" w:rsidP="00AE0B61">
      <w:pPr>
        <w:jc w:val="both"/>
        <w:rPr>
          <w:sz w:val="28"/>
          <w:szCs w:val="28"/>
          <w:lang w:val="uk-UA"/>
        </w:rPr>
      </w:pPr>
      <w:r w:rsidRPr="00040526">
        <w:rPr>
          <w:sz w:val="28"/>
          <w:szCs w:val="28"/>
          <w:lang w:val="uk-UA"/>
        </w:rPr>
        <w:t xml:space="preserve">      </w:t>
      </w:r>
      <w:r w:rsidRPr="00040526">
        <w:rPr>
          <w:sz w:val="28"/>
          <w:szCs w:val="28"/>
          <w:lang w:val="uk-UA"/>
        </w:rPr>
        <w:tab/>
        <w:t>На розрахунки за природній газ та транспортування  планові пр</w:t>
      </w:r>
      <w:r>
        <w:rPr>
          <w:sz w:val="28"/>
          <w:szCs w:val="28"/>
          <w:lang w:val="uk-UA"/>
        </w:rPr>
        <w:t>изначення на рік складають 401,3</w:t>
      </w:r>
      <w:r w:rsidRPr="00040526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>, касові видатки  складають 290,1</w:t>
      </w:r>
      <w:r w:rsidRPr="00040526">
        <w:rPr>
          <w:sz w:val="28"/>
          <w:szCs w:val="28"/>
          <w:lang w:val="uk-UA"/>
        </w:rPr>
        <w:t xml:space="preserve"> тис. грн. Всього використано прир</w:t>
      </w:r>
      <w:r>
        <w:rPr>
          <w:sz w:val="28"/>
          <w:szCs w:val="28"/>
          <w:lang w:val="uk-UA"/>
        </w:rPr>
        <w:t>одного газу станом на 01.09.2024 року 12378 м. куб.</w:t>
      </w:r>
    </w:p>
    <w:p w14:paraId="3333E67A" w14:textId="77777777" w:rsidR="00AE0B61" w:rsidRPr="00B66B03" w:rsidRDefault="00AE0B61" w:rsidP="00AE0B61">
      <w:pPr>
        <w:pStyle w:val="ac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040526">
        <w:rPr>
          <w:rFonts w:ascii="Times New Roman" w:hAnsi="Times New Roman"/>
          <w:spacing w:val="0"/>
          <w:sz w:val="28"/>
          <w:szCs w:val="28"/>
          <w:lang w:val="uk-UA"/>
        </w:rPr>
        <w:lastRenderedPageBreak/>
        <w:t xml:space="preserve">         </w:t>
      </w:r>
      <w:r>
        <w:rPr>
          <w:rFonts w:ascii="Times New Roman" w:hAnsi="Times New Roman"/>
          <w:spacing w:val="0"/>
          <w:sz w:val="28"/>
          <w:szCs w:val="28"/>
          <w:lang w:val="uk-UA"/>
        </w:rPr>
        <w:t xml:space="preserve">Замовлено послугу перевірки  кратності повітрообміну в приміщенні, де знаходяться газові пристрої. </w:t>
      </w:r>
    </w:p>
    <w:p w14:paraId="33F5FB51" w14:textId="3F1BD36E" w:rsidR="00AE0B61" w:rsidRDefault="00AE0B61" w:rsidP="00AE0B61">
      <w:pPr>
        <w:ind w:firstLine="360"/>
        <w:jc w:val="both"/>
        <w:rPr>
          <w:sz w:val="28"/>
          <w:szCs w:val="28"/>
          <w:lang w:val="uk-UA"/>
        </w:rPr>
      </w:pPr>
      <w:r w:rsidRPr="00603569">
        <w:rPr>
          <w:sz w:val="28"/>
          <w:szCs w:val="28"/>
          <w:lang w:val="uk-UA"/>
        </w:rPr>
        <w:t xml:space="preserve">    Навчання відповідальних за газове господарство та машиністів (кочегарів) котельні</w:t>
      </w:r>
      <w:r>
        <w:rPr>
          <w:sz w:val="28"/>
          <w:szCs w:val="28"/>
          <w:lang w:val="uk-UA"/>
        </w:rPr>
        <w:t xml:space="preserve"> </w:t>
      </w:r>
      <w:r w:rsidRPr="00603569">
        <w:rPr>
          <w:sz w:val="28"/>
          <w:szCs w:val="28"/>
          <w:lang w:val="uk-UA"/>
        </w:rPr>
        <w:t xml:space="preserve"> планується провести 12 вересня 2024 року.</w:t>
      </w:r>
    </w:p>
    <w:tbl>
      <w:tblPr>
        <w:tblW w:w="9142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1"/>
        <w:gridCol w:w="4571"/>
      </w:tblGrid>
      <w:tr w:rsidR="00AE0B61" w14:paraId="3AD7C3B1" w14:textId="77777777" w:rsidTr="0002229E">
        <w:trPr>
          <w:trHeight w:val="656"/>
        </w:trPr>
        <w:tc>
          <w:tcPr>
            <w:tcW w:w="457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B71E8D" w14:textId="77777777" w:rsidR="00AE0B61" w:rsidRPr="008418FF" w:rsidRDefault="00AE0B61" w:rsidP="0002229E">
            <w:pPr>
              <w:spacing w:before="15" w:after="15"/>
              <w:rPr>
                <w:rFonts w:ascii="Verdana" w:hAnsi="Verdana"/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1BF60A" w14:textId="77777777" w:rsidR="00AE0B61" w:rsidRDefault="00AE0B61" w:rsidP="0002229E">
            <w:pPr>
              <w:spacing w:before="15" w:after="15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  <w:p w14:paraId="15BAD05A" w14:textId="77777777" w:rsidR="00AE0B61" w:rsidRDefault="00AE0B61" w:rsidP="0002229E">
            <w:pPr>
              <w:spacing w:before="15" w:after="15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4DDC5C48" w14:textId="7DA1B14D" w:rsidR="00AE0B61" w:rsidRDefault="00AE0B61" w:rsidP="00AE0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9184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2"/>
        <w:gridCol w:w="4592"/>
      </w:tblGrid>
      <w:tr w:rsidR="00AE0B61" w14:paraId="6059EEA3" w14:textId="77777777" w:rsidTr="0002229E">
        <w:trPr>
          <w:trHeight w:val="68"/>
        </w:trPr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CD15FF" w14:textId="77777777" w:rsidR="00AE0B61" w:rsidRDefault="00AE0B61" w:rsidP="0002229E">
            <w:pPr>
              <w:spacing w:before="15" w:after="15"/>
              <w:rPr>
                <w:rFonts w:ascii="Verdana" w:hAnsi="Verdana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D187F7" w14:textId="77777777" w:rsidR="00AE0B61" w:rsidRDefault="00AE0B61" w:rsidP="0002229E">
            <w:pPr>
              <w:spacing w:before="15" w:after="15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AE0B61" w14:paraId="091C3708" w14:textId="77777777" w:rsidTr="0002229E">
        <w:trPr>
          <w:trHeight w:val="68"/>
        </w:trPr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24D03C" w14:textId="77777777" w:rsidR="00AE0B61" w:rsidRDefault="00AE0B61" w:rsidP="0002229E">
            <w:pPr>
              <w:spacing w:before="15" w:after="15"/>
              <w:rPr>
                <w:rFonts w:ascii="Verdana" w:hAnsi="Verdana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5572A7" w14:textId="77777777" w:rsidR="00AE0B61" w:rsidRDefault="00AE0B61" w:rsidP="0002229E">
            <w:pPr>
              <w:spacing w:before="15" w:after="15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AE0B61" w14:paraId="4594CB6B" w14:textId="77777777" w:rsidTr="0002229E">
        <w:trPr>
          <w:trHeight w:val="68"/>
        </w:trPr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77D087" w14:textId="77777777" w:rsidR="00AE0B61" w:rsidRDefault="00AE0B61" w:rsidP="0002229E">
            <w:pPr>
              <w:spacing w:before="15" w:after="15"/>
              <w:rPr>
                <w:rFonts w:ascii="Verdana" w:hAnsi="Verdana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877B60" w14:textId="77777777" w:rsidR="00AE0B61" w:rsidRDefault="00AE0B61" w:rsidP="0002229E">
            <w:pPr>
              <w:spacing w:before="15" w:after="15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AE0B61" w14:paraId="5A4E9312" w14:textId="77777777" w:rsidTr="0002229E">
        <w:trPr>
          <w:trHeight w:val="5"/>
        </w:trPr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4CB4E4" w14:textId="77777777" w:rsidR="00AE0B61" w:rsidRDefault="00AE0B61" w:rsidP="0002229E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5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1C47F26" w14:textId="77777777" w:rsidR="00AE0B61" w:rsidRDefault="00AE0B61" w:rsidP="0002229E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14:paraId="136CF135" w14:textId="77777777" w:rsidR="00AE0B61" w:rsidRDefault="00AE0B61" w:rsidP="00AE0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</w:p>
    <w:p w14:paraId="556E45A9" w14:textId="77777777" w:rsidR="00AE0B61" w:rsidRDefault="00AE0B61" w:rsidP="00AE0B6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селищної ради                                                         Павло ЩЕРБАТЮК</w:t>
      </w:r>
    </w:p>
    <w:p w14:paraId="02734235" w14:textId="77777777" w:rsidR="00AE0B61" w:rsidRDefault="00AE0B61" w:rsidP="00AE0B61">
      <w:pPr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14:paraId="1ABFAE9E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469AA231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354D0486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66B35089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08257908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20A0D28B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54B9DF88" w14:textId="77777777" w:rsidR="00AE0B61" w:rsidRDefault="00AE0B61" w:rsidP="00AE0B61">
      <w:pPr>
        <w:jc w:val="both"/>
        <w:rPr>
          <w:b/>
          <w:sz w:val="28"/>
          <w:szCs w:val="28"/>
          <w:lang w:val="uk-UA"/>
        </w:rPr>
      </w:pPr>
    </w:p>
    <w:p w14:paraId="79C157B8" w14:textId="77777777" w:rsidR="00AE0B61" w:rsidRDefault="00AE0B61" w:rsidP="00AE0B61">
      <w:pPr>
        <w:jc w:val="both"/>
        <w:rPr>
          <w:sz w:val="28"/>
          <w:lang w:val="uk-UA"/>
        </w:rPr>
      </w:pPr>
    </w:p>
    <w:p w14:paraId="094F1C97" w14:textId="77777777" w:rsidR="00AE0B61" w:rsidRDefault="00AE0B61" w:rsidP="00AE0B61">
      <w:pPr>
        <w:jc w:val="center"/>
        <w:rPr>
          <w:sz w:val="28"/>
          <w:lang w:val="uk-UA"/>
        </w:rPr>
      </w:pPr>
    </w:p>
    <w:p w14:paraId="3B089251" w14:textId="77777777" w:rsidR="00AE0B61" w:rsidRDefault="00AE0B61" w:rsidP="00AE0B61">
      <w:pPr>
        <w:jc w:val="center"/>
        <w:rPr>
          <w:sz w:val="28"/>
          <w:lang w:val="uk-UA"/>
        </w:rPr>
      </w:pPr>
    </w:p>
    <w:p w14:paraId="20CDDB4E" w14:textId="52E1EF83" w:rsidR="008418FF" w:rsidRDefault="008418FF" w:rsidP="00AE0B6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14:paraId="14630CBD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36EC7A7D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2923E05C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6062DFD1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4C31502F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1ADDED33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4EE17400" w14:textId="77777777" w:rsidR="008418FF" w:rsidRDefault="008418FF" w:rsidP="008418FF">
      <w:pPr>
        <w:jc w:val="both"/>
        <w:rPr>
          <w:b/>
          <w:sz w:val="28"/>
          <w:szCs w:val="28"/>
          <w:lang w:val="uk-UA"/>
        </w:rPr>
      </w:pPr>
    </w:p>
    <w:p w14:paraId="3A2BFFDD" w14:textId="77777777" w:rsidR="008418FF" w:rsidRDefault="008418FF" w:rsidP="008418FF">
      <w:pPr>
        <w:jc w:val="both"/>
        <w:rPr>
          <w:sz w:val="28"/>
          <w:lang w:val="uk-UA"/>
        </w:rPr>
      </w:pPr>
    </w:p>
    <w:p w14:paraId="45038F49" w14:textId="77777777" w:rsidR="008418FF" w:rsidRDefault="008418FF" w:rsidP="008418FF">
      <w:pPr>
        <w:jc w:val="center"/>
        <w:rPr>
          <w:sz w:val="28"/>
          <w:lang w:val="uk-UA"/>
        </w:rPr>
      </w:pPr>
    </w:p>
    <w:p w14:paraId="349CC0BB" w14:textId="77777777" w:rsidR="008418FF" w:rsidRDefault="008418FF" w:rsidP="008418FF">
      <w:pPr>
        <w:jc w:val="center"/>
        <w:rPr>
          <w:sz w:val="28"/>
          <w:lang w:val="uk-UA"/>
        </w:rPr>
      </w:pPr>
    </w:p>
    <w:p w14:paraId="7C9A9E45" w14:textId="77777777" w:rsidR="008418FF" w:rsidRDefault="008418FF" w:rsidP="008418FF">
      <w:pPr>
        <w:jc w:val="center"/>
        <w:rPr>
          <w:sz w:val="28"/>
          <w:lang w:val="uk-UA"/>
        </w:rPr>
      </w:pPr>
    </w:p>
    <w:p w14:paraId="52B6C330" w14:textId="77777777" w:rsidR="008418FF" w:rsidRDefault="008418FF" w:rsidP="008418FF">
      <w:pPr>
        <w:jc w:val="center"/>
        <w:rPr>
          <w:sz w:val="28"/>
          <w:lang w:val="uk-UA"/>
        </w:rPr>
      </w:pPr>
    </w:p>
    <w:p w14:paraId="486AE7AC" w14:textId="77777777" w:rsidR="008418FF" w:rsidRDefault="008418FF" w:rsidP="008418FF">
      <w:pPr>
        <w:jc w:val="center"/>
        <w:rPr>
          <w:sz w:val="28"/>
          <w:lang w:val="uk-UA"/>
        </w:rPr>
      </w:pPr>
    </w:p>
    <w:p w14:paraId="48468627" w14:textId="77777777" w:rsidR="008418FF" w:rsidRDefault="008418FF" w:rsidP="008418FF">
      <w:pPr>
        <w:jc w:val="both"/>
        <w:rPr>
          <w:sz w:val="28"/>
          <w:lang w:val="uk-UA"/>
        </w:rPr>
      </w:pPr>
    </w:p>
    <w:p w14:paraId="3CA09BD6" w14:textId="549569BF" w:rsidR="003D5AAF" w:rsidRPr="00BA5E02" w:rsidRDefault="003D5AAF" w:rsidP="008418FF">
      <w:pPr>
        <w:jc w:val="both"/>
        <w:rPr>
          <w:sz w:val="28"/>
          <w:lang w:val="uk-UA"/>
        </w:rPr>
      </w:pPr>
    </w:p>
    <w:sectPr w:rsidR="003D5AAF" w:rsidRPr="00BA5E02" w:rsidSect="00A312D9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1D859" w14:textId="77777777" w:rsidR="001D71A3" w:rsidRDefault="001D71A3" w:rsidP="0020222C">
      <w:r>
        <w:separator/>
      </w:r>
    </w:p>
  </w:endnote>
  <w:endnote w:type="continuationSeparator" w:id="0">
    <w:p w14:paraId="7BFE55CB" w14:textId="77777777" w:rsidR="001D71A3" w:rsidRDefault="001D71A3" w:rsidP="0020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1F7DC" w14:textId="77777777" w:rsidR="001D71A3" w:rsidRDefault="001D71A3" w:rsidP="0020222C">
      <w:r>
        <w:separator/>
      </w:r>
    </w:p>
  </w:footnote>
  <w:footnote w:type="continuationSeparator" w:id="0">
    <w:p w14:paraId="3C7C3A8B" w14:textId="77777777" w:rsidR="001D71A3" w:rsidRDefault="001D71A3" w:rsidP="00202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4303F"/>
    <w:multiLevelType w:val="hybridMultilevel"/>
    <w:tmpl w:val="3FA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8575F"/>
    <w:multiLevelType w:val="hybridMultilevel"/>
    <w:tmpl w:val="F920EE1A"/>
    <w:lvl w:ilvl="0" w:tplc="5DAE4B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6C58B3"/>
    <w:multiLevelType w:val="hybridMultilevel"/>
    <w:tmpl w:val="8D2EB5C0"/>
    <w:lvl w:ilvl="0" w:tplc="64489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627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806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3CD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B246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3C3F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94D1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64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0C86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16"/>
  </w:num>
  <w:num w:numId="11">
    <w:abstractNumId w:val="4"/>
  </w:num>
  <w:num w:numId="12">
    <w:abstractNumId w:val="3"/>
  </w:num>
  <w:num w:numId="13">
    <w:abstractNumId w:val="13"/>
  </w:num>
  <w:num w:numId="14">
    <w:abstractNumId w:val="2"/>
  </w:num>
  <w:num w:numId="15">
    <w:abstractNumId w:val="19"/>
  </w:num>
  <w:num w:numId="16">
    <w:abstractNumId w:val="17"/>
  </w:num>
  <w:num w:numId="17">
    <w:abstractNumId w:val="14"/>
  </w:num>
  <w:num w:numId="18">
    <w:abstractNumId w:val="8"/>
  </w:num>
  <w:num w:numId="19">
    <w:abstractNumId w:val="0"/>
  </w:num>
  <w:num w:numId="20">
    <w:abstractNumId w:val="6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33A4B"/>
    <w:rsid w:val="00042E76"/>
    <w:rsid w:val="00047670"/>
    <w:rsid w:val="0005029F"/>
    <w:rsid w:val="000527AB"/>
    <w:rsid w:val="00052B4F"/>
    <w:rsid w:val="000842F1"/>
    <w:rsid w:val="00084CC9"/>
    <w:rsid w:val="00097BFE"/>
    <w:rsid w:val="000B4A34"/>
    <w:rsid w:val="000B6CE1"/>
    <w:rsid w:val="000C063A"/>
    <w:rsid w:val="00105F04"/>
    <w:rsid w:val="00130F3A"/>
    <w:rsid w:val="00132DFE"/>
    <w:rsid w:val="00140998"/>
    <w:rsid w:val="00152E3A"/>
    <w:rsid w:val="00157538"/>
    <w:rsid w:val="00177353"/>
    <w:rsid w:val="0019615E"/>
    <w:rsid w:val="001B735D"/>
    <w:rsid w:val="001D71A3"/>
    <w:rsid w:val="001E3C18"/>
    <w:rsid w:val="001E4392"/>
    <w:rsid w:val="0020222C"/>
    <w:rsid w:val="00212F4F"/>
    <w:rsid w:val="002420F0"/>
    <w:rsid w:val="00247830"/>
    <w:rsid w:val="00255AEF"/>
    <w:rsid w:val="0026149D"/>
    <w:rsid w:val="00262F3B"/>
    <w:rsid w:val="00275044"/>
    <w:rsid w:val="00282874"/>
    <w:rsid w:val="002A3383"/>
    <w:rsid w:val="002B004D"/>
    <w:rsid w:val="002B12D2"/>
    <w:rsid w:val="002B3180"/>
    <w:rsid w:val="002B55FC"/>
    <w:rsid w:val="002C629B"/>
    <w:rsid w:val="002D73F5"/>
    <w:rsid w:val="002E7463"/>
    <w:rsid w:val="002F05C6"/>
    <w:rsid w:val="002F3D37"/>
    <w:rsid w:val="00312564"/>
    <w:rsid w:val="00346E0B"/>
    <w:rsid w:val="003531B8"/>
    <w:rsid w:val="003610B4"/>
    <w:rsid w:val="00362F26"/>
    <w:rsid w:val="00370751"/>
    <w:rsid w:val="00393F3A"/>
    <w:rsid w:val="003A0C30"/>
    <w:rsid w:val="003B177D"/>
    <w:rsid w:val="003B5326"/>
    <w:rsid w:val="003C6C36"/>
    <w:rsid w:val="003C70FC"/>
    <w:rsid w:val="003D5AAF"/>
    <w:rsid w:val="004041B6"/>
    <w:rsid w:val="00406C50"/>
    <w:rsid w:val="00452144"/>
    <w:rsid w:val="00457276"/>
    <w:rsid w:val="0046615E"/>
    <w:rsid w:val="004A51E8"/>
    <w:rsid w:val="004A5CE1"/>
    <w:rsid w:val="004C2867"/>
    <w:rsid w:val="004C3B2F"/>
    <w:rsid w:val="004D0C28"/>
    <w:rsid w:val="004D7020"/>
    <w:rsid w:val="004E4913"/>
    <w:rsid w:val="004F7068"/>
    <w:rsid w:val="0051139A"/>
    <w:rsid w:val="00534503"/>
    <w:rsid w:val="005357F5"/>
    <w:rsid w:val="005421AD"/>
    <w:rsid w:val="005426B8"/>
    <w:rsid w:val="0054373E"/>
    <w:rsid w:val="00543D60"/>
    <w:rsid w:val="00555535"/>
    <w:rsid w:val="00570E54"/>
    <w:rsid w:val="005829BD"/>
    <w:rsid w:val="00586535"/>
    <w:rsid w:val="00594F64"/>
    <w:rsid w:val="005E264D"/>
    <w:rsid w:val="005F0BFD"/>
    <w:rsid w:val="005F44E3"/>
    <w:rsid w:val="005F714C"/>
    <w:rsid w:val="0060171F"/>
    <w:rsid w:val="00624615"/>
    <w:rsid w:val="006279B2"/>
    <w:rsid w:val="00665EA4"/>
    <w:rsid w:val="00666CE7"/>
    <w:rsid w:val="00673738"/>
    <w:rsid w:val="00687C05"/>
    <w:rsid w:val="006910D9"/>
    <w:rsid w:val="006A2CC3"/>
    <w:rsid w:val="006A6CC4"/>
    <w:rsid w:val="006B10B6"/>
    <w:rsid w:val="006C2745"/>
    <w:rsid w:val="006C74D6"/>
    <w:rsid w:val="006E5EAD"/>
    <w:rsid w:val="006F156E"/>
    <w:rsid w:val="00707367"/>
    <w:rsid w:val="00715C97"/>
    <w:rsid w:val="0072077F"/>
    <w:rsid w:val="00730629"/>
    <w:rsid w:val="00734409"/>
    <w:rsid w:val="00743729"/>
    <w:rsid w:val="007650D6"/>
    <w:rsid w:val="00774BAE"/>
    <w:rsid w:val="007A3C6F"/>
    <w:rsid w:val="007F23EE"/>
    <w:rsid w:val="00826666"/>
    <w:rsid w:val="00832CEE"/>
    <w:rsid w:val="00836907"/>
    <w:rsid w:val="00837383"/>
    <w:rsid w:val="008418FF"/>
    <w:rsid w:val="00841F8D"/>
    <w:rsid w:val="00850553"/>
    <w:rsid w:val="00854F10"/>
    <w:rsid w:val="00872C75"/>
    <w:rsid w:val="008806E4"/>
    <w:rsid w:val="00885617"/>
    <w:rsid w:val="00887343"/>
    <w:rsid w:val="0089047C"/>
    <w:rsid w:val="008A1391"/>
    <w:rsid w:val="008A3B7F"/>
    <w:rsid w:val="008C067F"/>
    <w:rsid w:val="008D1797"/>
    <w:rsid w:val="008D3EFA"/>
    <w:rsid w:val="008D44A2"/>
    <w:rsid w:val="008F5CFD"/>
    <w:rsid w:val="00907A96"/>
    <w:rsid w:val="00922DF6"/>
    <w:rsid w:val="00952D8E"/>
    <w:rsid w:val="009615DA"/>
    <w:rsid w:val="00977E70"/>
    <w:rsid w:val="00984E27"/>
    <w:rsid w:val="0099318D"/>
    <w:rsid w:val="009A0029"/>
    <w:rsid w:val="009A499B"/>
    <w:rsid w:val="009B3F91"/>
    <w:rsid w:val="009B7458"/>
    <w:rsid w:val="009C7CD9"/>
    <w:rsid w:val="00A009E2"/>
    <w:rsid w:val="00A131B4"/>
    <w:rsid w:val="00A14289"/>
    <w:rsid w:val="00A312D9"/>
    <w:rsid w:val="00A40B77"/>
    <w:rsid w:val="00A41581"/>
    <w:rsid w:val="00A5186A"/>
    <w:rsid w:val="00A53CBD"/>
    <w:rsid w:val="00A76D03"/>
    <w:rsid w:val="00AA521D"/>
    <w:rsid w:val="00AC1099"/>
    <w:rsid w:val="00AD1AE2"/>
    <w:rsid w:val="00AE0B61"/>
    <w:rsid w:val="00AE53D6"/>
    <w:rsid w:val="00AE7B24"/>
    <w:rsid w:val="00AF72F3"/>
    <w:rsid w:val="00B161A9"/>
    <w:rsid w:val="00B232CB"/>
    <w:rsid w:val="00B25C5D"/>
    <w:rsid w:val="00B66B03"/>
    <w:rsid w:val="00B706F0"/>
    <w:rsid w:val="00B73861"/>
    <w:rsid w:val="00B74D4E"/>
    <w:rsid w:val="00B81B88"/>
    <w:rsid w:val="00B86734"/>
    <w:rsid w:val="00BA5E02"/>
    <w:rsid w:val="00BB54E8"/>
    <w:rsid w:val="00BB7708"/>
    <w:rsid w:val="00BD6255"/>
    <w:rsid w:val="00BE109A"/>
    <w:rsid w:val="00BE1C44"/>
    <w:rsid w:val="00BF57B2"/>
    <w:rsid w:val="00C02D67"/>
    <w:rsid w:val="00C030E6"/>
    <w:rsid w:val="00C058AF"/>
    <w:rsid w:val="00C30118"/>
    <w:rsid w:val="00C64DBE"/>
    <w:rsid w:val="00C71F90"/>
    <w:rsid w:val="00C81641"/>
    <w:rsid w:val="00C977B5"/>
    <w:rsid w:val="00CA7E7A"/>
    <w:rsid w:val="00CB3E2B"/>
    <w:rsid w:val="00CD0C7B"/>
    <w:rsid w:val="00CD2914"/>
    <w:rsid w:val="00CD328B"/>
    <w:rsid w:val="00CE03DE"/>
    <w:rsid w:val="00CF03A9"/>
    <w:rsid w:val="00CF21FE"/>
    <w:rsid w:val="00CF58B9"/>
    <w:rsid w:val="00CF7480"/>
    <w:rsid w:val="00D01A89"/>
    <w:rsid w:val="00D23767"/>
    <w:rsid w:val="00D2494B"/>
    <w:rsid w:val="00D3759C"/>
    <w:rsid w:val="00D42F6A"/>
    <w:rsid w:val="00D44837"/>
    <w:rsid w:val="00D63B1F"/>
    <w:rsid w:val="00D63D06"/>
    <w:rsid w:val="00D66CD4"/>
    <w:rsid w:val="00D70669"/>
    <w:rsid w:val="00D73A8A"/>
    <w:rsid w:val="00D74174"/>
    <w:rsid w:val="00D83D69"/>
    <w:rsid w:val="00DA3DBD"/>
    <w:rsid w:val="00DA4970"/>
    <w:rsid w:val="00DC1D97"/>
    <w:rsid w:val="00DC7B0F"/>
    <w:rsid w:val="00DD09B2"/>
    <w:rsid w:val="00DE6597"/>
    <w:rsid w:val="00DF6270"/>
    <w:rsid w:val="00E03FC5"/>
    <w:rsid w:val="00E120AD"/>
    <w:rsid w:val="00E2297D"/>
    <w:rsid w:val="00E319B0"/>
    <w:rsid w:val="00E34AB7"/>
    <w:rsid w:val="00E42A80"/>
    <w:rsid w:val="00E5214C"/>
    <w:rsid w:val="00E637C1"/>
    <w:rsid w:val="00E65846"/>
    <w:rsid w:val="00E75A98"/>
    <w:rsid w:val="00E778AF"/>
    <w:rsid w:val="00E85D9B"/>
    <w:rsid w:val="00E943E6"/>
    <w:rsid w:val="00EA67A6"/>
    <w:rsid w:val="00EB1A43"/>
    <w:rsid w:val="00ED7024"/>
    <w:rsid w:val="00EE1D44"/>
    <w:rsid w:val="00EE2DB3"/>
    <w:rsid w:val="00EF011D"/>
    <w:rsid w:val="00EF06F5"/>
    <w:rsid w:val="00EF27B0"/>
    <w:rsid w:val="00EF3FD9"/>
    <w:rsid w:val="00EF6CDA"/>
    <w:rsid w:val="00F01078"/>
    <w:rsid w:val="00F03003"/>
    <w:rsid w:val="00F04A07"/>
    <w:rsid w:val="00F253CB"/>
    <w:rsid w:val="00F33164"/>
    <w:rsid w:val="00F52D40"/>
    <w:rsid w:val="00F564E9"/>
    <w:rsid w:val="00F602AA"/>
    <w:rsid w:val="00F62BBD"/>
    <w:rsid w:val="00F64629"/>
    <w:rsid w:val="00F65526"/>
    <w:rsid w:val="00F80818"/>
    <w:rsid w:val="00F836BC"/>
    <w:rsid w:val="00F902A9"/>
    <w:rsid w:val="00F94524"/>
    <w:rsid w:val="00FA7998"/>
    <w:rsid w:val="00FB5272"/>
    <w:rsid w:val="00FC5FD4"/>
    <w:rsid w:val="00FC7ACA"/>
    <w:rsid w:val="00FD25C8"/>
    <w:rsid w:val="00FE2DC7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07D7D"/>
  <w15:chartTrackingRefBased/>
  <w15:docId w15:val="{D4FD4056-01CD-4370-8B13-F057BD3F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customStyle="1" w:styleId="a7">
    <w:name w:val="Обычный (веб)"/>
    <w:basedOn w:val="a"/>
    <w:uiPriority w:val="99"/>
    <w:unhideWhenUsed/>
    <w:rsid w:val="008F5CF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022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222C"/>
    <w:rPr>
      <w:lang w:eastAsia="uk-UA"/>
    </w:rPr>
  </w:style>
  <w:style w:type="paragraph" w:styleId="aa">
    <w:name w:val="footer"/>
    <w:basedOn w:val="a"/>
    <w:link w:val="ab"/>
    <w:uiPriority w:val="99"/>
    <w:unhideWhenUsed/>
    <w:rsid w:val="00202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222C"/>
    <w:rPr>
      <w:lang w:eastAsia="uk-UA"/>
    </w:rPr>
  </w:style>
  <w:style w:type="character" w:customStyle="1" w:styleId="30">
    <w:name w:val="Заголовок 3 Знак"/>
    <w:link w:val="3"/>
    <w:rsid w:val="00E778AF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E778AF"/>
    <w:rPr>
      <w:b/>
      <w:sz w:val="32"/>
      <w:lang w:eastAsia="uk-UA"/>
    </w:rPr>
  </w:style>
  <w:style w:type="character" w:customStyle="1" w:styleId="70">
    <w:name w:val="Заголовок 7 Знак"/>
    <w:link w:val="7"/>
    <w:rsid w:val="00E778AF"/>
    <w:rPr>
      <w:sz w:val="28"/>
      <w:lang w:eastAsia="uk-UA"/>
    </w:rPr>
  </w:style>
  <w:style w:type="character" w:customStyle="1" w:styleId="80">
    <w:name w:val="Заголовок 8 Знак"/>
    <w:link w:val="8"/>
    <w:rsid w:val="00E778AF"/>
    <w:rPr>
      <w:sz w:val="28"/>
      <w:lang w:val="uk-UA" w:eastAsia="uk-UA"/>
    </w:rPr>
  </w:style>
  <w:style w:type="paragraph" w:customStyle="1" w:styleId="ac">
    <w:name w:val="Îáû÷íûé"/>
    <w:rsid w:val="00673738"/>
    <w:pPr>
      <w:jc w:val="both"/>
    </w:pPr>
    <w:rPr>
      <w:rFonts w:ascii="Times" w:hAnsi="Times"/>
      <w:spacing w:val="20"/>
      <w:sz w:val="24"/>
    </w:rPr>
  </w:style>
  <w:style w:type="paragraph" w:styleId="ad">
    <w:name w:val="Normal (Web)"/>
    <w:basedOn w:val="a"/>
    <w:uiPriority w:val="99"/>
    <w:unhideWhenUsed/>
    <w:rsid w:val="00AE0B6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20</cp:revision>
  <cp:lastPrinted>2024-09-05T06:35:00Z</cp:lastPrinted>
  <dcterms:created xsi:type="dcterms:W3CDTF">2022-09-26T14:25:00Z</dcterms:created>
  <dcterms:modified xsi:type="dcterms:W3CDTF">2024-09-05T06:36:00Z</dcterms:modified>
</cp:coreProperties>
</file>