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FA" w:rsidRPr="00A31D57" w:rsidRDefault="006507FA" w:rsidP="006507FA">
      <w:pPr>
        <w:pStyle w:val="aa"/>
        <w:spacing w:before="0" w:beforeAutospacing="0" w:after="0" w:afterAutospacing="0"/>
        <w:ind w:left="9923" w:firstLine="1"/>
        <w:rPr>
          <w:sz w:val="18"/>
          <w:szCs w:val="18"/>
          <w:lang w:val="uk-UA"/>
        </w:rPr>
      </w:pPr>
      <w:r w:rsidRPr="00A31D57">
        <w:rPr>
          <w:sz w:val="18"/>
          <w:szCs w:val="18"/>
          <w:lang w:val="uk-UA"/>
        </w:rPr>
        <w:t>ЗАТВЕРДЖЕНО</w:t>
      </w:r>
    </w:p>
    <w:p w:rsidR="006507FA" w:rsidRPr="00A31D57" w:rsidRDefault="006507FA" w:rsidP="006507FA">
      <w:pPr>
        <w:pStyle w:val="aa"/>
        <w:spacing w:before="0" w:beforeAutospacing="0" w:after="0" w:afterAutospacing="0"/>
        <w:ind w:left="9923" w:firstLine="1"/>
        <w:rPr>
          <w:sz w:val="18"/>
          <w:szCs w:val="18"/>
          <w:lang w:val="uk-UA"/>
        </w:rPr>
      </w:pPr>
      <w:r w:rsidRPr="00A31D57">
        <w:rPr>
          <w:sz w:val="18"/>
          <w:szCs w:val="18"/>
          <w:lang w:val="uk-UA"/>
        </w:rPr>
        <w:t>Наказ Міністерства фінансів України</w:t>
      </w:r>
    </w:p>
    <w:p w:rsidR="006507FA" w:rsidRPr="00A31D57" w:rsidRDefault="00010658" w:rsidP="006507FA">
      <w:pPr>
        <w:pStyle w:val="aa"/>
        <w:spacing w:before="0" w:beforeAutospacing="0" w:after="0" w:afterAutospacing="0"/>
        <w:ind w:left="9923" w:firstLine="1"/>
        <w:rPr>
          <w:sz w:val="18"/>
          <w:szCs w:val="18"/>
          <w:lang w:val="uk-UA"/>
        </w:rPr>
      </w:pPr>
      <w:r w:rsidRPr="00A31D57">
        <w:rPr>
          <w:sz w:val="18"/>
          <w:szCs w:val="18"/>
          <w:lang w:val="uk-UA"/>
        </w:rPr>
        <w:t xml:space="preserve">26 </w:t>
      </w:r>
      <w:r w:rsidR="00A4652F" w:rsidRPr="00A31D57">
        <w:rPr>
          <w:sz w:val="18"/>
          <w:szCs w:val="18"/>
          <w:lang w:val="uk-UA"/>
        </w:rPr>
        <w:t>серпня</w:t>
      </w:r>
      <w:r w:rsidRPr="00A31D57">
        <w:rPr>
          <w:sz w:val="18"/>
          <w:szCs w:val="18"/>
          <w:lang w:val="uk-UA"/>
        </w:rPr>
        <w:t xml:space="preserve"> 2014 року № 836</w:t>
      </w:r>
    </w:p>
    <w:p w:rsidR="006507FA" w:rsidRPr="00A31D57" w:rsidRDefault="006507FA" w:rsidP="006507FA">
      <w:pPr>
        <w:pStyle w:val="aa"/>
        <w:spacing w:before="0" w:beforeAutospacing="0" w:after="0" w:afterAutospacing="0"/>
        <w:ind w:left="9923" w:firstLine="1"/>
        <w:rPr>
          <w:sz w:val="18"/>
          <w:szCs w:val="18"/>
          <w:lang w:val="uk-UA"/>
        </w:rPr>
      </w:pPr>
      <w:r w:rsidRPr="00A31D57">
        <w:rPr>
          <w:sz w:val="18"/>
          <w:szCs w:val="18"/>
          <w:lang w:val="uk-UA"/>
        </w:rPr>
        <w:t>(у редакції наказу Міністерства фінансів України</w:t>
      </w:r>
    </w:p>
    <w:p w:rsidR="00FB3551" w:rsidRPr="00A31D57" w:rsidRDefault="006507FA" w:rsidP="006507FA">
      <w:pPr>
        <w:pStyle w:val="aa"/>
        <w:spacing w:before="0" w:beforeAutospacing="0" w:after="0" w:afterAutospacing="0"/>
        <w:ind w:left="9923" w:firstLine="1"/>
        <w:rPr>
          <w:sz w:val="18"/>
          <w:szCs w:val="18"/>
          <w:lang w:val="uk-UA"/>
        </w:rPr>
      </w:pPr>
      <w:r w:rsidRPr="00A31D57">
        <w:rPr>
          <w:sz w:val="18"/>
          <w:szCs w:val="18"/>
          <w:lang w:val="uk-UA"/>
        </w:rPr>
        <w:t xml:space="preserve">від  </w:t>
      </w:r>
      <w:r w:rsidR="00B92AC8" w:rsidRPr="00A31D57">
        <w:rPr>
          <w:sz w:val="18"/>
          <w:szCs w:val="18"/>
          <w:lang w:val="uk-UA"/>
        </w:rPr>
        <w:t>29 грудня</w:t>
      </w:r>
      <w:r w:rsidRPr="00A31D57">
        <w:rPr>
          <w:sz w:val="18"/>
          <w:szCs w:val="18"/>
          <w:lang w:val="uk-UA"/>
        </w:rPr>
        <w:t xml:space="preserve"> 2018 року № </w:t>
      </w:r>
      <w:r w:rsidR="00B92AC8" w:rsidRPr="00A31D57">
        <w:rPr>
          <w:sz w:val="18"/>
          <w:szCs w:val="18"/>
          <w:lang w:val="uk-UA"/>
        </w:rPr>
        <w:t>1209</w:t>
      </w:r>
      <w:r w:rsidRPr="00A31D57">
        <w:rPr>
          <w:sz w:val="18"/>
          <w:szCs w:val="18"/>
          <w:lang w:val="uk-UA"/>
        </w:rPr>
        <w:t>)</w:t>
      </w:r>
    </w:p>
    <w:p w:rsidR="00FB3551" w:rsidRPr="00A31D57" w:rsidRDefault="00FB3551" w:rsidP="00FB3551">
      <w:pPr>
        <w:spacing w:after="0" w:line="240" w:lineRule="auto"/>
        <w:ind w:left="10064" w:firstLine="9356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right"/>
        <w:tblLayout w:type="fixed"/>
        <w:tblLook w:val="0000"/>
      </w:tblPr>
      <w:tblGrid>
        <w:gridCol w:w="5245"/>
      </w:tblGrid>
      <w:tr w:rsidR="00980A62" w:rsidRPr="00A31D57" w:rsidTr="00980A62">
        <w:trPr>
          <w:jc w:val="right"/>
        </w:trPr>
        <w:tc>
          <w:tcPr>
            <w:tcW w:w="5245" w:type="dxa"/>
          </w:tcPr>
          <w:p w:rsidR="00980A62" w:rsidRPr="00A31D57" w:rsidRDefault="00980A62" w:rsidP="00980A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ЗАТВЕРДЖЕНО</w:t>
            </w:r>
          </w:p>
          <w:p w:rsidR="00980A62" w:rsidRPr="00A31D57" w:rsidRDefault="00980A62" w:rsidP="00980A62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Наказ / розпорядчий документ</w:t>
            </w:r>
          </w:p>
          <w:p w:rsidR="0023405B" w:rsidRPr="00A31D57" w:rsidRDefault="00D620A5" w:rsidP="00980A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 xml:space="preserve">Управління розвитку та експлуатації </w:t>
            </w:r>
            <w:r w:rsidR="0023405B" w:rsidRPr="00A31D57">
              <w:rPr>
                <w:rFonts w:ascii="Times New Roman" w:hAnsi="Times New Roman"/>
                <w:sz w:val="18"/>
                <w:szCs w:val="18"/>
              </w:rPr>
              <w:t xml:space="preserve">житлово-комунального господарства </w:t>
            </w:r>
            <w:r w:rsidR="0023405B" w:rsidRPr="00A31D57">
              <w:rPr>
                <w:rFonts w:ascii="Times New Roman" w:hAnsi="Times New Roman"/>
                <w:sz w:val="18"/>
                <w:szCs w:val="18"/>
              </w:rPr>
              <w:br/>
            </w:r>
            <w:r w:rsidR="0023405B" w:rsidRPr="00A31D57">
              <w:rPr>
                <w:rFonts w:ascii="Times New Roman" w:hAnsi="Times New Roman"/>
                <w:sz w:val="18"/>
                <w:szCs w:val="18"/>
                <w:u w:val="single"/>
              </w:rPr>
              <w:t>Біляївської міської ради</w:t>
            </w:r>
          </w:p>
          <w:p w:rsidR="00980A62" w:rsidRPr="00A31D57" w:rsidRDefault="00980A62" w:rsidP="00980A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(найменування головного розпорядника</w:t>
            </w:r>
            <w:r w:rsidR="0021554D" w:rsidRPr="00A31D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1D57">
              <w:rPr>
                <w:rFonts w:ascii="Times New Roman" w:hAnsi="Times New Roman"/>
                <w:sz w:val="18"/>
                <w:szCs w:val="18"/>
              </w:rPr>
              <w:t xml:space="preserve">коштів </w:t>
            </w:r>
            <w:r w:rsidR="00602EFA" w:rsidRPr="00A31D57">
              <w:rPr>
                <w:rFonts w:ascii="Times New Roman" w:hAnsi="Times New Roman"/>
                <w:sz w:val="18"/>
                <w:szCs w:val="18"/>
              </w:rPr>
              <w:t>місцевого</w:t>
            </w:r>
            <w:r w:rsidRPr="00A31D57">
              <w:rPr>
                <w:rFonts w:ascii="Times New Roman" w:hAnsi="Times New Roman"/>
                <w:sz w:val="18"/>
                <w:szCs w:val="18"/>
              </w:rPr>
              <w:t xml:space="preserve"> бюджету)</w:t>
            </w:r>
          </w:p>
          <w:p w:rsidR="00980A62" w:rsidRPr="00A31D57" w:rsidRDefault="00AA5F6A" w:rsidP="00BD5E6E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  <w:t>21</w:t>
            </w:r>
            <w:r w:rsidR="00DB21E2" w:rsidRPr="00A31D57"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  <w:t>10</w:t>
            </w:r>
            <w:r w:rsidR="00DB21E2" w:rsidRPr="00A31D57"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  <w:t>.2019р.</w:t>
            </w:r>
            <w:r w:rsidR="00BD5E6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№34-</w:t>
            </w:r>
            <w:r w:rsidR="00C834DE" w:rsidRPr="00A31D57">
              <w:rPr>
                <w:rFonts w:ascii="Times New Roman" w:hAnsi="Times New Roman"/>
                <w:sz w:val="18"/>
                <w:szCs w:val="18"/>
                <w:u w:val="single"/>
              </w:rPr>
              <w:t>ОД/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14</w:t>
            </w:r>
            <w:r w:rsidR="00C834DE" w:rsidRPr="00A31D57">
              <w:rPr>
                <w:rFonts w:ascii="Times New Roman" w:hAnsi="Times New Roman"/>
                <w:sz w:val="18"/>
                <w:szCs w:val="18"/>
                <w:u w:val="single"/>
              </w:rPr>
              <w:t>-ОД</w:t>
            </w:r>
          </w:p>
        </w:tc>
      </w:tr>
    </w:tbl>
    <w:p w:rsidR="00980A62" w:rsidRPr="00A31D57" w:rsidRDefault="00980A62" w:rsidP="00980A62">
      <w:pPr>
        <w:jc w:val="center"/>
        <w:rPr>
          <w:rFonts w:ascii="Times New Roman" w:hAnsi="Times New Roman"/>
          <w:b/>
          <w:sz w:val="18"/>
          <w:szCs w:val="18"/>
        </w:rPr>
      </w:pPr>
      <w:r w:rsidRPr="00A31D57">
        <w:rPr>
          <w:rFonts w:ascii="Times New Roman" w:hAnsi="Times New Roman"/>
          <w:b/>
          <w:sz w:val="18"/>
          <w:szCs w:val="18"/>
        </w:rPr>
        <w:t>Паспорт</w:t>
      </w:r>
    </w:p>
    <w:p w:rsidR="00980A62" w:rsidRPr="00A31D57" w:rsidRDefault="00980A62" w:rsidP="00980A62">
      <w:pPr>
        <w:jc w:val="center"/>
        <w:rPr>
          <w:rFonts w:ascii="Times New Roman" w:hAnsi="Times New Roman"/>
          <w:b/>
          <w:sz w:val="18"/>
          <w:szCs w:val="18"/>
        </w:rPr>
      </w:pPr>
      <w:r w:rsidRPr="00A31D57">
        <w:rPr>
          <w:rFonts w:ascii="Times New Roman" w:hAnsi="Times New Roman"/>
          <w:b/>
          <w:sz w:val="18"/>
          <w:szCs w:val="18"/>
        </w:rPr>
        <w:t xml:space="preserve">бюджетної програми </w:t>
      </w:r>
      <w:r w:rsidR="00010658" w:rsidRPr="00A31D57">
        <w:rPr>
          <w:rFonts w:ascii="Times New Roman" w:hAnsi="Times New Roman"/>
          <w:b/>
          <w:sz w:val="18"/>
          <w:szCs w:val="18"/>
        </w:rPr>
        <w:t xml:space="preserve">місцевого бюджету </w:t>
      </w:r>
      <w:r w:rsidR="00C834DE" w:rsidRPr="00A31D57">
        <w:rPr>
          <w:rFonts w:ascii="Times New Roman" w:hAnsi="Times New Roman"/>
          <w:b/>
          <w:sz w:val="18"/>
          <w:szCs w:val="18"/>
        </w:rPr>
        <w:t>на 2019</w:t>
      </w:r>
      <w:r w:rsidRPr="00A31D57">
        <w:rPr>
          <w:rFonts w:ascii="Times New Roman" w:hAnsi="Times New Roman"/>
          <w:b/>
          <w:sz w:val="18"/>
          <w:szCs w:val="18"/>
        </w:rPr>
        <w:t xml:space="preserve"> рік</w:t>
      </w:r>
    </w:p>
    <w:tbl>
      <w:tblPr>
        <w:tblW w:w="17544" w:type="dxa"/>
        <w:tblInd w:w="-5" w:type="dxa"/>
        <w:tblLayout w:type="fixed"/>
        <w:tblLook w:val="0000"/>
      </w:tblPr>
      <w:tblGrid>
        <w:gridCol w:w="534"/>
        <w:gridCol w:w="428"/>
        <w:gridCol w:w="78"/>
        <w:gridCol w:w="320"/>
        <w:gridCol w:w="1442"/>
        <w:gridCol w:w="141"/>
        <w:gridCol w:w="1276"/>
        <w:gridCol w:w="261"/>
        <w:gridCol w:w="1660"/>
        <w:gridCol w:w="440"/>
        <w:gridCol w:w="617"/>
        <w:gridCol w:w="123"/>
        <w:gridCol w:w="1360"/>
        <w:gridCol w:w="1040"/>
        <w:gridCol w:w="140"/>
        <w:gridCol w:w="31"/>
        <w:gridCol w:w="889"/>
        <w:gridCol w:w="1620"/>
        <w:gridCol w:w="40"/>
        <w:gridCol w:w="440"/>
        <w:gridCol w:w="1970"/>
        <w:gridCol w:w="70"/>
        <w:gridCol w:w="20"/>
        <w:gridCol w:w="20"/>
        <w:gridCol w:w="20"/>
        <w:gridCol w:w="12"/>
        <w:gridCol w:w="1123"/>
        <w:gridCol w:w="1429"/>
      </w:tblGrid>
      <w:tr w:rsidR="006B55E4" w:rsidRPr="00A31D57" w:rsidTr="00A31D57">
        <w:trPr>
          <w:gridAfter w:val="2"/>
          <w:wAfter w:w="2552" w:type="dxa"/>
        </w:trPr>
        <w:tc>
          <w:tcPr>
            <w:tcW w:w="534" w:type="dxa"/>
          </w:tcPr>
          <w:p w:rsidR="006B55E4" w:rsidRPr="00A31D57" w:rsidRDefault="006B55E4" w:rsidP="00463B81">
            <w:pPr>
              <w:spacing w:before="20" w:after="0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gridSpan w:val="4"/>
          </w:tcPr>
          <w:p w:rsidR="006B55E4" w:rsidRPr="00A31D57" w:rsidRDefault="00C834DE" w:rsidP="00463B8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1D57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1200000</w:t>
            </w:r>
          </w:p>
          <w:p w:rsidR="006B55E4" w:rsidRPr="00A31D57" w:rsidRDefault="0030376A" w:rsidP="00463B81">
            <w:pPr>
              <w:tabs>
                <w:tab w:val="left" w:pos="851"/>
                <w:tab w:val="left" w:pos="1134"/>
              </w:tabs>
              <w:spacing w:after="0" w:line="240" w:lineRule="atLeast"/>
              <w:jc w:val="center"/>
              <w:rPr>
                <w:rFonts w:ascii="Times New Roman" w:eastAsia="Courier New" w:hAnsi="Times New Roman"/>
                <w:b/>
                <w:sz w:val="18"/>
                <w:szCs w:val="18"/>
                <w:lang w:eastAsia="ru-RU"/>
              </w:rPr>
            </w:pPr>
            <w:r w:rsidRPr="00A31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</w:t>
            </w:r>
            <w:r w:rsidR="006B55E4" w:rsidRPr="00A31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од)</w:t>
            </w:r>
          </w:p>
          <w:p w:rsidR="006B55E4" w:rsidRPr="00A31D57" w:rsidRDefault="006B55E4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0" w:type="dxa"/>
            <w:gridSpan w:val="21"/>
          </w:tcPr>
          <w:p w:rsidR="002062E2" w:rsidRPr="00A31D57" w:rsidRDefault="002A6742" w:rsidP="00463B81">
            <w:pPr>
              <w:tabs>
                <w:tab w:val="left" w:pos="851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A31D57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Управління роз</w:t>
            </w:r>
            <w:r w:rsidR="002062E2" w:rsidRPr="00A31D57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витку та експлуатації житлово-комунального господарства Біляївської міської ради</w:t>
            </w:r>
          </w:p>
          <w:p w:rsidR="006B55E4" w:rsidRPr="00A31D57" w:rsidRDefault="002A6742" w:rsidP="00463B81">
            <w:pPr>
              <w:tabs>
                <w:tab w:val="left" w:pos="851"/>
                <w:tab w:val="left" w:pos="1134"/>
              </w:tabs>
              <w:spacing w:after="0" w:line="240" w:lineRule="atLeast"/>
              <w:jc w:val="center"/>
              <w:rPr>
                <w:rFonts w:ascii="Times New Roman" w:eastAsia="Courier New" w:hAnsi="Times New Roman"/>
                <w:b/>
                <w:sz w:val="18"/>
                <w:szCs w:val="18"/>
                <w:lang w:eastAsia="ru-RU"/>
              </w:rPr>
            </w:pPr>
            <w:r w:rsidRPr="00A31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B55E4" w:rsidRPr="00A31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(найменування головного розпорядника)</w:t>
            </w:r>
          </w:p>
          <w:p w:rsidR="006B55E4" w:rsidRPr="00A31D57" w:rsidRDefault="006B55E4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5E4" w:rsidRPr="00A31D57" w:rsidTr="00A31D57">
        <w:trPr>
          <w:gridAfter w:val="2"/>
          <w:wAfter w:w="2552" w:type="dxa"/>
        </w:trPr>
        <w:tc>
          <w:tcPr>
            <w:tcW w:w="534" w:type="dxa"/>
          </w:tcPr>
          <w:p w:rsidR="006B55E4" w:rsidRPr="00A31D57" w:rsidRDefault="006B55E4" w:rsidP="00463B81">
            <w:pPr>
              <w:spacing w:before="20" w:after="0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  <w:gridSpan w:val="4"/>
          </w:tcPr>
          <w:p w:rsidR="006B55E4" w:rsidRPr="00A31D57" w:rsidRDefault="001077A9" w:rsidP="00463B8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A31D57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1210000</w:t>
            </w:r>
          </w:p>
          <w:p w:rsidR="006B55E4" w:rsidRPr="00A31D57" w:rsidRDefault="0030376A" w:rsidP="00463B81">
            <w:pPr>
              <w:tabs>
                <w:tab w:val="left" w:pos="851"/>
                <w:tab w:val="left" w:pos="1134"/>
              </w:tabs>
              <w:spacing w:after="0" w:line="240" w:lineRule="atLeast"/>
              <w:jc w:val="center"/>
              <w:rPr>
                <w:rFonts w:ascii="Times New Roman" w:eastAsia="Courier New" w:hAnsi="Times New Roman"/>
                <w:b/>
                <w:sz w:val="18"/>
                <w:szCs w:val="18"/>
                <w:lang w:eastAsia="ru-RU"/>
              </w:rPr>
            </w:pPr>
            <w:r w:rsidRPr="00A31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</w:t>
            </w:r>
            <w:r w:rsidR="006B55E4" w:rsidRPr="00A31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од)</w:t>
            </w:r>
          </w:p>
          <w:p w:rsidR="006B55E4" w:rsidRPr="00A31D57" w:rsidRDefault="006B55E4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0" w:type="dxa"/>
            <w:gridSpan w:val="21"/>
          </w:tcPr>
          <w:p w:rsidR="001077A9" w:rsidRPr="00A31D57" w:rsidRDefault="001077A9" w:rsidP="00463B81">
            <w:pPr>
              <w:tabs>
                <w:tab w:val="left" w:pos="851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A31D57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Управління розвитку та експлуатації житлово-комунального господарства Біляївської міської ради</w:t>
            </w:r>
          </w:p>
          <w:p w:rsidR="006B55E4" w:rsidRPr="00A31D57" w:rsidRDefault="001077A9" w:rsidP="00463B81">
            <w:pPr>
              <w:spacing w:after="0" w:line="240" w:lineRule="atLeast"/>
              <w:jc w:val="center"/>
              <w:rPr>
                <w:rFonts w:ascii="Times New Roman" w:eastAsia="Courier New" w:hAnsi="Times New Roman"/>
                <w:b/>
                <w:sz w:val="18"/>
                <w:szCs w:val="18"/>
                <w:lang w:eastAsia="ru-RU"/>
              </w:rPr>
            </w:pPr>
            <w:r w:rsidRPr="00A31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B55E4" w:rsidRPr="00A31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(найменування відповідального виконавця)</w:t>
            </w:r>
          </w:p>
          <w:p w:rsidR="006B55E4" w:rsidRPr="00A31D57" w:rsidRDefault="006B55E4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55E4" w:rsidRPr="00A31D57" w:rsidTr="00A31D57">
        <w:trPr>
          <w:gridAfter w:val="2"/>
          <w:wAfter w:w="2552" w:type="dxa"/>
        </w:trPr>
        <w:tc>
          <w:tcPr>
            <w:tcW w:w="534" w:type="dxa"/>
          </w:tcPr>
          <w:p w:rsidR="006B55E4" w:rsidRPr="00A31D57" w:rsidRDefault="006B55E4" w:rsidP="00463B81">
            <w:pPr>
              <w:spacing w:before="20" w:after="0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  <w:gridSpan w:val="4"/>
          </w:tcPr>
          <w:p w:rsidR="006B55E4" w:rsidRPr="00A31D57" w:rsidRDefault="00E64ECF" w:rsidP="00463B8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A31D57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1216013</w:t>
            </w:r>
          </w:p>
          <w:p w:rsidR="006B55E4" w:rsidRPr="00A31D57" w:rsidRDefault="0030376A" w:rsidP="00463B81">
            <w:pPr>
              <w:tabs>
                <w:tab w:val="left" w:pos="851"/>
                <w:tab w:val="left" w:pos="1134"/>
              </w:tabs>
              <w:spacing w:after="0" w:line="240" w:lineRule="atLeast"/>
              <w:jc w:val="center"/>
              <w:rPr>
                <w:rFonts w:ascii="Times New Roman" w:eastAsia="Courier New" w:hAnsi="Times New Roman"/>
                <w:b/>
                <w:sz w:val="18"/>
                <w:szCs w:val="18"/>
                <w:lang w:eastAsia="ru-RU"/>
              </w:rPr>
            </w:pPr>
            <w:r w:rsidRPr="00A31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</w:t>
            </w:r>
            <w:r w:rsidR="006B55E4" w:rsidRPr="00A31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од)</w:t>
            </w:r>
          </w:p>
          <w:p w:rsidR="006B55E4" w:rsidRPr="00A31D57" w:rsidRDefault="006B55E4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B55E4" w:rsidRPr="00A31D57" w:rsidRDefault="00E64ECF" w:rsidP="00463B8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A31D57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062</w:t>
            </w:r>
            <w:r w:rsidR="00D26037" w:rsidRPr="00A31D57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0</w:t>
            </w:r>
            <w:r w:rsidR="006B55E4" w:rsidRPr="00A31D57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6B55E4" w:rsidRPr="00A31D57" w:rsidRDefault="006B55E4" w:rsidP="00463B81">
            <w:pPr>
              <w:tabs>
                <w:tab w:val="left" w:pos="851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1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(КФКВК)</w:t>
            </w:r>
          </w:p>
          <w:p w:rsidR="006B55E4" w:rsidRPr="00A31D57" w:rsidRDefault="006B55E4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3" w:type="dxa"/>
            <w:gridSpan w:val="19"/>
          </w:tcPr>
          <w:p w:rsidR="00E64ECF" w:rsidRPr="00A31D57" w:rsidRDefault="00E64ECF" w:rsidP="00E64ECF">
            <w:pPr>
              <w:pStyle w:val="StrokeCh6"/>
              <w:rPr>
                <w:rFonts w:ascii="Times New Roman" w:hAnsi="Times New Roman" w:cs="Times New Roman"/>
                <w:b/>
                <w:w w:val="100"/>
                <w:sz w:val="18"/>
                <w:szCs w:val="18"/>
                <w:u w:val="single"/>
              </w:rPr>
            </w:pPr>
            <w:r w:rsidRPr="00A31D5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Забезпечення діяльності водопровідно-каналізаційного господарства</w:t>
            </w:r>
            <w:r w:rsidRPr="00A31D57">
              <w:rPr>
                <w:rFonts w:ascii="Times New Roman" w:hAnsi="Times New Roman" w:cs="Times New Roman"/>
                <w:b/>
                <w:w w:val="100"/>
                <w:sz w:val="18"/>
                <w:szCs w:val="18"/>
                <w:u w:val="single"/>
              </w:rPr>
              <w:t xml:space="preserve"> </w:t>
            </w:r>
          </w:p>
          <w:p w:rsidR="006B55E4" w:rsidRPr="00A31D57" w:rsidRDefault="00D26037" w:rsidP="00463B81">
            <w:pPr>
              <w:spacing w:after="0" w:line="240" w:lineRule="atLeast"/>
              <w:jc w:val="center"/>
              <w:rPr>
                <w:rFonts w:ascii="Times New Roman" w:eastAsia="Courier New" w:hAnsi="Times New Roman"/>
                <w:b/>
                <w:sz w:val="18"/>
                <w:szCs w:val="18"/>
                <w:lang w:eastAsia="ru-RU"/>
              </w:rPr>
            </w:pPr>
            <w:r w:rsidRPr="00A31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B55E4" w:rsidRPr="00A31D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(найменування бюджетної програми)</w:t>
            </w:r>
          </w:p>
          <w:p w:rsidR="006B55E4" w:rsidRPr="00A31D57" w:rsidRDefault="006B55E4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03CE" w:rsidRPr="00A31D57" w:rsidTr="00A31D57">
        <w:trPr>
          <w:gridAfter w:val="3"/>
          <w:wAfter w:w="2564" w:type="dxa"/>
        </w:trPr>
        <w:tc>
          <w:tcPr>
            <w:tcW w:w="14980" w:type="dxa"/>
            <w:gridSpan w:val="25"/>
          </w:tcPr>
          <w:p w:rsidR="001E619F" w:rsidRPr="00A31D57" w:rsidRDefault="001E619F" w:rsidP="00463B8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56541" w:rsidRPr="00A31D57" w:rsidRDefault="005726A2" w:rsidP="00463B8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4. Обсяг бюджетних призначень</w:t>
            </w:r>
            <w:r w:rsidR="00AA536C" w:rsidRPr="00A31D57">
              <w:rPr>
                <w:rFonts w:ascii="Times New Roman" w:hAnsi="Times New Roman"/>
                <w:sz w:val="18"/>
                <w:szCs w:val="18"/>
              </w:rPr>
              <w:t xml:space="preserve"> / бюджетних асигнувань </w:t>
            </w:r>
            <w:r w:rsidR="00A40B09">
              <w:rPr>
                <w:rFonts w:ascii="Times New Roman" w:hAnsi="Times New Roman"/>
                <w:sz w:val="18"/>
                <w:szCs w:val="18"/>
                <w:u w:val="single"/>
              </w:rPr>
              <w:t>1 333 873</w:t>
            </w:r>
            <w:r w:rsidR="000F5838" w:rsidRPr="00A31D57">
              <w:rPr>
                <w:rFonts w:ascii="Times New Roman" w:hAnsi="Times New Roman"/>
                <w:sz w:val="18"/>
                <w:szCs w:val="18"/>
                <w:u w:val="single"/>
              </w:rPr>
              <w:t>,00</w:t>
            </w:r>
            <w:r w:rsidR="000F5838" w:rsidRPr="00A31D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1D57">
              <w:rPr>
                <w:rFonts w:ascii="Times New Roman" w:hAnsi="Times New Roman"/>
                <w:sz w:val="18"/>
                <w:szCs w:val="18"/>
              </w:rPr>
              <w:t xml:space="preserve">гривень, у тому </w:t>
            </w:r>
            <w:r w:rsidR="00AA536C" w:rsidRPr="00A31D57">
              <w:rPr>
                <w:rFonts w:ascii="Times New Roman" w:hAnsi="Times New Roman"/>
                <w:sz w:val="18"/>
                <w:szCs w:val="18"/>
              </w:rPr>
              <w:t xml:space="preserve">числі загального фонду </w:t>
            </w:r>
            <w:r w:rsidR="00A40B09">
              <w:rPr>
                <w:rFonts w:ascii="Times New Roman" w:hAnsi="Times New Roman"/>
                <w:sz w:val="18"/>
                <w:szCs w:val="18"/>
                <w:u w:val="single"/>
              </w:rPr>
              <w:t>1 333 873</w:t>
            </w:r>
            <w:r w:rsidR="000F5838" w:rsidRPr="00A31D57">
              <w:rPr>
                <w:rFonts w:ascii="Times New Roman" w:hAnsi="Times New Roman"/>
                <w:sz w:val="18"/>
                <w:szCs w:val="18"/>
                <w:u w:val="single"/>
              </w:rPr>
              <w:t>,00</w:t>
            </w:r>
            <w:r w:rsidR="000F5838" w:rsidRPr="00A31D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1D57">
              <w:rPr>
                <w:rFonts w:ascii="Times New Roman" w:hAnsi="Times New Roman"/>
                <w:sz w:val="18"/>
                <w:szCs w:val="18"/>
              </w:rPr>
              <w:t>гривен</w:t>
            </w:r>
            <w:r w:rsidR="00AA536C" w:rsidRPr="00A31D57">
              <w:rPr>
                <w:rFonts w:ascii="Times New Roman" w:hAnsi="Times New Roman"/>
                <w:sz w:val="18"/>
                <w:szCs w:val="18"/>
              </w:rPr>
              <w:t xml:space="preserve">ь та спеціального фонду </w:t>
            </w:r>
            <w:r w:rsidR="00AA536C" w:rsidRPr="00A31D57">
              <w:rPr>
                <w:rFonts w:ascii="Times New Roman" w:hAnsi="Times New Roman"/>
                <w:sz w:val="18"/>
                <w:szCs w:val="18"/>
                <w:u w:val="single"/>
              </w:rPr>
              <w:t>0,00</w:t>
            </w:r>
            <w:r w:rsidRPr="00A31D57">
              <w:rPr>
                <w:rFonts w:ascii="Times New Roman" w:hAnsi="Times New Roman"/>
                <w:sz w:val="18"/>
                <w:szCs w:val="18"/>
              </w:rPr>
              <w:t xml:space="preserve"> гривень.</w:t>
            </w:r>
          </w:p>
          <w:p w:rsidR="001E619F" w:rsidRPr="00A31D57" w:rsidRDefault="001E619F" w:rsidP="001E619F">
            <w:pPr>
              <w:pStyle w:val="Ch6"/>
              <w:tabs>
                <w:tab w:val="clear" w:pos="7710"/>
                <w:tab w:val="clear" w:pos="11514"/>
                <w:tab w:val="right" w:leader="underscore" w:pos="11500"/>
              </w:tabs>
              <w:spacing w:before="57"/>
              <w:rPr>
                <w:rFonts w:ascii="Times New Roman" w:hAnsi="Times New Roman" w:cs="Times New Roman"/>
                <w:color w:val="auto"/>
                <w:w w:val="100"/>
              </w:rPr>
            </w:pPr>
            <w:r w:rsidRPr="00A31D57">
              <w:rPr>
                <w:rFonts w:ascii="Times New Roman" w:hAnsi="Times New Roman" w:cs="Times New Roman"/>
                <w:w w:val="100"/>
              </w:rPr>
              <w:t>5. Підстави для виконання бюджетної програми:</w:t>
            </w:r>
            <w:r w:rsidRPr="00A31D57">
              <w:rPr>
                <w:rFonts w:ascii="Times New Roman" w:hAnsi="Times New Roman" w:cs="Times New Roman"/>
                <w:color w:val="auto"/>
                <w:w w:val="100"/>
              </w:rPr>
              <w:t>1. Конституція України ; 2. Бюджетний кодекс України ; 3. Закон України «Про державний бюджет України на 2019 рік»; 4. Закон України "Про місцеве самоврядування в Україні"; 5. Наказ МФУ від 27.07.2011р. №945 (із змінами та доповненнями) «Про затвердження Примірного переліку результативних показників бюджетних програм для місцевих бюджетів за видатками, що можуть здійснюватися з усіх місцевих бюджетів»; 6. Наказ Міністерства фінансів України від 26.08.2014року № 836 «Про затвердження Правил складання паспортів бюджетних програм місцевих бюджетів  та  звітів про їх виконання»; 7. Наказ МФУ від 20.09.2017 року № 793 "Про затвердження складових програмної класифікації видатків та кредитування місцевих бюджетів"; 8. Рішення сесії Біляївської міської ради «Про затвердження стратегії розвитку Біляївської територіальної громади на 2017-2020 роки  №311-20/ VІІ від 29.03.17р.; 9. Рішення сесії Біляївської міської ради «Про бюджет Біляївської міської об’єднаної територіальної громади на 2019 рік» №732-39/</w:t>
            </w:r>
            <w:r w:rsidRPr="00A31D57">
              <w:rPr>
                <w:rFonts w:ascii="Times New Roman" w:hAnsi="Times New Roman" w:cs="Times New Roman"/>
                <w:color w:val="auto"/>
                <w:w w:val="100"/>
                <w:lang w:val="en-US"/>
              </w:rPr>
              <w:t>V</w:t>
            </w:r>
            <w:r w:rsidRPr="00A31D57">
              <w:rPr>
                <w:rFonts w:ascii="Times New Roman" w:hAnsi="Times New Roman" w:cs="Times New Roman"/>
                <w:color w:val="auto"/>
                <w:w w:val="100"/>
              </w:rPr>
              <w:t>ІІ від 21.12.18р. (із змінами та доповненнями).</w:t>
            </w:r>
          </w:p>
          <w:p w:rsidR="00DB53E8" w:rsidRPr="00A31D57" w:rsidRDefault="00DB53E8" w:rsidP="00463B8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619F" w:rsidRPr="00A31D57" w:rsidRDefault="001E619F" w:rsidP="00463B8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03CE" w:rsidRPr="00A31D57" w:rsidTr="00A31D57">
        <w:trPr>
          <w:gridAfter w:val="3"/>
          <w:wAfter w:w="2564" w:type="dxa"/>
        </w:trPr>
        <w:tc>
          <w:tcPr>
            <w:tcW w:w="14980" w:type="dxa"/>
            <w:gridSpan w:val="25"/>
          </w:tcPr>
          <w:p w:rsidR="003F30F8" w:rsidRPr="00A31D57" w:rsidRDefault="005726A2" w:rsidP="00463B8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 xml:space="preserve">6. </w:t>
            </w:r>
            <w:r w:rsidR="003F30F8" w:rsidRPr="00A31D57">
              <w:rPr>
                <w:rFonts w:ascii="Times New Roman" w:hAnsi="Times New Roman"/>
                <w:sz w:val="18"/>
                <w:szCs w:val="18"/>
              </w:rPr>
              <w:t>Цілі державної</w:t>
            </w:r>
            <w:r w:rsidR="00010658" w:rsidRPr="00A31D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F30F8" w:rsidRPr="00A31D57">
              <w:rPr>
                <w:rFonts w:ascii="Times New Roman" w:hAnsi="Times New Roman"/>
                <w:sz w:val="18"/>
                <w:szCs w:val="18"/>
              </w:rPr>
              <w:t>політики</w:t>
            </w:r>
            <w:r w:rsidR="00BB333C" w:rsidRPr="00A31D57">
              <w:rPr>
                <w:rFonts w:ascii="Times New Roman" w:hAnsi="Times New Roman"/>
                <w:sz w:val="18"/>
                <w:szCs w:val="18"/>
              </w:rPr>
              <w:t>,</w:t>
            </w:r>
            <w:r w:rsidR="003F30F8" w:rsidRPr="00A31D57">
              <w:rPr>
                <w:rFonts w:ascii="Times New Roman" w:eastAsia="Times New Roman" w:hAnsi="Times New Roman"/>
                <w:sz w:val="18"/>
                <w:szCs w:val="18"/>
              </w:rPr>
              <w:t xml:space="preserve"> на досягнення яких спрямована реалізація бюджетної програми</w:t>
            </w:r>
          </w:p>
        </w:tc>
      </w:tr>
      <w:tr w:rsidR="001503CE" w:rsidRPr="00A31D57" w:rsidTr="00A31D57">
        <w:trPr>
          <w:gridAfter w:val="5"/>
          <w:wAfter w:w="2604" w:type="dxa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A31D57" w:rsidRDefault="00FC66E0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5726A2" w:rsidRPr="00A31D57">
              <w:rPr>
                <w:rFonts w:ascii="Times New Roman" w:hAnsi="Times New Roman"/>
                <w:sz w:val="18"/>
                <w:szCs w:val="18"/>
              </w:rPr>
              <w:t>з/п</w:t>
            </w:r>
          </w:p>
        </w:tc>
        <w:tc>
          <w:tcPr>
            <w:tcW w:w="13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A31D57" w:rsidRDefault="003F30F8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 xml:space="preserve"> Ціль державної</w:t>
            </w:r>
            <w:r w:rsidR="00010658" w:rsidRPr="00A31D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1D57">
              <w:rPr>
                <w:rFonts w:ascii="Times New Roman" w:hAnsi="Times New Roman"/>
                <w:sz w:val="18"/>
                <w:szCs w:val="18"/>
              </w:rPr>
              <w:t>політики</w:t>
            </w:r>
          </w:p>
        </w:tc>
      </w:tr>
      <w:tr w:rsidR="001503CE" w:rsidRPr="00A31D57" w:rsidTr="00A31D57">
        <w:trPr>
          <w:gridAfter w:val="5"/>
          <w:wAfter w:w="2604" w:type="dxa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A31D57" w:rsidRDefault="005726A2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 </w:t>
            </w:r>
            <w:r w:rsidR="00381525" w:rsidRPr="00A31D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A31D57" w:rsidRDefault="001D2FD8" w:rsidP="00463B8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Здійснення заходів щодо підвищення ефективності та надійності функціонування </w:t>
            </w:r>
            <w:r w:rsidR="00F967DC" w:rsidRPr="00F967DC">
              <w:rPr>
                <w:rFonts w:ascii="Times New Roman" w:hAnsi="Times New Roman"/>
                <w:sz w:val="18"/>
                <w:szCs w:val="18"/>
              </w:rPr>
              <w:t>водопровідно-каналізаційного господарства</w:t>
            </w:r>
          </w:p>
        </w:tc>
      </w:tr>
      <w:tr w:rsidR="005726A2" w:rsidRPr="00A31D57" w:rsidTr="00A31D57">
        <w:trPr>
          <w:gridAfter w:val="4"/>
          <w:wAfter w:w="2584" w:type="dxa"/>
        </w:trPr>
        <w:tc>
          <w:tcPr>
            <w:tcW w:w="14960" w:type="dxa"/>
            <w:gridSpan w:val="24"/>
          </w:tcPr>
          <w:p w:rsidR="0021554D" w:rsidRPr="00A31D57" w:rsidRDefault="0021554D" w:rsidP="00463B8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726A2" w:rsidRPr="00A31D57" w:rsidRDefault="005726A2" w:rsidP="00463B8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7. Мета бюджетної програми</w:t>
            </w:r>
            <w:r w:rsidR="007956BC" w:rsidRPr="00A31D57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0F5838" w:rsidRPr="00A31D5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Забезпечення належної та безперебійної роботи водопровідно-каналізаційного господарства.</w:t>
            </w:r>
          </w:p>
        </w:tc>
      </w:tr>
      <w:tr w:rsidR="001503CE" w:rsidRPr="00A31D57" w:rsidTr="00A31D57">
        <w:trPr>
          <w:gridAfter w:val="4"/>
          <w:wAfter w:w="2584" w:type="dxa"/>
          <w:trHeight w:val="255"/>
        </w:trPr>
        <w:tc>
          <w:tcPr>
            <w:tcW w:w="14960" w:type="dxa"/>
            <w:gridSpan w:val="24"/>
            <w:tcBorders>
              <w:bottom w:val="single" w:sz="4" w:space="0" w:color="auto"/>
            </w:tcBorders>
          </w:tcPr>
          <w:p w:rsidR="00980A62" w:rsidRPr="00A31D57" w:rsidRDefault="00980A62" w:rsidP="00463B8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8. Завдання бюджетної програми</w:t>
            </w:r>
          </w:p>
        </w:tc>
      </w:tr>
      <w:tr w:rsidR="001503CE" w:rsidRPr="00A31D57" w:rsidTr="00A31D57">
        <w:trPr>
          <w:gridAfter w:val="4"/>
          <w:wAfter w:w="2584" w:type="dxa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A31D57" w:rsidRDefault="00FC66E0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980A62" w:rsidRPr="00A31D57">
              <w:rPr>
                <w:rFonts w:ascii="Times New Roman" w:hAnsi="Times New Roman"/>
                <w:sz w:val="18"/>
                <w:szCs w:val="18"/>
              </w:rPr>
              <w:t>з/п</w:t>
            </w:r>
          </w:p>
        </w:tc>
        <w:tc>
          <w:tcPr>
            <w:tcW w:w="136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A31D57" w:rsidRDefault="00980A62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Завдання</w:t>
            </w:r>
          </w:p>
        </w:tc>
      </w:tr>
      <w:tr w:rsidR="009172E8" w:rsidRPr="00A31D57" w:rsidTr="00A31D57">
        <w:trPr>
          <w:gridAfter w:val="4"/>
          <w:wAfter w:w="2584" w:type="dxa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8" w:rsidRPr="00A31D57" w:rsidRDefault="009172E8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 1</w:t>
            </w:r>
          </w:p>
        </w:tc>
        <w:tc>
          <w:tcPr>
            <w:tcW w:w="136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8" w:rsidRPr="00A31D57" w:rsidRDefault="009172E8" w:rsidP="00BD58CD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A31D57">
              <w:rPr>
                <w:sz w:val="18"/>
                <w:szCs w:val="18"/>
                <w:lang w:val="ru-RU"/>
              </w:rPr>
              <w:t>Забезпечення проведення поточного ремонту водоводу</w:t>
            </w:r>
            <w:r w:rsidR="00B84A67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9172E8" w:rsidRPr="00A31D57" w:rsidTr="00A31D57">
        <w:trPr>
          <w:gridAfter w:val="4"/>
          <w:wAfter w:w="2584" w:type="dxa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8" w:rsidRPr="00A31D57" w:rsidRDefault="009172E8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lastRenderedPageBreak/>
              <w:t> 2</w:t>
            </w:r>
          </w:p>
        </w:tc>
        <w:tc>
          <w:tcPr>
            <w:tcW w:w="136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8" w:rsidRPr="00A31D57" w:rsidRDefault="009172E8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sz w:val="18"/>
                <w:szCs w:val="18"/>
                <w:lang w:val="ru-RU"/>
              </w:rPr>
              <w:t>Забезпечення проведення поточного ремонту каналізації та каналізаційної мережі</w:t>
            </w:r>
          </w:p>
        </w:tc>
      </w:tr>
      <w:tr w:rsidR="009172E8" w:rsidRPr="00A31D57" w:rsidTr="00A31D57">
        <w:trPr>
          <w:gridAfter w:val="4"/>
          <w:wAfter w:w="2584" w:type="dxa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8" w:rsidRPr="00A31D57" w:rsidRDefault="00881057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6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8" w:rsidRPr="00A31D57" w:rsidRDefault="009172E8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Забезпечення проведення поточного ремонту підвідного водогону</w:t>
            </w:r>
          </w:p>
        </w:tc>
      </w:tr>
      <w:tr w:rsidR="009172E8" w:rsidRPr="00A31D57" w:rsidTr="00A31D57">
        <w:trPr>
          <w:gridAfter w:val="4"/>
          <w:wAfter w:w="2584" w:type="dxa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8" w:rsidRPr="00A31D57" w:rsidRDefault="00881057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6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8" w:rsidRPr="00A31D57" w:rsidRDefault="00BA34F9" w:rsidP="006E1B38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Встановлення та заміна плит перекриття водопровідних</w:t>
            </w:r>
            <w:r w:rsidR="00D554EB" w:rsidRPr="00A31D57">
              <w:rPr>
                <w:color w:val="auto"/>
                <w:sz w:val="18"/>
                <w:szCs w:val="18"/>
                <w:lang w:val="uk-UA"/>
              </w:rPr>
              <w:t xml:space="preserve"> колодязів</w:t>
            </w:r>
          </w:p>
        </w:tc>
      </w:tr>
      <w:tr w:rsidR="00881057" w:rsidRPr="00A31D57" w:rsidTr="00491B82">
        <w:trPr>
          <w:gridAfter w:val="4"/>
          <w:wAfter w:w="2584" w:type="dxa"/>
          <w:trHeight w:val="318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57" w:rsidRDefault="00881057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6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57" w:rsidRPr="00A31D57" w:rsidRDefault="00881057" w:rsidP="006E1B38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Заміна регулятора тиску ДУ 200</w:t>
            </w:r>
          </w:p>
        </w:tc>
      </w:tr>
      <w:tr w:rsidR="00881057" w:rsidRPr="00A31D57" w:rsidTr="00A31D57">
        <w:trPr>
          <w:gridAfter w:val="4"/>
          <w:wAfter w:w="2584" w:type="dxa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57" w:rsidRDefault="00881057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6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57" w:rsidRPr="00881057" w:rsidRDefault="00881057" w:rsidP="006E1B38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1057">
              <w:rPr>
                <w:sz w:val="18"/>
                <w:szCs w:val="18"/>
                <w:lang w:val="ru-RU"/>
              </w:rPr>
              <w:t xml:space="preserve">Поточний ремонт насоса </w:t>
            </w:r>
            <w:r>
              <w:rPr>
                <w:sz w:val="18"/>
                <w:szCs w:val="18"/>
              </w:rPr>
              <w:t>GRUNDFOS</w:t>
            </w:r>
            <w:r w:rsidRPr="005C7AA5">
              <w:rPr>
                <w:sz w:val="18"/>
                <w:szCs w:val="18"/>
                <w:lang w:val="ru-RU"/>
              </w:rPr>
              <w:t xml:space="preserve"> </w:t>
            </w:r>
            <w:r w:rsidRPr="00881057">
              <w:rPr>
                <w:sz w:val="18"/>
                <w:szCs w:val="18"/>
                <w:lang w:val="ru-RU"/>
              </w:rPr>
              <w:t>на ВНС</w:t>
            </w:r>
          </w:p>
        </w:tc>
      </w:tr>
      <w:tr w:rsidR="007D5D2B" w:rsidRPr="00A31D57" w:rsidTr="00A31D57">
        <w:trPr>
          <w:gridAfter w:val="4"/>
          <w:wAfter w:w="2584" w:type="dxa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2B" w:rsidRDefault="007D5D2B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6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2B" w:rsidRPr="007D5D2B" w:rsidRDefault="007D5D2B" w:rsidP="006E1B38">
            <w:pPr>
              <w:pStyle w:val="ab"/>
              <w:spacing w:line="240" w:lineRule="auto"/>
              <w:textAlignment w:val="auto"/>
              <w:rPr>
                <w:sz w:val="18"/>
                <w:szCs w:val="18"/>
                <w:lang w:val="ru-RU"/>
              </w:rPr>
            </w:pPr>
            <w:r w:rsidRPr="007D5D2B">
              <w:rPr>
                <w:sz w:val="18"/>
                <w:szCs w:val="18"/>
                <w:lang w:val="ru-RU"/>
              </w:rPr>
              <w:t>Придбання спіралі до прочисної машини</w:t>
            </w:r>
          </w:p>
        </w:tc>
      </w:tr>
      <w:tr w:rsidR="007D5D2B" w:rsidRPr="00A31D57" w:rsidTr="00A31D57">
        <w:trPr>
          <w:gridAfter w:val="4"/>
          <w:wAfter w:w="2584" w:type="dxa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2B" w:rsidRDefault="007D5D2B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6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2B" w:rsidRPr="007D5D2B" w:rsidRDefault="007D5D2B" w:rsidP="006E1B38">
            <w:pPr>
              <w:pStyle w:val="ab"/>
              <w:spacing w:line="240" w:lineRule="auto"/>
              <w:textAlignment w:val="auto"/>
              <w:rPr>
                <w:sz w:val="18"/>
                <w:szCs w:val="18"/>
                <w:lang w:val="ru-RU"/>
              </w:rPr>
            </w:pPr>
            <w:r w:rsidRPr="007D5D2B">
              <w:rPr>
                <w:sz w:val="18"/>
                <w:szCs w:val="18"/>
                <w:lang w:val="ru-RU"/>
              </w:rPr>
              <w:t>Послуги з ремонту і заміни водомірного вузла</w:t>
            </w:r>
          </w:p>
        </w:tc>
      </w:tr>
      <w:tr w:rsidR="007D5D2B" w:rsidRPr="00A31D57" w:rsidTr="00A31D57">
        <w:trPr>
          <w:gridAfter w:val="4"/>
          <w:wAfter w:w="2584" w:type="dxa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2B" w:rsidRDefault="007D5D2B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6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2B" w:rsidRPr="007D5D2B" w:rsidRDefault="007D5D2B" w:rsidP="009E5ADE">
            <w:pPr>
              <w:pStyle w:val="ab"/>
              <w:spacing w:line="240" w:lineRule="auto"/>
              <w:textAlignment w:val="auto"/>
              <w:rPr>
                <w:sz w:val="18"/>
                <w:szCs w:val="18"/>
                <w:lang w:val="ru-RU"/>
              </w:rPr>
            </w:pPr>
            <w:r w:rsidRPr="007D5D2B">
              <w:rPr>
                <w:sz w:val="18"/>
                <w:szCs w:val="18"/>
                <w:lang w:val="ru-RU"/>
              </w:rPr>
              <w:t>Поточний ремонт водогону з перепідключенням абонентів</w:t>
            </w:r>
          </w:p>
        </w:tc>
      </w:tr>
      <w:tr w:rsidR="009172E8" w:rsidRPr="00A31D57" w:rsidTr="00A31D57">
        <w:trPr>
          <w:gridAfter w:val="1"/>
          <w:wAfter w:w="1429" w:type="dxa"/>
          <w:trHeight w:val="273"/>
        </w:trPr>
        <w:tc>
          <w:tcPr>
            <w:tcW w:w="16115" w:type="dxa"/>
            <w:gridSpan w:val="27"/>
          </w:tcPr>
          <w:p w:rsidR="009172E8" w:rsidRPr="00A31D57" w:rsidRDefault="009172E8" w:rsidP="00463B8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br w:type="page"/>
              <w:t>9. Напрями використання бюджетних коштів</w:t>
            </w:r>
          </w:p>
        </w:tc>
      </w:tr>
      <w:tr w:rsidR="009172E8" w:rsidRPr="00A31D57" w:rsidTr="00A31D57">
        <w:trPr>
          <w:gridAfter w:val="1"/>
          <w:wAfter w:w="1429" w:type="dxa"/>
          <w:trHeight w:val="66"/>
        </w:trPr>
        <w:tc>
          <w:tcPr>
            <w:tcW w:w="16115" w:type="dxa"/>
            <w:gridSpan w:val="27"/>
          </w:tcPr>
          <w:p w:rsidR="009172E8" w:rsidRPr="00A31D57" w:rsidRDefault="009172E8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гривень</w:t>
            </w:r>
          </w:p>
        </w:tc>
      </w:tr>
      <w:tr w:rsidR="009172E8" w:rsidRPr="00A31D57" w:rsidTr="00A31D57">
        <w:trPr>
          <w:gridAfter w:val="7"/>
          <w:wAfter w:w="2694" w:type="dxa"/>
          <w:trHeight w:val="395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8" w:rsidRPr="00A31D57" w:rsidRDefault="009172E8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№ з/п</w:t>
            </w:r>
          </w:p>
        </w:tc>
        <w:tc>
          <w:tcPr>
            <w:tcW w:w="6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8" w:rsidRPr="00A31D57" w:rsidRDefault="009172E8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Напрями використання бюджетних коштів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8" w:rsidRPr="00A31D57" w:rsidRDefault="009172E8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Загальний фонд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8" w:rsidRPr="00A31D57" w:rsidRDefault="009172E8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8" w:rsidRPr="00A31D57" w:rsidRDefault="009172E8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Усього</w:t>
            </w:r>
          </w:p>
        </w:tc>
      </w:tr>
      <w:tr w:rsidR="009172E8" w:rsidRPr="00A31D57" w:rsidTr="00A31D57">
        <w:trPr>
          <w:gridAfter w:val="7"/>
          <w:wAfter w:w="2694" w:type="dxa"/>
          <w:trHeight w:val="409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8" w:rsidRPr="00A31D57" w:rsidRDefault="009172E8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 1</w:t>
            </w:r>
          </w:p>
        </w:tc>
        <w:tc>
          <w:tcPr>
            <w:tcW w:w="6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8" w:rsidRPr="00A31D57" w:rsidRDefault="00A754D1" w:rsidP="00A75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8" w:rsidRPr="00A31D57" w:rsidRDefault="009172E8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3 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8" w:rsidRPr="00A31D57" w:rsidRDefault="009172E8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4 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8" w:rsidRPr="00A31D57" w:rsidRDefault="009172E8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 5</w:t>
            </w:r>
          </w:p>
        </w:tc>
      </w:tr>
      <w:tr w:rsidR="00EB7474" w:rsidRPr="00A31D57" w:rsidTr="00A31D57">
        <w:trPr>
          <w:gridAfter w:val="7"/>
          <w:wAfter w:w="2694" w:type="dxa"/>
          <w:trHeight w:val="395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BD58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  <w:lang w:val="ru-RU"/>
              </w:rPr>
              <w:t>Забезпечення проведення поточного ремонту водоводу</w:t>
            </w:r>
            <w:r w:rsidRPr="00A31D5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20000E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5</w:t>
            </w:r>
            <w:r w:rsidR="00EB7474" w:rsidRPr="00A31D57">
              <w:rPr>
                <w:color w:val="auto"/>
                <w:sz w:val="18"/>
                <w:szCs w:val="18"/>
                <w:lang w:val="uk-UA"/>
              </w:rPr>
              <w:t>16</w:t>
            </w:r>
            <w:r w:rsidR="007D5D2B">
              <w:rPr>
                <w:color w:val="auto"/>
                <w:sz w:val="18"/>
                <w:szCs w:val="18"/>
                <w:lang w:val="uk-UA"/>
              </w:rPr>
              <w:t xml:space="preserve"> </w:t>
            </w:r>
            <w:r w:rsidR="00EB7474" w:rsidRPr="00A31D57">
              <w:rPr>
                <w:color w:val="auto"/>
                <w:sz w:val="18"/>
                <w:szCs w:val="18"/>
                <w:lang w:val="uk-UA"/>
              </w:rPr>
              <w:t>435,00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0E525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4843F3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5</w:t>
            </w:r>
            <w:r w:rsidR="00EB7474" w:rsidRPr="00A31D57">
              <w:rPr>
                <w:color w:val="auto"/>
                <w:sz w:val="18"/>
                <w:szCs w:val="18"/>
                <w:lang w:val="uk-UA"/>
              </w:rPr>
              <w:t>16</w:t>
            </w:r>
            <w:r w:rsidR="007D5D2B">
              <w:rPr>
                <w:color w:val="auto"/>
                <w:sz w:val="18"/>
                <w:szCs w:val="18"/>
                <w:lang w:val="uk-UA"/>
              </w:rPr>
              <w:t xml:space="preserve"> </w:t>
            </w:r>
            <w:r w:rsidR="00EB7474" w:rsidRPr="00A31D57">
              <w:rPr>
                <w:color w:val="auto"/>
                <w:sz w:val="18"/>
                <w:szCs w:val="18"/>
                <w:lang w:val="uk-UA"/>
              </w:rPr>
              <w:t>435,00</w:t>
            </w:r>
          </w:p>
        </w:tc>
      </w:tr>
      <w:tr w:rsidR="00EB7474" w:rsidRPr="00A31D57" w:rsidTr="00A31D57">
        <w:trPr>
          <w:gridAfter w:val="7"/>
          <w:wAfter w:w="2694" w:type="dxa"/>
          <w:trHeight w:val="199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5B2F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  <w:lang w:val="ru-RU"/>
              </w:rPr>
              <w:t>Забезпечення проведення поточного ремонту каналізації та каналізаційної мережі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265</w:t>
            </w:r>
            <w:r w:rsidR="00421914">
              <w:rPr>
                <w:color w:val="auto"/>
                <w:sz w:val="18"/>
                <w:szCs w:val="18"/>
                <w:lang w:val="uk-UA"/>
              </w:rPr>
              <w:t xml:space="preserve"> </w:t>
            </w:r>
            <w:r w:rsidRPr="00A31D57">
              <w:rPr>
                <w:color w:val="auto"/>
                <w:sz w:val="18"/>
                <w:szCs w:val="18"/>
                <w:lang w:val="uk-UA"/>
              </w:rPr>
              <w:t>500,00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0E525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265</w:t>
            </w:r>
            <w:r w:rsidR="007D5D2B">
              <w:rPr>
                <w:color w:val="auto"/>
                <w:sz w:val="18"/>
                <w:szCs w:val="18"/>
                <w:lang w:val="uk-UA"/>
              </w:rPr>
              <w:t xml:space="preserve"> </w:t>
            </w:r>
            <w:r w:rsidRPr="00A31D57">
              <w:rPr>
                <w:color w:val="auto"/>
                <w:sz w:val="18"/>
                <w:szCs w:val="18"/>
                <w:lang w:val="uk-UA"/>
              </w:rPr>
              <w:t>500,00</w:t>
            </w:r>
          </w:p>
        </w:tc>
      </w:tr>
      <w:tr w:rsidR="00EB7474" w:rsidRPr="00A31D57" w:rsidTr="00A31D57">
        <w:trPr>
          <w:gridAfter w:val="7"/>
          <w:wAfter w:w="2694" w:type="dxa"/>
          <w:trHeight w:val="395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9A051F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5B2F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Забезпечення проведення поточного ремонту підвідного водогону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95</w:t>
            </w:r>
            <w:r w:rsidR="007D5D2B">
              <w:rPr>
                <w:color w:val="auto"/>
                <w:sz w:val="18"/>
                <w:szCs w:val="18"/>
                <w:lang w:val="uk-UA"/>
              </w:rPr>
              <w:t xml:space="preserve"> </w:t>
            </w:r>
            <w:r w:rsidRPr="00A31D57">
              <w:rPr>
                <w:color w:val="auto"/>
                <w:sz w:val="18"/>
                <w:szCs w:val="18"/>
                <w:lang w:val="uk-UA"/>
              </w:rPr>
              <w:t>000,00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0E525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95</w:t>
            </w:r>
            <w:r w:rsidR="007D5D2B">
              <w:rPr>
                <w:color w:val="auto"/>
                <w:sz w:val="18"/>
                <w:szCs w:val="18"/>
                <w:lang w:val="uk-UA"/>
              </w:rPr>
              <w:t xml:space="preserve"> </w:t>
            </w:r>
            <w:r w:rsidRPr="00A31D57">
              <w:rPr>
                <w:color w:val="auto"/>
                <w:sz w:val="18"/>
                <w:szCs w:val="18"/>
                <w:lang w:val="uk-UA"/>
              </w:rPr>
              <w:t>000,00</w:t>
            </w:r>
          </w:p>
        </w:tc>
      </w:tr>
      <w:tr w:rsidR="00EB7474" w:rsidRPr="00A31D57" w:rsidTr="00A31D57">
        <w:trPr>
          <w:gridAfter w:val="7"/>
          <w:wAfter w:w="2694" w:type="dxa"/>
          <w:trHeight w:val="395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9A051F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5B2F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Встановлення та заміна плит перекриття водопровідних колодязів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1E1BA5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6</w:t>
            </w:r>
            <w:r w:rsidR="007D5D2B">
              <w:rPr>
                <w:color w:val="auto"/>
                <w:sz w:val="18"/>
                <w:szCs w:val="18"/>
                <w:lang w:val="uk-UA"/>
              </w:rPr>
              <w:t xml:space="preserve"> </w:t>
            </w:r>
            <w:r w:rsidRPr="00A31D57">
              <w:rPr>
                <w:color w:val="auto"/>
                <w:sz w:val="18"/>
                <w:szCs w:val="18"/>
                <w:lang w:val="uk-UA"/>
              </w:rPr>
              <w:t>565,00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0E525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6</w:t>
            </w:r>
            <w:r w:rsidR="007D5D2B">
              <w:rPr>
                <w:color w:val="auto"/>
                <w:sz w:val="18"/>
                <w:szCs w:val="18"/>
                <w:lang w:val="uk-UA"/>
              </w:rPr>
              <w:t xml:space="preserve"> </w:t>
            </w:r>
            <w:r w:rsidRPr="00A31D57">
              <w:rPr>
                <w:color w:val="auto"/>
                <w:sz w:val="18"/>
                <w:szCs w:val="18"/>
                <w:lang w:val="uk-UA"/>
              </w:rPr>
              <w:t>565,00</w:t>
            </w:r>
          </w:p>
        </w:tc>
      </w:tr>
      <w:tr w:rsidR="00F025A7" w:rsidRPr="00A31D57" w:rsidTr="00A31D57">
        <w:trPr>
          <w:gridAfter w:val="7"/>
          <w:wAfter w:w="2694" w:type="dxa"/>
          <w:trHeight w:val="395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A7" w:rsidRPr="00A31D57" w:rsidRDefault="009A051F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A7" w:rsidRPr="00A31D57" w:rsidRDefault="002B3101" w:rsidP="005B2F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Заміна регулятора тиску ДУ 200 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A7" w:rsidRDefault="005C7AA5" w:rsidP="001E1BA5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154 458,00</w:t>
            </w:r>
          </w:p>
          <w:p w:rsidR="005C7AA5" w:rsidRPr="00A31D57" w:rsidRDefault="005C7AA5" w:rsidP="001E1BA5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A7" w:rsidRPr="00A31D57" w:rsidRDefault="00F025A7" w:rsidP="000E525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A7" w:rsidRPr="00A31D57" w:rsidRDefault="002812D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154 458,00</w:t>
            </w:r>
          </w:p>
        </w:tc>
      </w:tr>
      <w:tr w:rsidR="00F025A7" w:rsidRPr="00A31D57" w:rsidTr="00A31D57">
        <w:trPr>
          <w:gridAfter w:val="7"/>
          <w:wAfter w:w="2694" w:type="dxa"/>
          <w:trHeight w:val="395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A7" w:rsidRPr="00A31D57" w:rsidRDefault="009A051F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A7" w:rsidRPr="005C7AA5" w:rsidRDefault="00323AB3" w:rsidP="005B2F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r w:rsidR="002B3101">
              <w:rPr>
                <w:rFonts w:ascii="Times New Roman" w:hAnsi="Times New Roman"/>
                <w:sz w:val="18"/>
                <w:szCs w:val="18"/>
              </w:rPr>
              <w:t xml:space="preserve">точний ремонт насоса </w:t>
            </w:r>
            <w:r w:rsidR="005C7AA5">
              <w:rPr>
                <w:rFonts w:ascii="Times New Roman" w:hAnsi="Times New Roman"/>
                <w:sz w:val="18"/>
                <w:szCs w:val="18"/>
                <w:lang w:val="en-US"/>
              </w:rPr>
              <w:t>GRUNDFOS</w:t>
            </w:r>
            <w:r w:rsidR="005C7AA5" w:rsidRPr="005C7AA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5C7AA5">
              <w:rPr>
                <w:rFonts w:ascii="Times New Roman" w:hAnsi="Times New Roman"/>
                <w:sz w:val="18"/>
                <w:szCs w:val="18"/>
              </w:rPr>
              <w:t>на ВНС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A7" w:rsidRPr="00A31D57" w:rsidRDefault="005C7AA5" w:rsidP="001E1BA5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13 438,00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A7" w:rsidRPr="00A31D57" w:rsidRDefault="00F025A7" w:rsidP="000E525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A7" w:rsidRPr="00A31D57" w:rsidRDefault="002812D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13 438,00</w:t>
            </w:r>
          </w:p>
        </w:tc>
      </w:tr>
      <w:tr w:rsidR="00C1138F" w:rsidRPr="00A31D57" w:rsidTr="00A31D57">
        <w:trPr>
          <w:gridAfter w:val="7"/>
          <w:wAfter w:w="2694" w:type="dxa"/>
          <w:trHeight w:val="395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F" w:rsidRDefault="00C1138F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F" w:rsidRDefault="00C1138F" w:rsidP="005B2F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Придбання спіралі до прочисної машини 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F" w:rsidRDefault="00C1138F" w:rsidP="001E1BA5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39 000,00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F" w:rsidRPr="00A31D57" w:rsidRDefault="00C1138F" w:rsidP="000E525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F" w:rsidRDefault="00C1138F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39 000,00</w:t>
            </w:r>
          </w:p>
        </w:tc>
      </w:tr>
      <w:tr w:rsidR="00C1138F" w:rsidRPr="00A31D57" w:rsidTr="00A31D57">
        <w:trPr>
          <w:gridAfter w:val="7"/>
          <w:wAfter w:w="2694" w:type="dxa"/>
          <w:trHeight w:val="395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F" w:rsidRDefault="00C1138F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F" w:rsidRDefault="00C1138F" w:rsidP="005B2F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Послуги з ремонту і заміни водомірного вузла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F" w:rsidRDefault="00C1138F" w:rsidP="001E1BA5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48 477,00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F" w:rsidRPr="00A31D57" w:rsidRDefault="00C1138F" w:rsidP="000E525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F" w:rsidRDefault="00C1138F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48 477,00</w:t>
            </w:r>
          </w:p>
        </w:tc>
      </w:tr>
      <w:tr w:rsidR="00C1138F" w:rsidRPr="00A31D57" w:rsidTr="00A31D57">
        <w:trPr>
          <w:gridAfter w:val="7"/>
          <w:wAfter w:w="2694" w:type="dxa"/>
          <w:trHeight w:val="395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F" w:rsidRDefault="00C1138F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F" w:rsidRDefault="00C1138F" w:rsidP="009E5A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Поточний ремонт водогону з перепідключенням абонентів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F" w:rsidRDefault="00C1138F" w:rsidP="001E1BA5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195 000,00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F" w:rsidRPr="00A31D57" w:rsidRDefault="00C1138F" w:rsidP="000E525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F" w:rsidRDefault="00C1138F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195 000,00</w:t>
            </w:r>
          </w:p>
        </w:tc>
      </w:tr>
      <w:tr w:rsidR="00EB7474" w:rsidRPr="00A31D57" w:rsidTr="00A31D57">
        <w:trPr>
          <w:trHeight w:val="319"/>
        </w:trPr>
        <w:tc>
          <w:tcPr>
            <w:tcW w:w="71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Усього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2812D5" w:rsidP="00463B8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21914">
              <w:rPr>
                <w:rFonts w:ascii="Times New Roman" w:hAnsi="Times New Roman"/>
                <w:b/>
                <w:sz w:val="18"/>
                <w:szCs w:val="18"/>
              </w:rPr>
              <w:t> 333 873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421914" w:rsidP="00463B8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1 333 873</w:t>
            </w:r>
            <w:r w:rsidR="002812D5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2694" w:type="dxa"/>
            <w:gridSpan w:val="7"/>
          </w:tcPr>
          <w:p w:rsidR="00EB7474" w:rsidRPr="00A31D57" w:rsidRDefault="00EB7474" w:rsidP="005B2FD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EB7474" w:rsidRPr="00A31D57" w:rsidTr="00A31D57">
        <w:trPr>
          <w:gridAfter w:val="4"/>
          <w:wAfter w:w="2584" w:type="dxa"/>
          <w:trHeight w:val="184"/>
        </w:trPr>
        <w:tc>
          <w:tcPr>
            <w:tcW w:w="14960" w:type="dxa"/>
            <w:gridSpan w:val="24"/>
          </w:tcPr>
          <w:p w:rsidR="00EB7474" w:rsidRPr="00A31D57" w:rsidRDefault="00EB7474" w:rsidP="00463B8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10. Перелік місцевих/регіональних програм, що виконуються у складі бюджетної програми</w:t>
            </w:r>
          </w:p>
          <w:p w:rsidR="00EB7474" w:rsidRPr="00A31D57" w:rsidRDefault="00EB7474" w:rsidP="00463B81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гривень</w:t>
            </w:r>
          </w:p>
        </w:tc>
      </w:tr>
      <w:tr w:rsidR="00EB7474" w:rsidRPr="00A31D57" w:rsidTr="00A31D57">
        <w:trPr>
          <w:gridAfter w:val="5"/>
          <w:wAfter w:w="2604" w:type="dxa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№ з/п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Найменування місцевої/регіональної програми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Загальний фонд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Усього</w:t>
            </w:r>
          </w:p>
        </w:tc>
      </w:tr>
      <w:tr w:rsidR="00EB7474" w:rsidRPr="00A31D57" w:rsidTr="00A31D57">
        <w:trPr>
          <w:gridAfter w:val="5"/>
          <w:wAfter w:w="2604" w:type="dxa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3 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 4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 5</w:t>
            </w:r>
          </w:p>
        </w:tc>
      </w:tr>
      <w:tr w:rsidR="00EB7474" w:rsidRPr="00A31D57" w:rsidTr="00A31D57">
        <w:trPr>
          <w:gridAfter w:val="5"/>
          <w:wAfter w:w="2604" w:type="dxa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4843F3" w:rsidP="00463B8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7E6D">
              <w:rPr>
                <w:rFonts w:ascii="Times New Roman" w:hAnsi="Times New Roman"/>
                <w:sz w:val="20"/>
                <w:szCs w:val="20"/>
                <w:lang w:val="ru-RU"/>
              </w:rPr>
              <w:t>Програма розвитку інфраструктури Біляївської об’єднаної територіальної громади на 2017-2019 роки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4843F3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4843F3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EB7474" w:rsidRPr="00A31D57" w:rsidTr="00A31D57">
        <w:trPr>
          <w:gridAfter w:val="5"/>
          <w:wAfter w:w="2604" w:type="dxa"/>
          <w:trHeight w:val="291"/>
        </w:trPr>
        <w:tc>
          <w:tcPr>
            <w:tcW w:w="7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Усього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4843F3" w:rsidRDefault="004843F3" w:rsidP="00463B8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3F3">
              <w:rPr>
                <w:rFonts w:ascii="Times New Roman" w:hAnsi="Times New Roman"/>
                <w:b/>
                <w:sz w:val="18"/>
                <w:szCs w:val="18"/>
              </w:rPr>
              <w:t>200 000,00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4843F3" w:rsidRDefault="00EB7474" w:rsidP="00463B8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4843F3" w:rsidRDefault="004843F3" w:rsidP="00463B8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3F3">
              <w:rPr>
                <w:rFonts w:ascii="Times New Roman" w:hAnsi="Times New Roman"/>
                <w:b/>
                <w:sz w:val="18"/>
                <w:szCs w:val="18"/>
              </w:rPr>
              <w:t>200 000,00</w:t>
            </w:r>
          </w:p>
        </w:tc>
      </w:tr>
      <w:tr w:rsidR="00EB7474" w:rsidRPr="00A31D57" w:rsidTr="00A31D57">
        <w:trPr>
          <w:gridAfter w:val="6"/>
          <w:wAfter w:w="2624" w:type="dxa"/>
          <w:trHeight w:val="409"/>
        </w:trPr>
        <w:tc>
          <w:tcPr>
            <w:tcW w:w="14920" w:type="dxa"/>
            <w:gridSpan w:val="22"/>
          </w:tcPr>
          <w:p w:rsidR="00EB7474" w:rsidRPr="00A31D57" w:rsidRDefault="00EB7474" w:rsidP="00463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11. Результативні показники бюджетної програми</w:t>
            </w:r>
          </w:p>
        </w:tc>
      </w:tr>
      <w:tr w:rsidR="00EB7474" w:rsidRPr="00A31D57" w:rsidTr="00A31D57">
        <w:trPr>
          <w:gridAfter w:val="3"/>
          <w:wAfter w:w="2564" w:type="dxa"/>
          <w:trHeight w:val="401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№ з/п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Показники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Одиниця виміру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Джерело інформації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Загальний фонд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Усього</w:t>
            </w:r>
          </w:p>
        </w:tc>
      </w:tr>
      <w:tr w:rsidR="00EB7474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D76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D76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EB7474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Завдання 1:</w:t>
            </w:r>
            <w:r w:rsidRPr="00A31D57">
              <w:rPr>
                <w:rFonts w:ascii="Times New Roman" w:eastAsia="Arial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FC21A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Забезпечення проведення поточного ремонту водоводу</w:t>
            </w:r>
            <w:r w:rsidR="002F20C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B84A6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та поточний ремонт водогону з </w:t>
            </w:r>
            <w:r w:rsidR="002F20C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перепідключення</w:t>
            </w:r>
            <w:r w:rsidR="00B84A6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</w:t>
            </w:r>
            <w:r w:rsidR="002F20C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абонентів</w:t>
            </w:r>
          </w:p>
        </w:tc>
      </w:tr>
      <w:tr w:rsidR="00EB7474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затрат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CE3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FF7CE3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FF7CE3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A31D57">
              <w:rPr>
                <w:rFonts w:eastAsia="Arial"/>
                <w:sz w:val="18"/>
                <w:szCs w:val="18"/>
                <w:lang w:val="ru-RU"/>
              </w:rPr>
              <w:t>кількість об’єктів , які потребують поточного ремонту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FF7CE3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од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FF7CE3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рішення сесії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4D767E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FF7CE3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4D767E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</w:tr>
      <w:tr w:rsidR="00FF7CE3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FF7CE3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FF7CE3" w:rsidP="005B2FD0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31D5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протяжність водопровідних мереж, які потребують поточного ремонту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FF7CE3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м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FF7CE3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Акт виконаних робіт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DF36CC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773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FF7CE3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613CA9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773</w:t>
            </w:r>
          </w:p>
        </w:tc>
      </w:tr>
      <w:tr w:rsidR="00EB7474" w:rsidRPr="00A31D57" w:rsidTr="00026214">
        <w:trPr>
          <w:gridAfter w:val="3"/>
          <w:wAfter w:w="2564" w:type="dxa"/>
          <w:trHeight w:val="166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br w:type="page"/>
              <w:t>2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продукту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CE3" w:rsidRPr="00A31D57" w:rsidTr="00A31D57">
        <w:trPr>
          <w:gridAfter w:val="3"/>
          <w:wAfter w:w="2564" w:type="dxa"/>
          <w:trHeight w:val="529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FF7CE3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FF7CE3" w:rsidP="005B2FD0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31D5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кількість об’єктів, на яких планується проведення поточного ремонту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FF7CE3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од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FF7CE3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рішення сесії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4D767E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FF7CE3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4D767E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</w:tr>
      <w:tr w:rsidR="00FF7CE3" w:rsidRPr="00A31D57" w:rsidTr="00A31D57">
        <w:trPr>
          <w:gridAfter w:val="3"/>
          <w:wAfter w:w="2564" w:type="dxa"/>
          <w:trHeight w:val="529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FF7CE3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FF7CE3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A31D5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протяжність водопровідних мереж, на яких планується проведення поточного ремонту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FF7CE3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м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FF7CE3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DA6595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773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FF7CE3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E3" w:rsidRPr="00A31D57" w:rsidRDefault="00613CA9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773</w:t>
            </w:r>
          </w:p>
        </w:tc>
      </w:tr>
      <w:tr w:rsidR="00EB7474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ефективності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74" w:rsidRPr="00A31D57" w:rsidRDefault="00EB7474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5176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76" w:rsidRPr="00A31D57" w:rsidRDefault="008A5176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76" w:rsidRPr="00A31D57" w:rsidRDefault="008A5176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A31D57">
              <w:rPr>
                <w:rFonts w:eastAsia="Arial"/>
                <w:sz w:val="18"/>
                <w:szCs w:val="18"/>
                <w:lang w:val="ru-RU"/>
              </w:rPr>
              <w:t>середні витрати на проведення поточного ремонту одного об’єкту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76" w:rsidRPr="00A31D57" w:rsidRDefault="008A5176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грн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76" w:rsidRPr="00A31D57" w:rsidRDefault="008A5176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76" w:rsidRPr="00A31D57" w:rsidRDefault="008A5176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</w:t>
            </w:r>
            <w:r>
              <w:rPr>
                <w:color w:val="auto"/>
                <w:sz w:val="18"/>
                <w:szCs w:val="18"/>
                <w:lang w:val="uk-UA"/>
              </w:rPr>
              <w:t>29 108,75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76" w:rsidRPr="00A31D57" w:rsidRDefault="008A5176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76" w:rsidRPr="00A31D57" w:rsidRDefault="008A5176" w:rsidP="00323AB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</w:t>
            </w:r>
            <w:r>
              <w:rPr>
                <w:color w:val="auto"/>
                <w:sz w:val="18"/>
                <w:szCs w:val="18"/>
                <w:lang w:val="uk-UA"/>
              </w:rPr>
              <w:t>29 108,75</w:t>
            </w:r>
          </w:p>
        </w:tc>
      </w:tr>
      <w:tr w:rsidR="008A5176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76" w:rsidRPr="00A31D57" w:rsidRDefault="008A5176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76" w:rsidRPr="00A31D57" w:rsidRDefault="008A5176" w:rsidP="005B2FD0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31D5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середні витрати на проведення поточного ремонту 1 м водопровідних мереж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76" w:rsidRPr="00A31D57" w:rsidRDefault="008A5176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76" w:rsidRPr="00A31D57" w:rsidRDefault="008A5176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76" w:rsidRPr="00A31D57" w:rsidRDefault="001A1717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668,09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76" w:rsidRPr="00A31D57" w:rsidRDefault="008A5176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76" w:rsidRPr="00A31D57" w:rsidRDefault="001A1717" w:rsidP="00323AB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668,09</w:t>
            </w:r>
          </w:p>
        </w:tc>
      </w:tr>
      <w:tr w:rsidR="00511958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8" w:rsidRPr="00A31D57" w:rsidRDefault="00511958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8" w:rsidRPr="00A31D57" w:rsidRDefault="00573DDE" w:rsidP="005B2FD0">
            <w:pPr>
              <w:pStyle w:val="ab"/>
              <w:spacing w:line="240" w:lineRule="auto"/>
              <w:textAlignment w:val="auto"/>
              <w:rPr>
                <w:b/>
                <w:color w:val="auto"/>
                <w:sz w:val="18"/>
                <w:szCs w:val="18"/>
                <w:lang w:val="ru-RU"/>
              </w:rPr>
            </w:pPr>
            <w:r w:rsidRPr="00A31D57">
              <w:rPr>
                <w:rFonts w:eastAsia="Arial"/>
                <w:b/>
                <w:sz w:val="18"/>
                <w:szCs w:val="18"/>
                <w:lang w:val="ru-RU"/>
              </w:rPr>
              <w:t>якості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8" w:rsidRPr="00A31D57" w:rsidRDefault="00511958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8" w:rsidRPr="00A31D57" w:rsidRDefault="00511958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8" w:rsidRPr="00A31D57" w:rsidRDefault="00511958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8" w:rsidRPr="00A31D57" w:rsidRDefault="00511958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8" w:rsidRPr="00A31D57" w:rsidRDefault="00511958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3DDE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573DDE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573DDE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A31D5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відсоток кількості об'єктів водопостачання, на яких планується проведення поточного ремонту, до кількості об'єктів, які його потребують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573DDE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31D57">
              <w:rPr>
                <w:rFonts w:ascii="Times New Roman" w:hAnsi="Times New Roman"/>
                <w:sz w:val="18"/>
                <w:szCs w:val="18"/>
                <w:lang w:val="ru-RU"/>
              </w:rPr>
              <w:t>%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573DDE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D84979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573DDE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D84979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</w:tr>
      <w:tr w:rsidR="00573DDE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573DDE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573DDE" w:rsidP="005B2FD0">
            <w:pPr>
              <w:pStyle w:val="ab"/>
              <w:spacing w:line="240" w:lineRule="auto"/>
              <w:textAlignment w:val="auto"/>
              <w:rPr>
                <w:color w:val="252525"/>
                <w:sz w:val="18"/>
                <w:szCs w:val="18"/>
                <w:lang w:val="ru-RU"/>
              </w:rPr>
            </w:pPr>
            <w:r w:rsidRPr="00A31D5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відсоток протяжності водопровідних мереж, на яких планується проведення поточного ремонту, до протяжності водопровідних мереж, які його потребують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D84979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31D57">
              <w:rPr>
                <w:rFonts w:ascii="Times New Roman" w:hAnsi="Times New Roman"/>
                <w:sz w:val="18"/>
                <w:szCs w:val="18"/>
                <w:lang w:val="ru-RU"/>
              </w:rPr>
              <w:t>%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D84979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D84979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573DDE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D84979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</w:tr>
      <w:tr w:rsidR="00573DDE" w:rsidRPr="00A31D57" w:rsidTr="00A31D57">
        <w:trPr>
          <w:gridAfter w:val="3"/>
          <w:wAfter w:w="2564" w:type="dxa"/>
          <w:trHeight w:val="275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573DDE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573DDE" w:rsidP="00256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Завдання 2:</w:t>
            </w:r>
            <w:r w:rsidRPr="00A31D5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8F7195" w:rsidRPr="00A31D5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Забезпечення проведення поточного ремонту каналізації та каналізаційної мережі</w:t>
            </w:r>
          </w:p>
        </w:tc>
      </w:tr>
      <w:tr w:rsidR="008F7195" w:rsidRPr="00A31D57" w:rsidTr="00A31D57">
        <w:trPr>
          <w:gridAfter w:val="3"/>
          <w:wAfter w:w="2564" w:type="dxa"/>
          <w:trHeight w:val="239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textAlignment w:val="auto"/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A31D57">
              <w:rPr>
                <w:b/>
                <w:sz w:val="18"/>
                <w:szCs w:val="18"/>
              </w:rPr>
              <w:t>затрат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8F7195" w:rsidRPr="00A31D57" w:rsidTr="00A31D57">
        <w:trPr>
          <w:gridAfter w:val="3"/>
          <w:wAfter w:w="2564" w:type="dxa"/>
          <w:trHeight w:val="246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textAlignment w:val="auto"/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A31D57">
              <w:rPr>
                <w:sz w:val="18"/>
                <w:szCs w:val="18"/>
                <w:lang w:val="ru-RU"/>
              </w:rPr>
              <w:t>кількість об’єктів, які потребують поточного ремонту каналізації та каналізаційної мережі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од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рішення сесії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</w:tr>
      <w:tr w:rsidR="008F7195" w:rsidRPr="00A31D57" w:rsidTr="00A31D57">
        <w:trPr>
          <w:gridAfter w:val="3"/>
          <w:wAfter w:w="2564" w:type="dxa"/>
          <w:trHeight w:val="251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textAlignment w:val="auto"/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A31D5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протяжність каналізації та каналізаційної мережі, які потребують поточного ремонту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м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Акт виконаних робіт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C65A10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183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C65A10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183</w:t>
            </w:r>
          </w:p>
        </w:tc>
      </w:tr>
      <w:tr w:rsidR="008F7195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textAlignment w:val="auto"/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A31D57">
              <w:rPr>
                <w:b/>
                <w:sz w:val="18"/>
                <w:szCs w:val="18"/>
              </w:rPr>
              <w:t>продукту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8F7195" w:rsidRPr="00A31D57" w:rsidTr="00A31D57">
        <w:trPr>
          <w:gridAfter w:val="3"/>
          <w:wAfter w:w="2564" w:type="dxa"/>
          <w:trHeight w:val="172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31D5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кількість об’єктів, на яких планується проведення поточного ремонту</w:t>
            </w:r>
            <w:r w:rsidRPr="00A31D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каналізації та каналізаційної мережі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од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рішення сесії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</w:tr>
      <w:tr w:rsidR="008F7195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A31D5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 xml:space="preserve">протяжність каналізації та </w:t>
            </w:r>
            <w:r w:rsidRPr="00A31D57">
              <w:rPr>
                <w:sz w:val="18"/>
                <w:szCs w:val="18"/>
                <w:lang w:val="ru-RU"/>
              </w:rPr>
              <w:t>каналізаційної мережі</w:t>
            </w:r>
            <w:r w:rsidRPr="00A31D5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, на яких планується проведення поточного ремонту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м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Акт виконаних робіт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C65A10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183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8F719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5" w:rsidRPr="00A31D57" w:rsidRDefault="00C65A10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183</w:t>
            </w:r>
          </w:p>
        </w:tc>
      </w:tr>
      <w:tr w:rsidR="00E03205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textAlignment w:val="auto"/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A31D57">
              <w:rPr>
                <w:b/>
                <w:sz w:val="18"/>
                <w:szCs w:val="18"/>
              </w:rPr>
              <w:t>ефективності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E03205" w:rsidRPr="00A31D57" w:rsidTr="00FC21AA">
        <w:trPr>
          <w:gridAfter w:val="3"/>
          <w:wAfter w:w="2564" w:type="dxa"/>
          <w:trHeight w:val="663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A31D57">
              <w:rPr>
                <w:rFonts w:eastAsia="Arial"/>
                <w:sz w:val="18"/>
                <w:szCs w:val="18"/>
                <w:lang w:val="ru-RU"/>
              </w:rPr>
              <w:t>середні витрати на проведення поточного ремонту каналізації та каналізаційної мережі одного об’єкту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132750,00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132750,00</w:t>
            </w:r>
          </w:p>
        </w:tc>
      </w:tr>
      <w:tr w:rsidR="00E03205" w:rsidRPr="00A31D57" w:rsidTr="00FC21AA">
        <w:trPr>
          <w:gridAfter w:val="3"/>
          <w:wAfter w:w="2564" w:type="dxa"/>
          <w:trHeight w:val="630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31D5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середні витрати на проведення поточного ремонту 1 м каналізації та </w:t>
            </w:r>
            <w:r w:rsidRPr="00A31D5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каналізаційної мережі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9E2502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1452,8</w:t>
            </w:r>
            <w:r w:rsidR="00E03205" w:rsidRPr="00A31D57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901B09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1452,8</w:t>
            </w:r>
            <w:r w:rsidRPr="00A31D57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</w:tr>
      <w:tr w:rsidR="00E03205" w:rsidRPr="00A31D57" w:rsidTr="00A31D57">
        <w:trPr>
          <w:gridAfter w:val="3"/>
          <w:wAfter w:w="2564" w:type="dxa"/>
          <w:trHeight w:val="278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18"/>
                <w:szCs w:val="18"/>
              </w:rPr>
            </w:pPr>
            <w:r w:rsidRPr="00A31D57">
              <w:rPr>
                <w:rFonts w:ascii="Times New Roman" w:hAnsi="Times New Roman" w:cs="Times New Roman"/>
                <w:b/>
                <w:spacing w:val="0"/>
                <w:sz w:val="18"/>
                <w:szCs w:val="18"/>
              </w:rPr>
              <w:t>якості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E03205" w:rsidRPr="00A31D57" w:rsidTr="00A31D57">
        <w:trPr>
          <w:gridAfter w:val="3"/>
          <w:wAfter w:w="2564" w:type="dxa"/>
          <w:trHeight w:val="1140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333333"/>
                <w:sz w:val="18"/>
                <w:szCs w:val="18"/>
                <w:shd w:val="clear" w:color="auto" w:fill="FFFFFF"/>
                <w:lang w:val="uk-UA"/>
              </w:rPr>
              <w:t>відсоток кількості об'єктів каналізації та каналізаційної мережі, на яких планується проведення поточного ремонту, до кількості об'єктів, які його потребують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%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</w:tr>
      <w:tr w:rsidR="00E03205" w:rsidRPr="00A31D57" w:rsidTr="00FC21AA">
        <w:trPr>
          <w:gridAfter w:val="3"/>
          <w:wAfter w:w="2564" w:type="dxa"/>
          <w:trHeight w:val="1300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textAlignment w:val="auto"/>
              <w:rPr>
                <w:color w:val="252525"/>
                <w:sz w:val="18"/>
                <w:szCs w:val="18"/>
                <w:lang w:val="uk-UA"/>
              </w:rPr>
            </w:pPr>
            <w:r w:rsidRPr="00A31D57">
              <w:rPr>
                <w:color w:val="333333"/>
                <w:sz w:val="18"/>
                <w:szCs w:val="18"/>
                <w:shd w:val="clear" w:color="auto" w:fill="FFFFFF"/>
                <w:lang w:val="uk-UA"/>
              </w:rPr>
              <w:t>відсоток протяжності  каналізації та каналізаційної мережі, на яких планується проведення поточного ремонту, до протяжності каналізації та каналізаційної мережі, які його потребують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%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  <w:p w:rsidR="00E03205" w:rsidRPr="00A31D57" w:rsidRDefault="00E03205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</w:tr>
      <w:tr w:rsidR="00573DDE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573DDE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573DDE" w:rsidP="00A44B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Завдання </w:t>
            </w:r>
            <w:r w:rsidR="00A44BE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</w:t>
            </w:r>
            <w:r w:rsidRPr="00A31D5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:</w:t>
            </w: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37284" w:rsidRPr="00A31D57">
              <w:rPr>
                <w:rFonts w:ascii="Times New Roman" w:hAnsi="Times New Roman"/>
                <w:b/>
                <w:sz w:val="18"/>
                <w:szCs w:val="18"/>
              </w:rPr>
              <w:t>Забезпечення проведення поточного ремонту підвідного водогону</w:t>
            </w:r>
          </w:p>
        </w:tc>
      </w:tr>
      <w:tr w:rsidR="00021CF1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18"/>
                <w:szCs w:val="18"/>
              </w:rPr>
            </w:pPr>
            <w:r w:rsidRPr="00A31D57">
              <w:rPr>
                <w:rFonts w:ascii="Times New Roman" w:hAnsi="Times New Roman" w:cs="Times New Roman"/>
                <w:b/>
                <w:spacing w:val="0"/>
                <w:sz w:val="18"/>
                <w:szCs w:val="18"/>
              </w:rPr>
              <w:t>затрат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21CF1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A31D57">
              <w:rPr>
                <w:rFonts w:eastAsia="Arial"/>
                <w:sz w:val="18"/>
                <w:szCs w:val="18"/>
                <w:lang w:val="ru-RU"/>
              </w:rPr>
              <w:t>кількість об’єктів , які потребують поточного ремонту</w:t>
            </w:r>
            <w:r w:rsidRPr="00A31D57">
              <w:rPr>
                <w:color w:val="auto"/>
                <w:sz w:val="18"/>
                <w:szCs w:val="18"/>
                <w:lang w:val="uk-UA"/>
              </w:rPr>
              <w:t xml:space="preserve"> підвідного водогону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од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рішення сесії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</w:tr>
      <w:tr w:rsidR="00021CF1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31D5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протяжність водопровідних мереж, які потребують поточного ремонту,</w:t>
            </w:r>
            <w:r w:rsidRPr="00A31D5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підвідного водогону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м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Акт виконаних робіт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50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50</w:t>
            </w:r>
          </w:p>
        </w:tc>
      </w:tr>
      <w:tr w:rsidR="00021CF1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18"/>
                <w:szCs w:val="18"/>
              </w:rPr>
            </w:pPr>
            <w:r w:rsidRPr="00A31D57">
              <w:rPr>
                <w:rFonts w:ascii="Times New Roman" w:hAnsi="Times New Roman" w:cs="Times New Roman"/>
                <w:b/>
                <w:spacing w:val="0"/>
                <w:sz w:val="18"/>
                <w:szCs w:val="18"/>
              </w:rPr>
              <w:t>продукту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21CF1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31D5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кількість об’єктів, на яких планується проведення поточного ремонту</w:t>
            </w:r>
            <w:r w:rsidRPr="00A31D5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підвідного водогону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од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рішення сесії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</w:tr>
      <w:tr w:rsidR="00021CF1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A31D5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протяжність водопровідних мереж, на яких планується проведення поточного ремонту</w:t>
            </w:r>
            <w:r w:rsidRPr="00A31D57">
              <w:rPr>
                <w:color w:val="auto"/>
                <w:sz w:val="18"/>
                <w:szCs w:val="18"/>
                <w:lang w:val="uk-UA"/>
              </w:rPr>
              <w:t xml:space="preserve"> підвідного водогону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м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Акт виконаних робіт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50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50</w:t>
            </w:r>
          </w:p>
        </w:tc>
      </w:tr>
      <w:tr w:rsidR="00021CF1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18"/>
                <w:szCs w:val="18"/>
              </w:rPr>
            </w:pPr>
            <w:r w:rsidRPr="00A31D57">
              <w:rPr>
                <w:rFonts w:ascii="Times New Roman" w:hAnsi="Times New Roman" w:cs="Times New Roman"/>
                <w:b/>
                <w:spacing w:val="0"/>
                <w:sz w:val="18"/>
                <w:szCs w:val="18"/>
              </w:rPr>
              <w:t>ефективності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21CF1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A31D57">
              <w:rPr>
                <w:rFonts w:eastAsia="Arial"/>
                <w:sz w:val="18"/>
                <w:szCs w:val="18"/>
                <w:lang w:val="ru-RU"/>
              </w:rPr>
              <w:t>середні витрати на проведення поточного ремонту одного об’єкту</w:t>
            </w:r>
            <w:r w:rsidRPr="00A31D57">
              <w:rPr>
                <w:color w:val="auto"/>
                <w:sz w:val="18"/>
                <w:szCs w:val="18"/>
                <w:lang w:val="uk-UA"/>
              </w:rPr>
              <w:t xml:space="preserve"> підвідного водогону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95000,00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95000,00</w:t>
            </w:r>
          </w:p>
        </w:tc>
      </w:tr>
      <w:tr w:rsidR="00021CF1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31D5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середні витрати на проведення поточного ремонту 1 м </w:t>
            </w:r>
            <w:r w:rsidRPr="00A31D5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підвідного водогону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1900,00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1900,00</w:t>
            </w:r>
          </w:p>
        </w:tc>
      </w:tr>
      <w:tr w:rsidR="00021CF1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18"/>
                <w:szCs w:val="18"/>
              </w:rPr>
            </w:pPr>
            <w:r w:rsidRPr="00A31D57">
              <w:rPr>
                <w:rFonts w:ascii="Times New Roman" w:hAnsi="Times New Roman" w:cs="Times New Roman"/>
                <w:b/>
                <w:spacing w:val="0"/>
                <w:sz w:val="18"/>
                <w:szCs w:val="18"/>
              </w:rPr>
              <w:t>якості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21CF1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A31D5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відсоток кількості об'єктів водопостачання, на яких планується проведення поточного ремонту підвідного водогону, до кількості об'єктів, які його потребують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%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</w:tr>
      <w:tr w:rsidR="00021CF1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textAlignment w:val="auto"/>
              <w:rPr>
                <w:color w:val="252525"/>
                <w:sz w:val="18"/>
                <w:szCs w:val="18"/>
                <w:lang w:val="ru-RU"/>
              </w:rPr>
            </w:pPr>
            <w:r w:rsidRPr="00A31D5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відсоток протяжності водопровідних мереж, на яких планується проведення поточного ремонту підвідного водогону, до протяжності водопровідних мереж, які його потребують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%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F1" w:rsidRPr="00A31D57" w:rsidRDefault="00021CF1" w:rsidP="005B2FD0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</w:tr>
      <w:tr w:rsidR="00573DDE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573DDE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A61A80" w:rsidP="001257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 xml:space="preserve">Завдання </w:t>
            </w:r>
            <w:r w:rsidR="0012574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021CF1" w:rsidRPr="00A31D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21CF1" w:rsidRPr="00A31D57">
              <w:rPr>
                <w:rFonts w:ascii="Times New Roman" w:hAnsi="Times New Roman"/>
                <w:b/>
                <w:sz w:val="18"/>
                <w:szCs w:val="18"/>
              </w:rPr>
              <w:t>Встановлення та заміна плит перекриття водопровідних колодязів</w:t>
            </w:r>
          </w:p>
        </w:tc>
      </w:tr>
      <w:tr w:rsidR="00573DDE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573DDE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573DDE" w:rsidP="00463B81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затрат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573DDE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573DDE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573DDE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573DDE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E" w:rsidRPr="00A31D57" w:rsidRDefault="00573DDE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BB304F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BB304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A31D57">
              <w:rPr>
                <w:rFonts w:eastAsia="Arial"/>
                <w:sz w:val="18"/>
                <w:szCs w:val="18"/>
                <w:lang w:val="ru-RU"/>
              </w:rPr>
              <w:t xml:space="preserve">кількість об’єктів , які потребують встановлення та заміни </w:t>
            </w:r>
            <w:r w:rsidRPr="00A31D57">
              <w:rPr>
                <w:color w:val="auto"/>
                <w:sz w:val="18"/>
                <w:szCs w:val="18"/>
                <w:lang w:val="uk-UA"/>
              </w:rPr>
              <w:t>плит перекриття водопровідних колодязів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7F034E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405C2F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sz w:val="18"/>
                <w:szCs w:val="18"/>
                <w:lang w:val="uk-UA"/>
              </w:rPr>
              <w:t>договір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E67514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E67514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5</w:t>
            </w:r>
          </w:p>
        </w:tc>
      </w:tr>
      <w:tr w:rsidR="00BB304F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463B81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продукту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BB304F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463B81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eastAsia="Arial" w:hAnsi="Times New Roman"/>
                <w:sz w:val="18"/>
                <w:szCs w:val="18"/>
                <w:lang w:val="ru-RU"/>
              </w:rPr>
              <w:t>кількість об’єктів, на яких планується</w:t>
            </w:r>
            <w:r w:rsidR="00081965" w:rsidRPr="00A31D57">
              <w:rPr>
                <w:rFonts w:ascii="Times New Roman" w:eastAsia="Arial" w:hAnsi="Times New Roman"/>
                <w:sz w:val="18"/>
                <w:szCs w:val="18"/>
                <w:lang w:val="ru-RU"/>
              </w:rPr>
              <w:t xml:space="preserve"> </w:t>
            </w:r>
            <w:r w:rsidR="007F0B85" w:rsidRPr="00A31D57">
              <w:rPr>
                <w:rFonts w:ascii="Times New Roman" w:eastAsia="Arial" w:hAnsi="Times New Roman"/>
                <w:sz w:val="18"/>
                <w:szCs w:val="18"/>
                <w:lang w:val="ru-RU"/>
              </w:rPr>
              <w:t>встановлення та заміна</w:t>
            </w:r>
            <w:r w:rsidR="00081965" w:rsidRPr="00A31D57">
              <w:rPr>
                <w:rFonts w:ascii="Times New Roman" w:eastAsia="Arial" w:hAnsi="Times New Roman"/>
                <w:sz w:val="18"/>
                <w:szCs w:val="18"/>
                <w:lang w:val="ru-RU"/>
              </w:rPr>
              <w:t xml:space="preserve"> </w:t>
            </w:r>
            <w:r w:rsidR="00081965" w:rsidRPr="00A31D57">
              <w:rPr>
                <w:rFonts w:ascii="Times New Roman" w:hAnsi="Times New Roman"/>
                <w:sz w:val="18"/>
                <w:szCs w:val="18"/>
              </w:rPr>
              <w:t>плит перекриття водопровідних колодязів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7F034E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405C2F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договір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7F0B85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7F0B85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5</w:t>
            </w:r>
          </w:p>
        </w:tc>
      </w:tr>
      <w:tr w:rsidR="00BB304F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463B81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ефективності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BB304F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081965" w:rsidP="00463B81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eastAsia="Arial" w:hAnsi="Times New Roman"/>
                <w:sz w:val="18"/>
                <w:szCs w:val="18"/>
                <w:lang w:val="ru-RU"/>
              </w:rPr>
              <w:t>середні витрати на встановлення та заміну 1</w:t>
            </w: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31D57">
              <w:rPr>
                <w:rFonts w:ascii="Times New Roman" w:hAnsi="Times New Roman"/>
                <w:sz w:val="18"/>
                <w:szCs w:val="18"/>
              </w:rPr>
              <w:t>плит</w:t>
            </w:r>
            <w:r w:rsidR="00B05A62" w:rsidRPr="00A31D57">
              <w:rPr>
                <w:rFonts w:ascii="Times New Roman" w:hAnsi="Times New Roman"/>
                <w:sz w:val="18"/>
                <w:szCs w:val="18"/>
              </w:rPr>
              <w:t>и</w:t>
            </w:r>
            <w:r w:rsidRPr="00A31D57">
              <w:rPr>
                <w:rFonts w:ascii="Times New Roman" w:hAnsi="Times New Roman"/>
                <w:sz w:val="18"/>
                <w:szCs w:val="18"/>
              </w:rPr>
              <w:t xml:space="preserve"> перекриття </w:t>
            </w:r>
            <w:r w:rsidR="00B05A62" w:rsidRPr="00A31D57">
              <w:rPr>
                <w:rFonts w:ascii="Times New Roman" w:hAnsi="Times New Roman"/>
                <w:sz w:val="18"/>
                <w:szCs w:val="18"/>
              </w:rPr>
              <w:t xml:space="preserve">для </w:t>
            </w:r>
            <w:r w:rsidRPr="00A31D57">
              <w:rPr>
                <w:rFonts w:ascii="Times New Roman" w:hAnsi="Times New Roman"/>
                <w:sz w:val="18"/>
                <w:szCs w:val="18"/>
              </w:rPr>
              <w:t>водопровідних колодязів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грн.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7F0B85" w:rsidP="007F0B85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1313,00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7F0B85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1313,00</w:t>
            </w:r>
          </w:p>
        </w:tc>
      </w:tr>
      <w:tr w:rsidR="00BB304F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463B81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якості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BB304F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DB70E9" w:rsidP="00DB70E9">
            <w:pPr>
              <w:spacing w:after="0"/>
              <w:ind w:left="-6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відсоток кількості об'єктів, на яких планується встановлення та заміна плит перекриття, до кількості об'єктів, які їх потребують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E8" w:rsidRPr="00A31D57" w:rsidRDefault="006E64E8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04F" w:rsidRPr="00A31D57" w:rsidRDefault="00BB304F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E8" w:rsidRPr="00A31D57" w:rsidRDefault="006E64E8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  <w:p w:rsidR="00BB304F" w:rsidRPr="00A31D57" w:rsidRDefault="00BB304F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E8" w:rsidRPr="00A31D57" w:rsidRDefault="006E64E8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  <w:p w:rsidR="00BB304F" w:rsidRPr="00A31D57" w:rsidRDefault="004F1732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F" w:rsidRPr="00A31D57" w:rsidRDefault="00BB304F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E8" w:rsidRPr="00A31D57" w:rsidRDefault="006E64E8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  <w:p w:rsidR="00BB304F" w:rsidRPr="00A31D57" w:rsidRDefault="004F1732" w:rsidP="006E1B38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</w:tr>
      <w:tr w:rsidR="007F562E" w:rsidRPr="00A31D57" w:rsidTr="004843F3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E" w:rsidRPr="00A31D57" w:rsidRDefault="007F562E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2E" w:rsidRPr="007F562E" w:rsidRDefault="007F562E" w:rsidP="0012574A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7F562E">
              <w:rPr>
                <w:b/>
                <w:sz w:val="18"/>
                <w:szCs w:val="18"/>
                <w:lang w:val="ru-RU"/>
              </w:rPr>
              <w:t xml:space="preserve">Завдання </w:t>
            </w:r>
            <w:r w:rsidR="0012574A">
              <w:rPr>
                <w:b/>
                <w:sz w:val="18"/>
                <w:szCs w:val="18"/>
                <w:lang w:val="ru-RU"/>
              </w:rPr>
              <w:t>5</w:t>
            </w:r>
            <w:r w:rsidRPr="007F562E">
              <w:rPr>
                <w:b/>
                <w:sz w:val="18"/>
                <w:szCs w:val="18"/>
                <w:lang w:val="ru-RU"/>
              </w:rPr>
              <w:t>:</w:t>
            </w:r>
            <w:r w:rsidRPr="007F562E">
              <w:rPr>
                <w:sz w:val="18"/>
                <w:szCs w:val="18"/>
                <w:lang w:val="ru-RU"/>
              </w:rPr>
              <w:t xml:space="preserve"> </w:t>
            </w:r>
            <w:r w:rsidRPr="00DF7736">
              <w:rPr>
                <w:b/>
                <w:sz w:val="18"/>
                <w:szCs w:val="18"/>
                <w:lang w:val="ru-RU"/>
              </w:rPr>
              <w:t>Заміна регулятора тиску ДУ 200</w:t>
            </w:r>
          </w:p>
        </w:tc>
      </w:tr>
      <w:tr w:rsidR="00D50129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затрат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D50129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1A0FC4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A31D57">
              <w:rPr>
                <w:rFonts w:eastAsia="Arial"/>
                <w:sz w:val="18"/>
                <w:szCs w:val="18"/>
                <w:lang w:val="ru-RU"/>
              </w:rPr>
              <w:t xml:space="preserve">кількість об’єктів , які потребують </w:t>
            </w:r>
            <w:r w:rsidR="001A0FC4">
              <w:rPr>
                <w:rFonts w:eastAsia="Arial"/>
                <w:sz w:val="18"/>
                <w:szCs w:val="18"/>
                <w:lang w:val="ru-RU"/>
              </w:rPr>
              <w:t>з</w:t>
            </w:r>
            <w:r w:rsidR="001A0FC4">
              <w:rPr>
                <w:sz w:val="18"/>
                <w:szCs w:val="18"/>
                <w:lang w:val="ru-RU"/>
              </w:rPr>
              <w:t>аміни</w:t>
            </w:r>
            <w:r w:rsidR="001A0FC4" w:rsidRPr="001A0FC4">
              <w:rPr>
                <w:sz w:val="18"/>
                <w:szCs w:val="18"/>
                <w:lang w:val="ru-RU"/>
              </w:rPr>
              <w:t xml:space="preserve"> регулятора тиску ДУ 200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7F034E" w:rsidP="004843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A6595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</w:t>
            </w:r>
            <w:r w:rsidR="00CC119C">
              <w:rPr>
                <w:sz w:val="18"/>
                <w:szCs w:val="18"/>
                <w:lang w:val="uk-UA"/>
              </w:rPr>
              <w:t>ішення сесії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CC119C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CC119C" w:rsidP="00CC119C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</w:tr>
      <w:tr w:rsidR="00D50129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продукту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D50129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eastAsia="Arial" w:hAnsi="Times New Roman"/>
                <w:sz w:val="18"/>
                <w:szCs w:val="18"/>
                <w:lang w:val="ru-RU"/>
              </w:rPr>
              <w:t xml:space="preserve">кількість об’єктів, на яких планується заміна </w:t>
            </w:r>
            <w:r w:rsidR="00CC119C" w:rsidRPr="001A0FC4">
              <w:rPr>
                <w:rFonts w:ascii="Times New Roman" w:hAnsi="Times New Roman"/>
                <w:sz w:val="18"/>
                <w:szCs w:val="18"/>
                <w:lang w:val="ru-RU"/>
              </w:rPr>
              <w:t>регулятора тиску ДУ 200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CC119C" w:rsidP="004843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A6595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</w:t>
            </w:r>
            <w:r w:rsidR="00CC119C">
              <w:rPr>
                <w:sz w:val="18"/>
                <w:szCs w:val="18"/>
                <w:lang w:val="uk-UA"/>
              </w:rPr>
              <w:t>ішення сесії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CC119C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CC119C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</w:tr>
      <w:tr w:rsidR="00D50129" w:rsidRPr="00A31D57" w:rsidTr="00D50129">
        <w:trPr>
          <w:gridAfter w:val="3"/>
          <w:wAfter w:w="2564" w:type="dxa"/>
          <w:trHeight w:val="228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ефективності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D50129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eastAsia="Arial" w:hAnsi="Times New Roman"/>
                <w:sz w:val="18"/>
                <w:szCs w:val="18"/>
                <w:lang w:val="ru-RU"/>
              </w:rPr>
              <w:t>се</w:t>
            </w:r>
            <w:r w:rsidR="006C2A99">
              <w:rPr>
                <w:rFonts w:ascii="Times New Roman" w:eastAsia="Arial" w:hAnsi="Times New Roman"/>
                <w:sz w:val="18"/>
                <w:szCs w:val="18"/>
                <w:lang w:val="ru-RU"/>
              </w:rPr>
              <w:t>редні витрати на</w:t>
            </w:r>
            <w:r w:rsidRPr="00A31D57">
              <w:rPr>
                <w:rFonts w:ascii="Times New Roman" w:eastAsia="Arial" w:hAnsi="Times New Roman"/>
                <w:sz w:val="18"/>
                <w:szCs w:val="18"/>
                <w:lang w:val="ru-RU"/>
              </w:rPr>
              <w:t xml:space="preserve"> заміну 1</w:t>
            </w: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C2A99" w:rsidRPr="001A0FC4">
              <w:rPr>
                <w:rFonts w:ascii="Times New Roman" w:hAnsi="Times New Roman"/>
                <w:sz w:val="18"/>
                <w:szCs w:val="18"/>
                <w:lang w:val="ru-RU"/>
              </w:rPr>
              <w:t>регулятора тиску ДУ 200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грн.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6C2A9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154 458,00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6C2A9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154 458</w:t>
            </w:r>
            <w:r w:rsidR="00D50129" w:rsidRPr="00A31D57">
              <w:rPr>
                <w:color w:val="auto"/>
                <w:sz w:val="18"/>
                <w:szCs w:val="18"/>
                <w:lang w:val="uk-UA"/>
              </w:rPr>
              <w:t>,00</w:t>
            </w:r>
          </w:p>
        </w:tc>
      </w:tr>
      <w:tr w:rsidR="00D50129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якості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D50129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spacing w:after="0"/>
              <w:ind w:left="-6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відсоток кількості об'єктів, на</w:t>
            </w:r>
            <w:r w:rsidR="006C2A99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яких планується</w:t>
            </w:r>
            <w:r w:rsidRPr="00A31D57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заміна </w:t>
            </w:r>
            <w:r w:rsidR="00EE44A7" w:rsidRPr="00EE44A7">
              <w:rPr>
                <w:rFonts w:ascii="Times New Roman" w:hAnsi="Times New Roman"/>
                <w:sz w:val="18"/>
                <w:szCs w:val="18"/>
              </w:rPr>
              <w:t>регулятора тиску ДУ 200</w:t>
            </w:r>
            <w:r w:rsidRPr="00A31D57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, до кількості об'єктів, які їх потребують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0129" w:rsidRPr="00A31D57" w:rsidRDefault="00D50129" w:rsidP="004843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  <w:p w:rsidR="00D50129" w:rsidRPr="00A31D57" w:rsidRDefault="00D50129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</w:tr>
      <w:tr w:rsidR="004F1CCA" w:rsidRPr="00A31D57" w:rsidTr="004843F3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A" w:rsidRPr="00A31D57" w:rsidRDefault="004F1CCA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CA" w:rsidRPr="004F1CCA" w:rsidRDefault="004F1CCA" w:rsidP="0012574A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7F562E">
              <w:rPr>
                <w:b/>
                <w:sz w:val="18"/>
                <w:szCs w:val="18"/>
                <w:lang w:val="ru-RU"/>
              </w:rPr>
              <w:t xml:space="preserve">Завдання </w:t>
            </w:r>
            <w:r w:rsidR="0012574A">
              <w:rPr>
                <w:b/>
                <w:sz w:val="18"/>
                <w:szCs w:val="18"/>
                <w:lang w:val="ru-RU"/>
              </w:rPr>
              <w:t>6</w:t>
            </w:r>
            <w:r w:rsidRPr="007F562E">
              <w:rPr>
                <w:b/>
                <w:sz w:val="18"/>
                <w:szCs w:val="18"/>
                <w:lang w:val="ru-RU"/>
              </w:rPr>
              <w:t>:</w:t>
            </w:r>
            <w:r w:rsidRPr="004F1CCA">
              <w:rPr>
                <w:sz w:val="18"/>
                <w:szCs w:val="18"/>
                <w:lang w:val="ru-RU"/>
              </w:rPr>
              <w:t xml:space="preserve"> </w:t>
            </w:r>
            <w:r w:rsidRPr="004F1CCA">
              <w:rPr>
                <w:b/>
                <w:sz w:val="18"/>
                <w:szCs w:val="18"/>
                <w:lang w:val="ru-RU"/>
              </w:rPr>
              <w:t xml:space="preserve">Поточний ремонт насоса </w:t>
            </w:r>
            <w:r w:rsidRPr="004F1CCA">
              <w:rPr>
                <w:b/>
                <w:sz w:val="18"/>
                <w:szCs w:val="18"/>
              </w:rPr>
              <w:t>GRUNDFOS</w:t>
            </w:r>
            <w:r w:rsidRPr="004F1CCA">
              <w:rPr>
                <w:b/>
                <w:sz w:val="18"/>
                <w:szCs w:val="18"/>
                <w:lang w:val="ru-RU"/>
              </w:rPr>
              <w:t xml:space="preserve"> на ВНС</w:t>
            </w:r>
          </w:p>
        </w:tc>
      </w:tr>
      <w:tr w:rsidR="00176FA4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затрат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176FA4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EE44A7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A31D57">
              <w:rPr>
                <w:rFonts w:eastAsia="Arial"/>
                <w:sz w:val="18"/>
                <w:szCs w:val="18"/>
                <w:lang w:val="ru-RU"/>
              </w:rPr>
              <w:t xml:space="preserve">кількість об’єктів , які потребують </w:t>
            </w:r>
            <w:r w:rsidR="00EE44A7" w:rsidRPr="007F562E">
              <w:rPr>
                <w:b/>
                <w:sz w:val="18"/>
                <w:szCs w:val="18"/>
                <w:lang w:val="ru-RU"/>
              </w:rPr>
              <w:t>:</w:t>
            </w:r>
            <w:r w:rsidR="00EE44A7" w:rsidRPr="004F1CCA">
              <w:rPr>
                <w:sz w:val="18"/>
                <w:szCs w:val="18"/>
                <w:lang w:val="ru-RU"/>
              </w:rPr>
              <w:t xml:space="preserve"> </w:t>
            </w:r>
            <w:r w:rsidR="00EE44A7" w:rsidRPr="00EE44A7">
              <w:rPr>
                <w:sz w:val="18"/>
                <w:szCs w:val="18"/>
                <w:lang w:val="ru-RU"/>
              </w:rPr>
              <w:t>поточного ремонту насоса</w:t>
            </w:r>
            <w:r w:rsidR="00EE44A7" w:rsidRPr="004F1CCA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E32C81" w:rsidP="004843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од</w:t>
            </w:r>
            <w:r w:rsidR="00176FA4" w:rsidRPr="00A31D5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DA6595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</w:t>
            </w:r>
            <w:r w:rsidR="00E32C81">
              <w:rPr>
                <w:sz w:val="18"/>
                <w:szCs w:val="18"/>
                <w:lang w:val="uk-UA"/>
              </w:rPr>
              <w:t>ішення сесії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E32C81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E32C81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</w:tr>
      <w:tr w:rsidR="00176FA4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продукту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176FA4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eastAsia="Arial" w:hAnsi="Times New Roman"/>
                <w:sz w:val="18"/>
                <w:szCs w:val="18"/>
                <w:lang w:val="ru-RU"/>
              </w:rPr>
              <w:t xml:space="preserve">кількість об’єктів, на яких планується </w:t>
            </w:r>
            <w:r w:rsidR="00EE6EC3" w:rsidRPr="00EE6EC3">
              <w:rPr>
                <w:rFonts w:ascii="Times New Roman" w:hAnsi="Times New Roman"/>
                <w:sz w:val="18"/>
                <w:szCs w:val="18"/>
                <w:lang w:val="ru-RU"/>
              </w:rPr>
              <w:t>поточний ремонт насоса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E32C81" w:rsidP="004843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DA6595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</w:t>
            </w:r>
            <w:r w:rsidR="00E32C81">
              <w:rPr>
                <w:sz w:val="18"/>
                <w:szCs w:val="18"/>
                <w:lang w:val="uk-UA"/>
              </w:rPr>
              <w:t>ішення сесії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E32C81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E32C81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</w:tr>
      <w:tr w:rsidR="00176FA4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ефективності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176FA4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686B27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eastAsia="Arial" w:hAnsi="Times New Roman"/>
                <w:sz w:val="18"/>
                <w:szCs w:val="18"/>
                <w:lang w:val="ru-RU"/>
              </w:rPr>
              <w:t>середні витрати на</w:t>
            </w:r>
            <w:r w:rsidR="00686B27">
              <w:rPr>
                <w:rFonts w:ascii="Times New Roman" w:eastAsia="Arial" w:hAnsi="Times New Roman"/>
                <w:sz w:val="18"/>
                <w:szCs w:val="18"/>
                <w:lang w:val="ru-RU"/>
              </w:rPr>
              <w:t xml:space="preserve"> 1 </w:t>
            </w:r>
            <w:r w:rsidR="00EE6EC3">
              <w:rPr>
                <w:rFonts w:ascii="Times New Roman" w:eastAsia="Arial" w:hAnsi="Times New Roman"/>
                <w:sz w:val="18"/>
                <w:szCs w:val="18"/>
                <w:lang w:val="ru-RU"/>
              </w:rPr>
              <w:t>поточний</w:t>
            </w:r>
            <w:r w:rsidR="00686B27">
              <w:rPr>
                <w:rFonts w:ascii="Times New Roman" w:eastAsia="Arial" w:hAnsi="Times New Roman"/>
                <w:sz w:val="18"/>
                <w:szCs w:val="18"/>
                <w:lang w:val="ru-RU"/>
              </w:rPr>
              <w:t xml:space="preserve"> </w:t>
            </w:r>
            <w:r w:rsidR="00EE6EC3">
              <w:rPr>
                <w:rFonts w:ascii="Times New Roman" w:eastAsia="Arial" w:hAnsi="Times New Roman"/>
                <w:sz w:val="18"/>
                <w:szCs w:val="18"/>
                <w:lang w:val="ru-RU"/>
              </w:rPr>
              <w:t>ремонт</w:t>
            </w:r>
            <w:r w:rsidRPr="00A31D57">
              <w:rPr>
                <w:rFonts w:ascii="Times New Roman" w:eastAsia="Arial" w:hAnsi="Times New Roman"/>
                <w:sz w:val="18"/>
                <w:szCs w:val="18"/>
                <w:lang w:val="ru-RU"/>
              </w:rPr>
              <w:t xml:space="preserve"> </w:t>
            </w:r>
            <w:r w:rsidR="00EE6EC3">
              <w:rPr>
                <w:rFonts w:ascii="Times New Roman" w:hAnsi="Times New Roman"/>
                <w:sz w:val="18"/>
                <w:szCs w:val="18"/>
              </w:rPr>
              <w:t>насоса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грн.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E32C81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13 438,00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E32C81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13</w:t>
            </w:r>
            <w:r w:rsidR="00E32C81">
              <w:rPr>
                <w:color w:val="auto"/>
                <w:sz w:val="18"/>
                <w:szCs w:val="18"/>
                <w:lang w:val="uk-UA"/>
              </w:rPr>
              <w:t xml:space="preserve"> 4</w:t>
            </w:r>
            <w:r w:rsidRPr="00A31D57">
              <w:rPr>
                <w:color w:val="auto"/>
                <w:sz w:val="18"/>
                <w:szCs w:val="18"/>
                <w:lang w:val="uk-UA"/>
              </w:rPr>
              <w:t>3</w:t>
            </w:r>
            <w:r w:rsidR="00E32C81">
              <w:rPr>
                <w:color w:val="auto"/>
                <w:sz w:val="18"/>
                <w:szCs w:val="18"/>
                <w:lang w:val="uk-UA"/>
              </w:rPr>
              <w:t>8</w:t>
            </w:r>
            <w:r w:rsidRPr="00A31D57">
              <w:rPr>
                <w:color w:val="auto"/>
                <w:sz w:val="18"/>
                <w:szCs w:val="18"/>
                <w:lang w:val="uk-UA"/>
              </w:rPr>
              <w:t>,00</w:t>
            </w:r>
          </w:p>
        </w:tc>
      </w:tr>
      <w:tr w:rsidR="00176FA4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якості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176FA4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E32C81">
            <w:pPr>
              <w:spacing w:after="0"/>
              <w:ind w:left="-6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відсоток кількості об'єктів, на яких планується </w:t>
            </w:r>
            <w:r w:rsidR="00E32C81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поточний ремонт насосу</w:t>
            </w:r>
            <w:r w:rsidRPr="00A31D57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, до кількості об'єктів, які їх потребують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6FA4" w:rsidRPr="00A31D57" w:rsidRDefault="00176FA4" w:rsidP="004843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  <w:p w:rsidR="00176FA4" w:rsidRPr="00A31D57" w:rsidRDefault="00176FA4" w:rsidP="004843F3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</w:tr>
      <w:tr w:rsidR="00C1138F" w:rsidRPr="00A31D57" w:rsidTr="00185F6B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F" w:rsidRPr="00F3710B" w:rsidRDefault="00C1138F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F" w:rsidRPr="00F3710B" w:rsidRDefault="00B77DC9" w:rsidP="00B77DC9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F3710B">
              <w:rPr>
                <w:b/>
                <w:sz w:val="18"/>
                <w:szCs w:val="18"/>
                <w:lang w:val="ru-RU"/>
              </w:rPr>
              <w:t>Завдання 7:</w:t>
            </w:r>
            <w:r w:rsidRPr="00F3710B">
              <w:rPr>
                <w:sz w:val="18"/>
                <w:szCs w:val="18"/>
                <w:lang w:val="ru-RU"/>
              </w:rPr>
              <w:t xml:space="preserve"> </w:t>
            </w:r>
            <w:r w:rsidRPr="00F3710B">
              <w:rPr>
                <w:b/>
                <w:sz w:val="18"/>
                <w:szCs w:val="18"/>
                <w:lang w:val="ru-RU"/>
              </w:rPr>
              <w:t>Придбання спіралі до прочисної машини</w:t>
            </w:r>
          </w:p>
        </w:tc>
      </w:tr>
      <w:tr w:rsidR="00421914" w:rsidRPr="00A31D57" w:rsidTr="00F3710B">
        <w:trPr>
          <w:gridAfter w:val="3"/>
          <w:wAfter w:w="2564" w:type="dxa"/>
          <w:trHeight w:val="216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F3710B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F3710B">
              <w:rPr>
                <w:rFonts w:ascii="Times New Roman" w:hAnsi="Times New Roman"/>
                <w:b/>
                <w:sz w:val="18"/>
                <w:szCs w:val="18"/>
              </w:rPr>
              <w:t>затрат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421914" w:rsidRPr="00A31D57" w:rsidTr="00F3710B">
        <w:trPr>
          <w:gridAfter w:val="3"/>
          <w:wAfter w:w="2564" w:type="dxa"/>
          <w:trHeight w:val="249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F3710B">
              <w:rPr>
                <w:rFonts w:ascii="Times New Roman" w:eastAsia="Arial" w:hAnsi="Times New Roman"/>
                <w:sz w:val="18"/>
                <w:szCs w:val="18"/>
                <w:lang w:val="ru-RU"/>
              </w:rPr>
              <w:t>о</w:t>
            </w:r>
            <w:r w:rsidRPr="00F3710B">
              <w:rPr>
                <w:rFonts w:ascii="Times New Roman" w:eastAsia="Arial" w:hAnsi="Times New Roman"/>
                <w:sz w:val="18"/>
                <w:szCs w:val="18"/>
              </w:rPr>
              <w:t>бсяг фінансування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F3710B">
              <w:rPr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F3710B">
              <w:rPr>
                <w:color w:val="auto"/>
                <w:sz w:val="18"/>
                <w:szCs w:val="18"/>
                <w:lang w:val="uk-UA"/>
              </w:rPr>
              <w:t>рішення сесії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F3710B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39 0</w:t>
            </w:r>
            <w:r w:rsidR="00421914" w:rsidRPr="00F3710B">
              <w:rPr>
                <w:color w:val="auto"/>
                <w:sz w:val="18"/>
                <w:szCs w:val="18"/>
                <w:lang w:val="uk-UA"/>
              </w:rPr>
              <w:t>00,00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F3710B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39 0</w:t>
            </w:r>
            <w:r w:rsidR="00421914" w:rsidRPr="00F3710B">
              <w:rPr>
                <w:color w:val="auto"/>
                <w:sz w:val="18"/>
                <w:szCs w:val="18"/>
                <w:lang w:val="uk-UA"/>
              </w:rPr>
              <w:t>00,00</w:t>
            </w:r>
          </w:p>
        </w:tc>
      </w:tr>
      <w:tr w:rsidR="00421914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F3710B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F3710B">
              <w:rPr>
                <w:rFonts w:ascii="Times New Roman" w:hAnsi="Times New Roman"/>
                <w:b/>
                <w:sz w:val="18"/>
                <w:szCs w:val="18"/>
              </w:rPr>
              <w:t>продукту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421914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F3710B">
            <w:pPr>
              <w:rPr>
                <w:rFonts w:ascii="Times New Roman" w:eastAsia="Arial" w:hAnsi="Times New Roman"/>
                <w:sz w:val="18"/>
                <w:szCs w:val="18"/>
              </w:rPr>
            </w:pPr>
            <w:r w:rsidRPr="00F3710B">
              <w:rPr>
                <w:rFonts w:ascii="Times New Roman" w:eastAsia="Arial" w:hAnsi="Times New Roman"/>
                <w:sz w:val="18"/>
                <w:szCs w:val="18"/>
                <w:lang w:val="ru-RU"/>
              </w:rPr>
              <w:t>к</w:t>
            </w:r>
            <w:r w:rsidRPr="00F3710B">
              <w:rPr>
                <w:rFonts w:ascii="Times New Roman" w:eastAsia="Arial" w:hAnsi="Times New Roman"/>
                <w:sz w:val="18"/>
                <w:szCs w:val="18"/>
              </w:rPr>
              <w:t xml:space="preserve">ількість </w:t>
            </w:r>
            <w:r w:rsidR="00F3710B">
              <w:rPr>
                <w:rFonts w:ascii="Times New Roman" w:eastAsia="Arial" w:hAnsi="Times New Roman"/>
                <w:sz w:val="18"/>
                <w:szCs w:val="18"/>
              </w:rPr>
              <w:t>спіралей</w:t>
            </w:r>
            <w:r w:rsidRPr="00F3710B">
              <w:rPr>
                <w:rFonts w:ascii="Times New Roman" w:eastAsia="Arial" w:hAnsi="Times New Roman"/>
                <w:sz w:val="18"/>
                <w:szCs w:val="18"/>
              </w:rPr>
              <w:t>, які планується придбати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2D6815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компл.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F3710B">
              <w:rPr>
                <w:color w:val="auto"/>
                <w:sz w:val="18"/>
                <w:szCs w:val="18"/>
                <w:lang w:val="uk-UA"/>
              </w:rPr>
              <w:t>накладна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617E33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617E33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10</w:t>
            </w:r>
          </w:p>
        </w:tc>
      </w:tr>
      <w:tr w:rsidR="00421914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F3710B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F3710B">
              <w:rPr>
                <w:rFonts w:ascii="Times New Roman" w:hAnsi="Times New Roman"/>
                <w:b/>
                <w:sz w:val="18"/>
                <w:szCs w:val="18"/>
              </w:rPr>
              <w:t>ефективності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421914" w:rsidRPr="00A31D57" w:rsidTr="006C5D21">
        <w:trPr>
          <w:gridAfter w:val="3"/>
          <w:wAfter w:w="2564" w:type="dxa"/>
          <w:trHeight w:val="44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617E33">
            <w:pPr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F3710B">
              <w:rPr>
                <w:rFonts w:ascii="Times New Roman" w:eastAsia="Arial" w:hAnsi="Times New Roman"/>
                <w:sz w:val="18"/>
                <w:szCs w:val="18"/>
                <w:lang w:val="ru-RU"/>
              </w:rPr>
              <w:t>с</w:t>
            </w:r>
            <w:r w:rsidRPr="00F3710B">
              <w:rPr>
                <w:rFonts w:ascii="Times New Roman" w:eastAsia="Arial" w:hAnsi="Times New Roman"/>
                <w:sz w:val="18"/>
                <w:szCs w:val="18"/>
              </w:rPr>
              <w:t>ередні видатки на придбання 1</w:t>
            </w:r>
            <w:r w:rsidR="00617E33">
              <w:rPr>
                <w:rFonts w:ascii="Times New Roman" w:eastAsia="Arial" w:hAnsi="Times New Roman"/>
                <w:sz w:val="18"/>
                <w:szCs w:val="18"/>
              </w:rPr>
              <w:t xml:space="preserve"> комплекту</w:t>
            </w:r>
            <w:r w:rsidRPr="00F3710B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="00617E33">
              <w:rPr>
                <w:rFonts w:ascii="Times New Roman" w:eastAsia="Arial" w:hAnsi="Times New Roman"/>
                <w:sz w:val="18"/>
                <w:szCs w:val="18"/>
              </w:rPr>
              <w:t>спіралі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F3710B">
              <w:rPr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F3710B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617E33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3 900,00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617E33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3 900,00</w:t>
            </w:r>
          </w:p>
        </w:tc>
      </w:tr>
      <w:tr w:rsidR="00421914" w:rsidRPr="00A31D57" w:rsidTr="00F3710B">
        <w:trPr>
          <w:gridAfter w:val="3"/>
          <w:wAfter w:w="2564" w:type="dxa"/>
          <w:trHeight w:val="242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F3710B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710B">
              <w:rPr>
                <w:rFonts w:ascii="Times New Roman" w:hAnsi="Times New Roman"/>
                <w:b/>
                <w:sz w:val="18"/>
                <w:szCs w:val="18"/>
              </w:rPr>
              <w:t>якості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421914" w:rsidRPr="00A31D57" w:rsidTr="00F3710B">
        <w:trPr>
          <w:gridAfter w:val="3"/>
          <w:wAfter w:w="2564" w:type="dxa"/>
          <w:trHeight w:val="417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C35A14" w:rsidP="00C35A14">
            <w:pPr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</w:t>
            </w:r>
            <w:r w:rsidR="00421914" w:rsidRPr="00F3710B">
              <w:rPr>
                <w:rFonts w:ascii="Times New Roman" w:eastAsia="Arial" w:hAnsi="Times New Roman"/>
                <w:sz w:val="18"/>
                <w:szCs w:val="18"/>
              </w:rPr>
              <w:t>актично придбаних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комплектів</w:t>
            </w:r>
            <w:r w:rsidR="00421914" w:rsidRPr="00F3710B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</w:rPr>
              <w:t>спіралей</w:t>
            </w:r>
            <w:r w:rsidR="00421914" w:rsidRPr="00F3710B">
              <w:rPr>
                <w:rFonts w:ascii="Times New Roman" w:eastAsia="Arial" w:hAnsi="Times New Roman"/>
                <w:sz w:val="18"/>
                <w:szCs w:val="18"/>
              </w:rPr>
              <w:t xml:space="preserve"> до запланованих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F3710B">
              <w:rPr>
                <w:color w:val="auto"/>
                <w:sz w:val="18"/>
                <w:szCs w:val="18"/>
                <w:lang w:val="uk-UA"/>
              </w:rPr>
              <w:t>%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F3710B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F3710B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14" w:rsidRPr="00F3710B" w:rsidRDefault="0042191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F3710B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</w:tr>
      <w:tr w:rsidR="00C1138F" w:rsidRPr="00A31D57" w:rsidTr="00116CF1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F" w:rsidRPr="00A31D57" w:rsidRDefault="00C1138F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8F" w:rsidRPr="007D5D2B" w:rsidRDefault="00B77DC9" w:rsidP="00B77DC9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7F562E">
              <w:rPr>
                <w:b/>
                <w:sz w:val="18"/>
                <w:szCs w:val="18"/>
                <w:lang w:val="ru-RU"/>
              </w:rPr>
              <w:t xml:space="preserve">Завдання </w:t>
            </w:r>
            <w:r>
              <w:rPr>
                <w:b/>
                <w:sz w:val="18"/>
                <w:szCs w:val="18"/>
                <w:lang w:val="ru-RU"/>
              </w:rPr>
              <w:t>8</w:t>
            </w:r>
            <w:r w:rsidRPr="007F562E">
              <w:rPr>
                <w:b/>
                <w:sz w:val="18"/>
                <w:szCs w:val="18"/>
                <w:lang w:val="ru-RU"/>
              </w:rPr>
              <w:t>:</w:t>
            </w:r>
            <w:r w:rsidR="007D5D2B" w:rsidRPr="007D5D2B">
              <w:rPr>
                <w:sz w:val="18"/>
                <w:szCs w:val="18"/>
                <w:lang w:val="ru-RU"/>
              </w:rPr>
              <w:t xml:space="preserve"> </w:t>
            </w:r>
            <w:r w:rsidR="007D5D2B" w:rsidRPr="007D5D2B">
              <w:rPr>
                <w:b/>
                <w:sz w:val="18"/>
                <w:szCs w:val="18"/>
                <w:lang w:val="ru-RU"/>
              </w:rPr>
              <w:t>Послуги з ремонту і заміни водомірного вузла</w:t>
            </w:r>
          </w:p>
        </w:tc>
      </w:tr>
      <w:tr w:rsidR="006C5D21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F37A8D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затрат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6C5D21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6C5D21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A31D57">
              <w:rPr>
                <w:rFonts w:eastAsia="Arial"/>
                <w:sz w:val="18"/>
                <w:szCs w:val="18"/>
                <w:lang w:val="ru-RU"/>
              </w:rPr>
              <w:t xml:space="preserve">кількість об’єктів , які потребують </w:t>
            </w:r>
            <w:r w:rsidRPr="007F562E">
              <w:rPr>
                <w:b/>
                <w:sz w:val="18"/>
                <w:szCs w:val="18"/>
                <w:lang w:val="ru-RU"/>
              </w:rPr>
              <w:t>:</w:t>
            </w:r>
            <w:r w:rsidRPr="004F1CCA">
              <w:rPr>
                <w:sz w:val="18"/>
                <w:szCs w:val="18"/>
                <w:lang w:val="ru-RU"/>
              </w:rPr>
              <w:t xml:space="preserve"> </w:t>
            </w:r>
            <w:r w:rsidRPr="00EE44A7">
              <w:rPr>
                <w:sz w:val="18"/>
                <w:szCs w:val="18"/>
                <w:lang w:val="ru-RU"/>
              </w:rPr>
              <w:t xml:space="preserve">ремонту </w:t>
            </w:r>
            <w:r w:rsidR="00C7620C" w:rsidRPr="00C7620C">
              <w:rPr>
                <w:sz w:val="18"/>
                <w:szCs w:val="18"/>
                <w:lang w:val="ru-RU"/>
              </w:rPr>
              <w:t>і заміни водомірного вузла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од</w:t>
            </w:r>
            <w:r w:rsidRPr="00A31D5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рішення сесії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C7620C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C7620C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</w:tr>
      <w:tr w:rsidR="006C5D21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F37A8D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продукту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6C5D21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C7620C" w:rsidRDefault="006C5D21" w:rsidP="00927B8E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C7620C">
              <w:rPr>
                <w:rFonts w:ascii="Times New Roman" w:eastAsia="Arial" w:hAnsi="Times New Roman"/>
                <w:sz w:val="18"/>
                <w:szCs w:val="18"/>
                <w:lang w:val="ru-RU"/>
              </w:rPr>
              <w:t xml:space="preserve">кількість об’єктів, на яких планується </w:t>
            </w:r>
            <w:r w:rsidR="00C7620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ремонт </w:t>
            </w:r>
            <w:r w:rsidR="00C7620C" w:rsidRPr="00C7620C">
              <w:rPr>
                <w:rFonts w:ascii="Times New Roman" w:hAnsi="Times New Roman"/>
                <w:sz w:val="18"/>
                <w:szCs w:val="18"/>
                <w:lang w:val="ru-RU"/>
              </w:rPr>
              <w:t>і замін</w:t>
            </w:r>
            <w:r w:rsidR="00927B8E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="00C7620C" w:rsidRPr="00C7620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водомірного вузла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рішення сесії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927B8E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927B8E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</w:tr>
      <w:tr w:rsidR="006C5D21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8D" w:rsidRPr="00A31D57" w:rsidRDefault="00F37A8D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ефективності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6C5D21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eastAsia="Arial" w:hAnsi="Times New Roman"/>
                <w:sz w:val="18"/>
                <w:szCs w:val="18"/>
                <w:lang w:val="ru-RU"/>
              </w:rPr>
              <w:t>середні витрати на</w:t>
            </w:r>
            <w:r>
              <w:rPr>
                <w:rFonts w:ascii="Times New Roman" w:eastAsia="Arial" w:hAnsi="Times New Roman"/>
                <w:sz w:val="18"/>
                <w:szCs w:val="18"/>
                <w:lang w:val="ru-RU"/>
              </w:rPr>
              <w:t xml:space="preserve"> 1 </w:t>
            </w:r>
            <w:r w:rsidR="00927B8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ремонт </w:t>
            </w:r>
            <w:r w:rsidR="00927B8E" w:rsidRPr="00C7620C">
              <w:rPr>
                <w:rFonts w:ascii="Times New Roman" w:hAnsi="Times New Roman"/>
                <w:sz w:val="18"/>
                <w:szCs w:val="18"/>
                <w:lang w:val="ru-RU"/>
              </w:rPr>
              <w:t>і замін</w:t>
            </w:r>
            <w:r w:rsidR="00927B8E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="00927B8E" w:rsidRPr="00C7620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водомірного вузла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грн.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CC7499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24 238,50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CC7499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24 238,50</w:t>
            </w:r>
          </w:p>
        </w:tc>
      </w:tr>
      <w:tr w:rsidR="006C5D21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F37A8D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spacing w:after="0"/>
              <w:ind w:left="-6"/>
              <w:rPr>
                <w:rFonts w:ascii="Times New Roman" w:eastAsia="Arial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якості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6C5D21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spacing w:after="0"/>
              <w:ind w:left="-6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відсоток кількості об'єктів, на яких планується </w:t>
            </w:r>
            <w:r w:rsidR="00A83AE7" w:rsidRPr="00A83AE7">
              <w:rPr>
                <w:rFonts w:ascii="Times New Roman" w:hAnsi="Times New Roman"/>
                <w:sz w:val="18"/>
                <w:szCs w:val="18"/>
              </w:rPr>
              <w:t>ремонт і заміна водомірного вузла</w:t>
            </w:r>
            <w:r w:rsidRPr="00A31D57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, до кількості об'єктів, які їх </w:t>
            </w:r>
            <w:r w:rsidRPr="00A31D57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потребують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5D21" w:rsidRPr="00A31D57" w:rsidRDefault="006C5D21" w:rsidP="00B210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  <w:p w:rsidR="006C5D21" w:rsidRPr="00A31D57" w:rsidRDefault="006C5D21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</w:tr>
      <w:tr w:rsidR="00B77DC9" w:rsidRPr="00A31D57" w:rsidTr="006822DE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C9" w:rsidRPr="00A31D57" w:rsidRDefault="00B77DC9" w:rsidP="004843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C9" w:rsidRPr="007D5D2B" w:rsidRDefault="00B77DC9" w:rsidP="009E5ADE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7F562E">
              <w:rPr>
                <w:b/>
                <w:sz w:val="18"/>
                <w:szCs w:val="18"/>
                <w:lang w:val="ru-RU"/>
              </w:rPr>
              <w:t xml:space="preserve">Завдання </w:t>
            </w:r>
            <w:r>
              <w:rPr>
                <w:b/>
                <w:sz w:val="18"/>
                <w:szCs w:val="18"/>
                <w:lang w:val="ru-RU"/>
              </w:rPr>
              <w:t>9</w:t>
            </w:r>
            <w:r w:rsidRPr="007F562E">
              <w:rPr>
                <w:b/>
                <w:sz w:val="18"/>
                <w:szCs w:val="18"/>
                <w:lang w:val="ru-RU"/>
              </w:rPr>
              <w:t>:</w:t>
            </w:r>
            <w:r w:rsidR="007D5D2B" w:rsidRPr="007D5D2B">
              <w:rPr>
                <w:sz w:val="18"/>
                <w:szCs w:val="18"/>
                <w:lang w:val="ru-RU"/>
              </w:rPr>
              <w:t xml:space="preserve"> </w:t>
            </w:r>
            <w:r w:rsidR="007D5D2B" w:rsidRPr="007D5D2B">
              <w:rPr>
                <w:b/>
                <w:sz w:val="18"/>
                <w:szCs w:val="18"/>
                <w:lang w:val="ru-RU"/>
              </w:rPr>
              <w:t>Поточний ремонт водогону з перепідключенням абонентів</w:t>
            </w:r>
          </w:p>
        </w:tc>
      </w:tr>
      <w:tr w:rsidR="00872DDA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затрат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DDA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C72654" w:rsidP="00B2103A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обсяг фінансування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903CC2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рішення сесії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903CC2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195 000,00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903CC2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195 000,00</w:t>
            </w:r>
          </w:p>
        </w:tc>
      </w:tr>
      <w:tr w:rsidR="00872DDA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br w:type="page"/>
              <w:t>2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продукту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DDA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C51776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31D5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кількість об’єктів, на яких планується проведення поточного ремонту</w:t>
            </w:r>
            <w:r w:rsidR="00C51776" w:rsidRPr="00DF771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C51776" w:rsidRPr="00DF7717">
              <w:rPr>
                <w:rFonts w:ascii="Times New Roman" w:hAnsi="Times New Roman"/>
                <w:sz w:val="18"/>
                <w:szCs w:val="18"/>
                <w:lang w:val="ru-RU"/>
              </w:rPr>
              <w:t>з перепідключення</w:t>
            </w:r>
            <w:r w:rsidR="00C51776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="00C51776" w:rsidRPr="00DF771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абонентів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од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рішення сесії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C51776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0C484C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</w:tr>
      <w:tr w:rsidR="00872DDA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A31D5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 xml:space="preserve">протяжність </w:t>
            </w:r>
            <w:r w:rsidR="00FD46B4" w:rsidRPr="001352D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нитки трубопроводу</w:t>
            </w:r>
            <w:r w:rsidRPr="00A31D5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, на яких планується проведення поточного ремонту</w:t>
            </w:r>
            <w:r w:rsidR="00480E46" w:rsidRPr="00DF7717">
              <w:rPr>
                <w:sz w:val="18"/>
                <w:szCs w:val="18"/>
                <w:lang w:val="ru-RU"/>
              </w:rPr>
              <w:t xml:space="preserve"> з перепідключення абонентів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м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FD46B4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Акт виконаних робіт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332ECA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71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7</w:t>
            </w:r>
            <w:r w:rsidR="00332ECA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</w:tr>
      <w:tr w:rsidR="00872DDA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ефективності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DDA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1352D7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A31D57">
              <w:rPr>
                <w:rFonts w:eastAsia="Arial"/>
                <w:sz w:val="18"/>
                <w:szCs w:val="18"/>
                <w:lang w:val="ru-RU"/>
              </w:rPr>
              <w:t>середні витрати на про</w:t>
            </w:r>
            <w:r w:rsidR="001352D7">
              <w:rPr>
                <w:rFonts w:eastAsia="Arial"/>
                <w:sz w:val="18"/>
                <w:szCs w:val="18"/>
                <w:lang w:val="ru-RU"/>
              </w:rPr>
              <w:t>ведення поточного ремонту 1</w:t>
            </w:r>
            <w:r w:rsidRPr="00A31D57">
              <w:rPr>
                <w:rFonts w:eastAsia="Arial"/>
                <w:sz w:val="18"/>
                <w:szCs w:val="18"/>
                <w:lang w:val="ru-RU"/>
              </w:rPr>
              <w:t xml:space="preserve"> об’єкту</w:t>
            </w:r>
            <w:r w:rsidR="00480E46" w:rsidRPr="00DF7717">
              <w:rPr>
                <w:sz w:val="18"/>
                <w:szCs w:val="18"/>
                <w:lang w:val="ru-RU"/>
              </w:rPr>
              <w:t xml:space="preserve"> з перепідключення абонентів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грн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F662FD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65 000,00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F662FD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65 000,00</w:t>
            </w:r>
          </w:p>
        </w:tc>
      </w:tr>
      <w:tr w:rsidR="00872DDA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3C74F1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A31D5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середні витрати на проведення поточного ремонту 1 м </w:t>
            </w:r>
            <w:r w:rsidR="000C484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нитки </w:t>
            </w:r>
            <w:r w:rsidR="003C74F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трубопроводу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F662FD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2 746,48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F662FD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2 746,48</w:t>
            </w:r>
          </w:p>
        </w:tc>
      </w:tr>
      <w:tr w:rsidR="00872DDA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pStyle w:val="ab"/>
              <w:spacing w:line="240" w:lineRule="auto"/>
              <w:textAlignment w:val="auto"/>
              <w:rPr>
                <w:b/>
                <w:color w:val="auto"/>
                <w:sz w:val="18"/>
                <w:szCs w:val="18"/>
                <w:lang w:val="ru-RU"/>
              </w:rPr>
            </w:pPr>
            <w:r w:rsidRPr="00A31D57">
              <w:rPr>
                <w:rFonts w:eastAsia="Arial"/>
                <w:b/>
                <w:sz w:val="18"/>
                <w:szCs w:val="18"/>
                <w:lang w:val="ru-RU"/>
              </w:rPr>
              <w:t>якості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A" w:rsidRPr="00A31D57" w:rsidRDefault="00872DDA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420C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C" w:rsidRPr="00A31D57" w:rsidRDefault="0064420C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C" w:rsidRPr="00A31D57" w:rsidRDefault="0064420C" w:rsidP="00B2103A">
            <w:pPr>
              <w:pStyle w:val="ab"/>
              <w:spacing w:line="240" w:lineRule="auto"/>
              <w:textAlignment w:val="auto"/>
              <w:rPr>
                <w:color w:val="252525"/>
                <w:sz w:val="18"/>
                <w:szCs w:val="18"/>
                <w:lang w:val="ru-RU"/>
              </w:rPr>
            </w:pPr>
            <w:r w:rsidRPr="00A31D5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відсоток к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ількості об'єктів</w:t>
            </w:r>
            <w:r w:rsidRPr="00A31D5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, на яких планується проведення поточного ремонту</w:t>
            </w:r>
            <w:r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 xml:space="preserve"> з перепідключення абонентів</w:t>
            </w:r>
            <w:r w:rsidRPr="00A31D5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, до кількості об'єктів, які його потребують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C" w:rsidRPr="00A31D57" w:rsidRDefault="0064420C" w:rsidP="00B210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31D57">
              <w:rPr>
                <w:rFonts w:ascii="Times New Roman" w:hAnsi="Times New Roman"/>
                <w:sz w:val="18"/>
                <w:szCs w:val="18"/>
                <w:lang w:val="ru-RU"/>
              </w:rPr>
              <w:t>%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C" w:rsidRPr="00A31D57" w:rsidRDefault="0064420C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C" w:rsidRPr="00A31D57" w:rsidRDefault="0064420C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C" w:rsidRPr="00A31D57" w:rsidRDefault="0064420C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C" w:rsidRPr="00A31D57" w:rsidRDefault="0064420C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</w:tr>
      <w:tr w:rsidR="0064420C" w:rsidRPr="00A31D57" w:rsidTr="00A31D57">
        <w:trPr>
          <w:gridAfter w:val="3"/>
          <w:wAfter w:w="2564" w:type="dxa"/>
          <w:trHeight w:val="284"/>
        </w:trPr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C" w:rsidRPr="00A31D57" w:rsidRDefault="0064420C" w:rsidP="00B21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C" w:rsidRPr="00A31D57" w:rsidRDefault="0064420C" w:rsidP="00B2103A">
            <w:pPr>
              <w:pStyle w:val="ab"/>
              <w:spacing w:line="240" w:lineRule="auto"/>
              <w:textAlignment w:val="auto"/>
              <w:rPr>
                <w:color w:val="252525"/>
                <w:sz w:val="18"/>
                <w:szCs w:val="18"/>
                <w:lang w:val="ru-RU"/>
              </w:rPr>
            </w:pPr>
            <w:r w:rsidRPr="00A31D5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 xml:space="preserve">відсоток протяжності </w:t>
            </w:r>
            <w:r w:rsidRPr="00133BDF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нитки трубопроводу</w:t>
            </w:r>
            <w:r w:rsidRPr="00A31D5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 xml:space="preserve">, на яких планується проведення поточного ремонту, до протяжності </w:t>
            </w:r>
            <w:r w:rsidRPr="00133BDF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нитки трубопроводу</w:t>
            </w:r>
            <w:r w:rsidRPr="00A31D5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, які його потребують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C" w:rsidRPr="00A31D57" w:rsidRDefault="0064420C" w:rsidP="00B210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31D57">
              <w:rPr>
                <w:rFonts w:ascii="Times New Roman" w:hAnsi="Times New Roman"/>
                <w:sz w:val="18"/>
                <w:szCs w:val="18"/>
                <w:lang w:val="ru-RU"/>
              </w:rPr>
              <w:t>%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C" w:rsidRPr="00A31D57" w:rsidRDefault="0064420C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C" w:rsidRPr="00A31D57" w:rsidRDefault="0064420C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C" w:rsidRPr="00A31D57" w:rsidRDefault="0064420C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0C" w:rsidRPr="00A31D57" w:rsidRDefault="0064420C" w:rsidP="00B2103A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A31D57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</w:tr>
      <w:tr w:rsidR="0064420C" w:rsidRPr="00A31D57" w:rsidTr="00A31D57">
        <w:trPr>
          <w:gridAfter w:val="4"/>
          <w:wAfter w:w="2584" w:type="dxa"/>
          <w:trHeight w:val="793"/>
        </w:trPr>
        <w:tc>
          <w:tcPr>
            <w:tcW w:w="6140" w:type="dxa"/>
            <w:gridSpan w:val="9"/>
          </w:tcPr>
          <w:p w:rsidR="0064420C" w:rsidRDefault="0064420C" w:rsidP="00176FA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420C" w:rsidRPr="00A31D57" w:rsidRDefault="0064420C" w:rsidP="00176F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Заступник</w:t>
            </w: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 xml:space="preserve"> міського голови – начальник управління розвитку та експлуатації житлово-комунального господарства</w:t>
            </w:r>
          </w:p>
        </w:tc>
        <w:tc>
          <w:tcPr>
            <w:tcW w:w="3580" w:type="dxa"/>
            <w:gridSpan w:val="5"/>
          </w:tcPr>
          <w:p w:rsidR="0064420C" w:rsidRPr="00A31D57" w:rsidRDefault="0064420C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420C" w:rsidRPr="00A31D57" w:rsidRDefault="0064420C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64420C" w:rsidRPr="00A31D57" w:rsidRDefault="0064420C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 ____________</w:t>
            </w:r>
          </w:p>
          <w:p w:rsidR="0064420C" w:rsidRPr="00A31D57" w:rsidRDefault="0064420C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(підпис)</w:t>
            </w:r>
          </w:p>
        </w:tc>
        <w:tc>
          <w:tcPr>
            <w:tcW w:w="5240" w:type="dxa"/>
            <w:gridSpan w:val="10"/>
          </w:tcPr>
          <w:p w:rsidR="0064420C" w:rsidRPr="00A31D57" w:rsidRDefault="0064420C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420C" w:rsidRPr="00A31D57" w:rsidRDefault="0064420C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64420C" w:rsidRPr="00A31D57" w:rsidRDefault="0064420C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М.А.Чорний</w:t>
            </w:r>
          </w:p>
          <w:p w:rsidR="0064420C" w:rsidRPr="00A31D57" w:rsidRDefault="0064420C" w:rsidP="00463B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(ініціали/ініціал, прізвище)</w:t>
            </w:r>
          </w:p>
        </w:tc>
      </w:tr>
      <w:tr w:rsidR="0064420C" w:rsidRPr="00A31D57" w:rsidTr="00A31D57">
        <w:trPr>
          <w:gridAfter w:val="4"/>
          <w:wAfter w:w="2584" w:type="dxa"/>
        </w:trPr>
        <w:tc>
          <w:tcPr>
            <w:tcW w:w="14960" w:type="dxa"/>
            <w:gridSpan w:val="24"/>
          </w:tcPr>
          <w:p w:rsidR="0064420C" w:rsidRPr="00A31D57" w:rsidRDefault="0064420C" w:rsidP="00463B8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ПОГОДЖЕНО:</w:t>
            </w:r>
          </w:p>
          <w:p w:rsidR="0064420C" w:rsidRPr="00A31D57" w:rsidRDefault="0064420C" w:rsidP="00463B8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Фінансове управління Біляївської міської ради</w:t>
            </w:r>
          </w:p>
        </w:tc>
      </w:tr>
      <w:tr w:rsidR="0064420C" w:rsidRPr="00A31D57" w:rsidTr="00A31D57">
        <w:trPr>
          <w:gridAfter w:val="4"/>
          <w:wAfter w:w="2584" w:type="dxa"/>
          <w:trHeight w:val="66"/>
        </w:trPr>
        <w:tc>
          <w:tcPr>
            <w:tcW w:w="6140" w:type="dxa"/>
            <w:gridSpan w:val="9"/>
          </w:tcPr>
          <w:p w:rsidR="0064420C" w:rsidRPr="00A31D57" w:rsidRDefault="0064420C" w:rsidP="00463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420C" w:rsidRPr="00A31D57" w:rsidRDefault="0064420C" w:rsidP="00463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31D57">
              <w:rPr>
                <w:rFonts w:ascii="Times New Roman" w:hAnsi="Times New Roman"/>
                <w:b/>
                <w:sz w:val="18"/>
                <w:szCs w:val="18"/>
              </w:rPr>
              <w:t>Начальник фінансового управління</w:t>
            </w:r>
          </w:p>
        </w:tc>
        <w:tc>
          <w:tcPr>
            <w:tcW w:w="3580" w:type="dxa"/>
            <w:gridSpan w:val="5"/>
          </w:tcPr>
          <w:p w:rsidR="0064420C" w:rsidRPr="00A31D57" w:rsidRDefault="0064420C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 ____________</w:t>
            </w:r>
          </w:p>
          <w:p w:rsidR="0064420C" w:rsidRPr="00A31D57" w:rsidRDefault="0064420C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(підпис)</w:t>
            </w:r>
          </w:p>
        </w:tc>
        <w:tc>
          <w:tcPr>
            <w:tcW w:w="5240" w:type="dxa"/>
            <w:gridSpan w:val="10"/>
          </w:tcPr>
          <w:p w:rsidR="0064420C" w:rsidRPr="00A31D57" w:rsidRDefault="0064420C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31D57">
              <w:rPr>
                <w:rFonts w:ascii="Times New Roman" w:hAnsi="Times New Roman"/>
                <w:sz w:val="18"/>
                <w:szCs w:val="18"/>
                <w:u w:val="single"/>
              </w:rPr>
              <w:t>Н.О.Ніколаєнко</w:t>
            </w:r>
          </w:p>
          <w:p w:rsidR="0064420C" w:rsidRPr="00A31D57" w:rsidRDefault="0064420C" w:rsidP="00463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D57">
              <w:rPr>
                <w:rFonts w:ascii="Times New Roman" w:hAnsi="Times New Roman"/>
                <w:sz w:val="18"/>
                <w:szCs w:val="18"/>
              </w:rPr>
              <w:t>(ініціали/ініціал, прізвище)</w:t>
            </w:r>
          </w:p>
        </w:tc>
      </w:tr>
    </w:tbl>
    <w:p w:rsidR="00326A9B" w:rsidRPr="00A31D57" w:rsidRDefault="00326A9B" w:rsidP="00463B81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A31D57">
        <w:rPr>
          <w:rFonts w:ascii="Times New Roman" w:hAnsi="Times New Roman"/>
          <w:b/>
          <w:sz w:val="18"/>
          <w:szCs w:val="18"/>
        </w:rPr>
        <w:t xml:space="preserve">Дата погодження </w:t>
      </w:r>
    </w:p>
    <w:p w:rsidR="0067323A" w:rsidRPr="00A31D57" w:rsidRDefault="00F37A8D" w:rsidP="00463B81">
      <w:pPr>
        <w:spacing w:after="0"/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21</w:t>
      </w:r>
      <w:r w:rsidR="0012574A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sz w:val="18"/>
          <w:szCs w:val="18"/>
          <w:u w:val="single"/>
        </w:rPr>
        <w:t>жовт</w:t>
      </w:r>
      <w:r w:rsidR="00176FA4">
        <w:rPr>
          <w:rFonts w:ascii="Times New Roman" w:hAnsi="Times New Roman"/>
          <w:b/>
          <w:sz w:val="18"/>
          <w:szCs w:val="18"/>
          <w:u w:val="single"/>
        </w:rPr>
        <w:t>н</w:t>
      </w:r>
      <w:r w:rsidR="0067323A" w:rsidRPr="00A31D57">
        <w:rPr>
          <w:rFonts w:ascii="Times New Roman" w:hAnsi="Times New Roman"/>
          <w:b/>
          <w:sz w:val="18"/>
          <w:szCs w:val="18"/>
          <w:u w:val="single"/>
        </w:rPr>
        <w:t>я 2019р.</w:t>
      </w:r>
    </w:p>
    <w:p w:rsidR="00326A9B" w:rsidRPr="00A31D57" w:rsidRDefault="00326A9B" w:rsidP="00463B81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A31D57">
        <w:rPr>
          <w:rFonts w:ascii="Times New Roman" w:hAnsi="Times New Roman"/>
          <w:b/>
          <w:sz w:val="18"/>
          <w:szCs w:val="18"/>
        </w:rPr>
        <w:t>М</w:t>
      </w:r>
      <w:r w:rsidR="00B63212" w:rsidRPr="00A31D57">
        <w:rPr>
          <w:rFonts w:ascii="Times New Roman" w:hAnsi="Times New Roman"/>
          <w:b/>
          <w:sz w:val="18"/>
          <w:szCs w:val="18"/>
        </w:rPr>
        <w:t xml:space="preserve">. </w:t>
      </w:r>
      <w:r w:rsidRPr="00A31D57">
        <w:rPr>
          <w:rFonts w:ascii="Times New Roman" w:hAnsi="Times New Roman"/>
          <w:b/>
          <w:sz w:val="18"/>
          <w:szCs w:val="18"/>
        </w:rPr>
        <w:t>П</w:t>
      </w:r>
      <w:r w:rsidR="00B63212" w:rsidRPr="00A31D57">
        <w:rPr>
          <w:rFonts w:ascii="Times New Roman" w:hAnsi="Times New Roman"/>
          <w:b/>
          <w:sz w:val="18"/>
          <w:szCs w:val="18"/>
        </w:rPr>
        <w:t>.</w:t>
      </w:r>
    </w:p>
    <w:sectPr w:rsidR="00326A9B" w:rsidRPr="00A31D57" w:rsidSect="002516FE">
      <w:headerReference w:type="default" r:id="rId7"/>
      <w:pgSz w:w="16838" w:h="11906" w:orient="landscape"/>
      <w:pgMar w:top="709" w:right="851" w:bottom="851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75A" w:rsidRDefault="00F6075A" w:rsidP="00980A62">
      <w:pPr>
        <w:spacing w:after="0" w:line="240" w:lineRule="auto"/>
      </w:pPr>
      <w:r>
        <w:separator/>
      </w:r>
    </w:p>
  </w:endnote>
  <w:endnote w:type="continuationSeparator" w:id="1">
    <w:p w:rsidR="00F6075A" w:rsidRDefault="00F6075A" w:rsidP="0098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75A" w:rsidRDefault="00F6075A" w:rsidP="00980A62">
      <w:pPr>
        <w:spacing w:after="0" w:line="240" w:lineRule="auto"/>
      </w:pPr>
      <w:r>
        <w:separator/>
      </w:r>
    </w:p>
  </w:footnote>
  <w:footnote w:type="continuationSeparator" w:id="1">
    <w:p w:rsidR="00F6075A" w:rsidRDefault="00F6075A" w:rsidP="0098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8E" w:rsidRDefault="004E1ACB">
    <w:pPr>
      <w:pStyle w:val="a3"/>
      <w:jc w:val="center"/>
    </w:pPr>
    <w:fldSimple w:instr=" PAGE   \* MERGEFORMAT ">
      <w:r w:rsidR="00BD58CD">
        <w:rPr>
          <w:noProof/>
        </w:rPr>
        <w:t>2</w:t>
      </w:r>
    </w:fldSimple>
  </w:p>
  <w:p w:rsidR="00312E8E" w:rsidRDefault="00312E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A62"/>
    <w:rsid w:val="00010658"/>
    <w:rsid w:val="000112B6"/>
    <w:rsid w:val="00021CF1"/>
    <w:rsid w:val="00023441"/>
    <w:rsid w:val="00026214"/>
    <w:rsid w:val="00027EFD"/>
    <w:rsid w:val="00035C01"/>
    <w:rsid w:val="00044784"/>
    <w:rsid w:val="00075756"/>
    <w:rsid w:val="000769F3"/>
    <w:rsid w:val="00080485"/>
    <w:rsid w:val="00081965"/>
    <w:rsid w:val="00082FC2"/>
    <w:rsid w:val="000C484C"/>
    <w:rsid w:val="000E5250"/>
    <w:rsid w:val="000F5838"/>
    <w:rsid w:val="000F7C4D"/>
    <w:rsid w:val="00100BF7"/>
    <w:rsid w:val="001077A9"/>
    <w:rsid w:val="0012574A"/>
    <w:rsid w:val="00133BDF"/>
    <w:rsid w:val="001352D7"/>
    <w:rsid w:val="001414CF"/>
    <w:rsid w:val="0014210B"/>
    <w:rsid w:val="00144B35"/>
    <w:rsid w:val="001451B6"/>
    <w:rsid w:val="001503CE"/>
    <w:rsid w:val="00174C5D"/>
    <w:rsid w:val="00176FA4"/>
    <w:rsid w:val="00181E7B"/>
    <w:rsid w:val="0018680F"/>
    <w:rsid w:val="001A0FC4"/>
    <w:rsid w:val="001A1717"/>
    <w:rsid w:val="001B22B1"/>
    <w:rsid w:val="001D2FD8"/>
    <w:rsid w:val="001E06C2"/>
    <w:rsid w:val="001E1BA5"/>
    <w:rsid w:val="001E1DA1"/>
    <w:rsid w:val="001E40FC"/>
    <w:rsid w:val="001E619F"/>
    <w:rsid w:val="001F16BB"/>
    <w:rsid w:val="001F6481"/>
    <w:rsid w:val="0020000E"/>
    <w:rsid w:val="002032BF"/>
    <w:rsid w:val="002062E2"/>
    <w:rsid w:val="0021554D"/>
    <w:rsid w:val="00231AEA"/>
    <w:rsid w:val="0023405B"/>
    <w:rsid w:val="00243AF1"/>
    <w:rsid w:val="00245131"/>
    <w:rsid w:val="00251679"/>
    <w:rsid w:val="002516FE"/>
    <w:rsid w:val="002560E1"/>
    <w:rsid w:val="00263198"/>
    <w:rsid w:val="00263310"/>
    <w:rsid w:val="002812D5"/>
    <w:rsid w:val="00291D06"/>
    <w:rsid w:val="0029476E"/>
    <w:rsid w:val="002A6742"/>
    <w:rsid w:val="002B3101"/>
    <w:rsid w:val="002B7BD7"/>
    <w:rsid w:val="002D6815"/>
    <w:rsid w:val="002F20C9"/>
    <w:rsid w:val="0030376A"/>
    <w:rsid w:val="00311B49"/>
    <w:rsid w:val="00312E8E"/>
    <w:rsid w:val="003235B4"/>
    <w:rsid w:val="00323AB3"/>
    <w:rsid w:val="00326A9B"/>
    <w:rsid w:val="00332ECA"/>
    <w:rsid w:val="003512BB"/>
    <w:rsid w:val="003641D5"/>
    <w:rsid w:val="00365026"/>
    <w:rsid w:val="00381525"/>
    <w:rsid w:val="00387EC9"/>
    <w:rsid w:val="003A4F03"/>
    <w:rsid w:val="003A52A2"/>
    <w:rsid w:val="003B5370"/>
    <w:rsid w:val="003C589C"/>
    <w:rsid w:val="003C74F1"/>
    <w:rsid w:val="003F30F8"/>
    <w:rsid w:val="003F61BA"/>
    <w:rsid w:val="00405C2F"/>
    <w:rsid w:val="00411E74"/>
    <w:rsid w:val="00421914"/>
    <w:rsid w:val="00463B81"/>
    <w:rsid w:val="00472CC6"/>
    <w:rsid w:val="0048085B"/>
    <w:rsid w:val="00480E46"/>
    <w:rsid w:val="004843F3"/>
    <w:rsid w:val="00485BD2"/>
    <w:rsid w:val="00485DA6"/>
    <w:rsid w:val="00491B82"/>
    <w:rsid w:val="00493380"/>
    <w:rsid w:val="00497483"/>
    <w:rsid w:val="004A28FF"/>
    <w:rsid w:val="004A29C9"/>
    <w:rsid w:val="004C3F1C"/>
    <w:rsid w:val="004D2CC8"/>
    <w:rsid w:val="004D767E"/>
    <w:rsid w:val="004E1ACB"/>
    <w:rsid w:val="004F1732"/>
    <w:rsid w:val="004F1CCA"/>
    <w:rsid w:val="00503240"/>
    <w:rsid w:val="00510570"/>
    <w:rsid w:val="00511958"/>
    <w:rsid w:val="00540A6D"/>
    <w:rsid w:val="0054710F"/>
    <w:rsid w:val="005532B6"/>
    <w:rsid w:val="00556541"/>
    <w:rsid w:val="0056718D"/>
    <w:rsid w:val="00570192"/>
    <w:rsid w:val="005726A2"/>
    <w:rsid w:val="00573DDE"/>
    <w:rsid w:val="005A421F"/>
    <w:rsid w:val="005B2FD0"/>
    <w:rsid w:val="005B4B30"/>
    <w:rsid w:val="005C7AA5"/>
    <w:rsid w:val="00602EFA"/>
    <w:rsid w:val="00607C20"/>
    <w:rsid w:val="00613CA9"/>
    <w:rsid w:val="00617E33"/>
    <w:rsid w:val="0063025D"/>
    <w:rsid w:val="00632323"/>
    <w:rsid w:val="00637284"/>
    <w:rsid w:val="00642018"/>
    <w:rsid w:val="0064420C"/>
    <w:rsid w:val="006507FA"/>
    <w:rsid w:val="006559F0"/>
    <w:rsid w:val="0067323A"/>
    <w:rsid w:val="00681CFB"/>
    <w:rsid w:val="006835FB"/>
    <w:rsid w:val="00686B27"/>
    <w:rsid w:val="006B55E4"/>
    <w:rsid w:val="006C2A99"/>
    <w:rsid w:val="006C5D21"/>
    <w:rsid w:val="006E0AF0"/>
    <w:rsid w:val="006E0EB6"/>
    <w:rsid w:val="006E166D"/>
    <w:rsid w:val="006E1B38"/>
    <w:rsid w:val="006E64E8"/>
    <w:rsid w:val="006F7543"/>
    <w:rsid w:val="007062BB"/>
    <w:rsid w:val="00754798"/>
    <w:rsid w:val="00772D04"/>
    <w:rsid w:val="00772F35"/>
    <w:rsid w:val="0078003A"/>
    <w:rsid w:val="00787DCA"/>
    <w:rsid w:val="007956BC"/>
    <w:rsid w:val="007A0DA7"/>
    <w:rsid w:val="007B02A2"/>
    <w:rsid w:val="007B0A6B"/>
    <w:rsid w:val="007C2634"/>
    <w:rsid w:val="007C43AD"/>
    <w:rsid w:val="007C4F2B"/>
    <w:rsid w:val="007D5D2B"/>
    <w:rsid w:val="007E25EF"/>
    <w:rsid w:val="007F034E"/>
    <w:rsid w:val="007F0866"/>
    <w:rsid w:val="007F0B85"/>
    <w:rsid w:val="007F45EC"/>
    <w:rsid w:val="007F562E"/>
    <w:rsid w:val="007F70ED"/>
    <w:rsid w:val="008147F8"/>
    <w:rsid w:val="00827595"/>
    <w:rsid w:val="00863BD1"/>
    <w:rsid w:val="00872DDA"/>
    <w:rsid w:val="00874291"/>
    <w:rsid w:val="00881057"/>
    <w:rsid w:val="00887060"/>
    <w:rsid w:val="008A5176"/>
    <w:rsid w:val="008B0123"/>
    <w:rsid w:val="008B53D5"/>
    <w:rsid w:val="008E203F"/>
    <w:rsid w:val="008F7195"/>
    <w:rsid w:val="00901B09"/>
    <w:rsid w:val="00902EF1"/>
    <w:rsid w:val="00903CC2"/>
    <w:rsid w:val="009172E8"/>
    <w:rsid w:val="00927B8E"/>
    <w:rsid w:val="00980A62"/>
    <w:rsid w:val="00982232"/>
    <w:rsid w:val="0099697C"/>
    <w:rsid w:val="00997AEA"/>
    <w:rsid w:val="009A051F"/>
    <w:rsid w:val="009E2502"/>
    <w:rsid w:val="009E5ADE"/>
    <w:rsid w:val="00A1433F"/>
    <w:rsid w:val="00A25AFF"/>
    <w:rsid w:val="00A31D57"/>
    <w:rsid w:val="00A40B09"/>
    <w:rsid w:val="00A44A5B"/>
    <w:rsid w:val="00A44BE5"/>
    <w:rsid w:val="00A4652F"/>
    <w:rsid w:val="00A56F34"/>
    <w:rsid w:val="00A61A80"/>
    <w:rsid w:val="00A6693C"/>
    <w:rsid w:val="00A702A3"/>
    <w:rsid w:val="00A754D1"/>
    <w:rsid w:val="00A76A8F"/>
    <w:rsid w:val="00A83AE7"/>
    <w:rsid w:val="00AA536C"/>
    <w:rsid w:val="00AA5F6A"/>
    <w:rsid w:val="00AB4731"/>
    <w:rsid w:val="00AC6AFB"/>
    <w:rsid w:val="00AD660C"/>
    <w:rsid w:val="00AD7632"/>
    <w:rsid w:val="00AF2B3D"/>
    <w:rsid w:val="00AF5899"/>
    <w:rsid w:val="00B05A62"/>
    <w:rsid w:val="00B0757B"/>
    <w:rsid w:val="00B11760"/>
    <w:rsid w:val="00B4533A"/>
    <w:rsid w:val="00B63212"/>
    <w:rsid w:val="00B73830"/>
    <w:rsid w:val="00B77DC9"/>
    <w:rsid w:val="00B82820"/>
    <w:rsid w:val="00B84A67"/>
    <w:rsid w:val="00B85AD3"/>
    <w:rsid w:val="00B87C3A"/>
    <w:rsid w:val="00B92AC8"/>
    <w:rsid w:val="00B93B54"/>
    <w:rsid w:val="00B94D10"/>
    <w:rsid w:val="00BA1C3D"/>
    <w:rsid w:val="00BA34F9"/>
    <w:rsid w:val="00BB304F"/>
    <w:rsid w:val="00BB333C"/>
    <w:rsid w:val="00BC5DE7"/>
    <w:rsid w:val="00BD3892"/>
    <w:rsid w:val="00BD58CD"/>
    <w:rsid w:val="00BD5E6E"/>
    <w:rsid w:val="00BE43D5"/>
    <w:rsid w:val="00BE6E2F"/>
    <w:rsid w:val="00C1138F"/>
    <w:rsid w:val="00C170CC"/>
    <w:rsid w:val="00C35A14"/>
    <w:rsid w:val="00C51776"/>
    <w:rsid w:val="00C539CF"/>
    <w:rsid w:val="00C53F43"/>
    <w:rsid w:val="00C65A10"/>
    <w:rsid w:val="00C72654"/>
    <w:rsid w:val="00C7620C"/>
    <w:rsid w:val="00C834DE"/>
    <w:rsid w:val="00C836C3"/>
    <w:rsid w:val="00C96486"/>
    <w:rsid w:val="00C96C92"/>
    <w:rsid w:val="00CC119C"/>
    <w:rsid w:val="00CC7499"/>
    <w:rsid w:val="00CD1903"/>
    <w:rsid w:val="00CD4D1F"/>
    <w:rsid w:val="00CE0AD8"/>
    <w:rsid w:val="00D10570"/>
    <w:rsid w:val="00D17D53"/>
    <w:rsid w:val="00D17D60"/>
    <w:rsid w:val="00D26037"/>
    <w:rsid w:val="00D2677F"/>
    <w:rsid w:val="00D279A9"/>
    <w:rsid w:val="00D34D6B"/>
    <w:rsid w:val="00D50129"/>
    <w:rsid w:val="00D5305E"/>
    <w:rsid w:val="00D554EB"/>
    <w:rsid w:val="00D620A5"/>
    <w:rsid w:val="00D65DE5"/>
    <w:rsid w:val="00D81015"/>
    <w:rsid w:val="00D84979"/>
    <w:rsid w:val="00DA6595"/>
    <w:rsid w:val="00DA6BC0"/>
    <w:rsid w:val="00DB21E2"/>
    <w:rsid w:val="00DB48A9"/>
    <w:rsid w:val="00DB53E8"/>
    <w:rsid w:val="00DB70E9"/>
    <w:rsid w:val="00DF36CC"/>
    <w:rsid w:val="00DF7717"/>
    <w:rsid w:val="00DF7736"/>
    <w:rsid w:val="00E00284"/>
    <w:rsid w:val="00E03205"/>
    <w:rsid w:val="00E0459E"/>
    <w:rsid w:val="00E2278C"/>
    <w:rsid w:val="00E31C5E"/>
    <w:rsid w:val="00E32446"/>
    <w:rsid w:val="00E32C81"/>
    <w:rsid w:val="00E44AC2"/>
    <w:rsid w:val="00E5702D"/>
    <w:rsid w:val="00E6303C"/>
    <w:rsid w:val="00E64ECF"/>
    <w:rsid w:val="00E67514"/>
    <w:rsid w:val="00EB7474"/>
    <w:rsid w:val="00EC0023"/>
    <w:rsid w:val="00ED3C1B"/>
    <w:rsid w:val="00EE2A0D"/>
    <w:rsid w:val="00EE44A7"/>
    <w:rsid w:val="00EE51DE"/>
    <w:rsid w:val="00EE6EC3"/>
    <w:rsid w:val="00EF6241"/>
    <w:rsid w:val="00F025A7"/>
    <w:rsid w:val="00F271DE"/>
    <w:rsid w:val="00F275D0"/>
    <w:rsid w:val="00F34324"/>
    <w:rsid w:val="00F3710B"/>
    <w:rsid w:val="00F37A8D"/>
    <w:rsid w:val="00F53339"/>
    <w:rsid w:val="00F6075A"/>
    <w:rsid w:val="00F65B91"/>
    <w:rsid w:val="00F662FD"/>
    <w:rsid w:val="00F669CE"/>
    <w:rsid w:val="00F67DCF"/>
    <w:rsid w:val="00F825E0"/>
    <w:rsid w:val="00F93BEE"/>
    <w:rsid w:val="00F967DC"/>
    <w:rsid w:val="00FA66ED"/>
    <w:rsid w:val="00FA6F3F"/>
    <w:rsid w:val="00FB3551"/>
    <w:rsid w:val="00FB49FC"/>
    <w:rsid w:val="00FC0F84"/>
    <w:rsid w:val="00FC21AA"/>
    <w:rsid w:val="00FC66E0"/>
    <w:rsid w:val="00FD46B4"/>
    <w:rsid w:val="00FD5577"/>
    <w:rsid w:val="00FF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E7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A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A62"/>
  </w:style>
  <w:style w:type="paragraph" w:styleId="a5">
    <w:name w:val="footer"/>
    <w:basedOn w:val="a"/>
    <w:link w:val="a6"/>
    <w:uiPriority w:val="99"/>
    <w:unhideWhenUsed/>
    <w:rsid w:val="00980A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A62"/>
  </w:style>
  <w:style w:type="paragraph" w:styleId="a7">
    <w:name w:val="Balloon Text"/>
    <w:basedOn w:val="a"/>
    <w:link w:val="a8"/>
    <w:uiPriority w:val="99"/>
    <w:semiHidden/>
    <w:unhideWhenUsed/>
    <w:rsid w:val="003F30F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F30F8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3A4F03"/>
    <w:rPr>
      <w:sz w:val="22"/>
      <w:szCs w:val="22"/>
      <w:lang w:val="uk-UA" w:eastAsia="en-US"/>
    </w:rPr>
  </w:style>
  <w:style w:type="paragraph" w:styleId="aa">
    <w:name w:val="Normal (Web)"/>
    <w:basedOn w:val="a"/>
    <w:unhideWhenUsed/>
    <w:rsid w:val="00FB3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rokeCh6">
    <w:name w:val="Stroke (Ch_6 Міністерства)"/>
    <w:basedOn w:val="a"/>
    <w:rsid w:val="00D26037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sz w:val="14"/>
      <w:szCs w:val="14"/>
      <w:lang w:eastAsia="uk-UA"/>
    </w:rPr>
  </w:style>
  <w:style w:type="paragraph" w:customStyle="1" w:styleId="Ch6">
    <w:name w:val="Основной текст (без абзаца) (Ch_6 Міністерства)"/>
    <w:basedOn w:val="a"/>
    <w:rsid w:val="007C43AD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ab">
    <w:name w:val="[Немає стилю абзацу]"/>
    <w:rsid w:val="00AC6AF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rsid w:val="00411E74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  <w:style w:type="character" w:customStyle="1" w:styleId="55">
    <w:name w:val="Зажато55 (Вспомогательные)"/>
    <w:rsid w:val="00411E74"/>
  </w:style>
  <w:style w:type="table" w:styleId="ac">
    <w:name w:val="Table Grid"/>
    <w:basedOn w:val="a1"/>
    <w:rsid w:val="00411E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9697C"/>
    <w:pPr>
      <w:spacing w:after="0" w:line="240" w:lineRule="auto"/>
    </w:pPr>
    <w:rPr>
      <w:rFonts w:ascii="Times New Roman" w:eastAsia="Times New Roman" w:hAnsi="Times New Roman"/>
      <w:sz w:val="14"/>
      <w:szCs w:val="20"/>
      <w:lang w:eastAsia="uk-UA"/>
    </w:rPr>
  </w:style>
  <w:style w:type="character" w:customStyle="1" w:styleId="20">
    <w:name w:val="Основной текст 2 Знак"/>
    <w:basedOn w:val="a0"/>
    <w:link w:val="2"/>
    <w:rsid w:val="0099697C"/>
    <w:rPr>
      <w:rFonts w:ascii="Times New Roman" w:eastAsia="Times New Roman" w:hAnsi="Times New Roman"/>
      <w:sz w:val="14"/>
      <w:lang w:val="uk-UA" w:eastAsia="uk-UA"/>
    </w:rPr>
  </w:style>
  <w:style w:type="paragraph" w:styleId="21">
    <w:name w:val="Body Text Indent 2"/>
    <w:basedOn w:val="a"/>
    <w:link w:val="22"/>
    <w:rsid w:val="00B87C3A"/>
    <w:pPr>
      <w:spacing w:after="120" w:line="480" w:lineRule="auto"/>
      <w:ind w:left="283"/>
    </w:pPr>
    <w:rPr>
      <w:rFonts w:eastAsia="Times New Roman"/>
      <w:lang w:eastAsia="uk-UA"/>
    </w:rPr>
  </w:style>
  <w:style w:type="character" w:customStyle="1" w:styleId="22">
    <w:name w:val="Основной текст с отступом 2 Знак"/>
    <w:basedOn w:val="a0"/>
    <w:link w:val="21"/>
    <w:rsid w:val="00B87C3A"/>
    <w:rPr>
      <w:rFonts w:eastAsia="Times New Roman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8188-BD4C-4E97-A4C1-E9508B60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1850</Words>
  <Characters>10546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Бойченко Людмила Олександрівна</dc:creator>
  <cp:lastModifiedBy>Админ</cp:lastModifiedBy>
  <cp:revision>34</cp:revision>
  <cp:lastPrinted>2019-05-08T10:36:00Z</cp:lastPrinted>
  <dcterms:created xsi:type="dcterms:W3CDTF">2019-01-30T06:59:00Z</dcterms:created>
  <dcterms:modified xsi:type="dcterms:W3CDTF">2019-10-22T10:31:00Z</dcterms:modified>
</cp:coreProperties>
</file>