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4B" w:rsidRDefault="00A92F4B">
      <w:pPr>
        <w:rPr>
          <w:sz w:val="2"/>
          <w:szCs w:val="2"/>
        </w:rPr>
      </w:pPr>
      <w:r w:rsidRPr="00A92F4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7.3pt;margin-top:192.2pt;width:380.1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A92F4B">
        <w:pict>
          <v:shape id="_x0000_s1027" type="#_x0000_t32" style="position:absolute;margin-left:513pt;margin-top:192.45pt;width:66.7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A92F4B" w:rsidRDefault="00314F29">
      <w:pPr>
        <w:pStyle w:val="20"/>
        <w:framePr w:w="10670" w:h="662" w:hRule="exact" w:wrap="none" w:vAnchor="page" w:hAnchor="page" w:x="930" w:y="569"/>
        <w:shd w:val="clear" w:color="auto" w:fill="auto"/>
        <w:ind w:left="6500"/>
      </w:pPr>
      <w:r>
        <w:t>Додаток 1</w:t>
      </w:r>
    </w:p>
    <w:p w:rsidR="00A92F4B" w:rsidRDefault="00314F29">
      <w:pPr>
        <w:pStyle w:val="20"/>
        <w:framePr w:w="10670" w:h="662" w:hRule="exact" w:wrap="none" w:vAnchor="page" w:hAnchor="page" w:x="930" w:y="569"/>
        <w:shd w:val="clear" w:color="auto" w:fill="auto"/>
        <w:ind w:left="6500"/>
      </w:pPr>
      <w:r>
        <w:t>до положення (стандарту) бухгалтерського обліку 25 "Фінансовий звіт суб'єкта малого підприємництва"</w:t>
      </w:r>
    </w:p>
    <w:p w:rsidR="00A92F4B" w:rsidRDefault="00314F29">
      <w:pPr>
        <w:pStyle w:val="10"/>
        <w:framePr w:w="10670" w:h="489" w:hRule="exact" w:wrap="none" w:vAnchor="page" w:hAnchor="page" w:x="930" w:y="1392"/>
        <w:shd w:val="clear" w:color="auto" w:fill="auto"/>
        <w:spacing w:before="0" w:after="0"/>
        <w:ind w:left="3893" w:right="3686" w:firstLine="0"/>
      </w:pPr>
      <w:bookmarkStart w:id="0" w:name="bookmark0"/>
      <w:r>
        <w:t>ФІНАНСОВИЙ ЗВІТ</w:t>
      </w:r>
      <w:r>
        <w:br/>
        <w:t>суб'єкта малого підприємництва</w:t>
      </w:r>
      <w:bookmarkEnd w:id="0"/>
    </w:p>
    <w:p w:rsidR="00A92F4B" w:rsidRDefault="00314F29">
      <w:pPr>
        <w:pStyle w:val="30"/>
        <w:framePr w:w="10670" w:h="1804" w:hRule="exact" w:wrap="none" w:vAnchor="page" w:hAnchor="page" w:x="930" w:y="2031"/>
        <w:shd w:val="clear" w:color="auto" w:fill="auto"/>
        <w:tabs>
          <w:tab w:val="left" w:pos="7403"/>
        </w:tabs>
        <w:spacing w:before="0"/>
        <w:ind w:left="280" w:right="1469"/>
      </w:pPr>
      <w:r>
        <w:rPr>
          <w:rStyle w:val="31"/>
        </w:rPr>
        <w:t>Підприємство</w:t>
      </w:r>
      <w:r>
        <w:rPr>
          <w:rStyle w:val="31"/>
        </w:rPr>
        <w:tab/>
      </w:r>
      <w:r>
        <w:t>Дата(рік, місяць,число)</w:t>
      </w:r>
    </w:p>
    <w:p w:rsidR="00A92F4B" w:rsidRDefault="00314F29">
      <w:pPr>
        <w:pStyle w:val="30"/>
        <w:framePr w:w="10670" w:h="1804" w:hRule="exact" w:wrap="none" w:vAnchor="page" w:hAnchor="page" w:x="930" w:y="2031"/>
        <w:shd w:val="clear" w:color="auto" w:fill="auto"/>
        <w:spacing w:before="0"/>
        <w:ind w:left="280" w:right="1469"/>
      </w:pPr>
      <w:r>
        <w:t xml:space="preserve">Комунальне підприємство "ВОДНО-СПОРТИВНИЙ КОМБІНАТ" </w:t>
      </w:r>
      <w:r>
        <w:t>Дніпропетровської міської ради за ЄДРПОУ</w:t>
      </w:r>
    </w:p>
    <w:p w:rsidR="00A92F4B" w:rsidRDefault="00314F29">
      <w:pPr>
        <w:pStyle w:val="20"/>
        <w:framePr w:w="10670" w:h="1804" w:hRule="exact" w:wrap="none" w:vAnchor="page" w:hAnchor="page" w:x="930" w:y="2031"/>
        <w:shd w:val="clear" w:color="auto" w:fill="auto"/>
        <w:tabs>
          <w:tab w:val="left" w:pos="7970"/>
        </w:tabs>
        <w:spacing w:line="216" w:lineRule="exact"/>
        <w:ind w:left="280" w:right="1469"/>
        <w:jc w:val="both"/>
      </w:pPr>
      <w:r>
        <w:t>Територія ДНІПРОПЕТРОВСЬКА</w:t>
      </w:r>
      <w:r>
        <w:tab/>
      </w:r>
      <w:r>
        <w:rPr>
          <w:vertAlign w:val="superscript"/>
        </w:rPr>
        <w:t>—</w:t>
      </w:r>
      <w:r>
        <w:t xml:space="preserve"> за </w:t>
      </w:r>
      <w:r>
        <w:rPr>
          <w:rStyle w:val="21"/>
        </w:rPr>
        <w:t>КОАТУУ</w:t>
      </w:r>
    </w:p>
    <w:p w:rsidR="00A92F4B" w:rsidRDefault="00314F29">
      <w:pPr>
        <w:pStyle w:val="20"/>
        <w:framePr w:w="10670" w:h="1804" w:hRule="exact" w:wrap="none" w:vAnchor="page" w:hAnchor="page" w:x="930" w:y="2031"/>
        <w:shd w:val="clear" w:color="auto" w:fill="auto"/>
        <w:tabs>
          <w:tab w:val="left" w:pos="8138"/>
        </w:tabs>
        <w:spacing w:line="216" w:lineRule="exact"/>
        <w:ind w:left="280" w:right="1469"/>
        <w:jc w:val="both"/>
      </w:pPr>
      <w:r>
        <w:t xml:space="preserve">Організаційно-правова форма господарювання </w:t>
      </w:r>
      <w:r>
        <w:rPr>
          <w:rStyle w:val="265pt"/>
        </w:rPr>
        <w:t>Комунальне підприємство</w:t>
      </w:r>
      <w:r>
        <w:rPr>
          <w:rStyle w:val="265pt"/>
        </w:rPr>
        <w:tab/>
      </w:r>
      <w:r>
        <w:rPr>
          <w:rStyle w:val="21"/>
          <w:vertAlign w:val="subscript"/>
        </w:rPr>
        <w:t>за</w:t>
      </w:r>
      <w:r>
        <w:rPr>
          <w:rStyle w:val="21"/>
        </w:rPr>
        <w:t xml:space="preserve"> КОПФГ</w:t>
      </w:r>
    </w:p>
    <w:p w:rsidR="00A92F4B" w:rsidRDefault="00314F29">
      <w:pPr>
        <w:pStyle w:val="20"/>
        <w:framePr w:w="10670" w:h="1804" w:hRule="exact" w:wrap="none" w:vAnchor="page" w:hAnchor="page" w:x="930" w:y="2031"/>
        <w:shd w:val="clear" w:color="auto" w:fill="auto"/>
        <w:tabs>
          <w:tab w:val="left" w:pos="7970"/>
        </w:tabs>
        <w:spacing w:line="216" w:lineRule="exact"/>
        <w:ind w:left="280" w:right="1469"/>
        <w:jc w:val="both"/>
      </w:pPr>
      <w:r>
        <w:t xml:space="preserve">Вид економічної діяльності </w:t>
      </w:r>
      <w:r>
        <w:rPr>
          <w:rStyle w:val="265pt"/>
        </w:rPr>
        <w:t>інша діяльність у сфері спорту</w:t>
      </w:r>
      <w:r>
        <w:rPr>
          <w:rStyle w:val="265pt"/>
        </w:rPr>
        <w:tab/>
      </w:r>
      <w:r>
        <w:t xml:space="preserve">' </w:t>
      </w:r>
      <w:r>
        <w:rPr>
          <w:vertAlign w:val="subscript"/>
        </w:rPr>
        <w:t>за</w:t>
      </w:r>
      <w:r>
        <w:t xml:space="preserve"> </w:t>
      </w:r>
      <w:r>
        <w:rPr>
          <w:rStyle w:val="21"/>
        </w:rPr>
        <w:t>КВЕД</w:t>
      </w:r>
    </w:p>
    <w:p w:rsidR="00A92F4B" w:rsidRDefault="00314F29">
      <w:pPr>
        <w:pStyle w:val="20"/>
        <w:framePr w:w="10670" w:h="1804" w:hRule="exact" w:wrap="none" w:vAnchor="page" w:hAnchor="page" w:x="930" w:y="2031"/>
        <w:shd w:val="clear" w:color="auto" w:fill="auto"/>
        <w:tabs>
          <w:tab w:val="left" w:pos="9376"/>
        </w:tabs>
        <w:spacing w:line="216" w:lineRule="exact"/>
        <w:ind w:left="280" w:right="700"/>
      </w:pPr>
      <w:r>
        <w:t xml:space="preserve">Середня кількість працівників, </w:t>
      </w:r>
      <w:r>
        <w:t>осіб 41</w:t>
      </w:r>
      <w:r>
        <w:br/>
        <w:t>Одиниця виміру: тис. грн. з одним десятковим знаком</w:t>
      </w:r>
    </w:p>
    <w:p w:rsidR="00A92F4B" w:rsidRDefault="00314F29">
      <w:pPr>
        <w:pStyle w:val="20"/>
        <w:framePr w:w="10670" w:h="1804" w:hRule="exact" w:wrap="none" w:vAnchor="page" w:hAnchor="page" w:x="930" w:y="2031"/>
        <w:shd w:val="clear" w:color="auto" w:fill="auto"/>
        <w:tabs>
          <w:tab w:val="left" w:pos="9376"/>
        </w:tabs>
        <w:spacing w:line="216" w:lineRule="exact"/>
        <w:ind w:left="280" w:right="700"/>
      </w:pPr>
      <w:r>
        <w:t>Адреса, телефон вулиця Набережна Перемоги, буд. 13, м. ДНІПРО, ДНІПРОПЕТРОВСЬКА обл., 49094</w:t>
      </w:r>
      <w:r>
        <w:tab/>
        <w:t>7535507</w:t>
      </w:r>
    </w:p>
    <w:p w:rsidR="00A92F4B" w:rsidRDefault="00314F29">
      <w:pPr>
        <w:pStyle w:val="30"/>
        <w:framePr w:w="1214" w:h="1383" w:hRule="exact" w:wrap="none" w:vAnchor="page" w:hAnchor="page" w:x="10256" w:y="1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right="20"/>
        <w:jc w:val="center"/>
      </w:pPr>
      <w:r>
        <w:t>Коди</w:t>
      </w:r>
    </w:p>
    <w:p w:rsidR="00A92F4B" w:rsidRDefault="00314F29">
      <w:pPr>
        <w:pStyle w:val="40"/>
        <w:framePr w:w="1214" w:h="1383" w:hRule="exact" w:wrap="none" w:vAnchor="page" w:hAnchor="page" w:x="10256" w:y="1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right="20"/>
      </w:pPr>
      <w:r>
        <w:t>2019 | 01 | 01</w:t>
      </w:r>
      <w:r>
        <w:br/>
        <w:t>03564217</w:t>
      </w:r>
      <w:r>
        <w:br/>
      </w:r>
      <w:r>
        <w:rPr>
          <w:rStyle w:val="4Garamond9pt"/>
        </w:rPr>
        <w:t>1210100000</w:t>
      </w:r>
      <w:r>
        <w:rPr>
          <w:rStyle w:val="4Garamond9pt"/>
        </w:rPr>
        <w:br/>
      </w:r>
      <w:r>
        <w:t>Ї50</w:t>
      </w:r>
      <w:r>
        <w:br/>
        <w:t>93.19</w:t>
      </w:r>
    </w:p>
    <w:p w:rsidR="00A92F4B" w:rsidRDefault="00314F29">
      <w:pPr>
        <w:pStyle w:val="10"/>
        <w:framePr w:wrap="none" w:vAnchor="page" w:hAnchor="page" w:x="4520" w:y="4402"/>
        <w:shd w:val="clear" w:color="auto" w:fill="auto"/>
        <w:spacing w:before="0" w:after="0" w:line="180" w:lineRule="exact"/>
        <w:ind w:firstLine="0"/>
        <w:jc w:val="left"/>
      </w:pPr>
      <w:bookmarkStart w:id="1" w:name="bookmark1"/>
      <w:r>
        <w:t>1.Баланс на</w:t>
      </w:r>
      <w:bookmarkEnd w:id="1"/>
    </w:p>
    <w:p w:rsidR="00A92F4B" w:rsidRDefault="00314F29">
      <w:pPr>
        <w:pStyle w:val="10"/>
        <w:framePr w:wrap="none" w:vAnchor="page" w:hAnchor="page" w:x="6027" w:y="4397"/>
        <w:shd w:val="clear" w:color="auto" w:fill="auto"/>
        <w:spacing w:before="0" w:after="0" w:line="180" w:lineRule="exact"/>
        <w:ind w:firstLine="0"/>
        <w:jc w:val="left"/>
      </w:pPr>
      <w:bookmarkStart w:id="2" w:name="bookmark2"/>
      <w:r>
        <w:t>31 грудня 2018</w:t>
      </w:r>
      <w:bookmarkEnd w:id="2"/>
    </w:p>
    <w:p w:rsidR="00A92F4B" w:rsidRDefault="00314F29">
      <w:pPr>
        <w:pStyle w:val="10"/>
        <w:framePr w:wrap="none" w:vAnchor="page" w:hAnchor="page" w:x="7765" w:y="4436"/>
        <w:shd w:val="clear" w:color="auto" w:fill="auto"/>
        <w:spacing w:before="0" w:after="0" w:line="180" w:lineRule="exact"/>
        <w:ind w:firstLine="0"/>
        <w:jc w:val="left"/>
      </w:pPr>
      <w:bookmarkStart w:id="3" w:name="bookmark3"/>
      <w:r>
        <w:t>Р-</w:t>
      </w:r>
      <w:bookmarkEnd w:id="3"/>
    </w:p>
    <w:p w:rsidR="00A92F4B" w:rsidRDefault="00314F29">
      <w:pPr>
        <w:pStyle w:val="a5"/>
        <w:framePr w:wrap="none" w:vAnchor="page" w:hAnchor="page" w:x="7707" w:y="4757"/>
        <w:shd w:val="clear" w:color="auto" w:fill="auto"/>
        <w:spacing w:line="150" w:lineRule="exact"/>
      </w:pPr>
      <w:r>
        <w:t xml:space="preserve">Форма № 1-м Код </w:t>
      </w:r>
      <w:r>
        <w:t>за ДКУД</w:t>
      </w:r>
    </w:p>
    <w:p w:rsidR="00A92F4B" w:rsidRDefault="00314F29">
      <w:pPr>
        <w:pStyle w:val="a5"/>
        <w:framePr w:wrap="none" w:vAnchor="page" w:hAnchor="page" w:x="10539" w:y="4786"/>
        <w:shd w:val="clear" w:color="auto" w:fill="auto"/>
        <w:spacing w:line="150" w:lineRule="exact"/>
      </w:pPr>
      <w:r>
        <w:t>1801006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66"/>
        <w:gridCol w:w="667"/>
        <w:gridCol w:w="1613"/>
        <w:gridCol w:w="1627"/>
      </w:tblGrid>
      <w:tr w:rsidR="00A92F4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Актив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after="60" w:line="150" w:lineRule="exact"/>
              <w:ind w:left="220"/>
            </w:pPr>
            <w:r>
              <w:rPr>
                <w:rStyle w:val="22"/>
              </w:rPr>
              <w:t>Код</w:t>
            </w:r>
          </w:p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before="60" w:line="150" w:lineRule="exact"/>
              <w:ind w:left="160"/>
            </w:pPr>
            <w:r>
              <w:rPr>
                <w:rStyle w:val="22"/>
              </w:rPr>
              <w:t>рядка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226" w:lineRule="exact"/>
              <w:ind w:right="300"/>
              <w:jc w:val="right"/>
            </w:pPr>
            <w:r>
              <w:rPr>
                <w:rStyle w:val="22"/>
              </w:rPr>
              <w:t>На початок звітного року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226" w:lineRule="exact"/>
              <w:jc w:val="center"/>
            </w:pPr>
            <w:r>
              <w:rPr>
                <w:rStyle w:val="22"/>
              </w:rPr>
              <w:t>На кінець звітного періоду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1. Необоротні активи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442" w:wrap="none" w:vAnchor="page" w:hAnchor="page" w:x="1126" w:y="4983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442" w:wrap="none" w:vAnchor="page" w:hAnchor="page" w:x="1126" w:y="4983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442" w:wrap="none" w:vAnchor="page" w:hAnchor="page" w:x="1126" w:y="4983"/>
              <w:rPr>
                <w:sz w:val="10"/>
                <w:szCs w:val="10"/>
              </w:rPr>
            </w:pP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</w:pPr>
            <w:r>
              <w:rPr>
                <w:rStyle w:val="22"/>
              </w:rPr>
              <w:t>Незавершені капітальні інвестиції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1005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31 290,0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34 899,4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</w:pPr>
            <w:r>
              <w:rPr>
                <w:rStyle w:val="22"/>
              </w:rPr>
              <w:t>Основні засоби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1010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3 839,5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6 078,5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300"/>
            </w:pPr>
            <w:r>
              <w:rPr>
                <w:rStyle w:val="22"/>
              </w:rPr>
              <w:t>первісна вартість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1011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7 001,5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9 666,9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300"/>
            </w:pPr>
            <w:r>
              <w:rPr>
                <w:rStyle w:val="22"/>
              </w:rPr>
              <w:t>знос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1012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</w:pPr>
            <w:r>
              <w:rPr>
                <w:rStyle w:val="22"/>
              </w:rPr>
              <w:t>( 3 162,0 )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</w:pPr>
            <w:r>
              <w:rPr>
                <w:rStyle w:val="22"/>
              </w:rPr>
              <w:t>( 3 588,4 )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</w:pPr>
            <w:r>
              <w:rPr>
                <w:rStyle w:val="22"/>
              </w:rPr>
              <w:t>Довгострокові біологічні активи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1020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</w:pPr>
            <w:r>
              <w:rPr>
                <w:rStyle w:val="22"/>
              </w:rPr>
              <w:t>Довгострокові фінансові інвестиції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1030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</w:pPr>
            <w:r>
              <w:rPr>
                <w:rStyle w:val="22"/>
              </w:rPr>
              <w:t>Інші необоротні активи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1090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80" w:lineRule="exact"/>
            </w:pPr>
            <w:r>
              <w:rPr>
                <w:rStyle w:val="29pt"/>
              </w:rPr>
              <w:t>Усього за розділом 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1095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35 129,5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40 977,9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II. Оборотні активи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442" w:wrap="none" w:vAnchor="page" w:hAnchor="page" w:x="1126" w:y="4983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442" w:wrap="none" w:vAnchor="page" w:hAnchor="page" w:x="1126" w:y="4983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442" w:wrap="none" w:vAnchor="page" w:hAnchor="page" w:x="1126" w:y="4983"/>
              <w:rPr>
                <w:sz w:val="10"/>
                <w:szCs w:val="10"/>
              </w:rPr>
            </w:pP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</w:pPr>
            <w:r>
              <w:rPr>
                <w:rStyle w:val="22"/>
              </w:rPr>
              <w:t>Запаси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1100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728,0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919,1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300"/>
            </w:pPr>
            <w:r>
              <w:rPr>
                <w:rStyle w:val="22"/>
              </w:rPr>
              <w:t xml:space="preserve">у тому </w:t>
            </w:r>
            <w:r>
              <w:rPr>
                <w:rStyle w:val="22"/>
              </w:rPr>
              <w:t>числі готова продукція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1103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</w:pPr>
            <w:r>
              <w:rPr>
                <w:rStyle w:val="22"/>
              </w:rPr>
              <w:t>Поточні біологічні активи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1110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</w:pPr>
            <w:r>
              <w:rPr>
                <w:rStyle w:val="22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1125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13,9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23,5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</w:pPr>
            <w:r>
              <w:rPr>
                <w:rStyle w:val="22"/>
              </w:rPr>
              <w:t>Дебіторська заборгованість за розрахунками з бюджетом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1135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73,5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71,3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300"/>
            </w:pPr>
            <w:r>
              <w:rPr>
                <w:rStyle w:val="22"/>
              </w:rPr>
              <w:t>у тому числі з податку на прибуток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1136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</w:pPr>
            <w:r>
              <w:rPr>
                <w:rStyle w:val="22"/>
              </w:rPr>
              <w:t>Інша поточна дебіторська заборгованість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1155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377,1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198,0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</w:pPr>
            <w:r>
              <w:rPr>
                <w:rStyle w:val="22"/>
              </w:rPr>
              <w:t>Поточні фінансові інвестиції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1160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</w:pPr>
            <w:r>
              <w:rPr>
                <w:rStyle w:val="22"/>
              </w:rPr>
              <w:t>Гроші та їх еквіваленти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1165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746,8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820,7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</w:pPr>
            <w:r>
              <w:rPr>
                <w:rStyle w:val="22"/>
              </w:rPr>
              <w:t>Витрати майбутніх періодів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1170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200" w:lineRule="exact"/>
            </w:pPr>
            <w:r>
              <w:rPr>
                <w:rStyle w:val="210pt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</w:pPr>
            <w:r>
              <w:rPr>
                <w:rStyle w:val="22"/>
              </w:rPr>
              <w:t>Інші оборотні активи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1190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825,8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105,1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80" w:lineRule="exact"/>
            </w:pPr>
            <w:r>
              <w:rPr>
                <w:rStyle w:val="29pt"/>
              </w:rPr>
              <w:t>Усього за розділом II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1195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 xml:space="preserve">2 </w:t>
            </w:r>
            <w:r>
              <w:rPr>
                <w:rStyle w:val="22"/>
              </w:rPr>
              <w:t>765,1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2 137,7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80" w:lineRule="exact"/>
            </w:pPr>
            <w:r>
              <w:rPr>
                <w:rStyle w:val="29pt"/>
              </w:rPr>
              <w:t>III. Необоротні активи, утримувані для продажу, та групи вибуття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1200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80" w:lineRule="exact"/>
            </w:pPr>
            <w:r>
              <w:rPr>
                <w:rStyle w:val="29pt"/>
              </w:rPr>
              <w:t>Баланс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1300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37 894,6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442" w:wrap="none" w:vAnchor="page" w:hAnchor="page" w:x="1126" w:y="4983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43 115,6</w:t>
            </w:r>
          </w:p>
        </w:tc>
      </w:tr>
    </w:tbl>
    <w:p w:rsidR="00A92F4B" w:rsidRDefault="00314F29">
      <w:pPr>
        <w:pStyle w:val="20"/>
        <w:framePr w:wrap="none" w:vAnchor="page" w:hAnchor="page" w:x="930" w:y="14530"/>
        <w:shd w:val="clear" w:color="auto" w:fill="auto"/>
        <w:spacing w:line="150" w:lineRule="exact"/>
      </w:pPr>
      <w:r>
        <w:t>✓</w:t>
      </w:r>
    </w:p>
    <w:p w:rsidR="00A92F4B" w:rsidRDefault="00A92F4B">
      <w:pPr>
        <w:rPr>
          <w:sz w:val="2"/>
          <w:szCs w:val="2"/>
        </w:rPr>
        <w:sectPr w:rsidR="00A92F4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71"/>
        <w:gridCol w:w="662"/>
        <w:gridCol w:w="1632"/>
        <w:gridCol w:w="1608"/>
      </w:tblGrid>
      <w:tr w:rsidR="00A92F4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lastRenderedPageBreak/>
              <w:t>Пасив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after="60" w:line="150" w:lineRule="exact"/>
              <w:ind w:left="220"/>
            </w:pPr>
            <w:r>
              <w:rPr>
                <w:rStyle w:val="22"/>
              </w:rPr>
              <w:t>Код</w:t>
            </w:r>
          </w:p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before="60" w:line="150" w:lineRule="exact"/>
              <w:ind w:left="160"/>
            </w:pPr>
            <w:r>
              <w:rPr>
                <w:rStyle w:val="22"/>
              </w:rPr>
              <w:t>рядка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2"/>
              </w:rPr>
              <w:t>На початок звітного року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230" w:lineRule="exact"/>
              <w:jc w:val="center"/>
            </w:pPr>
            <w:r>
              <w:rPr>
                <w:rStyle w:val="22"/>
              </w:rPr>
              <w:t>На кінець звітного періоду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22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І. Власний капітал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178" w:wrap="none" w:vAnchor="page" w:hAnchor="page" w:x="956" w:y="54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178" w:wrap="none" w:vAnchor="page" w:hAnchor="page" w:x="956" w:y="54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178" w:wrap="none" w:vAnchor="page" w:hAnchor="page" w:x="956" w:y="541"/>
              <w:rPr>
                <w:sz w:val="10"/>
                <w:szCs w:val="10"/>
              </w:rPr>
            </w:pP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</w:pPr>
            <w:r>
              <w:rPr>
                <w:rStyle w:val="22"/>
              </w:rPr>
              <w:t>Зареєстрований</w:t>
            </w:r>
            <w:r>
              <w:rPr>
                <w:rStyle w:val="22"/>
              </w:rPr>
              <w:t xml:space="preserve"> (пайовий) капітал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1400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</w:pPr>
            <w:r>
              <w:rPr>
                <w:rStyle w:val="22"/>
              </w:rPr>
              <w:t>Додатковий капітал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1410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5,0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5,0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</w:pPr>
            <w:r>
              <w:rPr>
                <w:rStyle w:val="22"/>
              </w:rPr>
              <w:t>Резервний капітал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1415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202,6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639,4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</w:pPr>
            <w:r>
              <w:rPr>
                <w:rStyle w:val="22"/>
              </w:rPr>
              <w:t>Нерозподілений прибуток (непокритий збиток)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1420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399,2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491,7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</w:pPr>
            <w:r>
              <w:rPr>
                <w:rStyle w:val="22"/>
              </w:rPr>
              <w:t>Неоплачений капітал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1425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</w:pPr>
            <w:r>
              <w:rPr>
                <w:rStyle w:val="22"/>
              </w:rPr>
              <w:t>( - 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</w:pPr>
            <w:r>
              <w:rPr>
                <w:rStyle w:val="22"/>
              </w:rPr>
              <w:t>( - )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80" w:lineRule="exact"/>
            </w:pPr>
            <w:r>
              <w:rPr>
                <w:rStyle w:val="29pt"/>
              </w:rPr>
              <w:t>Усього за розділом І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1495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606,8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1 136,1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80" w:lineRule="exact"/>
              <w:ind w:left="280"/>
            </w:pPr>
            <w:r>
              <w:rPr>
                <w:rStyle w:val="29pt"/>
              </w:rPr>
              <w:t>II. Довгострокові</w:t>
            </w:r>
            <w:r>
              <w:rPr>
                <w:rStyle w:val="29pt"/>
              </w:rPr>
              <w:t xml:space="preserve"> зобов’язання, цільове фінансування та забезпечення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1595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III. Поточні зобов’язання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178" w:wrap="none" w:vAnchor="page" w:hAnchor="page" w:x="956" w:y="54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178" w:wrap="none" w:vAnchor="page" w:hAnchor="page" w:x="956" w:y="54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178" w:wrap="none" w:vAnchor="page" w:hAnchor="page" w:x="956" w:y="541"/>
              <w:rPr>
                <w:sz w:val="10"/>
                <w:szCs w:val="10"/>
              </w:rPr>
            </w:pP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</w:pPr>
            <w:r>
              <w:rPr>
                <w:rStyle w:val="22"/>
              </w:rPr>
              <w:t>Короткострокові кредити банків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1600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</w:pPr>
            <w:r>
              <w:rPr>
                <w:rStyle w:val="22"/>
              </w:rPr>
              <w:t>Поточна кредиторська заборгованість за: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178" w:wrap="none" w:vAnchor="page" w:hAnchor="page" w:x="956" w:y="54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178" w:wrap="none" w:vAnchor="page" w:hAnchor="page" w:x="956" w:y="54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178" w:wrap="none" w:vAnchor="page" w:hAnchor="page" w:x="956" w:y="541"/>
              <w:rPr>
                <w:sz w:val="10"/>
                <w:szCs w:val="10"/>
              </w:rPr>
            </w:pP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280"/>
            </w:pPr>
            <w:r>
              <w:rPr>
                <w:rStyle w:val="22"/>
              </w:rPr>
              <w:t>довгостроковими зобов’язаннями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1610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280"/>
            </w:pPr>
            <w:r>
              <w:rPr>
                <w:rStyle w:val="22"/>
              </w:rPr>
              <w:t>товари, роботи, послуги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1615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2 866,3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280"/>
            </w:pPr>
            <w:r>
              <w:rPr>
                <w:rStyle w:val="22"/>
              </w:rPr>
              <w:t>розрахунками з бюджетом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1620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72,4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580"/>
            </w:pPr>
            <w:r>
              <w:rPr>
                <w:rStyle w:val="22"/>
              </w:rPr>
              <w:t>у тому числі з податку на прибуток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1621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9,6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280"/>
            </w:pPr>
            <w:r>
              <w:rPr>
                <w:rStyle w:val="22"/>
              </w:rPr>
              <w:t>розрахунками зі страхування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1625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280"/>
            </w:pPr>
            <w:r>
              <w:rPr>
                <w:rStyle w:val="22"/>
              </w:rPr>
              <w:t>розрахунками з оплати праці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1630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19,1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</w:pPr>
            <w:r>
              <w:rPr>
                <w:rStyle w:val="22"/>
              </w:rPr>
              <w:t>Доходи майбутніх періодів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1665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34 240,1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41 948,4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</w:pPr>
            <w:r>
              <w:rPr>
                <w:rStyle w:val="22"/>
              </w:rPr>
              <w:t>Інші поточні зобов’язання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ind w:left="160"/>
            </w:pPr>
            <w:r>
              <w:rPr>
                <w:rStyle w:val="22"/>
              </w:rPr>
              <w:t>1690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89,9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31,1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80" w:lineRule="exact"/>
            </w:pPr>
            <w:r>
              <w:rPr>
                <w:rStyle w:val="29pt"/>
              </w:rPr>
              <w:t>Усього за розділом III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1695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37 287,8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41 979,5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80" w:lineRule="exact"/>
            </w:pPr>
            <w:r>
              <w:rPr>
                <w:rStyle w:val="29pt"/>
              </w:rPr>
              <w:t>IV. Зобов’язання, пов’язані з необоротними активами, утримуваними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1700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571" w:type="dxa"/>
            <w:tcBorders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80" w:lineRule="exact"/>
            </w:pPr>
            <w:r>
              <w:rPr>
                <w:rStyle w:val="29pt"/>
              </w:rPr>
              <w:t>для продажу, та групами вибуття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178" w:wrap="none" w:vAnchor="page" w:hAnchor="page" w:x="956" w:y="54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178" w:wrap="none" w:vAnchor="page" w:hAnchor="page" w:x="956" w:y="54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A92F4B">
            <w:pPr>
              <w:framePr w:w="10474" w:h="6178" w:wrap="none" w:vAnchor="page" w:hAnchor="page" w:x="956" w:y="541"/>
              <w:rPr>
                <w:sz w:val="10"/>
                <w:szCs w:val="10"/>
              </w:rPr>
            </w:pP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80" w:lineRule="exact"/>
            </w:pPr>
            <w:r>
              <w:rPr>
                <w:rStyle w:val="29pt"/>
              </w:rPr>
              <w:t>Баланс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1900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37 894,6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6178" w:wrap="none" w:vAnchor="page" w:hAnchor="page" w:x="956" w:y="541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43 115,6</w:t>
            </w:r>
          </w:p>
        </w:tc>
      </w:tr>
    </w:tbl>
    <w:p w:rsidR="00A92F4B" w:rsidRDefault="00314F29">
      <w:pPr>
        <w:pStyle w:val="10"/>
        <w:framePr w:w="2947" w:h="489" w:hRule="exact" w:wrap="none" w:vAnchor="page" w:hAnchor="page" w:x="4733" w:y="7110"/>
        <w:shd w:val="clear" w:color="auto" w:fill="auto"/>
        <w:tabs>
          <w:tab w:val="left" w:pos="1142"/>
        </w:tabs>
        <w:spacing w:before="0" w:after="0" w:line="226" w:lineRule="exact"/>
        <w:ind w:left="240"/>
        <w:jc w:val="left"/>
      </w:pPr>
      <w:bookmarkStart w:id="4" w:name="bookmark4"/>
      <w:r>
        <w:t>2. Звіт про фінансові результати за</w:t>
      </w:r>
      <w:r>
        <w:tab/>
        <w:t>Рік 2018</w:t>
      </w:r>
      <w:bookmarkEnd w:id="4"/>
    </w:p>
    <w:p w:rsidR="00A92F4B" w:rsidRDefault="00314F29">
      <w:pPr>
        <w:pStyle w:val="a5"/>
        <w:framePr w:wrap="none" w:vAnchor="page" w:hAnchor="page" w:x="7565" w:y="7731"/>
        <w:shd w:val="clear" w:color="auto" w:fill="auto"/>
        <w:spacing w:line="150" w:lineRule="exact"/>
      </w:pPr>
      <w:r>
        <w:t xml:space="preserve">Форма № 2-м Код за </w:t>
      </w:r>
      <w:r>
        <w:t>ДКУД 1801007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06"/>
        <w:gridCol w:w="730"/>
        <w:gridCol w:w="2117"/>
        <w:gridCol w:w="2122"/>
      </w:tblGrid>
      <w:tr w:rsidR="00A92F4B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Стаття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after="60" w:line="150" w:lineRule="exact"/>
              <w:jc w:val="center"/>
            </w:pPr>
            <w:r>
              <w:rPr>
                <w:rStyle w:val="22"/>
              </w:rPr>
              <w:t>Код</w:t>
            </w:r>
          </w:p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before="60" w:line="150" w:lineRule="exact"/>
              <w:ind w:left="180"/>
            </w:pPr>
            <w:r>
              <w:rPr>
                <w:rStyle w:val="22"/>
              </w:rPr>
              <w:t>рядка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230" w:lineRule="exact"/>
              <w:jc w:val="center"/>
            </w:pPr>
            <w:r>
              <w:rPr>
                <w:rStyle w:val="22"/>
              </w:rPr>
              <w:t>За звітний період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230" w:lineRule="exact"/>
              <w:jc w:val="center"/>
            </w:pPr>
            <w:r>
              <w:rPr>
                <w:rStyle w:val="22"/>
              </w:rPr>
              <w:t>За аналогічний період попереднього року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Чистий дохід від реалізації продукції (товарів, робіт, послуг)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ind w:left="180"/>
            </w:pPr>
            <w:r>
              <w:rPr>
                <w:rStyle w:val="22"/>
              </w:rPr>
              <w:t>2000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1 889,4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1 865,8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Інші операційні доходи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ind w:left="180"/>
            </w:pPr>
            <w:r>
              <w:rPr>
                <w:rStyle w:val="22"/>
              </w:rPr>
              <w:t>2120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7 323,1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5 078,1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Інші доходи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ind w:left="180"/>
            </w:pPr>
            <w:r>
              <w:rPr>
                <w:rStyle w:val="22"/>
              </w:rPr>
              <w:t>2240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1 409,2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Разом доходи (2000 + 2120 + 2240)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ind w:left="180"/>
            </w:pPr>
            <w:r>
              <w:rPr>
                <w:rStyle w:val="22"/>
              </w:rPr>
              <w:t>2280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9 213,6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8 353,1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Собівартість реалізованої продукції (товарів, робіт, послуг)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ind w:left="180"/>
            </w:pPr>
            <w:r>
              <w:rPr>
                <w:rStyle w:val="22"/>
              </w:rPr>
              <w:t>2050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( - 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( 8 295,4 )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Інші операційні витрати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ind w:left="180"/>
            </w:pPr>
            <w:r>
              <w:rPr>
                <w:rStyle w:val="22"/>
              </w:rPr>
              <w:t>2180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( 9 100,8 )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( - )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Інші витрати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ind w:left="180"/>
            </w:pPr>
            <w:r>
              <w:rPr>
                <w:rStyle w:val="22"/>
              </w:rPr>
              <w:t>2270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80" w:lineRule="exact"/>
            </w:pPr>
            <w:r>
              <w:rPr>
                <w:rStyle w:val="2Consolas9pt0pt"/>
              </w:rPr>
              <w:t xml:space="preserve">( </w:t>
            </w:r>
            <w:r>
              <w:rPr>
                <w:rStyle w:val="22"/>
              </w:rPr>
              <w:t>- 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( - )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80" w:lineRule="exact"/>
            </w:pPr>
            <w:r>
              <w:rPr>
                <w:rStyle w:val="29pt"/>
              </w:rPr>
              <w:t xml:space="preserve">Разом витрати (2050 </w:t>
            </w:r>
            <w:r>
              <w:rPr>
                <w:rStyle w:val="22"/>
              </w:rPr>
              <w:t xml:space="preserve">+ </w:t>
            </w:r>
            <w:r>
              <w:rPr>
                <w:rStyle w:val="29pt"/>
              </w:rPr>
              <w:t xml:space="preserve">2180 </w:t>
            </w:r>
            <w:r>
              <w:rPr>
                <w:rStyle w:val="22"/>
              </w:rPr>
              <w:t xml:space="preserve">+ </w:t>
            </w:r>
            <w:r>
              <w:rPr>
                <w:rStyle w:val="29pt"/>
              </w:rPr>
              <w:t>2270)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2285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( 9 100/8 )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( 8 295,4 )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Фінансовий результат до оподаткування (2280 - 2285)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ind w:left="180"/>
            </w:pPr>
            <w:r>
              <w:rPr>
                <w:rStyle w:val="22"/>
              </w:rPr>
              <w:t>2290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112,8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57,7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80" w:lineRule="exact"/>
            </w:pPr>
            <w:r>
              <w:rPr>
                <w:rStyle w:val="22"/>
              </w:rPr>
              <w:t xml:space="preserve">Податок </w:t>
            </w:r>
            <w:r>
              <w:rPr>
                <w:rStyle w:val="2Consolas9pt0pt"/>
              </w:rPr>
              <w:t xml:space="preserve">на </w:t>
            </w:r>
            <w:r>
              <w:rPr>
                <w:rStyle w:val="22"/>
              </w:rPr>
              <w:t>прибуток*'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ind w:left="180"/>
            </w:pPr>
            <w:r>
              <w:rPr>
                <w:rStyle w:val="22"/>
              </w:rPr>
              <w:t>2300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( 20,3 )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</w:pPr>
            <w:r>
              <w:rPr>
                <w:rStyle w:val="22"/>
              </w:rPr>
              <w:t>( Ю,4 )</w:t>
            </w:r>
          </w:p>
        </w:tc>
      </w:tr>
      <w:tr w:rsidR="00A92F4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80" w:lineRule="exact"/>
            </w:pPr>
            <w:r>
              <w:rPr>
                <w:rStyle w:val="29pt"/>
              </w:rPr>
              <w:t>Чистий прибуток (збиток) (2290 - 2300)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2350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92,5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B" w:rsidRDefault="00314F29">
            <w:pPr>
              <w:pStyle w:val="20"/>
              <w:framePr w:w="10474" w:h="3346" w:wrap="none" w:vAnchor="page" w:hAnchor="page" w:x="951" w:y="7942"/>
              <w:shd w:val="clear" w:color="auto" w:fill="auto"/>
              <w:spacing w:line="150" w:lineRule="exact"/>
              <w:jc w:val="center"/>
            </w:pPr>
            <w:r>
              <w:rPr>
                <w:rStyle w:val="22"/>
              </w:rPr>
              <w:t>47,3</w:t>
            </w:r>
          </w:p>
        </w:tc>
      </w:tr>
    </w:tbl>
    <w:p w:rsidR="00A92F4B" w:rsidRDefault="00314F29">
      <w:pPr>
        <w:pStyle w:val="230"/>
        <w:framePr w:wrap="none" w:vAnchor="page" w:hAnchor="page" w:x="6836" w:y="11591"/>
        <w:shd w:val="clear" w:color="auto" w:fill="auto"/>
        <w:spacing w:line="180" w:lineRule="exact"/>
      </w:pPr>
      <w:bookmarkStart w:id="5" w:name="bookmark5"/>
      <w:r>
        <w:t>йвич</w:t>
      </w:r>
      <w:bookmarkEnd w:id="5"/>
    </w:p>
    <w:p w:rsidR="00A92F4B" w:rsidRDefault="00314F29">
      <w:pPr>
        <w:pStyle w:val="20"/>
        <w:framePr w:wrap="none" w:vAnchor="page" w:hAnchor="page" w:x="4119" w:y="11926"/>
        <w:shd w:val="clear" w:color="auto" w:fill="auto"/>
        <w:spacing w:line="150" w:lineRule="exact"/>
      </w:pPr>
      <w:r>
        <w:t>(підпис)</w:t>
      </w:r>
    </w:p>
    <w:p w:rsidR="00A92F4B" w:rsidRDefault="00314F29">
      <w:pPr>
        <w:pStyle w:val="221"/>
        <w:framePr w:w="1200" w:h="827" w:hRule="exact" w:wrap="none" w:vAnchor="page" w:hAnchor="page" w:x="6116" w:y="11402"/>
        <w:shd w:val="clear" w:color="auto" w:fill="auto"/>
        <w:spacing w:line="170" w:lineRule="exact"/>
      </w:pPr>
      <w:bookmarkStart w:id="6" w:name="bookmark6"/>
      <w:r>
        <w:t>Штпа</w:t>
      </w:r>
      <w:bookmarkEnd w:id="6"/>
    </w:p>
    <w:p w:rsidR="00A92F4B" w:rsidRDefault="00314F29">
      <w:pPr>
        <w:pStyle w:val="25"/>
        <w:framePr w:w="1200" w:h="827" w:hRule="exact" w:wrap="none" w:vAnchor="page" w:hAnchor="page" w:x="6116" w:y="11402"/>
        <w:shd w:val="clear" w:color="auto" w:fill="auto"/>
        <w:spacing w:line="170" w:lineRule="exact"/>
      </w:pPr>
      <w:bookmarkStart w:id="7" w:name="bookmark7"/>
      <w:r>
        <w:t>Митлзі</w:t>
      </w:r>
      <w:bookmarkEnd w:id="7"/>
    </w:p>
    <w:p w:rsidR="00A92F4B" w:rsidRDefault="00314F29">
      <w:pPr>
        <w:pStyle w:val="50"/>
        <w:framePr w:w="1200" w:h="827" w:hRule="exact" w:wrap="none" w:vAnchor="page" w:hAnchor="page" w:x="6116" w:y="11402"/>
        <w:shd w:val="clear" w:color="auto" w:fill="auto"/>
        <w:spacing w:line="190" w:lineRule="exact"/>
      </w:pPr>
      <w:r>
        <w:rPr>
          <w:rStyle w:val="51"/>
          <w:i/>
          <w:iCs/>
        </w:rPr>
        <w:t>ЕП ШюсіШіі</w:t>
      </w:r>
    </w:p>
    <w:p w:rsidR="00A92F4B" w:rsidRDefault="00314F29">
      <w:pPr>
        <w:pStyle w:val="60"/>
        <w:framePr w:w="1200" w:h="827" w:hRule="exact" w:wrap="none" w:vAnchor="page" w:hAnchor="page" w:x="6116" w:y="11402"/>
        <w:shd w:val="clear" w:color="auto" w:fill="auto"/>
        <w:spacing w:line="170" w:lineRule="exact"/>
      </w:pPr>
      <w:r>
        <w:t>ШШ Шита</w:t>
      </w:r>
    </w:p>
    <w:p w:rsidR="00A92F4B" w:rsidRDefault="00314F29">
      <w:pPr>
        <w:pStyle w:val="20"/>
        <w:framePr w:wrap="none" w:vAnchor="page" w:hAnchor="page" w:x="7287" w:y="11686"/>
        <w:shd w:val="clear" w:color="auto" w:fill="auto"/>
        <w:spacing w:line="150" w:lineRule="exact"/>
      </w:pPr>
      <w:r>
        <w:rPr>
          <w:rStyle w:val="26"/>
        </w:rPr>
        <w:t xml:space="preserve">Баранов </w:t>
      </w:r>
      <w:r>
        <w:rPr>
          <w:rStyle w:val="26"/>
        </w:rPr>
        <w:t>Микола Миколайович</w:t>
      </w:r>
    </w:p>
    <w:p w:rsidR="00A92F4B" w:rsidRDefault="00314F29">
      <w:pPr>
        <w:pStyle w:val="20"/>
        <w:framePr w:w="2150" w:h="533" w:hRule="exact" w:wrap="none" w:vAnchor="page" w:hAnchor="page" w:x="7450" w:y="11851"/>
        <w:shd w:val="clear" w:color="auto" w:fill="auto"/>
        <w:spacing w:line="250" w:lineRule="exact"/>
        <w:jc w:val="center"/>
      </w:pPr>
      <w:r>
        <w:t>(ініціали, прізвище)</w:t>
      </w:r>
      <w:r>
        <w:br/>
        <w:t>Колоскова Надія Іванівна</w:t>
      </w:r>
    </w:p>
    <w:p w:rsidR="00A92F4B" w:rsidRDefault="00314F29">
      <w:pPr>
        <w:pStyle w:val="20"/>
        <w:framePr w:wrap="none" w:vAnchor="page" w:hAnchor="page" w:x="4162" w:y="12382"/>
        <w:shd w:val="clear" w:color="auto" w:fill="auto"/>
        <w:spacing w:line="150" w:lineRule="exact"/>
      </w:pPr>
      <w:r>
        <w:t>(підпис)</w:t>
      </w:r>
    </w:p>
    <w:p w:rsidR="00A92F4B" w:rsidRDefault="00314F29">
      <w:pPr>
        <w:pStyle w:val="70"/>
        <w:framePr w:wrap="none" w:vAnchor="page" w:hAnchor="page" w:x="7815" w:y="12377"/>
        <w:shd w:val="clear" w:color="auto" w:fill="auto"/>
        <w:spacing w:line="150" w:lineRule="exact"/>
      </w:pPr>
      <w:r>
        <w:t>(ініціали, прізвище)</w:t>
      </w:r>
    </w:p>
    <w:p w:rsidR="00A92F4B" w:rsidRDefault="00A92F4B">
      <w:pPr>
        <w:rPr>
          <w:sz w:val="2"/>
          <w:szCs w:val="2"/>
        </w:rPr>
      </w:pPr>
      <w:r w:rsidRPr="00A92F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.95pt;margin-top:570.35pt;width:133.9pt;height:97.45pt;z-index:-251659776;mso-wrap-distance-left:5pt;mso-wrap-distance-right:5pt;mso-position-horizontal-relative:page;mso-position-vertical-relative:page" wrapcoords="0 0">
            <v:imagedata r:id="rId6" o:title="image1"/>
            <w10:wrap anchorx="page" anchory="page"/>
          </v:shape>
        </w:pict>
      </w:r>
    </w:p>
    <w:sectPr w:rsidR="00A92F4B" w:rsidSect="00A92F4B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29" w:rsidRDefault="00314F29" w:rsidP="00A92F4B">
      <w:r>
        <w:separator/>
      </w:r>
    </w:p>
  </w:endnote>
  <w:endnote w:type="continuationSeparator" w:id="1">
    <w:p w:rsidR="00314F29" w:rsidRDefault="00314F29" w:rsidP="00A92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29" w:rsidRDefault="00314F29"/>
  </w:footnote>
  <w:footnote w:type="continuationSeparator" w:id="1">
    <w:p w:rsidR="00314F29" w:rsidRDefault="00314F2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92F4B"/>
    <w:rsid w:val="00314F29"/>
    <w:rsid w:val="00A92F4B"/>
    <w:rsid w:val="00C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F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2F4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92F4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sid w:val="00A92F4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A92F4B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 + Не полужирный"/>
    <w:basedOn w:val="3"/>
    <w:rsid w:val="00A92F4B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A92F4B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265pt">
    <w:name w:val="Основной текст (2) + 6;5 pt"/>
    <w:basedOn w:val="2"/>
    <w:rsid w:val="00A92F4B"/>
    <w:rPr>
      <w:color w:val="000000"/>
      <w:spacing w:val="0"/>
      <w:w w:val="100"/>
      <w:position w:val="0"/>
      <w:sz w:val="13"/>
      <w:szCs w:val="13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A92F4B"/>
    <w:rPr>
      <w:rFonts w:ascii="Consolas" w:eastAsia="Consolas" w:hAnsi="Consolas" w:cs="Consola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Garamond9pt">
    <w:name w:val="Основной текст (4) + Garamond;9 pt;Не полужирный"/>
    <w:basedOn w:val="4"/>
    <w:rsid w:val="00A92F4B"/>
    <w:rPr>
      <w:rFonts w:ascii="Garamond" w:eastAsia="Garamond" w:hAnsi="Garamond" w:cs="Garamond"/>
      <w:b/>
      <w:bCs/>
      <w:color w:val="000000"/>
      <w:spacing w:val="0"/>
      <w:w w:val="100"/>
      <w:position w:val="0"/>
      <w:sz w:val="18"/>
      <w:szCs w:val="18"/>
      <w:lang w:val="uk-UA" w:eastAsia="uk-UA" w:bidi="uk-UA"/>
    </w:rPr>
  </w:style>
  <w:style w:type="character" w:customStyle="1" w:styleId="a4">
    <w:name w:val="Подпись к таблице_"/>
    <w:basedOn w:val="a0"/>
    <w:link w:val="a5"/>
    <w:rsid w:val="00A92F4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Основной текст (2)"/>
    <w:basedOn w:val="2"/>
    <w:rsid w:val="00A92F4B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9pt">
    <w:name w:val="Основной текст (2) + 9 pt;Полужирный"/>
    <w:basedOn w:val="2"/>
    <w:rsid w:val="00A92F4B"/>
    <w:rPr>
      <w:b/>
      <w:bCs/>
      <w:color w:val="000000"/>
      <w:spacing w:val="0"/>
      <w:w w:val="100"/>
      <w:position w:val="0"/>
      <w:sz w:val="18"/>
      <w:szCs w:val="18"/>
      <w:lang w:val="uk-UA" w:eastAsia="uk-UA" w:bidi="uk-UA"/>
    </w:rPr>
  </w:style>
  <w:style w:type="character" w:customStyle="1" w:styleId="210pt">
    <w:name w:val="Основной текст (2) + 10 pt;Полужирный"/>
    <w:basedOn w:val="2"/>
    <w:rsid w:val="00A92F4B"/>
    <w:rPr>
      <w:b/>
      <w:bCs/>
      <w:color w:val="000000"/>
      <w:spacing w:val="0"/>
      <w:w w:val="100"/>
      <w:position w:val="0"/>
      <w:sz w:val="20"/>
      <w:szCs w:val="20"/>
      <w:lang w:val="uk-UA" w:eastAsia="uk-UA" w:bidi="uk-UA"/>
    </w:rPr>
  </w:style>
  <w:style w:type="character" w:customStyle="1" w:styleId="2Consolas9pt0pt">
    <w:name w:val="Основной текст (2) + Consolas;9 pt;Интервал 0 pt"/>
    <w:basedOn w:val="2"/>
    <w:rsid w:val="00A92F4B"/>
    <w:rPr>
      <w:rFonts w:ascii="Consolas" w:eastAsia="Consolas" w:hAnsi="Consolas" w:cs="Consolas"/>
      <w:color w:val="000000"/>
      <w:spacing w:val="-10"/>
      <w:w w:val="100"/>
      <w:position w:val="0"/>
      <w:sz w:val="18"/>
      <w:szCs w:val="18"/>
      <w:lang w:val="uk-UA" w:eastAsia="uk-UA" w:bidi="uk-UA"/>
    </w:rPr>
  </w:style>
  <w:style w:type="character" w:customStyle="1" w:styleId="23">
    <w:name w:val="Заголовок №2 (3)_"/>
    <w:basedOn w:val="a0"/>
    <w:link w:val="230"/>
    <w:rsid w:val="00A92F4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20">
    <w:name w:val="Заголовок №2 (2)_"/>
    <w:basedOn w:val="a0"/>
    <w:link w:val="221"/>
    <w:rsid w:val="00A92F4B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4">
    <w:name w:val="Заголовок №2_"/>
    <w:basedOn w:val="a0"/>
    <w:link w:val="25"/>
    <w:rsid w:val="00A92F4B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A92F4B"/>
    <w:rPr>
      <w:rFonts w:ascii="Garamond" w:eastAsia="Garamond" w:hAnsi="Garamond" w:cs="Garamond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 + Малые прописные"/>
    <w:basedOn w:val="5"/>
    <w:rsid w:val="00A92F4B"/>
    <w:rPr>
      <w:smallCaps/>
      <w:color w:val="000000"/>
      <w:spacing w:val="0"/>
      <w:w w:val="100"/>
      <w:position w:val="0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A92F4B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26">
    <w:name w:val="Основной текст (2)"/>
    <w:basedOn w:val="2"/>
    <w:rsid w:val="00A92F4B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7">
    <w:name w:val="Основной текст (7)_"/>
    <w:basedOn w:val="a0"/>
    <w:link w:val="70"/>
    <w:rsid w:val="00A92F4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A92F4B"/>
    <w:pPr>
      <w:shd w:val="clear" w:color="auto" w:fill="FFFFFF"/>
      <w:spacing w:line="202" w:lineRule="exact"/>
    </w:pPr>
    <w:rPr>
      <w:rFonts w:ascii="Arial" w:eastAsia="Arial" w:hAnsi="Arial" w:cs="Arial"/>
      <w:sz w:val="15"/>
      <w:szCs w:val="15"/>
    </w:rPr>
  </w:style>
  <w:style w:type="paragraph" w:customStyle="1" w:styleId="10">
    <w:name w:val="Заголовок №1"/>
    <w:basedOn w:val="a"/>
    <w:link w:val="1"/>
    <w:rsid w:val="00A92F4B"/>
    <w:pPr>
      <w:shd w:val="clear" w:color="auto" w:fill="FFFFFF"/>
      <w:spacing w:before="180" w:after="180" w:line="211" w:lineRule="exact"/>
      <w:ind w:hanging="240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A92F4B"/>
    <w:pPr>
      <w:shd w:val="clear" w:color="auto" w:fill="FFFFFF"/>
      <w:spacing w:before="180" w:line="216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A92F4B"/>
    <w:pPr>
      <w:shd w:val="clear" w:color="auto" w:fill="FFFFFF"/>
      <w:spacing w:line="216" w:lineRule="exact"/>
      <w:jc w:val="center"/>
    </w:pPr>
    <w:rPr>
      <w:rFonts w:ascii="Consolas" w:eastAsia="Consolas" w:hAnsi="Consolas" w:cs="Consolas"/>
      <w:b/>
      <w:bCs/>
      <w:sz w:val="15"/>
      <w:szCs w:val="15"/>
    </w:rPr>
  </w:style>
  <w:style w:type="paragraph" w:customStyle="1" w:styleId="a5">
    <w:name w:val="Подпись к таблице"/>
    <w:basedOn w:val="a"/>
    <w:link w:val="a4"/>
    <w:rsid w:val="00A92F4B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230">
    <w:name w:val="Заголовок №2 (3)"/>
    <w:basedOn w:val="a"/>
    <w:link w:val="23"/>
    <w:rsid w:val="00A92F4B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z w:val="18"/>
      <w:szCs w:val="18"/>
    </w:rPr>
  </w:style>
  <w:style w:type="paragraph" w:customStyle="1" w:styleId="221">
    <w:name w:val="Заголовок №2 (2)"/>
    <w:basedOn w:val="a"/>
    <w:link w:val="220"/>
    <w:rsid w:val="00A92F4B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z w:val="17"/>
      <w:szCs w:val="17"/>
    </w:rPr>
  </w:style>
  <w:style w:type="paragraph" w:customStyle="1" w:styleId="25">
    <w:name w:val="Заголовок №2"/>
    <w:basedOn w:val="a"/>
    <w:link w:val="24"/>
    <w:rsid w:val="00A92F4B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rsid w:val="00A92F4B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rsid w:val="00A92F4B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rsid w:val="00A92F4B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2</cp:revision>
  <dcterms:created xsi:type="dcterms:W3CDTF">2020-02-06T07:46:00Z</dcterms:created>
  <dcterms:modified xsi:type="dcterms:W3CDTF">2020-02-06T07:48:00Z</dcterms:modified>
</cp:coreProperties>
</file>