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D9" w:rsidRDefault="007D61D9" w:rsidP="007D61D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0F6387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80729035" r:id="rId5"/>
        </w:object>
      </w:r>
      <w:r>
        <w:rPr>
          <w:rFonts w:ascii="Times New Roman" w:hAnsi="Times New Roman" w:cs="Times New Roman"/>
        </w:rPr>
        <w:t xml:space="preserve"> </w:t>
      </w:r>
    </w:p>
    <w:p w:rsidR="007D61D9" w:rsidRDefault="007D61D9" w:rsidP="007D61D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7D61D9" w:rsidRDefault="007D61D9" w:rsidP="007D6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7D61D9" w:rsidRDefault="007D61D9" w:rsidP="007D6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D61D9" w:rsidRDefault="007D61D9" w:rsidP="007D61D9">
      <w:pPr>
        <w:spacing w:after="0" w:line="240" w:lineRule="auto"/>
        <w:rPr>
          <w:rFonts w:ascii="Times New Roman" w:hAnsi="Times New Roman" w:cs="Times New Roman"/>
          <w:b/>
        </w:rPr>
      </w:pPr>
    </w:p>
    <w:p w:rsidR="007D61D9" w:rsidRDefault="007D61D9" w:rsidP="007D61D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D61D9" w:rsidRDefault="007D61D9" w:rsidP="007D61D9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D61D9" w:rsidTr="006916F0">
        <w:tc>
          <w:tcPr>
            <w:tcW w:w="3190" w:type="dxa"/>
            <w:hideMark/>
          </w:tcPr>
          <w:p w:rsidR="007D61D9" w:rsidRDefault="007D61D9" w:rsidP="00691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7D61D9" w:rsidRDefault="007D61D9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7D61D9" w:rsidRPr="00E620B8" w:rsidRDefault="007D61D9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20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605</w:t>
            </w:r>
          </w:p>
        </w:tc>
      </w:tr>
    </w:tbl>
    <w:p w:rsidR="002344D1" w:rsidRDefault="002344D1" w:rsidP="00FE2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344D1" w:rsidRDefault="002344D1" w:rsidP="00FE2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344D1" w:rsidRDefault="002344D1" w:rsidP="00FE2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E2C09" w:rsidRDefault="00FE2C09" w:rsidP="00FE2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зняття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із зареєстрованого місця проживання з одночасною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реєстраці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єю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місця  проживання дітей, які перебувають під опікою /піклуванням</w:t>
      </w:r>
    </w:p>
    <w:p w:rsidR="00FE2C09" w:rsidRDefault="00FE2C09" w:rsidP="00FE2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E2C09" w:rsidRDefault="00FE2C09" w:rsidP="00FE2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C09" w:rsidRDefault="00FE2C09" w:rsidP="00FE2C09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витяг з протоколу засідання комісії з питань захисту           прав дитини в Покровському районі від 18 червня 2024 року №13,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ст.ст. 29, 67, 310 Цивільного кодексу України, Порядком провадження органами опіки та піклування, діяльності пов’язаної із захистом прав дитини, затвердженим Постановою Кабінету Міністрів  України </w:t>
      </w:r>
      <w:r>
        <w:rPr>
          <w:rFonts w:ascii="Times New Roman" w:hAnsi="Times New Roman"/>
          <w:sz w:val="28"/>
          <w:szCs w:val="28"/>
          <w:lang w:val="uk-UA"/>
        </w:rPr>
        <w:t>від 24.09.2008 №866, зі змінами,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від 07.02.2022 №265 «Деякі питання декларування і реєстрації місця проживання та ведення реєстрів територіальних громад», ст. 59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E2C09" w:rsidRDefault="00FE2C09" w:rsidP="00FE2C09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2C09" w:rsidRDefault="00FE2C09" w:rsidP="00FE2C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Надати  дозвіл опікуну/піклувальнику 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234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зняття із зареєстрованого місця проживання підопічних дітей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адресою: Дніпропетровська область, м. Кривий Ріг, бульвар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одночасною реєстрацією місц</w:t>
      </w:r>
      <w:r w:rsidR="002344D1">
        <w:rPr>
          <w:rFonts w:ascii="Times New Roman" w:hAnsi="Times New Roman" w:cs="Times New Roman"/>
          <w:sz w:val="28"/>
          <w:szCs w:val="28"/>
          <w:lang w:val="uk-UA"/>
        </w:rPr>
        <w:t>я проживання підопічних     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Дніпропетровська об</w:t>
      </w:r>
      <w:r w:rsidR="002344D1">
        <w:rPr>
          <w:rFonts w:ascii="Times New Roman" w:hAnsi="Times New Roman" w:cs="Times New Roman"/>
          <w:sz w:val="28"/>
          <w:szCs w:val="28"/>
          <w:lang w:val="uk-UA"/>
        </w:rPr>
        <w:t xml:space="preserve">ласть, м. Кривий Ріг, вул.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2344D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буд.  </w:t>
      </w:r>
      <w:r w:rsidR="00DC3467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2C09" w:rsidRDefault="00FE2C09" w:rsidP="00FE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C09" w:rsidRDefault="00FE2C09" w:rsidP="00FE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C09" w:rsidRDefault="00FE2C09" w:rsidP="00FE2C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FE2C09" w:rsidRDefault="00FE2C09" w:rsidP="00FE2C09">
      <w:pPr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2C09" w:rsidRDefault="00FE2C09" w:rsidP="00FE2C09">
      <w:pPr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2C09" w:rsidRDefault="00FE2C09" w:rsidP="00FE2C09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Андрій СОКОЛОВСЬКИЙ</w:t>
      </w:r>
    </w:p>
    <w:p w:rsidR="00FE2C09" w:rsidRDefault="00FE2C09" w:rsidP="00FE2C09">
      <w:pPr>
        <w:spacing w:after="0"/>
        <w:rPr>
          <w:lang w:val="uk-UA"/>
        </w:rPr>
      </w:pPr>
    </w:p>
    <w:p w:rsidR="004A4FD0" w:rsidRDefault="004A4FD0">
      <w:pPr>
        <w:rPr>
          <w:lang w:val="uk-UA"/>
        </w:rPr>
      </w:pPr>
    </w:p>
    <w:p w:rsidR="00BE5926" w:rsidRDefault="00BE5926">
      <w:pPr>
        <w:rPr>
          <w:lang w:val="uk-UA"/>
        </w:rPr>
      </w:pPr>
    </w:p>
    <w:p w:rsidR="00096C45" w:rsidRDefault="00096C45" w:rsidP="00096C4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096C45" w:rsidRPr="00FE2C09" w:rsidRDefault="00096C45">
      <w:pPr>
        <w:rPr>
          <w:lang w:val="uk-UA"/>
        </w:rPr>
      </w:pPr>
    </w:p>
    <w:sectPr w:rsidR="00096C45" w:rsidRPr="00FE2C09" w:rsidSect="007D61D9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FE2C09"/>
    <w:rsid w:val="00096C45"/>
    <w:rsid w:val="000F6387"/>
    <w:rsid w:val="00234209"/>
    <w:rsid w:val="002344D1"/>
    <w:rsid w:val="003B1580"/>
    <w:rsid w:val="004A4FD0"/>
    <w:rsid w:val="007D61D9"/>
    <w:rsid w:val="00BE5926"/>
    <w:rsid w:val="00C31072"/>
    <w:rsid w:val="00D07FA5"/>
    <w:rsid w:val="00DC3467"/>
    <w:rsid w:val="00DF791A"/>
    <w:rsid w:val="00E620B8"/>
    <w:rsid w:val="00FE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80"/>
  </w:style>
  <w:style w:type="paragraph" w:styleId="2">
    <w:name w:val="heading 2"/>
    <w:basedOn w:val="a"/>
    <w:next w:val="a"/>
    <w:link w:val="20"/>
    <w:qFormat/>
    <w:rsid w:val="007D61D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C0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D61D9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2024-06-18T08:49:00Z</cp:lastPrinted>
  <dcterms:created xsi:type="dcterms:W3CDTF">2024-06-18T07:24:00Z</dcterms:created>
  <dcterms:modified xsi:type="dcterms:W3CDTF">2024-06-24T07:11:00Z</dcterms:modified>
</cp:coreProperties>
</file>