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484" w:rsidRPr="008C5D47" w:rsidRDefault="008C5D47" w:rsidP="00D11484">
      <w:pPr>
        <w:tabs>
          <w:tab w:val="left" w:pos="-2410"/>
          <w:tab w:val="left" w:pos="-1985"/>
          <w:tab w:val="left" w:pos="-1843"/>
        </w:tabs>
        <w:spacing w:after="0"/>
        <w:jc w:val="center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</w:t>
      </w:r>
      <w:r w:rsidR="00D11484" w:rsidRPr="00346E0F">
        <w:rPr>
          <w:rFonts w:ascii="Times New Roman" w:hAnsi="Times New Roman" w:cs="Times New Roman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.5pt" o:ole="" fillcolor="window">
            <v:imagedata r:id="rId4" o:title=""/>
          </v:shape>
          <o:OLEObject Type="Embed" ProgID="PBrush" ShapeID="_x0000_i1025" DrawAspect="Content" ObjectID="_1789815455" r:id="rId5"/>
        </w:object>
      </w:r>
      <w:r>
        <w:rPr>
          <w:rFonts w:ascii="Times New Roman" w:hAnsi="Times New Roman" w:cs="Times New Roman"/>
          <w:lang w:val="uk-UA"/>
        </w:rPr>
        <w:t xml:space="preserve">                                    проект № 1421</w:t>
      </w:r>
    </w:p>
    <w:p w:rsidR="00D11484" w:rsidRPr="00346E0F" w:rsidRDefault="00D11484" w:rsidP="00D1148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46E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:rsidR="00D11484" w:rsidRPr="00346E0F" w:rsidRDefault="00D11484" w:rsidP="00D1148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46E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D11484" w:rsidRPr="00346E0F" w:rsidRDefault="00D11484" w:rsidP="00D11484">
      <w:pPr>
        <w:spacing w:after="0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346E0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ПРОЄКТ  </w:t>
      </w:r>
      <w:r w:rsidRPr="00346E0F">
        <w:rPr>
          <w:rFonts w:ascii="Times New Roman" w:hAnsi="Times New Roman" w:cs="Times New Roman"/>
          <w:b/>
          <w:color w:val="0D0D0D"/>
          <w:sz w:val="32"/>
          <w:szCs w:val="32"/>
        </w:rPr>
        <w:t>РІШЕННЯ № ___</w:t>
      </w:r>
    </w:p>
    <w:p w:rsidR="00D11484" w:rsidRDefault="00D11484" w:rsidP="00D11484">
      <w:pPr>
        <w:pStyle w:val="a3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8"/>
          <w:szCs w:val="22"/>
          <w:lang w:val="uk-UA" w:eastAsia="en-US"/>
        </w:rPr>
      </w:pPr>
    </w:p>
    <w:p w:rsidR="00D11484" w:rsidRPr="006C407C" w:rsidRDefault="00D11484" w:rsidP="00D11484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  <w:r>
        <w:rPr>
          <w:sz w:val="26"/>
          <w:szCs w:val="26"/>
          <w:u w:val="single"/>
          <w:lang w:val="uk-UA"/>
        </w:rPr>
        <w:t>15 жовт</w:t>
      </w:r>
      <w:r w:rsidRPr="006C407C">
        <w:rPr>
          <w:sz w:val="26"/>
          <w:szCs w:val="26"/>
          <w:u w:val="single"/>
          <w:lang w:val="uk-UA"/>
        </w:rPr>
        <w:t>ня 2024 року</w:t>
      </w:r>
      <w:r w:rsidRPr="006C407C">
        <w:rPr>
          <w:sz w:val="26"/>
          <w:szCs w:val="26"/>
          <w:lang w:val="uk-UA"/>
        </w:rPr>
        <w:tab/>
      </w:r>
      <w:r w:rsidRPr="006C407C">
        <w:rPr>
          <w:sz w:val="26"/>
          <w:szCs w:val="26"/>
          <w:lang w:val="uk-UA"/>
        </w:rPr>
        <w:tab/>
      </w:r>
      <w:r w:rsidRPr="006C407C">
        <w:rPr>
          <w:sz w:val="26"/>
          <w:szCs w:val="26"/>
          <w:lang w:val="uk-UA"/>
        </w:rPr>
        <w:tab/>
      </w:r>
      <w:r w:rsidRPr="006C407C">
        <w:rPr>
          <w:sz w:val="26"/>
          <w:szCs w:val="26"/>
          <w:lang w:val="uk-UA"/>
        </w:rPr>
        <w:tab/>
      </w:r>
      <w:r w:rsidRPr="006C407C">
        <w:rPr>
          <w:sz w:val="26"/>
          <w:szCs w:val="26"/>
          <w:lang w:val="uk-UA"/>
        </w:rPr>
        <w:tab/>
        <w:t xml:space="preserve">                  </w:t>
      </w:r>
      <w:r w:rsidRPr="006C407C">
        <w:rPr>
          <w:sz w:val="26"/>
          <w:szCs w:val="26"/>
          <w:lang w:val="uk-UA"/>
        </w:rPr>
        <w:tab/>
      </w:r>
      <w:r w:rsidRPr="006C407C">
        <w:rPr>
          <w:sz w:val="26"/>
          <w:szCs w:val="26"/>
          <w:u w:val="single"/>
          <w:lang w:val="uk-UA"/>
        </w:rPr>
        <w:t>3</w:t>
      </w:r>
      <w:r>
        <w:rPr>
          <w:sz w:val="26"/>
          <w:szCs w:val="26"/>
          <w:u w:val="single"/>
          <w:lang w:val="uk-UA"/>
        </w:rPr>
        <w:t>8</w:t>
      </w:r>
      <w:r w:rsidRPr="006C407C">
        <w:rPr>
          <w:sz w:val="26"/>
          <w:szCs w:val="26"/>
          <w:u w:val="single"/>
          <w:lang w:val="uk-UA"/>
        </w:rPr>
        <w:t xml:space="preserve">  сесія  8  скликання</w:t>
      </w:r>
    </w:p>
    <w:p w:rsidR="00D11484" w:rsidRPr="006C407C" w:rsidRDefault="00D11484" w:rsidP="00D11484">
      <w:pPr>
        <w:pStyle w:val="a3"/>
        <w:spacing w:before="0" w:beforeAutospacing="0" w:after="0" w:afterAutospacing="0"/>
        <w:jc w:val="both"/>
        <w:rPr>
          <w:sz w:val="26"/>
          <w:szCs w:val="26"/>
          <w:lang w:val="uk-UA"/>
        </w:rPr>
      </w:pPr>
      <w:proofErr w:type="spellStart"/>
      <w:r w:rsidRPr="006C407C">
        <w:rPr>
          <w:sz w:val="26"/>
          <w:szCs w:val="26"/>
          <w:lang w:val="uk-UA"/>
        </w:rPr>
        <w:t>м.Гнівань</w:t>
      </w:r>
      <w:proofErr w:type="spellEnd"/>
    </w:p>
    <w:p w:rsidR="00D11484" w:rsidRDefault="00D11484" w:rsidP="00D114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1484" w:rsidRDefault="00D11484" w:rsidP="00D114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AC3863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дії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оренди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</w:p>
    <w:p w:rsidR="00D11484" w:rsidRDefault="00D11484" w:rsidP="00D114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>діл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янки   в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с.Селище</w:t>
      </w:r>
      <w:proofErr w:type="spellEnd"/>
      <w:r w:rsidRPr="00AC386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який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укладений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ПрАТ  </w:t>
      </w:r>
    </w:p>
    <w:p w:rsidR="00D11484" w:rsidRDefault="00D11484" w:rsidP="00D114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«Київстар», та укладе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ння </w:t>
      </w:r>
      <w:r>
        <w:rPr>
          <w:rFonts w:ascii="Times New Roman" w:hAnsi="Times New Roman" w:cs="Times New Roman"/>
          <w:sz w:val="28"/>
          <w:szCs w:val="28"/>
          <w:lang w:val="uk-UA"/>
        </w:rPr>
        <w:t>договору оренди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 ТОВ </w:t>
      </w:r>
    </w:p>
    <w:p w:rsidR="00D11484" w:rsidRPr="00AC3863" w:rsidRDefault="00D11484" w:rsidP="00D114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Юкрейн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Тауер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0"/>
    <w:p w:rsidR="00D11484" w:rsidRPr="00AC3863" w:rsidRDefault="00D11484" w:rsidP="00D1148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484" w:rsidRPr="00AC3863" w:rsidRDefault="00D11484" w:rsidP="00D1148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             Відповідно до ст. 26, 33 Закону України «Про місцеве самоврядування в Україні»,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лист ПрАТ «Київстар»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з проханням   припинити дію договору оренди 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площею  0,1369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</w:t>
      </w:r>
      <w:r>
        <w:rPr>
          <w:rFonts w:ascii="Times New Roman" w:hAnsi="Times New Roman" w:cs="Times New Roman"/>
          <w:sz w:val="28"/>
          <w:szCs w:val="28"/>
          <w:lang w:val="uk-UA"/>
        </w:rPr>
        <w:t>вий номер 0524585600:02:001:0170 яка розташована в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с.Селище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Вінницького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району, Вінницької області,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Зарічній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звязку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зі створенням та реєстрацією нової юридичної особи  </w:t>
      </w:r>
      <w:r w:rsidR="006C52A9">
        <w:rPr>
          <w:rFonts w:ascii="Times New Roman" w:hAnsi="Times New Roman" w:cs="Times New Roman"/>
          <w:sz w:val="28"/>
          <w:szCs w:val="28"/>
          <w:lang w:val="uk-UA"/>
        </w:rPr>
        <w:t>ТОВ «</w:t>
      </w:r>
      <w:proofErr w:type="spellStart"/>
      <w:r w:rsidR="006C52A9">
        <w:rPr>
          <w:rFonts w:ascii="Times New Roman" w:hAnsi="Times New Roman" w:cs="Times New Roman"/>
          <w:sz w:val="28"/>
          <w:szCs w:val="28"/>
          <w:lang w:val="uk-UA"/>
        </w:rPr>
        <w:t>Юкрейн</w:t>
      </w:r>
      <w:proofErr w:type="spellEnd"/>
      <w:r w:rsidR="006C5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52A9">
        <w:rPr>
          <w:rFonts w:ascii="Times New Roman" w:hAnsi="Times New Roman" w:cs="Times New Roman"/>
          <w:sz w:val="28"/>
          <w:szCs w:val="28"/>
          <w:lang w:val="uk-UA"/>
        </w:rPr>
        <w:t>Тауер</w:t>
      </w:r>
      <w:proofErr w:type="spellEnd"/>
      <w:r w:rsidR="006C5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52A9">
        <w:rPr>
          <w:rFonts w:ascii="Times New Roman" w:hAnsi="Times New Roman" w:cs="Times New Roman"/>
          <w:sz w:val="28"/>
          <w:szCs w:val="28"/>
          <w:lang w:val="uk-UA"/>
        </w:rPr>
        <w:t>Компані</w:t>
      </w:r>
      <w:proofErr w:type="spellEnd"/>
      <w:r w:rsidR="006C52A9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до складу якої входить ПрАТ «Київстар»</w:t>
      </w:r>
      <w:r w:rsidR="006C52A9">
        <w:rPr>
          <w:rFonts w:ascii="Times New Roman" w:hAnsi="Times New Roman" w:cs="Times New Roman"/>
          <w:sz w:val="28"/>
          <w:szCs w:val="28"/>
          <w:lang w:val="uk-UA"/>
        </w:rPr>
        <w:t xml:space="preserve">, укладено угоду про передачу частини інфраструктури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52A9">
        <w:rPr>
          <w:rFonts w:ascii="Times New Roman" w:hAnsi="Times New Roman" w:cs="Times New Roman"/>
          <w:sz w:val="28"/>
          <w:szCs w:val="28"/>
          <w:lang w:val="uk-UA"/>
        </w:rPr>
        <w:t>ТОВ «</w:t>
      </w:r>
      <w:proofErr w:type="spellStart"/>
      <w:r w:rsidR="006C52A9">
        <w:rPr>
          <w:rFonts w:ascii="Times New Roman" w:hAnsi="Times New Roman" w:cs="Times New Roman"/>
          <w:sz w:val="28"/>
          <w:szCs w:val="28"/>
          <w:lang w:val="uk-UA"/>
        </w:rPr>
        <w:t>Юкрейн</w:t>
      </w:r>
      <w:proofErr w:type="spellEnd"/>
      <w:r w:rsidR="006C5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52A9">
        <w:rPr>
          <w:rFonts w:ascii="Times New Roman" w:hAnsi="Times New Roman" w:cs="Times New Roman"/>
          <w:sz w:val="28"/>
          <w:szCs w:val="28"/>
          <w:lang w:val="uk-UA"/>
        </w:rPr>
        <w:t>Тауер</w:t>
      </w:r>
      <w:proofErr w:type="spellEnd"/>
      <w:r w:rsidR="006C5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52A9">
        <w:rPr>
          <w:rFonts w:ascii="Times New Roman" w:hAnsi="Times New Roman" w:cs="Times New Roman"/>
          <w:sz w:val="28"/>
          <w:szCs w:val="28"/>
          <w:lang w:val="uk-UA"/>
        </w:rPr>
        <w:t>Компані</w:t>
      </w:r>
      <w:proofErr w:type="spellEnd"/>
      <w:r w:rsidR="006C52A9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>?????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155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розташовані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на вищезазначеній земельній ділянці,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заяву ТОВ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Юкрейн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Тауер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адреса 03113,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м.Київ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вул.Дегтярівська,53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з проханням укласти договір оренди</w:t>
      </w:r>
      <w:r w:rsidRPr="006155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Pr="0061554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зв’язку з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купівлею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зазначеного майна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,  керуючись ст.12,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93,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95,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96,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120,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122,</w:t>
      </w:r>
      <w:r>
        <w:rPr>
          <w:rFonts w:ascii="Times New Roman" w:hAnsi="Times New Roman" w:cs="Times New Roman"/>
          <w:sz w:val="28"/>
          <w:szCs w:val="28"/>
          <w:lang w:val="uk-UA"/>
        </w:rPr>
        <w:t>123,124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 xml:space="preserve">,141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Закон України «Про оренду землі»,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«Про державний реєстр речових прав та їх обтяжень»,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міська  рада  </w:t>
      </w:r>
      <w:r w:rsidRPr="00AC3863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11484" w:rsidRPr="00AC3863" w:rsidRDefault="00D11484" w:rsidP="00D1148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484" w:rsidRPr="00AC3863" w:rsidRDefault="00D11484" w:rsidP="00D11484">
      <w:pPr>
        <w:spacing w:after="0"/>
        <w:ind w:left="284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   1. Припинити дію договору оренди земельної ділянки 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>площею  0,1369</w:t>
      </w:r>
      <w:r w:rsidR="00CD1E93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>вий номер 0524585600:02:001:0170, яка розташована в</w:t>
      </w:r>
      <w:r w:rsidR="00CD1E93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1E93">
        <w:rPr>
          <w:rFonts w:ascii="Times New Roman" w:hAnsi="Times New Roman" w:cs="Times New Roman"/>
          <w:sz w:val="28"/>
          <w:szCs w:val="28"/>
          <w:lang w:val="uk-UA"/>
        </w:rPr>
        <w:t>с.Селище</w:t>
      </w:r>
      <w:proofErr w:type="spellEnd"/>
      <w:r w:rsidR="00CD1E93">
        <w:rPr>
          <w:rFonts w:ascii="Times New Roman" w:hAnsi="Times New Roman" w:cs="Times New Roman"/>
          <w:sz w:val="28"/>
          <w:szCs w:val="28"/>
          <w:lang w:val="uk-UA"/>
        </w:rPr>
        <w:t xml:space="preserve">, Вінницького </w:t>
      </w:r>
      <w:r w:rsidR="00CD1E93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району, Вінницької області,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Зарічній в зв'язку зі створенням та реєстрацією нової юридичної особи  ТОВ «</w:t>
      </w:r>
      <w:proofErr w:type="spellStart"/>
      <w:r w:rsidR="00CD1E93">
        <w:rPr>
          <w:rFonts w:ascii="Times New Roman" w:hAnsi="Times New Roman" w:cs="Times New Roman"/>
          <w:sz w:val="28"/>
          <w:szCs w:val="28"/>
          <w:lang w:val="uk-UA"/>
        </w:rPr>
        <w:t>Юкрейн</w:t>
      </w:r>
      <w:proofErr w:type="spellEnd"/>
      <w:r w:rsidR="00CD1E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1E93">
        <w:rPr>
          <w:rFonts w:ascii="Times New Roman" w:hAnsi="Times New Roman" w:cs="Times New Roman"/>
          <w:sz w:val="28"/>
          <w:szCs w:val="28"/>
          <w:lang w:val="uk-UA"/>
        </w:rPr>
        <w:t>Тауер</w:t>
      </w:r>
      <w:proofErr w:type="spellEnd"/>
      <w:r w:rsidR="00CD1E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1E93">
        <w:rPr>
          <w:rFonts w:ascii="Times New Roman" w:hAnsi="Times New Roman" w:cs="Times New Roman"/>
          <w:sz w:val="28"/>
          <w:szCs w:val="28"/>
          <w:lang w:val="uk-UA"/>
        </w:rPr>
        <w:t>Компані</w:t>
      </w:r>
      <w:proofErr w:type="spellEnd"/>
      <w:r w:rsidR="00CD1E93">
        <w:rPr>
          <w:rFonts w:ascii="Times New Roman" w:hAnsi="Times New Roman" w:cs="Times New Roman"/>
          <w:sz w:val="28"/>
          <w:szCs w:val="28"/>
          <w:lang w:val="uk-UA"/>
        </w:rPr>
        <w:t>» до складу якої входить ПрАТ «Київстар»,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який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 xml:space="preserve"> був укладений між </w:t>
      </w:r>
      <w:proofErr w:type="spellStart"/>
      <w:r w:rsidR="00CD1E93">
        <w:rPr>
          <w:rFonts w:ascii="Times New Roman" w:hAnsi="Times New Roman" w:cs="Times New Roman"/>
          <w:sz w:val="28"/>
          <w:szCs w:val="28"/>
          <w:lang w:val="uk-UA"/>
        </w:rPr>
        <w:t>Селищенською</w:t>
      </w:r>
      <w:proofErr w:type="spellEnd"/>
      <w:r w:rsidR="00CD1E9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радою та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>ПрАТ «</w:t>
      </w:r>
      <w:proofErr w:type="spellStart"/>
      <w:r w:rsidR="00CD1E93">
        <w:rPr>
          <w:rFonts w:ascii="Times New Roman" w:hAnsi="Times New Roman" w:cs="Times New Roman"/>
          <w:sz w:val="28"/>
          <w:szCs w:val="28"/>
          <w:lang w:val="uk-UA"/>
        </w:rPr>
        <w:t>Киівстар</w:t>
      </w:r>
      <w:proofErr w:type="spellEnd"/>
      <w:r w:rsidR="00CD1E93">
        <w:rPr>
          <w:rFonts w:ascii="Times New Roman" w:hAnsi="Times New Roman" w:cs="Times New Roman"/>
          <w:sz w:val="28"/>
          <w:szCs w:val="28"/>
          <w:lang w:val="uk-UA"/>
        </w:rPr>
        <w:t>», шляхом його розірвання та припинення реєстрації в Державному реєстрі речових прав на нерухоме майно т</w:t>
      </w:r>
      <w:r w:rsidR="008C5D47">
        <w:rPr>
          <w:rFonts w:ascii="Times New Roman" w:hAnsi="Times New Roman" w:cs="Times New Roman"/>
          <w:sz w:val="28"/>
          <w:szCs w:val="28"/>
          <w:lang w:val="uk-UA"/>
        </w:rPr>
        <w:t>а їх обтяжень, за згодою сторін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1484" w:rsidRDefault="00D11484" w:rsidP="00D11484">
      <w:pPr>
        <w:spacing w:after="0"/>
        <w:ind w:left="284"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2. Вилучити у ПрАТ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Киівстар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 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>площею  0,1369</w:t>
      </w:r>
      <w:r w:rsidR="00CD1E93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>вий номер 0524585600:02:001:0170, яка розташована в</w:t>
      </w:r>
      <w:r w:rsidR="00CD1E93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1E93">
        <w:rPr>
          <w:rFonts w:ascii="Times New Roman" w:hAnsi="Times New Roman" w:cs="Times New Roman"/>
          <w:sz w:val="28"/>
          <w:szCs w:val="28"/>
          <w:lang w:val="uk-UA"/>
        </w:rPr>
        <w:t>с.Селище</w:t>
      </w:r>
      <w:proofErr w:type="spellEnd"/>
      <w:r w:rsidR="00CD1E93">
        <w:rPr>
          <w:rFonts w:ascii="Times New Roman" w:hAnsi="Times New Roman" w:cs="Times New Roman"/>
          <w:sz w:val="28"/>
          <w:szCs w:val="28"/>
          <w:lang w:val="uk-UA"/>
        </w:rPr>
        <w:t xml:space="preserve">, Вінницького </w:t>
      </w:r>
      <w:r w:rsidR="00CD1E93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району, Вінницької області,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Зарічній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 xml:space="preserve"> була передана товари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ву, із земель державної  власності,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категорії </w:t>
      </w:r>
      <w:r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 xml:space="preserve">омисловості, транспорту, 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lastRenderedPageBreak/>
        <w:t>електронних комунікацій</w:t>
      </w:r>
      <w:r>
        <w:rPr>
          <w:rFonts w:ascii="Times New Roman" w:hAnsi="Times New Roman" w:cs="Times New Roman"/>
          <w:sz w:val="28"/>
          <w:szCs w:val="28"/>
          <w:lang w:val="uk-UA"/>
        </w:rPr>
        <w:t>, енергетики, оборони та іншого призначення,  цільового призначенням КВЦПЗ 13.01 для розміщення та експлуатації об'єктів  і споруд телекомунікацій.</w:t>
      </w:r>
    </w:p>
    <w:p w:rsidR="00D11484" w:rsidRPr="00450D40" w:rsidRDefault="00D11484" w:rsidP="00D11484">
      <w:pPr>
        <w:spacing w:after="0"/>
        <w:ind w:left="284" w:right="28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 Юридичному відділу Гніванської міської ради зареєструвати право комунальної власності 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>за Гніванською міською радою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земельну ділянку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>0,1369</w:t>
      </w:r>
      <w:r w:rsidR="00CD1E93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>вий номер 0524585600:02:001:0170, яка розташована в</w:t>
      </w:r>
      <w:r w:rsidR="00CD1E93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1E93">
        <w:rPr>
          <w:rFonts w:ascii="Times New Roman" w:hAnsi="Times New Roman" w:cs="Times New Roman"/>
          <w:sz w:val="28"/>
          <w:szCs w:val="28"/>
          <w:lang w:val="uk-UA"/>
        </w:rPr>
        <w:t>с.Селище</w:t>
      </w:r>
      <w:proofErr w:type="spellEnd"/>
      <w:r w:rsidR="00CD1E93">
        <w:rPr>
          <w:rFonts w:ascii="Times New Roman" w:hAnsi="Times New Roman" w:cs="Times New Roman"/>
          <w:sz w:val="28"/>
          <w:szCs w:val="28"/>
          <w:lang w:val="uk-UA"/>
        </w:rPr>
        <w:t xml:space="preserve">, Вінницького </w:t>
      </w:r>
      <w:r w:rsidR="00CD1E93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району, Вінницької області,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Зарічній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реєстрі речових прав на нерухоме майно та їх об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>тяжень відповідно до ст. 117,122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Земельного Кодексу України. 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1484" w:rsidRDefault="00D11484" w:rsidP="00D11484">
      <w:pPr>
        <w:spacing w:after="0"/>
        <w:ind w:left="284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4. Перед</w:t>
      </w:r>
      <w:r w:rsidR="00F67408">
        <w:rPr>
          <w:rFonts w:ascii="Times New Roman" w:hAnsi="Times New Roman" w:cs="Times New Roman"/>
          <w:sz w:val="28"/>
          <w:szCs w:val="28"/>
          <w:lang w:val="uk-UA"/>
        </w:rPr>
        <w:t>ати ТОВ «</w:t>
      </w:r>
      <w:proofErr w:type="spellStart"/>
      <w:r w:rsidR="00F67408">
        <w:rPr>
          <w:rFonts w:ascii="Times New Roman" w:hAnsi="Times New Roman" w:cs="Times New Roman"/>
          <w:sz w:val="28"/>
          <w:szCs w:val="28"/>
          <w:lang w:val="uk-UA"/>
        </w:rPr>
        <w:t>Юкрейн</w:t>
      </w:r>
      <w:proofErr w:type="spellEnd"/>
      <w:r w:rsidR="00F674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7408">
        <w:rPr>
          <w:rFonts w:ascii="Times New Roman" w:hAnsi="Times New Roman" w:cs="Times New Roman"/>
          <w:sz w:val="28"/>
          <w:szCs w:val="28"/>
          <w:lang w:val="uk-UA"/>
        </w:rPr>
        <w:t>Тауер</w:t>
      </w:r>
      <w:proofErr w:type="spellEnd"/>
      <w:r w:rsidR="00F674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7408">
        <w:rPr>
          <w:rFonts w:ascii="Times New Roman" w:hAnsi="Times New Roman" w:cs="Times New Roman"/>
          <w:sz w:val="28"/>
          <w:szCs w:val="28"/>
          <w:lang w:val="uk-UA"/>
        </w:rPr>
        <w:t>Компані</w:t>
      </w:r>
      <w:proofErr w:type="spellEnd"/>
      <w:r w:rsidR="00F6740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>земельну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CD1E93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67408">
        <w:rPr>
          <w:rFonts w:ascii="Times New Roman" w:hAnsi="Times New Roman" w:cs="Times New Roman"/>
          <w:sz w:val="28"/>
          <w:szCs w:val="28"/>
          <w:lang w:val="uk-UA"/>
        </w:rPr>
        <w:t>0,1369</w:t>
      </w:r>
      <w:r w:rsidR="00F6740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</w:t>
      </w:r>
      <w:r w:rsidR="00F67408">
        <w:rPr>
          <w:rFonts w:ascii="Times New Roman" w:hAnsi="Times New Roman" w:cs="Times New Roman"/>
          <w:sz w:val="28"/>
          <w:szCs w:val="28"/>
          <w:lang w:val="uk-UA"/>
        </w:rPr>
        <w:t>вий номер 0524585600:02:001:0170, яка розташована в</w:t>
      </w:r>
      <w:r w:rsidR="00F6740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7408">
        <w:rPr>
          <w:rFonts w:ascii="Times New Roman" w:hAnsi="Times New Roman" w:cs="Times New Roman"/>
          <w:sz w:val="28"/>
          <w:szCs w:val="28"/>
          <w:lang w:val="uk-UA"/>
        </w:rPr>
        <w:t>с.Селище</w:t>
      </w:r>
      <w:proofErr w:type="spellEnd"/>
      <w:r w:rsidR="00F67408">
        <w:rPr>
          <w:rFonts w:ascii="Times New Roman" w:hAnsi="Times New Roman" w:cs="Times New Roman"/>
          <w:sz w:val="28"/>
          <w:szCs w:val="28"/>
          <w:lang w:val="uk-UA"/>
        </w:rPr>
        <w:t xml:space="preserve">, Вінницького </w:t>
      </w:r>
      <w:r w:rsidR="00F6740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району, Вінницької області,</w:t>
      </w:r>
      <w:r w:rsidR="00F67408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Зарічній, із земель комунальної   власності</w:t>
      </w:r>
      <w:r w:rsidR="00F6740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7408">
        <w:rPr>
          <w:rFonts w:ascii="Times New Roman" w:hAnsi="Times New Roman" w:cs="Times New Roman"/>
          <w:sz w:val="28"/>
          <w:szCs w:val="28"/>
          <w:lang w:val="uk-UA"/>
        </w:rPr>
        <w:t>кат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егорії </w:t>
      </w:r>
      <w:r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F67408">
        <w:rPr>
          <w:rFonts w:ascii="Times New Roman" w:hAnsi="Times New Roman" w:cs="Times New Roman"/>
          <w:sz w:val="28"/>
          <w:szCs w:val="28"/>
          <w:lang w:val="uk-UA"/>
        </w:rPr>
        <w:t xml:space="preserve">омисловості, транспорту, електронних </w:t>
      </w:r>
      <w:proofErr w:type="spellStart"/>
      <w:r w:rsidR="00F67408">
        <w:rPr>
          <w:rFonts w:ascii="Times New Roman" w:hAnsi="Times New Roman" w:cs="Times New Roman"/>
          <w:sz w:val="28"/>
          <w:szCs w:val="28"/>
          <w:lang w:val="uk-UA"/>
        </w:rPr>
        <w:t>комунікаційц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енергетики, оборони та іншого призначення,  </w:t>
      </w:r>
      <w:r w:rsidR="00F67408">
        <w:rPr>
          <w:rFonts w:ascii="Times New Roman" w:hAnsi="Times New Roman" w:cs="Times New Roman"/>
          <w:sz w:val="28"/>
          <w:szCs w:val="28"/>
          <w:lang w:val="uk-UA"/>
        </w:rPr>
        <w:t>включаючи об’єкти оброблення відходів, зокрема з енергогенеруючим блоком за цільовим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призначенням КВЦПЗ 13.01 для розміщення та експлуатації об'єктів  і споруд телекомунікацій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в користування на умовах оренди строком на 10 років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1484" w:rsidRPr="00AC3863" w:rsidRDefault="00D11484" w:rsidP="00D11484">
      <w:pPr>
        <w:spacing w:after="0"/>
        <w:ind w:left="284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5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. Зобов'язати </w:t>
      </w:r>
      <w:r>
        <w:rPr>
          <w:rFonts w:ascii="Times New Roman" w:hAnsi="Times New Roman" w:cs="Times New Roman"/>
          <w:sz w:val="28"/>
          <w:szCs w:val="28"/>
          <w:lang w:val="uk-UA"/>
        </w:rPr>
        <w:t>керівника ТОВ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Юкрейн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Тауер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в триденний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термін, після отримання даного   рішення, підписати 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договір оренди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зазначеної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зареєструвати його в установленому законодавством порядку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1484" w:rsidRPr="00AC3863" w:rsidRDefault="00D11484" w:rsidP="00D11484">
      <w:pPr>
        <w:spacing w:after="0"/>
        <w:ind w:left="284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6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. Припинити нарахування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орендної плати за користування земельною ділянкою після реєстрації угоди про розірвання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договору з ПрАТ «Київстар»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в державному  реєстрі речових прав.</w:t>
      </w:r>
    </w:p>
    <w:p w:rsidR="00D11484" w:rsidRPr="00AC3863" w:rsidRDefault="00D11484" w:rsidP="00D11484">
      <w:pPr>
        <w:spacing w:after="0"/>
        <w:ind w:left="284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7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. Суму орендної плати та умови її сплати  встановити в договорі оренди відповідно до законодавства.</w:t>
      </w:r>
    </w:p>
    <w:p w:rsidR="00D11484" w:rsidRPr="00AC3863" w:rsidRDefault="00D11484" w:rsidP="00D11484">
      <w:pPr>
        <w:spacing w:after="0"/>
        <w:ind w:left="284" w:right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8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Зобов'язати землекористувача ТОВ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Юкрейн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Тауер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користування земельною ділянкою забезпечувати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D11484" w:rsidRPr="00AC3863" w:rsidRDefault="00D11484" w:rsidP="00D11484">
      <w:pPr>
        <w:spacing w:after="0"/>
        <w:ind w:left="284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8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.1. дотримання вимог Податкового Кодексу України в частині сплати орендної плати за користування земельною ділянкою.</w:t>
      </w:r>
    </w:p>
    <w:p w:rsidR="00D11484" w:rsidRPr="00AC3863" w:rsidRDefault="00D11484" w:rsidP="00D1148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8.2.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 вимог Земельного Кодексу України щодо цільового використання земельної ділянки;</w:t>
      </w:r>
    </w:p>
    <w:p w:rsidR="00D11484" w:rsidRPr="00AC3863" w:rsidRDefault="00D11484" w:rsidP="00D1148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ind w:left="284" w:right="2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8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.3.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вимог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діючих на території Гніванської міської ради правил благоустрою, затверджених рішенням 6 сесії Гніванської міської ради 6 скликання від 11.03.2011 року № 85;</w:t>
      </w:r>
    </w:p>
    <w:p w:rsidR="00F67408" w:rsidRDefault="00D11484" w:rsidP="00D1148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8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.4. дотримання вимог Закону України «Про відходи».</w:t>
      </w:r>
    </w:p>
    <w:p w:rsidR="00D11484" w:rsidRPr="00AC3863" w:rsidRDefault="00F67408" w:rsidP="00D1148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9. Відповідальність  за виконанням даного рішення покласти на начальника відділу з земельних та житлово- комунальних питань.</w:t>
      </w:r>
      <w:r w:rsidR="00D1148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</w:p>
    <w:p w:rsidR="00D11484" w:rsidRPr="00AC3863" w:rsidRDefault="00D11484" w:rsidP="00D11484">
      <w:pPr>
        <w:spacing w:after="0"/>
        <w:ind w:left="284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484" w:rsidRPr="00AC3863" w:rsidRDefault="00D11484" w:rsidP="00D11484">
      <w:pPr>
        <w:shd w:val="clear" w:color="auto" w:fill="FFFFFF"/>
        <w:autoSpaceDE w:val="0"/>
        <w:autoSpaceDN w:val="0"/>
        <w:adjustRightInd w:val="0"/>
        <w:spacing w:after="0"/>
        <w:ind w:left="284" w:righ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67408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Pr="00AC3863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D11484" w:rsidRPr="00AC3863" w:rsidRDefault="00D11484" w:rsidP="00D1148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484" w:rsidRDefault="00D11484" w:rsidP="00D11484">
      <w:pPr>
        <w:pStyle w:val="rvps2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r w:rsidRPr="00AC3863">
        <w:rPr>
          <w:sz w:val="28"/>
          <w:szCs w:val="28"/>
          <w:lang w:val="uk-UA"/>
        </w:rPr>
        <w:t xml:space="preserve">Міський голова                 </w:t>
      </w:r>
      <w:r>
        <w:rPr>
          <w:sz w:val="28"/>
          <w:szCs w:val="28"/>
          <w:lang w:val="uk-UA"/>
        </w:rPr>
        <w:t xml:space="preserve">                        </w:t>
      </w:r>
      <w:r w:rsidR="00F67408">
        <w:rPr>
          <w:sz w:val="28"/>
          <w:szCs w:val="28"/>
          <w:lang w:val="uk-UA"/>
        </w:rPr>
        <w:t xml:space="preserve">                              Володимир КУЛЕШОВ</w:t>
      </w:r>
      <w:r w:rsidRPr="00AC3863">
        <w:rPr>
          <w:sz w:val="28"/>
          <w:szCs w:val="28"/>
          <w:lang w:val="uk-UA"/>
        </w:rPr>
        <w:t xml:space="preserve">       </w:t>
      </w:r>
    </w:p>
    <w:p w:rsidR="00D11484" w:rsidRDefault="00D11484" w:rsidP="00D1148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D11484" w:rsidRPr="004E19E8" w:rsidRDefault="00D11484" w:rsidP="00D11484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CF6675" w:rsidRPr="00F67408" w:rsidRDefault="00CF6675">
      <w:pPr>
        <w:rPr>
          <w:lang w:val="uk-UA"/>
        </w:rPr>
      </w:pPr>
    </w:p>
    <w:sectPr w:rsidR="00CF6675" w:rsidRPr="00F67408" w:rsidSect="005027AA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1484"/>
    <w:rsid w:val="006C52A9"/>
    <w:rsid w:val="008C5D47"/>
    <w:rsid w:val="00CD1E93"/>
    <w:rsid w:val="00CF6675"/>
    <w:rsid w:val="00D11484"/>
    <w:rsid w:val="00F6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184E3"/>
  <w15:docId w15:val="{13B6E2E3-7350-411F-B651-6369DA4A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D11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D11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</cp:revision>
  <dcterms:created xsi:type="dcterms:W3CDTF">2024-10-04T14:12:00Z</dcterms:created>
  <dcterms:modified xsi:type="dcterms:W3CDTF">2024-10-07T11:11:00Z</dcterms:modified>
</cp:coreProperties>
</file>