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723EF" w14:textId="4B760677" w:rsidR="00180044" w:rsidRPr="007B41FD" w:rsidRDefault="00180044" w:rsidP="00180044">
      <w:pPr>
        <w:tabs>
          <w:tab w:val="left" w:pos="-2410"/>
          <w:tab w:val="left" w:pos="-1985"/>
          <w:tab w:val="left" w:pos="-1843"/>
        </w:tabs>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 xml:space="preserve">                                                              </w:t>
      </w:r>
      <w:r w:rsidRPr="007B41FD">
        <w:rPr>
          <w:rFonts w:ascii="Times New Roman" w:eastAsia="Times New Roman" w:hAnsi="Times New Roman" w:cs="Times New Roman"/>
          <w:sz w:val="26"/>
          <w:szCs w:val="26"/>
          <w:lang w:eastAsia="ru-RU"/>
        </w:rPr>
        <w:object w:dxaOrig="672" w:dyaOrig="1008" w14:anchorId="520AEE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pt;height:51pt" o:ole="" fillcolor="window">
            <v:imagedata r:id="rId6" o:title=""/>
          </v:shape>
          <o:OLEObject Type="Embed" ProgID="PBrush" ShapeID="_x0000_i1025" DrawAspect="Content" ObjectID="_1789820982" r:id="rId7"/>
        </w:object>
      </w:r>
      <w:r w:rsidRPr="00205502">
        <w:rPr>
          <w:rFonts w:ascii="Times New Roman" w:eastAsia="Times New Roman" w:hAnsi="Times New Roman" w:cs="Times New Roman"/>
          <w:sz w:val="26"/>
          <w:szCs w:val="26"/>
          <w:lang w:eastAsia="ru-RU"/>
        </w:rPr>
        <w:t xml:space="preserve">                                      ПРОЄКТ</w:t>
      </w:r>
      <w:r w:rsidR="00A75702">
        <w:rPr>
          <w:rFonts w:ascii="Times New Roman" w:eastAsia="Times New Roman" w:hAnsi="Times New Roman" w:cs="Times New Roman"/>
          <w:sz w:val="26"/>
          <w:szCs w:val="26"/>
          <w:lang w:eastAsia="ru-RU"/>
        </w:rPr>
        <w:t xml:space="preserve"> № 1427</w:t>
      </w:r>
    </w:p>
    <w:p w14:paraId="5DAA40EB" w14:textId="77777777" w:rsidR="00180044" w:rsidRPr="00E742DF" w:rsidRDefault="00180044" w:rsidP="00180044">
      <w:pPr>
        <w:spacing w:after="0"/>
        <w:jc w:val="center"/>
        <w:rPr>
          <w:rFonts w:ascii="Times New Roman" w:hAnsi="Times New Roman" w:cs="Times New Roman"/>
          <w:b/>
          <w:bCs/>
          <w:color w:val="000000"/>
          <w:sz w:val="28"/>
          <w:szCs w:val="28"/>
        </w:rPr>
      </w:pPr>
      <w:r w:rsidRPr="00E742DF">
        <w:rPr>
          <w:rFonts w:ascii="Times New Roman" w:hAnsi="Times New Roman" w:cs="Times New Roman"/>
          <w:b/>
          <w:bCs/>
          <w:color w:val="000000"/>
          <w:sz w:val="28"/>
          <w:szCs w:val="28"/>
        </w:rPr>
        <w:t>ГНІВАНСЬКА МІСЬКА РАДА</w:t>
      </w:r>
    </w:p>
    <w:p w14:paraId="678960F1" w14:textId="77777777" w:rsidR="00180044" w:rsidRPr="00E742DF" w:rsidRDefault="00180044" w:rsidP="00180044">
      <w:pPr>
        <w:spacing w:after="0" w:line="360" w:lineRule="auto"/>
        <w:jc w:val="center"/>
        <w:rPr>
          <w:rFonts w:ascii="Times New Roman" w:hAnsi="Times New Roman" w:cs="Times New Roman"/>
          <w:b/>
          <w:bCs/>
          <w:color w:val="000000"/>
          <w:sz w:val="28"/>
          <w:szCs w:val="28"/>
        </w:rPr>
      </w:pPr>
      <w:r w:rsidRPr="00E742DF">
        <w:rPr>
          <w:rFonts w:ascii="Times New Roman" w:hAnsi="Times New Roman" w:cs="Times New Roman"/>
          <w:b/>
          <w:bCs/>
          <w:color w:val="000000"/>
          <w:sz w:val="28"/>
          <w:szCs w:val="28"/>
        </w:rPr>
        <w:t>ВІННИЦЬКОГО РАЙОНУ ВІННИЦЬКОЇ ОБЛАСТІ</w:t>
      </w:r>
    </w:p>
    <w:p w14:paraId="1C58FB22" w14:textId="77777777" w:rsidR="00180044" w:rsidRPr="00E742DF" w:rsidRDefault="00180044" w:rsidP="00180044">
      <w:pPr>
        <w:jc w:val="center"/>
        <w:rPr>
          <w:rFonts w:ascii="Times New Roman" w:hAnsi="Times New Roman" w:cs="Times New Roman"/>
          <w:b/>
          <w:color w:val="0D0D0D"/>
          <w:sz w:val="32"/>
          <w:szCs w:val="32"/>
        </w:rPr>
      </w:pPr>
      <w:r w:rsidRPr="00E742DF">
        <w:rPr>
          <w:rFonts w:ascii="Times New Roman" w:hAnsi="Times New Roman" w:cs="Times New Roman"/>
          <w:b/>
          <w:color w:val="0D0D0D"/>
          <w:sz w:val="32"/>
          <w:szCs w:val="32"/>
        </w:rPr>
        <w:t>РІШЕННЯ № ___</w:t>
      </w:r>
    </w:p>
    <w:p w14:paraId="1CA70B50" w14:textId="77777777" w:rsidR="00180044" w:rsidRPr="002D2713" w:rsidRDefault="00180044" w:rsidP="00180044">
      <w:pPr>
        <w:rPr>
          <w:sz w:val="28"/>
        </w:rPr>
      </w:pPr>
    </w:p>
    <w:p w14:paraId="4F69CC3C" w14:textId="042E27A2" w:rsidR="00180044" w:rsidRPr="00E32942" w:rsidRDefault="00180044" w:rsidP="00180044">
      <w:pPr>
        <w:pStyle w:val="a5"/>
        <w:spacing w:before="0" w:beforeAutospacing="0" w:after="0" w:afterAutospacing="0"/>
        <w:jc w:val="both"/>
        <w:rPr>
          <w:sz w:val="28"/>
          <w:szCs w:val="28"/>
          <w:u w:val="single"/>
        </w:rPr>
      </w:pPr>
      <w:r>
        <w:rPr>
          <w:sz w:val="28"/>
          <w:szCs w:val="28"/>
          <w:u w:val="single"/>
          <w:lang w:val="uk-UA"/>
        </w:rPr>
        <w:t xml:space="preserve"> 1</w:t>
      </w:r>
      <w:r w:rsidRPr="00242773">
        <w:rPr>
          <w:sz w:val="28"/>
          <w:szCs w:val="28"/>
          <w:u w:val="single"/>
          <w:lang w:val="uk-UA"/>
        </w:rPr>
        <w:t>5 жовтня</w:t>
      </w:r>
      <w:r>
        <w:rPr>
          <w:sz w:val="28"/>
          <w:szCs w:val="28"/>
          <w:u w:val="single"/>
          <w:lang w:val="uk-UA"/>
        </w:rPr>
        <w:t xml:space="preserve"> 2024 року</w:t>
      </w:r>
      <w:r w:rsidRPr="00E32942">
        <w:rPr>
          <w:sz w:val="28"/>
          <w:szCs w:val="28"/>
        </w:rPr>
        <w:tab/>
      </w:r>
      <w:r w:rsidRPr="00E32942">
        <w:rPr>
          <w:sz w:val="28"/>
          <w:szCs w:val="28"/>
        </w:rPr>
        <w:tab/>
      </w:r>
      <w:r w:rsidRPr="00E32942">
        <w:rPr>
          <w:sz w:val="28"/>
          <w:szCs w:val="28"/>
        </w:rPr>
        <w:tab/>
      </w:r>
      <w:r w:rsidRPr="00E32942">
        <w:rPr>
          <w:sz w:val="28"/>
          <w:szCs w:val="28"/>
        </w:rPr>
        <w:tab/>
      </w:r>
      <w:r w:rsidRPr="00E32942">
        <w:rPr>
          <w:sz w:val="28"/>
          <w:szCs w:val="28"/>
        </w:rPr>
        <w:tab/>
      </w:r>
      <w:r>
        <w:rPr>
          <w:color w:val="FFFFFF"/>
          <w:sz w:val="28"/>
          <w:szCs w:val="28"/>
          <w:lang w:val="uk-UA"/>
        </w:rPr>
        <w:t xml:space="preserve">                </w:t>
      </w:r>
      <w:r w:rsidRPr="00A75702">
        <w:rPr>
          <w:color w:val="FFFFFF"/>
          <w:sz w:val="28"/>
          <w:szCs w:val="28"/>
        </w:rPr>
        <w:t xml:space="preserve">  </w:t>
      </w:r>
      <w:r w:rsidRPr="00E32942">
        <w:rPr>
          <w:color w:val="FFFFFF"/>
          <w:sz w:val="28"/>
          <w:szCs w:val="28"/>
        </w:rPr>
        <w:t>__</w:t>
      </w:r>
      <w:r w:rsidRPr="00A75702">
        <w:rPr>
          <w:sz w:val="28"/>
          <w:szCs w:val="28"/>
          <w:u w:val="single"/>
        </w:rPr>
        <w:t xml:space="preserve">  </w:t>
      </w:r>
      <w:r w:rsidRPr="00272902">
        <w:rPr>
          <w:sz w:val="28"/>
          <w:szCs w:val="28"/>
          <w:u w:val="single"/>
          <w:lang w:val="uk-UA"/>
        </w:rPr>
        <w:t xml:space="preserve"> </w:t>
      </w:r>
      <w:proofErr w:type="spellStart"/>
      <w:r w:rsidRPr="00E32942">
        <w:rPr>
          <w:sz w:val="28"/>
          <w:szCs w:val="28"/>
          <w:u w:val="single"/>
        </w:rPr>
        <w:t>сесія</w:t>
      </w:r>
      <w:proofErr w:type="spellEnd"/>
      <w:r w:rsidRPr="00E32942">
        <w:rPr>
          <w:sz w:val="28"/>
          <w:szCs w:val="28"/>
          <w:u w:val="single"/>
        </w:rPr>
        <w:t xml:space="preserve"> </w:t>
      </w:r>
      <w:r>
        <w:rPr>
          <w:sz w:val="28"/>
          <w:szCs w:val="28"/>
          <w:u w:val="single"/>
          <w:lang w:val="uk-UA"/>
        </w:rPr>
        <w:t>8</w:t>
      </w:r>
      <w:r w:rsidRPr="00E32942">
        <w:rPr>
          <w:sz w:val="28"/>
          <w:szCs w:val="28"/>
          <w:u w:val="single"/>
        </w:rPr>
        <w:t xml:space="preserve"> </w:t>
      </w:r>
      <w:proofErr w:type="spellStart"/>
      <w:r w:rsidRPr="00E32942">
        <w:rPr>
          <w:sz w:val="28"/>
          <w:szCs w:val="28"/>
          <w:u w:val="single"/>
        </w:rPr>
        <w:t>скликання</w:t>
      </w:r>
      <w:proofErr w:type="spellEnd"/>
    </w:p>
    <w:p w14:paraId="28CD0146" w14:textId="77777777" w:rsidR="00180044" w:rsidRPr="00E742DF" w:rsidRDefault="00180044" w:rsidP="00180044">
      <w:pPr>
        <w:pStyle w:val="a5"/>
        <w:spacing w:before="0" w:beforeAutospacing="0" w:after="0" w:afterAutospacing="0"/>
        <w:jc w:val="both"/>
        <w:rPr>
          <w:sz w:val="28"/>
          <w:szCs w:val="28"/>
        </w:rPr>
      </w:pPr>
      <w:r w:rsidRPr="00E32942">
        <w:rPr>
          <w:sz w:val="28"/>
          <w:szCs w:val="28"/>
        </w:rPr>
        <w:t>м.</w:t>
      </w:r>
      <w:r>
        <w:rPr>
          <w:sz w:val="28"/>
          <w:szCs w:val="28"/>
        </w:rPr>
        <w:t xml:space="preserve"> </w:t>
      </w:r>
      <w:r w:rsidRPr="00E32942">
        <w:rPr>
          <w:sz w:val="28"/>
          <w:szCs w:val="28"/>
        </w:rPr>
        <w:t>Гнівань</w:t>
      </w:r>
    </w:p>
    <w:p w14:paraId="57AE121A" w14:textId="77777777" w:rsidR="00CC55B4" w:rsidRPr="007B41FD" w:rsidRDefault="00CC55B4" w:rsidP="00CC55B4">
      <w:pPr>
        <w:spacing w:after="0" w:line="240" w:lineRule="auto"/>
        <w:jc w:val="both"/>
        <w:rPr>
          <w:rFonts w:ascii="Times New Roman" w:eastAsia="Times New Roman" w:hAnsi="Times New Roman" w:cs="Times New Roman"/>
          <w:sz w:val="26"/>
          <w:szCs w:val="26"/>
          <w:lang w:eastAsia="ru-RU"/>
        </w:rPr>
      </w:pPr>
    </w:p>
    <w:p w14:paraId="1564B114" w14:textId="7E6EBF91" w:rsidR="00311F79" w:rsidRPr="00A75702" w:rsidRDefault="00CC55B4" w:rsidP="00311F79">
      <w:pPr>
        <w:spacing w:after="0" w:line="240" w:lineRule="auto"/>
        <w:ind w:right="4869"/>
        <w:jc w:val="both"/>
        <w:rPr>
          <w:rFonts w:ascii="Times New Roman" w:eastAsia="Times New Roman" w:hAnsi="Times New Roman" w:cs="Times New Roman"/>
          <w:bCs/>
          <w:sz w:val="28"/>
          <w:szCs w:val="28"/>
          <w:lang w:eastAsia="ru-RU"/>
        </w:rPr>
      </w:pPr>
      <w:bookmarkStart w:id="0" w:name="_GoBack"/>
      <w:r w:rsidRPr="00A75702">
        <w:rPr>
          <w:rFonts w:ascii="Times New Roman" w:eastAsia="Times New Roman" w:hAnsi="Times New Roman" w:cs="Times New Roman"/>
          <w:bCs/>
          <w:sz w:val="28"/>
          <w:szCs w:val="28"/>
          <w:lang w:eastAsia="ru-RU"/>
        </w:rPr>
        <w:t xml:space="preserve">Про внесення  змін до Програми </w:t>
      </w:r>
      <w:r w:rsidR="00311F79" w:rsidRPr="00A75702">
        <w:rPr>
          <w:rFonts w:ascii="Times New Roman" w:eastAsia="Times New Roman" w:hAnsi="Times New Roman" w:cs="Times New Roman"/>
          <w:bCs/>
          <w:sz w:val="28"/>
          <w:szCs w:val="28"/>
          <w:lang w:eastAsia="ru-RU"/>
        </w:rPr>
        <w:t>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2023</w:t>
      </w:r>
      <w:r w:rsidR="003F6B0E" w:rsidRPr="00A75702">
        <w:rPr>
          <w:rFonts w:ascii="Times New Roman" w:eastAsia="Times New Roman" w:hAnsi="Times New Roman" w:cs="Times New Roman"/>
          <w:bCs/>
          <w:sz w:val="28"/>
          <w:szCs w:val="28"/>
          <w:lang w:eastAsia="ru-RU"/>
        </w:rPr>
        <w:t xml:space="preserve"> – </w:t>
      </w:r>
      <w:r w:rsidR="00311F79" w:rsidRPr="00A75702">
        <w:rPr>
          <w:rFonts w:ascii="Times New Roman" w:eastAsia="Times New Roman" w:hAnsi="Times New Roman" w:cs="Times New Roman"/>
          <w:bCs/>
          <w:sz w:val="28"/>
          <w:szCs w:val="28"/>
          <w:lang w:eastAsia="ru-RU"/>
        </w:rPr>
        <w:t>2026 роки</w:t>
      </w:r>
    </w:p>
    <w:bookmarkEnd w:id="0"/>
    <w:p w14:paraId="37D8EC09" w14:textId="2DC5B95B" w:rsidR="00CC55B4" w:rsidRPr="003C67ED" w:rsidRDefault="00CC55B4" w:rsidP="00311F79">
      <w:pPr>
        <w:spacing w:after="0" w:line="240" w:lineRule="auto"/>
        <w:ind w:right="4052"/>
        <w:jc w:val="both"/>
        <w:rPr>
          <w:rFonts w:ascii="Times New Roman" w:eastAsia="Times New Roman" w:hAnsi="Times New Roman" w:cs="Times New Roman"/>
          <w:bCs/>
          <w:i/>
          <w:sz w:val="26"/>
          <w:szCs w:val="26"/>
          <w:lang w:eastAsia="ru-RU"/>
        </w:rPr>
      </w:pPr>
    </w:p>
    <w:p w14:paraId="17E3D93B" w14:textId="6668A18E" w:rsidR="00CC55B4" w:rsidRPr="008F29D6" w:rsidRDefault="00CC55B4" w:rsidP="007C67A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F29D6">
        <w:rPr>
          <w:rFonts w:ascii="Times New Roman" w:eastAsia="Times New Roman" w:hAnsi="Times New Roman" w:cs="Times New Roman"/>
          <w:bCs/>
          <w:sz w:val="28"/>
          <w:szCs w:val="28"/>
          <w:lang w:eastAsia="ru-RU"/>
        </w:rPr>
        <w:t>Відповідно до статті 27</w:t>
      </w:r>
      <w:r w:rsidR="00311F79" w:rsidRPr="008F29D6">
        <w:rPr>
          <w:rFonts w:ascii="Times New Roman" w:eastAsia="Times New Roman" w:hAnsi="Times New Roman" w:cs="Times New Roman"/>
          <w:bCs/>
          <w:sz w:val="28"/>
          <w:szCs w:val="28"/>
          <w:lang w:eastAsia="ru-RU"/>
        </w:rPr>
        <w:t xml:space="preserve">, </w:t>
      </w:r>
      <w:proofErr w:type="spellStart"/>
      <w:r w:rsidR="00311F79" w:rsidRPr="008F29D6">
        <w:rPr>
          <w:rFonts w:ascii="Times New Roman" w:hAnsi="Times New Roman" w:cs="Times New Roman"/>
          <w:sz w:val="28"/>
          <w:szCs w:val="28"/>
          <w:lang w:val="ru-RU"/>
        </w:rPr>
        <w:t>керуючись</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частиною</w:t>
      </w:r>
      <w:proofErr w:type="spellEnd"/>
      <w:r w:rsidR="00311F79" w:rsidRPr="008F29D6">
        <w:rPr>
          <w:rFonts w:ascii="Times New Roman" w:hAnsi="Times New Roman" w:cs="Times New Roman"/>
          <w:sz w:val="28"/>
          <w:szCs w:val="28"/>
          <w:lang w:val="ru-RU"/>
        </w:rPr>
        <w:t xml:space="preserve"> 22 </w:t>
      </w:r>
      <w:proofErr w:type="spellStart"/>
      <w:r w:rsidR="00311F79" w:rsidRPr="008F29D6">
        <w:rPr>
          <w:rFonts w:ascii="Times New Roman" w:hAnsi="Times New Roman" w:cs="Times New Roman"/>
          <w:sz w:val="28"/>
          <w:szCs w:val="28"/>
          <w:lang w:val="ru-RU"/>
        </w:rPr>
        <w:t>статті</w:t>
      </w:r>
      <w:proofErr w:type="spellEnd"/>
      <w:r w:rsidR="00311F79" w:rsidRPr="008F29D6">
        <w:rPr>
          <w:rFonts w:ascii="Times New Roman" w:hAnsi="Times New Roman" w:cs="Times New Roman"/>
          <w:sz w:val="28"/>
          <w:szCs w:val="28"/>
          <w:lang w:val="ru-RU"/>
        </w:rPr>
        <w:t xml:space="preserve"> 26 та </w:t>
      </w:r>
      <w:proofErr w:type="spellStart"/>
      <w:r w:rsidR="00311F79" w:rsidRPr="008F29D6">
        <w:rPr>
          <w:rFonts w:ascii="Times New Roman" w:hAnsi="Times New Roman" w:cs="Times New Roman"/>
          <w:sz w:val="28"/>
          <w:szCs w:val="28"/>
          <w:lang w:val="ru-RU"/>
        </w:rPr>
        <w:t>частиною</w:t>
      </w:r>
      <w:proofErr w:type="spellEnd"/>
      <w:r w:rsidR="00311F79" w:rsidRPr="008F29D6">
        <w:rPr>
          <w:rFonts w:ascii="Times New Roman" w:hAnsi="Times New Roman" w:cs="Times New Roman"/>
          <w:sz w:val="28"/>
          <w:szCs w:val="28"/>
          <w:lang w:val="ru-RU"/>
        </w:rPr>
        <w:t xml:space="preserve"> 1 </w:t>
      </w:r>
      <w:proofErr w:type="spellStart"/>
      <w:r w:rsidR="00311F79" w:rsidRPr="008F29D6">
        <w:rPr>
          <w:rFonts w:ascii="Times New Roman" w:hAnsi="Times New Roman" w:cs="Times New Roman"/>
          <w:sz w:val="28"/>
          <w:szCs w:val="28"/>
          <w:lang w:val="ru-RU"/>
        </w:rPr>
        <w:t>статті</w:t>
      </w:r>
      <w:proofErr w:type="spellEnd"/>
      <w:r w:rsidR="00311F79" w:rsidRPr="008F29D6">
        <w:rPr>
          <w:rFonts w:ascii="Times New Roman" w:hAnsi="Times New Roman" w:cs="Times New Roman"/>
          <w:sz w:val="28"/>
          <w:szCs w:val="28"/>
          <w:lang w:val="ru-RU"/>
        </w:rPr>
        <w:t xml:space="preserve"> 59 </w:t>
      </w:r>
      <w:r w:rsidRPr="008F29D6">
        <w:rPr>
          <w:rFonts w:ascii="Times New Roman" w:eastAsia="Times New Roman" w:hAnsi="Times New Roman" w:cs="Times New Roman"/>
          <w:bCs/>
          <w:sz w:val="28"/>
          <w:szCs w:val="28"/>
          <w:lang w:eastAsia="ru-RU"/>
        </w:rPr>
        <w:t xml:space="preserve"> Закону України «Про місц</w:t>
      </w:r>
      <w:r w:rsidR="00311F79" w:rsidRPr="008F29D6">
        <w:rPr>
          <w:rFonts w:ascii="Times New Roman" w:eastAsia="Times New Roman" w:hAnsi="Times New Roman" w:cs="Times New Roman"/>
          <w:bCs/>
          <w:sz w:val="28"/>
          <w:szCs w:val="28"/>
          <w:lang w:eastAsia="ru-RU"/>
        </w:rPr>
        <w:t>еве самоврядування в Україні» з</w:t>
      </w:r>
      <w:r w:rsidR="00311F79" w:rsidRPr="008F29D6">
        <w:rPr>
          <w:rFonts w:ascii="Times New Roman" w:hAnsi="Times New Roman" w:cs="Times New Roman"/>
          <w:sz w:val="28"/>
          <w:szCs w:val="28"/>
          <w:lang w:val="ru-RU"/>
        </w:rPr>
        <w:t xml:space="preserve"> метою </w:t>
      </w:r>
      <w:proofErr w:type="spellStart"/>
      <w:r w:rsidR="00311F79" w:rsidRPr="008F29D6">
        <w:rPr>
          <w:rFonts w:ascii="Times New Roman" w:hAnsi="Times New Roman" w:cs="Times New Roman"/>
          <w:sz w:val="28"/>
          <w:szCs w:val="28"/>
          <w:lang w:val="ru-RU"/>
        </w:rPr>
        <w:t>сприяння</w:t>
      </w:r>
      <w:proofErr w:type="spellEnd"/>
      <w:r w:rsidR="00311F79" w:rsidRPr="008F29D6">
        <w:rPr>
          <w:rFonts w:ascii="Times New Roman" w:hAnsi="Times New Roman" w:cs="Times New Roman"/>
          <w:sz w:val="28"/>
          <w:szCs w:val="28"/>
          <w:lang w:val="ru-RU"/>
        </w:rPr>
        <w:t xml:space="preserve"> в </w:t>
      </w:r>
      <w:proofErr w:type="spellStart"/>
      <w:r w:rsidR="00311F79" w:rsidRPr="008F29D6">
        <w:rPr>
          <w:rFonts w:ascii="Times New Roman" w:hAnsi="Times New Roman" w:cs="Times New Roman"/>
          <w:sz w:val="28"/>
          <w:szCs w:val="28"/>
          <w:lang w:val="ru-RU"/>
        </w:rPr>
        <w:t>реалізації</w:t>
      </w:r>
      <w:proofErr w:type="spellEnd"/>
      <w:r w:rsidR="00311F79" w:rsidRPr="008F29D6">
        <w:rPr>
          <w:rFonts w:ascii="Times New Roman" w:hAnsi="Times New Roman" w:cs="Times New Roman"/>
          <w:sz w:val="28"/>
          <w:szCs w:val="28"/>
          <w:lang w:val="ru-RU"/>
        </w:rPr>
        <w:t xml:space="preserve"> прав та </w:t>
      </w:r>
      <w:proofErr w:type="spellStart"/>
      <w:r w:rsidR="00311F79" w:rsidRPr="008F29D6">
        <w:rPr>
          <w:rFonts w:ascii="Times New Roman" w:hAnsi="Times New Roman" w:cs="Times New Roman"/>
          <w:sz w:val="28"/>
          <w:szCs w:val="28"/>
          <w:lang w:val="ru-RU"/>
        </w:rPr>
        <w:t>соціальних</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гарантій</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Захисників</w:t>
      </w:r>
      <w:proofErr w:type="spellEnd"/>
      <w:r w:rsidR="00311F79" w:rsidRPr="008F29D6">
        <w:rPr>
          <w:rFonts w:ascii="Times New Roman" w:hAnsi="Times New Roman" w:cs="Times New Roman"/>
          <w:sz w:val="28"/>
          <w:szCs w:val="28"/>
          <w:lang w:val="ru-RU"/>
        </w:rPr>
        <w:t xml:space="preserve"> та </w:t>
      </w:r>
      <w:proofErr w:type="spellStart"/>
      <w:r w:rsidR="00311F79" w:rsidRPr="008F29D6">
        <w:rPr>
          <w:rFonts w:ascii="Times New Roman" w:hAnsi="Times New Roman" w:cs="Times New Roman"/>
          <w:sz w:val="28"/>
          <w:szCs w:val="28"/>
          <w:lang w:val="ru-RU"/>
        </w:rPr>
        <w:t>Захисниць</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України</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членів</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їх</w:t>
      </w:r>
      <w:proofErr w:type="spellEnd"/>
      <w:r w:rsidR="00311F79" w:rsidRPr="008F29D6">
        <w:rPr>
          <w:rFonts w:ascii="Times New Roman" w:hAnsi="Times New Roman" w:cs="Times New Roman"/>
          <w:sz w:val="28"/>
          <w:szCs w:val="28"/>
          <w:lang w:val="ru-RU"/>
        </w:rPr>
        <w:t xml:space="preserve"> родин та родин </w:t>
      </w:r>
      <w:proofErr w:type="spellStart"/>
      <w:r w:rsidR="00311F79" w:rsidRPr="008F29D6">
        <w:rPr>
          <w:rFonts w:ascii="Times New Roman" w:hAnsi="Times New Roman" w:cs="Times New Roman"/>
          <w:sz w:val="28"/>
          <w:szCs w:val="28"/>
          <w:lang w:val="ru-RU"/>
        </w:rPr>
        <w:t>загиблих</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померлих</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Захисників</w:t>
      </w:r>
      <w:proofErr w:type="spellEnd"/>
      <w:r w:rsidR="00311F79" w:rsidRPr="008F29D6">
        <w:rPr>
          <w:rFonts w:ascii="Times New Roman" w:hAnsi="Times New Roman" w:cs="Times New Roman"/>
          <w:sz w:val="28"/>
          <w:szCs w:val="28"/>
          <w:lang w:val="ru-RU"/>
        </w:rPr>
        <w:t xml:space="preserve"> та </w:t>
      </w:r>
      <w:proofErr w:type="spellStart"/>
      <w:r w:rsidR="00311F79" w:rsidRPr="008F29D6">
        <w:rPr>
          <w:rFonts w:ascii="Times New Roman" w:hAnsi="Times New Roman" w:cs="Times New Roman"/>
          <w:sz w:val="28"/>
          <w:szCs w:val="28"/>
          <w:lang w:val="ru-RU"/>
        </w:rPr>
        <w:t>Захисниць</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України</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забезпечення</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їх</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ресоціалізації</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реадаптації</w:t>
      </w:r>
      <w:proofErr w:type="spellEnd"/>
      <w:r w:rsidR="00311F79" w:rsidRPr="008F29D6">
        <w:rPr>
          <w:rFonts w:ascii="Times New Roman" w:hAnsi="Times New Roman" w:cs="Times New Roman"/>
          <w:sz w:val="28"/>
          <w:szCs w:val="28"/>
          <w:lang w:val="ru-RU"/>
        </w:rPr>
        <w:t xml:space="preserve"> до умов </w:t>
      </w:r>
      <w:proofErr w:type="spellStart"/>
      <w:r w:rsidR="00311F79" w:rsidRPr="008F29D6">
        <w:rPr>
          <w:rFonts w:ascii="Times New Roman" w:hAnsi="Times New Roman" w:cs="Times New Roman"/>
          <w:sz w:val="28"/>
          <w:szCs w:val="28"/>
          <w:lang w:val="ru-RU"/>
        </w:rPr>
        <w:t>цивільного</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життя</w:t>
      </w:r>
      <w:proofErr w:type="spellEnd"/>
      <w:r w:rsidR="00311F79" w:rsidRPr="008F29D6">
        <w:rPr>
          <w:rFonts w:ascii="Times New Roman" w:hAnsi="Times New Roman" w:cs="Times New Roman"/>
          <w:sz w:val="28"/>
          <w:szCs w:val="28"/>
          <w:lang w:val="ru-RU"/>
        </w:rPr>
        <w:t xml:space="preserve">, </w:t>
      </w:r>
      <w:proofErr w:type="spellStart"/>
      <w:r w:rsidR="00311F79" w:rsidRPr="008F29D6">
        <w:rPr>
          <w:rFonts w:ascii="Times New Roman" w:hAnsi="Times New Roman" w:cs="Times New Roman"/>
          <w:sz w:val="28"/>
          <w:szCs w:val="28"/>
          <w:lang w:val="ru-RU"/>
        </w:rPr>
        <w:t>фізичного</w:t>
      </w:r>
      <w:proofErr w:type="spellEnd"/>
      <w:r w:rsidR="00311F79" w:rsidRPr="008F29D6">
        <w:rPr>
          <w:rFonts w:ascii="Times New Roman" w:hAnsi="Times New Roman" w:cs="Times New Roman"/>
          <w:sz w:val="28"/>
          <w:szCs w:val="28"/>
          <w:lang w:val="ru-RU"/>
        </w:rPr>
        <w:t xml:space="preserve">, духовного та культурного </w:t>
      </w:r>
      <w:proofErr w:type="spellStart"/>
      <w:r w:rsidR="00311F79" w:rsidRPr="008F29D6">
        <w:rPr>
          <w:rFonts w:ascii="Times New Roman" w:hAnsi="Times New Roman" w:cs="Times New Roman"/>
          <w:sz w:val="28"/>
          <w:szCs w:val="28"/>
          <w:lang w:val="ru-RU"/>
        </w:rPr>
        <w:t>розвитку</w:t>
      </w:r>
      <w:proofErr w:type="spellEnd"/>
      <w:r w:rsidR="00180044" w:rsidRPr="008F29D6">
        <w:rPr>
          <w:rFonts w:ascii="Times New Roman" w:hAnsi="Times New Roman" w:cs="Times New Roman"/>
          <w:sz w:val="28"/>
          <w:szCs w:val="28"/>
        </w:rPr>
        <w:t>,</w:t>
      </w:r>
      <w:r w:rsidR="007C67AB" w:rsidRPr="008F29D6">
        <w:rPr>
          <w:rFonts w:ascii="Times New Roman" w:eastAsia="Times New Roman" w:hAnsi="Times New Roman" w:cs="Times New Roman"/>
          <w:bCs/>
          <w:sz w:val="28"/>
          <w:szCs w:val="28"/>
          <w:lang w:eastAsia="ru-RU"/>
        </w:rPr>
        <w:t xml:space="preserve"> </w:t>
      </w:r>
      <w:r w:rsidRPr="008F29D6">
        <w:rPr>
          <w:rFonts w:ascii="Times New Roman" w:eastAsia="Times New Roman" w:hAnsi="Times New Roman" w:cs="Times New Roman"/>
          <w:bCs/>
          <w:sz w:val="28"/>
          <w:szCs w:val="28"/>
          <w:lang w:eastAsia="ru-RU"/>
        </w:rPr>
        <w:t>міська рада ВИРІШИЛА:</w:t>
      </w:r>
    </w:p>
    <w:p w14:paraId="4136645A" w14:textId="77777777" w:rsidR="00311F79" w:rsidRPr="008F29D6" w:rsidRDefault="00311F79" w:rsidP="00311F79">
      <w:pPr>
        <w:keepNext/>
        <w:spacing w:after="0" w:line="240" w:lineRule="auto"/>
        <w:ind w:firstLine="709"/>
        <w:jc w:val="both"/>
        <w:outlineLvl w:val="1"/>
        <w:rPr>
          <w:sz w:val="28"/>
          <w:szCs w:val="28"/>
        </w:rPr>
      </w:pPr>
      <w:r w:rsidRPr="008F29D6">
        <w:rPr>
          <w:sz w:val="28"/>
          <w:szCs w:val="28"/>
        </w:rPr>
        <w:t xml:space="preserve"> </w:t>
      </w:r>
    </w:p>
    <w:p w14:paraId="01774BF2" w14:textId="7877166D" w:rsidR="00CC55B4" w:rsidRPr="008F29D6" w:rsidRDefault="00CC55B4" w:rsidP="00B05DA6">
      <w:pPr>
        <w:pStyle w:val="a3"/>
        <w:numPr>
          <w:ilvl w:val="0"/>
          <w:numId w:val="1"/>
        </w:numPr>
        <w:spacing w:after="0" w:line="240" w:lineRule="auto"/>
        <w:ind w:left="0" w:firstLine="408"/>
        <w:jc w:val="both"/>
        <w:rPr>
          <w:rFonts w:ascii="Times New Roman" w:eastAsia="Times New Roman" w:hAnsi="Times New Roman" w:cs="Times New Roman"/>
          <w:sz w:val="28"/>
          <w:szCs w:val="28"/>
          <w:lang w:eastAsia="ru-RU"/>
        </w:rPr>
      </w:pPr>
      <w:r w:rsidRPr="008F29D6">
        <w:rPr>
          <w:rFonts w:ascii="Times New Roman" w:eastAsia="Times New Roman" w:hAnsi="Times New Roman" w:cs="Times New Roman"/>
          <w:sz w:val="28"/>
          <w:szCs w:val="28"/>
          <w:lang w:eastAsia="ru-RU"/>
        </w:rPr>
        <w:t>Внести зміни до</w:t>
      </w:r>
      <w:r w:rsidR="00311F79" w:rsidRPr="008F29D6">
        <w:rPr>
          <w:rFonts w:ascii="Times New Roman" w:eastAsia="Times New Roman" w:hAnsi="Times New Roman" w:cs="Times New Roman"/>
          <w:sz w:val="28"/>
          <w:szCs w:val="28"/>
          <w:lang w:eastAsia="ru-RU"/>
        </w:rPr>
        <w:t xml:space="preserve"> Програми</w:t>
      </w:r>
      <w:r w:rsidRPr="008F29D6">
        <w:rPr>
          <w:rFonts w:ascii="Times New Roman" w:eastAsia="Times New Roman" w:hAnsi="Times New Roman" w:cs="Times New Roman"/>
          <w:sz w:val="28"/>
          <w:szCs w:val="28"/>
          <w:lang w:eastAsia="ru-RU"/>
        </w:rPr>
        <w:t xml:space="preserve"> </w:t>
      </w:r>
      <w:r w:rsidR="00311F79" w:rsidRPr="008F29D6">
        <w:rPr>
          <w:rFonts w:ascii="Times New Roman" w:eastAsia="Times New Roman" w:hAnsi="Times New Roman" w:cs="Times New Roman"/>
          <w:sz w:val="28"/>
          <w:szCs w:val="28"/>
          <w:lang w:eastAsia="ru-RU"/>
        </w:rPr>
        <w:t>підтримки Захисників та Захисниць України, членів їх родин та родин загиблих (померлих), безвісти зниклих за особливих обставин</w:t>
      </w:r>
      <w:r w:rsidR="006518B4" w:rsidRPr="008F29D6">
        <w:rPr>
          <w:rFonts w:ascii="Times New Roman" w:eastAsia="Times New Roman" w:hAnsi="Times New Roman" w:cs="Times New Roman"/>
          <w:sz w:val="28"/>
          <w:szCs w:val="28"/>
          <w:lang w:eastAsia="ru-RU"/>
        </w:rPr>
        <w:t xml:space="preserve"> </w:t>
      </w:r>
      <w:r w:rsidR="00311F79" w:rsidRPr="008F29D6">
        <w:rPr>
          <w:rFonts w:ascii="Times New Roman" w:eastAsia="Times New Roman" w:hAnsi="Times New Roman" w:cs="Times New Roman"/>
          <w:sz w:val="28"/>
          <w:szCs w:val="28"/>
          <w:lang w:eastAsia="ru-RU"/>
        </w:rPr>
        <w:t>Захисників та Захисниць України на 2023 – 2026 роки</w:t>
      </w:r>
      <w:r w:rsidR="00D10DFB" w:rsidRPr="008F29D6">
        <w:rPr>
          <w:rFonts w:ascii="Times New Roman" w:eastAsia="Times New Roman" w:hAnsi="Times New Roman" w:cs="Times New Roman"/>
          <w:sz w:val="28"/>
          <w:szCs w:val="28"/>
          <w:lang w:eastAsia="ru-RU"/>
        </w:rPr>
        <w:t>, а саме</w:t>
      </w:r>
      <w:r w:rsidRPr="008F29D6">
        <w:rPr>
          <w:rFonts w:ascii="Times New Roman" w:eastAsia="Times New Roman" w:hAnsi="Times New Roman" w:cs="Times New Roman"/>
          <w:bCs/>
          <w:sz w:val="28"/>
          <w:szCs w:val="28"/>
          <w:lang w:eastAsia="ru-RU"/>
        </w:rPr>
        <w:t>:</w:t>
      </w:r>
    </w:p>
    <w:p w14:paraId="1C8FB0BC" w14:textId="77777777" w:rsidR="005426E8" w:rsidRPr="008F29D6" w:rsidRDefault="005426E8" w:rsidP="005426E8">
      <w:pPr>
        <w:pStyle w:val="a3"/>
        <w:spacing w:after="0" w:line="240" w:lineRule="auto"/>
        <w:ind w:left="408"/>
        <w:jc w:val="both"/>
        <w:rPr>
          <w:rFonts w:ascii="Times New Roman" w:eastAsia="Times New Roman" w:hAnsi="Times New Roman" w:cs="Times New Roman"/>
          <w:sz w:val="28"/>
          <w:szCs w:val="28"/>
          <w:lang w:eastAsia="ru-RU"/>
        </w:rPr>
      </w:pPr>
    </w:p>
    <w:p w14:paraId="7507DABF" w14:textId="3D63852D" w:rsidR="007C67AB" w:rsidRPr="008F29D6" w:rsidRDefault="007C67AB" w:rsidP="007C67AB">
      <w:pPr>
        <w:pStyle w:val="a3"/>
        <w:numPr>
          <w:ilvl w:val="1"/>
          <w:numId w:val="1"/>
        </w:numPr>
        <w:tabs>
          <w:tab w:val="left" w:pos="851"/>
        </w:tabs>
        <w:spacing w:after="0" w:line="240" w:lineRule="auto"/>
        <w:ind w:left="0" w:firstLine="426"/>
        <w:jc w:val="both"/>
        <w:rPr>
          <w:rFonts w:ascii="Times New Roman" w:eastAsia="Times New Roman" w:hAnsi="Times New Roman" w:cs="Times New Roman"/>
          <w:sz w:val="28"/>
          <w:szCs w:val="28"/>
          <w:lang w:eastAsia="ru-RU"/>
        </w:rPr>
      </w:pPr>
      <w:r w:rsidRPr="008F29D6">
        <w:rPr>
          <w:rFonts w:ascii="Times New Roman" w:eastAsia="Times New Roman" w:hAnsi="Times New Roman" w:cs="Times New Roman"/>
          <w:sz w:val="28"/>
          <w:szCs w:val="28"/>
          <w:lang w:eastAsia="ru-RU"/>
        </w:rPr>
        <w:t xml:space="preserve"> доповнити таблицю «Перелік заходів Програми» пунктом 7 «</w:t>
      </w:r>
      <w:r w:rsidRPr="008F29D6">
        <w:rPr>
          <w:rFonts w:ascii="Times New Roman" w:hAnsi="Times New Roman" w:cs="Times New Roman"/>
          <w:sz w:val="28"/>
          <w:szCs w:val="28"/>
        </w:rPr>
        <w:t>субвенція до обласного бюджету</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для</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забезпечення</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виконання</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заходів</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обласної цільової</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програми</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підтримки</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учасників</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бойових</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дій,</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членів</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їх</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сімей,</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членів</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сімей</w:t>
      </w:r>
      <w:r w:rsidRPr="008F29D6">
        <w:rPr>
          <w:rFonts w:ascii="Times New Roman" w:hAnsi="Times New Roman" w:cs="Times New Roman"/>
          <w:spacing w:val="1"/>
          <w:sz w:val="28"/>
          <w:szCs w:val="28"/>
        </w:rPr>
        <w:t xml:space="preserve"> </w:t>
      </w:r>
      <w:r w:rsidRPr="008F29D6">
        <w:rPr>
          <w:rFonts w:ascii="Times New Roman" w:hAnsi="Times New Roman" w:cs="Times New Roman"/>
          <w:sz w:val="28"/>
          <w:szCs w:val="28"/>
        </w:rPr>
        <w:t>загиблих (померлих) ветеранів війни, Захисників та Захисниць України на 2022</w:t>
      </w:r>
      <w:r w:rsidR="005426E8" w:rsidRPr="008F29D6">
        <w:rPr>
          <w:rFonts w:ascii="Times New Roman" w:hAnsi="Times New Roman" w:cs="Times New Roman"/>
          <w:sz w:val="28"/>
          <w:szCs w:val="28"/>
        </w:rPr>
        <w:t xml:space="preserve"> </w:t>
      </w:r>
      <w:r w:rsidRPr="008F29D6">
        <w:rPr>
          <w:rFonts w:ascii="Times New Roman" w:hAnsi="Times New Roman" w:cs="Times New Roman"/>
          <w:sz w:val="28"/>
          <w:szCs w:val="28"/>
        </w:rPr>
        <w:t>-</w:t>
      </w:r>
      <w:r w:rsidR="005426E8" w:rsidRPr="008F29D6">
        <w:rPr>
          <w:rFonts w:ascii="Times New Roman" w:hAnsi="Times New Roman" w:cs="Times New Roman"/>
          <w:sz w:val="28"/>
          <w:szCs w:val="28"/>
        </w:rPr>
        <w:t xml:space="preserve"> </w:t>
      </w:r>
      <w:r w:rsidRPr="008F29D6">
        <w:rPr>
          <w:rFonts w:ascii="Times New Roman" w:hAnsi="Times New Roman" w:cs="Times New Roman"/>
          <w:spacing w:val="-67"/>
          <w:sz w:val="28"/>
          <w:szCs w:val="28"/>
        </w:rPr>
        <w:t xml:space="preserve"> </w:t>
      </w:r>
      <w:r w:rsidRPr="008F29D6">
        <w:rPr>
          <w:rFonts w:ascii="Times New Roman" w:hAnsi="Times New Roman" w:cs="Times New Roman"/>
          <w:spacing w:val="-1"/>
          <w:sz w:val="28"/>
          <w:szCs w:val="28"/>
        </w:rPr>
        <w:t>2026 роки</w:t>
      </w:r>
      <w:r w:rsidRPr="008F29D6">
        <w:rPr>
          <w:rFonts w:ascii="Times New Roman" w:eastAsia="Times New Roman" w:hAnsi="Times New Roman" w:cs="Times New Roman"/>
          <w:sz w:val="28"/>
          <w:szCs w:val="28"/>
          <w:lang w:eastAsia="ru-RU"/>
        </w:rPr>
        <w:t xml:space="preserve">», зазначивши загальний обсяг фінансових ресурсів, необхідних для реалізації заходів на 2024 у розмірі 150 тис. грн. та викласти </w:t>
      </w:r>
      <w:r w:rsidR="005426E8" w:rsidRPr="008F29D6">
        <w:rPr>
          <w:rFonts w:ascii="Times New Roman" w:eastAsia="Times New Roman" w:hAnsi="Times New Roman" w:cs="Times New Roman"/>
          <w:sz w:val="28"/>
          <w:szCs w:val="28"/>
          <w:lang w:eastAsia="ru-RU"/>
        </w:rPr>
        <w:t xml:space="preserve">його </w:t>
      </w:r>
      <w:r w:rsidRPr="008F29D6">
        <w:rPr>
          <w:rFonts w:ascii="Times New Roman" w:eastAsia="Times New Roman" w:hAnsi="Times New Roman" w:cs="Times New Roman"/>
          <w:sz w:val="28"/>
          <w:szCs w:val="28"/>
          <w:lang w:eastAsia="ru-RU"/>
        </w:rPr>
        <w:t>в новій редакції згідно з додатком 1;</w:t>
      </w:r>
    </w:p>
    <w:p w14:paraId="4DBD5F8F" w14:textId="77777777" w:rsidR="007C67AB" w:rsidRPr="008F29D6" w:rsidRDefault="007C67AB" w:rsidP="007C67AB">
      <w:pPr>
        <w:pStyle w:val="a3"/>
        <w:spacing w:after="0" w:line="240" w:lineRule="auto"/>
        <w:ind w:left="408"/>
        <w:jc w:val="both"/>
        <w:rPr>
          <w:rFonts w:ascii="Times New Roman" w:eastAsia="Times New Roman" w:hAnsi="Times New Roman" w:cs="Times New Roman"/>
          <w:sz w:val="28"/>
          <w:szCs w:val="28"/>
          <w:lang w:eastAsia="ru-RU"/>
        </w:rPr>
      </w:pPr>
    </w:p>
    <w:p w14:paraId="7D437FF4" w14:textId="74BD0F8E" w:rsidR="00692E64" w:rsidRPr="008F29D6" w:rsidRDefault="002D26F6" w:rsidP="00B05DA6">
      <w:pPr>
        <w:pStyle w:val="a3"/>
        <w:numPr>
          <w:ilvl w:val="1"/>
          <w:numId w:val="1"/>
        </w:numPr>
        <w:tabs>
          <w:tab w:val="left" w:pos="851"/>
        </w:tabs>
        <w:spacing w:after="0" w:line="240" w:lineRule="auto"/>
        <w:ind w:left="0" w:firstLine="426"/>
        <w:jc w:val="both"/>
        <w:rPr>
          <w:rFonts w:ascii="Times New Roman" w:eastAsia="Times New Roman" w:hAnsi="Times New Roman" w:cs="Times New Roman"/>
          <w:sz w:val="28"/>
          <w:szCs w:val="28"/>
          <w:lang w:eastAsia="ru-RU"/>
        </w:rPr>
      </w:pPr>
      <w:r w:rsidRPr="008F29D6">
        <w:rPr>
          <w:rFonts w:ascii="Times New Roman" w:eastAsia="Times New Roman" w:hAnsi="Times New Roman" w:cs="Times New Roman"/>
          <w:sz w:val="28"/>
          <w:szCs w:val="28"/>
          <w:lang w:eastAsia="ru-RU"/>
        </w:rPr>
        <w:t xml:space="preserve">в </w:t>
      </w:r>
      <w:r w:rsidR="00692E64" w:rsidRPr="008F29D6">
        <w:rPr>
          <w:rFonts w:ascii="Times New Roman" w:eastAsia="Times New Roman" w:hAnsi="Times New Roman" w:cs="Times New Roman"/>
          <w:sz w:val="28"/>
          <w:szCs w:val="28"/>
          <w:lang w:eastAsia="ru-RU"/>
        </w:rPr>
        <w:t>пункт</w:t>
      </w:r>
      <w:r w:rsidRPr="008F29D6">
        <w:rPr>
          <w:rFonts w:ascii="Times New Roman" w:eastAsia="Times New Roman" w:hAnsi="Times New Roman" w:cs="Times New Roman"/>
          <w:sz w:val="28"/>
          <w:szCs w:val="28"/>
          <w:lang w:eastAsia="ru-RU"/>
        </w:rPr>
        <w:t>і</w:t>
      </w:r>
      <w:r w:rsidR="00692E64" w:rsidRPr="008F29D6">
        <w:rPr>
          <w:rFonts w:ascii="Times New Roman" w:eastAsia="Times New Roman" w:hAnsi="Times New Roman" w:cs="Times New Roman"/>
          <w:sz w:val="28"/>
          <w:szCs w:val="28"/>
          <w:lang w:eastAsia="ru-RU"/>
        </w:rPr>
        <w:t xml:space="preserve"> 7</w:t>
      </w:r>
      <w:r w:rsidRPr="008F29D6">
        <w:rPr>
          <w:rFonts w:ascii="Times New Roman" w:eastAsia="Times New Roman" w:hAnsi="Times New Roman" w:cs="Times New Roman"/>
          <w:sz w:val="28"/>
          <w:szCs w:val="28"/>
          <w:lang w:eastAsia="ru-RU"/>
        </w:rPr>
        <w:t xml:space="preserve"> </w:t>
      </w:r>
      <w:r w:rsidR="00692E64" w:rsidRPr="008F29D6">
        <w:rPr>
          <w:rFonts w:ascii="Times New Roman" w:eastAsia="Times New Roman" w:hAnsi="Times New Roman" w:cs="Times New Roman"/>
          <w:sz w:val="28"/>
          <w:szCs w:val="28"/>
          <w:lang w:eastAsia="ru-RU"/>
        </w:rPr>
        <w:t>таблиці «Паспорт Програми</w:t>
      </w:r>
      <w:r w:rsidRPr="008F29D6">
        <w:rPr>
          <w:rFonts w:ascii="Times New Roman" w:eastAsia="Times New Roman" w:hAnsi="Times New Roman" w:cs="Times New Roman"/>
          <w:sz w:val="28"/>
          <w:szCs w:val="28"/>
          <w:lang w:eastAsia="ru-RU"/>
        </w:rPr>
        <w:t>» збільшити</w:t>
      </w:r>
      <w:r w:rsidR="00692E64" w:rsidRPr="008F29D6">
        <w:rPr>
          <w:rFonts w:ascii="Times New Roman" w:eastAsia="Times New Roman" w:hAnsi="Times New Roman" w:cs="Times New Roman"/>
          <w:sz w:val="28"/>
          <w:szCs w:val="28"/>
          <w:lang w:eastAsia="ru-RU"/>
        </w:rPr>
        <w:t xml:space="preserve"> загальний обсяг фінансових ресурсів, необхідних для реалізації Програми на 2024 рік на </w:t>
      </w:r>
      <w:r w:rsidR="00330DE2" w:rsidRPr="008F29D6">
        <w:rPr>
          <w:rFonts w:ascii="Times New Roman" w:eastAsia="Times New Roman" w:hAnsi="Times New Roman" w:cs="Times New Roman"/>
          <w:sz w:val="28"/>
          <w:szCs w:val="28"/>
          <w:lang w:eastAsia="ru-RU"/>
        </w:rPr>
        <w:t>1</w:t>
      </w:r>
      <w:r w:rsidR="007C67AB" w:rsidRPr="008F29D6">
        <w:rPr>
          <w:rFonts w:ascii="Times New Roman" w:eastAsia="Times New Roman" w:hAnsi="Times New Roman" w:cs="Times New Roman"/>
          <w:sz w:val="28"/>
          <w:szCs w:val="28"/>
          <w:lang w:eastAsia="ru-RU"/>
        </w:rPr>
        <w:t xml:space="preserve">50 </w:t>
      </w:r>
      <w:r w:rsidR="00692E64" w:rsidRPr="008F29D6">
        <w:rPr>
          <w:rFonts w:ascii="Times New Roman" w:eastAsia="Times New Roman" w:hAnsi="Times New Roman" w:cs="Times New Roman"/>
          <w:sz w:val="28"/>
          <w:szCs w:val="28"/>
          <w:lang w:eastAsia="ru-RU"/>
        </w:rPr>
        <w:t>тис. грн.</w:t>
      </w:r>
      <w:r w:rsidR="005426E8" w:rsidRPr="008F29D6">
        <w:rPr>
          <w:rFonts w:ascii="Times New Roman" w:eastAsia="Times New Roman" w:hAnsi="Times New Roman" w:cs="Times New Roman"/>
          <w:sz w:val="28"/>
          <w:szCs w:val="28"/>
          <w:lang w:eastAsia="ru-RU"/>
        </w:rPr>
        <w:t>, замінивши цифри з 1 360 тис. грн на 1 510 тис. грн</w:t>
      </w:r>
      <w:r w:rsidR="00692E64" w:rsidRPr="008F29D6">
        <w:rPr>
          <w:rFonts w:ascii="Times New Roman" w:eastAsia="Times New Roman" w:hAnsi="Times New Roman" w:cs="Times New Roman"/>
          <w:sz w:val="28"/>
          <w:szCs w:val="28"/>
          <w:lang w:eastAsia="ru-RU"/>
        </w:rPr>
        <w:t xml:space="preserve"> </w:t>
      </w:r>
      <w:r w:rsidRPr="008F29D6">
        <w:rPr>
          <w:rFonts w:ascii="Times New Roman" w:eastAsia="Times New Roman" w:hAnsi="Times New Roman" w:cs="Times New Roman"/>
          <w:sz w:val="28"/>
          <w:szCs w:val="28"/>
          <w:lang w:eastAsia="ru-RU"/>
        </w:rPr>
        <w:t>та пункті 7.1 відповідно на зазначену суму</w:t>
      </w:r>
      <w:r w:rsidR="00C86B75" w:rsidRPr="008F29D6">
        <w:rPr>
          <w:rFonts w:ascii="Times New Roman" w:eastAsia="Times New Roman" w:hAnsi="Times New Roman" w:cs="Times New Roman"/>
          <w:sz w:val="28"/>
          <w:szCs w:val="28"/>
          <w:lang w:eastAsia="ru-RU"/>
        </w:rPr>
        <w:t>,</w:t>
      </w:r>
      <w:r w:rsidRPr="008F29D6">
        <w:rPr>
          <w:rFonts w:ascii="Times New Roman" w:eastAsia="Times New Roman" w:hAnsi="Times New Roman" w:cs="Times New Roman"/>
          <w:sz w:val="28"/>
          <w:szCs w:val="28"/>
          <w:lang w:eastAsia="ru-RU"/>
        </w:rPr>
        <w:t xml:space="preserve"> </w:t>
      </w:r>
      <w:r w:rsidR="00692E64" w:rsidRPr="008F29D6">
        <w:rPr>
          <w:rFonts w:ascii="Times New Roman" w:eastAsia="Times New Roman" w:hAnsi="Times New Roman" w:cs="Times New Roman"/>
          <w:sz w:val="28"/>
          <w:szCs w:val="28"/>
          <w:lang w:eastAsia="ru-RU"/>
        </w:rPr>
        <w:t xml:space="preserve">замінивши цифри </w:t>
      </w:r>
      <w:r w:rsidRPr="008F29D6">
        <w:rPr>
          <w:rFonts w:ascii="Times New Roman" w:eastAsia="Times New Roman" w:hAnsi="Times New Roman" w:cs="Times New Roman"/>
          <w:sz w:val="28"/>
          <w:szCs w:val="28"/>
          <w:lang w:eastAsia="ru-RU"/>
        </w:rPr>
        <w:t xml:space="preserve">з </w:t>
      </w:r>
      <w:r w:rsidR="005426E8" w:rsidRPr="008F29D6">
        <w:rPr>
          <w:rFonts w:ascii="Times New Roman" w:eastAsia="Times New Roman" w:hAnsi="Times New Roman" w:cs="Times New Roman"/>
          <w:sz w:val="28"/>
          <w:szCs w:val="28"/>
          <w:lang w:eastAsia="ru-RU"/>
        </w:rPr>
        <w:t>1 594</w:t>
      </w:r>
      <w:r w:rsidRPr="008F29D6">
        <w:rPr>
          <w:rFonts w:ascii="Times New Roman" w:eastAsia="Times New Roman" w:hAnsi="Times New Roman" w:cs="Times New Roman"/>
          <w:sz w:val="28"/>
          <w:szCs w:val="28"/>
          <w:lang w:eastAsia="ru-RU"/>
        </w:rPr>
        <w:t xml:space="preserve"> тис. грн на</w:t>
      </w:r>
      <w:r w:rsidR="005426E8" w:rsidRPr="008F29D6">
        <w:rPr>
          <w:rFonts w:ascii="Times New Roman" w:eastAsia="Times New Roman" w:hAnsi="Times New Roman" w:cs="Times New Roman"/>
          <w:sz w:val="28"/>
          <w:szCs w:val="28"/>
          <w:lang w:eastAsia="ru-RU"/>
        </w:rPr>
        <w:t xml:space="preserve"> </w:t>
      </w:r>
      <w:r w:rsidR="00330DE2" w:rsidRPr="008F29D6">
        <w:rPr>
          <w:rFonts w:ascii="Times New Roman" w:eastAsia="Times New Roman" w:hAnsi="Times New Roman" w:cs="Times New Roman"/>
          <w:sz w:val="28"/>
          <w:szCs w:val="28"/>
          <w:lang w:eastAsia="ru-RU"/>
        </w:rPr>
        <w:t xml:space="preserve">1 </w:t>
      </w:r>
      <w:r w:rsidR="005426E8" w:rsidRPr="008F29D6">
        <w:rPr>
          <w:rFonts w:ascii="Times New Roman" w:eastAsia="Times New Roman" w:hAnsi="Times New Roman" w:cs="Times New Roman"/>
          <w:sz w:val="28"/>
          <w:szCs w:val="28"/>
          <w:lang w:eastAsia="ru-RU"/>
        </w:rPr>
        <w:t>74</w:t>
      </w:r>
      <w:r w:rsidRPr="008F29D6">
        <w:rPr>
          <w:rFonts w:ascii="Times New Roman" w:eastAsia="Times New Roman" w:hAnsi="Times New Roman" w:cs="Times New Roman"/>
          <w:sz w:val="28"/>
          <w:szCs w:val="28"/>
          <w:lang w:eastAsia="ru-RU"/>
        </w:rPr>
        <w:t xml:space="preserve">4 </w:t>
      </w:r>
      <w:r w:rsidR="00692E64" w:rsidRPr="008F29D6">
        <w:rPr>
          <w:rFonts w:ascii="Times New Roman" w:eastAsia="Times New Roman" w:hAnsi="Times New Roman" w:cs="Times New Roman"/>
          <w:sz w:val="28"/>
          <w:szCs w:val="28"/>
          <w:lang w:eastAsia="ru-RU"/>
        </w:rPr>
        <w:t>тис</w:t>
      </w:r>
      <w:r w:rsidRPr="008F29D6">
        <w:rPr>
          <w:rFonts w:ascii="Times New Roman" w:eastAsia="Times New Roman" w:hAnsi="Times New Roman" w:cs="Times New Roman"/>
          <w:sz w:val="28"/>
          <w:szCs w:val="28"/>
          <w:lang w:eastAsia="ru-RU"/>
        </w:rPr>
        <w:t>. грн</w:t>
      </w:r>
      <w:r w:rsidR="00330DE2" w:rsidRPr="008F29D6">
        <w:rPr>
          <w:rFonts w:ascii="Times New Roman" w:eastAsia="Times New Roman" w:hAnsi="Times New Roman" w:cs="Times New Roman"/>
          <w:sz w:val="28"/>
          <w:szCs w:val="28"/>
          <w:lang w:eastAsia="ru-RU"/>
        </w:rPr>
        <w:t xml:space="preserve"> та викласти його в новій редакції згідно з додатком 2;</w:t>
      </w:r>
    </w:p>
    <w:p w14:paraId="688B34DC" w14:textId="4FE2E476" w:rsidR="00B05DA6" w:rsidRPr="008F29D6" w:rsidRDefault="00B05DA6" w:rsidP="005426E8">
      <w:pPr>
        <w:tabs>
          <w:tab w:val="left" w:pos="851"/>
        </w:tabs>
        <w:spacing w:after="0" w:line="240" w:lineRule="auto"/>
        <w:jc w:val="both"/>
        <w:rPr>
          <w:rFonts w:ascii="Times New Roman" w:eastAsia="Times New Roman" w:hAnsi="Times New Roman" w:cs="Times New Roman"/>
          <w:sz w:val="28"/>
          <w:szCs w:val="28"/>
          <w:lang w:eastAsia="ru-RU"/>
        </w:rPr>
      </w:pPr>
    </w:p>
    <w:p w14:paraId="6B5C913F" w14:textId="34099F2B" w:rsidR="00CC55B4" w:rsidRPr="008F29D6" w:rsidRDefault="00D10DFB" w:rsidP="00B05DA6">
      <w:pPr>
        <w:pStyle w:val="a3"/>
        <w:numPr>
          <w:ilvl w:val="0"/>
          <w:numId w:val="1"/>
        </w:numPr>
        <w:tabs>
          <w:tab w:val="left" w:pos="709"/>
        </w:tabs>
        <w:spacing w:after="0" w:line="240" w:lineRule="auto"/>
        <w:ind w:left="0" w:firstLine="426"/>
        <w:jc w:val="both"/>
        <w:rPr>
          <w:rFonts w:ascii="Times New Roman" w:eastAsia="Times New Roman" w:hAnsi="Times New Roman" w:cs="Times New Roman"/>
          <w:sz w:val="28"/>
          <w:szCs w:val="28"/>
          <w:lang w:eastAsia="ru-RU"/>
        </w:rPr>
      </w:pPr>
      <w:r w:rsidRPr="008F29D6">
        <w:rPr>
          <w:rFonts w:ascii="Times New Roman" w:hAnsi="Times New Roman"/>
          <w:sz w:val="28"/>
          <w:szCs w:val="28"/>
        </w:rPr>
        <w:lastRenderedPageBreak/>
        <w:t>Контроль за виконанням цього рішення покласти на постійну комісію з питань бюджету, планування соціально – економічного розвитку, інвестицій та міжнародного співробітництва (Дрозд А.С.) та постійну комісію  з питань прав людини, законності, депутатської діяльності, етики, регламенту та соціального захисту населення (</w:t>
      </w:r>
      <w:proofErr w:type="spellStart"/>
      <w:r w:rsidRPr="008F29D6">
        <w:rPr>
          <w:rFonts w:ascii="Times New Roman" w:hAnsi="Times New Roman"/>
          <w:sz w:val="28"/>
          <w:szCs w:val="28"/>
        </w:rPr>
        <w:t>Сивак</w:t>
      </w:r>
      <w:proofErr w:type="spellEnd"/>
      <w:r w:rsidRPr="008F29D6">
        <w:rPr>
          <w:rFonts w:ascii="Times New Roman" w:hAnsi="Times New Roman"/>
          <w:sz w:val="28"/>
          <w:szCs w:val="28"/>
        </w:rPr>
        <w:t xml:space="preserve"> А.О).</w:t>
      </w:r>
    </w:p>
    <w:p w14:paraId="528C23CB" w14:textId="6545F53D" w:rsidR="0072784C" w:rsidRDefault="0072784C" w:rsidP="00CC55B4">
      <w:pPr>
        <w:spacing w:after="0" w:line="240" w:lineRule="auto"/>
        <w:jc w:val="center"/>
        <w:rPr>
          <w:rFonts w:ascii="Times New Roman" w:eastAsia="Times New Roman" w:hAnsi="Times New Roman" w:cs="Times New Roman"/>
          <w:b/>
          <w:sz w:val="26"/>
          <w:szCs w:val="26"/>
          <w:lang w:eastAsia="ru-RU"/>
        </w:rPr>
      </w:pPr>
    </w:p>
    <w:p w14:paraId="40815C99" w14:textId="77777777" w:rsidR="00AD6033" w:rsidRDefault="00AD6033" w:rsidP="00CC55B4">
      <w:pPr>
        <w:spacing w:after="0" w:line="240" w:lineRule="auto"/>
        <w:jc w:val="center"/>
        <w:rPr>
          <w:rFonts w:ascii="Times New Roman" w:eastAsia="Times New Roman" w:hAnsi="Times New Roman" w:cs="Times New Roman"/>
          <w:b/>
          <w:sz w:val="26"/>
          <w:szCs w:val="26"/>
          <w:lang w:eastAsia="ru-RU"/>
        </w:rPr>
      </w:pPr>
    </w:p>
    <w:p w14:paraId="0F5A7C79" w14:textId="77777777" w:rsidR="00AD6033" w:rsidRPr="003C67ED" w:rsidRDefault="00AD6033" w:rsidP="00CC55B4">
      <w:pPr>
        <w:spacing w:after="0" w:line="240" w:lineRule="auto"/>
        <w:jc w:val="center"/>
        <w:rPr>
          <w:rFonts w:ascii="Times New Roman" w:eastAsia="Times New Roman" w:hAnsi="Times New Roman" w:cs="Times New Roman"/>
          <w:b/>
          <w:sz w:val="26"/>
          <w:szCs w:val="26"/>
          <w:lang w:eastAsia="ru-RU"/>
        </w:rPr>
      </w:pPr>
    </w:p>
    <w:p w14:paraId="32CF30FC" w14:textId="3BC0F359" w:rsidR="00CC55B4" w:rsidRPr="008F29D6" w:rsidRDefault="00CC55B4" w:rsidP="00CC55B4">
      <w:pPr>
        <w:spacing w:after="0" w:line="240" w:lineRule="auto"/>
        <w:jc w:val="both"/>
        <w:rPr>
          <w:rFonts w:ascii="Times New Roman" w:eastAsia="Times New Roman" w:hAnsi="Times New Roman" w:cs="Times New Roman"/>
          <w:sz w:val="28"/>
          <w:szCs w:val="28"/>
          <w:lang w:eastAsia="ru-RU"/>
        </w:rPr>
      </w:pPr>
      <w:r w:rsidRPr="008F29D6">
        <w:rPr>
          <w:rFonts w:ascii="Times New Roman" w:eastAsia="Times New Roman" w:hAnsi="Times New Roman" w:cs="Times New Roman"/>
          <w:sz w:val="28"/>
          <w:szCs w:val="28"/>
          <w:lang w:eastAsia="ru-RU"/>
        </w:rPr>
        <w:t>М</w:t>
      </w:r>
      <w:r w:rsidR="00E00163" w:rsidRPr="008F29D6">
        <w:rPr>
          <w:rFonts w:ascii="Times New Roman" w:eastAsia="Times New Roman" w:hAnsi="Times New Roman" w:cs="Times New Roman"/>
          <w:sz w:val="28"/>
          <w:szCs w:val="28"/>
          <w:lang w:eastAsia="ru-RU"/>
        </w:rPr>
        <w:t>іський   голова</w:t>
      </w:r>
      <w:r w:rsidR="00E00163" w:rsidRPr="008F29D6">
        <w:rPr>
          <w:rFonts w:ascii="Times New Roman" w:eastAsia="Times New Roman" w:hAnsi="Times New Roman" w:cs="Times New Roman"/>
          <w:sz w:val="28"/>
          <w:szCs w:val="28"/>
          <w:lang w:eastAsia="ru-RU"/>
        </w:rPr>
        <w:tab/>
        <w:t xml:space="preserve">             </w:t>
      </w:r>
      <w:r w:rsidRPr="008F29D6">
        <w:rPr>
          <w:rFonts w:ascii="Times New Roman" w:eastAsia="Times New Roman" w:hAnsi="Times New Roman" w:cs="Times New Roman"/>
          <w:sz w:val="28"/>
          <w:szCs w:val="28"/>
          <w:lang w:eastAsia="ru-RU"/>
        </w:rPr>
        <w:t xml:space="preserve">                      </w:t>
      </w:r>
      <w:r w:rsidR="00E00163" w:rsidRPr="008F29D6">
        <w:rPr>
          <w:rFonts w:ascii="Times New Roman" w:eastAsia="Times New Roman" w:hAnsi="Times New Roman" w:cs="Times New Roman"/>
          <w:sz w:val="28"/>
          <w:szCs w:val="28"/>
          <w:lang w:eastAsia="ru-RU"/>
        </w:rPr>
        <w:t xml:space="preserve">             </w:t>
      </w:r>
      <w:r w:rsidRPr="008F29D6">
        <w:rPr>
          <w:rFonts w:ascii="Times New Roman" w:eastAsia="Times New Roman" w:hAnsi="Times New Roman" w:cs="Times New Roman"/>
          <w:sz w:val="28"/>
          <w:szCs w:val="28"/>
          <w:lang w:eastAsia="ru-RU"/>
        </w:rPr>
        <w:t xml:space="preserve">                  Володимир КУЛЕШОВ</w:t>
      </w:r>
    </w:p>
    <w:p w14:paraId="22273DA0"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34F12423"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11D57BCD"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4D45ADF3"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7B6B9A58"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12C85C0C"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67A0CA3A"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720C9CB2"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182151C7"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4735B45D"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471D97CF"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538CF1CA"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570C9716"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219ECED0"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5630EC06"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pPr>
    </w:p>
    <w:p w14:paraId="6D05C426" w14:textId="77777777" w:rsidR="003360F4" w:rsidRDefault="003360F4" w:rsidP="00CC55B4">
      <w:pPr>
        <w:spacing w:after="0" w:line="240" w:lineRule="auto"/>
        <w:jc w:val="both"/>
        <w:rPr>
          <w:rFonts w:ascii="Times New Roman" w:eastAsia="Times New Roman" w:hAnsi="Times New Roman" w:cs="Times New Roman"/>
          <w:sz w:val="26"/>
          <w:szCs w:val="26"/>
          <w:lang w:eastAsia="ru-RU"/>
        </w:rPr>
        <w:sectPr w:rsidR="003360F4" w:rsidSect="00D10DFB">
          <w:pgSz w:w="11906" w:h="16838"/>
          <w:pgMar w:top="1134" w:right="567" w:bottom="851" w:left="1701" w:header="708" w:footer="708" w:gutter="0"/>
          <w:cols w:space="708"/>
          <w:docGrid w:linePitch="360"/>
        </w:sectPr>
      </w:pPr>
    </w:p>
    <w:tbl>
      <w:tblPr>
        <w:tblpPr w:leftFromText="180" w:rightFromText="180" w:bottomFromText="160" w:vertAnchor="page" w:horzAnchor="margin" w:tblpY="1090"/>
        <w:tblW w:w="14884" w:type="dxa"/>
        <w:tblLayout w:type="fixed"/>
        <w:tblCellMar>
          <w:left w:w="28" w:type="dxa"/>
          <w:right w:w="28" w:type="dxa"/>
        </w:tblCellMar>
        <w:tblLook w:val="04A0" w:firstRow="1" w:lastRow="0" w:firstColumn="1" w:lastColumn="0" w:noHBand="0" w:noVBand="1"/>
      </w:tblPr>
      <w:tblGrid>
        <w:gridCol w:w="511"/>
        <w:gridCol w:w="527"/>
        <w:gridCol w:w="1038"/>
        <w:gridCol w:w="1038"/>
        <w:gridCol w:w="4966"/>
        <w:gridCol w:w="1559"/>
        <w:gridCol w:w="1276"/>
        <w:gridCol w:w="1134"/>
        <w:gridCol w:w="1276"/>
        <w:gridCol w:w="1559"/>
      </w:tblGrid>
      <w:tr w:rsidR="003360F4" w:rsidRPr="003C67ED" w14:paraId="7B424A10" w14:textId="77777777" w:rsidTr="003360F4">
        <w:trPr>
          <w:trHeight w:val="665"/>
        </w:trPr>
        <w:tc>
          <w:tcPr>
            <w:tcW w:w="1038" w:type="dxa"/>
            <w:gridSpan w:val="2"/>
            <w:tcBorders>
              <w:top w:val="nil"/>
              <w:bottom w:val="single" w:sz="4" w:space="0" w:color="auto"/>
            </w:tcBorders>
          </w:tcPr>
          <w:p w14:paraId="044DA820" w14:textId="77777777" w:rsidR="003360F4" w:rsidRPr="003C67ED" w:rsidRDefault="003360F4" w:rsidP="003360F4">
            <w:pPr>
              <w:ind w:left="567" w:firstLine="284"/>
              <w:jc w:val="both"/>
              <w:rPr>
                <w:b/>
                <w:sz w:val="26"/>
                <w:szCs w:val="26"/>
              </w:rPr>
            </w:pPr>
          </w:p>
        </w:tc>
        <w:tc>
          <w:tcPr>
            <w:tcW w:w="1038" w:type="dxa"/>
            <w:tcBorders>
              <w:top w:val="nil"/>
              <w:bottom w:val="single" w:sz="4" w:space="0" w:color="auto"/>
            </w:tcBorders>
          </w:tcPr>
          <w:p w14:paraId="323779EA" w14:textId="77777777" w:rsidR="003360F4" w:rsidRPr="003C67ED" w:rsidRDefault="003360F4" w:rsidP="003360F4">
            <w:pPr>
              <w:ind w:left="567" w:firstLine="284"/>
              <w:jc w:val="both"/>
              <w:rPr>
                <w:b/>
                <w:sz w:val="26"/>
                <w:szCs w:val="26"/>
              </w:rPr>
            </w:pPr>
          </w:p>
        </w:tc>
        <w:tc>
          <w:tcPr>
            <w:tcW w:w="1038" w:type="dxa"/>
            <w:tcBorders>
              <w:top w:val="nil"/>
              <w:bottom w:val="single" w:sz="4" w:space="0" w:color="auto"/>
            </w:tcBorders>
          </w:tcPr>
          <w:p w14:paraId="154CD8E2" w14:textId="77777777" w:rsidR="003360F4" w:rsidRPr="003C67ED" w:rsidRDefault="003360F4" w:rsidP="003360F4">
            <w:pPr>
              <w:ind w:left="567" w:firstLine="284"/>
              <w:jc w:val="both"/>
              <w:rPr>
                <w:b/>
                <w:sz w:val="26"/>
                <w:szCs w:val="26"/>
              </w:rPr>
            </w:pPr>
          </w:p>
        </w:tc>
        <w:tc>
          <w:tcPr>
            <w:tcW w:w="11770" w:type="dxa"/>
            <w:gridSpan w:val="6"/>
            <w:tcBorders>
              <w:top w:val="nil"/>
              <w:bottom w:val="single" w:sz="4" w:space="0" w:color="auto"/>
            </w:tcBorders>
          </w:tcPr>
          <w:p w14:paraId="40290588" w14:textId="349C5684" w:rsidR="003360F4" w:rsidRPr="003C67ED" w:rsidRDefault="003360F4" w:rsidP="003360F4">
            <w:pPr>
              <w:pStyle w:val="a5"/>
              <w:spacing w:before="0" w:beforeAutospacing="0" w:after="0" w:afterAutospacing="0"/>
              <w:ind w:left="5954"/>
              <w:jc w:val="both"/>
              <w:rPr>
                <w:sz w:val="26"/>
                <w:szCs w:val="26"/>
                <w:lang w:val="uk-UA"/>
              </w:rPr>
            </w:pPr>
            <w:r w:rsidRPr="003C67ED">
              <w:rPr>
                <w:sz w:val="26"/>
                <w:szCs w:val="26"/>
                <w:lang w:val="uk-UA"/>
              </w:rPr>
              <w:t xml:space="preserve">                          </w:t>
            </w:r>
            <w:r w:rsidR="006C741D">
              <w:rPr>
                <w:sz w:val="26"/>
                <w:szCs w:val="26"/>
                <w:lang w:val="uk-UA"/>
              </w:rPr>
              <w:t xml:space="preserve">                                             </w:t>
            </w:r>
            <w:r w:rsidRPr="003C67ED">
              <w:rPr>
                <w:sz w:val="26"/>
                <w:szCs w:val="26"/>
                <w:lang w:val="uk-UA"/>
              </w:rPr>
              <w:t xml:space="preserve">Додаток </w:t>
            </w:r>
            <w:r>
              <w:rPr>
                <w:sz w:val="26"/>
                <w:szCs w:val="26"/>
                <w:lang w:val="uk-UA"/>
              </w:rPr>
              <w:t>1</w:t>
            </w:r>
          </w:p>
          <w:p w14:paraId="00C60B6D" w14:textId="58F5AAEB" w:rsidR="003360F4" w:rsidRPr="003C67ED" w:rsidRDefault="003360F4" w:rsidP="003360F4">
            <w:pPr>
              <w:pStyle w:val="a5"/>
              <w:spacing w:before="0" w:beforeAutospacing="0" w:after="0" w:afterAutospacing="0"/>
              <w:jc w:val="right"/>
              <w:rPr>
                <w:sz w:val="26"/>
                <w:szCs w:val="26"/>
                <w:lang w:val="uk-UA"/>
              </w:rPr>
            </w:pPr>
            <w:r w:rsidRPr="003C67ED">
              <w:rPr>
                <w:sz w:val="26"/>
                <w:szCs w:val="26"/>
                <w:lang w:val="uk-UA"/>
              </w:rPr>
              <w:t xml:space="preserve">                                                                                     </w:t>
            </w:r>
            <w:r>
              <w:rPr>
                <w:sz w:val="26"/>
                <w:szCs w:val="26"/>
                <w:lang w:val="uk-UA"/>
              </w:rPr>
              <w:t xml:space="preserve">                 </w:t>
            </w:r>
            <w:r w:rsidRPr="003C67ED">
              <w:rPr>
                <w:sz w:val="26"/>
                <w:szCs w:val="26"/>
                <w:lang w:val="uk-UA"/>
              </w:rPr>
              <w:t>до рішення  сесії Гніванської міської ради</w:t>
            </w:r>
          </w:p>
          <w:p w14:paraId="48B0FFFB" w14:textId="66FC0D11" w:rsidR="003360F4" w:rsidRPr="00262C4D" w:rsidRDefault="003360F4" w:rsidP="003360F4">
            <w:pPr>
              <w:pStyle w:val="a5"/>
              <w:spacing w:before="0" w:beforeAutospacing="0" w:after="0" w:afterAutospacing="0"/>
              <w:jc w:val="right"/>
              <w:rPr>
                <w:sz w:val="26"/>
                <w:szCs w:val="26"/>
                <w:lang w:val="uk-UA"/>
              </w:rPr>
            </w:pPr>
            <w:r w:rsidRPr="003C67ED">
              <w:rPr>
                <w:sz w:val="26"/>
                <w:szCs w:val="26"/>
                <w:lang w:val="uk-UA"/>
              </w:rPr>
              <w:t xml:space="preserve">                                       8 скликання від </w:t>
            </w:r>
            <w:r w:rsidR="007C67AB">
              <w:rPr>
                <w:sz w:val="26"/>
                <w:szCs w:val="26"/>
                <w:lang w:val="uk-UA"/>
              </w:rPr>
              <w:t>15 жовтня</w:t>
            </w:r>
            <w:r w:rsidRPr="003C67ED">
              <w:rPr>
                <w:sz w:val="26"/>
                <w:szCs w:val="26"/>
                <w:lang w:val="uk-UA"/>
              </w:rPr>
              <w:t xml:space="preserve"> 202</w:t>
            </w:r>
            <w:r>
              <w:rPr>
                <w:sz w:val="26"/>
                <w:szCs w:val="26"/>
                <w:lang w:val="uk-UA"/>
              </w:rPr>
              <w:t>4</w:t>
            </w:r>
            <w:r w:rsidRPr="003C67ED">
              <w:rPr>
                <w:sz w:val="26"/>
                <w:szCs w:val="26"/>
                <w:lang w:val="uk-UA"/>
              </w:rPr>
              <w:t xml:space="preserve"> року №</w:t>
            </w:r>
            <w:r>
              <w:rPr>
                <w:sz w:val="26"/>
                <w:szCs w:val="26"/>
                <w:lang w:val="uk-UA"/>
              </w:rPr>
              <w:t xml:space="preserve"> </w:t>
            </w:r>
            <w:r w:rsidRPr="003C67ED">
              <w:rPr>
                <w:sz w:val="26"/>
                <w:szCs w:val="26"/>
                <w:lang w:val="uk-UA"/>
              </w:rPr>
              <w:t xml:space="preserve"> </w:t>
            </w:r>
          </w:p>
          <w:p w14:paraId="540D86F7" w14:textId="77777777" w:rsidR="003360F4" w:rsidRDefault="003360F4" w:rsidP="003360F4">
            <w:pPr>
              <w:spacing w:after="0"/>
              <w:ind w:left="567" w:firstLine="284"/>
              <w:rPr>
                <w:rFonts w:ascii="Times New Roman" w:hAnsi="Times New Roman" w:cs="Times New Roman"/>
                <w:b/>
                <w:sz w:val="26"/>
                <w:szCs w:val="26"/>
              </w:rPr>
            </w:pPr>
            <w:r>
              <w:rPr>
                <w:rFonts w:ascii="Times New Roman" w:hAnsi="Times New Roman" w:cs="Times New Roman"/>
                <w:b/>
                <w:sz w:val="26"/>
                <w:szCs w:val="26"/>
              </w:rPr>
              <w:t xml:space="preserve">                              </w:t>
            </w:r>
          </w:p>
          <w:p w14:paraId="4959208B" w14:textId="6F946F02" w:rsidR="003360F4" w:rsidRPr="003C67ED" w:rsidRDefault="003360F4" w:rsidP="003360F4">
            <w:pPr>
              <w:spacing w:after="0"/>
              <w:ind w:left="567" w:firstLine="284"/>
              <w:rPr>
                <w:b/>
                <w:sz w:val="26"/>
                <w:szCs w:val="26"/>
              </w:rPr>
            </w:pPr>
            <w:r>
              <w:rPr>
                <w:rFonts w:ascii="Times New Roman" w:hAnsi="Times New Roman" w:cs="Times New Roman"/>
                <w:b/>
                <w:sz w:val="26"/>
                <w:szCs w:val="26"/>
              </w:rPr>
              <w:t xml:space="preserve">                               Перелік заходів Програми</w:t>
            </w:r>
          </w:p>
        </w:tc>
      </w:tr>
      <w:tr w:rsidR="003360F4" w:rsidRPr="00262C4D" w14:paraId="6EA29D35" w14:textId="77777777" w:rsidTr="003360F4">
        <w:trPr>
          <w:trHeight w:val="1039"/>
        </w:trPr>
        <w:tc>
          <w:tcPr>
            <w:tcW w:w="511" w:type="dxa"/>
            <w:vMerge w:val="restart"/>
            <w:tcBorders>
              <w:top w:val="single" w:sz="4" w:space="0" w:color="auto"/>
              <w:left w:val="single" w:sz="4" w:space="0" w:color="auto"/>
              <w:right w:val="single" w:sz="4" w:space="0" w:color="auto"/>
            </w:tcBorders>
          </w:tcPr>
          <w:p w14:paraId="39203249" w14:textId="77777777" w:rsidR="003360F4" w:rsidRPr="003360F4" w:rsidRDefault="003360F4" w:rsidP="003360F4">
            <w:pPr>
              <w:ind w:left="-113"/>
              <w:jc w:val="center"/>
              <w:rPr>
                <w:rFonts w:ascii="Times New Roman" w:hAnsi="Times New Roman" w:cs="Times New Roman"/>
                <w:i/>
                <w:sz w:val="26"/>
                <w:szCs w:val="26"/>
                <w:lang w:eastAsia="ru-RU"/>
              </w:rPr>
            </w:pPr>
          </w:p>
        </w:tc>
        <w:tc>
          <w:tcPr>
            <w:tcW w:w="7569" w:type="dxa"/>
            <w:gridSpan w:val="4"/>
            <w:vMerge w:val="restart"/>
            <w:tcBorders>
              <w:top w:val="single" w:sz="4" w:space="0" w:color="auto"/>
              <w:left w:val="single" w:sz="4" w:space="0" w:color="auto"/>
              <w:right w:val="single" w:sz="4" w:space="0" w:color="auto"/>
            </w:tcBorders>
            <w:vAlign w:val="center"/>
            <w:hideMark/>
          </w:tcPr>
          <w:p w14:paraId="2335F8B5" w14:textId="77777777" w:rsidR="003360F4" w:rsidRPr="003360F4" w:rsidRDefault="003360F4" w:rsidP="003360F4">
            <w:pPr>
              <w:ind w:left="-113"/>
              <w:jc w:val="center"/>
              <w:rPr>
                <w:rFonts w:ascii="Times New Roman" w:hAnsi="Times New Roman" w:cs="Times New Roman"/>
                <w:b/>
                <w:i/>
              </w:rPr>
            </w:pPr>
            <w:r w:rsidRPr="003360F4">
              <w:rPr>
                <w:rFonts w:ascii="Times New Roman" w:hAnsi="Times New Roman" w:cs="Times New Roman"/>
                <w:b/>
                <w:i/>
              </w:rPr>
              <w:t>Найменування   заходів</w:t>
            </w:r>
          </w:p>
        </w:tc>
        <w:tc>
          <w:tcPr>
            <w:tcW w:w="5245" w:type="dxa"/>
            <w:gridSpan w:val="4"/>
            <w:tcBorders>
              <w:top w:val="single" w:sz="4" w:space="0" w:color="auto"/>
              <w:left w:val="single" w:sz="4" w:space="0" w:color="auto"/>
              <w:bottom w:val="nil"/>
              <w:right w:val="single" w:sz="4" w:space="0" w:color="auto"/>
            </w:tcBorders>
            <w:hideMark/>
          </w:tcPr>
          <w:p w14:paraId="6892F797" w14:textId="77777777" w:rsidR="003360F4" w:rsidRPr="003360F4" w:rsidRDefault="003360F4" w:rsidP="003360F4">
            <w:pPr>
              <w:ind w:left="34" w:right="-109"/>
              <w:jc w:val="center"/>
              <w:rPr>
                <w:rFonts w:ascii="Times New Roman" w:hAnsi="Times New Roman" w:cs="Times New Roman"/>
                <w:b/>
                <w:i/>
              </w:rPr>
            </w:pPr>
            <w:r w:rsidRPr="003360F4">
              <w:rPr>
                <w:rFonts w:ascii="Times New Roman" w:hAnsi="Times New Roman" w:cs="Times New Roman"/>
                <w:b/>
                <w:i/>
              </w:rPr>
              <w:t>Обсяг фінансування на виконання заходів за роками, тис. грн</w:t>
            </w:r>
          </w:p>
        </w:tc>
        <w:tc>
          <w:tcPr>
            <w:tcW w:w="1559" w:type="dxa"/>
            <w:tcBorders>
              <w:top w:val="single" w:sz="4" w:space="0" w:color="auto"/>
              <w:left w:val="single" w:sz="4" w:space="0" w:color="auto"/>
              <w:bottom w:val="nil"/>
              <w:right w:val="single" w:sz="4" w:space="0" w:color="auto"/>
            </w:tcBorders>
            <w:hideMark/>
          </w:tcPr>
          <w:p w14:paraId="693152C4" w14:textId="77777777" w:rsidR="003360F4" w:rsidRPr="003360F4" w:rsidRDefault="003360F4" w:rsidP="003360F4">
            <w:pPr>
              <w:ind w:left="34" w:right="-109"/>
              <w:jc w:val="center"/>
              <w:rPr>
                <w:rFonts w:ascii="Times New Roman" w:hAnsi="Times New Roman" w:cs="Times New Roman"/>
                <w:b/>
                <w:i/>
              </w:rPr>
            </w:pPr>
            <w:r w:rsidRPr="003360F4">
              <w:rPr>
                <w:rFonts w:ascii="Times New Roman" w:hAnsi="Times New Roman" w:cs="Times New Roman"/>
                <w:b/>
                <w:i/>
              </w:rPr>
              <w:t xml:space="preserve">у </w:t>
            </w:r>
            <w:proofErr w:type="spellStart"/>
            <w:r w:rsidRPr="003360F4">
              <w:rPr>
                <w:rFonts w:ascii="Times New Roman" w:hAnsi="Times New Roman" w:cs="Times New Roman"/>
                <w:b/>
                <w:i/>
              </w:rPr>
              <w:t>т.ч</w:t>
            </w:r>
            <w:proofErr w:type="spellEnd"/>
            <w:r w:rsidRPr="003360F4">
              <w:rPr>
                <w:rFonts w:ascii="Times New Roman" w:hAnsi="Times New Roman" w:cs="Times New Roman"/>
                <w:b/>
                <w:i/>
              </w:rPr>
              <w:t>.</w:t>
            </w:r>
          </w:p>
          <w:p w14:paraId="24410D29" w14:textId="77777777" w:rsidR="003360F4" w:rsidRPr="003360F4" w:rsidRDefault="003360F4" w:rsidP="003360F4">
            <w:pPr>
              <w:snapToGrid w:val="0"/>
              <w:ind w:left="34" w:right="32"/>
              <w:jc w:val="center"/>
              <w:rPr>
                <w:rFonts w:ascii="Times New Roman" w:hAnsi="Times New Roman" w:cs="Times New Roman"/>
                <w:b/>
                <w:i/>
              </w:rPr>
            </w:pPr>
            <w:r w:rsidRPr="003360F4">
              <w:rPr>
                <w:rFonts w:ascii="Times New Roman" w:hAnsi="Times New Roman" w:cs="Times New Roman"/>
                <w:b/>
                <w:i/>
              </w:rPr>
              <w:t>субвенція до ін. бюджетів</w:t>
            </w:r>
          </w:p>
        </w:tc>
      </w:tr>
      <w:tr w:rsidR="003360F4" w:rsidRPr="00262C4D" w14:paraId="09B37023" w14:textId="77777777" w:rsidTr="003360F4">
        <w:trPr>
          <w:trHeight w:val="320"/>
        </w:trPr>
        <w:tc>
          <w:tcPr>
            <w:tcW w:w="511" w:type="dxa"/>
            <w:vMerge/>
            <w:tcBorders>
              <w:left w:val="single" w:sz="4" w:space="0" w:color="auto"/>
              <w:bottom w:val="single" w:sz="4" w:space="0" w:color="auto"/>
              <w:right w:val="single" w:sz="4" w:space="0" w:color="auto"/>
            </w:tcBorders>
          </w:tcPr>
          <w:p w14:paraId="6F75E6BF" w14:textId="77777777" w:rsidR="003360F4" w:rsidRPr="003360F4" w:rsidRDefault="003360F4" w:rsidP="003360F4">
            <w:pPr>
              <w:ind w:left="-113"/>
              <w:jc w:val="center"/>
              <w:rPr>
                <w:rFonts w:ascii="Times New Roman" w:hAnsi="Times New Roman" w:cs="Times New Roman"/>
                <w:i/>
                <w:sz w:val="26"/>
                <w:szCs w:val="26"/>
                <w:lang w:eastAsia="ru-RU"/>
              </w:rPr>
            </w:pPr>
          </w:p>
        </w:tc>
        <w:tc>
          <w:tcPr>
            <w:tcW w:w="7569" w:type="dxa"/>
            <w:gridSpan w:val="4"/>
            <w:vMerge/>
            <w:tcBorders>
              <w:left w:val="single" w:sz="4" w:space="0" w:color="auto"/>
              <w:bottom w:val="single" w:sz="4" w:space="0" w:color="auto"/>
              <w:right w:val="single" w:sz="4" w:space="0" w:color="auto"/>
            </w:tcBorders>
            <w:vAlign w:val="center"/>
          </w:tcPr>
          <w:p w14:paraId="19222E31" w14:textId="77777777" w:rsidR="003360F4" w:rsidRPr="003360F4" w:rsidRDefault="003360F4" w:rsidP="003360F4">
            <w:pPr>
              <w:ind w:left="-113"/>
              <w:jc w:val="center"/>
              <w:rPr>
                <w:rFonts w:ascii="Times New Roman" w:hAnsi="Times New Roman" w:cs="Times New Roman"/>
                <w:b/>
                <w:i/>
              </w:rPr>
            </w:pPr>
          </w:p>
        </w:tc>
        <w:tc>
          <w:tcPr>
            <w:tcW w:w="1559" w:type="dxa"/>
            <w:tcBorders>
              <w:top w:val="single" w:sz="4" w:space="0" w:color="auto"/>
              <w:left w:val="single" w:sz="4" w:space="0" w:color="auto"/>
              <w:bottom w:val="nil"/>
              <w:right w:val="single" w:sz="4" w:space="0" w:color="auto"/>
            </w:tcBorders>
          </w:tcPr>
          <w:p w14:paraId="4F52CA91" w14:textId="77777777" w:rsidR="003360F4" w:rsidRPr="003360F4" w:rsidRDefault="003360F4" w:rsidP="003360F4">
            <w:pPr>
              <w:ind w:left="34" w:right="-108"/>
              <w:jc w:val="center"/>
              <w:rPr>
                <w:rFonts w:ascii="Times New Roman" w:hAnsi="Times New Roman" w:cs="Times New Roman"/>
                <w:b/>
                <w:i/>
              </w:rPr>
            </w:pPr>
            <w:r w:rsidRPr="003360F4">
              <w:rPr>
                <w:rFonts w:ascii="Times New Roman" w:hAnsi="Times New Roman" w:cs="Times New Roman"/>
                <w:b/>
                <w:i/>
              </w:rPr>
              <w:t>2023</w:t>
            </w:r>
          </w:p>
        </w:tc>
        <w:tc>
          <w:tcPr>
            <w:tcW w:w="1276" w:type="dxa"/>
            <w:tcBorders>
              <w:top w:val="single" w:sz="4" w:space="0" w:color="auto"/>
              <w:left w:val="single" w:sz="4" w:space="0" w:color="auto"/>
              <w:bottom w:val="nil"/>
              <w:right w:val="single" w:sz="4" w:space="0" w:color="auto"/>
            </w:tcBorders>
          </w:tcPr>
          <w:p w14:paraId="3632026E" w14:textId="77777777" w:rsidR="003360F4" w:rsidRPr="003360F4" w:rsidRDefault="003360F4" w:rsidP="003360F4">
            <w:pPr>
              <w:ind w:left="34" w:right="-109"/>
              <w:jc w:val="center"/>
              <w:rPr>
                <w:rFonts w:ascii="Times New Roman" w:hAnsi="Times New Roman" w:cs="Times New Roman"/>
                <w:b/>
                <w:i/>
              </w:rPr>
            </w:pPr>
            <w:r w:rsidRPr="003360F4">
              <w:rPr>
                <w:rFonts w:ascii="Times New Roman" w:hAnsi="Times New Roman" w:cs="Times New Roman"/>
                <w:b/>
                <w:i/>
              </w:rPr>
              <w:t>2024</w:t>
            </w:r>
          </w:p>
        </w:tc>
        <w:tc>
          <w:tcPr>
            <w:tcW w:w="1134" w:type="dxa"/>
            <w:tcBorders>
              <w:top w:val="single" w:sz="4" w:space="0" w:color="auto"/>
              <w:left w:val="single" w:sz="4" w:space="0" w:color="auto"/>
              <w:bottom w:val="nil"/>
              <w:right w:val="single" w:sz="4" w:space="0" w:color="auto"/>
            </w:tcBorders>
          </w:tcPr>
          <w:p w14:paraId="37940310" w14:textId="77777777" w:rsidR="003360F4" w:rsidRPr="003360F4" w:rsidRDefault="003360F4" w:rsidP="003360F4">
            <w:pPr>
              <w:ind w:left="34" w:right="-109"/>
              <w:jc w:val="center"/>
              <w:rPr>
                <w:rFonts w:ascii="Times New Roman" w:hAnsi="Times New Roman" w:cs="Times New Roman"/>
                <w:b/>
                <w:i/>
              </w:rPr>
            </w:pPr>
            <w:r w:rsidRPr="003360F4">
              <w:rPr>
                <w:rFonts w:ascii="Times New Roman" w:hAnsi="Times New Roman" w:cs="Times New Roman"/>
                <w:b/>
                <w:i/>
              </w:rPr>
              <w:t>2025</w:t>
            </w:r>
          </w:p>
        </w:tc>
        <w:tc>
          <w:tcPr>
            <w:tcW w:w="1276" w:type="dxa"/>
            <w:tcBorders>
              <w:top w:val="single" w:sz="4" w:space="0" w:color="auto"/>
              <w:left w:val="single" w:sz="4" w:space="0" w:color="auto"/>
              <w:bottom w:val="nil"/>
              <w:right w:val="single" w:sz="4" w:space="0" w:color="auto"/>
            </w:tcBorders>
          </w:tcPr>
          <w:p w14:paraId="44465321" w14:textId="77777777" w:rsidR="003360F4" w:rsidRPr="003360F4" w:rsidRDefault="003360F4" w:rsidP="003360F4">
            <w:pPr>
              <w:ind w:left="34" w:right="-109"/>
              <w:jc w:val="center"/>
              <w:rPr>
                <w:rFonts w:ascii="Times New Roman" w:hAnsi="Times New Roman" w:cs="Times New Roman"/>
                <w:b/>
                <w:i/>
              </w:rPr>
            </w:pPr>
            <w:r w:rsidRPr="003360F4">
              <w:rPr>
                <w:rFonts w:ascii="Times New Roman" w:hAnsi="Times New Roman" w:cs="Times New Roman"/>
                <w:b/>
                <w:i/>
              </w:rPr>
              <w:t>2026</w:t>
            </w:r>
          </w:p>
        </w:tc>
        <w:tc>
          <w:tcPr>
            <w:tcW w:w="1559" w:type="dxa"/>
            <w:tcBorders>
              <w:top w:val="single" w:sz="4" w:space="0" w:color="auto"/>
              <w:left w:val="single" w:sz="4" w:space="0" w:color="auto"/>
              <w:bottom w:val="nil"/>
              <w:right w:val="single" w:sz="4" w:space="0" w:color="auto"/>
            </w:tcBorders>
          </w:tcPr>
          <w:p w14:paraId="58EFFC6B" w14:textId="77777777" w:rsidR="003360F4" w:rsidRPr="003360F4" w:rsidRDefault="003360F4" w:rsidP="003360F4">
            <w:pPr>
              <w:ind w:left="34" w:right="-109"/>
              <w:jc w:val="center"/>
              <w:rPr>
                <w:rFonts w:ascii="Times New Roman" w:hAnsi="Times New Roman" w:cs="Times New Roman"/>
                <w:b/>
                <w:i/>
              </w:rPr>
            </w:pPr>
          </w:p>
        </w:tc>
      </w:tr>
      <w:tr w:rsidR="008F6679" w:rsidRPr="00262C4D" w14:paraId="543A5C04" w14:textId="77777777" w:rsidTr="003360F4">
        <w:trPr>
          <w:trHeight w:val="320"/>
        </w:trPr>
        <w:tc>
          <w:tcPr>
            <w:tcW w:w="511" w:type="dxa"/>
            <w:tcBorders>
              <w:left w:val="single" w:sz="4" w:space="0" w:color="auto"/>
              <w:bottom w:val="single" w:sz="4" w:space="0" w:color="auto"/>
              <w:right w:val="single" w:sz="4" w:space="0" w:color="auto"/>
            </w:tcBorders>
          </w:tcPr>
          <w:p w14:paraId="75380EF0" w14:textId="3A02C553" w:rsidR="008F6679" w:rsidRPr="003360F4" w:rsidRDefault="008F6679" w:rsidP="003360F4">
            <w:pPr>
              <w:ind w:left="-113"/>
              <w:jc w:val="center"/>
              <w:rPr>
                <w:rFonts w:ascii="Times New Roman" w:hAnsi="Times New Roman" w:cs="Times New Roman"/>
                <w:i/>
                <w:sz w:val="26"/>
                <w:szCs w:val="26"/>
                <w:lang w:eastAsia="ru-RU"/>
              </w:rPr>
            </w:pPr>
            <w:r>
              <w:rPr>
                <w:rFonts w:ascii="Times New Roman" w:hAnsi="Times New Roman" w:cs="Times New Roman"/>
                <w:i/>
                <w:sz w:val="26"/>
                <w:szCs w:val="26"/>
                <w:lang w:eastAsia="ru-RU"/>
              </w:rPr>
              <w:t>…</w:t>
            </w:r>
          </w:p>
        </w:tc>
        <w:tc>
          <w:tcPr>
            <w:tcW w:w="7569" w:type="dxa"/>
            <w:gridSpan w:val="4"/>
            <w:tcBorders>
              <w:left w:val="single" w:sz="4" w:space="0" w:color="auto"/>
              <w:bottom w:val="single" w:sz="4" w:space="0" w:color="auto"/>
              <w:right w:val="single" w:sz="4" w:space="0" w:color="auto"/>
            </w:tcBorders>
            <w:vAlign w:val="center"/>
          </w:tcPr>
          <w:p w14:paraId="02A208F9" w14:textId="0C5958F7" w:rsidR="008F6679" w:rsidRPr="003360F4" w:rsidRDefault="008F6679" w:rsidP="003360F4">
            <w:pPr>
              <w:ind w:left="-113"/>
              <w:jc w:val="center"/>
              <w:rPr>
                <w:rFonts w:ascii="Times New Roman" w:hAnsi="Times New Roman" w:cs="Times New Roman"/>
                <w:b/>
                <w:i/>
              </w:rPr>
            </w:pPr>
          </w:p>
        </w:tc>
        <w:tc>
          <w:tcPr>
            <w:tcW w:w="1559" w:type="dxa"/>
            <w:tcBorders>
              <w:top w:val="single" w:sz="4" w:space="0" w:color="auto"/>
              <w:left w:val="single" w:sz="4" w:space="0" w:color="auto"/>
              <w:bottom w:val="nil"/>
              <w:right w:val="single" w:sz="4" w:space="0" w:color="auto"/>
            </w:tcBorders>
          </w:tcPr>
          <w:p w14:paraId="1D3EEEA2" w14:textId="77777777" w:rsidR="008F6679" w:rsidRPr="003360F4" w:rsidRDefault="008F6679" w:rsidP="003360F4">
            <w:pPr>
              <w:ind w:left="34" w:right="-108"/>
              <w:jc w:val="center"/>
              <w:rPr>
                <w:rFonts w:ascii="Times New Roman" w:hAnsi="Times New Roman" w:cs="Times New Roman"/>
                <w:b/>
                <w:i/>
              </w:rPr>
            </w:pPr>
          </w:p>
        </w:tc>
        <w:tc>
          <w:tcPr>
            <w:tcW w:w="1276" w:type="dxa"/>
            <w:tcBorders>
              <w:top w:val="single" w:sz="4" w:space="0" w:color="auto"/>
              <w:left w:val="single" w:sz="4" w:space="0" w:color="auto"/>
              <w:bottom w:val="nil"/>
              <w:right w:val="single" w:sz="4" w:space="0" w:color="auto"/>
            </w:tcBorders>
          </w:tcPr>
          <w:p w14:paraId="12557CD9" w14:textId="77777777" w:rsidR="008F6679" w:rsidRPr="003360F4" w:rsidRDefault="008F6679" w:rsidP="003360F4">
            <w:pPr>
              <w:ind w:left="34" w:right="-109"/>
              <w:jc w:val="center"/>
              <w:rPr>
                <w:rFonts w:ascii="Times New Roman" w:hAnsi="Times New Roman" w:cs="Times New Roman"/>
                <w:b/>
                <w:i/>
              </w:rPr>
            </w:pPr>
          </w:p>
        </w:tc>
        <w:tc>
          <w:tcPr>
            <w:tcW w:w="1134" w:type="dxa"/>
            <w:tcBorders>
              <w:top w:val="single" w:sz="4" w:space="0" w:color="auto"/>
              <w:left w:val="single" w:sz="4" w:space="0" w:color="auto"/>
              <w:bottom w:val="nil"/>
              <w:right w:val="single" w:sz="4" w:space="0" w:color="auto"/>
            </w:tcBorders>
          </w:tcPr>
          <w:p w14:paraId="74A33997" w14:textId="77777777" w:rsidR="008F6679" w:rsidRPr="003360F4" w:rsidRDefault="008F6679" w:rsidP="003360F4">
            <w:pPr>
              <w:ind w:left="34" w:right="-109"/>
              <w:jc w:val="center"/>
              <w:rPr>
                <w:rFonts w:ascii="Times New Roman" w:hAnsi="Times New Roman" w:cs="Times New Roman"/>
                <w:b/>
                <w:i/>
              </w:rPr>
            </w:pPr>
          </w:p>
        </w:tc>
        <w:tc>
          <w:tcPr>
            <w:tcW w:w="1276" w:type="dxa"/>
            <w:tcBorders>
              <w:top w:val="single" w:sz="4" w:space="0" w:color="auto"/>
              <w:left w:val="single" w:sz="4" w:space="0" w:color="auto"/>
              <w:bottom w:val="nil"/>
              <w:right w:val="single" w:sz="4" w:space="0" w:color="auto"/>
            </w:tcBorders>
          </w:tcPr>
          <w:p w14:paraId="34E54EDE" w14:textId="77777777" w:rsidR="008F6679" w:rsidRPr="003360F4" w:rsidRDefault="008F6679" w:rsidP="003360F4">
            <w:pPr>
              <w:ind w:left="34" w:right="-109"/>
              <w:jc w:val="center"/>
              <w:rPr>
                <w:rFonts w:ascii="Times New Roman" w:hAnsi="Times New Roman" w:cs="Times New Roman"/>
                <w:b/>
                <w:i/>
              </w:rPr>
            </w:pPr>
          </w:p>
        </w:tc>
        <w:tc>
          <w:tcPr>
            <w:tcW w:w="1559" w:type="dxa"/>
            <w:tcBorders>
              <w:top w:val="single" w:sz="4" w:space="0" w:color="auto"/>
              <w:left w:val="single" w:sz="4" w:space="0" w:color="auto"/>
              <w:bottom w:val="nil"/>
              <w:right w:val="single" w:sz="4" w:space="0" w:color="auto"/>
            </w:tcBorders>
          </w:tcPr>
          <w:p w14:paraId="5C0F5B9C" w14:textId="77777777" w:rsidR="008F6679" w:rsidRPr="003360F4" w:rsidRDefault="008F6679" w:rsidP="003360F4">
            <w:pPr>
              <w:ind w:left="34" w:right="-109"/>
              <w:jc w:val="center"/>
              <w:rPr>
                <w:rFonts w:ascii="Times New Roman" w:hAnsi="Times New Roman" w:cs="Times New Roman"/>
                <w:b/>
                <w:i/>
              </w:rPr>
            </w:pPr>
          </w:p>
        </w:tc>
      </w:tr>
      <w:tr w:rsidR="007C67AB" w:rsidRPr="00262C4D" w14:paraId="245B2624" w14:textId="77777777" w:rsidTr="003360F4">
        <w:trPr>
          <w:trHeight w:val="910"/>
        </w:trPr>
        <w:tc>
          <w:tcPr>
            <w:tcW w:w="511" w:type="dxa"/>
            <w:tcBorders>
              <w:top w:val="single" w:sz="4" w:space="0" w:color="auto"/>
              <w:left w:val="single" w:sz="4" w:space="0" w:color="auto"/>
              <w:bottom w:val="single" w:sz="4" w:space="0" w:color="auto"/>
              <w:right w:val="single" w:sz="4" w:space="0" w:color="auto"/>
            </w:tcBorders>
          </w:tcPr>
          <w:p w14:paraId="09FEE2DD" w14:textId="538FC87A" w:rsidR="007C67AB" w:rsidRDefault="007C67AB" w:rsidP="005426E8">
            <w:pPr>
              <w:spacing w:after="0" w:line="240" w:lineRule="auto"/>
              <w:ind w:hanging="7"/>
              <w:jc w:val="center"/>
              <w:rPr>
                <w:rFonts w:ascii="Times New Roman" w:hAnsi="Times New Roman" w:cs="Times New Roman"/>
              </w:rPr>
            </w:pPr>
            <w:r>
              <w:rPr>
                <w:rFonts w:ascii="Times New Roman" w:hAnsi="Times New Roman" w:cs="Times New Roman"/>
              </w:rPr>
              <w:t>7.</w:t>
            </w:r>
          </w:p>
        </w:tc>
        <w:tc>
          <w:tcPr>
            <w:tcW w:w="7569" w:type="dxa"/>
            <w:gridSpan w:val="4"/>
            <w:tcBorders>
              <w:top w:val="single" w:sz="4" w:space="0" w:color="auto"/>
              <w:left w:val="single" w:sz="4" w:space="0" w:color="auto"/>
              <w:bottom w:val="single" w:sz="4" w:space="0" w:color="auto"/>
              <w:right w:val="single" w:sz="4" w:space="0" w:color="auto"/>
            </w:tcBorders>
          </w:tcPr>
          <w:p w14:paraId="1251EAA4" w14:textId="09CC5D56" w:rsidR="007C67AB" w:rsidRPr="007C67AB" w:rsidRDefault="007C67AB" w:rsidP="007C67AB">
            <w:pPr>
              <w:spacing w:after="0"/>
              <w:ind w:left="32"/>
              <w:jc w:val="both"/>
              <w:rPr>
                <w:rFonts w:ascii="Times New Roman" w:eastAsia="Times New Roman" w:hAnsi="Times New Roman" w:cs="Times New Roman"/>
                <w:lang w:eastAsia="ru-RU"/>
              </w:rPr>
            </w:pPr>
            <w:r w:rsidRPr="008F6679">
              <w:rPr>
                <w:rFonts w:ascii="Times New Roman" w:hAnsi="Times New Roman" w:cs="Times New Roman"/>
              </w:rPr>
              <w:t>субвенція до обласного бюджету</w:t>
            </w:r>
            <w:r w:rsidRPr="008F6679">
              <w:rPr>
                <w:rFonts w:ascii="Times New Roman" w:hAnsi="Times New Roman" w:cs="Times New Roman"/>
                <w:spacing w:val="1"/>
              </w:rPr>
              <w:t xml:space="preserve"> </w:t>
            </w:r>
            <w:r w:rsidRPr="008F6679">
              <w:rPr>
                <w:rFonts w:ascii="Times New Roman" w:hAnsi="Times New Roman" w:cs="Times New Roman"/>
              </w:rPr>
              <w:t>для</w:t>
            </w:r>
            <w:r w:rsidRPr="008F6679">
              <w:rPr>
                <w:rFonts w:ascii="Times New Roman" w:hAnsi="Times New Roman" w:cs="Times New Roman"/>
                <w:spacing w:val="1"/>
              </w:rPr>
              <w:t xml:space="preserve"> </w:t>
            </w:r>
            <w:r w:rsidRPr="008F6679">
              <w:rPr>
                <w:rFonts w:ascii="Times New Roman" w:hAnsi="Times New Roman" w:cs="Times New Roman"/>
              </w:rPr>
              <w:t>забезпечення</w:t>
            </w:r>
            <w:r w:rsidRPr="008F6679">
              <w:rPr>
                <w:rFonts w:ascii="Times New Roman" w:hAnsi="Times New Roman" w:cs="Times New Roman"/>
                <w:spacing w:val="1"/>
              </w:rPr>
              <w:t xml:space="preserve"> </w:t>
            </w:r>
            <w:r w:rsidRPr="008F6679">
              <w:rPr>
                <w:rFonts w:ascii="Times New Roman" w:hAnsi="Times New Roman" w:cs="Times New Roman"/>
              </w:rPr>
              <w:t>виконання</w:t>
            </w:r>
            <w:r w:rsidRPr="008F6679">
              <w:rPr>
                <w:rFonts w:ascii="Times New Roman" w:hAnsi="Times New Roman" w:cs="Times New Roman"/>
                <w:spacing w:val="1"/>
              </w:rPr>
              <w:t xml:space="preserve"> </w:t>
            </w:r>
            <w:r w:rsidRPr="008F6679">
              <w:rPr>
                <w:rFonts w:ascii="Times New Roman" w:hAnsi="Times New Roman" w:cs="Times New Roman"/>
              </w:rPr>
              <w:t>заходів</w:t>
            </w:r>
            <w:r w:rsidRPr="008F6679">
              <w:rPr>
                <w:rFonts w:ascii="Times New Roman" w:hAnsi="Times New Roman" w:cs="Times New Roman"/>
                <w:spacing w:val="1"/>
              </w:rPr>
              <w:t xml:space="preserve"> </w:t>
            </w:r>
            <w:r w:rsidRPr="008F6679">
              <w:rPr>
                <w:rFonts w:ascii="Times New Roman" w:hAnsi="Times New Roman" w:cs="Times New Roman"/>
              </w:rPr>
              <w:t>обласної цільової</w:t>
            </w:r>
            <w:r w:rsidRPr="008F6679">
              <w:rPr>
                <w:rFonts w:ascii="Times New Roman" w:hAnsi="Times New Roman" w:cs="Times New Roman"/>
                <w:spacing w:val="1"/>
              </w:rPr>
              <w:t xml:space="preserve"> </w:t>
            </w:r>
            <w:r w:rsidRPr="008F6679">
              <w:rPr>
                <w:rFonts w:ascii="Times New Roman" w:hAnsi="Times New Roman" w:cs="Times New Roman"/>
              </w:rPr>
              <w:t>програми</w:t>
            </w:r>
            <w:r w:rsidRPr="008F6679">
              <w:rPr>
                <w:rFonts w:ascii="Times New Roman" w:hAnsi="Times New Roman" w:cs="Times New Roman"/>
                <w:spacing w:val="1"/>
              </w:rPr>
              <w:t xml:space="preserve"> </w:t>
            </w:r>
            <w:r w:rsidRPr="008F6679">
              <w:rPr>
                <w:rFonts w:ascii="Times New Roman" w:hAnsi="Times New Roman" w:cs="Times New Roman"/>
              </w:rPr>
              <w:t>підтримки</w:t>
            </w:r>
            <w:r w:rsidRPr="008F6679">
              <w:rPr>
                <w:rFonts w:ascii="Times New Roman" w:hAnsi="Times New Roman" w:cs="Times New Roman"/>
                <w:spacing w:val="1"/>
              </w:rPr>
              <w:t xml:space="preserve"> </w:t>
            </w:r>
            <w:r w:rsidRPr="008F6679">
              <w:rPr>
                <w:rFonts w:ascii="Times New Roman" w:hAnsi="Times New Roman" w:cs="Times New Roman"/>
              </w:rPr>
              <w:t>учасників</w:t>
            </w:r>
            <w:r w:rsidRPr="008F6679">
              <w:rPr>
                <w:rFonts w:ascii="Times New Roman" w:hAnsi="Times New Roman" w:cs="Times New Roman"/>
                <w:spacing w:val="1"/>
              </w:rPr>
              <w:t xml:space="preserve"> </w:t>
            </w:r>
            <w:r w:rsidRPr="008F6679">
              <w:rPr>
                <w:rFonts w:ascii="Times New Roman" w:hAnsi="Times New Roman" w:cs="Times New Roman"/>
              </w:rPr>
              <w:t>бойових</w:t>
            </w:r>
            <w:r w:rsidRPr="008F6679">
              <w:rPr>
                <w:rFonts w:ascii="Times New Roman" w:hAnsi="Times New Roman" w:cs="Times New Roman"/>
                <w:spacing w:val="1"/>
              </w:rPr>
              <w:t xml:space="preserve"> </w:t>
            </w:r>
            <w:r w:rsidRPr="008F6679">
              <w:rPr>
                <w:rFonts w:ascii="Times New Roman" w:hAnsi="Times New Roman" w:cs="Times New Roman"/>
              </w:rPr>
              <w:t>дій,</w:t>
            </w:r>
            <w:r w:rsidRPr="008F6679">
              <w:rPr>
                <w:rFonts w:ascii="Times New Roman" w:hAnsi="Times New Roman" w:cs="Times New Roman"/>
                <w:spacing w:val="1"/>
              </w:rPr>
              <w:t xml:space="preserve"> </w:t>
            </w:r>
            <w:r w:rsidRPr="008F6679">
              <w:rPr>
                <w:rFonts w:ascii="Times New Roman" w:hAnsi="Times New Roman" w:cs="Times New Roman"/>
              </w:rPr>
              <w:t>членів</w:t>
            </w:r>
            <w:r w:rsidRPr="008F6679">
              <w:rPr>
                <w:rFonts w:ascii="Times New Roman" w:hAnsi="Times New Roman" w:cs="Times New Roman"/>
                <w:spacing w:val="1"/>
              </w:rPr>
              <w:t xml:space="preserve"> </w:t>
            </w:r>
            <w:r w:rsidRPr="008F6679">
              <w:rPr>
                <w:rFonts w:ascii="Times New Roman" w:hAnsi="Times New Roman" w:cs="Times New Roman"/>
              </w:rPr>
              <w:t>їх</w:t>
            </w:r>
            <w:r w:rsidRPr="008F6679">
              <w:rPr>
                <w:rFonts w:ascii="Times New Roman" w:hAnsi="Times New Roman" w:cs="Times New Roman"/>
                <w:spacing w:val="1"/>
              </w:rPr>
              <w:t xml:space="preserve"> </w:t>
            </w:r>
            <w:r w:rsidRPr="008F6679">
              <w:rPr>
                <w:rFonts w:ascii="Times New Roman" w:hAnsi="Times New Roman" w:cs="Times New Roman"/>
              </w:rPr>
              <w:t>сімей,</w:t>
            </w:r>
            <w:r w:rsidRPr="008F6679">
              <w:rPr>
                <w:rFonts w:ascii="Times New Roman" w:hAnsi="Times New Roman" w:cs="Times New Roman"/>
                <w:spacing w:val="1"/>
              </w:rPr>
              <w:t xml:space="preserve"> </w:t>
            </w:r>
            <w:r w:rsidRPr="008F6679">
              <w:rPr>
                <w:rFonts w:ascii="Times New Roman" w:hAnsi="Times New Roman" w:cs="Times New Roman"/>
              </w:rPr>
              <w:t>членів</w:t>
            </w:r>
            <w:r w:rsidRPr="008F6679">
              <w:rPr>
                <w:rFonts w:ascii="Times New Roman" w:hAnsi="Times New Roman" w:cs="Times New Roman"/>
                <w:spacing w:val="1"/>
              </w:rPr>
              <w:t xml:space="preserve"> </w:t>
            </w:r>
            <w:r w:rsidRPr="008F6679">
              <w:rPr>
                <w:rFonts w:ascii="Times New Roman" w:hAnsi="Times New Roman" w:cs="Times New Roman"/>
              </w:rPr>
              <w:t>сімей</w:t>
            </w:r>
            <w:r w:rsidRPr="008F6679">
              <w:rPr>
                <w:rFonts w:ascii="Times New Roman" w:hAnsi="Times New Roman" w:cs="Times New Roman"/>
                <w:spacing w:val="1"/>
              </w:rPr>
              <w:t xml:space="preserve"> </w:t>
            </w:r>
            <w:r w:rsidRPr="008F6679">
              <w:rPr>
                <w:rFonts w:ascii="Times New Roman" w:hAnsi="Times New Roman" w:cs="Times New Roman"/>
              </w:rPr>
              <w:t xml:space="preserve">загиблих (померлих) ветеранів війни, Захисників та Захисниць України на 2022 - </w:t>
            </w:r>
            <w:r w:rsidRPr="008F6679">
              <w:rPr>
                <w:rFonts w:ascii="Times New Roman" w:hAnsi="Times New Roman" w:cs="Times New Roman"/>
                <w:spacing w:val="-67"/>
              </w:rPr>
              <w:t xml:space="preserve"> </w:t>
            </w:r>
            <w:r w:rsidRPr="008F6679">
              <w:rPr>
                <w:rFonts w:ascii="Times New Roman" w:hAnsi="Times New Roman" w:cs="Times New Roman"/>
                <w:spacing w:val="-1"/>
              </w:rPr>
              <w:t xml:space="preserve">2026 роки </w:t>
            </w:r>
          </w:p>
        </w:tc>
        <w:tc>
          <w:tcPr>
            <w:tcW w:w="1559" w:type="dxa"/>
            <w:tcBorders>
              <w:top w:val="single" w:sz="4" w:space="0" w:color="auto"/>
              <w:left w:val="single" w:sz="4" w:space="0" w:color="auto"/>
              <w:bottom w:val="single" w:sz="4" w:space="0" w:color="auto"/>
              <w:right w:val="single" w:sz="4" w:space="0" w:color="auto"/>
            </w:tcBorders>
          </w:tcPr>
          <w:p w14:paraId="6BA34B73" w14:textId="11673CA3" w:rsidR="007C67AB" w:rsidRPr="003360F4" w:rsidRDefault="007C67AB" w:rsidP="007C67AB">
            <w:pPr>
              <w:spacing w:after="0" w:line="204" w:lineRule="auto"/>
              <w:ind w:left="34" w:right="34"/>
              <w:jc w:val="center"/>
              <w:rPr>
                <w:rFonts w:ascii="Times New Roman" w:hAnsi="Times New Roman" w:cs="Times New Roman"/>
                <w:b/>
                <w:i/>
              </w:rPr>
            </w:pPr>
            <w:r>
              <w:rPr>
                <w:rFonts w:ascii="Times New Roman" w:hAnsi="Times New Roman" w:cs="Times New Roman"/>
                <w:b/>
                <w:i/>
              </w:rPr>
              <w:t>-</w:t>
            </w:r>
          </w:p>
        </w:tc>
        <w:tc>
          <w:tcPr>
            <w:tcW w:w="1276" w:type="dxa"/>
            <w:tcBorders>
              <w:top w:val="single" w:sz="4" w:space="0" w:color="auto"/>
              <w:left w:val="single" w:sz="4" w:space="0" w:color="auto"/>
              <w:bottom w:val="single" w:sz="4" w:space="0" w:color="auto"/>
              <w:right w:val="single" w:sz="4" w:space="0" w:color="auto"/>
            </w:tcBorders>
          </w:tcPr>
          <w:p w14:paraId="72926B9E" w14:textId="0FF510FB" w:rsidR="007C67AB" w:rsidRPr="003360F4" w:rsidRDefault="007C67AB" w:rsidP="007C67AB">
            <w:pPr>
              <w:spacing w:after="0" w:line="204" w:lineRule="auto"/>
              <w:ind w:left="34" w:right="34"/>
              <w:jc w:val="center"/>
              <w:rPr>
                <w:rFonts w:ascii="Times New Roman" w:hAnsi="Times New Roman" w:cs="Times New Roman"/>
                <w:b/>
                <w:i/>
              </w:rPr>
            </w:pPr>
            <w:r>
              <w:rPr>
                <w:rFonts w:ascii="Times New Roman" w:hAnsi="Times New Roman" w:cs="Times New Roman"/>
                <w:b/>
                <w:i/>
              </w:rPr>
              <w:t>150,00</w:t>
            </w:r>
          </w:p>
        </w:tc>
        <w:tc>
          <w:tcPr>
            <w:tcW w:w="1134" w:type="dxa"/>
            <w:tcBorders>
              <w:top w:val="single" w:sz="4" w:space="0" w:color="auto"/>
              <w:left w:val="single" w:sz="4" w:space="0" w:color="auto"/>
              <w:bottom w:val="single" w:sz="4" w:space="0" w:color="auto"/>
              <w:right w:val="single" w:sz="4" w:space="0" w:color="auto"/>
            </w:tcBorders>
          </w:tcPr>
          <w:p w14:paraId="76377B84" w14:textId="42455D79" w:rsidR="007C67AB" w:rsidRPr="003360F4" w:rsidRDefault="007C67AB" w:rsidP="007C67AB">
            <w:pPr>
              <w:spacing w:after="0" w:line="204" w:lineRule="auto"/>
              <w:ind w:left="34" w:right="34"/>
              <w:jc w:val="center"/>
              <w:rPr>
                <w:rFonts w:ascii="Times New Roman" w:hAnsi="Times New Roman" w:cs="Times New Roman"/>
                <w:b/>
                <w:bCs/>
              </w:rPr>
            </w:pPr>
            <w:r w:rsidRPr="003360F4">
              <w:rPr>
                <w:rFonts w:ascii="Times New Roman" w:hAnsi="Times New Roman" w:cs="Times New Roman"/>
                <w:b/>
                <w:bCs/>
              </w:rPr>
              <w:t>-</w:t>
            </w:r>
          </w:p>
        </w:tc>
        <w:tc>
          <w:tcPr>
            <w:tcW w:w="1276" w:type="dxa"/>
            <w:tcBorders>
              <w:top w:val="single" w:sz="4" w:space="0" w:color="auto"/>
              <w:left w:val="single" w:sz="4" w:space="0" w:color="auto"/>
              <w:bottom w:val="single" w:sz="4" w:space="0" w:color="auto"/>
              <w:right w:val="single" w:sz="4" w:space="0" w:color="auto"/>
            </w:tcBorders>
          </w:tcPr>
          <w:p w14:paraId="498A5F2E" w14:textId="7A1FD175" w:rsidR="007C67AB" w:rsidRPr="003360F4" w:rsidRDefault="007C67AB" w:rsidP="007C67AB">
            <w:pPr>
              <w:spacing w:after="0" w:line="204" w:lineRule="auto"/>
              <w:ind w:left="34" w:right="34"/>
              <w:jc w:val="center"/>
              <w:rPr>
                <w:rFonts w:ascii="Times New Roman" w:hAnsi="Times New Roman" w:cs="Times New Roman"/>
                <w:b/>
                <w:bCs/>
              </w:rPr>
            </w:pPr>
            <w:r w:rsidRPr="003360F4">
              <w:rPr>
                <w:rFonts w:ascii="Times New Roman" w:hAnsi="Times New Roman" w:cs="Times New Roman"/>
                <w:b/>
                <w:bCs/>
              </w:rPr>
              <w:t>-</w:t>
            </w:r>
          </w:p>
        </w:tc>
        <w:tc>
          <w:tcPr>
            <w:tcW w:w="1559" w:type="dxa"/>
            <w:tcBorders>
              <w:top w:val="single" w:sz="4" w:space="0" w:color="auto"/>
              <w:left w:val="single" w:sz="4" w:space="0" w:color="auto"/>
              <w:bottom w:val="single" w:sz="4" w:space="0" w:color="auto"/>
              <w:right w:val="single" w:sz="4" w:space="0" w:color="auto"/>
            </w:tcBorders>
          </w:tcPr>
          <w:p w14:paraId="5C7234A9" w14:textId="77777777" w:rsidR="007C67AB" w:rsidRPr="003360F4" w:rsidRDefault="007C67AB" w:rsidP="007C67AB">
            <w:pPr>
              <w:ind w:right="32"/>
              <w:rPr>
                <w:rFonts w:ascii="Times New Roman" w:hAnsi="Times New Roman" w:cs="Times New Roman"/>
                <w:sz w:val="26"/>
                <w:szCs w:val="26"/>
              </w:rPr>
            </w:pPr>
          </w:p>
        </w:tc>
      </w:tr>
      <w:tr w:rsidR="003360F4" w:rsidRPr="00262C4D" w14:paraId="351B84B6" w14:textId="77777777" w:rsidTr="003360F4">
        <w:trPr>
          <w:trHeight w:val="400"/>
        </w:trPr>
        <w:tc>
          <w:tcPr>
            <w:tcW w:w="511" w:type="dxa"/>
            <w:tcBorders>
              <w:top w:val="single" w:sz="4" w:space="0" w:color="auto"/>
              <w:left w:val="single" w:sz="4" w:space="0" w:color="auto"/>
              <w:bottom w:val="single" w:sz="4" w:space="0" w:color="auto"/>
              <w:right w:val="single" w:sz="4" w:space="0" w:color="auto"/>
            </w:tcBorders>
          </w:tcPr>
          <w:p w14:paraId="3414B291" w14:textId="77777777" w:rsidR="003360F4" w:rsidRPr="003360F4" w:rsidRDefault="003360F4" w:rsidP="003360F4">
            <w:pPr>
              <w:ind w:left="425"/>
              <w:jc w:val="both"/>
            </w:pPr>
          </w:p>
        </w:tc>
        <w:tc>
          <w:tcPr>
            <w:tcW w:w="7569" w:type="dxa"/>
            <w:gridSpan w:val="4"/>
            <w:tcBorders>
              <w:top w:val="single" w:sz="4" w:space="0" w:color="auto"/>
              <w:left w:val="single" w:sz="4" w:space="0" w:color="auto"/>
              <w:bottom w:val="single" w:sz="4" w:space="0" w:color="auto"/>
              <w:right w:val="single" w:sz="4" w:space="0" w:color="auto"/>
            </w:tcBorders>
            <w:shd w:val="clear" w:color="auto" w:fill="auto"/>
          </w:tcPr>
          <w:p w14:paraId="19132FC2" w14:textId="77777777" w:rsidR="003360F4" w:rsidRPr="003360F4" w:rsidRDefault="003360F4" w:rsidP="003360F4">
            <w:pPr>
              <w:ind w:left="32"/>
              <w:jc w:val="both"/>
              <w:rPr>
                <w:rFonts w:ascii="Times New Roman" w:hAnsi="Times New Roman" w:cs="Times New Roman"/>
              </w:rPr>
            </w:pPr>
            <w:r w:rsidRPr="003360F4">
              <w:rPr>
                <w:rFonts w:ascii="Times New Roman" w:hAnsi="Times New Roman" w:cs="Times New Roman"/>
                <w:b/>
                <w:i/>
              </w:rPr>
              <w:t xml:space="preserve">                                                                             Разом:</w:t>
            </w:r>
          </w:p>
        </w:tc>
        <w:tc>
          <w:tcPr>
            <w:tcW w:w="1559" w:type="dxa"/>
            <w:tcBorders>
              <w:top w:val="single" w:sz="4" w:space="0" w:color="auto"/>
              <w:left w:val="single" w:sz="4" w:space="0" w:color="auto"/>
              <w:bottom w:val="single" w:sz="4" w:space="0" w:color="auto"/>
              <w:right w:val="single" w:sz="4" w:space="0" w:color="auto"/>
            </w:tcBorders>
          </w:tcPr>
          <w:p w14:paraId="101BD91B" w14:textId="77777777" w:rsidR="003360F4" w:rsidRPr="003360F4" w:rsidRDefault="003360F4" w:rsidP="003360F4">
            <w:pPr>
              <w:ind w:left="33" w:right="32"/>
              <w:jc w:val="center"/>
              <w:rPr>
                <w:rFonts w:ascii="Times New Roman" w:hAnsi="Times New Roman" w:cs="Times New Roman"/>
                <w:b/>
                <w:bCs/>
              </w:rPr>
            </w:pPr>
            <w:r w:rsidRPr="003360F4">
              <w:rPr>
                <w:rFonts w:ascii="Times New Roman" w:hAnsi="Times New Roman" w:cs="Times New Roman"/>
                <w:b/>
                <w:bCs/>
              </w:rPr>
              <w:t>234,00</w:t>
            </w:r>
          </w:p>
        </w:tc>
        <w:tc>
          <w:tcPr>
            <w:tcW w:w="1276" w:type="dxa"/>
            <w:tcBorders>
              <w:top w:val="single" w:sz="4" w:space="0" w:color="auto"/>
              <w:left w:val="single" w:sz="4" w:space="0" w:color="auto"/>
              <w:bottom w:val="single" w:sz="4" w:space="0" w:color="auto"/>
              <w:right w:val="single" w:sz="4" w:space="0" w:color="auto"/>
            </w:tcBorders>
          </w:tcPr>
          <w:p w14:paraId="17649A0E" w14:textId="0A66A480" w:rsidR="003360F4" w:rsidRPr="003360F4" w:rsidRDefault="003360F4" w:rsidP="003360F4">
            <w:pPr>
              <w:ind w:left="33" w:right="32"/>
              <w:jc w:val="center"/>
              <w:rPr>
                <w:rFonts w:ascii="Times New Roman" w:hAnsi="Times New Roman" w:cs="Times New Roman"/>
              </w:rPr>
            </w:pPr>
            <w:r>
              <w:rPr>
                <w:rFonts w:ascii="Times New Roman" w:hAnsi="Times New Roman" w:cs="Times New Roman"/>
                <w:b/>
                <w:bCs/>
              </w:rPr>
              <w:t>1</w:t>
            </w:r>
            <w:r w:rsidR="00237D44">
              <w:rPr>
                <w:rFonts w:ascii="Times New Roman" w:hAnsi="Times New Roman" w:cs="Times New Roman"/>
                <w:b/>
                <w:bCs/>
              </w:rPr>
              <w:t xml:space="preserve"> </w:t>
            </w:r>
            <w:r w:rsidR="007C67AB">
              <w:rPr>
                <w:rFonts w:ascii="Times New Roman" w:hAnsi="Times New Roman" w:cs="Times New Roman"/>
                <w:b/>
                <w:bCs/>
              </w:rPr>
              <w:t>51</w:t>
            </w:r>
            <w:r>
              <w:rPr>
                <w:rFonts w:ascii="Times New Roman" w:hAnsi="Times New Roman" w:cs="Times New Roman"/>
                <w:b/>
                <w:bCs/>
              </w:rPr>
              <w:t>0,00</w:t>
            </w:r>
          </w:p>
        </w:tc>
        <w:tc>
          <w:tcPr>
            <w:tcW w:w="1134" w:type="dxa"/>
            <w:tcBorders>
              <w:top w:val="single" w:sz="4" w:space="0" w:color="auto"/>
              <w:left w:val="single" w:sz="4" w:space="0" w:color="auto"/>
              <w:bottom w:val="single" w:sz="4" w:space="0" w:color="auto"/>
              <w:right w:val="single" w:sz="4" w:space="0" w:color="auto"/>
            </w:tcBorders>
          </w:tcPr>
          <w:p w14:paraId="0976DC3D" w14:textId="77777777" w:rsidR="003360F4" w:rsidRPr="003360F4" w:rsidRDefault="003360F4" w:rsidP="003360F4">
            <w:pPr>
              <w:jc w:val="center"/>
              <w:rPr>
                <w:rFonts w:ascii="Times New Roman" w:hAnsi="Times New Roman" w:cs="Times New Roman"/>
              </w:rPr>
            </w:pPr>
            <w:r w:rsidRPr="003360F4">
              <w:rPr>
                <w:rFonts w:ascii="Times New Roman" w:hAnsi="Times New Roman" w:cs="Times New Roman"/>
                <w:b/>
                <w:bCs/>
              </w:rPr>
              <w:t>-</w:t>
            </w:r>
          </w:p>
        </w:tc>
        <w:tc>
          <w:tcPr>
            <w:tcW w:w="1276" w:type="dxa"/>
            <w:tcBorders>
              <w:top w:val="single" w:sz="4" w:space="0" w:color="auto"/>
              <w:left w:val="single" w:sz="4" w:space="0" w:color="auto"/>
              <w:bottom w:val="single" w:sz="4" w:space="0" w:color="auto"/>
              <w:right w:val="single" w:sz="4" w:space="0" w:color="auto"/>
            </w:tcBorders>
          </w:tcPr>
          <w:p w14:paraId="2FEBB8C6" w14:textId="77777777" w:rsidR="003360F4" w:rsidRPr="003360F4" w:rsidRDefault="003360F4" w:rsidP="003360F4">
            <w:pPr>
              <w:jc w:val="center"/>
              <w:rPr>
                <w:rFonts w:ascii="Times New Roman" w:hAnsi="Times New Roman" w:cs="Times New Roman"/>
              </w:rPr>
            </w:pPr>
            <w:r w:rsidRPr="003360F4">
              <w:rPr>
                <w:rFonts w:ascii="Times New Roman" w:hAnsi="Times New Roman" w:cs="Times New Roman"/>
                <w:b/>
                <w:bCs/>
              </w:rPr>
              <w:t>-</w:t>
            </w:r>
          </w:p>
        </w:tc>
        <w:tc>
          <w:tcPr>
            <w:tcW w:w="1559" w:type="dxa"/>
            <w:tcBorders>
              <w:top w:val="single" w:sz="4" w:space="0" w:color="auto"/>
              <w:left w:val="single" w:sz="4" w:space="0" w:color="auto"/>
              <w:bottom w:val="single" w:sz="4" w:space="0" w:color="auto"/>
              <w:right w:val="single" w:sz="4" w:space="0" w:color="auto"/>
            </w:tcBorders>
          </w:tcPr>
          <w:p w14:paraId="011C48A5" w14:textId="77777777" w:rsidR="003360F4" w:rsidRPr="003360F4" w:rsidRDefault="003360F4" w:rsidP="003360F4">
            <w:pPr>
              <w:ind w:left="33" w:right="32"/>
              <w:jc w:val="center"/>
              <w:rPr>
                <w:rFonts w:ascii="Times New Roman" w:hAnsi="Times New Roman" w:cs="Times New Roman"/>
                <w:sz w:val="26"/>
                <w:szCs w:val="26"/>
              </w:rPr>
            </w:pPr>
          </w:p>
        </w:tc>
      </w:tr>
    </w:tbl>
    <w:p w14:paraId="73D05192" w14:textId="77777777" w:rsidR="00330DE2" w:rsidRDefault="00330DE2" w:rsidP="00330DE2">
      <w:pPr>
        <w:rPr>
          <w:rFonts w:ascii="Times New Roman" w:hAnsi="Times New Roman" w:cs="Times New Roman"/>
          <w:sz w:val="26"/>
          <w:szCs w:val="26"/>
        </w:rPr>
      </w:pPr>
    </w:p>
    <w:p w14:paraId="493D439E" w14:textId="77777777" w:rsidR="00330DE2" w:rsidRDefault="00330DE2" w:rsidP="00330DE2">
      <w:pPr>
        <w:rPr>
          <w:rFonts w:ascii="Times New Roman" w:hAnsi="Times New Roman" w:cs="Times New Roman"/>
          <w:sz w:val="26"/>
          <w:szCs w:val="26"/>
        </w:rPr>
      </w:pPr>
    </w:p>
    <w:p w14:paraId="1142DDC5" w14:textId="42739744" w:rsidR="003360F4" w:rsidRPr="00330DE2" w:rsidRDefault="00330DE2" w:rsidP="00330DE2">
      <w:pPr>
        <w:rPr>
          <w:rFonts w:ascii="Times New Roman" w:hAnsi="Times New Roman" w:cs="Times New Roman"/>
          <w:sz w:val="26"/>
          <w:szCs w:val="26"/>
        </w:rPr>
        <w:sectPr w:rsidR="003360F4" w:rsidRPr="00330DE2" w:rsidSect="003360F4">
          <w:pgSz w:w="16838" w:h="11906" w:orient="landscape"/>
          <w:pgMar w:top="1701" w:right="1134" w:bottom="567" w:left="851" w:header="709" w:footer="709" w:gutter="0"/>
          <w:cols w:space="708"/>
          <w:docGrid w:linePitch="360"/>
        </w:sectPr>
      </w:pPr>
      <w:r>
        <w:rPr>
          <w:rFonts w:ascii="Times New Roman" w:hAnsi="Times New Roman" w:cs="Times New Roman"/>
          <w:sz w:val="26"/>
          <w:szCs w:val="26"/>
        </w:rPr>
        <w:t xml:space="preserve">    </w:t>
      </w:r>
      <w:r w:rsidRPr="003C67ED">
        <w:rPr>
          <w:rFonts w:ascii="Times New Roman" w:hAnsi="Times New Roman" w:cs="Times New Roman"/>
          <w:sz w:val="26"/>
          <w:szCs w:val="26"/>
        </w:rPr>
        <w:t>Секретар ради                                                                                                                                                                Андрій ВИСІДАЛКО</w:t>
      </w:r>
    </w:p>
    <w:p w14:paraId="47A3639C" w14:textId="0941A24B" w:rsidR="0072784C" w:rsidRPr="003C67ED" w:rsidRDefault="0072784C" w:rsidP="0072784C">
      <w:pPr>
        <w:pStyle w:val="a5"/>
        <w:spacing w:before="0" w:beforeAutospacing="0" w:after="0" w:afterAutospacing="0"/>
        <w:ind w:left="5954"/>
        <w:jc w:val="right"/>
        <w:rPr>
          <w:sz w:val="26"/>
          <w:szCs w:val="26"/>
          <w:lang w:val="uk-UA"/>
        </w:rPr>
      </w:pPr>
      <w:r w:rsidRPr="003C67ED">
        <w:rPr>
          <w:sz w:val="26"/>
          <w:szCs w:val="26"/>
          <w:lang w:val="uk-UA"/>
        </w:rPr>
        <w:lastRenderedPageBreak/>
        <w:t xml:space="preserve">  Додаток </w:t>
      </w:r>
      <w:r w:rsidR="00330DE2">
        <w:rPr>
          <w:sz w:val="26"/>
          <w:szCs w:val="26"/>
          <w:lang w:val="uk-UA"/>
        </w:rPr>
        <w:t>2</w:t>
      </w:r>
    </w:p>
    <w:p w14:paraId="37C9379B" w14:textId="77777777" w:rsidR="006C741D" w:rsidRDefault="002D26F6" w:rsidP="006C741D">
      <w:pPr>
        <w:pStyle w:val="a5"/>
        <w:spacing w:before="0" w:beforeAutospacing="0" w:after="0" w:afterAutospacing="0"/>
        <w:jc w:val="right"/>
        <w:rPr>
          <w:sz w:val="26"/>
          <w:szCs w:val="26"/>
          <w:lang w:val="uk-UA"/>
        </w:rPr>
      </w:pPr>
      <w:r>
        <w:rPr>
          <w:sz w:val="26"/>
          <w:szCs w:val="26"/>
          <w:lang w:val="uk-UA"/>
        </w:rPr>
        <w:t xml:space="preserve">до рішення   </w:t>
      </w:r>
      <w:r w:rsidR="0072784C" w:rsidRPr="003C67ED">
        <w:rPr>
          <w:sz w:val="26"/>
          <w:szCs w:val="26"/>
          <w:lang w:val="uk-UA"/>
        </w:rPr>
        <w:t xml:space="preserve"> сесії</w:t>
      </w:r>
      <w:r w:rsidR="006C741D">
        <w:rPr>
          <w:sz w:val="26"/>
          <w:szCs w:val="26"/>
          <w:lang w:val="uk-UA"/>
        </w:rPr>
        <w:t xml:space="preserve"> Гніванської </w:t>
      </w:r>
      <w:r w:rsidR="0072784C" w:rsidRPr="003C67ED">
        <w:rPr>
          <w:sz w:val="26"/>
          <w:szCs w:val="26"/>
          <w:lang w:val="uk-UA"/>
        </w:rPr>
        <w:t>міської</w:t>
      </w:r>
      <w:r w:rsidR="006C741D">
        <w:rPr>
          <w:sz w:val="26"/>
          <w:szCs w:val="26"/>
          <w:lang w:val="uk-UA"/>
        </w:rPr>
        <w:t xml:space="preserve"> </w:t>
      </w:r>
      <w:r w:rsidR="0072784C" w:rsidRPr="003C67ED">
        <w:rPr>
          <w:sz w:val="26"/>
          <w:szCs w:val="26"/>
          <w:lang w:val="uk-UA"/>
        </w:rPr>
        <w:t>рад</w:t>
      </w:r>
      <w:r w:rsidR="006C741D">
        <w:rPr>
          <w:sz w:val="26"/>
          <w:szCs w:val="26"/>
          <w:lang w:val="uk-UA"/>
        </w:rPr>
        <w:t>и</w:t>
      </w:r>
    </w:p>
    <w:p w14:paraId="7F09EBE8" w14:textId="675A348C" w:rsidR="0072784C" w:rsidRPr="003C67ED" w:rsidRDefault="006C741D" w:rsidP="006C741D">
      <w:pPr>
        <w:pStyle w:val="a5"/>
        <w:spacing w:before="0" w:beforeAutospacing="0" w:after="0" w:afterAutospacing="0"/>
        <w:jc w:val="center"/>
        <w:rPr>
          <w:sz w:val="26"/>
          <w:szCs w:val="26"/>
          <w:lang w:val="uk-UA"/>
        </w:rPr>
      </w:pPr>
      <w:r>
        <w:rPr>
          <w:sz w:val="26"/>
          <w:szCs w:val="26"/>
          <w:lang w:val="uk-UA"/>
        </w:rPr>
        <w:t xml:space="preserve">                                                               </w:t>
      </w:r>
      <w:r w:rsidR="005426E8">
        <w:rPr>
          <w:sz w:val="26"/>
          <w:szCs w:val="26"/>
          <w:lang w:val="uk-UA"/>
        </w:rPr>
        <w:t xml:space="preserve">     </w:t>
      </w:r>
      <w:r w:rsidR="00B7346C">
        <w:rPr>
          <w:sz w:val="26"/>
          <w:szCs w:val="26"/>
          <w:lang w:val="uk-UA"/>
        </w:rPr>
        <w:t>8</w:t>
      </w:r>
      <w:r w:rsidR="002D26F6">
        <w:rPr>
          <w:sz w:val="26"/>
          <w:szCs w:val="26"/>
          <w:lang w:val="uk-UA"/>
        </w:rPr>
        <w:t xml:space="preserve"> скликання від </w:t>
      </w:r>
      <w:r w:rsidR="005426E8">
        <w:rPr>
          <w:sz w:val="26"/>
          <w:szCs w:val="26"/>
          <w:lang w:val="uk-UA"/>
        </w:rPr>
        <w:t>15 жовтня</w:t>
      </w:r>
      <w:r w:rsidR="002D26F6">
        <w:rPr>
          <w:sz w:val="26"/>
          <w:szCs w:val="26"/>
          <w:lang w:val="uk-UA"/>
        </w:rPr>
        <w:t xml:space="preserve"> 2024</w:t>
      </w:r>
      <w:r w:rsidR="0072784C" w:rsidRPr="003C67ED">
        <w:rPr>
          <w:sz w:val="26"/>
          <w:szCs w:val="26"/>
          <w:lang w:val="uk-UA"/>
        </w:rPr>
        <w:t xml:space="preserve"> року № </w:t>
      </w:r>
    </w:p>
    <w:p w14:paraId="50859C75" w14:textId="3AC23621" w:rsidR="00D10DFB" w:rsidRPr="003C67ED" w:rsidRDefault="00D10DFB" w:rsidP="0072784C">
      <w:pPr>
        <w:pStyle w:val="a5"/>
        <w:spacing w:before="0" w:beforeAutospacing="0" w:after="0" w:afterAutospacing="0"/>
        <w:ind w:left="5954"/>
        <w:jc w:val="both"/>
        <w:rPr>
          <w:sz w:val="26"/>
          <w:szCs w:val="26"/>
          <w:lang w:val="uk-UA"/>
        </w:rPr>
      </w:pPr>
    </w:p>
    <w:p w14:paraId="30D006B4" w14:textId="77777777" w:rsidR="00D10DFB" w:rsidRPr="003C67ED" w:rsidRDefault="00D10DFB" w:rsidP="00B7346C">
      <w:pPr>
        <w:spacing w:after="0" w:line="216" w:lineRule="auto"/>
        <w:jc w:val="center"/>
        <w:rPr>
          <w:rFonts w:ascii="Times New Roman" w:eastAsia="Times New Roman" w:hAnsi="Times New Roman" w:cs="Times New Roman"/>
          <w:b/>
          <w:sz w:val="26"/>
          <w:szCs w:val="26"/>
          <w:lang w:eastAsia="ru-RU"/>
        </w:rPr>
      </w:pPr>
      <w:r w:rsidRPr="003C67ED">
        <w:rPr>
          <w:rFonts w:ascii="Times New Roman" w:eastAsia="Times New Roman" w:hAnsi="Times New Roman" w:cs="Times New Roman"/>
          <w:b/>
          <w:sz w:val="26"/>
          <w:szCs w:val="26"/>
          <w:lang w:eastAsia="ru-RU"/>
        </w:rPr>
        <w:t>ПРОГРАМА</w:t>
      </w:r>
    </w:p>
    <w:p w14:paraId="379DE4D5" w14:textId="06657A08" w:rsidR="00D10DFB" w:rsidRPr="003C67ED" w:rsidRDefault="00D10DFB" w:rsidP="00B7346C">
      <w:pPr>
        <w:spacing w:after="0" w:line="216" w:lineRule="auto"/>
        <w:jc w:val="center"/>
        <w:rPr>
          <w:rFonts w:ascii="Times New Roman" w:eastAsia="Times New Roman" w:hAnsi="Times New Roman" w:cs="Times New Roman"/>
          <w:b/>
          <w:sz w:val="26"/>
          <w:szCs w:val="26"/>
          <w:lang w:eastAsia="ru-RU"/>
        </w:rPr>
      </w:pPr>
      <w:r w:rsidRPr="003C67ED">
        <w:rPr>
          <w:rFonts w:ascii="Times New Roman" w:eastAsia="Times New Roman" w:hAnsi="Times New Roman" w:cs="Times New Roman"/>
          <w:b/>
          <w:sz w:val="26"/>
          <w:szCs w:val="26"/>
          <w:lang w:eastAsia="ru-RU"/>
        </w:rPr>
        <w:t>підтримки Захисників і Захисниць України, членів їх родин та родин загиблих (померлих), безвісти зниклих за особливих обставин Захисників та Захисниць України на 2023</w:t>
      </w:r>
      <w:r w:rsidR="00B7346C">
        <w:rPr>
          <w:rFonts w:ascii="Times New Roman" w:eastAsia="Times New Roman" w:hAnsi="Times New Roman" w:cs="Times New Roman"/>
          <w:b/>
          <w:sz w:val="26"/>
          <w:szCs w:val="26"/>
          <w:lang w:eastAsia="ru-RU"/>
        </w:rPr>
        <w:t xml:space="preserve"> – </w:t>
      </w:r>
      <w:r w:rsidRPr="003C67ED">
        <w:rPr>
          <w:rFonts w:ascii="Times New Roman" w:eastAsia="Times New Roman" w:hAnsi="Times New Roman" w:cs="Times New Roman"/>
          <w:b/>
          <w:sz w:val="26"/>
          <w:szCs w:val="26"/>
          <w:lang w:eastAsia="ru-RU"/>
        </w:rPr>
        <w:t>2026 роки</w:t>
      </w:r>
    </w:p>
    <w:p w14:paraId="3F60971F" w14:textId="77777777" w:rsidR="00D10DFB" w:rsidRPr="003C67ED" w:rsidRDefault="00D10DFB" w:rsidP="00D10DFB">
      <w:pPr>
        <w:spacing w:after="120" w:line="216" w:lineRule="auto"/>
        <w:jc w:val="center"/>
        <w:rPr>
          <w:rFonts w:ascii="Times New Roman" w:eastAsia="Times New Roman" w:hAnsi="Times New Roman" w:cs="Times New Roman"/>
          <w:b/>
          <w:sz w:val="26"/>
          <w:szCs w:val="26"/>
          <w:lang w:eastAsia="ru-RU"/>
        </w:rPr>
      </w:pPr>
    </w:p>
    <w:p w14:paraId="77924EA2" w14:textId="77777777" w:rsidR="00D10DFB" w:rsidRPr="003C67ED" w:rsidRDefault="00D10DFB" w:rsidP="00D10DFB">
      <w:pPr>
        <w:tabs>
          <w:tab w:val="left" w:pos="360"/>
          <w:tab w:val="left" w:pos="6061"/>
        </w:tabs>
        <w:spacing w:after="120" w:line="216" w:lineRule="auto"/>
        <w:ind w:firstLine="180"/>
        <w:jc w:val="center"/>
        <w:rPr>
          <w:rFonts w:ascii="Times New Roman" w:eastAsia="Times New Roman" w:hAnsi="Times New Roman" w:cs="Times New Roman"/>
          <w:b/>
          <w:bCs/>
          <w:sz w:val="26"/>
          <w:szCs w:val="26"/>
          <w:lang w:eastAsia="ru-RU"/>
        </w:rPr>
      </w:pPr>
      <w:r w:rsidRPr="003C67ED">
        <w:rPr>
          <w:rFonts w:ascii="Times New Roman" w:eastAsia="Times New Roman" w:hAnsi="Times New Roman" w:cs="Times New Roman"/>
          <w:b/>
          <w:bCs/>
          <w:sz w:val="26"/>
          <w:szCs w:val="26"/>
          <w:lang w:eastAsia="ru-RU"/>
        </w:rPr>
        <w:t>1. Паспорт програми</w:t>
      </w:r>
    </w:p>
    <w:tbl>
      <w:tblPr>
        <w:tblStyle w:val="a4"/>
        <w:tblW w:w="9487" w:type="dxa"/>
        <w:tblLook w:val="04A0" w:firstRow="1" w:lastRow="0" w:firstColumn="1" w:lastColumn="0" w:noHBand="0" w:noVBand="1"/>
      </w:tblPr>
      <w:tblGrid>
        <w:gridCol w:w="1431"/>
        <w:gridCol w:w="3056"/>
        <w:gridCol w:w="5000"/>
      </w:tblGrid>
      <w:tr w:rsidR="006B647D" w:rsidRPr="003C67ED" w14:paraId="34E34E31" w14:textId="77777777" w:rsidTr="006B647D">
        <w:trPr>
          <w:trHeight w:val="1096"/>
        </w:trPr>
        <w:tc>
          <w:tcPr>
            <w:tcW w:w="1431" w:type="dxa"/>
          </w:tcPr>
          <w:p w14:paraId="1323F856" w14:textId="77777777" w:rsidR="006B647D" w:rsidRPr="003C67ED" w:rsidRDefault="006B647D" w:rsidP="006B647D">
            <w:pPr>
              <w:tabs>
                <w:tab w:val="left" w:pos="360"/>
                <w:tab w:val="left" w:pos="6061"/>
              </w:tabs>
              <w:spacing w:after="120" w:line="216" w:lineRule="auto"/>
              <w:rPr>
                <w:rFonts w:ascii="Times New Roman" w:eastAsia="Times New Roman" w:hAnsi="Times New Roman" w:cs="Times New Roman"/>
                <w:sz w:val="26"/>
                <w:szCs w:val="26"/>
                <w:lang w:eastAsia="ru-RU"/>
              </w:rPr>
            </w:pPr>
            <w:r w:rsidRPr="003C67ED">
              <w:rPr>
                <w:rFonts w:ascii="Times New Roman" w:eastAsia="Times New Roman" w:hAnsi="Times New Roman" w:cs="Times New Roman"/>
                <w:sz w:val="26"/>
                <w:szCs w:val="26"/>
                <w:lang w:eastAsia="ru-RU"/>
              </w:rPr>
              <w:t>7</w:t>
            </w:r>
          </w:p>
        </w:tc>
        <w:tc>
          <w:tcPr>
            <w:tcW w:w="3056" w:type="dxa"/>
          </w:tcPr>
          <w:p w14:paraId="0D92F770" w14:textId="7EC6861C" w:rsidR="006B647D" w:rsidRPr="003C67ED" w:rsidRDefault="006B647D" w:rsidP="006B647D">
            <w:pPr>
              <w:tabs>
                <w:tab w:val="left" w:pos="360"/>
                <w:tab w:val="left" w:pos="6061"/>
              </w:tabs>
              <w:spacing w:after="120" w:line="216" w:lineRule="auto"/>
              <w:rPr>
                <w:rFonts w:ascii="Times New Roman" w:eastAsia="Times New Roman" w:hAnsi="Times New Roman" w:cs="Times New Roman"/>
                <w:sz w:val="26"/>
                <w:szCs w:val="26"/>
                <w:lang w:eastAsia="ru-RU"/>
              </w:rPr>
            </w:pPr>
            <w:r w:rsidRPr="003C67ED">
              <w:rPr>
                <w:rFonts w:ascii="Times New Roman" w:hAnsi="Times New Roman" w:cs="Times New Roman"/>
                <w:sz w:val="26"/>
                <w:szCs w:val="26"/>
              </w:rPr>
              <w:t>Загальний обсяг фінансових ресурсів, необхідних для реалізації Програми, всього, тис. грн</w:t>
            </w:r>
          </w:p>
        </w:tc>
        <w:tc>
          <w:tcPr>
            <w:tcW w:w="5000" w:type="dxa"/>
          </w:tcPr>
          <w:p w14:paraId="1738994E" w14:textId="651C5408" w:rsidR="006B647D" w:rsidRPr="003C67ED" w:rsidRDefault="00BE344C" w:rsidP="005C4DD6">
            <w:pPr>
              <w:snapToGrid w:val="0"/>
              <w:jc w:val="center"/>
              <w:rPr>
                <w:rFonts w:ascii="Times New Roman" w:hAnsi="Times New Roman" w:cs="Times New Roman"/>
                <w:sz w:val="26"/>
                <w:szCs w:val="26"/>
              </w:rPr>
            </w:pPr>
            <w:r>
              <w:rPr>
                <w:rFonts w:ascii="Times New Roman" w:hAnsi="Times New Roman" w:cs="Times New Roman"/>
                <w:sz w:val="26"/>
                <w:szCs w:val="26"/>
              </w:rPr>
              <w:t xml:space="preserve">       </w:t>
            </w:r>
            <w:r w:rsidR="008244E1" w:rsidRPr="003C67ED">
              <w:rPr>
                <w:rFonts w:ascii="Times New Roman" w:hAnsi="Times New Roman" w:cs="Times New Roman"/>
                <w:sz w:val="26"/>
                <w:szCs w:val="26"/>
              </w:rPr>
              <w:t>234</w:t>
            </w:r>
            <w:r w:rsidR="006518B4" w:rsidRPr="003C67ED">
              <w:rPr>
                <w:rFonts w:ascii="Times New Roman" w:hAnsi="Times New Roman" w:cs="Times New Roman"/>
                <w:sz w:val="26"/>
                <w:szCs w:val="26"/>
              </w:rPr>
              <w:t>,</w:t>
            </w:r>
            <w:r w:rsidR="0006637E" w:rsidRPr="003C67ED">
              <w:rPr>
                <w:rFonts w:ascii="Times New Roman" w:hAnsi="Times New Roman" w:cs="Times New Roman"/>
                <w:sz w:val="26"/>
                <w:szCs w:val="26"/>
              </w:rPr>
              <w:t>00</w:t>
            </w:r>
            <w:r w:rsidR="001F3A2E" w:rsidRPr="003C67ED">
              <w:rPr>
                <w:rFonts w:ascii="Times New Roman" w:hAnsi="Times New Roman" w:cs="Times New Roman"/>
                <w:sz w:val="26"/>
                <w:szCs w:val="26"/>
              </w:rPr>
              <w:t xml:space="preserve"> </w:t>
            </w:r>
            <w:r w:rsidR="006B647D" w:rsidRPr="003C67ED">
              <w:rPr>
                <w:rFonts w:ascii="Times New Roman" w:hAnsi="Times New Roman" w:cs="Times New Roman"/>
                <w:sz w:val="26"/>
                <w:szCs w:val="26"/>
              </w:rPr>
              <w:t>(2023 р.)</w:t>
            </w:r>
          </w:p>
          <w:p w14:paraId="6FFA17AD" w14:textId="5003593C" w:rsidR="006B647D" w:rsidRPr="003C67ED" w:rsidRDefault="002D26F6" w:rsidP="002D26F6">
            <w:pPr>
              <w:snapToGrid w:val="0"/>
              <w:rPr>
                <w:rFonts w:ascii="Times New Roman" w:hAnsi="Times New Roman" w:cs="Times New Roman"/>
                <w:sz w:val="26"/>
                <w:szCs w:val="26"/>
              </w:rPr>
            </w:pPr>
            <w:r>
              <w:rPr>
                <w:rFonts w:ascii="Times New Roman" w:hAnsi="Times New Roman" w:cs="Times New Roman"/>
                <w:sz w:val="26"/>
                <w:szCs w:val="26"/>
              </w:rPr>
              <w:t xml:space="preserve">                       </w:t>
            </w:r>
            <w:r w:rsidR="00330DE2">
              <w:rPr>
                <w:rFonts w:ascii="Times New Roman" w:hAnsi="Times New Roman" w:cs="Times New Roman"/>
                <w:sz w:val="26"/>
                <w:szCs w:val="26"/>
              </w:rPr>
              <w:t xml:space="preserve">1 </w:t>
            </w:r>
            <w:r w:rsidR="005426E8">
              <w:rPr>
                <w:rFonts w:ascii="Times New Roman" w:hAnsi="Times New Roman" w:cs="Times New Roman"/>
                <w:sz w:val="26"/>
                <w:szCs w:val="26"/>
              </w:rPr>
              <w:t>51</w:t>
            </w:r>
            <w:r>
              <w:rPr>
                <w:rFonts w:ascii="Times New Roman" w:hAnsi="Times New Roman" w:cs="Times New Roman"/>
                <w:sz w:val="26"/>
                <w:szCs w:val="26"/>
              </w:rPr>
              <w:t>0,00</w:t>
            </w:r>
            <w:r w:rsidR="00B56173" w:rsidRPr="003C67ED">
              <w:rPr>
                <w:rFonts w:ascii="Times New Roman" w:hAnsi="Times New Roman" w:cs="Times New Roman"/>
                <w:sz w:val="26"/>
                <w:szCs w:val="26"/>
              </w:rPr>
              <w:t xml:space="preserve">  </w:t>
            </w:r>
            <w:r w:rsidR="006B647D" w:rsidRPr="003C67ED">
              <w:rPr>
                <w:rFonts w:ascii="Times New Roman" w:hAnsi="Times New Roman" w:cs="Times New Roman"/>
                <w:sz w:val="26"/>
                <w:szCs w:val="26"/>
              </w:rPr>
              <w:t>(2024 р.)</w:t>
            </w:r>
          </w:p>
          <w:p w14:paraId="4C8A459E" w14:textId="6F348BBA" w:rsidR="006B647D" w:rsidRPr="003C67ED" w:rsidRDefault="00BE344C" w:rsidP="005C4DD6">
            <w:pPr>
              <w:tabs>
                <w:tab w:val="left" w:pos="360"/>
                <w:tab w:val="left" w:pos="6061"/>
              </w:tabs>
              <w:jc w:val="center"/>
              <w:rPr>
                <w:rFonts w:ascii="Times New Roman" w:hAnsi="Times New Roman" w:cs="Times New Roman"/>
                <w:sz w:val="26"/>
                <w:szCs w:val="26"/>
              </w:rPr>
            </w:pPr>
            <w:r>
              <w:rPr>
                <w:rFonts w:ascii="Times New Roman" w:hAnsi="Times New Roman" w:cs="Times New Roman"/>
                <w:sz w:val="26"/>
                <w:szCs w:val="26"/>
              </w:rPr>
              <w:t xml:space="preserve">         </w:t>
            </w:r>
            <w:r w:rsidR="00FE0083">
              <w:rPr>
                <w:rFonts w:ascii="Times New Roman" w:hAnsi="Times New Roman" w:cs="Times New Roman"/>
                <w:sz w:val="26"/>
                <w:szCs w:val="26"/>
              </w:rPr>
              <w:t xml:space="preserve">  </w:t>
            </w:r>
            <w:r w:rsidR="0024728E" w:rsidRPr="003C67ED">
              <w:rPr>
                <w:rFonts w:ascii="Times New Roman" w:hAnsi="Times New Roman" w:cs="Times New Roman"/>
                <w:sz w:val="26"/>
                <w:szCs w:val="26"/>
              </w:rPr>
              <w:t>-</w:t>
            </w:r>
            <w:r w:rsidR="00B56173" w:rsidRPr="003C67ED">
              <w:rPr>
                <w:rFonts w:ascii="Times New Roman" w:hAnsi="Times New Roman" w:cs="Times New Roman"/>
                <w:sz w:val="26"/>
                <w:szCs w:val="26"/>
              </w:rPr>
              <w:t xml:space="preserve">     </w:t>
            </w:r>
            <w:r w:rsidR="00FE0083">
              <w:rPr>
                <w:rFonts w:ascii="Times New Roman" w:hAnsi="Times New Roman" w:cs="Times New Roman"/>
                <w:sz w:val="26"/>
                <w:szCs w:val="26"/>
              </w:rPr>
              <w:t xml:space="preserve"> </w:t>
            </w:r>
            <w:r w:rsidR="00B56173" w:rsidRPr="003C67ED">
              <w:rPr>
                <w:rFonts w:ascii="Times New Roman" w:hAnsi="Times New Roman" w:cs="Times New Roman"/>
                <w:sz w:val="26"/>
                <w:szCs w:val="26"/>
              </w:rPr>
              <w:t xml:space="preserve"> </w:t>
            </w:r>
            <w:r w:rsidR="006B647D" w:rsidRPr="003C67ED">
              <w:rPr>
                <w:rFonts w:ascii="Times New Roman" w:hAnsi="Times New Roman" w:cs="Times New Roman"/>
                <w:sz w:val="26"/>
                <w:szCs w:val="26"/>
              </w:rPr>
              <w:t>(2025 р.)</w:t>
            </w:r>
          </w:p>
          <w:p w14:paraId="20DC0CC9" w14:textId="445DA2D5" w:rsidR="006B647D" w:rsidRPr="003C67ED" w:rsidRDefault="00BE344C" w:rsidP="005C4DD6">
            <w:pPr>
              <w:tabs>
                <w:tab w:val="left" w:pos="360"/>
                <w:tab w:val="left" w:pos="6061"/>
              </w:tabs>
              <w:jc w:val="center"/>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w:t>
            </w:r>
            <w:r w:rsidR="00FE0083">
              <w:rPr>
                <w:rFonts w:ascii="Times New Roman" w:hAnsi="Times New Roman" w:cs="Times New Roman"/>
                <w:sz w:val="26"/>
                <w:szCs w:val="26"/>
              </w:rPr>
              <w:t xml:space="preserve">  </w:t>
            </w:r>
            <w:r>
              <w:rPr>
                <w:rFonts w:ascii="Times New Roman" w:hAnsi="Times New Roman" w:cs="Times New Roman"/>
                <w:sz w:val="26"/>
                <w:szCs w:val="26"/>
              </w:rPr>
              <w:t xml:space="preserve"> </w:t>
            </w:r>
            <w:r w:rsidR="0024728E" w:rsidRPr="003C67ED">
              <w:rPr>
                <w:rFonts w:ascii="Times New Roman" w:hAnsi="Times New Roman" w:cs="Times New Roman"/>
                <w:sz w:val="26"/>
                <w:szCs w:val="26"/>
              </w:rPr>
              <w:t>-</w:t>
            </w:r>
            <w:r w:rsidR="00B56173" w:rsidRPr="003C67ED">
              <w:rPr>
                <w:rFonts w:ascii="Times New Roman" w:hAnsi="Times New Roman" w:cs="Times New Roman"/>
                <w:sz w:val="26"/>
                <w:szCs w:val="26"/>
              </w:rPr>
              <w:t xml:space="preserve">     </w:t>
            </w:r>
            <w:r w:rsidR="00FE0083">
              <w:rPr>
                <w:rFonts w:ascii="Times New Roman" w:hAnsi="Times New Roman" w:cs="Times New Roman"/>
                <w:sz w:val="26"/>
                <w:szCs w:val="26"/>
              </w:rPr>
              <w:t xml:space="preserve"> </w:t>
            </w:r>
            <w:r w:rsidR="00B56173" w:rsidRPr="003C67ED">
              <w:rPr>
                <w:rFonts w:ascii="Times New Roman" w:hAnsi="Times New Roman" w:cs="Times New Roman"/>
                <w:sz w:val="26"/>
                <w:szCs w:val="26"/>
              </w:rPr>
              <w:t xml:space="preserve"> </w:t>
            </w:r>
            <w:r w:rsidR="006B647D" w:rsidRPr="003C67ED">
              <w:rPr>
                <w:rFonts w:ascii="Times New Roman" w:hAnsi="Times New Roman" w:cs="Times New Roman"/>
                <w:sz w:val="26"/>
                <w:szCs w:val="26"/>
              </w:rPr>
              <w:t>(2026 р.)</w:t>
            </w:r>
          </w:p>
        </w:tc>
      </w:tr>
      <w:tr w:rsidR="006B647D" w:rsidRPr="003C67ED" w14:paraId="6D030329" w14:textId="77777777" w:rsidTr="006B647D">
        <w:trPr>
          <w:trHeight w:val="2304"/>
        </w:trPr>
        <w:tc>
          <w:tcPr>
            <w:tcW w:w="1431" w:type="dxa"/>
          </w:tcPr>
          <w:p w14:paraId="7F2D5444" w14:textId="06779401" w:rsidR="006B647D" w:rsidRPr="003C67ED" w:rsidRDefault="006B647D" w:rsidP="006B647D">
            <w:pPr>
              <w:tabs>
                <w:tab w:val="left" w:pos="360"/>
                <w:tab w:val="left" w:pos="6061"/>
              </w:tabs>
              <w:spacing w:after="120" w:line="216" w:lineRule="auto"/>
              <w:rPr>
                <w:rFonts w:ascii="Times New Roman" w:eastAsia="Times New Roman" w:hAnsi="Times New Roman" w:cs="Times New Roman"/>
                <w:sz w:val="26"/>
                <w:szCs w:val="26"/>
                <w:lang w:eastAsia="ru-RU"/>
              </w:rPr>
            </w:pPr>
            <w:r w:rsidRPr="003C67ED">
              <w:rPr>
                <w:rFonts w:ascii="Times New Roman" w:eastAsia="Times New Roman" w:hAnsi="Times New Roman" w:cs="Times New Roman"/>
                <w:sz w:val="26"/>
                <w:szCs w:val="26"/>
                <w:lang w:eastAsia="ru-RU"/>
              </w:rPr>
              <w:t>7.1</w:t>
            </w:r>
          </w:p>
        </w:tc>
        <w:tc>
          <w:tcPr>
            <w:tcW w:w="3056" w:type="dxa"/>
          </w:tcPr>
          <w:p w14:paraId="5A72A717" w14:textId="77777777"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в тому числі:</w:t>
            </w:r>
          </w:p>
          <w:p w14:paraId="7B811311" w14:textId="77777777"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 коштів міського бюджету;</w:t>
            </w:r>
          </w:p>
          <w:p w14:paraId="21C55ABB" w14:textId="77777777"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 коштів обласного бюджету;</w:t>
            </w:r>
          </w:p>
          <w:p w14:paraId="2B366C9C" w14:textId="77777777"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 коштів державного бюджету;</w:t>
            </w:r>
          </w:p>
          <w:p w14:paraId="0906A300" w14:textId="4DDA6CED"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 кошти інших джерел</w:t>
            </w:r>
          </w:p>
        </w:tc>
        <w:tc>
          <w:tcPr>
            <w:tcW w:w="5000" w:type="dxa"/>
          </w:tcPr>
          <w:p w14:paraId="5A775FE5" w14:textId="77777777" w:rsidR="006B647D" w:rsidRPr="003C67ED" w:rsidRDefault="006B647D" w:rsidP="005C4DD6">
            <w:pPr>
              <w:snapToGrid w:val="0"/>
              <w:jc w:val="center"/>
              <w:rPr>
                <w:rFonts w:ascii="Times New Roman" w:hAnsi="Times New Roman" w:cs="Times New Roman"/>
                <w:sz w:val="26"/>
                <w:szCs w:val="26"/>
              </w:rPr>
            </w:pPr>
          </w:p>
          <w:p w14:paraId="30A6B453" w14:textId="77777777" w:rsidR="006B647D" w:rsidRPr="003C67ED" w:rsidRDefault="006B647D" w:rsidP="005C4DD6">
            <w:pPr>
              <w:snapToGrid w:val="0"/>
              <w:jc w:val="center"/>
              <w:rPr>
                <w:rFonts w:ascii="Times New Roman" w:hAnsi="Times New Roman" w:cs="Times New Roman"/>
                <w:sz w:val="26"/>
                <w:szCs w:val="26"/>
              </w:rPr>
            </w:pPr>
          </w:p>
          <w:p w14:paraId="0660AFB8" w14:textId="6184573E" w:rsidR="006B647D" w:rsidRPr="003C67ED" w:rsidRDefault="00330DE2" w:rsidP="005C4DD6">
            <w:pPr>
              <w:snapToGrid w:val="0"/>
              <w:jc w:val="center"/>
              <w:rPr>
                <w:rFonts w:ascii="Times New Roman" w:hAnsi="Times New Roman" w:cs="Times New Roman"/>
                <w:sz w:val="26"/>
                <w:szCs w:val="26"/>
              </w:rPr>
            </w:pPr>
            <w:r>
              <w:rPr>
                <w:rFonts w:ascii="Times New Roman" w:hAnsi="Times New Roman" w:cs="Times New Roman"/>
                <w:sz w:val="26"/>
                <w:szCs w:val="26"/>
              </w:rPr>
              <w:t xml:space="preserve">1 </w:t>
            </w:r>
            <w:r w:rsidR="005426E8">
              <w:rPr>
                <w:rFonts w:ascii="Times New Roman" w:hAnsi="Times New Roman" w:cs="Times New Roman"/>
                <w:sz w:val="26"/>
                <w:szCs w:val="26"/>
              </w:rPr>
              <w:t>74</w:t>
            </w:r>
            <w:r w:rsidR="002D26F6">
              <w:rPr>
                <w:rFonts w:ascii="Times New Roman" w:hAnsi="Times New Roman" w:cs="Times New Roman"/>
                <w:sz w:val="26"/>
                <w:szCs w:val="26"/>
              </w:rPr>
              <w:t>4</w:t>
            </w:r>
            <w:r w:rsidR="005C4DD6">
              <w:rPr>
                <w:rFonts w:ascii="Times New Roman" w:hAnsi="Times New Roman" w:cs="Times New Roman"/>
                <w:sz w:val="26"/>
                <w:szCs w:val="26"/>
              </w:rPr>
              <w:t>,00</w:t>
            </w:r>
          </w:p>
          <w:p w14:paraId="4641D7F9" w14:textId="39D6537E" w:rsidR="006B647D" w:rsidRPr="003C67ED" w:rsidRDefault="006B647D" w:rsidP="005C4DD6">
            <w:pPr>
              <w:snapToGrid w:val="0"/>
              <w:jc w:val="center"/>
              <w:rPr>
                <w:rFonts w:ascii="Times New Roman" w:hAnsi="Times New Roman" w:cs="Times New Roman"/>
                <w:sz w:val="26"/>
                <w:szCs w:val="26"/>
              </w:rPr>
            </w:pPr>
            <w:r w:rsidRPr="003C67ED">
              <w:rPr>
                <w:rFonts w:ascii="Times New Roman" w:hAnsi="Times New Roman" w:cs="Times New Roman"/>
                <w:sz w:val="26"/>
                <w:szCs w:val="26"/>
              </w:rPr>
              <w:t>-</w:t>
            </w:r>
          </w:p>
          <w:p w14:paraId="5EA7F8DC" w14:textId="670732C9" w:rsidR="006B647D" w:rsidRPr="003C67ED" w:rsidRDefault="006B647D" w:rsidP="005C4DD6">
            <w:pPr>
              <w:tabs>
                <w:tab w:val="left" w:pos="360"/>
                <w:tab w:val="left" w:pos="6061"/>
              </w:tabs>
              <w:spacing w:after="120" w:line="216" w:lineRule="auto"/>
              <w:jc w:val="center"/>
              <w:rPr>
                <w:rFonts w:ascii="Times New Roman" w:eastAsia="Times New Roman" w:hAnsi="Times New Roman" w:cs="Times New Roman"/>
                <w:sz w:val="26"/>
                <w:szCs w:val="26"/>
                <w:lang w:eastAsia="ru-RU"/>
              </w:rPr>
            </w:pPr>
            <w:r w:rsidRPr="003C67ED">
              <w:rPr>
                <w:rFonts w:ascii="Times New Roman" w:hAnsi="Times New Roman" w:cs="Times New Roman"/>
                <w:sz w:val="26"/>
                <w:szCs w:val="26"/>
              </w:rPr>
              <w:t>-</w:t>
            </w:r>
          </w:p>
        </w:tc>
      </w:tr>
    </w:tbl>
    <w:p w14:paraId="0F3B791B" w14:textId="77777777" w:rsidR="00D10DFB" w:rsidRPr="003C67ED" w:rsidRDefault="00D10DFB" w:rsidP="00D10DFB">
      <w:pPr>
        <w:tabs>
          <w:tab w:val="left" w:pos="360"/>
          <w:tab w:val="left" w:pos="6061"/>
        </w:tabs>
        <w:spacing w:after="120" w:line="216" w:lineRule="auto"/>
        <w:ind w:firstLine="180"/>
        <w:rPr>
          <w:rFonts w:ascii="Times New Roman" w:eastAsia="Times New Roman" w:hAnsi="Times New Roman" w:cs="Times New Roman"/>
          <w:sz w:val="26"/>
          <w:szCs w:val="26"/>
          <w:lang w:eastAsia="ru-RU"/>
        </w:rPr>
      </w:pPr>
    </w:p>
    <w:p w14:paraId="52267B05" w14:textId="77777777" w:rsidR="006B647D" w:rsidRPr="003C67ED" w:rsidRDefault="006B647D" w:rsidP="00AA7650">
      <w:pPr>
        <w:rPr>
          <w:rFonts w:ascii="Times New Roman" w:hAnsi="Times New Roman" w:cs="Times New Roman"/>
          <w:sz w:val="26"/>
          <w:szCs w:val="26"/>
        </w:rPr>
      </w:pPr>
    </w:p>
    <w:p w14:paraId="23649499" w14:textId="77777777" w:rsidR="006B647D" w:rsidRPr="003C67ED" w:rsidRDefault="006B647D" w:rsidP="00AA7650">
      <w:pPr>
        <w:rPr>
          <w:rFonts w:ascii="Times New Roman" w:hAnsi="Times New Roman" w:cs="Times New Roman"/>
          <w:sz w:val="26"/>
          <w:szCs w:val="26"/>
        </w:rPr>
      </w:pPr>
    </w:p>
    <w:p w14:paraId="6479855A" w14:textId="294A5326" w:rsidR="00AA7650" w:rsidRPr="003C67ED" w:rsidRDefault="007244FA" w:rsidP="00AA7650">
      <w:pPr>
        <w:rPr>
          <w:rFonts w:ascii="Times New Roman" w:hAnsi="Times New Roman" w:cs="Times New Roman"/>
          <w:sz w:val="26"/>
          <w:szCs w:val="26"/>
        </w:rPr>
      </w:pPr>
      <w:r w:rsidRPr="003C67ED">
        <w:rPr>
          <w:rFonts w:ascii="Times New Roman" w:hAnsi="Times New Roman" w:cs="Times New Roman"/>
          <w:sz w:val="26"/>
          <w:szCs w:val="26"/>
        </w:rPr>
        <w:t>Секретар ради                                                                                   Андрій ВИСІДАЛКО</w:t>
      </w:r>
    </w:p>
    <w:p w14:paraId="41C62782" w14:textId="77777777" w:rsidR="00E00163" w:rsidRPr="003C67ED" w:rsidRDefault="00AA7650" w:rsidP="00AA7650">
      <w:pPr>
        <w:tabs>
          <w:tab w:val="left" w:pos="3690"/>
        </w:tabs>
        <w:spacing w:after="0"/>
        <w:jc w:val="both"/>
        <w:rPr>
          <w:sz w:val="26"/>
          <w:szCs w:val="26"/>
        </w:rPr>
      </w:pPr>
      <w:r w:rsidRPr="003C67ED">
        <w:rPr>
          <w:rFonts w:ascii="Times New Roman" w:hAnsi="Times New Roman" w:cs="Times New Roman"/>
          <w:sz w:val="26"/>
          <w:szCs w:val="26"/>
        </w:rPr>
        <w:tab/>
      </w:r>
      <w:r w:rsidRPr="003C67ED">
        <w:rPr>
          <w:sz w:val="26"/>
          <w:szCs w:val="26"/>
        </w:rPr>
        <w:t xml:space="preserve">                  </w:t>
      </w:r>
      <w:r w:rsidR="008F6411" w:rsidRPr="003C67ED">
        <w:rPr>
          <w:sz w:val="26"/>
          <w:szCs w:val="26"/>
        </w:rPr>
        <w:t xml:space="preserve">                                                          </w:t>
      </w:r>
    </w:p>
    <w:p w14:paraId="48959753" w14:textId="77777777" w:rsidR="00E00163" w:rsidRPr="003C67ED" w:rsidRDefault="00E00163" w:rsidP="00AA7650">
      <w:pPr>
        <w:tabs>
          <w:tab w:val="left" w:pos="3690"/>
        </w:tabs>
        <w:spacing w:after="0"/>
        <w:jc w:val="both"/>
        <w:rPr>
          <w:sz w:val="26"/>
          <w:szCs w:val="26"/>
        </w:rPr>
      </w:pPr>
    </w:p>
    <w:p w14:paraId="56FDCAA9" w14:textId="64A58979" w:rsidR="00C7216D" w:rsidRPr="003C67ED" w:rsidRDefault="008F6411" w:rsidP="00AA7650">
      <w:pPr>
        <w:tabs>
          <w:tab w:val="left" w:pos="3690"/>
        </w:tabs>
        <w:spacing w:after="0"/>
        <w:jc w:val="both"/>
        <w:rPr>
          <w:sz w:val="26"/>
          <w:szCs w:val="26"/>
        </w:rPr>
      </w:pPr>
      <w:r w:rsidRPr="003C67ED">
        <w:rPr>
          <w:sz w:val="26"/>
          <w:szCs w:val="26"/>
        </w:rPr>
        <w:t xml:space="preserve">   </w:t>
      </w:r>
    </w:p>
    <w:p w14:paraId="3D97C345" w14:textId="022AFF84" w:rsidR="006B647D" w:rsidRPr="003C67ED" w:rsidRDefault="006B647D" w:rsidP="00AA7650">
      <w:pPr>
        <w:tabs>
          <w:tab w:val="left" w:pos="3690"/>
        </w:tabs>
        <w:spacing w:after="0"/>
        <w:jc w:val="both"/>
        <w:rPr>
          <w:sz w:val="26"/>
          <w:szCs w:val="26"/>
        </w:rPr>
      </w:pPr>
    </w:p>
    <w:p w14:paraId="46992F70" w14:textId="7DBDB646" w:rsidR="006B647D" w:rsidRPr="003C67ED" w:rsidRDefault="006B647D" w:rsidP="00AA7650">
      <w:pPr>
        <w:tabs>
          <w:tab w:val="left" w:pos="3690"/>
        </w:tabs>
        <w:spacing w:after="0"/>
        <w:jc w:val="both"/>
        <w:rPr>
          <w:sz w:val="26"/>
          <w:szCs w:val="26"/>
        </w:rPr>
      </w:pPr>
    </w:p>
    <w:p w14:paraId="7206A36C" w14:textId="03B85A27" w:rsidR="006B647D" w:rsidRPr="003C67ED" w:rsidRDefault="006B647D" w:rsidP="00AA7650">
      <w:pPr>
        <w:tabs>
          <w:tab w:val="left" w:pos="3690"/>
        </w:tabs>
        <w:spacing w:after="0"/>
        <w:jc w:val="both"/>
        <w:rPr>
          <w:sz w:val="26"/>
          <w:szCs w:val="26"/>
        </w:rPr>
      </w:pPr>
    </w:p>
    <w:p w14:paraId="52673DA5" w14:textId="5DB4B49D" w:rsidR="006B647D" w:rsidRPr="003C67ED" w:rsidRDefault="006B647D" w:rsidP="00AA7650">
      <w:pPr>
        <w:tabs>
          <w:tab w:val="left" w:pos="3690"/>
        </w:tabs>
        <w:spacing w:after="0"/>
        <w:jc w:val="both"/>
        <w:rPr>
          <w:sz w:val="26"/>
          <w:szCs w:val="26"/>
        </w:rPr>
      </w:pPr>
    </w:p>
    <w:p w14:paraId="7881C46C" w14:textId="255957D3" w:rsidR="006B647D" w:rsidRPr="003C67ED" w:rsidRDefault="006B647D" w:rsidP="00AA7650">
      <w:pPr>
        <w:tabs>
          <w:tab w:val="left" w:pos="3690"/>
        </w:tabs>
        <w:spacing w:after="0"/>
        <w:jc w:val="both"/>
        <w:rPr>
          <w:sz w:val="26"/>
          <w:szCs w:val="26"/>
        </w:rPr>
      </w:pPr>
    </w:p>
    <w:p w14:paraId="6F8B0567" w14:textId="435B32C2" w:rsidR="006B647D" w:rsidRPr="003C67ED" w:rsidRDefault="006B647D" w:rsidP="00AA7650">
      <w:pPr>
        <w:tabs>
          <w:tab w:val="left" w:pos="3690"/>
        </w:tabs>
        <w:spacing w:after="0"/>
        <w:jc w:val="both"/>
        <w:rPr>
          <w:sz w:val="26"/>
          <w:szCs w:val="26"/>
        </w:rPr>
      </w:pPr>
    </w:p>
    <w:p w14:paraId="1CB71D83" w14:textId="37F3E6AF" w:rsidR="006B647D" w:rsidRPr="003C67ED" w:rsidRDefault="006B647D" w:rsidP="00AA7650">
      <w:pPr>
        <w:tabs>
          <w:tab w:val="left" w:pos="3690"/>
        </w:tabs>
        <w:spacing w:after="0"/>
        <w:jc w:val="both"/>
        <w:rPr>
          <w:sz w:val="26"/>
          <w:szCs w:val="26"/>
        </w:rPr>
      </w:pPr>
    </w:p>
    <w:p w14:paraId="22E594FA" w14:textId="5C9106A5" w:rsidR="006B647D" w:rsidRPr="003C67ED" w:rsidRDefault="006B647D" w:rsidP="00AA7650">
      <w:pPr>
        <w:tabs>
          <w:tab w:val="left" w:pos="3690"/>
        </w:tabs>
        <w:spacing w:after="0"/>
        <w:jc w:val="both"/>
        <w:rPr>
          <w:sz w:val="26"/>
          <w:szCs w:val="26"/>
        </w:rPr>
      </w:pPr>
    </w:p>
    <w:p w14:paraId="42B8E140" w14:textId="49A63103" w:rsidR="006B647D" w:rsidRPr="003C67ED" w:rsidRDefault="006B647D" w:rsidP="00AA7650">
      <w:pPr>
        <w:tabs>
          <w:tab w:val="left" w:pos="3690"/>
        </w:tabs>
        <w:spacing w:after="0"/>
        <w:jc w:val="both"/>
        <w:rPr>
          <w:sz w:val="26"/>
          <w:szCs w:val="26"/>
        </w:rPr>
      </w:pPr>
    </w:p>
    <w:p w14:paraId="698D7255" w14:textId="77777777" w:rsidR="00A14300" w:rsidRPr="00AA7650" w:rsidRDefault="00A14300" w:rsidP="00B7346C">
      <w:pPr>
        <w:tabs>
          <w:tab w:val="left" w:pos="3690"/>
        </w:tabs>
        <w:spacing w:after="0"/>
        <w:jc w:val="both"/>
        <w:rPr>
          <w:rFonts w:ascii="Times New Roman" w:hAnsi="Times New Roman" w:cs="Times New Roman"/>
          <w:sz w:val="26"/>
          <w:szCs w:val="26"/>
        </w:rPr>
      </w:pPr>
    </w:p>
    <w:sectPr w:rsidR="00A14300" w:rsidRPr="00AA7650" w:rsidSect="00D10DFB">
      <w:pgSz w:w="11906" w:h="16838"/>
      <w:pgMar w:top="1134"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02A73"/>
    <w:multiLevelType w:val="multilevel"/>
    <w:tmpl w:val="88E8C718"/>
    <w:lvl w:ilvl="0">
      <w:start w:val="1"/>
      <w:numFmt w:val="decimal"/>
      <w:lvlText w:val="%1."/>
      <w:lvlJc w:val="left"/>
      <w:pPr>
        <w:ind w:left="390" w:hanging="390"/>
      </w:pPr>
      <w:rPr>
        <w:rFonts w:hint="default"/>
      </w:rPr>
    </w:lvl>
    <w:lvl w:ilvl="1">
      <w:start w:val="3"/>
      <w:numFmt w:val="decimal"/>
      <w:lvlText w:val="%1.%2."/>
      <w:lvlJc w:val="left"/>
      <w:pPr>
        <w:ind w:left="2145" w:hanging="72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200" w:hanging="1800"/>
      </w:pPr>
      <w:rPr>
        <w:rFonts w:hint="default"/>
      </w:rPr>
    </w:lvl>
  </w:abstractNum>
  <w:abstractNum w:abstractNumId="1" w15:restartNumberingAfterBreak="0">
    <w:nsid w:val="13A13FE6"/>
    <w:multiLevelType w:val="hybridMultilevel"/>
    <w:tmpl w:val="B9A8FB46"/>
    <w:lvl w:ilvl="0" w:tplc="690C70D2">
      <w:start w:val="1"/>
      <w:numFmt w:val="decimal"/>
      <w:lvlText w:val="%1."/>
      <w:lvlJc w:val="right"/>
      <w:pPr>
        <w:ind w:left="928" w:hanging="360"/>
      </w:pPr>
      <w:rPr>
        <w:rFonts w:ascii="Times New Roman" w:hAnsi="Times New Roman" w:cs="Times New Roman" w:hint="default"/>
        <w:b w:val="0"/>
        <w:i w:val="0"/>
      </w:rPr>
    </w:lvl>
    <w:lvl w:ilvl="1" w:tplc="04220019">
      <w:start w:val="1"/>
      <w:numFmt w:val="lowerLetter"/>
      <w:lvlText w:val="%2."/>
      <w:lvlJc w:val="left"/>
      <w:pPr>
        <w:ind w:left="1583" w:hanging="360"/>
      </w:pPr>
    </w:lvl>
    <w:lvl w:ilvl="2" w:tplc="0422001B">
      <w:start w:val="1"/>
      <w:numFmt w:val="lowerRoman"/>
      <w:lvlText w:val="%3."/>
      <w:lvlJc w:val="right"/>
      <w:pPr>
        <w:ind w:left="2303" w:hanging="180"/>
      </w:pPr>
    </w:lvl>
    <w:lvl w:ilvl="3" w:tplc="0422000F">
      <w:start w:val="1"/>
      <w:numFmt w:val="decimal"/>
      <w:lvlText w:val="%4."/>
      <w:lvlJc w:val="left"/>
      <w:pPr>
        <w:ind w:left="3023" w:hanging="360"/>
      </w:pPr>
    </w:lvl>
    <w:lvl w:ilvl="4" w:tplc="04220019">
      <w:start w:val="1"/>
      <w:numFmt w:val="lowerLetter"/>
      <w:lvlText w:val="%5."/>
      <w:lvlJc w:val="left"/>
      <w:pPr>
        <w:ind w:left="3743" w:hanging="360"/>
      </w:pPr>
    </w:lvl>
    <w:lvl w:ilvl="5" w:tplc="0422001B">
      <w:start w:val="1"/>
      <w:numFmt w:val="lowerRoman"/>
      <w:lvlText w:val="%6."/>
      <w:lvlJc w:val="right"/>
      <w:pPr>
        <w:ind w:left="4463" w:hanging="180"/>
      </w:pPr>
    </w:lvl>
    <w:lvl w:ilvl="6" w:tplc="0422000F">
      <w:start w:val="1"/>
      <w:numFmt w:val="decimal"/>
      <w:lvlText w:val="%7."/>
      <w:lvlJc w:val="left"/>
      <w:pPr>
        <w:ind w:left="5183" w:hanging="360"/>
      </w:pPr>
    </w:lvl>
    <w:lvl w:ilvl="7" w:tplc="04220019">
      <w:start w:val="1"/>
      <w:numFmt w:val="lowerLetter"/>
      <w:lvlText w:val="%8."/>
      <w:lvlJc w:val="left"/>
      <w:pPr>
        <w:ind w:left="5903" w:hanging="360"/>
      </w:pPr>
    </w:lvl>
    <w:lvl w:ilvl="8" w:tplc="0422001B">
      <w:start w:val="1"/>
      <w:numFmt w:val="lowerRoman"/>
      <w:lvlText w:val="%9."/>
      <w:lvlJc w:val="right"/>
      <w:pPr>
        <w:ind w:left="6623" w:hanging="180"/>
      </w:pPr>
    </w:lvl>
  </w:abstractNum>
  <w:abstractNum w:abstractNumId="2" w15:restartNumberingAfterBreak="0">
    <w:nsid w:val="6373085C"/>
    <w:multiLevelType w:val="multilevel"/>
    <w:tmpl w:val="34146C9A"/>
    <w:lvl w:ilvl="0">
      <w:start w:val="1"/>
      <w:numFmt w:val="decimal"/>
      <w:lvlText w:val="%1."/>
      <w:lvlJc w:val="left"/>
      <w:pPr>
        <w:ind w:left="408" w:hanging="408"/>
      </w:pPr>
      <w:rPr>
        <w:rFonts w:ascii="Times New Roman" w:eastAsia="Times New Roman" w:hAnsi="Times New Roman" w:cs="Times New Roman"/>
        <w:b w:val="0"/>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512140D"/>
    <w:multiLevelType w:val="multilevel"/>
    <w:tmpl w:val="D58635E2"/>
    <w:lvl w:ilvl="0">
      <w:start w:val="1"/>
      <w:numFmt w:val="decimal"/>
      <w:lvlText w:val="%1."/>
      <w:lvlJc w:val="left"/>
      <w:pPr>
        <w:ind w:left="927" w:hanging="360"/>
      </w:pPr>
      <w:rPr>
        <w:rFonts w:hint="default"/>
      </w:rPr>
    </w:lvl>
    <w:lvl w:ilvl="1">
      <w:start w:val="1"/>
      <w:numFmt w:val="decimal"/>
      <w:isLgl/>
      <w:lvlText w:val="%1.%2"/>
      <w:lvlJc w:val="left"/>
      <w:pPr>
        <w:ind w:left="1977" w:hanging="1410"/>
      </w:pPr>
      <w:rPr>
        <w:rFonts w:hint="default"/>
      </w:rPr>
    </w:lvl>
    <w:lvl w:ilvl="2">
      <w:start w:val="1"/>
      <w:numFmt w:val="decimal"/>
      <w:isLgl/>
      <w:lvlText w:val="%1.%2.%3"/>
      <w:lvlJc w:val="left"/>
      <w:pPr>
        <w:ind w:left="1977" w:hanging="1410"/>
      </w:pPr>
      <w:rPr>
        <w:rFonts w:hint="default"/>
      </w:rPr>
    </w:lvl>
    <w:lvl w:ilvl="3">
      <w:start w:val="1"/>
      <w:numFmt w:val="decimal"/>
      <w:isLgl/>
      <w:lvlText w:val="%1.%2.%3.%4"/>
      <w:lvlJc w:val="left"/>
      <w:pPr>
        <w:ind w:left="1977" w:hanging="1410"/>
      </w:pPr>
      <w:rPr>
        <w:rFonts w:hint="default"/>
      </w:rPr>
    </w:lvl>
    <w:lvl w:ilvl="4">
      <w:start w:val="1"/>
      <w:numFmt w:val="decimal"/>
      <w:isLgl/>
      <w:lvlText w:val="%1.%2.%3.%4.%5"/>
      <w:lvlJc w:val="left"/>
      <w:pPr>
        <w:ind w:left="1977" w:hanging="141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281"/>
    <w:rsid w:val="00053F83"/>
    <w:rsid w:val="0006637E"/>
    <w:rsid w:val="0007780C"/>
    <w:rsid w:val="0009265A"/>
    <w:rsid w:val="000A7B87"/>
    <w:rsid w:val="000B583F"/>
    <w:rsid w:val="000D16A6"/>
    <w:rsid w:val="000F1C72"/>
    <w:rsid w:val="001007F8"/>
    <w:rsid w:val="00132438"/>
    <w:rsid w:val="00145000"/>
    <w:rsid w:val="001759C9"/>
    <w:rsid w:val="00180044"/>
    <w:rsid w:val="0018276B"/>
    <w:rsid w:val="001960BB"/>
    <w:rsid w:val="001A2F32"/>
    <w:rsid w:val="001B01EF"/>
    <w:rsid w:val="001B2DA1"/>
    <w:rsid w:val="001C7A45"/>
    <w:rsid w:val="001D2D69"/>
    <w:rsid w:val="001E2402"/>
    <w:rsid w:val="001F3A2E"/>
    <w:rsid w:val="00201908"/>
    <w:rsid w:val="00213B7F"/>
    <w:rsid w:val="0021498E"/>
    <w:rsid w:val="00231715"/>
    <w:rsid w:val="00237D44"/>
    <w:rsid w:val="0024728E"/>
    <w:rsid w:val="00267FE9"/>
    <w:rsid w:val="00283B7D"/>
    <w:rsid w:val="002A0132"/>
    <w:rsid w:val="002A5AAE"/>
    <w:rsid w:val="002C7DD7"/>
    <w:rsid w:val="002D26F6"/>
    <w:rsid w:val="00311F79"/>
    <w:rsid w:val="003169CF"/>
    <w:rsid w:val="00330DE2"/>
    <w:rsid w:val="003360F4"/>
    <w:rsid w:val="00343762"/>
    <w:rsid w:val="00353A89"/>
    <w:rsid w:val="003603DB"/>
    <w:rsid w:val="00367FD6"/>
    <w:rsid w:val="0037265F"/>
    <w:rsid w:val="00384C33"/>
    <w:rsid w:val="003B19F2"/>
    <w:rsid w:val="003C67ED"/>
    <w:rsid w:val="003F0FEB"/>
    <w:rsid w:val="003F3C51"/>
    <w:rsid w:val="003F6B0E"/>
    <w:rsid w:val="00406424"/>
    <w:rsid w:val="004119D7"/>
    <w:rsid w:val="0041439C"/>
    <w:rsid w:val="004311CD"/>
    <w:rsid w:val="00451495"/>
    <w:rsid w:val="00472000"/>
    <w:rsid w:val="004932B3"/>
    <w:rsid w:val="004B037C"/>
    <w:rsid w:val="004B271E"/>
    <w:rsid w:val="00526B9C"/>
    <w:rsid w:val="005426E8"/>
    <w:rsid w:val="00552F73"/>
    <w:rsid w:val="00554362"/>
    <w:rsid w:val="00587975"/>
    <w:rsid w:val="005962C3"/>
    <w:rsid w:val="005C4DD6"/>
    <w:rsid w:val="0060424A"/>
    <w:rsid w:val="00606F88"/>
    <w:rsid w:val="00611281"/>
    <w:rsid w:val="006235EA"/>
    <w:rsid w:val="006258DA"/>
    <w:rsid w:val="00626DA0"/>
    <w:rsid w:val="006329E3"/>
    <w:rsid w:val="006339A7"/>
    <w:rsid w:val="006518B4"/>
    <w:rsid w:val="00655F82"/>
    <w:rsid w:val="006603F1"/>
    <w:rsid w:val="00673363"/>
    <w:rsid w:val="00692E64"/>
    <w:rsid w:val="006A24F5"/>
    <w:rsid w:val="006B647D"/>
    <w:rsid w:val="006C540E"/>
    <w:rsid w:val="006C741D"/>
    <w:rsid w:val="0072418E"/>
    <w:rsid w:val="007244FA"/>
    <w:rsid w:val="0072784C"/>
    <w:rsid w:val="00742DD9"/>
    <w:rsid w:val="00773DCE"/>
    <w:rsid w:val="00777BA6"/>
    <w:rsid w:val="00790DAC"/>
    <w:rsid w:val="007A5A0B"/>
    <w:rsid w:val="007B54CA"/>
    <w:rsid w:val="007B62B5"/>
    <w:rsid w:val="007C67AB"/>
    <w:rsid w:val="007E4133"/>
    <w:rsid w:val="007F4218"/>
    <w:rsid w:val="00805961"/>
    <w:rsid w:val="008244E1"/>
    <w:rsid w:val="00825B70"/>
    <w:rsid w:val="00847D48"/>
    <w:rsid w:val="00851B38"/>
    <w:rsid w:val="00872C5F"/>
    <w:rsid w:val="008773C3"/>
    <w:rsid w:val="008D1812"/>
    <w:rsid w:val="008F29D6"/>
    <w:rsid w:val="008F6411"/>
    <w:rsid w:val="008F6679"/>
    <w:rsid w:val="00901977"/>
    <w:rsid w:val="00910935"/>
    <w:rsid w:val="0095771E"/>
    <w:rsid w:val="009B199E"/>
    <w:rsid w:val="009B44E9"/>
    <w:rsid w:val="009E48BA"/>
    <w:rsid w:val="009F1384"/>
    <w:rsid w:val="009F67CA"/>
    <w:rsid w:val="00A00423"/>
    <w:rsid w:val="00A11E49"/>
    <w:rsid w:val="00A14300"/>
    <w:rsid w:val="00A258D6"/>
    <w:rsid w:val="00A32C0F"/>
    <w:rsid w:val="00A605AC"/>
    <w:rsid w:val="00A75702"/>
    <w:rsid w:val="00A82A13"/>
    <w:rsid w:val="00A84646"/>
    <w:rsid w:val="00AA41B4"/>
    <w:rsid w:val="00AA7650"/>
    <w:rsid w:val="00AD6033"/>
    <w:rsid w:val="00B05DA6"/>
    <w:rsid w:val="00B17BA0"/>
    <w:rsid w:val="00B53AB6"/>
    <w:rsid w:val="00B56173"/>
    <w:rsid w:val="00B7346C"/>
    <w:rsid w:val="00B75E1C"/>
    <w:rsid w:val="00B9616D"/>
    <w:rsid w:val="00BA04C7"/>
    <w:rsid w:val="00BC3647"/>
    <w:rsid w:val="00BC51E4"/>
    <w:rsid w:val="00BD0745"/>
    <w:rsid w:val="00BE344C"/>
    <w:rsid w:val="00BF4DD6"/>
    <w:rsid w:val="00C14D12"/>
    <w:rsid w:val="00C35683"/>
    <w:rsid w:val="00C64542"/>
    <w:rsid w:val="00C66AE9"/>
    <w:rsid w:val="00C70AC7"/>
    <w:rsid w:val="00C7216D"/>
    <w:rsid w:val="00C80114"/>
    <w:rsid w:val="00C84398"/>
    <w:rsid w:val="00C86B75"/>
    <w:rsid w:val="00C86FEB"/>
    <w:rsid w:val="00CA0A47"/>
    <w:rsid w:val="00CC55B4"/>
    <w:rsid w:val="00D063F3"/>
    <w:rsid w:val="00D106A7"/>
    <w:rsid w:val="00D10DFB"/>
    <w:rsid w:val="00D12887"/>
    <w:rsid w:val="00D71156"/>
    <w:rsid w:val="00D71953"/>
    <w:rsid w:val="00D72748"/>
    <w:rsid w:val="00DB3D0A"/>
    <w:rsid w:val="00DD6B0D"/>
    <w:rsid w:val="00E00163"/>
    <w:rsid w:val="00E0190A"/>
    <w:rsid w:val="00E1034A"/>
    <w:rsid w:val="00E20BD7"/>
    <w:rsid w:val="00E75875"/>
    <w:rsid w:val="00E77E81"/>
    <w:rsid w:val="00ED3506"/>
    <w:rsid w:val="00ED7D96"/>
    <w:rsid w:val="00EE6D87"/>
    <w:rsid w:val="00EE7E11"/>
    <w:rsid w:val="00F310E4"/>
    <w:rsid w:val="00F32355"/>
    <w:rsid w:val="00F37879"/>
    <w:rsid w:val="00F54A83"/>
    <w:rsid w:val="00F716CB"/>
    <w:rsid w:val="00F73288"/>
    <w:rsid w:val="00F91570"/>
    <w:rsid w:val="00FD5BBF"/>
    <w:rsid w:val="00FD72C3"/>
    <w:rsid w:val="00FE00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2D8A0"/>
  <w15:chartTrackingRefBased/>
  <w15:docId w15:val="{3EEA1E08-1400-4E13-A11B-76AA38B3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5B4"/>
  </w:style>
  <w:style w:type="paragraph" w:styleId="1">
    <w:name w:val="heading 1"/>
    <w:basedOn w:val="a"/>
    <w:next w:val="a"/>
    <w:link w:val="10"/>
    <w:qFormat/>
    <w:rsid w:val="00A32C0F"/>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55B4"/>
    <w:pPr>
      <w:ind w:left="720"/>
      <w:contextualSpacing/>
    </w:pPr>
  </w:style>
  <w:style w:type="table" w:styleId="a4">
    <w:name w:val="Table Grid"/>
    <w:basedOn w:val="a1"/>
    <w:uiPriority w:val="39"/>
    <w:rsid w:val="00343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D10DF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rsid w:val="00D10DFB"/>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rsid w:val="00A32C0F"/>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95771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577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94961-CED6-4F48-9E38-188D54EA5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670</Words>
  <Characters>3820</Characters>
  <Application>Microsoft Office Word</Application>
  <DocSecurity>0</DocSecurity>
  <Lines>31</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Кирилюк</dc:creator>
  <cp:keywords/>
  <dc:description/>
  <cp:lastModifiedBy>Админ</cp:lastModifiedBy>
  <cp:revision>18</cp:revision>
  <cp:lastPrinted>2024-02-14T13:03:00Z</cp:lastPrinted>
  <dcterms:created xsi:type="dcterms:W3CDTF">2024-02-14T13:49:00Z</dcterms:created>
  <dcterms:modified xsi:type="dcterms:W3CDTF">2024-10-07T12:43:00Z</dcterms:modified>
</cp:coreProperties>
</file>