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00E7F" w14:textId="77777777" w:rsidR="003E046B" w:rsidRPr="00036EB3" w:rsidRDefault="003E046B" w:rsidP="003E046B">
      <w:pPr>
        <w:tabs>
          <w:tab w:val="left" w:pos="-2410"/>
          <w:tab w:val="left" w:pos="-1985"/>
          <w:tab w:val="left" w:pos="-1843"/>
        </w:tabs>
        <w:suppressAutoHyphens/>
        <w:spacing w:line="100" w:lineRule="atLeast"/>
        <w:jc w:val="center"/>
        <w:textAlignment w:val="baseline"/>
        <w:rPr>
          <w:sz w:val="22"/>
          <w:szCs w:val="22"/>
          <w:lang w:eastAsia="en-US"/>
        </w:rPr>
      </w:pPr>
      <w:bookmarkStart w:id="0" w:name="_GoBack"/>
      <w:r w:rsidRPr="00036EB3">
        <w:rPr>
          <w:sz w:val="22"/>
          <w:szCs w:val="22"/>
          <w:lang w:eastAsia="en-US"/>
        </w:rPr>
        <w:t xml:space="preserve">  </w:t>
      </w:r>
      <w:r w:rsidRPr="00036EB3">
        <w:rPr>
          <w:noProof/>
          <w:sz w:val="22"/>
          <w:szCs w:val="22"/>
          <w:lang w:val="ru-RU"/>
        </w:rPr>
        <w:drawing>
          <wp:inline distT="0" distB="0" distL="0" distR="0" wp14:anchorId="6733BA1F" wp14:editId="467822AB">
            <wp:extent cx="438150" cy="635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EB3">
        <w:rPr>
          <w:sz w:val="22"/>
          <w:szCs w:val="22"/>
          <w:lang w:eastAsia="en-US"/>
        </w:rPr>
        <w:t xml:space="preserve">                                           </w:t>
      </w:r>
    </w:p>
    <w:p w14:paraId="32492802" w14:textId="4A869714" w:rsidR="003E046B" w:rsidRPr="00036EB3" w:rsidRDefault="003E046B" w:rsidP="003E046B">
      <w:pPr>
        <w:autoSpaceDE w:val="0"/>
        <w:autoSpaceDN w:val="0"/>
        <w:jc w:val="center"/>
        <w:rPr>
          <w:b/>
          <w:bCs/>
          <w:sz w:val="24"/>
        </w:rPr>
      </w:pPr>
      <w:r w:rsidRPr="00036EB3">
        <w:rPr>
          <w:b/>
          <w:bCs/>
          <w:sz w:val="24"/>
        </w:rPr>
        <w:t xml:space="preserve">                                                                 </w:t>
      </w:r>
      <w:r w:rsidR="008D784F">
        <w:rPr>
          <w:b/>
          <w:bCs/>
          <w:sz w:val="24"/>
        </w:rPr>
        <w:t xml:space="preserve">              </w:t>
      </w:r>
      <w:r w:rsidRPr="00036EB3">
        <w:rPr>
          <w:b/>
          <w:bCs/>
          <w:sz w:val="24"/>
        </w:rPr>
        <w:t xml:space="preserve">                                  </w:t>
      </w:r>
      <w:proofErr w:type="spellStart"/>
      <w:r w:rsidRPr="00036EB3">
        <w:rPr>
          <w:b/>
          <w:bCs/>
          <w:sz w:val="24"/>
        </w:rPr>
        <w:t>Проєкт</w:t>
      </w:r>
      <w:proofErr w:type="spellEnd"/>
      <w:r w:rsidRPr="00036EB3">
        <w:rPr>
          <w:b/>
          <w:bCs/>
          <w:sz w:val="24"/>
        </w:rPr>
        <w:t xml:space="preserve"> №</w:t>
      </w:r>
      <w:r w:rsidR="008D784F">
        <w:rPr>
          <w:b/>
          <w:bCs/>
          <w:sz w:val="24"/>
        </w:rPr>
        <w:t xml:space="preserve"> 1333</w:t>
      </w:r>
    </w:p>
    <w:p w14:paraId="3B909098" w14:textId="77777777" w:rsidR="003E046B" w:rsidRPr="00036EB3" w:rsidRDefault="003E046B" w:rsidP="003E046B">
      <w:pPr>
        <w:jc w:val="center"/>
        <w:rPr>
          <w:b/>
          <w:bCs/>
          <w:sz w:val="28"/>
          <w:szCs w:val="28"/>
          <w:lang w:eastAsia="en-US"/>
        </w:rPr>
      </w:pPr>
      <w:r w:rsidRPr="00036EB3">
        <w:rPr>
          <w:b/>
          <w:bCs/>
          <w:sz w:val="28"/>
          <w:szCs w:val="28"/>
          <w:lang w:eastAsia="en-US"/>
        </w:rPr>
        <w:t>ГНІВАНСЬКА МІСЬКА РАДА</w:t>
      </w:r>
    </w:p>
    <w:p w14:paraId="3407F614" w14:textId="77777777" w:rsidR="003E046B" w:rsidRPr="00036EB3" w:rsidRDefault="003E046B" w:rsidP="003E046B">
      <w:pPr>
        <w:jc w:val="center"/>
        <w:rPr>
          <w:b/>
          <w:bCs/>
          <w:sz w:val="24"/>
          <w:lang w:eastAsia="en-US"/>
        </w:rPr>
      </w:pPr>
      <w:r w:rsidRPr="00036EB3">
        <w:rPr>
          <w:b/>
          <w:bCs/>
          <w:sz w:val="24"/>
          <w:lang w:eastAsia="en-US"/>
        </w:rPr>
        <w:t>ВІННИЦЬКОГО РАЙОНУ ВІННИЦЬКОЇ ОБЛАСТІ</w:t>
      </w:r>
    </w:p>
    <w:p w14:paraId="30783575" w14:textId="77777777" w:rsidR="003E046B" w:rsidRPr="00036EB3" w:rsidRDefault="003E046B" w:rsidP="003E046B">
      <w:pPr>
        <w:jc w:val="center"/>
        <w:rPr>
          <w:b/>
          <w:bCs/>
          <w:sz w:val="32"/>
          <w:szCs w:val="32"/>
          <w:lang w:eastAsia="en-US"/>
        </w:rPr>
      </w:pPr>
      <w:r w:rsidRPr="00036EB3">
        <w:rPr>
          <w:b/>
          <w:bCs/>
          <w:sz w:val="32"/>
          <w:szCs w:val="32"/>
          <w:lang w:eastAsia="en-US"/>
        </w:rPr>
        <w:t xml:space="preserve">РІШЕННЯ </w:t>
      </w:r>
    </w:p>
    <w:p w14:paraId="0EA79B54" w14:textId="77777777" w:rsidR="003E046B" w:rsidRPr="00036EB3" w:rsidRDefault="003E046B" w:rsidP="003E046B">
      <w:pPr>
        <w:rPr>
          <w:sz w:val="28"/>
          <w:szCs w:val="22"/>
          <w:lang w:eastAsia="en-US"/>
        </w:rPr>
      </w:pPr>
      <w:r w:rsidRPr="00036EB3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9D6DED4" wp14:editId="132F234A">
                <wp:simplePos x="0" y="0"/>
                <wp:positionH relativeFrom="column">
                  <wp:posOffset>5715</wp:posOffset>
                </wp:positionH>
                <wp:positionV relativeFrom="paragraph">
                  <wp:posOffset>129540</wp:posOffset>
                </wp:positionV>
                <wp:extent cx="6102350" cy="0"/>
                <wp:effectExtent l="0" t="19050" r="508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23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418A319"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45pt,10.2pt" to="480.9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" strokeweight="4.5pt">
                <v:stroke linestyle="thickThin"/>
              </v:line>
            </w:pict>
          </mc:Fallback>
        </mc:AlternateContent>
      </w:r>
    </w:p>
    <w:p w14:paraId="4EFEA67A" w14:textId="7CF7F27D" w:rsidR="003E046B" w:rsidRPr="00036EB3" w:rsidRDefault="008D784F" w:rsidP="003E046B">
      <w:pPr>
        <w:ind w:right="-1"/>
        <w:jc w:val="both"/>
        <w:rPr>
          <w:sz w:val="22"/>
          <w:szCs w:val="22"/>
        </w:rPr>
      </w:pPr>
      <w:r>
        <w:rPr>
          <w:szCs w:val="26"/>
          <w:u w:val="single"/>
        </w:rPr>
        <w:t>13 серпня</w:t>
      </w:r>
      <w:r w:rsidR="003E046B">
        <w:rPr>
          <w:szCs w:val="26"/>
          <w:u w:val="single"/>
        </w:rPr>
        <w:t xml:space="preserve"> </w:t>
      </w:r>
      <w:r w:rsidR="003E046B" w:rsidRPr="00036EB3">
        <w:rPr>
          <w:szCs w:val="26"/>
          <w:u w:val="single"/>
        </w:rPr>
        <w:t>. 2024 року</w:t>
      </w:r>
      <w:r w:rsidR="003E046B" w:rsidRPr="00036EB3">
        <w:rPr>
          <w:szCs w:val="26"/>
        </w:rPr>
        <w:tab/>
      </w:r>
      <w:r w:rsidR="003E046B" w:rsidRPr="00036EB3">
        <w:rPr>
          <w:szCs w:val="26"/>
        </w:rPr>
        <w:tab/>
      </w:r>
      <w:r w:rsidR="003E046B" w:rsidRPr="00036EB3">
        <w:rPr>
          <w:szCs w:val="26"/>
        </w:rPr>
        <w:tab/>
      </w:r>
      <w:r w:rsidR="003E046B" w:rsidRPr="00036EB3">
        <w:rPr>
          <w:szCs w:val="26"/>
        </w:rPr>
        <w:tab/>
        <w:t xml:space="preserve">   </w:t>
      </w:r>
      <w:r>
        <w:rPr>
          <w:szCs w:val="26"/>
        </w:rPr>
        <w:t xml:space="preserve">                             </w:t>
      </w:r>
      <w:r w:rsidR="003E046B" w:rsidRPr="00036EB3">
        <w:rPr>
          <w:szCs w:val="26"/>
        </w:rPr>
        <w:t xml:space="preserve">     </w:t>
      </w:r>
      <w:r>
        <w:rPr>
          <w:szCs w:val="26"/>
        </w:rPr>
        <w:t xml:space="preserve">37 </w:t>
      </w:r>
      <w:r w:rsidR="003E046B" w:rsidRPr="00036EB3">
        <w:rPr>
          <w:szCs w:val="26"/>
          <w:u w:val="single"/>
        </w:rPr>
        <w:t xml:space="preserve">сесія 8 скликання               </w:t>
      </w:r>
      <w:proofErr w:type="spellStart"/>
      <w:r w:rsidR="003E046B" w:rsidRPr="00036EB3">
        <w:rPr>
          <w:sz w:val="22"/>
          <w:szCs w:val="22"/>
        </w:rPr>
        <w:t>м.Гнівань</w:t>
      </w:r>
      <w:proofErr w:type="spellEnd"/>
    </w:p>
    <w:p w14:paraId="1A4582AB" w14:textId="77777777" w:rsidR="003E046B" w:rsidRPr="00036EB3" w:rsidRDefault="003E046B" w:rsidP="003E046B">
      <w:pPr>
        <w:tabs>
          <w:tab w:val="left" w:pos="-2410"/>
          <w:tab w:val="left" w:pos="-1985"/>
          <w:tab w:val="left" w:pos="-1843"/>
        </w:tabs>
        <w:jc w:val="center"/>
        <w:rPr>
          <w:sz w:val="21"/>
          <w:szCs w:val="21"/>
        </w:rPr>
      </w:pPr>
    </w:p>
    <w:p w14:paraId="77B2A69F" w14:textId="4C35E41B" w:rsidR="003E046B" w:rsidRDefault="003E046B" w:rsidP="003E046B">
      <w:pPr>
        <w:jc w:val="both"/>
        <w:rPr>
          <w:szCs w:val="26"/>
        </w:rPr>
      </w:pPr>
      <w:r w:rsidRPr="00036EB3">
        <w:rPr>
          <w:szCs w:val="26"/>
        </w:rPr>
        <w:t xml:space="preserve">Про </w:t>
      </w:r>
      <w:r w:rsidR="00C90C54">
        <w:rPr>
          <w:szCs w:val="26"/>
        </w:rPr>
        <w:t>перейменування</w:t>
      </w:r>
      <w:r>
        <w:rPr>
          <w:szCs w:val="26"/>
        </w:rPr>
        <w:t xml:space="preserve"> </w:t>
      </w:r>
    </w:p>
    <w:p w14:paraId="4A7CC244" w14:textId="330A7399" w:rsidR="00C90C54" w:rsidRDefault="00C90C54" w:rsidP="003E046B">
      <w:pPr>
        <w:jc w:val="both"/>
        <w:rPr>
          <w:szCs w:val="26"/>
        </w:rPr>
      </w:pPr>
      <w:r>
        <w:rPr>
          <w:szCs w:val="26"/>
        </w:rPr>
        <w:t>ліцею №1 ім. А.С. Макаренка</w:t>
      </w:r>
    </w:p>
    <w:p w14:paraId="1BAF0D10" w14:textId="79214256" w:rsidR="003E046B" w:rsidRPr="00036EB3" w:rsidRDefault="003E046B" w:rsidP="003E046B">
      <w:pPr>
        <w:jc w:val="both"/>
        <w:rPr>
          <w:szCs w:val="26"/>
        </w:rPr>
      </w:pPr>
      <w:r>
        <w:rPr>
          <w:szCs w:val="26"/>
        </w:rPr>
        <w:t xml:space="preserve">Гніванської міської ради </w:t>
      </w:r>
    </w:p>
    <w:p w14:paraId="2594D67C" w14:textId="77777777" w:rsidR="003E046B" w:rsidRPr="00036EB3" w:rsidRDefault="003E046B" w:rsidP="003E046B">
      <w:pPr>
        <w:jc w:val="both"/>
        <w:rPr>
          <w:szCs w:val="26"/>
        </w:rPr>
      </w:pPr>
    </w:p>
    <w:p w14:paraId="59F52B50" w14:textId="62FD48CD" w:rsidR="003E046B" w:rsidRPr="00036EB3" w:rsidRDefault="009360F0" w:rsidP="009360F0">
      <w:pPr>
        <w:ind w:firstLine="705"/>
        <w:jc w:val="both"/>
        <w:rPr>
          <w:szCs w:val="26"/>
        </w:rPr>
      </w:pPr>
      <w:r w:rsidRPr="008B5BDD">
        <w:rPr>
          <w:szCs w:val="26"/>
        </w:rPr>
        <w:t>Відповідно до статті 26</w:t>
      </w:r>
      <w:r w:rsidR="003E046B" w:rsidRPr="008B5BDD">
        <w:rPr>
          <w:szCs w:val="26"/>
        </w:rPr>
        <w:t xml:space="preserve"> Закон</w:t>
      </w:r>
      <w:r w:rsidRPr="008B5BDD">
        <w:rPr>
          <w:szCs w:val="26"/>
        </w:rPr>
        <w:t>у</w:t>
      </w:r>
      <w:r w:rsidR="003E046B" w:rsidRPr="008B5BDD">
        <w:rPr>
          <w:szCs w:val="26"/>
        </w:rPr>
        <w:t xml:space="preserve"> України «Про місцеве самоврядування в Україні», </w:t>
      </w:r>
      <w:r w:rsidRPr="008B5BDD">
        <w:rPr>
          <w:szCs w:val="26"/>
        </w:rPr>
        <w:t xml:space="preserve">законів України «Про освіту», «Про повну загальну середню освіту», </w:t>
      </w:r>
      <w:r w:rsidR="008B5BDD" w:rsidRPr="008B5BDD">
        <w:rPr>
          <w:szCs w:val="26"/>
        </w:rPr>
        <w:t xml:space="preserve">листа Українського інституту національної пам’яті від 21.06.2024 №1730/2.2-08-24, </w:t>
      </w:r>
      <w:r w:rsidRPr="008B5BDD">
        <w:rPr>
          <w:szCs w:val="26"/>
        </w:rPr>
        <w:t>фахового висновку</w:t>
      </w:r>
      <w:r w:rsidR="00AB546A">
        <w:rPr>
          <w:szCs w:val="26"/>
        </w:rPr>
        <w:t xml:space="preserve"> УІНП з питань визначення належності об’єктів до символіки російської імперської політики</w:t>
      </w:r>
      <w:r w:rsidRPr="008B5BDD">
        <w:rPr>
          <w:szCs w:val="26"/>
        </w:rPr>
        <w:t xml:space="preserve"> щодо належності об’єктів (географічних об’єктів, назв юридичних осіб та об’єктів права власності, пам’ятників та пам’ятних знаків), присвячених радянському письменникові та педагогу</w:t>
      </w:r>
      <w:r w:rsidR="008B5BDD" w:rsidRPr="008B5BDD">
        <w:rPr>
          <w:szCs w:val="26"/>
        </w:rPr>
        <w:t>, керівникові дитячих виховних колоній Макаренку А.С., до символіки російської імперської політики,</w:t>
      </w:r>
      <w:r w:rsidRPr="008B5BDD">
        <w:rPr>
          <w:szCs w:val="26"/>
        </w:rPr>
        <w:t xml:space="preserve">  </w:t>
      </w:r>
      <w:proofErr w:type="spellStart"/>
      <w:r w:rsidR="003E046B" w:rsidRPr="008B5BDD">
        <w:rPr>
          <w:szCs w:val="26"/>
        </w:rPr>
        <w:t>Гніванська</w:t>
      </w:r>
      <w:proofErr w:type="spellEnd"/>
      <w:r w:rsidR="003E046B" w:rsidRPr="008B5BDD">
        <w:rPr>
          <w:szCs w:val="26"/>
        </w:rPr>
        <w:t xml:space="preserve"> </w:t>
      </w:r>
      <w:r w:rsidR="003E046B" w:rsidRPr="00036EB3">
        <w:rPr>
          <w:szCs w:val="26"/>
        </w:rPr>
        <w:t>міська рада ВИРІШИЛА:</w:t>
      </w:r>
    </w:p>
    <w:p w14:paraId="2D8B74DB" w14:textId="77777777" w:rsidR="003E046B" w:rsidRPr="00036EB3" w:rsidRDefault="003E046B" w:rsidP="003E046B">
      <w:pPr>
        <w:jc w:val="both"/>
        <w:rPr>
          <w:bCs/>
          <w:szCs w:val="26"/>
        </w:rPr>
      </w:pPr>
    </w:p>
    <w:p w14:paraId="572295AD" w14:textId="0036DA6F" w:rsidR="003B2210" w:rsidRPr="00B86CB0" w:rsidRDefault="003B2210" w:rsidP="003B2210">
      <w:pPr>
        <w:ind w:firstLine="705"/>
        <w:jc w:val="both"/>
        <w:rPr>
          <w:lang w:eastAsia="uk-UA"/>
        </w:rPr>
      </w:pPr>
      <w:r>
        <w:rPr>
          <w:lang w:eastAsia="uk-UA"/>
        </w:rPr>
        <w:t xml:space="preserve">1. </w:t>
      </w:r>
      <w:r w:rsidR="006C5708">
        <w:rPr>
          <w:lang w:eastAsia="uk-UA"/>
        </w:rPr>
        <w:t>Перейменувати</w:t>
      </w:r>
      <w:r>
        <w:rPr>
          <w:lang w:eastAsia="uk-UA"/>
        </w:rPr>
        <w:t xml:space="preserve"> ліце</w:t>
      </w:r>
      <w:r w:rsidR="006C5708">
        <w:rPr>
          <w:lang w:eastAsia="uk-UA"/>
        </w:rPr>
        <w:t>й</w:t>
      </w:r>
      <w:r>
        <w:rPr>
          <w:lang w:eastAsia="uk-UA"/>
        </w:rPr>
        <w:t xml:space="preserve"> №1 ім. А.С. Макаренка Гніванської міської ради  (код ЄДРПОУ </w:t>
      </w:r>
      <w:r w:rsidR="00AB5CF2" w:rsidRPr="00CF6E7C">
        <w:rPr>
          <w:sz w:val="24"/>
        </w:rPr>
        <w:t>26242083</w:t>
      </w:r>
      <w:r w:rsidRPr="00B86CB0">
        <w:rPr>
          <w:lang w:eastAsia="uk-UA"/>
        </w:rPr>
        <w:t>,</w:t>
      </w:r>
      <w:r>
        <w:rPr>
          <w:lang w:eastAsia="uk-UA"/>
        </w:rPr>
        <w:t xml:space="preserve"> </w:t>
      </w:r>
      <w:r w:rsidRPr="00B86CB0">
        <w:rPr>
          <w:lang w:eastAsia="uk-UA"/>
        </w:rPr>
        <w:t>юридична адр</w:t>
      </w:r>
      <w:r>
        <w:rPr>
          <w:lang w:eastAsia="uk-UA"/>
        </w:rPr>
        <w:t>еса</w:t>
      </w:r>
      <w:r w:rsidR="00CF1741">
        <w:rPr>
          <w:lang w:eastAsia="uk-UA"/>
        </w:rPr>
        <w:t>:</w:t>
      </w:r>
      <w:r>
        <w:rPr>
          <w:lang w:eastAsia="uk-UA"/>
        </w:rPr>
        <w:t xml:space="preserve"> </w:t>
      </w:r>
      <w:r w:rsidR="006C5708">
        <w:rPr>
          <w:lang w:eastAsia="uk-UA"/>
        </w:rPr>
        <w:t>Вінницька</w:t>
      </w:r>
      <w:r w:rsidRPr="00B86CB0">
        <w:rPr>
          <w:lang w:eastAsia="uk-UA"/>
        </w:rPr>
        <w:t xml:space="preserve"> область</w:t>
      </w:r>
      <w:r>
        <w:rPr>
          <w:lang w:eastAsia="uk-UA"/>
        </w:rPr>
        <w:t xml:space="preserve">, </w:t>
      </w:r>
      <w:r w:rsidR="006C5708">
        <w:rPr>
          <w:lang w:eastAsia="uk-UA"/>
        </w:rPr>
        <w:t>Вінницьк</w:t>
      </w:r>
      <w:r>
        <w:rPr>
          <w:lang w:eastAsia="uk-UA"/>
        </w:rPr>
        <w:t xml:space="preserve">ий район, </w:t>
      </w:r>
      <w:r w:rsidR="00CF1741">
        <w:rPr>
          <w:lang w:eastAsia="uk-UA"/>
        </w:rPr>
        <w:t xml:space="preserve">                    </w:t>
      </w:r>
      <w:r w:rsidR="006C5708">
        <w:rPr>
          <w:lang w:eastAsia="uk-UA"/>
        </w:rPr>
        <w:t>м</w:t>
      </w:r>
      <w:r>
        <w:rPr>
          <w:lang w:eastAsia="uk-UA"/>
        </w:rPr>
        <w:t xml:space="preserve">. </w:t>
      </w:r>
      <w:r w:rsidR="006C5708">
        <w:rPr>
          <w:lang w:eastAsia="uk-UA"/>
        </w:rPr>
        <w:t>Гнівань</w:t>
      </w:r>
      <w:r w:rsidRPr="00B86CB0">
        <w:rPr>
          <w:lang w:eastAsia="uk-UA"/>
        </w:rPr>
        <w:t>, вул</w:t>
      </w:r>
      <w:r>
        <w:rPr>
          <w:lang w:eastAsia="uk-UA"/>
        </w:rPr>
        <w:t xml:space="preserve">. </w:t>
      </w:r>
      <w:r w:rsidR="006C5708">
        <w:rPr>
          <w:lang w:eastAsia="uk-UA"/>
        </w:rPr>
        <w:t>Шкільна</w:t>
      </w:r>
      <w:r>
        <w:rPr>
          <w:lang w:eastAsia="uk-UA"/>
        </w:rPr>
        <w:t xml:space="preserve">, </w:t>
      </w:r>
      <w:r w:rsidR="006C5708">
        <w:rPr>
          <w:lang w:eastAsia="uk-UA"/>
        </w:rPr>
        <w:t>1А</w:t>
      </w:r>
      <w:r>
        <w:rPr>
          <w:lang w:eastAsia="uk-UA"/>
        </w:rPr>
        <w:t>)</w:t>
      </w:r>
      <w:r w:rsidR="006C5708">
        <w:rPr>
          <w:lang w:eastAsia="uk-UA"/>
        </w:rPr>
        <w:t xml:space="preserve"> у</w:t>
      </w:r>
      <w:r>
        <w:rPr>
          <w:lang w:eastAsia="uk-UA"/>
        </w:rPr>
        <w:t xml:space="preserve"> </w:t>
      </w:r>
      <w:r w:rsidR="006C5708">
        <w:rPr>
          <w:lang w:eastAsia="uk-UA"/>
        </w:rPr>
        <w:t>ліцей №1 Гніванської міської ради</w:t>
      </w:r>
      <w:r w:rsidRPr="00B86CB0">
        <w:rPr>
          <w:lang w:eastAsia="uk-UA"/>
        </w:rPr>
        <w:t xml:space="preserve">. </w:t>
      </w:r>
    </w:p>
    <w:p w14:paraId="64D4E7FC" w14:textId="165F704D" w:rsidR="003B2210" w:rsidRPr="00056192" w:rsidRDefault="003B2210" w:rsidP="003B2210">
      <w:pPr>
        <w:ind w:firstLine="705"/>
        <w:jc w:val="both"/>
        <w:rPr>
          <w:lang w:eastAsia="uk-UA"/>
        </w:rPr>
      </w:pPr>
      <w:r>
        <w:rPr>
          <w:lang w:eastAsia="uk-UA"/>
        </w:rPr>
        <w:t xml:space="preserve">2. Затвердити Статут </w:t>
      </w:r>
      <w:r w:rsidR="006C5708">
        <w:rPr>
          <w:lang w:eastAsia="uk-UA"/>
        </w:rPr>
        <w:t xml:space="preserve">ліцею №1 Гніванської міської ради  </w:t>
      </w:r>
      <w:r w:rsidRPr="00056192">
        <w:rPr>
          <w:lang w:eastAsia="uk-UA"/>
        </w:rPr>
        <w:t>(додається).</w:t>
      </w:r>
    </w:p>
    <w:p w14:paraId="35750DA0" w14:textId="3CEEB674" w:rsidR="003B2210" w:rsidRDefault="003B2210" w:rsidP="003B2210">
      <w:pPr>
        <w:ind w:firstLine="705"/>
        <w:jc w:val="both"/>
        <w:rPr>
          <w:lang w:eastAsia="uk-UA"/>
        </w:rPr>
      </w:pPr>
      <w:r w:rsidRPr="00056192">
        <w:rPr>
          <w:lang w:eastAsia="uk-UA"/>
        </w:rPr>
        <w:t xml:space="preserve">3. </w:t>
      </w:r>
      <w:r w:rsidR="006C5708">
        <w:rPr>
          <w:lang w:eastAsia="uk-UA"/>
        </w:rPr>
        <w:t>Директору ліцею №1 Гніванської міської ради Бондарчук Ганні Михайлівні</w:t>
      </w:r>
      <w:r>
        <w:rPr>
          <w:lang w:eastAsia="uk-UA"/>
        </w:rPr>
        <w:t xml:space="preserve"> </w:t>
      </w:r>
      <w:r w:rsidR="006C5708">
        <w:rPr>
          <w:lang w:eastAsia="uk-UA"/>
        </w:rPr>
        <w:t>здійснити заходи, передбачені чинним законодавством України щодо перейменування закладу</w:t>
      </w:r>
      <w:r w:rsidRPr="00056192">
        <w:rPr>
          <w:lang w:eastAsia="uk-UA"/>
        </w:rPr>
        <w:t>.</w:t>
      </w:r>
    </w:p>
    <w:p w14:paraId="29139E41" w14:textId="77777777" w:rsidR="00AB546A" w:rsidRDefault="00AB546A" w:rsidP="00AB546A">
      <w:pPr>
        <w:ind w:firstLine="705"/>
        <w:jc w:val="both"/>
        <w:rPr>
          <w:lang w:eastAsia="uk-UA"/>
        </w:rPr>
      </w:pPr>
      <w:r>
        <w:rPr>
          <w:lang w:eastAsia="uk-UA"/>
        </w:rPr>
        <w:t>4. Ліцей №1 ім. А.С. Макаренка Гніванської міської ради вважається перейменованим з моменту внесення відповідного запису до Єдиного державного реєстру підприємств та організацій України.</w:t>
      </w:r>
    </w:p>
    <w:p w14:paraId="7E599575" w14:textId="465E41EB" w:rsidR="00AB546A" w:rsidRPr="00AB546A" w:rsidRDefault="003B2210" w:rsidP="00AB546A">
      <w:pPr>
        <w:ind w:firstLine="705"/>
        <w:jc w:val="both"/>
        <w:rPr>
          <w:lang w:eastAsia="uk-UA"/>
        </w:rPr>
      </w:pPr>
      <w:r w:rsidRPr="00AB546A">
        <w:rPr>
          <w:szCs w:val="26"/>
          <w:lang w:eastAsia="uk-UA"/>
        </w:rPr>
        <w:t xml:space="preserve">5. Контроль за виконанням даного рішення покласти на постійну комісію </w:t>
      </w:r>
      <w:r w:rsidR="00AB546A" w:rsidRPr="00AB546A">
        <w:rPr>
          <w:bCs/>
          <w:color w:val="1D1D1B"/>
          <w:szCs w:val="26"/>
          <w:bdr w:val="none" w:sz="0" w:space="0" w:color="auto" w:frame="1"/>
          <w:shd w:val="clear" w:color="auto" w:fill="FFFFFF"/>
        </w:rPr>
        <w:t>з діяльності у сфері освіти, культури, охорони здоров’я, фізкультури і спорту (</w:t>
      </w:r>
      <w:proofErr w:type="spellStart"/>
      <w:r w:rsidR="00AB546A" w:rsidRPr="00AB546A">
        <w:rPr>
          <w:bCs/>
          <w:color w:val="1D1D1B"/>
          <w:szCs w:val="26"/>
          <w:bdr w:val="none" w:sz="0" w:space="0" w:color="auto" w:frame="1"/>
          <w:shd w:val="clear" w:color="auto" w:fill="FFFFFF"/>
        </w:rPr>
        <w:t>Пантя</w:t>
      </w:r>
      <w:proofErr w:type="spellEnd"/>
      <w:r w:rsidR="00AB546A" w:rsidRPr="00AB546A">
        <w:rPr>
          <w:bCs/>
          <w:color w:val="1D1D1B"/>
          <w:szCs w:val="26"/>
          <w:bdr w:val="none" w:sz="0" w:space="0" w:color="auto" w:frame="1"/>
          <w:shd w:val="clear" w:color="auto" w:fill="FFFFFF"/>
        </w:rPr>
        <w:t xml:space="preserve"> А.П.</w:t>
      </w:r>
      <w:r w:rsidR="00AB546A" w:rsidRPr="00AB546A">
        <w:rPr>
          <w:szCs w:val="26"/>
        </w:rPr>
        <w:t xml:space="preserve">). </w:t>
      </w:r>
    </w:p>
    <w:p w14:paraId="659A188F" w14:textId="63AD1777" w:rsidR="00AB546A" w:rsidRDefault="00AB546A" w:rsidP="00AB546A">
      <w:pPr>
        <w:jc w:val="both"/>
        <w:rPr>
          <w:szCs w:val="26"/>
        </w:rPr>
      </w:pPr>
    </w:p>
    <w:p w14:paraId="026A1131" w14:textId="3A2239ED" w:rsidR="00AB546A" w:rsidRDefault="00AB546A" w:rsidP="00AB546A">
      <w:pPr>
        <w:jc w:val="both"/>
        <w:rPr>
          <w:szCs w:val="26"/>
        </w:rPr>
      </w:pPr>
    </w:p>
    <w:p w14:paraId="01C9D48C" w14:textId="77777777" w:rsidR="00AB546A" w:rsidRPr="0010334D" w:rsidRDefault="00AB546A" w:rsidP="00AB546A">
      <w:pPr>
        <w:jc w:val="both"/>
        <w:rPr>
          <w:bCs/>
          <w:szCs w:val="26"/>
        </w:rPr>
      </w:pPr>
      <w:r w:rsidRPr="00036EB3">
        <w:rPr>
          <w:szCs w:val="26"/>
        </w:rPr>
        <w:t>Міський голова                                                                                  Володимир  КУЛЕШОВ</w:t>
      </w:r>
      <w:r w:rsidRPr="00036EB3">
        <w:rPr>
          <w:sz w:val="28"/>
          <w:szCs w:val="28"/>
        </w:rPr>
        <w:t xml:space="preserve">                                                            </w:t>
      </w:r>
    </w:p>
    <w:bookmarkEnd w:id="0"/>
    <w:p w14:paraId="4E150A9F" w14:textId="77777777" w:rsidR="00AB546A" w:rsidRPr="00AB546A" w:rsidRDefault="00AB546A" w:rsidP="00AB546A">
      <w:pPr>
        <w:jc w:val="both"/>
        <w:rPr>
          <w:szCs w:val="26"/>
        </w:rPr>
      </w:pPr>
    </w:p>
    <w:sectPr w:rsidR="00AB546A" w:rsidRPr="00AB546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011CF"/>
    <w:multiLevelType w:val="hybridMultilevel"/>
    <w:tmpl w:val="FFDC5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354"/>
    <w:rsid w:val="003B2210"/>
    <w:rsid w:val="003E046B"/>
    <w:rsid w:val="006C5708"/>
    <w:rsid w:val="008B5BDD"/>
    <w:rsid w:val="008D784F"/>
    <w:rsid w:val="009360F0"/>
    <w:rsid w:val="00AB546A"/>
    <w:rsid w:val="00AB5CF2"/>
    <w:rsid w:val="00C90C54"/>
    <w:rsid w:val="00CF1741"/>
    <w:rsid w:val="00D245F8"/>
    <w:rsid w:val="00F1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263C4"/>
  <w15:chartTrackingRefBased/>
  <w15:docId w15:val="{1E7EAF48-9FD6-47A3-A7F5-91B361E52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46B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3E046B"/>
    <w:rPr>
      <w:i/>
      <w:iCs/>
    </w:rPr>
  </w:style>
  <w:style w:type="paragraph" w:styleId="a4">
    <w:name w:val="List Paragraph"/>
    <w:basedOn w:val="a"/>
    <w:uiPriority w:val="34"/>
    <w:qFormat/>
    <w:rsid w:val="00AB5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5</cp:revision>
  <cp:lastPrinted>2024-08-07T06:38:00Z</cp:lastPrinted>
  <dcterms:created xsi:type="dcterms:W3CDTF">2024-07-19T11:19:00Z</dcterms:created>
  <dcterms:modified xsi:type="dcterms:W3CDTF">2024-08-07T08:54:00Z</dcterms:modified>
</cp:coreProperties>
</file>