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133" w:rsidRPr="00756DD8" w:rsidRDefault="00756DD8" w:rsidP="00756DD8">
      <w:pPr>
        <w:spacing w:after="0"/>
        <w:ind w:right="-574"/>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D3133" w:rsidRPr="00173D6A">
        <w:rPr>
          <w:rFonts w:ascii="Times New Roman" w:hAnsi="Times New Roman" w:cs="Times New Roman"/>
          <w:sz w:val="24"/>
          <w:szCs w:val="24"/>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37pt" o:ole="" fillcolor="window">
            <v:imagedata r:id="rId4" o:title=""/>
          </v:shape>
          <o:OLEObject Type="Embed" ProgID="PBrush" ShapeID="_x0000_i1025" DrawAspect="Content" ObjectID="_1777985031" r:id="rId5"/>
        </w:object>
      </w:r>
      <w:r>
        <w:rPr>
          <w:rFonts w:ascii="Times New Roman" w:hAnsi="Times New Roman" w:cs="Times New Roman"/>
          <w:sz w:val="24"/>
          <w:szCs w:val="24"/>
          <w:lang w:val="uk-UA"/>
        </w:rPr>
        <w:t xml:space="preserve">                                        проект № 1283</w:t>
      </w:r>
    </w:p>
    <w:p w:rsidR="000D3133" w:rsidRPr="00173D6A" w:rsidRDefault="000D3133" w:rsidP="000D3133">
      <w:pPr>
        <w:pStyle w:val="2"/>
        <w:jc w:val="center"/>
        <w:rPr>
          <w:rFonts w:ascii="Times New Roman" w:hAnsi="Times New Roman" w:cs="Times New Roman"/>
          <w:color w:val="auto"/>
          <w:sz w:val="24"/>
          <w:szCs w:val="24"/>
        </w:rPr>
      </w:pPr>
      <w:proofErr w:type="gramStart"/>
      <w:r w:rsidRPr="00173D6A">
        <w:rPr>
          <w:rFonts w:ascii="Times New Roman" w:hAnsi="Times New Roman" w:cs="Times New Roman"/>
          <w:color w:val="auto"/>
          <w:sz w:val="24"/>
          <w:szCs w:val="24"/>
        </w:rPr>
        <w:t>У  К</w:t>
      </w:r>
      <w:proofErr w:type="gramEnd"/>
      <w:r w:rsidRPr="00173D6A">
        <w:rPr>
          <w:rFonts w:ascii="Times New Roman" w:hAnsi="Times New Roman" w:cs="Times New Roman"/>
          <w:color w:val="auto"/>
          <w:sz w:val="24"/>
          <w:szCs w:val="24"/>
        </w:rPr>
        <w:t xml:space="preserve">  Р  А  Ї  Н  А</w:t>
      </w:r>
    </w:p>
    <w:p w:rsidR="000D3133" w:rsidRPr="00173D6A" w:rsidRDefault="000D3133" w:rsidP="000D3133">
      <w:pPr>
        <w:spacing w:after="0"/>
        <w:jc w:val="center"/>
        <w:rPr>
          <w:rFonts w:ascii="Times New Roman" w:hAnsi="Times New Roman" w:cs="Times New Roman"/>
          <w:b/>
          <w:bCs/>
          <w:sz w:val="24"/>
          <w:szCs w:val="24"/>
          <w:lang w:val="uk-UA"/>
        </w:rPr>
      </w:pPr>
      <w:r w:rsidRPr="00173D6A">
        <w:rPr>
          <w:rFonts w:ascii="Times New Roman" w:hAnsi="Times New Roman" w:cs="Times New Roman"/>
          <w:b/>
          <w:bCs/>
          <w:sz w:val="24"/>
          <w:szCs w:val="24"/>
        </w:rPr>
        <w:t>ГНІВАНСЬКА    МІСЬКА     РАДА</w:t>
      </w:r>
    </w:p>
    <w:p w:rsidR="000D3133" w:rsidRPr="00173D6A" w:rsidRDefault="00D95259" w:rsidP="000D3133">
      <w:pPr>
        <w:pStyle w:val="3"/>
        <w:rPr>
          <w:szCs w:val="24"/>
          <w:lang w:val="uk-UA"/>
        </w:rPr>
      </w:pPr>
      <w:r>
        <w:rPr>
          <w:szCs w:val="24"/>
          <w:lang w:val="uk-UA"/>
        </w:rPr>
        <w:t>ВІННИЦЬКОГО</w:t>
      </w:r>
      <w:r w:rsidR="000D3133" w:rsidRPr="00173D6A">
        <w:rPr>
          <w:szCs w:val="24"/>
        </w:rPr>
        <w:t xml:space="preserve">    РАЙОНУ  ВІННИЦЬКОЇ    ОБЛАСТІ</w:t>
      </w:r>
    </w:p>
    <w:p w:rsidR="000D3133" w:rsidRPr="00173D6A" w:rsidRDefault="000D3133" w:rsidP="000D3133">
      <w:pPr>
        <w:pStyle w:val="1"/>
        <w:rPr>
          <w:rFonts w:eastAsia="Arial Unicode MS"/>
          <w:b w:val="0"/>
          <w:sz w:val="24"/>
          <w:szCs w:val="24"/>
          <w:lang w:val="ru-RU"/>
        </w:rPr>
      </w:pPr>
      <w:r w:rsidRPr="00173D6A">
        <w:rPr>
          <w:sz w:val="24"/>
          <w:szCs w:val="24"/>
          <w:lang w:val="ru-RU"/>
        </w:rPr>
        <w:t xml:space="preserve">ПРОЕКТ Р І Ш Е Н </w:t>
      </w:r>
      <w:proofErr w:type="spellStart"/>
      <w:r w:rsidRPr="00173D6A">
        <w:rPr>
          <w:sz w:val="24"/>
          <w:szCs w:val="24"/>
          <w:lang w:val="ru-RU"/>
        </w:rPr>
        <w:t>Н</w:t>
      </w:r>
      <w:proofErr w:type="spellEnd"/>
      <w:r w:rsidRPr="00173D6A">
        <w:rPr>
          <w:sz w:val="24"/>
          <w:szCs w:val="24"/>
          <w:lang w:val="ru-RU"/>
        </w:rPr>
        <w:t xml:space="preserve"> </w:t>
      </w:r>
      <w:proofErr w:type="gramStart"/>
      <w:r w:rsidRPr="00173D6A">
        <w:rPr>
          <w:sz w:val="24"/>
          <w:szCs w:val="24"/>
          <w:lang w:val="ru-RU"/>
        </w:rPr>
        <w:t>Я  №</w:t>
      </w:r>
      <w:proofErr w:type="gramEnd"/>
    </w:p>
    <w:p w:rsidR="000D3133" w:rsidRPr="00173D6A" w:rsidRDefault="00E25954" w:rsidP="000D3133">
      <w:pPr>
        <w:spacing w:after="0"/>
        <w:rPr>
          <w:rFonts w:ascii="Times New Roman" w:hAnsi="Times New Roman" w:cs="Times New Roman"/>
          <w:sz w:val="24"/>
          <w:szCs w:val="24"/>
          <w:lang w:val="uk-UA"/>
        </w:rPr>
      </w:pPr>
      <w:r>
        <w:rPr>
          <w:rFonts w:ascii="Times New Roman" w:hAnsi="Times New Roman" w:cs="Times New Roman"/>
          <w:sz w:val="24"/>
          <w:szCs w:val="24"/>
          <w:lang w:val="uk-UA"/>
        </w:rPr>
        <w:pict>
          <v:line id="_x0000_s1026" style="position:absolute;z-index:251658240" from="-.95pt,6.7pt" to="483.7pt,6.7pt" strokeweight="4.5pt">
            <v:stroke linestyle="thickThin"/>
          </v:line>
        </w:pict>
      </w:r>
    </w:p>
    <w:p w:rsidR="000D3133" w:rsidRPr="00173D6A" w:rsidRDefault="00756DD8" w:rsidP="000D3133">
      <w:pPr>
        <w:pStyle w:val="1"/>
        <w:jc w:val="left"/>
        <w:rPr>
          <w:sz w:val="24"/>
          <w:szCs w:val="24"/>
          <w:u w:val="single"/>
          <w:lang w:val="uk-UA"/>
        </w:rPr>
      </w:pPr>
      <w:r>
        <w:rPr>
          <w:sz w:val="24"/>
          <w:szCs w:val="24"/>
          <w:u w:val="single"/>
          <w:lang w:val="uk-UA"/>
        </w:rPr>
        <w:t>29 травня</w:t>
      </w:r>
      <w:r w:rsidR="000D3133">
        <w:rPr>
          <w:sz w:val="24"/>
          <w:szCs w:val="24"/>
          <w:u w:val="single"/>
          <w:lang w:val="uk-UA"/>
        </w:rPr>
        <w:t xml:space="preserve">  2024</w:t>
      </w:r>
      <w:r w:rsidR="000D3133" w:rsidRPr="00173D6A">
        <w:rPr>
          <w:sz w:val="24"/>
          <w:szCs w:val="24"/>
          <w:u w:val="single"/>
          <w:lang w:val="uk-UA"/>
        </w:rPr>
        <w:t xml:space="preserve"> року</w:t>
      </w:r>
      <w:r>
        <w:rPr>
          <w:sz w:val="24"/>
          <w:szCs w:val="24"/>
          <w:lang w:val="uk-UA"/>
        </w:rPr>
        <w:tab/>
      </w:r>
      <w:r>
        <w:rPr>
          <w:sz w:val="24"/>
          <w:szCs w:val="24"/>
          <w:lang w:val="uk-UA"/>
        </w:rPr>
        <w:tab/>
        <w:t xml:space="preserve">    </w:t>
      </w:r>
      <w:r w:rsidR="000D3133" w:rsidRPr="00173D6A">
        <w:rPr>
          <w:sz w:val="24"/>
          <w:szCs w:val="24"/>
          <w:lang w:val="uk-UA"/>
        </w:rPr>
        <w:t xml:space="preserve">                                                      </w:t>
      </w:r>
      <w:r w:rsidR="000D3133">
        <w:rPr>
          <w:sz w:val="24"/>
          <w:szCs w:val="24"/>
          <w:u w:val="single"/>
          <w:lang w:val="uk-UA"/>
        </w:rPr>
        <w:t>35</w:t>
      </w:r>
      <w:r w:rsidR="000D3133" w:rsidRPr="00173D6A">
        <w:rPr>
          <w:sz w:val="24"/>
          <w:szCs w:val="24"/>
          <w:u w:val="single"/>
          <w:lang w:val="uk-UA"/>
        </w:rPr>
        <w:t xml:space="preserve"> сесія  8 скликання</w:t>
      </w:r>
    </w:p>
    <w:p w:rsidR="000D3133" w:rsidRPr="00173D6A" w:rsidRDefault="000D3133" w:rsidP="000D3133">
      <w:pPr>
        <w:spacing w:after="0"/>
        <w:rPr>
          <w:rFonts w:ascii="Times New Roman" w:hAnsi="Times New Roman" w:cs="Times New Roman"/>
          <w:b/>
          <w:sz w:val="24"/>
          <w:szCs w:val="24"/>
          <w:lang w:val="uk-UA"/>
        </w:rPr>
      </w:pPr>
    </w:p>
    <w:p w:rsidR="000D3133" w:rsidRPr="00E25954" w:rsidRDefault="000D3133" w:rsidP="00E25954">
      <w:pPr>
        <w:spacing w:after="0" w:line="240" w:lineRule="auto"/>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Про </w:t>
      </w:r>
      <w:r w:rsidR="00D95259"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 xml:space="preserve"> затвердження  </w:t>
      </w:r>
      <w:r w:rsidR="00D95259"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проекту</w:t>
      </w:r>
      <w:r w:rsidR="00D95259"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 xml:space="preserve">  із </w:t>
      </w:r>
      <w:r w:rsidR="00D95259"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 xml:space="preserve">землеустрою  щодо </w:t>
      </w:r>
    </w:p>
    <w:p w:rsidR="000D3133" w:rsidRPr="00E25954" w:rsidRDefault="000D3133" w:rsidP="00E25954">
      <w:pPr>
        <w:spacing w:after="0" w:line="240" w:lineRule="auto"/>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відведення  </w:t>
      </w:r>
      <w:r w:rsidR="00D95259"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земельної   ділянки,</w:t>
      </w:r>
      <w:r w:rsidR="00D95259" w:rsidRPr="00E25954">
        <w:rPr>
          <w:rFonts w:ascii="Times New Roman" w:hAnsi="Times New Roman" w:cs="Times New Roman"/>
          <w:sz w:val="26"/>
          <w:szCs w:val="26"/>
          <w:lang w:val="uk-UA"/>
        </w:rPr>
        <w:t xml:space="preserve"> </w:t>
      </w:r>
      <w:r w:rsidR="001E1677" w:rsidRPr="00E25954">
        <w:rPr>
          <w:rFonts w:ascii="Times New Roman" w:hAnsi="Times New Roman" w:cs="Times New Roman"/>
          <w:sz w:val="26"/>
          <w:szCs w:val="26"/>
          <w:lang w:val="uk-UA"/>
        </w:rPr>
        <w:t xml:space="preserve"> площею </w:t>
      </w:r>
      <w:r w:rsidR="00D95259" w:rsidRPr="00E25954">
        <w:rPr>
          <w:rFonts w:ascii="Times New Roman" w:hAnsi="Times New Roman" w:cs="Times New Roman"/>
          <w:sz w:val="26"/>
          <w:szCs w:val="26"/>
          <w:lang w:val="uk-UA"/>
        </w:rPr>
        <w:t xml:space="preserve"> </w:t>
      </w:r>
      <w:r w:rsidR="001E1677" w:rsidRPr="00E25954">
        <w:rPr>
          <w:rFonts w:ascii="Times New Roman" w:hAnsi="Times New Roman" w:cs="Times New Roman"/>
          <w:sz w:val="26"/>
          <w:szCs w:val="26"/>
          <w:lang w:val="uk-UA"/>
        </w:rPr>
        <w:t>1,1448</w:t>
      </w:r>
      <w:r w:rsidR="00D95259"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 xml:space="preserve"> га,</w:t>
      </w:r>
    </w:p>
    <w:p w:rsidR="000D3133" w:rsidRPr="00E25954" w:rsidRDefault="000D3133" w:rsidP="00E25954">
      <w:pPr>
        <w:spacing w:after="0" w:line="240" w:lineRule="auto"/>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яка   розташована   в </w:t>
      </w:r>
      <w:proofErr w:type="spellStart"/>
      <w:r w:rsidRPr="00E25954">
        <w:rPr>
          <w:rFonts w:ascii="Times New Roman" w:hAnsi="Times New Roman" w:cs="Times New Roman"/>
          <w:sz w:val="26"/>
          <w:szCs w:val="26"/>
          <w:lang w:val="uk-UA"/>
        </w:rPr>
        <w:t>м.Гнівань</w:t>
      </w:r>
      <w:proofErr w:type="spellEnd"/>
      <w:r w:rsidRPr="00E25954">
        <w:rPr>
          <w:rFonts w:ascii="Times New Roman" w:hAnsi="Times New Roman" w:cs="Times New Roman"/>
          <w:sz w:val="26"/>
          <w:szCs w:val="26"/>
          <w:lang w:val="uk-UA"/>
        </w:rPr>
        <w:t>,</w:t>
      </w:r>
      <w:r w:rsidR="00756DD8"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по вул.</w:t>
      </w:r>
      <w:r w:rsidR="00D95259" w:rsidRPr="00E25954">
        <w:rPr>
          <w:rFonts w:ascii="Times New Roman" w:hAnsi="Times New Roman" w:cs="Times New Roman"/>
          <w:sz w:val="26"/>
          <w:szCs w:val="26"/>
          <w:lang w:val="uk-UA"/>
        </w:rPr>
        <w:t xml:space="preserve"> </w:t>
      </w:r>
      <w:r w:rsidR="001E1677" w:rsidRPr="00E25954">
        <w:rPr>
          <w:rFonts w:ascii="Times New Roman" w:hAnsi="Times New Roman" w:cs="Times New Roman"/>
          <w:sz w:val="26"/>
          <w:szCs w:val="26"/>
          <w:lang w:val="uk-UA"/>
        </w:rPr>
        <w:t>Жмеринській</w:t>
      </w:r>
      <w:r w:rsidRPr="00E25954">
        <w:rPr>
          <w:rFonts w:ascii="Times New Roman" w:hAnsi="Times New Roman" w:cs="Times New Roman"/>
          <w:sz w:val="26"/>
          <w:szCs w:val="26"/>
          <w:lang w:val="uk-UA"/>
        </w:rPr>
        <w:t>,</w:t>
      </w:r>
    </w:p>
    <w:p w:rsidR="000D3133" w:rsidRPr="00E25954" w:rsidRDefault="000D3133" w:rsidP="00E25954">
      <w:pPr>
        <w:spacing w:after="0" w:line="240" w:lineRule="auto"/>
        <w:rPr>
          <w:rFonts w:ascii="Times New Roman" w:hAnsi="Times New Roman" w:cs="Times New Roman"/>
          <w:sz w:val="26"/>
          <w:szCs w:val="26"/>
          <w:lang w:val="uk-UA"/>
        </w:rPr>
      </w:pPr>
      <w:r w:rsidRPr="00E25954">
        <w:rPr>
          <w:rFonts w:ascii="Times New Roman" w:hAnsi="Times New Roman" w:cs="Times New Roman"/>
          <w:sz w:val="26"/>
          <w:szCs w:val="26"/>
          <w:lang w:val="uk-UA"/>
        </w:rPr>
        <w:t>б/н, що</w:t>
      </w:r>
      <w:r w:rsidR="00D95259"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 xml:space="preserve"> передбачається  до  продажу  права</w:t>
      </w:r>
      <w:r w:rsidR="00D95259"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 xml:space="preserve"> оренди  </w:t>
      </w:r>
    </w:p>
    <w:p w:rsidR="000D3133" w:rsidRPr="00E25954" w:rsidRDefault="000D3133" w:rsidP="00E25954">
      <w:pPr>
        <w:spacing w:after="0" w:line="240" w:lineRule="auto"/>
        <w:rPr>
          <w:rFonts w:ascii="Times New Roman" w:hAnsi="Times New Roman" w:cs="Times New Roman"/>
          <w:sz w:val="26"/>
          <w:szCs w:val="26"/>
          <w:lang w:val="uk-UA"/>
        </w:rPr>
      </w:pPr>
      <w:r w:rsidRPr="00E25954">
        <w:rPr>
          <w:rFonts w:ascii="Times New Roman" w:hAnsi="Times New Roman" w:cs="Times New Roman"/>
          <w:sz w:val="26"/>
          <w:szCs w:val="26"/>
          <w:lang w:val="uk-UA"/>
        </w:rPr>
        <w:t>на земельних торгах, та  проведення земельних торгів</w:t>
      </w:r>
    </w:p>
    <w:p w:rsidR="000D3133" w:rsidRPr="00E25954" w:rsidRDefault="000D3133" w:rsidP="00E25954">
      <w:pPr>
        <w:spacing w:after="0" w:line="240" w:lineRule="auto"/>
        <w:jc w:val="both"/>
        <w:rPr>
          <w:rFonts w:ascii="Times New Roman" w:hAnsi="Times New Roman" w:cs="Times New Roman"/>
          <w:sz w:val="26"/>
          <w:szCs w:val="26"/>
          <w:lang w:val="uk-UA"/>
        </w:rPr>
      </w:pP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Відповідно до ст.26 Закону України «Про місцеве самоврядування в Україні» з метою спрямування  коштів на виконання програм соціально-економічного розвитку територіальної громади, розглянувши проект із землеустрою щодо відведення  земельної ділянки, яка р</w:t>
      </w:r>
      <w:r w:rsidR="00726A63" w:rsidRPr="00E25954">
        <w:rPr>
          <w:rFonts w:ascii="Times New Roman" w:hAnsi="Times New Roman" w:cs="Times New Roman"/>
          <w:sz w:val="26"/>
          <w:szCs w:val="26"/>
          <w:lang w:val="uk-UA"/>
        </w:rPr>
        <w:t>озташована по вулиці Жмеринській,б/н</w:t>
      </w:r>
      <w:r w:rsidRPr="00E25954">
        <w:rPr>
          <w:rFonts w:ascii="Times New Roman" w:hAnsi="Times New Roman" w:cs="Times New Roman"/>
          <w:sz w:val="26"/>
          <w:szCs w:val="26"/>
          <w:lang w:val="uk-UA"/>
        </w:rPr>
        <w:t>, в м. Гнівань, Вінницького району,  Ві</w:t>
      </w:r>
      <w:r w:rsidR="00726A63" w:rsidRPr="00E25954">
        <w:rPr>
          <w:rFonts w:ascii="Times New Roman" w:hAnsi="Times New Roman" w:cs="Times New Roman"/>
          <w:sz w:val="26"/>
          <w:szCs w:val="26"/>
          <w:lang w:val="uk-UA"/>
        </w:rPr>
        <w:t>нницької області,  площею 1,1448</w:t>
      </w:r>
      <w:r w:rsidRPr="00E25954">
        <w:rPr>
          <w:rFonts w:ascii="Times New Roman" w:hAnsi="Times New Roman" w:cs="Times New Roman"/>
          <w:sz w:val="26"/>
          <w:szCs w:val="26"/>
          <w:lang w:val="uk-UA"/>
        </w:rPr>
        <w:t xml:space="preserve"> га, кад</w:t>
      </w:r>
      <w:r w:rsidR="00726A63" w:rsidRPr="00E25954">
        <w:rPr>
          <w:rFonts w:ascii="Times New Roman" w:hAnsi="Times New Roman" w:cs="Times New Roman"/>
          <w:sz w:val="26"/>
          <w:szCs w:val="26"/>
          <w:lang w:val="uk-UA"/>
        </w:rPr>
        <w:t>астровий номер 0524510500:01:060:001</w:t>
      </w:r>
      <w:r w:rsidRPr="00E25954">
        <w:rPr>
          <w:rFonts w:ascii="Times New Roman" w:hAnsi="Times New Roman" w:cs="Times New Roman"/>
          <w:sz w:val="26"/>
          <w:szCs w:val="26"/>
          <w:lang w:val="uk-UA"/>
        </w:rPr>
        <w:t>9, що включена до переліку вільних від забудови земельних ділянок, що передбачаються до продажу прав на земельних торгах окремими лотами, із земель комунальної власності, категорії – землі промисловості,</w:t>
      </w:r>
      <w:r w:rsidR="00726A63" w:rsidRPr="00E25954">
        <w:rPr>
          <w:rFonts w:ascii="Times New Roman" w:hAnsi="Times New Roman" w:cs="Times New Roman"/>
          <w:color w:val="333333"/>
          <w:sz w:val="26"/>
          <w:szCs w:val="26"/>
          <w:shd w:val="clear" w:color="auto" w:fill="FFFFFF"/>
          <w:lang w:val="uk-UA"/>
        </w:rPr>
        <w:t>транспорту, електронних комунікацій</w:t>
      </w:r>
      <w:r w:rsidRPr="00E25954">
        <w:rPr>
          <w:rFonts w:ascii="Times New Roman" w:hAnsi="Times New Roman" w:cs="Times New Roman"/>
          <w:color w:val="333333"/>
          <w:sz w:val="26"/>
          <w:szCs w:val="26"/>
          <w:shd w:val="clear" w:color="auto" w:fill="FFFFFF"/>
          <w:lang w:val="uk-UA"/>
        </w:rPr>
        <w:t xml:space="preserve">, енергетики, оборони та іншого призначення, </w:t>
      </w:r>
      <w:r w:rsidRPr="00E25954">
        <w:rPr>
          <w:rFonts w:ascii="Times New Roman" w:hAnsi="Times New Roman" w:cs="Times New Roman"/>
          <w:sz w:val="26"/>
          <w:szCs w:val="26"/>
          <w:lang w:val="uk-UA"/>
        </w:rPr>
        <w:t>цільове призначення  (код згідно КВЦПЗ 11.02), для розміщення та експлуатацію основних,  підсобних і допоміжних будівель та споруд підприємств переробної, машинобудівної та іншої промисловості, керуючись ст. 12, 116, 122, 127, 128, 134-139 Земельного Кодексу України, Законом України «Про оренду землі», Законом України «Про державну реєстрацію речових прав на нерухоме майно та їх обмежень», Гніванська міська рада ВИРІШИЛА:</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1. Затвердити проект землеустрою щодо відведення земельної ділянки для  продажу права оренди  на земельних торгах,  яка р</w:t>
      </w:r>
      <w:r w:rsidR="00726A63" w:rsidRPr="00E25954">
        <w:rPr>
          <w:rFonts w:ascii="Times New Roman" w:hAnsi="Times New Roman" w:cs="Times New Roman"/>
          <w:sz w:val="26"/>
          <w:szCs w:val="26"/>
          <w:lang w:val="uk-UA"/>
        </w:rPr>
        <w:t xml:space="preserve">озташована по вулиці </w:t>
      </w:r>
      <w:proofErr w:type="spellStart"/>
      <w:r w:rsidR="00726A63" w:rsidRPr="00E25954">
        <w:rPr>
          <w:rFonts w:ascii="Times New Roman" w:hAnsi="Times New Roman" w:cs="Times New Roman"/>
          <w:sz w:val="26"/>
          <w:szCs w:val="26"/>
          <w:lang w:val="uk-UA"/>
        </w:rPr>
        <w:t>Жмеринській,б</w:t>
      </w:r>
      <w:proofErr w:type="spellEnd"/>
      <w:r w:rsidR="00726A63" w:rsidRPr="00E25954">
        <w:rPr>
          <w:rFonts w:ascii="Times New Roman" w:hAnsi="Times New Roman" w:cs="Times New Roman"/>
          <w:sz w:val="26"/>
          <w:szCs w:val="26"/>
          <w:lang w:val="uk-UA"/>
        </w:rPr>
        <w:t>/н</w:t>
      </w:r>
      <w:r w:rsidRPr="00E25954">
        <w:rPr>
          <w:rFonts w:ascii="Times New Roman" w:hAnsi="Times New Roman" w:cs="Times New Roman"/>
          <w:sz w:val="26"/>
          <w:szCs w:val="26"/>
          <w:lang w:val="uk-UA"/>
        </w:rPr>
        <w:t xml:space="preserve">, в </w:t>
      </w:r>
      <w:proofErr w:type="spellStart"/>
      <w:r w:rsidRPr="00E25954">
        <w:rPr>
          <w:rFonts w:ascii="Times New Roman" w:hAnsi="Times New Roman" w:cs="Times New Roman"/>
          <w:sz w:val="26"/>
          <w:szCs w:val="26"/>
          <w:lang w:val="uk-UA"/>
        </w:rPr>
        <w:t>м.Гнівань</w:t>
      </w:r>
      <w:proofErr w:type="spellEnd"/>
      <w:r w:rsidRPr="00E25954">
        <w:rPr>
          <w:rFonts w:ascii="Times New Roman" w:hAnsi="Times New Roman" w:cs="Times New Roman"/>
          <w:sz w:val="26"/>
          <w:szCs w:val="26"/>
          <w:lang w:val="uk-UA"/>
        </w:rPr>
        <w:t>, Вінницького району, В</w:t>
      </w:r>
      <w:r w:rsidR="00726A63" w:rsidRPr="00E25954">
        <w:rPr>
          <w:rFonts w:ascii="Times New Roman" w:hAnsi="Times New Roman" w:cs="Times New Roman"/>
          <w:sz w:val="26"/>
          <w:szCs w:val="26"/>
          <w:lang w:val="uk-UA"/>
        </w:rPr>
        <w:t>інницької області, площею 1,1448</w:t>
      </w:r>
      <w:r w:rsidRPr="00E25954">
        <w:rPr>
          <w:rFonts w:ascii="Times New Roman" w:hAnsi="Times New Roman" w:cs="Times New Roman"/>
          <w:sz w:val="26"/>
          <w:szCs w:val="26"/>
          <w:lang w:val="uk-UA"/>
        </w:rPr>
        <w:t xml:space="preserve"> га, кад</w:t>
      </w:r>
      <w:r w:rsidR="00726A63" w:rsidRPr="00E25954">
        <w:rPr>
          <w:rFonts w:ascii="Times New Roman" w:hAnsi="Times New Roman" w:cs="Times New Roman"/>
          <w:sz w:val="26"/>
          <w:szCs w:val="26"/>
          <w:lang w:val="uk-UA"/>
        </w:rPr>
        <w:t>астровий номер 0524510500:01:060:001</w:t>
      </w:r>
      <w:r w:rsidRPr="00E25954">
        <w:rPr>
          <w:rFonts w:ascii="Times New Roman" w:hAnsi="Times New Roman" w:cs="Times New Roman"/>
          <w:sz w:val="26"/>
          <w:szCs w:val="26"/>
          <w:lang w:val="uk-UA"/>
        </w:rPr>
        <w:t xml:space="preserve">9, із земель комунальної власності, категорії – землі промисловості, </w:t>
      </w:r>
      <w:r w:rsidR="00726A63" w:rsidRPr="00E25954">
        <w:rPr>
          <w:rFonts w:ascii="Times New Roman" w:hAnsi="Times New Roman" w:cs="Times New Roman"/>
          <w:color w:val="333333"/>
          <w:sz w:val="26"/>
          <w:szCs w:val="26"/>
          <w:shd w:val="clear" w:color="auto" w:fill="FFFFFF"/>
          <w:lang w:val="uk-UA"/>
        </w:rPr>
        <w:t>транспорту, електронних комунікації</w:t>
      </w:r>
      <w:r w:rsidRPr="00E25954">
        <w:rPr>
          <w:rFonts w:ascii="Times New Roman" w:hAnsi="Times New Roman" w:cs="Times New Roman"/>
          <w:color w:val="333333"/>
          <w:sz w:val="26"/>
          <w:szCs w:val="26"/>
          <w:shd w:val="clear" w:color="auto" w:fill="FFFFFF"/>
          <w:lang w:val="uk-UA"/>
        </w:rPr>
        <w:t>, енергетики, оборони та іншого призначення</w:t>
      </w:r>
      <w:r w:rsidRPr="00E25954">
        <w:rPr>
          <w:rFonts w:ascii="Times New Roman" w:hAnsi="Times New Roman" w:cs="Times New Roman"/>
          <w:sz w:val="26"/>
          <w:szCs w:val="26"/>
          <w:lang w:val="uk-UA"/>
        </w:rPr>
        <w:t>, цільове призначення  згідно коду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 розроблений ТОВ «ВІНЕКС»).</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2. </w:t>
      </w:r>
      <w:r w:rsidR="00726A63" w:rsidRPr="00E25954">
        <w:rPr>
          <w:rFonts w:ascii="Times New Roman" w:hAnsi="Times New Roman" w:cs="Times New Roman"/>
          <w:sz w:val="26"/>
          <w:szCs w:val="26"/>
          <w:lang w:val="uk-UA"/>
        </w:rPr>
        <w:t>Доручити ю</w:t>
      </w:r>
      <w:r w:rsidRPr="00E25954">
        <w:rPr>
          <w:rFonts w:ascii="Times New Roman" w:hAnsi="Times New Roman" w:cs="Times New Roman"/>
          <w:sz w:val="26"/>
          <w:szCs w:val="26"/>
          <w:lang w:val="uk-UA"/>
        </w:rPr>
        <w:t>ридичному відділу Гніванської міськ</w:t>
      </w:r>
      <w:r w:rsidR="00726A63" w:rsidRPr="00E25954">
        <w:rPr>
          <w:rFonts w:ascii="Times New Roman" w:hAnsi="Times New Roman" w:cs="Times New Roman"/>
          <w:sz w:val="26"/>
          <w:szCs w:val="26"/>
          <w:lang w:val="uk-UA"/>
        </w:rPr>
        <w:t>ої ради</w:t>
      </w:r>
      <w:r w:rsidRPr="00E25954">
        <w:rPr>
          <w:rFonts w:ascii="Times New Roman" w:hAnsi="Times New Roman" w:cs="Times New Roman"/>
          <w:sz w:val="26"/>
          <w:szCs w:val="26"/>
          <w:lang w:val="uk-UA"/>
        </w:rPr>
        <w:t xml:space="preserve">  </w:t>
      </w:r>
      <w:r w:rsidR="00726A63" w:rsidRPr="00E25954">
        <w:rPr>
          <w:rFonts w:ascii="Times New Roman" w:hAnsi="Times New Roman" w:cs="Times New Roman"/>
          <w:sz w:val="26"/>
          <w:szCs w:val="26"/>
          <w:lang w:val="uk-UA"/>
        </w:rPr>
        <w:t>зареєструвати  речове право</w:t>
      </w:r>
      <w:r w:rsidRPr="00E25954">
        <w:rPr>
          <w:rFonts w:ascii="Times New Roman" w:hAnsi="Times New Roman" w:cs="Times New Roman"/>
          <w:sz w:val="26"/>
          <w:szCs w:val="26"/>
          <w:lang w:val="uk-UA"/>
        </w:rPr>
        <w:t xml:space="preserve"> комунальної власності за Гнів</w:t>
      </w:r>
      <w:r w:rsidR="00726A63" w:rsidRPr="00E25954">
        <w:rPr>
          <w:rFonts w:ascii="Times New Roman" w:hAnsi="Times New Roman" w:cs="Times New Roman"/>
          <w:sz w:val="26"/>
          <w:szCs w:val="26"/>
          <w:lang w:val="uk-UA"/>
        </w:rPr>
        <w:t>анською міською радою, отримати витяг</w:t>
      </w:r>
      <w:r w:rsidRPr="00E25954">
        <w:rPr>
          <w:rFonts w:ascii="Times New Roman" w:hAnsi="Times New Roman" w:cs="Times New Roman"/>
          <w:sz w:val="26"/>
          <w:szCs w:val="26"/>
          <w:lang w:val="uk-UA"/>
        </w:rPr>
        <w:t xml:space="preserve"> з технічної документації про нормативну грошову оцінку земельної ділянки та підготовку проекту договору оренди земельної ділянки.</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3. Провести земельні торги щодо земельної ділянки несільськогосподарського призначення, яка р</w:t>
      </w:r>
      <w:r w:rsidR="00726A63" w:rsidRPr="00E25954">
        <w:rPr>
          <w:rFonts w:ascii="Times New Roman" w:hAnsi="Times New Roman" w:cs="Times New Roman"/>
          <w:sz w:val="26"/>
          <w:szCs w:val="26"/>
          <w:lang w:val="uk-UA"/>
        </w:rPr>
        <w:t>озташована по вулиці Жмеринській,б/н</w:t>
      </w:r>
      <w:r w:rsidRPr="00E25954">
        <w:rPr>
          <w:rFonts w:ascii="Times New Roman" w:hAnsi="Times New Roman" w:cs="Times New Roman"/>
          <w:sz w:val="26"/>
          <w:szCs w:val="26"/>
          <w:lang w:val="uk-UA"/>
        </w:rPr>
        <w:t>, в м. Гнівань, Вінницького  району, В</w:t>
      </w:r>
      <w:r w:rsidR="00726A63" w:rsidRPr="00E25954">
        <w:rPr>
          <w:rFonts w:ascii="Times New Roman" w:hAnsi="Times New Roman" w:cs="Times New Roman"/>
          <w:sz w:val="26"/>
          <w:szCs w:val="26"/>
          <w:lang w:val="uk-UA"/>
        </w:rPr>
        <w:t>інницької області, площею 1,1448</w:t>
      </w:r>
      <w:r w:rsidRPr="00E25954">
        <w:rPr>
          <w:rFonts w:ascii="Times New Roman" w:hAnsi="Times New Roman" w:cs="Times New Roman"/>
          <w:sz w:val="26"/>
          <w:szCs w:val="26"/>
          <w:lang w:val="uk-UA"/>
        </w:rPr>
        <w:t xml:space="preserve"> га, кад</w:t>
      </w:r>
      <w:r w:rsidR="00726A63" w:rsidRPr="00E25954">
        <w:rPr>
          <w:rFonts w:ascii="Times New Roman" w:hAnsi="Times New Roman" w:cs="Times New Roman"/>
          <w:sz w:val="26"/>
          <w:szCs w:val="26"/>
          <w:lang w:val="uk-UA"/>
        </w:rPr>
        <w:t>астровий номер 0524510500:01:060:001</w:t>
      </w:r>
      <w:r w:rsidRPr="00E25954">
        <w:rPr>
          <w:rFonts w:ascii="Times New Roman" w:hAnsi="Times New Roman" w:cs="Times New Roman"/>
          <w:sz w:val="26"/>
          <w:szCs w:val="26"/>
          <w:lang w:val="uk-UA"/>
        </w:rPr>
        <w:t xml:space="preserve">9, що включена до переліку </w:t>
      </w:r>
      <w:r w:rsidRPr="00E25954">
        <w:rPr>
          <w:rFonts w:ascii="Times New Roman" w:hAnsi="Times New Roman" w:cs="Times New Roman"/>
          <w:sz w:val="26"/>
          <w:szCs w:val="26"/>
          <w:lang w:val="uk-UA"/>
        </w:rPr>
        <w:lastRenderedPageBreak/>
        <w:t xml:space="preserve">вільних від забудови земельних ділянок, які передбачаються до продажу права  оренди на земельних торгах окремими лотами,  із земель комунальної власності, категорії – землі промисловості, </w:t>
      </w:r>
      <w:r w:rsidR="00726A63" w:rsidRPr="00E25954">
        <w:rPr>
          <w:rFonts w:ascii="Times New Roman" w:hAnsi="Times New Roman" w:cs="Times New Roman"/>
          <w:color w:val="333333"/>
          <w:sz w:val="26"/>
          <w:szCs w:val="26"/>
          <w:shd w:val="clear" w:color="auto" w:fill="FFFFFF"/>
          <w:lang w:val="uk-UA"/>
        </w:rPr>
        <w:t>транспорту, електронних комунікацій</w:t>
      </w:r>
      <w:r w:rsidRPr="00E25954">
        <w:rPr>
          <w:rFonts w:ascii="Times New Roman" w:hAnsi="Times New Roman" w:cs="Times New Roman"/>
          <w:color w:val="333333"/>
          <w:sz w:val="26"/>
          <w:szCs w:val="26"/>
          <w:shd w:val="clear" w:color="auto" w:fill="FFFFFF"/>
          <w:lang w:val="uk-UA"/>
        </w:rPr>
        <w:t>, енергетики, оборони та іншого призначення</w:t>
      </w:r>
      <w:r w:rsidRPr="00E25954">
        <w:rPr>
          <w:rFonts w:ascii="Times New Roman" w:hAnsi="Times New Roman" w:cs="Times New Roman"/>
          <w:sz w:val="26"/>
          <w:szCs w:val="26"/>
          <w:lang w:val="uk-UA"/>
        </w:rPr>
        <w:t>, цільове призначення  згідно коду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4. Затвердити стартовий розмір річної орендної плати земельної ділянки, несільськогосподарського призначення, яка р</w:t>
      </w:r>
      <w:r w:rsidR="00726A63" w:rsidRPr="00E25954">
        <w:rPr>
          <w:rFonts w:ascii="Times New Roman" w:hAnsi="Times New Roman" w:cs="Times New Roman"/>
          <w:sz w:val="26"/>
          <w:szCs w:val="26"/>
          <w:lang w:val="uk-UA"/>
        </w:rPr>
        <w:t>озташована по вулиці Жмеринській,б/н</w:t>
      </w:r>
      <w:r w:rsidRPr="00E25954">
        <w:rPr>
          <w:rFonts w:ascii="Times New Roman" w:hAnsi="Times New Roman" w:cs="Times New Roman"/>
          <w:sz w:val="26"/>
          <w:szCs w:val="26"/>
          <w:lang w:val="uk-UA"/>
        </w:rPr>
        <w:t>, в м. Гнівань, Вінницького  району, В</w:t>
      </w:r>
      <w:r w:rsidR="00726A63" w:rsidRPr="00E25954">
        <w:rPr>
          <w:rFonts w:ascii="Times New Roman" w:hAnsi="Times New Roman" w:cs="Times New Roman"/>
          <w:sz w:val="26"/>
          <w:szCs w:val="26"/>
          <w:lang w:val="uk-UA"/>
        </w:rPr>
        <w:t>інницької області, площею 1,1448</w:t>
      </w:r>
      <w:r w:rsidRPr="00E25954">
        <w:rPr>
          <w:rFonts w:ascii="Times New Roman" w:hAnsi="Times New Roman" w:cs="Times New Roman"/>
          <w:sz w:val="26"/>
          <w:szCs w:val="26"/>
          <w:lang w:val="uk-UA"/>
        </w:rPr>
        <w:t xml:space="preserve"> га, кад</w:t>
      </w:r>
      <w:r w:rsidR="00726A63" w:rsidRPr="00E25954">
        <w:rPr>
          <w:rFonts w:ascii="Times New Roman" w:hAnsi="Times New Roman" w:cs="Times New Roman"/>
          <w:sz w:val="26"/>
          <w:szCs w:val="26"/>
          <w:lang w:val="uk-UA"/>
        </w:rPr>
        <w:t>астровий номер 0524510500:01:060:001</w:t>
      </w:r>
      <w:r w:rsidRPr="00E25954">
        <w:rPr>
          <w:rFonts w:ascii="Times New Roman" w:hAnsi="Times New Roman" w:cs="Times New Roman"/>
          <w:sz w:val="26"/>
          <w:szCs w:val="26"/>
          <w:lang w:val="uk-UA"/>
        </w:rPr>
        <w:t xml:space="preserve">9, категорія  – землі промисловості, </w:t>
      </w:r>
      <w:r w:rsidR="00726A63" w:rsidRPr="00E25954">
        <w:rPr>
          <w:rFonts w:ascii="Times New Roman" w:hAnsi="Times New Roman" w:cs="Times New Roman"/>
          <w:color w:val="333333"/>
          <w:sz w:val="26"/>
          <w:szCs w:val="26"/>
          <w:shd w:val="clear" w:color="auto" w:fill="FFFFFF"/>
          <w:lang w:val="uk-UA"/>
        </w:rPr>
        <w:t>транспорту, електронних комунікацій</w:t>
      </w:r>
      <w:r w:rsidRPr="00E25954">
        <w:rPr>
          <w:rFonts w:ascii="Times New Roman" w:hAnsi="Times New Roman" w:cs="Times New Roman"/>
          <w:color w:val="333333"/>
          <w:sz w:val="26"/>
          <w:szCs w:val="26"/>
          <w:shd w:val="clear" w:color="auto" w:fill="FFFFFF"/>
          <w:lang w:val="uk-UA"/>
        </w:rPr>
        <w:t xml:space="preserve">, енергетики, оборони та іншого призначення, </w:t>
      </w:r>
      <w:r w:rsidRPr="00E25954">
        <w:rPr>
          <w:rFonts w:ascii="Times New Roman" w:hAnsi="Times New Roman" w:cs="Times New Roman"/>
          <w:sz w:val="26"/>
          <w:szCs w:val="26"/>
          <w:lang w:val="uk-UA"/>
        </w:rPr>
        <w:t xml:space="preserve"> цільове призначення (згідно коду за КВЦПЗ 11.02)  - для розміщення основних,  підсобних і допоміжних будівель і споруд підприємств переробної, машинобудівної та іншої промисловості,  3,1 % (три цілих та одна десята  відсотків)  від нормативно-грошової оцінки земельної ділянки, яка  прийнята рішенням  Гніванської міської ради, для земель даної категорії.</w:t>
      </w:r>
    </w:p>
    <w:p w:rsidR="000D3133" w:rsidRPr="00E25954" w:rsidRDefault="000D3133" w:rsidP="00E25954">
      <w:pPr>
        <w:pStyle w:val="a4"/>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sidRPr="00E25954">
        <w:rPr>
          <w:rFonts w:ascii="Times New Roman" w:hAnsi="Times New Roman" w:cs="Times New Roman"/>
          <w:color w:val="000000" w:themeColor="text1"/>
          <w:sz w:val="26"/>
          <w:szCs w:val="26"/>
          <w:lang w:val="uk-UA"/>
        </w:rPr>
        <w:t xml:space="preserve">    5. Встановити </w:t>
      </w:r>
      <w:r w:rsidRPr="00E25954">
        <w:rPr>
          <w:rFonts w:ascii="Times New Roman" w:hAnsi="Times New Roman" w:cs="Times New Roman"/>
          <w:color w:val="000000" w:themeColor="text1"/>
          <w:sz w:val="26"/>
          <w:szCs w:val="26"/>
          <w:shd w:val="clear" w:color="auto" w:fill="FFFFFF"/>
          <w:lang w:val="uk-UA"/>
        </w:rPr>
        <w:t xml:space="preserve"> термін к</w:t>
      </w:r>
      <w:r w:rsidR="00726A63" w:rsidRPr="00E25954">
        <w:rPr>
          <w:rFonts w:ascii="Times New Roman" w:hAnsi="Times New Roman" w:cs="Times New Roman"/>
          <w:color w:val="000000" w:themeColor="text1"/>
          <w:sz w:val="26"/>
          <w:szCs w:val="26"/>
          <w:shd w:val="clear" w:color="auto" w:fill="FFFFFF"/>
          <w:lang w:val="uk-UA"/>
        </w:rPr>
        <w:t>ористування земельною ділянкою 2</w:t>
      </w:r>
      <w:r w:rsidRPr="00E25954">
        <w:rPr>
          <w:rFonts w:ascii="Times New Roman" w:hAnsi="Times New Roman" w:cs="Times New Roman"/>
          <w:color w:val="000000" w:themeColor="text1"/>
          <w:sz w:val="26"/>
          <w:szCs w:val="26"/>
          <w:shd w:val="clear" w:color="auto" w:fill="FFFFFF"/>
          <w:lang w:val="uk-UA"/>
        </w:rPr>
        <w:t>0 років з дня укладання договору оренди.</w:t>
      </w:r>
    </w:p>
    <w:p w:rsidR="000D3133" w:rsidRPr="00E25954" w:rsidRDefault="000D3133" w:rsidP="00E25954">
      <w:pPr>
        <w:pStyle w:val="a4"/>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sidRPr="00E25954">
        <w:rPr>
          <w:rFonts w:ascii="Times New Roman" w:hAnsi="Times New Roman" w:cs="Times New Roman"/>
          <w:bCs/>
          <w:color w:val="333333"/>
          <w:spacing w:val="7"/>
          <w:sz w:val="26"/>
          <w:szCs w:val="26"/>
          <w:shd w:val="clear" w:color="auto" w:fill="FFFFFF"/>
          <w:lang w:val="uk-UA"/>
        </w:rPr>
        <w:t xml:space="preserve">     </w:t>
      </w:r>
      <w:r w:rsidRPr="00E25954">
        <w:rPr>
          <w:rFonts w:ascii="Times New Roman" w:hAnsi="Times New Roman" w:cs="Times New Roman"/>
          <w:bCs/>
          <w:color w:val="000000" w:themeColor="text1"/>
          <w:spacing w:val="7"/>
          <w:sz w:val="26"/>
          <w:szCs w:val="26"/>
          <w:shd w:val="clear" w:color="auto" w:fill="FFFFFF"/>
          <w:lang w:val="uk-UA"/>
        </w:rPr>
        <w:t>6.</w:t>
      </w:r>
      <w:r w:rsidRPr="00E25954">
        <w:rPr>
          <w:rStyle w:val="apple-converted-space"/>
          <w:rFonts w:ascii="Times New Roman" w:hAnsi="Times New Roman" w:cs="Times New Roman"/>
          <w:color w:val="000000" w:themeColor="text1"/>
          <w:spacing w:val="7"/>
          <w:sz w:val="26"/>
          <w:szCs w:val="26"/>
          <w:shd w:val="clear" w:color="auto" w:fill="FFFFFF"/>
        </w:rPr>
        <w:t> </w:t>
      </w:r>
      <w:r w:rsidRPr="00E25954">
        <w:rPr>
          <w:rFonts w:ascii="Times New Roman" w:hAnsi="Times New Roman" w:cs="Times New Roman"/>
          <w:color w:val="000000" w:themeColor="text1"/>
          <w:spacing w:val="7"/>
          <w:sz w:val="26"/>
          <w:szCs w:val="26"/>
          <w:shd w:val="clear" w:color="auto" w:fill="FFFFFF"/>
          <w:lang w:val="uk-UA"/>
        </w:rPr>
        <w:t xml:space="preserve">Затвердити умови проведення земельних торгів у формі електронного аукціону щодо продажу права оренди земельної ділянки  </w:t>
      </w:r>
      <w:r w:rsidRPr="00E25954">
        <w:rPr>
          <w:rFonts w:ascii="Times New Roman" w:hAnsi="Times New Roman" w:cs="Times New Roman"/>
          <w:color w:val="000000" w:themeColor="text1"/>
          <w:sz w:val="26"/>
          <w:szCs w:val="26"/>
          <w:lang w:val="uk-UA"/>
        </w:rPr>
        <w:t>несільськогосподарського призначення, яка р</w:t>
      </w:r>
      <w:r w:rsidR="00726A63" w:rsidRPr="00E25954">
        <w:rPr>
          <w:rFonts w:ascii="Times New Roman" w:hAnsi="Times New Roman" w:cs="Times New Roman"/>
          <w:color w:val="000000" w:themeColor="text1"/>
          <w:sz w:val="26"/>
          <w:szCs w:val="26"/>
          <w:lang w:val="uk-UA"/>
        </w:rPr>
        <w:t>озташована по вулиці Жмеринській,б/н</w:t>
      </w:r>
      <w:r w:rsidRPr="00E25954">
        <w:rPr>
          <w:rFonts w:ascii="Times New Roman" w:hAnsi="Times New Roman" w:cs="Times New Roman"/>
          <w:color w:val="000000" w:themeColor="text1"/>
          <w:sz w:val="26"/>
          <w:szCs w:val="26"/>
          <w:lang w:val="uk-UA"/>
        </w:rPr>
        <w:t>, в м. Гнівань, Вінницького  району,  В</w:t>
      </w:r>
      <w:r w:rsidR="00726A63" w:rsidRPr="00E25954">
        <w:rPr>
          <w:rFonts w:ascii="Times New Roman" w:hAnsi="Times New Roman" w:cs="Times New Roman"/>
          <w:color w:val="000000" w:themeColor="text1"/>
          <w:sz w:val="26"/>
          <w:szCs w:val="26"/>
          <w:lang w:val="uk-UA"/>
        </w:rPr>
        <w:t>інницької області, площею 1,1448</w:t>
      </w:r>
      <w:r w:rsidRPr="00E25954">
        <w:rPr>
          <w:rFonts w:ascii="Times New Roman" w:hAnsi="Times New Roman" w:cs="Times New Roman"/>
          <w:color w:val="000000" w:themeColor="text1"/>
          <w:sz w:val="26"/>
          <w:szCs w:val="26"/>
          <w:lang w:val="uk-UA"/>
        </w:rPr>
        <w:t xml:space="preserve"> га, кад</w:t>
      </w:r>
      <w:r w:rsidR="00726A63" w:rsidRPr="00E25954">
        <w:rPr>
          <w:rFonts w:ascii="Times New Roman" w:hAnsi="Times New Roman" w:cs="Times New Roman"/>
          <w:color w:val="000000" w:themeColor="text1"/>
          <w:sz w:val="26"/>
          <w:szCs w:val="26"/>
          <w:lang w:val="uk-UA"/>
        </w:rPr>
        <w:t>астровий номер 0524510500:01:060:001</w:t>
      </w:r>
      <w:r w:rsidRPr="00E25954">
        <w:rPr>
          <w:rFonts w:ascii="Times New Roman" w:hAnsi="Times New Roman" w:cs="Times New Roman"/>
          <w:color w:val="000000" w:themeColor="text1"/>
          <w:sz w:val="26"/>
          <w:szCs w:val="26"/>
          <w:lang w:val="uk-UA"/>
        </w:rPr>
        <w:t xml:space="preserve">9 категорія  – землі промисловості, </w:t>
      </w:r>
      <w:r w:rsidR="00726A63" w:rsidRPr="00E25954">
        <w:rPr>
          <w:rFonts w:ascii="Times New Roman" w:hAnsi="Times New Roman" w:cs="Times New Roman"/>
          <w:color w:val="000000" w:themeColor="text1"/>
          <w:sz w:val="26"/>
          <w:szCs w:val="26"/>
          <w:shd w:val="clear" w:color="auto" w:fill="FFFFFF"/>
          <w:lang w:val="uk-UA"/>
        </w:rPr>
        <w:t>транспорту, електронних комунікацій</w:t>
      </w:r>
      <w:r w:rsidRPr="00E25954">
        <w:rPr>
          <w:rFonts w:ascii="Times New Roman" w:hAnsi="Times New Roman" w:cs="Times New Roman"/>
          <w:color w:val="000000" w:themeColor="text1"/>
          <w:sz w:val="26"/>
          <w:szCs w:val="26"/>
          <w:shd w:val="clear" w:color="auto" w:fill="FFFFFF"/>
          <w:lang w:val="uk-UA"/>
        </w:rPr>
        <w:t xml:space="preserve">, енергетики, оборони та іншого призначення, </w:t>
      </w:r>
      <w:r w:rsidRPr="00E25954">
        <w:rPr>
          <w:rFonts w:ascii="Times New Roman" w:hAnsi="Times New Roman" w:cs="Times New Roman"/>
          <w:color w:val="000000" w:themeColor="text1"/>
          <w:sz w:val="26"/>
          <w:szCs w:val="26"/>
          <w:lang w:val="uk-UA"/>
        </w:rPr>
        <w:t xml:space="preserve"> цільове призначення (згідно коду за КВЦЛЗ 11.02)  -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E25954">
        <w:rPr>
          <w:rFonts w:ascii="Times New Roman" w:hAnsi="Times New Roman" w:cs="Times New Roman"/>
          <w:color w:val="000000" w:themeColor="text1"/>
          <w:spacing w:val="7"/>
          <w:sz w:val="26"/>
          <w:szCs w:val="26"/>
          <w:shd w:val="clear" w:color="auto" w:fill="FFFFFF"/>
          <w:lang w:val="uk-UA"/>
        </w:rPr>
        <w:t>, згідно з додатком 1.</w:t>
      </w:r>
    </w:p>
    <w:p w:rsidR="000D3133" w:rsidRPr="00E25954" w:rsidRDefault="000D3133" w:rsidP="00E25954">
      <w:pPr>
        <w:pStyle w:val="a4"/>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sidRPr="00E25954">
        <w:rPr>
          <w:rFonts w:ascii="Times New Roman" w:hAnsi="Times New Roman" w:cs="Times New Roman"/>
          <w:color w:val="000000" w:themeColor="text1"/>
          <w:spacing w:val="7"/>
          <w:sz w:val="26"/>
          <w:szCs w:val="26"/>
          <w:shd w:val="clear" w:color="auto" w:fill="FFFFFF"/>
          <w:lang w:val="uk-UA"/>
        </w:rPr>
        <w:t xml:space="preserve">      7. Уповноважити міського голову </w:t>
      </w:r>
      <w:proofErr w:type="spellStart"/>
      <w:r w:rsidRPr="00E25954">
        <w:rPr>
          <w:rFonts w:ascii="Times New Roman" w:hAnsi="Times New Roman" w:cs="Times New Roman"/>
          <w:color w:val="000000" w:themeColor="text1"/>
          <w:spacing w:val="7"/>
          <w:sz w:val="26"/>
          <w:szCs w:val="26"/>
          <w:shd w:val="clear" w:color="auto" w:fill="FFFFFF"/>
          <w:lang w:val="uk-UA"/>
        </w:rPr>
        <w:t>Кулешова</w:t>
      </w:r>
      <w:proofErr w:type="spellEnd"/>
      <w:r w:rsidRPr="00E25954">
        <w:rPr>
          <w:rFonts w:ascii="Times New Roman" w:hAnsi="Times New Roman" w:cs="Times New Roman"/>
          <w:color w:val="000000" w:themeColor="text1"/>
          <w:spacing w:val="7"/>
          <w:sz w:val="26"/>
          <w:szCs w:val="26"/>
          <w:shd w:val="clear" w:color="auto" w:fill="FFFFFF"/>
          <w:lang w:val="uk-UA"/>
        </w:rPr>
        <w:t xml:space="preserve"> В.В. підписати договір оренди земельної ділянки. </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8. Відповідальність за виконання даного рішення покласти на відділу з земельних та житлово-комунальних питань та юридичний відділ апарату Гніванської міської ради. </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9.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E25954">
        <w:rPr>
          <w:rFonts w:ascii="Times New Roman" w:hAnsi="Times New Roman" w:cs="Times New Roman"/>
          <w:sz w:val="26"/>
          <w:szCs w:val="26"/>
          <w:lang w:val="uk-UA"/>
        </w:rPr>
        <w:t>Берещук</w:t>
      </w:r>
      <w:proofErr w:type="spellEnd"/>
      <w:r w:rsidRPr="00E25954">
        <w:rPr>
          <w:rFonts w:ascii="Times New Roman" w:hAnsi="Times New Roman" w:cs="Times New Roman"/>
          <w:sz w:val="26"/>
          <w:szCs w:val="26"/>
          <w:lang w:val="uk-UA"/>
        </w:rPr>
        <w:t xml:space="preserve"> М.В.).</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Міський голова                                                     </w:t>
      </w:r>
      <w:r w:rsidR="00726A63" w:rsidRPr="00E25954">
        <w:rPr>
          <w:rFonts w:ascii="Times New Roman" w:hAnsi="Times New Roman" w:cs="Times New Roman"/>
          <w:sz w:val="26"/>
          <w:szCs w:val="26"/>
          <w:lang w:val="uk-UA"/>
        </w:rPr>
        <w:t xml:space="preserve">                   Володимир КУЛЕШОВ</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p>
    <w:p w:rsidR="000D3133" w:rsidRDefault="000D3133" w:rsidP="00E25954">
      <w:pPr>
        <w:pStyle w:val="a4"/>
        <w:spacing w:after="0" w:line="240" w:lineRule="auto"/>
        <w:ind w:left="0"/>
        <w:jc w:val="both"/>
        <w:rPr>
          <w:rFonts w:ascii="Times New Roman" w:hAnsi="Times New Roman" w:cs="Times New Roman"/>
          <w:sz w:val="26"/>
          <w:szCs w:val="26"/>
          <w:lang w:val="uk-UA"/>
        </w:rPr>
      </w:pPr>
    </w:p>
    <w:p w:rsidR="00E25954" w:rsidRDefault="00E25954" w:rsidP="00E25954">
      <w:pPr>
        <w:pStyle w:val="a4"/>
        <w:spacing w:after="0" w:line="240" w:lineRule="auto"/>
        <w:ind w:left="0"/>
        <w:jc w:val="both"/>
        <w:rPr>
          <w:rFonts w:ascii="Times New Roman" w:hAnsi="Times New Roman" w:cs="Times New Roman"/>
          <w:sz w:val="26"/>
          <w:szCs w:val="26"/>
          <w:lang w:val="uk-UA"/>
        </w:rPr>
      </w:pPr>
    </w:p>
    <w:p w:rsidR="00E25954" w:rsidRDefault="00E25954" w:rsidP="00E25954">
      <w:pPr>
        <w:pStyle w:val="a4"/>
        <w:spacing w:after="0" w:line="240" w:lineRule="auto"/>
        <w:ind w:left="0"/>
        <w:jc w:val="both"/>
        <w:rPr>
          <w:rFonts w:ascii="Times New Roman" w:hAnsi="Times New Roman" w:cs="Times New Roman"/>
          <w:sz w:val="26"/>
          <w:szCs w:val="26"/>
          <w:lang w:val="uk-UA"/>
        </w:rPr>
      </w:pPr>
    </w:p>
    <w:p w:rsidR="00E25954" w:rsidRDefault="00E25954" w:rsidP="00E25954">
      <w:pPr>
        <w:pStyle w:val="a4"/>
        <w:spacing w:after="0" w:line="240" w:lineRule="auto"/>
        <w:ind w:left="0"/>
        <w:jc w:val="both"/>
        <w:rPr>
          <w:rFonts w:ascii="Times New Roman" w:hAnsi="Times New Roman" w:cs="Times New Roman"/>
          <w:sz w:val="26"/>
          <w:szCs w:val="26"/>
          <w:lang w:val="uk-UA"/>
        </w:rPr>
      </w:pPr>
    </w:p>
    <w:p w:rsidR="00E25954" w:rsidRPr="00E25954" w:rsidRDefault="00E25954" w:rsidP="00E25954">
      <w:pPr>
        <w:pStyle w:val="a4"/>
        <w:spacing w:after="0" w:line="240" w:lineRule="auto"/>
        <w:ind w:left="0"/>
        <w:jc w:val="both"/>
        <w:rPr>
          <w:rFonts w:ascii="Times New Roman" w:hAnsi="Times New Roman" w:cs="Times New Roman"/>
          <w:sz w:val="26"/>
          <w:szCs w:val="26"/>
          <w:lang w:val="uk-UA"/>
        </w:rPr>
      </w:pP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lastRenderedPageBreak/>
        <w:t xml:space="preserve">                                                                                              ДОДАТОК 1</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w:t>
      </w:r>
      <w:r w:rsidR="00726A63" w:rsidRPr="00E25954">
        <w:rPr>
          <w:rFonts w:ascii="Times New Roman" w:hAnsi="Times New Roman" w:cs="Times New Roman"/>
          <w:sz w:val="26"/>
          <w:szCs w:val="26"/>
          <w:lang w:val="uk-UA"/>
        </w:rPr>
        <w:t xml:space="preserve">   До проекту рішення 35</w:t>
      </w:r>
      <w:r w:rsidRPr="00E25954">
        <w:rPr>
          <w:rFonts w:ascii="Times New Roman" w:hAnsi="Times New Roman" w:cs="Times New Roman"/>
          <w:sz w:val="26"/>
          <w:szCs w:val="26"/>
          <w:lang w:val="uk-UA"/>
        </w:rPr>
        <w:t xml:space="preserve"> сесії </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Гніванської міської </w:t>
      </w:r>
      <w:r w:rsidR="00E25954">
        <w:rPr>
          <w:rFonts w:ascii="Times New Roman" w:hAnsi="Times New Roman" w:cs="Times New Roman"/>
          <w:sz w:val="26"/>
          <w:szCs w:val="26"/>
          <w:lang w:val="uk-UA"/>
        </w:rPr>
        <w:t>р</w:t>
      </w:r>
      <w:r w:rsidRPr="00E25954">
        <w:rPr>
          <w:rFonts w:ascii="Times New Roman" w:hAnsi="Times New Roman" w:cs="Times New Roman"/>
          <w:sz w:val="26"/>
          <w:szCs w:val="26"/>
          <w:lang w:val="uk-UA"/>
        </w:rPr>
        <w:t xml:space="preserve">ади  </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8 скликання </w:t>
      </w:r>
      <w:r w:rsidR="00E25954">
        <w:rPr>
          <w:rFonts w:ascii="Times New Roman" w:hAnsi="Times New Roman" w:cs="Times New Roman"/>
          <w:sz w:val="26"/>
          <w:szCs w:val="26"/>
          <w:lang w:val="uk-UA"/>
        </w:rPr>
        <w:t xml:space="preserve"> №1283</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Умови</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Продажу права оренди земельної ділянки </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несільськогосподарського призначення на земельних торгах</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(електронний аукціон) із земель комунальної власності,  для  розміщення </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та експлуатації основних,  підсобних і допоміжних будівель та споруд </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підприємств переробної машинобудівної та іншої промисловості</w:t>
      </w: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p>
    <w:p w:rsidR="000D3133" w:rsidRPr="00E25954" w:rsidRDefault="000D3133" w:rsidP="00E25954">
      <w:pPr>
        <w:pStyle w:val="a4"/>
        <w:spacing w:after="0" w:line="240" w:lineRule="auto"/>
        <w:ind w:left="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1.      Місце розташування  земельної ділянки:    Вінницька область, Вінницький  райо</w:t>
      </w:r>
      <w:r w:rsidR="00726A63" w:rsidRPr="00E25954">
        <w:rPr>
          <w:rFonts w:ascii="Times New Roman" w:hAnsi="Times New Roman" w:cs="Times New Roman"/>
          <w:sz w:val="26"/>
          <w:szCs w:val="26"/>
          <w:lang w:val="uk-UA"/>
        </w:rPr>
        <w:t>н, м. Гнівань, вулиця Жмеринська,б/н</w:t>
      </w:r>
      <w:r w:rsidRPr="00E25954">
        <w:rPr>
          <w:rFonts w:ascii="Times New Roman" w:hAnsi="Times New Roman" w:cs="Times New Roman"/>
          <w:sz w:val="26"/>
          <w:szCs w:val="26"/>
          <w:lang w:val="uk-UA"/>
        </w:rPr>
        <w:t xml:space="preserve"> (район бувшого паливного складу).</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2.</w:t>
      </w:r>
      <w:r w:rsidR="00726A63" w:rsidRPr="00E25954">
        <w:rPr>
          <w:rFonts w:ascii="Times New Roman" w:hAnsi="Times New Roman" w:cs="Times New Roman"/>
          <w:sz w:val="26"/>
          <w:szCs w:val="26"/>
          <w:lang w:val="uk-UA"/>
        </w:rPr>
        <w:t xml:space="preserve"> Площа земельної ділянки: 1,1448</w:t>
      </w:r>
      <w:r w:rsidRPr="00E25954">
        <w:rPr>
          <w:rFonts w:ascii="Times New Roman" w:hAnsi="Times New Roman" w:cs="Times New Roman"/>
          <w:sz w:val="26"/>
          <w:szCs w:val="26"/>
          <w:lang w:val="uk-UA"/>
        </w:rPr>
        <w:t xml:space="preserve"> га.</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3. Кадастровий номер:  </w:t>
      </w:r>
      <w:r w:rsidR="00726A63" w:rsidRPr="00E25954">
        <w:rPr>
          <w:rFonts w:ascii="Times New Roman" w:hAnsi="Times New Roman" w:cs="Times New Roman"/>
          <w:color w:val="000000" w:themeColor="text1"/>
          <w:sz w:val="26"/>
          <w:szCs w:val="26"/>
          <w:lang w:val="uk-UA"/>
        </w:rPr>
        <w:t>0524510500:01:060:001</w:t>
      </w:r>
      <w:r w:rsidRPr="00E25954">
        <w:rPr>
          <w:rFonts w:ascii="Times New Roman" w:hAnsi="Times New Roman" w:cs="Times New Roman"/>
          <w:color w:val="000000" w:themeColor="text1"/>
          <w:sz w:val="26"/>
          <w:szCs w:val="26"/>
          <w:lang w:val="uk-UA"/>
        </w:rPr>
        <w:t xml:space="preserve">9 </w:t>
      </w:r>
      <w:r w:rsidRPr="00E25954">
        <w:rPr>
          <w:rFonts w:ascii="Times New Roman" w:hAnsi="Times New Roman" w:cs="Times New Roman"/>
          <w:sz w:val="26"/>
          <w:szCs w:val="26"/>
          <w:lang w:val="uk-UA"/>
        </w:rPr>
        <w:t xml:space="preserve">   </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4. Категорія земель - промисловості</w:t>
      </w:r>
      <w:r w:rsidRPr="00E25954">
        <w:rPr>
          <w:rFonts w:ascii="Times New Roman" w:hAnsi="Times New Roman" w:cs="Times New Roman"/>
          <w:color w:val="333333"/>
          <w:sz w:val="26"/>
          <w:szCs w:val="26"/>
          <w:shd w:val="clear" w:color="auto" w:fill="FFFFFF"/>
          <w:lang w:val="uk-UA"/>
        </w:rPr>
        <w:t>, транспорту, електронних комунікацій</w:t>
      </w:r>
      <w:r w:rsidRPr="00E25954">
        <w:rPr>
          <w:rFonts w:ascii="Times New Roman" w:hAnsi="Times New Roman" w:cs="Times New Roman"/>
          <w:color w:val="333333"/>
          <w:sz w:val="26"/>
          <w:szCs w:val="26"/>
          <w:shd w:val="clear" w:color="auto" w:fill="FFFFFF"/>
        </w:rPr>
        <w:t xml:space="preserve">, </w:t>
      </w:r>
      <w:proofErr w:type="spellStart"/>
      <w:r w:rsidRPr="00E25954">
        <w:rPr>
          <w:rFonts w:ascii="Times New Roman" w:hAnsi="Times New Roman" w:cs="Times New Roman"/>
          <w:color w:val="333333"/>
          <w:sz w:val="26"/>
          <w:szCs w:val="26"/>
          <w:shd w:val="clear" w:color="auto" w:fill="FFFFFF"/>
        </w:rPr>
        <w:t>енергетики</w:t>
      </w:r>
      <w:proofErr w:type="spellEnd"/>
      <w:r w:rsidRPr="00E25954">
        <w:rPr>
          <w:rFonts w:ascii="Times New Roman" w:hAnsi="Times New Roman" w:cs="Times New Roman"/>
          <w:color w:val="333333"/>
          <w:sz w:val="26"/>
          <w:szCs w:val="26"/>
          <w:shd w:val="clear" w:color="auto" w:fill="FFFFFF"/>
        </w:rPr>
        <w:t xml:space="preserve">, оборони та </w:t>
      </w:r>
      <w:proofErr w:type="spellStart"/>
      <w:r w:rsidRPr="00E25954">
        <w:rPr>
          <w:rFonts w:ascii="Times New Roman" w:hAnsi="Times New Roman" w:cs="Times New Roman"/>
          <w:color w:val="333333"/>
          <w:sz w:val="26"/>
          <w:szCs w:val="26"/>
          <w:shd w:val="clear" w:color="auto" w:fill="FFFFFF"/>
        </w:rPr>
        <w:t>іншого</w:t>
      </w:r>
      <w:proofErr w:type="spellEnd"/>
      <w:r w:rsidRPr="00E25954">
        <w:rPr>
          <w:rFonts w:ascii="Times New Roman" w:hAnsi="Times New Roman" w:cs="Times New Roman"/>
          <w:color w:val="333333"/>
          <w:sz w:val="26"/>
          <w:szCs w:val="26"/>
          <w:shd w:val="clear" w:color="auto" w:fill="FFFFFF"/>
          <w:lang w:val="uk-UA"/>
        </w:rPr>
        <w:t xml:space="preserve"> </w:t>
      </w:r>
      <w:proofErr w:type="spellStart"/>
      <w:r w:rsidRPr="00E25954">
        <w:rPr>
          <w:rFonts w:ascii="Times New Roman" w:hAnsi="Times New Roman" w:cs="Times New Roman"/>
          <w:color w:val="333333"/>
          <w:sz w:val="26"/>
          <w:szCs w:val="26"/>
          <w:shd w:val="clear" w:color="auto" w:fill="FFFFFF"/>
        </w:rPr>
        <w:t>призначення</w:t>
      </w:r>
      <w:proofErr w:type="spellEnd"/>
      <w:r w:rsidRPr="00E25954">
        <w:rPr>
          <w:rFonts w:ascii="Times New Roman" w:hAnsi="Times New Roman" w:cs="Times New Roman"/>
          <w:color w:val="333333"/>
          <w:sz w:val="26"/>
          <w:szCs w:val="26"/>
          <w:shd w:val="clear" w:color="auto" w:fill="FFFFFF"/>
        </w:rPr>
        <w:t>.</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5. Цільове призначення - ( код згідно КВЦПЗ –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6. Обов’язкові умови використання земельної ділянки:</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 Дотримання вимог  обмежень, зазначених у висновках погоджувальних організацій, які мають бути враховані при використанні земельної ділянки.</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  Земельну ділянку використовувати за цільовим призначенням та в межах згідно ст.91 Земельного Кодексу України.</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 дотримання вимог Закону України «Про відходи» та інших вимог природоохоронного законодавства.</w:t>
      </w:r>
    </w:p>
    <w:p w:rsidR="000D3133" w:rsidRPr="00E25954" w:rsidRDefault="000D3133" w:rsidP="00E25954">
      <w:pPr>
        <w:spacing w:after="0" w:line="240" w:lineRule="auto"/>
        <w:ind w:left="-284"/>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  дотримання вимог Податкового Кодексу України.</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 дотримання вимог дотримання вимог Закону України  «Про регулювання містобудівної діяльності», державних будівельних норм та правил,  містобудівної документації, генерального плану міста Гнівань,  при проектуванні та будівництві об'єктів нерухомого майна на земельній ділянці.</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7. Умови відведення  земельної ділянки – право оренди, набуте на земельних торгах (електронний аукціон).</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 xml:space="preserve">      8. Підготовку земельних торгів а також порядок проведення  здійснити відповідно до ст.128-137 Земельного Кодексу України.</w:t>
      </w:r>
    </w:p>
    <w:p w:rsidR="000D3133" w:rsidRPr="00E25954" w:rsidRDefault="000D3133" w:rsidP="00E25954">
      <w:pPr>
        <w:pStyle w:val="rvps2"/>
        <w:shd w:val="clear" w:color="auto" w:fill="FFFFFF"/>
        <w:spacing w:before="0" w:beforeAutospacing="0" w:after="0" w:afterAutospacing="0"/>
        <w:jc w:val="both"/>
        <w:rPr>
          <w:color w:val="212529"/>
          <w:sz w:val="26"/>
          <w:szCs w:val="26"/>
          <w:lang w:val="uk-UA"/>
        </w:rPr>
      </w:pPr>
      <w:r w:rsidRPr="00E25954">
        <w:rPr>
          <w:sz w:val="26"/>
          <w:szCs w:val="26"/>
          <w:lang w:val="uk-UA"/>
        </w:rPr>
        <w:t xml:space="preserve">      9. Торги провести не раніше 30 днів та не пізніше 45 днів з дня оприлюднення оголошення про проведення торгів</w:t>
      </w:r>
      <w:r w:rsidRPr="00E25954">
        <w:rPr>
          <w:color w:val="212529"/>
          <w:sz w:val="26"/>
          <w:szCs w:val="26"/>
          <w:lang w:val="uk-UA"/>
        </w:rPr>
        <w:t xml:space="preserve"> в порядку визначеному відповідно до ст. 137-139 Земельного Кодексу України</w:t>
      </w:r>
      <w:r w:rsidRPr="00E25954">
        <w:rPr>
          <w:sz w:val="26"/>
          <w:szCs w:val="26"/>
          <w:lang w:val="uk-UA"/>
        </w:rPr>
        <w:t>.</w:t>
      </w:r>
      <w:r w:rsidRPr="00E25954">
        <w:rPr>
          <w:b/>
          <w:bCs/>
          <w:color w:val="000000" w:themeColor="text1"/>
          <w:spacing w:val="7"/>
          <w:sz w:val="26"/>
          <w:szCs w:val="26"/>
        </w:rPr>
        <w:t xml:space="preserve">  </w:t>
      </w:r>
      <w:r w:rsidRPr="00E25954">
        <w:rPr>
          <w:bCs/>
          <w:color w:val="000000" w:themeColor="text1"/>
          <w:spacing w:val="7"/>
          <w:sz w:val="26"/>
          <w:szCs w:val="26"/>
          <w:lang w:val="uk-UA"/>
        </w:rPr>
        <w:t>Дату та час проведення земельних торгів у формі електронного аукціону доручити визначити</w:t>
      </w:r>
      <w:r w:rsidRPr="00E25954">
        <w:rPr>
          <w:bCs/>
          <w:color w:val="000000" w:themeColor="text1"/>
          <w:spacing w:val="7"/>
          <w:sz w:val="26"/>
          <w:szCs w:val="26"/>
        </w:rPr>
        <w:t> </w:t>
      </w:r>
      <w:r w:rsidRPr="00E25954">
        <w:rPr>
          <w:bCs/>
          <w:color w:val="000000" w:themeColor="text1"/>
          <w:spacing w:val="7"/>
          <w:sz w:val="26"/>
          <w:szCs w:val="26"/>
          <w:lang w:val="uk-UA"/>
        </w:rPr>
        <w:t>оператору електронного майданчика, який підключений до електронної торгової системи.</w:t>
      </w:r>
      <w:r w:rsidRPr="00E25954">
        <w:rPr>
          <w:color w:val="212529"/>
          <w:sz w:val="26"/>
          <w:szCs w:val="26"/>
          <w:lang w:val="uk-UA"/>
        </w:rPr>
        <w:t xml:space="preserve">  </w:t>
      </w:r>
    </w:p>
    <w:p w:rsidR="000D3133" w:rsidRPr="00E25954" w:rsidRDefault="000D3133" w:rsidP="00E25954">
      <w:pPr>
        <w:pStyle w:val="a3"/>
        <w:shd w:val="clear" w:color="auto" w:fill="FFFFFF"/>
        <w:spacing w:before="0" w:beforeAutospacing="0" w:after="0" w:afterAutospacing="0"/>
        <w:jc w:val="both"/>
        <w:rPr>
          <w:bCs/>
          <w:color w:val="000000" w:themeColor="text1"/>
          <w:spacing w:val="7"/>
          <w:sz w:val="26"/>
          <w:szCs w:val="26"/>
          <w:lang w:val="uk-UA"/>
        </w:rPr>
      </w:pP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eastAsia="Times New Roman" w:hAnsi="Times New Roman" w:cs="Times New Roman"/>
          <w:b/>
          <w:bCs/>
          <w:color w:val="000000" w:themeColor="text1"/>
          <w:spacing w:val="7"/>
          <w:sz w:val="26"/>
          <w:szCs w:val="26"/>
          <w:lang w:val="uk-UA"/>
        </w:rPr>
        <w:t xml:space="preserve">  </w:t>
      </w:r>
      <w:r w:rsidRPr="00E25954">
        <w:rPr>
          <w:rFonts w:ascii="Times New Roman" w:hAnsi="Times New Roman" w:cs="Times New Roman"/>
          <w:sz w:val="26"/>
          <w:szCs w:val="26"/>
          <w:lang w:val="uk-UA"/>
        </w:rPr>
        <w:t xml:space="preserve">    10. Стартовий розмір  річної орендної  плати земельної ділянки встановити   3,1 % (три цілих і одна десята  відсотків) від нормативно-грошової оцінки яка встановлена відповідно до рішення  Гніванської міської рад</w:t>
      </w:r>
      <w:r w:rsidR="00726A63" w:rsidRPr="00E25954">
        <w:rPr>
          <w:rFonts w:ascii="Times New Roman" w:hAnsi="Times New Roman" w:cs="Times New Roman"/>
          <w:sz w:val="26"/>
          <w:szCs w:val="26"/>
          <w:lang w:val="uk-UA"/>
        </w:rPr>
        <w:t xml:space="preserve">и </w:t>
      </w:r>
      <w:r w:rsidRPr="00E25954">
        <w:rPr>
          <w:rFonts w:ascii="Times New Roman" w:hAnsi="Times New Roman" w:cs="Times New Roman"/>
          <w:sz w:val="26"/>
          <w:szCs w:val="26"/>
          <w:lang w:val="uk-UA"/>
        </w:rPr>
        <w:t>.</w:t>
      </w:r>
    </w:p>
    <w:p w:rsidR="000D3133" w:rsidRPr="00E25954" w:rsidRDefault="000D3133" w:rsidP="00E25954">
      <w:pPr>
        <w:spacing w:after="0" w:line="240" w:lineRule="auto"/>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lastRenderedPageBreak/>
        <w:t xml:space="preserve">      11. Крок земельних торгів у формі аукціону з продажу права оренди земельної ділянки встановити  30 % від стартової ціни лота. </w:t>
      </w:r>
    </w:p>
    <w:p w:rsidR="000D3133" w:rsidRPr="00E25954" w:rsidRDefault="000D3133" w:rsidP="00E25954">
      <w:pPr>
        <w:pStyle w:val="rvps2"/>
        <w:shd w:val="clear" w:color="auto" w:fill="FFFFFF"/>
        <w:spacing w:before="0" w:beforeAutospacing="0" w:after="0" w:afterAutospacing="0"/>
        <w:ind w:firstLine="450"/>
        <w:jc w:val="both"/>
        <w:rPr>
          <w:rStyle w:val="apple-converted-space"/>
          <w:rFonts w:eastAsiaTheme="majorEastAsia"/>
          <w:color w:val="212529"/>
          <w:sz w:val="26"/>
          <w:szCs w:val="26"/>
          <w:lang w:val="uk-UA"/>
        </w:rPr>
      </w:pPr>
    </w:p>
    <w:p w:rsidR="000D3133" w:rsidRPr="00E25954" w:rsidRDefault="000D3133" w:rsidP="00E25954">
      <w:pPr>
        <w:pStyle w:val="rvps2"/>
        <w:shd w:val="clear" w:color="auto" w:fill="FFFFFF"/>
        <w:spacing w:before="0" w:beforeAutospacing="0" w:after="0" w:afterAutospacing="0"/>
        <w:jc w:val="both"/>
        <w:rPr>
          <w:color w:val="212529"/>
          <w:sz w:val="26"/>
          <w:szCs w:val="26"/>
          <w:lang w:val="uk-UA"/>
        </w:rPr>
      </w:pPr>
      <w:r w:rsidRPr="00E25954">
        <w:rPr>
          <w:color w:val="212529"/>
          <w:sz w:val="26"/>
          <w:szCs w:val="26"/>
          <w:lang w:val="uk-UA"/>
        </w:rPr>
        <w:t xml:space="preserve">       12. </w:t>
      </w:r>
      <w:proofErr w:type="spellStart"/>
      <w:r w:rsidRPr="00E25954">
        <w:rPr>
          <w:color w:val="333333"/>
          <w:sz w:val="26"/>
          <w:szCs w:val="26"/>
          <w:shd w:val="clear" w:color="auto" w:fill="FFFFFF"/>
        </w:rPr>
        <w:t>Реєстраційний</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внесок</w:t>
      </w:r>
      <w:proofErr w:type="spellEnd"/>
      <w:r w:rsidRPr="00E25954">
        <w:rPr>
          <w:color w:val="333333"/>
          <w:sz w:val="26"/>
          <w:szCs w:val="26"/>
          <w:shd w:val="clear" w:color="auto" w:fill="FFFFFF"/>
        </w:rPr>
        <w:t xml:space="preserve"> за лотом </w:t>
      </w:r>
      <w:proofErr w:type="spellStart"/>
      <w:r w:rsidRPr="00E25954">
        <w:rPr>
          <w:color w:val="333333"/>
          <w:sz w:val="26"/>
          <w:szCs w:val="26"/>
          <w:shd w:val="clear" w:color="auto" w:fill="FFFFFF"/>
        </w:rPr>
        <w:t>встановлюється</w:t>
      </w:r>
      <w:proofErr w:type="spellEnd"/>
      <w:r w:rsidRPr="00E25954">
        <w:rPr>
          <w:color w:val="333333"/>
          <w:sz w:val="26"/>
          <w:szCs w:val="26"/>
          <w:shd w:val="clear" w:color="auto" w:fill="FFFFFF"/>
        </w:rPr>
        <w:t xml:space="preserve"> у </w:t>
      </w:r>
      <w:proofErr w:type="spellStart"/>
      <w:r w:rsidRPr="00E25954">
        <w:rPr>
          <w:color w:val="333333"/>
          <w:sz w:val="26"/>
          <w:szCs w:val="26"/>
          <w:shd w:val="clear" w:color="auto" w:fill="FFFFFF"/>
        </w:rPr>
        <w:t>розмірі</w:t>
      </w:r>
      <w:proofErr w:type="spellEnd"/>
      <w:r w:rsidRPr="00E25954">
        <w:rPr>
          <w:color w:val="333333"/>
          <w:sz w:val="26"/>
          <w:szCs w:val="26"/>
          <w:shd w:val="clear" w:color="auto" w:fill="FFFFFF"/>
        </w:rPr>
        <w:t xml:space="preserve"> 0,1 </w:t>
      </w:r>
      <w:proofErr w:type="spellStart"/>
      <w:r w:rsidRPr="00E25954">
        <w:rPr>
          <w:color w:val="333333"/>
          <w:sz w:val="26"/>
          <w:szCs w:val="26"/>
          <w:shd w:val="clear" w:color="auto" w:fill="FFFFFF"/>
        </w:rPr>
        <w:t>мінімальної</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заробітної</w:t>
      </w:r>
      <w:proofErr w:type="spellEnd"/>
      <w:r w:rsidRPr="00E25954">
        <w:rPr>
          <w:color w:val="333333"/>
          <w:sz w:val="26"/>
          <w:szCs w:val="26"/>
          <w:shd w:val="clear" w:color="auto" w:fill="FFFFFF"/>
        </w:rPr>
        <w:t xml:space="preserve"> плати, </w:t>
      </w:r>
      <w:proofErr w:type="spellStart"/>
      <w:r w:rsidRPr="00E25954">
        <w:rPr>
          <w:color w:val="333333"/>
          <w:sz w:val="26"/>
          <w:szCs w:val="26"/>
          <w:shd w:val="clear" w:color="auto" w:fill="FFFFFF"/>
        </w:rPr>
        <w:t>визначеної</w:t>
      </w:r>
      <w:proofErr w:type="spellEnd"/>
      <w:r w:rsidRPr="00E25954">
        <w:rPr>
          <w:color w:val="333333"/>
          <w:sz w:val="26"/>
          <w:szCs w:val="26"/>
          <w:shd w:val="clear" w:color="auto" w:fill="FFFFFF"/>
        </w:rPr>
        <w:t xml:space="preserve"> законом про </w:t>
      </w:r>
      <w:proofErr w:type="spellStart"/>
      <w:r w:rsidRPr="00E25954">
        <w:rPr>
          <w:color w:val="333333"/>
          <w:sz w:val="26"/>
          <w:szCs w:val="26"/>
          <w:shd w:val="clear" w:color="auto" w:fill="FFFFFF"/>
        </w:rPr>
        <w:t>Державний</w:t>
      </w:r>
      <w:proofErr w:type="spellEnd"/>
      <w:r w:rsidRPr="00E25954">
        <w:rPr>
          <w:color w:val="333333"/>
          <w:sz w:val="26"/>
          <w:szCs w:val="26"/>
          <w:shd w:val="clear" w:color="auto" w:fill="FFFFFF"/>
        </w:rPr>
        <w:t xml:space="preserve"> бюджет </w:t>
      </w:r>
      <w:proofErr w:type="spellStart"/>
      <w:r w:rsidRPr="00E25954">
        <w:rPr>
          <w:color w:val="333333"/>
          <w:sz w:val="26"/>
          <w:szCs w:val="26"/>
          <w:shd w:val="clear" w:color="auto" w:fill="FFFFFF"/>
        </w:rPr>
        <w:t>України</w:t>
      </w:r>
      <w:proofErr w:type="spellEnd"/>
      <w:r w:rsidRPr="00E25954">
        <w:rPr>
          <w:color w:val="333333"/>
          <w:sz w:val="26"/>
          <w:szCs w:val="26"/>
          <w:shd w:val="clear" w:color="auto" w:fill="FFFFFF"/>
        </w:rPr>
        <w:t xml:space="preserve"> на 1 </w:t>
      </w:r>
      <w:proofErr w:type="spellStart"/>
      <w:r w:rsidRPr="00E25954">
        <w:rPr>
          <w:color w:val="333333"/>
          <w:sz w:val="26"/>
          <w:szCs w:val="26"/>
          <w:shd w:val="clear" w:color="auto" w:fill="FFFFFF"/>
        </w:rPr>
        <w:t>січня</w:t>
      </w:r>
      <w:proofErr w:type="spellEnd"/>
      <w:r w:rsidRPr="00E25954">
        <w:rPr>
          <w:color w:val="333333"/>
          <w:sz w:val="26"/>
          <w:szCs w:val="26"/>
          <w:shd w:val="clear" w:color="auto" w:fill="FFFFFF"/>
        </w:rPr>
        <w:t xml:space="preserve"> року, в </w:t>
      </w:r>
      <w:proofErr w:type="spellStart"/>
      <w:r w:rsidRPr="00E25954">
        <w:rPr>
          <w:color w:val="333333"/>
          <w:sz w:val="26"/>
          <w:szCs w:val="26"/>
          <w:shd w:val="clear" w:color="auto" w:fill="FFFFFF"/>
        </w:rPr>
        <w:t>якому</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оприлюднюється</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оголошення</w:t>
      </w:r>
      <w:proofErr w:type="spellEnd"/>
      <w:r w:rsidRPr="00E25954">
        <w:rPr>
          <w:color w:val="333333"/>
          <w:sz w:val="26"/>
          <w:szCs w:val="26"/>
          <w:shd w:val="clear" w:color="auto" w:fill="FFFFFF"/>
        </w:rPr>
        <w:t xml:space="preserve"> про </w:t>
      </w:r>
      <w:proofErr w:type="spellStart"/>
      <w:r w:rsidRPr="00E25954">
        <w:rPr>
          <w:color w:val="333333"/>
          <w:sz w:val="26"/>
          <w:szCs w:val="26"/>
          <w:shd w:val="clear" w:color="auto" w:fill="FFFFFF"/>
        </w:rPr>
        <w:t>проведення</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земельних</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торгів</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Гарантійний</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внесок</w:t>
      </w:r>
      <w:proofErr w:type="spellEnd"/>
      <w:r w:rsidRPr="00E25954">
        <w:rPr>
          <w:color w:val="333333"/>
          <w:sz w:val="26"/>
          <w:szCs w:val="26"/>
          <w:shd w:val="clear" w:color="auto" w:fill="FFFFFF"/>
        </w:rPr>
        <w:t xml:space="preserve"> становить 30 </w:t>
      </w:r>
      <w:proofErr w:type="spellStart"/>
      <w:r w:rsidRPr="00E25954">
        <w:rPr>
          <w:color w:val="333333"/>
          <w:sz w:val="26"/>
          <w:szCs w:val="26"/>
          <w:shd w:val="clear" w:color="auto" w:fill="FFFFFF"/>
        </w:rPr>
        <w:t>відсотків</w:t>
      </w:r>
      <w:proofErr w:type="spellEnd"/>
      <w:r w:rsidRPr="00E25954">
        <w:rPr>
          <w:color w:val="333333"/>
          <w:sz w:val="26"/>
          <w:szCs w:val="26"/>
          <w:shd w:val="clear" w:color="auto" w:fill="FFFFFF"/>
        </w:rPr>
        <w:t xml:space="preserve"> стартового </w:t>
      </w:r>
      <w:proofErr w:type="spellStart"/>
      <w:r w:rsidRPr="00E25954">
        <w:rPr>
          <w:color w:val="333333"/>
          <w:sz w:val="26"/>
          <w:szCs w:val="26"/>
          <w:shd w:val="clear" w:color="auto" w:fill="FFFFFF"/>
        </w:rPr>
        <w:t>розміру</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річної</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орендної</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суборендної</w:t>
      </w:r>
      <w:proofErr w:type="spellEnd"/>
      <w:r w:rsidRPr="00E25954">
        <w:rPr>
          <w:color w:val="333333"/>
          <w:sz w:val="26"/>
          <w:szCs w:val="26"/>
          <w:shd w:val="clear" w:color="auto" w:fill="FFFFFF"/>
        </w:rPr>
        <w:t xml:space="preserve">) плати, але не </w:t>
      </w:r>
      <w:proofErr w:type="spellStart"/>
      <w:r w:rsidRPr="00E25954">
        <w:rPr>
          <w:color w:val="333333"/>
          <w:sz w:val="26"/>
          <w:szCs w:val="26"/>
          <w:shd w:val="clear" w:color="auto" w:fill="FFFFFF"/>
        </w:rPr>
        <w:t>може</w:t>
      </w:r>
      <w:proofErr w:type="spellEnd"/>
      <w:r w:rsidRPr="00E25954">
        <w:rPr>
          <w:color w:val="333333"/>
          <w:sz w:val="26"/>
          <w:szCs w:val="26"/>
          <w:shd w:val="clear" w:color="auto" w:fill="FFFFFF"/>
        </w:rPr>
        <w:t xml:space="preserve"> бути </w:t>
      </w:r>
      <w:proofErr w:type="spellStart"/>
      <w:r w:rsidRPr="00E25954">
        <w:rPr>
          <w:color w:val="333333"/>
          <w:sz w:val="26"/>
          <w:szCs w:val="26"/>
          <w:shd w:val="clear" w:color="auto" w:fill="FFFFFF"/>
        </w:rPr>
        <w:t>більше</w:t>
      </w:r>
      <w:proofErr w:type="spellEnd"/>
      <w:r w:rsidRPr="00E25954">
        <w:rPr>
          <w:color w:val="333333"/>
          <w:sz w:val="26"/>
          <w:szCs w:val="26"/>
          <w:shd w:val="clear" w:color="auto" w:fill="FFFFFF"/>
        </w:rPr>
        <w:t xml:space="preserve"> 2500 </w:t>
      </w:r>
      <w:proofErr w:type="spellStart"/>
      <w:r w:rsidRPr="00E25954">
        <w:rPr>
          <w:color w:val="333333"/>
          <w:sz w:val="26"/>
          <w:szCs w:val="26"/>
          <w:shd w:val="clear" w:color="auto" w:fill="FFFFFF"/>
        </w:rPr>
        <w:t>прожиткового</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мінімуму</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встановленого</w:t>
      </w:r>
      <w:proofErr w:type="spellEnd"/>
      <w:r w:rsidRPr="00E25954">
        <w:rPr>
          <w:color w:val="333333"/>
          <w:sz w:val="26"/>
          <w:szCs w:val="26"/>
          <w:shd w:val="clear" w:color="auto" w:fill="FFFFFF"/>
        </w:rPr>
        <w:t xml:space="preserve"> для </w:t>
      </w:r>
      <w:proofErr w:type="spellStart"/>
      <w:r w:rsidRPr="00E25954">
        <w:rPr>
          <w:color w:val="333333"/>
          <w:sz w:val="26"/>
          <w:szCs w:val="26"/>
          <w:shd w:val="clear" w:color="auto" w:fill="FFFFFF"/>
        </w:rPr>
        <w:t>працездатних</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осіб</w:t>
      </w:r>
      <w:proofErr w:type="spellEnd"/>
      <w:r w:rsidRPr="00E25954">
        <w:rPr>
          <w:color w:val="333333"/>
          <w:sz w:val="26"/>
          <w:szCs w:val="26"/>
          <w:shd w:val="clear" w:color="auto" w:fill="FFFFFF"/>
        </w:rPr>
        <w:t xml:space="preserve"> законом про </w:t>
      </w:r>
      <w:proofErr w:type="spellStart"/>
      <w:r w:rsidRPr="00E25954">
        <w:rPr>
          <w:color w:val="333333"/>
          <w:sz w:val="26"/>
          <w:szCs w:val="26"/>
          <w:shd w:val="clear" w:color="auto" w:fill="FFFFFF"/>
        </w:rPr>
        <w:t>Державний</w:t>
      </w:r>
      <w:proofErr w:type="spellEnd"/>
      <w:r w:rsidRPr="00E25954">
        <w:rPr>
          <w:color w:val="333333"/>
          <w:sz w:val="26"/>
          <w:szCs w:val="26"/>
          <w:shd w:val="clear" w:color="auto" w:fill="FFFFFF"/>
        </w:rPr>
        <w:t xml:space="preserve"> бюджет </w:t>
      </w:r>
      <w:proofErr w:type="spellStart"/>
      <w:r w:rsidRPr="00E25954">
        <w:rPr>
          <w:color w:val="333333"/>
          <w:sz w:val="26"/>
          <w:szCs w:val="26"/>
          <w:shd w:val="clear" w:color="auto" w:fill="FFFFFF"/>
        </w:rPr>
        <w:t>України</w:t>
      </w:r>
      <w:proofErr w:type="spellEnd"/>
      <w:r w:rsidRPr="00E25954">
        <w:rPr>
          <w:color w:val="333333"/>
          <w:sz w:val="26"/>
          <w:szCs w:val="26"/>
          <w:shd w:val="clear" w:color="auto" w:fill="FFFFFF"/>
        </w:rPr>
        <w:t xml:space="preserve"> на 1 </w:t>
      </w:r>
      <w:proofErr w:type="spellStart"/>
      <w:r w:rsidRPr="00E25954">
        <w:rPr>
          <w:color w:val="333333"/>
          <w:sz w:val="26"/>
          <w:szCs w:val="26"/>
          <w:shd w:val="clear" w:color="auto" w:fill="FFFFFF"/>
        </w:rPr>
        <w:t>січня</w:t>
      </w:r>
      <w:proofErr w:type="spellEnd"/>
      <w:r w:rsidRPr="00E25954">
        <w:rPr>
          <w:color w:val="333333"/>
          <w:sz w:val="26"/>
          <w:szCs w:val="26"/>
          <w:shd w:val="clear" w:color="auto" w:fill="FFFFFF"/>
        </w:rPr>
        <w:t xml:space="preserve"> року, в </w:t>
      </w:r>
      <w:proofErr w:type="spellStart"/>
      <w:r w:rsidRPr="00E25954">
        <w:rPr>
          <w:color w:val="333333"/>
          <w:sz w:val="26"/>
          <w:szCs w:val="26"/>
          <w:shd w:val="clear" w:color="auto" w:fill="FFFFFF"/>
        </w:rPr>
        <w:t>якому</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проводяться</w:t>
      </w:r>
      <w:proofErr w:type="spellEnd"/>
      <w:r w:rsidRPr="00E25954">
        <w:rPr>
          <w:color w:val="333333"/>
          <w:sz w:val="26"/>
          <w:szCs w:val="26"/>
          <w:shd w:val="clear" w:color="auto" w:fill="FFFFFF"/>
        </w:rPr>
        <w:t xml:space="preserve"> </w:t>
      </w:r>
      <w:proofErr w:type="spellStart"/>
      <w:r w:rsidRPr="00E25954">
        <w:rPr>
          <w:color w:val="333333"/>
          <w:sz w:val="26"/>
          <w:szCs w:val="26"/>
          <w:shd w:val="clear" w:color="auto" w:fill="FFFFFF"/>
        </w:rPr>
        <w:t>земельні</w:t>
      </w:r>
      <w:proofErr w:type="spellEnd"/>
      <w:r w:rsidRPr="00E25954">
        <w:rPr>
          <w:color w:val="333333"/>
          <w:sz w:val="26"/>
          <w:szCs w:val="26"/>
          <w:shd w:val="clear" w:color="auto" w:fill="FFFFFF"/>
        </w:rPr>
        <w:t xml:space="preserve"> торги.</w:t>
      </w:r>
    </w:p>
    <w:p w:rsidR="000D3133" w:rsidRPr="00E25954" w:rsidRDefault="00726A63" w:rsidP="00E25954">
      <w:pPr>
        <w:pStyle w:val="rvps2"/>
        <w:shd w:val="clear" w:color="auto" w:fill="FFFFFF"/>
        <w:spacing w:before="0" w:beforeAutospacing="0" w:after="0" w:afterAutospacing="0"/>
        <w:ind w:firstLine="450"/>
        <w:jc w:val="both"/>
        <w:rPr>
          <w:color w:val="212529"/>
          <w:sz w:val="26"/>
          <w:szCs w:val="26"/>
        </w:rPr>
      </w:pPr>
      <w:bookmarkStart w:id="0" w:name="n1271"/>
      <w:bookmarkEnd w:id="0"/>
      <w:r w:rsidRPr="00E25954">
        <w:rPr>
          <w:color w:val="212529"/>
          <w:sz w:val="26"/>
          <w:szCs w:val="26"/>
          <w:lang w:val="uk-UA"/>
        </w:rPr>
        <w:t>13</w:t>
      </w:r>
      <w:r w:rsidR="000D3133" w:rsidRPr="00E25954">
        <w:rPr>
          <w:color w:val="212529"/>
          <w:sz w:val="26"/>
          <w:szCs w:val="26"/>
        </w:rPr>
        <w:t xml:space="preserve">. </w:t>
      </w:r>
      <w:proofErr w:type="spellStart"/>
      <w:r w:rsidR="000D3133" w:rsidRPr="00E25954">
        <w:rPr>
          <w:color w:val="212529"/>
          <w:sz w:val="26"/>
          <w:szCs w:val="26"/>
        </w:rPr>
        <w:t>Реєстраційний</w:t>
      </w:r>
      <w:proofErr w:type="spellEnd"/>
      <w:r w:rsidR="000D3133" w:rsidRPr="00E25954">
        <w:rPr>
          <w:color w:val="212529"/>
          <w:sz w:val="26"/>
          <w:szCs w:val="26"/>
        </w:rPr>
        <w:t xml:space="preserve"> та </w:t>
      </w:r>
      <w:proofErr w:type="spellStart"/>
      <w:r w:rsidR="000D3133" w:rsidRPr="00E25954">
        <w:rPr>
          <w:color w:val="212529"/>
          <w:sz w:val="26"/>
          <w:szCs w:val="26"/>
        </w:rPr>
        <w:t>гарантійний</w:t>
      </w:r>
      <w:proofErr w:type="spellEnd"/>
      <w:r w:rsidR="000D3133" w:rsidRPr="00E25954">
        <w:rPr>
          <w:color w:val="212529"/>
          <w:sz w:val="26"/>
          <w:szCs w:val="26"/>
        </w:rPr>
        <w:t xml:space="preserve"> </w:t>
      </w:r>
      <w:proofErr w:type="spellStart"/>
      <w:r w:rsidR="000D3133" w:rsidRPr="00E25954">
        <w:rPr>
          <w:color w:val="212529"/>
          <w:sz w:val="26"/>
          <w:szCs w:val="26"/>
        </w:rPr>
        <w:t>внески</w:t>
      </w:r>
      <w:proofErr w:type="spellEnd"/>
      <w:r w:rsidR="000D3133" w:rsidRPr="00E25954">
        <w:rPr>
          <w:color w:val="212529"/>
          <w:sz w:val="26"/>
          <w:szCs w:val="26"/>
        </w:rPr>
        <w:t xml:space="preserve"> </w:t>
      </w:r>
      <w:proofErr w:type="spellStart"/>
      <w:r w:rsidR="000D3133" w:rsidRPr="00E25954">
        <w:rPr>
          <w:color w:val="212529"/>
          <w:sz w:val="26"/>
          <w:szCs w:val="26"/>
        </w:rPr>
        <w:t>сплачуються</w:t>
      </w:r>
      <w:proofErr w:type="spellEnd"/>
      <w:r w:rsidR="000D3133" w:rsidRPr="00E25954">
        <w:rPr>
          <w:color w:val="212529"/>
          <w:sz w:val="26"/>
          <w:szCs w:val="26"/>
        </w:rPr>
        <w:t xml:space="preserve"> особою, яка </w:t>
      </w:r>
      <w:proofErr w:type="spellStart"/>
      <w:r w:rsidR="000D3133" w:rsidRPr="00E25954">
        <w:rPr>
          <w:color w:val="212529"/>
          <w:sz w:val="26"/>
          <w:szCs w:val="26"/>
        </w:rPr>
        <w:t>бажає</w:t>
      </w:r>
      <w:proofErr w:type="spellEnd"/>
      <w:r w:rsidR="000D3133" w:rsidRPr="00E25954">
        <w:rPr>
          <w:color w:val="212529"/>
          <w:sz w:val="26"/>
          <w:szCs w:val="26"/>
        </w:rPr>
        <w:t xml:space="preserve"> </w:t>
      </w:r>
      <w:proofErr w:type="spellStart"/>
      <w:r w:rsidR="000D3133" w:rsidRPr="00E25954">
        <w:rPr>
          <w:color w:val="212529"/>
          <w:sz w:val="26"/>
          <w:szCs w:val="26"/>
        </w:rPr>
        <w:t>взяти</w:t>
      </w:r>
      <w:proofErr w:type="spellEnd"/>
      <w:r w:rsidR="000D3133" w:rsidRPr="00E25954">
        <w:rPr>
          <w:color w:val="212529"/>
          <w:sz w:val="26"/>
          <w:szCs w:val="26"/>
        </w:rPr>
        <w:t xml:space="preserve"> участь у </w:t>
      </w:r>
      <w:proofErr w:type="spellStart"/>
      <w:r w:rsidR="000D3133" w:rsidRPr="00E25954">
        <w:rPr>
          <w:color w:val="212529"/>
          <w:sz w:val="26"/>
          <w:szCs w:val="26"/>
        </w:rPr>
        <w:t>земельних</w:t>
      </w:r>
      <w:proofErr w:type="spellEnd"/>
      <w:r w:rsidR="000D3133" w:rsidRPr="00E25954">
        <w:rPr>
          <w:color w:val="212529"/>
          <w:sz w:val="26"/>
          <w:szCs w:val="26"/>
        </w:rPr>
        <w:t xml:space="preserve"> торгах, на </w:t>
      </w:r>
      <w:proofErr w:type="spellStart"/>
      <w:r w:rsidR="000D3133" w:rsidRPr="00E25954">
        <w:rPr>
          <w:color w:val="212529"/>
          <w:sz w:val="26"/>
          <w:szCs w:val="26"/>
        </w:rPr>
        <w:t>відкриті</w:t>
      </w:r>
      <w:proofErr w:type="spellEnd"/>
      <w:r w:rsidR="000D3133" w:rsidRPr="00E25954">
        <w:rPr>
          <w:color w:val="212529"/>
          <w:sz w:val="26"/>
          <w:szCs w:val="26"/>
        </w:rPr>
        <w:t xml:space="preserve"> </w:t>
      </w:r>
      <w:proofErr w:type="gramStart"/>
      <w:r w:rsidR="000D3133" w:rsidRPr="00E25954">
        <w:rPr>
          <w:color w:val="212529"/>
          <w:sz w:val="26"/>
          <w:szCs w:val="26"/>
        </w:rPr>
        <w:t>у банку</w:t>
      </w:r>
      <w:proofErr w:type="gramEnd"/>
      <w:r w:rsidR="000D3133" w:rsidRPr="00E25954">
        <w:rPr>
          <w:color w:val="212529"/>
          <w:sz w:val="26"/>
          <w:szCs w:val="26"/>
        </w:rPr>
        <w:t xml:space="preserve"> </w:t>
      </w:r>
      <w:proofErr w:type="spellStart"/>
      <w:r w:rsidR="000D3133" w:rsidRPr="00E25954">
        <w:rPr>
          <w:color w:val="212529"/>
          <w:sz w:val="26"/>
          <w:szCs w:val="26"/>
        </w:rPr>
        <w:t>окремі</w:t>
      </w:r>
      <w:proofErr w:type="spellEnd"/>
      <w:r w:rsidR="000D3133" w:rsidRPr="00E25954">
        <w:rPr>
          <w:color w:val="212529"/>
          <w:sz w:val="26"/>
          <w:szCs w:val="26"/>
        </w:rPr>
        <w:t xml:space="preserve"> </w:t>
      </w:r>
      <w:proofErr w:type="spellStart"/>
      <w:r w:rsidR="000D3133" w:rsidRPr="00E25954">
        <w:rPr>
          <w:color w:val="212529"/>
          <w:sz w:val="26"/>
          <w:szCs w:val="26"/>
        </w:rPr>
        <w:t>рахунки</w:t>
      </w:r>
      <w:proofErr w:type="spellEnd"/>
      <w:r w:rsidR="000D3133" w:rsidRPr="00E25954">
        <w:rPr>
          <w:color w:val="212529"/>
          <w:sz w:val="26"/>
          <w:szCs w:val="26"/>
        </w:rPr>
        <w:t xml:space="preserve"> оператора </w:t>
      </w:r>
      <w:proofErr w:type="spellStart"/>
      <w:r w:rsidR="000D3133" w:rsidRPr="00E25954">
        <w:rPr>
          <w:color w:val="212529"/>
          <w:sz w:val="26"/>
          <w:szCs w:val="26"/>
        </w:rPr>
        <w:t>електронного</w:t>
      </w:r>
      <w:proofErr w:type="spellEnd"/>
      <w:r w:rsidR="000D3133" w:rsidRPr="00E25954">
        <w:rPr>
          <w:color w:val="212529"/>
          <w:sz w:val="26"/>
          <w:szCs w:val="26"/>
        </w:rPr>
        <w:t xml:space="preserve"> </w:t>
      </w:r>
      <w:proofErr w:type="spellStart"/>
      <w:r w:rsidR="000D3133" w:rsidRPr="00E25954">
        <w:rPr>
          <w:color w:val="212529"/>
          <w:sz w:val="26"/>
          <w:szCs w:val="26"/>
        </w:rPr>
        <w:t>майданчика</w:t>
      </w:r>
      <w:proofErr w:type="spellEnd"/>
      <w:r w:rsidR="000D3133" w:rsidRPr="00E25954">
        <w:rPr>
          <w:color w:val="212529"/>
          <w:sz w:val="26"/>
          <w:szCs w:val="26"/>
        </w:rPr>
        <w:t xml:space="preserve">, з </w:t>
      </w:r>
      <w:proofErr w:type="spellStart"/>
      <w:r w:rsidR="000D3133" w:rsidRPr="00E25954">
        <w:rPr>
          <w:color w:val="212529"/>
          <w:sz w:val="26"/>
          <w:szCs w:val="26"/>
        </w:rPr>
        <w:t>якого</w:t>
      </w:r>
      <w:proofErr w:type="spellEnd"/>
      <w:r w:rsidR="000D3133" w:rsidRPr="00E25954">
        <w:rPr>
          <w:color w:val="212529"/>
          <w:sz w:val="26"/>
          <w:szCs w:val="26"/>
        </w:rPr>
        <w:t xml:space="preserve"> </w:t>
      </w:r>
      <w:proofErr w:type="spellStart"/>
      <w:r w:rsidR="000D3133" w:rsidRPr="00E25954">
        <w:rPr>
          <w:color w:val="212529"/>
          <w:sz w:val="26"/>
          <w:szCs w:val="26"/>
        </w:rPr>
        <w:t>така</w:t>
      </w:r>
      <w:proofErr w:type="spellEnd"/>
      <w:r w:rsidR="000D3133" w:rsidRPr="00E25954">
        <w:rPr>
          <w:color w:val="212529"/>
          <w:sz w:val="26"/>
          <w:szCs w:val="26"/>
        </w:rPr>
        <w:t xml:space="preserve"> особа б</w:t>
      </w:r>
      <w:proofErr w:type="spellStart"/>
      <w:r w:rsidR="000D3133" w:rsidRPr="00E25954">
        <w:rPr>
          <w:color w:val="212529"/>
          <w:sz w:val="26"/>
          <w:szCs w:val="26"/>
          <w:lang w:val="uk-UA"/>
        </w:rPr>
        <w:t>ере</w:t>
      </w:r>
      <w:proofErr w:type="spellEnd"/>
      <w:r w:rsidR="000D3133" w:rsidRPr="00E25954">
        <w:rPr>
          <w:color w:val="212529"/>
          <w:sz w:val="26"/>
          <w:szCs w:val="26"/>
        </w:rPr>
        <w:t xml:space="preserve"> участь в </w:t>
      </w:r>
      <w:proofErr w:type="spellStart"/>
      <w:r w:rsidR="000D3133" w:rsidRPr="00E25954">
        <w:rPr>
          <w:color w:val="212529"/>
          <w:sz w:val="26"/>
          <w:szCs w:val="26"/>
        </w:rPr>
        <w:t>земельних</w:t>
      </w:r>
      <w:proofErr w:type="spellEnd"/>
      <w:r w:rsidR="000D3133" w:rsidRPr="00E25954">
        <w:rPr>
          <w:color w:val="212529"/>
          <w:sz w:val="26"/>
          <w:szCs w:val="26"/>
        </w:rPr>
        <w:t xml:space="preserve"> торгах.</w:t>
      </w:r>
    </w:p>
    <w:p w:rsidR="000D3133" w:rsidRPr="00E25954" w:rsidRDefault="00726A63" w:rsidP="00E25954">
      <w:pPr>
        <w:pStyle w:val="rvps2"/>
        <w:shd w:val="clear" w:color="auto" w:fill="FFFFFF"/>
        <w:spacing w:before="0" w:beforeAutospacing="0" w:after="0" w:afterAutospacing="0"/>
        <w:ind w:firstLine="450"/>
        <w:jc w:val="both"/>
        <w:rPr>
          <w:color w:val="212529"/>
          <w:sz w:val="26"/>
          <w:szCs w:val="26"/>
        </w:rPr>
      </w:pPr>
      <w:bookmarkStart w:id="1" w:name="n1272"/>
      <w:bookmarkEnd w:id="1"/>
      <w:r w:rsidRPr="00E25954">
        <w:rPr>
          <w:color w:val="212529"/>
          <w:sz w:val="26"/>
          <w:szCs w:val="26"/>
          <w:lang w:val="uk-UA"/>
        </w:rPr>
        <w:t>14</w:t>
      </w:r>
      <w:r w:rsidR="000D3133" w:rsidRPr="00E25954">
        <w:rPr>
          <w:color w:val="212529"/>
          <w:sz w:val="26"/>
          <w:szCs w:val="26"/>
        </w:rPr>
        <w:t xml:space="preserve">. </w:t>
      </w:r>
      <w:proofErr w:type="spellStart"/>
      <w:r w:rsidR="000D3133" w:rsidRPr="00E25954">
        <w:rPr>
          <w:color w:val="212529"/>
          <w:sz w:val="26"/>
          <w:szCs w:val="26"/>
        </w:rPr>
        <w:t>Сплачені</w:t>
      </w:r>
      <w:proofErr w:type="spellEnd"/>
      <w:r w:rsidR="000D3133" w:rsidRPr="00E25954">
        <w:rPr>
          <w:color w:val="212529"/>
          <w:sz w:val="26"/>
          <w:szCs w:val="26"/>
        </w:rPr>
        <w:t xml:space="preserve"> </w:t>
      </w:r>
      <w:proofErr w:type="spellStart"/>
      <w:r w:rsidR="000D3133" w:rsidRPr="00E25954">
        <w:rPr>
          <w:color w:val="212529"/>
          <w:sz w:val="26"/>
          <w:szCs w:val="26"/>
        </w:rPr>
        <w:t>суми</w:t>
      </w:r>
      <w:proofErr w:type="spellEnd"/>
      <w:r w:rsidR="000D3133" w:rsidRPr="00E25954">
        <w:rPr>
          <w:color w:val="212529"/>
          <w:sz w:val="26"/>
          <w:szCs w:val="26"/>
        </w:rPr>
        <w:t xml:space="preserve"> </w:t>
      </w:r>
      <w:proofErr w:type="spellStart"/>
      <w:r w:rsidR="000D3133" w:rsidRPr="00E25954">
        <w:rPr>
          <w:color w:val="212529"/>
          <w:sz w:val="26"/>
          <w:szCs w:val="26"/>
        </w:rPr>
        <w:t>реєстраційних</w:t>
      </w:r>
      <w:proofErr w:type="spellEnd"/>
      <w:r w:rsidR="000D3133" w:rsidRPr="00E25954">
        <w:rPr>
          <w:color w:val="212529"/>
          <w:sz w:val="26"/>
          <w:szCs w:val="26"/>
        </w:rPr>
        <w:t xml:space="preserve"> </w:t>
      </w:r>
      <w:proofErr w:type="spellStart"/>
      <w:r w:rsidR="000D3133" w:rsidRPr="00E25954">
        <w:rPr>
          <w:color w:val="212529"/>
          <w:sz w:val="26"/>
          <w:szCs w:val="26"/>
        </w:rPr>
        <w:t>внесків</w:t>
      </w:r>
      <w:proofErr w:type="spellEnd"/>
      <w:r w:rsidR="000D3133" w:rsidRPr="00E25954">
        <w:rPr>
          <w:color w:val="212529"/>
          <w:sz w:val="26"/>
          <w:szCs w:val="26"/>
        </w:rPr>
        <w:t xml:space="preserve"> </w:t>
      </w:r>
      <w:proofErr w:type="spellStart"/>
      <w:r w:rsidR="000D3133" w:rsidRPr="00E25954">
        <w:rPr>
          <w:color w:val="212529"/>
          <w:sz w:val="26"/>
          <w:szCs w:val="26"/>
        </w:rPr>
        <w:t>поверненню</w:t>
      </w:r>
      <w:proofErr w:type="spellEnd"/>
      <w:r w:rsidR="000D3133" w:rsidRPr="00E25954">
        <w:rPr>
          <w:color w:val="212529"/>
          <w:sz w:val="26"/>
          <w:szCs w:val="26"/>
        </w:rPr>
        <w:t xml:space="preserve"> не </w:t>
      </w:r>
      <w:proofErr w:type="spellStart"/>
      <w:r w:rsidR="000D3133" w:rsidRPr="00E25954">
        <w:rPr>
          <w:color w:val="212529"/>
          <w:sz w:val="26"/>
          <w:szCs w:val="26"/>
        </w:rPr>
        <w:t>підлягають</w:t>
      </w:r>
      <w:proofErr w:type="spellEnd"/>
      <w:r w:rsidR="000D3133" w:rsidRPr="00E25954">
        <w:rPr>
          <w:color w:val="212529"/>
          <w:sz w:val="26"/>
          <w:szCs w:val="26"/>
        </w:rPr>
        <w:t xml:space="preserve">, </w:t>
      </w:r>
      <w:proofErr w:type="spellStart"/>
      <w:r w:rsidR="000D3133" w:rsidRPr="00E25954">
        <w:rPr>
          <w:color w:val="212529"/>
          <w:sz w:val="26"/>
          <w:szCs w:val="26"/>
        </w:rPr>
        <w:t>крім</w:t>
      </w:r>
      <w:proofErr w:type="spellEnd"/>
      <w:r w:rsidR="000D3133" w:rsidRPr="00E25954">
        <w:rPr>
          <w:color w:val="212529"/>
          <w:sz w:val="26"/>
          <w:szCs w:val="26"/>
        </w:rPr>
        <w:t xml:space="preserve"> </w:t>
      </w:r>
      <w:proofErr w:type="spellStart"/>
      <w:r w:rsidR="000D3133" w:rsidRPr="00E25954">
        <w:rPr>
          <w:color w:val="212529"/>
          <w:sz w:val="26"/>
          <w:szCs w:val="26"/>
        </w:rPr>
        <w:t>випадку</w:t>
      </w:r>
      <w:proofErr w:type="spellEnd"/>
      <w:r w:rsidR="000D3133" w:rsidRPr="00E25954">
        <w:rPr>
          <w:color w:val="212529"/>
          <w:sz w:val="26"/>
          <w:szCs w:val="26"/>
        </w:rPr>
        <w:t xml:space="preserve">, </w:t>
      </w:r>
      <w:proofErr w:type="spellStart"/>
      <w:r w:rsidR="000D3133" w:rsidRPr="00E25954">
        <w:rPr>
          <w:color w:val="212529"/>
          <w:sz w:val="26"/>
          <w:szCs w:val="26"/>
        </w:rPr>
        <w:t>встановленого</w:t>
      </w:r>
      <w:proofErr w:type="spellEnd"/>
      <w:r w:rsidR="000D3133" w:rsidRPr="00E25954">
        <w:rPr>
          <w:color w:val="212529"/>
          <w:sz w:val="26"/>
          <w:szCs w:val="26"/>
        </w:rPr>
        <w:t xml:space="preserve"> </w:t>
      </w:r>
      <w:proofErr w:type="spellStart"/>
      <w:r w:rsidR="000D3133" w:rsidRPr="00E25954">
        <w:rPr>
          <w:color w:val="212529"/>
          <w:sz w:val="26"/>
          <w:szCs w:val="26"/>
        </w:rPr>
        <w:t>частиною</w:t>
      </w:r>
      <w:proofErr w:type="spellEnd"/>
      <w:r w:rsidR="000D3133" w:rsidRPr="00E25954">
        <w:rPr>
          <w:color w:val="212529"/>
          <w:sz w:val="26"/>
          <w:szCs w:val="26"/>
        </w:rPr>
        <w:t xml:space="preserve"> </w:t>
      </w:r>
      <w:proofErr w:type="spellStart"/>
      <w:r w:rsidR="000D3133" w:rsidRPr="00E25954">
        <w:rPr>
          <w:color w:val="212529"/>
          <w:sz w:val="26"/>
          <w:szCs w:val="26"/>
        </w:rPr>
        <w:t>третьою</w:t>
      </w:r>
      <w:proofErr w:type="spellEnd"/>
      <w:r w:rsidR="000D3133" w:rsidRPr="00E25954">
        <w:rPr>
          <w:color w:val="212529"/>
          <w:sz w:val="26"/>
          <w:szCs w:val="26"/>
        </w:rPr>
        <w:t xml:space="preserve"> </w:t>
      </w:r>
      <w:proofErr w:type="spellStart"/>
      <w:r w:rsidR="000D3133" w:rsidRPr="00E25954">
        <w:rPr>
          <w:color w:val="212529"/>
          <w:sz w:val="26"/>
          <w:szCs w:val="26"/>
        </w:rPr>
        <w:t>статті</w:t>
      </w:r>
      <w:proofErr w:type="spellEnd"/>
      <w:r w:rsidR="000D3133" w:rsidRPr="00E25954">
        <w:rPr>
          <w:color w:val="212529"/>
          <w:sz w:val="26"/>
          <w:szCs w:val="26"/>
        </w:rPr>
        <w:t xml:space="preserve"> 138 </w:t>
      </w:r>
      <w:proofErr w:type="spellStart"/>
      <w:r w:rsidR="000D3133" w:rsidRPr="00E25954">
        <w:rPr>
          <w:color w:val="212529"/>
          <w:sz w:val="26"/>
          <w:szCs w:val="26"/>
        </w:rPr>
        <w:t>цього</w:t>
      </w:r>
      <w:proofErr w:type="spellEnd"/>
      <w:r w:rsidR="000D3133" w:rsidRPr="00E25954">
        <w:rPr>
          <w:color w:val="212529"/>
          <w:sz w:val="26"/>
          <w:szCs w:val="26"/>
        </w:rPr>
        <w:t xml:space="preserve"> Кодексу.</w:t>
      </w:r>
    </w:p>
    <w:p w:rsidR="000D3133" w:rsidRPr="00E25954" w:rsidRDefault="000D3133" w:rsidP="00E25954">
      <w:pPr>
        <w:pStyle w:val="rvps2"/>
        <w:shd w:val="clear" w:color="auto" w:fill="FFFFFF"/>
        <w:spacing w:before="0" w:beforeAutospacing="0" w:after="0" w:afterAutospacing="0"/>
        <w:ind w:firstLine="450"/>
        <w:jc w:val="both"/>
        <w:rPr>
          <w:color w:val="212529"/>
          <w:sz w:val="26"/>
          <w:szCs w:val="26"/>
          <w:lang w:val="uk-UA"/>
        </w:rPr>
      </w:pPr>
      <w:bookmarkStart w:id="2" w:name="n1273"/>
      <w:bookmarkEnd w:id="2"/>
      <w:r w:rsidRPr="00E25954">
        <w:rPr>
          <w:color w:val="212529"/>
          <w:sz w:val="26"/>
          <w:szCs w:val="26"/>
        </w:rPr>
        <w:t>1</w:t>
      </w:r>
      <w:r w:rsidR="00726A63" w:rsidRPr="00E25954">
        <w:rPr>
          <w:color w:val="212529"/>
          <w:sz w:val="26"/>
          <w:szCs w:val="26"/>
          <w:lang w:val="uk-UA"/>
        </w:rPr>
        <w:t>5</w:t>
      </w:r>
      <w:r w:rsidRPr="00E25954">
        <w:rPr>
          <w:color w:val="212529"/>
          <w:sz w:val="26"/>
          <w:szCs w:val="26"/>
        </w:rPr>
        <w:t xml:space="preserve">. </w:t>
      </w:r>
      <w:r w:rsidRPr="00E25954">
        <w:rPr>
          <w:color w:val="212529"/>
          <w:sz w:val="26"/>
          <w:szCs w:val="26"/>
          <w:lang w:val="uk-UA"/>
        </w:rPr>
        <w:t>Порядок сплати та повернення</w:t>
      </w:r>
      <w:r w:rsidRPr="00E25954">
        <w:rPr>
          <w:color w:val="212529"/>
          <w:sz w:val="26"/>
          <w:szCs w:val="26"/>
        </w:rPr>
        <w:t xml:space="preserve"> </w:t>
      </w:r>
      <w:proofErr w:type="spellStart"/>
      <w:r w:rsidRPr="00E25954">
        <w:rPr>
          <w:color w:val="212529"/>
          <w:sz w:val="26"/>
          <w:szCs w:val="26"/>
        </w:rPr>
        <w:t>суми</w:t>
      </w:r>
      <w:proofErr w:type="spellEnd"/>
      <w:r w:rsidRPr="00E25954">
        <w:rPr>
          <w:color w:val="212529"/>
          <w:sz w:val="26"/>
          <w:szCs w:val="26"/>
        </w:rPr>
        <w:t xml:space="preserve"> </w:t>
      </w:r>
      <w:proofErr w:type="spellStart"/>
      <w:r w:rsidRPr="00E25954">
        <w:rPr>
          <w:color w:val="212529"/>
          <w:sz w:val="26"/>
          <w:szCs w:val="26"/>
        </w:rPr>
        <w:t>гарантійних</w:t>
      </w:r>
      <w:proofErr w:type="spellEnd"/>
      <w:r w:rsidRPr="00E25954">
        <w:rPr>
          <w:color w:val="212529"/>
          <w:sz w:val="26"/>
          <w:szCs w:val="26"/>
        </w:rPr>
        <w:t xml:space="preserve"> </w:t>
      </w:r>
      <w:r w:rsidRPr="00E25954">
        <w:rPr>
          <w:color w:val="212529"/>
          <w:sz w:val="26"/>
          <w:szCs w:val="26"/>
          <w:lang w:val="uk-UA"/>
        </w:rPr>
        <w:t>внесків, реєстраційних   здійснити відповідно до ст. 135 Земельного Кодексу України</w:t>
      </w:r>
      <w:r w:rsidRPr="00E25954">
        <w:rPr>
          <w:color w:val="212529"/>
          <w:sz w:val="26"/>
          <w:szCs w:val="26"/>
        </w:rPr>
        <w:t>.</w:t>
      </w:r>
    </w:p>
    <w:p w:rsidR="000D3133" w:rsidRPr="00E25954" w:rsidRDefault="00726A63" w:rsidP="00E25954">
      <w:pPr>
        <w:pStyle w:val="rvps2"/>
        <w:shd w:val="clear" w:color="auto" w:fill="FFFFFF"/>
        <w:spacing w:before="0" w:beforeAutospacing="0" w:after="0" w:afterAutospacing="0"/>
        <w:ind w:firstLine="450"/>
        <w:jc w:val="both"/>
        <w:rPr>
          <w:color w:val="212529"/>
          <w:sz w:val="26"/>
          <w:szCs w:val="26"/>
          <w:lang w:val="uk-UA"/>
        </w:rPr>
      </w:pPr>
      <w:r w:rsidRPr="00E25954">
        <w:rPr>
          <w:color w:val="212529"/>
          <w:sz w:val="26"/>
          <w:szCs w:val="26"/>
          <w:lang w:val="uk-UA"/>
        </w:rPr>
        <w:t xml:space="preserve"> 16</w:t>
      </w:r>
      <w:r w:rsidR="000D3133" w:rsidRPr="00E25954">
        <w:rPr>
          <w:color w:val="212529"/>
          <w:sz w:val="26"/>
          <w:szCs w:val="26"/>
          <w:lang w:val="uk-UA"/>
        </w:rPr>
        <w:t>. Встановити розмір гарантійного внеску 30 % від стартової річної орендної плати за  користування земельною ділянкою.</w:t>
      </w:r>
    </w:p>
    <w:p w:rsidR="000D3133" w:rsidRPr="00E25954" w:rsidRDefault="00D95259" w:rsidP="00E25954">
      <w:pPr>
        <w:pStyle w:val="rvps2"/>
        <w:shd w:val="clear" w:color="auto" w:fill="FFFFFF"/>
        <w:spacing w:before="0" w:beforeAutospacing="0" w:after="0" w:afterAutospacing="0"/>
        <w:jc w:val="both"/>
        <w:rPr>
          <w:color w:val="212529"/>
          <w:sz w:val="26"/>
          <w:szCs w:val="26"/>
          <w:lang w:val="uk-UA"/>
        </w:rPr>
      </w:pPr>
      <w:r w:rsidRPr="00E25954">
        <w:rPr>
          <w:color w:val="212529"/>
          <w:sz w:val="26"/>
          <w:szCs w:val="26"/>
          <w:lang w:val="uk-UA"/>
        </w:rPr>
        <w:t xml:space="preserve">        17</w:t>
      </w:r>
      <w:r w:rsidR="000D3133" w:rsidRPr="00E25954">
        <w:rPr>
          <w:color w:val="212529"/>
          <w:sz w:val="26"/>
          <w:szCs w:val="26"/>
          <w:lang w:val="uk-UA"/>
        </w:rPr>
        <w:t>. Сума витрат на підготовку лота відшкодовується переможцем земельних торгів до підписання договору оренди, відповідно до п.24 ст.137 Земельного Кодексу України.</w:t>
      </w:r>
    </w:p>
    <w:p w:rsidR="000D3133" w:rsidRPr="00E25954" w:rsidRDefault="00D95259" w:rsidP="00E25954">
      <w:pPr>
        <w:pStyle w:val="rvps2"/>
        <w:shd w:val="clear" w:color="auto" w:fill="FFFFFF"/>
        <w:spacing w:before="0" w:beforeAutospacing="0" w:after="0" w:afterAutospacing="0"/>
        <w:ind w:firstLine="450"/>
        <w:jc w:val="both"/>
        <w:rPr>
          <w:color w:val="212529"/>
          <w:sz w:val="26"/>
          <w:szCs w:val="26"/>
          <w:lang w:val="uk-UA"/>
        </w:rPr>
      </w:pPr>
      <w:r w:rsidRPr="00E25954">
        <w:rPr>
          <w:color w:val="212529"/>
          <w:sz w:val="26"/>
          <w:szCs w:val="26"/>
          <w:lang w:val="uk-UA"/>
        </w:rPr>
        <w:t>18</w:t>
      </w:r>
      <w:r w:rsidR="000D3133" w:rsidRPr="00E25954">
        <w:rPr>
          <w:color w:val="212529"/>
          <w:sz w:val="26"/>
          <w:szCs w:val="26"/>
          <w:lang w:val="uk-UA"/>
        </w:rPr>
        <w:t>. Плату за користування земельною ділянкою, право оренди на яку набуто на земельних торгах, переможець сплачує не пізніше 5 (п’яти) банківських днів після підписання договору оренди.</w:t>
      </w:r>
    </w:p>
    <w:p w:rsidR="000D3133" w:rsidRPr="00E25954" w:rsidRDefault="00D95259" w:rsidP="00E25954">
      <w:pPr>
        <w:pStyle w:val="rvps2"/>
        <w:shd w:val="clear" w:color="auto" w:fill="FFFFFF"/>
        <w:spacing w:before="0" w:beforeAutospacing="0" w:after="0" w:afterAutospacing="0"/>
        <w:ind w:firstLine="450"/>
        <w:jc w:val="both"/>
        <w:rPr>
          <w:color w:val="212529"/>
          <w:sz w:val="26"/>
          <w:szCs w:val="26"/>
          <w:lang w:val="uk-UA"/>
        </w:rPr>
      </w:pPr>
      <w:r w:rsidRPr="00E25954">
        <w:rPr>
          <w:color w:val="212529"/>
          <w:sz w:val="26"/>
          <w:szCs w:val="26"/>
          <w:lang w:val="uk-UA"/>
        </w:rPr>
        <w:t>19</w:t>
      </w:r>
      <w:r w:rsidR="000D3133" w:rsidRPr="00E25954">
        <w:rPr>
          <w:color w:val="212529"/>
          <w:sz w:val="26"/>
          <w:szCs w:val="26"/>
          <w:lang w:val="uk-UA"/>
        </w:rPr>
        <w:t>. Уповноважити міського голову від імені організатора підписати протокол про результати проведення торгів, договір оренди земельної ділянки з переможцем земельних торгів та інші документи з питань проведення торгів.</w:t>
      </w:r>
    </w:p>
    <w:p w:rsidR="000D3133" w:rsidRPr="00E25954" w:rsidRDefault="00D95259" w:rsidP="00E25954">
      <w:pPr>
        <w:pStyle w:val="rvps2"/>
        <w:shd w:val="clear" w:color="auto" w:fill="FFFFFF"/>
        <w:spacing w:before="0" w:beforeAutospacing="0" w:after="0" w:afterAutospacing="0"/>
        <w:ind w:firstLine="450"/>
        <w:jc w:val="both"/>
        <w:rPr>
          <w:color w:val="212529"/>
          <w:sz w:val="26"/>
          <w:szCs w:val="26"/>
          <w:lang w:val="uk-UA"/>
        </w:rPr>
      </w:pPr>
      <w:r w:rsidRPr="00E25954">
        <w:rPr>
          <w:color w:val="212529"/>
          <w:sz w:val="26"/>
          <w:szCs w:val="26"/>
          <w:lang w:val="uk-UA"/>
        </w:rPr>
        <w:t>20</w:t>
      </w:r>
      <w:r w:rsidR="000D3133" w:rsidRPr="00E25954">
        <w:rPr>
          <w:color w:val="212529"/>
          <w:sz w:val="26"/>
          <w:szCs w:val="26"/>
          <w:lang w:val="uk-UA"/>
        </w:rPr>
        <w:t>. Затвердити проект договору оренди земельної ділянки, згідно додатку 2.</w:t>
      </w:r>
    </w:p>
    <w:p w:rsidR="000D3133" w:rsidRPr="00E25954" w:rsidRDefault="000D3133" w:rsidP="00E25954">
      <w:pPr>
        <w:pStyle w:val="a3"/>
        <w:shd w:val="clear" w:color="auto" w:fill="FFFFFF"/>
        <w:tabs>
          <w:tab w:val="left" w:pos="284"/>
        </w:tabs>
        <w:spacing w:before="0" w:beforeAutospacing="0" w:after="0" w:afterAutospacing="0"/>
        <w:jc w:val="both"/>
        <w:rPr>
          <w:color w:val="000000" w:themeColor="text1"/>
          <w:spacing w:val="7"/>
          <w:sz w:val="26"/>
          <w:szCs w:val="26"/>
        </w:rPr>
      </w:pPr>
      <w:r w:rsidRPr="00E25954">
        <w:rPr>
          <w:b/>
          <w:bCs/>
          <w:color w:val="000000" w:themeColor="text1"/>
          <w:spacing w:val="7"/>
          <w:sz w:val="26"/>
          <w:szCs w:val="26"/>
        </w:rPr>
        <w:t xml:space="preserve">   </w:t>
      </w:r>
      <w:r w:rsidRPr="00E25954">
        <w:rPr>
          <w:b/>
          <w:bCs/>
          <w:color w:val="000000" w:themeColor="text1"/>
          <w:spacing w:val="7"/>
          <w:sz w:val="26"/>
          <w:szCs w:val="26"/>
          <w:lang w:val="uk-UA"/>
        </w:rPr>
        <w:t xml:space="preserve">  </w:t>
      </w:r>
      <w:r w:rsidR="00D95259" w:rsidRPr="00E25954">
        <w:rPr>
          <w:sz w:val="26"/>
          <w:szCs w:val="26"/>
          <w:lang w:val="uk-UA"/>
        </w:rPr>
        <w:t>21</w:t>
      </w:r>
      <w:r w:rsidRPr="00E25954">
        <w:rPr>
          <w:sz w:val="26"/>
          <w:szCs w:val="26"/>
          <w:lang w:val="uk-UA"/>
        </w:rPr>
        <w:t>. Умови, оголошені перед проведенням торгів, не підлягають зміні під час укладення договору купівлі-продажу.</w:t>
      </w:r>
    </w:p>
    <w:p w:rsidR="000D3133" w:rsidRPr="00E25954" w:rsidRDefault="000D3133" w:rsidP="00E25954">
      <w:pPr>
        <w:spacing w:after="0" w:line="240" w:lineRule="auto"/>
        <w:ind w:left="360"/>
        <w:jc w:val="both"/>
        <w:rPr>
          <w:rFonts w:ascii="Times New Roman" w:hAnsi="Times New Roman" w:cs="Times New Roman"/>
          <w:sz w:val="26"/>
          <w:szCs w:val="26"/>
          <w:lang w:val="uk-UA"/>
        </w:rPr>
      </w:pPr>
    </w:p>
    <w:p w:rsidR="000D3133" w:rsidRPr="00E25954" w:rsidRDefault="000D3133" w:rsidP="00E25954">
      <w:pPr>
        <w:spacing w:after="0" w:line="240" w:lineRule="auto"/>
        <w:ind w:left="360"/>
        <w:jc w:val="both"/>
        <w:rPr>
          <w:rFonts w:ascii="Times New Roman" w:hAnsi="Times New Roman" w:cs="Times New Roman"/>
          <w:sz w:val="26"/>
          <w:szCs w:val="26"/>
          <w:lang w:val="uk-UA"/>
        </w:rPr>
      </w:pPr>
      <w:r w:rsidRPr="00E25954">
        <w:rPr>
          <w:rFonts w:ascii="Times New Roman" w:hAnsi="Times New Roman" w:cs="Times New Roman"/>
          <w:sz w:val="26"/>
          <w:szCs w:val="26"/>
          <w:lang w:val="uk-UA"/>
        </w:rPr>
        <w:t>Секретар міської ра</w:t>
      </w:r>
      <w:r w:rsidR="00E25954">
        <w:rPr>
          <w:rFonts w:ascii="Times New Roman" w:hAnsi="Times New Roman" w:cs="Times New Roman"/>
          <w:sz w:val="26"/>
          <w:szCs w:val="26"/>
          <w:lang w:val="uk-UA"/>
        </w:rPr>
        <w:t xml:space="preserve">ди                           </w:t>
      </w:r>
      <w:bookmarkStart w:id="3" w:name="_GoBack"/>
      <w:bookmarkEnd w:id="3"/>
      <w:r w:rsidR="00E25954" w:rsidRPr="00E25954">
        <w:rPr>
          <w:rFonts w:ascii="Times New Roman" w:hAnsi="Times New Roman" w:cs="Times New Roman"/>
          <w:sz w:val="26"/>
          <w:szCs w:val="26"/>
          <w:lang w:val="uk-UA"/>
        </w:rPr>
        <w:t xml:space="preserve">         </w:t>
      </w:r>
      <w:r w:rsidRPr="00E25954">
        <w:rPr>
          <w:rFonts w:ascii="Times New Roman" w:hAnsi="Times New Roman" w:cs="Times New Roman"/>
          <w:sz w:val="26"/>
          <w:szCs w:val="26"/>
          <w:lang w:val="uk-UA"/>
        </w:rPr>
        <w:t xml:space="preserve"> </w:t>
      </w:r>
      <w:r w:rsidR="00E25954" w:rsidRPr="00E25954">
        <w:rPr>
          <w:rFonts w:ascii="Times New Roman" w:hAnsi="Times New Roman" w:cs="Times New Roman"/>
          <w:sz w:val="26"/>
          <w:szCs w:val="26"/>
          <w:lang w:val="uk-UA"/>
        </w:rPr>
        <w:t xml:space="preserve">                     Андрій ВИСІДАЛКО</w:t>
      </w:r>
      <w:r w:rsidRPr="00E25954">
        <w:rPr>
          <w:rFonts w:ascii="Times New Roman" w:hAnsi="Times New Roman" w:cs="Times New Roman"/>
          <w:sz w:val="26"/>
          <w:szCs w:val="26"/>
          <w:lang w:val="uk-UA"/>
        </w:rPr>
        <w:t xml:space="preserve">   </w:t>
      </w:r>
    </w:p>
    <w:p w:rsidR="009124A3" w:rsidRDefault="009124A3"/>
    <w:sectPr w:rsidR="009124A3" w:rsidSect="00A74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0D3133"/>
    <w:rsid w:val="000D3133"/>
    <w:rsid w:val="001E1677"/>
    <w:rsid w:val="00241D37"/>
    <w:rsid w:val="00556384"/>
    <w:rsid w:val="00726A63"/>
    <w:rsid w:val="00756DD8"/>
    <w:rsid w:val="009124A3"/>
    <w:rsid w:val="00A167EE"/>
    <w:rsid w:val="00D95259"/>
    <w:rsid w:val="00E25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324F451"/>
  <w15:docId w15:val="{B9B3DFF9-43CF-4E35-B0B7-A841C169E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384"/>
  </w:style>
  <w:style w:type="paragraph" w:styleId="1">
    <w:name w:val="heading 1"/>
    <w:basedOn w:val="a"/>
    <w:next w:val="a"/>
    <w:link w:val="10"/>
    <w:qFormat/>
    <w:rsid w:val="000D3133"/>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0D3133"/>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D3133"/>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3133"/>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0D313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0D3133"/>
    <w:rPr>
      <w:rFonts w:ascii="Times New Roman" w:eastAsia="Times New Roman" w:hAnsi="Times New Roman" w:cs="Times New Roman"/>
      <w:b/>
      <w:bCs/>
      <w:sz w:val="24"/>
      <w:szCs w:val="20"/>
    </w:rPr>
  </w:style>
  <w:style w:type="paragraph" w:styleId="a3">
    <w:name w:val="Normal (Web)"/>
    <w:basedOn w:val="a"/>
    <w:uiPriority w:val="99"/>
    <w:unhideWhenUsed/>
    <w:rsid w:val="000D3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D3133"/>
  </w:style>
  <w:style w:type="paragraph" w:styleId="a4">
    <w:name w:val="List Paragraph"/>
    <w:basedOn w:val="a"/>
    <w:uiPriority w:val="34"/>
    <w:qFormat/>
    <w:rsid w:val="000D3133"/>
    <w:pPr>
      <w:ind w:left="720"/>
      <w:contextualSpacing/>
    </w:pPr>
  </w:style>
  <w:style w:type="paragraph" w:customStyle="1" w:styleId="rvps2">
    <w:name w:val="rvps2"/>
    <w:basedOn w:val="a"/>
    <w:rsid w:val="000D31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1630</Words>
  <Characters>9295</Characters>
  <Application>Microsoft Office Word</Application>
  <DocSecurity>0</DocSecurity>
  <Lines>77</Lines>
  <Paragraphs>21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7</cp:revision>
  <cp:lastPrinted>2024-05-23T09:11:00Z</cp:lastPrinted>
  <dcterms:created xsi:type="dcterms:W3CDTF">2024-05-21T13:20:00Z</dcterms:created>
  <dcterms:modified xsi:type="dcterms:W3CDTF">2024-05-23T12:57:00Z</dcterms:modified>
</cp:coreProperties>
</file>