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CD1" w:rsidRPr="00F42944" w:rsidRDefault="00DB132B" w:rsidP="00CC0CD1">
      <w:pPr>
        <w:spacing w:after="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                                                                </w:t>
      </w:r>
      <w:r w:rsidR="00CC0CD1" w:rsidRPr="00F42944">
        <w:rPr>
          <w:rFonts w:ascii="Times New Roman" w:hAnsi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50pt" o:ole="" fillcolor="window">
            <v:imagedata r:id="rId5" o:title=""/>
          </v:shape>
          <o:OLEObject Type="Embed" ProgID="PBrush" ShapeID="_x0000_i1025" DrawAspect="Content" ObjectID="_1774846852" r:id="rId6"/>
        </w:object>
      </w:r>
      <w:r>
        <w:rPr>
          <w:rFonts w:ascii="Times New Roman" w:hAnsi="Times New Roman"/>
        </w:rPr>
        <w:t xml:space="preserve">                                        проект № 1232</w:t>
      </w:r>
    </w:p>
    <w:p w:rsidR="00CC0CD1" w:rsidRPr="00F42944" w:rsidRDefault="00CC0CD1" w:rsidP="00CC0CD1">
      <w:pPr>
        <w:pStyle w:val="a7"/>
        <w:rPr>
          <w:color w:val="000000"/>
        </w:rPr>
      </w:pPr>
      <w:r w:rsidRPr="00F42944">
        <w:rPr>
          <w:color w:val="000000"/>
        </w:rPr>
        <w:t>УКРАЇНА</w:t>
      </w:r>
    </w:p>
    <w:p w:rsidR="00CC0CD1" w:rsidRPr="00F42944" w:rsidRDefault="00CC0CD1" w:rsidP="00CC0CD1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2944">
        <w:rPr>
          <w:rFonts w:ascii="Times New Roman" w:hAnsi="Times New Roman"/>
          <w:b/>
          <w:bCs/>
          <w:color w:val="000000"/>
          <w:sz w:val="28"/>
          <w:szCs w:val="28"/>
        </w:rPr>
        <w:t>ГНІВАНСЬКА МІСЬКА РАДА</w:t>
      </w:r>
    </w:p>
    <w:p w:rsidR="00CC0CD1" w:rsidRPr="00F42944" w:rsidRDefault="00CC0CD1" w:rsidP="00CC0CD1">
      <w:pPr>
        <w:spacing w:after="0"/>
        <w:jc w:val="center"/>
        <w:rPr>
          <w:rFonts w:ascii="Times New Roman" w:hAnsi="Times New Roman"/>
          <w:b/>
          <w:bCs/>
          <w:color w:val="000000"/>
        </w:rPr>
      </w:pPr>
      <w:r w:rsidRPr="00F42944">
        <w:rPr>
          <w:rFonts w:ascii="Times New Roman" w:hAnsi="Times New Roman"/>
          <w:b/>
          <w:bCs/>
          <w:color w:val="000000"/>
        </w:rPr>
        <w:t>ВІННИЦЬКОГО РАЙОНУ ВІННИЦЬКОЇ ОБЛАСТІ</w:t>
      </w:r>
    </w:p>
    <w:p w:rsidR="00CC0CD1" w:rsidRPr="00F42944" w:rsidRDefault="00CC0CD1" w:rsidP="00CC0CD1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F42944">
        <w:rPr>
          <w:rFonts w:ascii="Times New Roman" w:hAnsi="Times New Roman"/>
          <w:b/>
          <w:color w:val="0D0D0D"/>
          <w:sz w:val="32"/>
          <w:szCs w:val="32"/>
        </w:rPr>
        <w:t>ПРОЄКТ РІШЕННЯ</w:t>
      </w:r>
      <w:r w:rsidR="002160AF">
        <w:rPr>
          <w:rFonts w:ascii="Times New Roman" w:hAnsi="Times New Roman"/>
          <w:b/>
          <w:color w:val="0D0D0D"/>
          <w:sz w:val="32"/>
          <w:szCs w:val="32"/>
        </w:rPr>
        <w:t xml:space="preserve"> №</w:t>
      </w:r>
    </w:p>
    <w:p w:rsidR="00CC0CD1" w:rsidRPr="005E246F" w:rsidRDefault="00DB132B" w:rsidP="00CC0CD1">
      <w:pPr>
        <w:jc w:val="center"/>
        <w:rPr>
          <w:sz w:val="28"/>
        </w:rPr>
      </w:pPr>
      <w:r>
        <w:rPr>
          <w:noProof/>
          <w:sz w:val="28"/>
          <w:lang w:eastAsia="uk-UA"/>
        </w:rPr>
        <w:pict>
          <v:line id="_x0000_s1026" style="position:absolute;left:0;text-align:left;z-index:251660288;visibility:visible" from="-4.8pt,8.75pt" to="483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+QvXAIAAG0EAAAOAAAAZHJzL2Uyb0RvYy54bWysVE1uEzEU3iNxB8v7dDIhP80okwplEjYF&#10;KrUcwLE9mVE9tmW7mUQICVgj9QhcgQVIlQqcYXIjnp1J1MIGIbJwnu3nz9/73ueZnG0qgdbc2FLJ&#10;FMcnXYy4pIqVcpXiN1eLzilG1hHJiFCSp3jLLT6bPn0yqXXCe6pQgnGDAETapNYpLpzTSRRZWvCK&#10;2BOluYTNXJmKOJiaVcQMqQG9ElGv2x1GtTJMG0W5tbCa7TfxNODnOafudZ5b7pBIMXBzYTRhXPox&#10;mk5IsjJEFyVtaZB/YFGRUsKlR6iMOIJuTPkHVFVSo6zK3QlVVaTyvKQ81ADVxN3fqrksiOahFhDH&#10;6qNM9v/B0lfrC4NKluIeRpJU0KLm8+797rb53nzZ3aLdh+Zn86352tw1P5q73UeI73efIPabzX27&#10;fIt6Xsla2wQAZ/LCeC3oRl7qc0WvLZJqVhC54qGiq62Ga2J/Inp0xE+sBj7L+qVikENunAqybnJT&#10;eUgQDG1C97bH7vGNQxQWh+CH0WiAEYW98aA3CBeQ5HBWG+tecFUhH6RYlNJrSxKyPrfOcyHJIcUv&#10;S7UohQj+EBLVKR6M4gFYiFYa1HLgl+urou26VaJkPt0ftGa1nAmD1sR7LvxaJo/SjLqRLMAXnLB5&#10;GztSin0MdIT0eFAfEGyjvanejrvj+en8tN/p94bzTr+bZZ3ni1m/M1zEo0H2LJvNsvidry7uJ0XJ&#10;GJee3cHgcf/vDNQ+tb01jxY/ChM9Rg8KAtnDfyAdGux7unfHUrHthTk0Hjwdktv35x/NwznED78S&#10;018AAAD//wMAUEsDBBQABgAIAAAAIQDdmdeR2gAAAAcBAAAPAAAAZHJzL2Rvd25yZXYueG1sTI/B&#10;TsMwEETvSPyDtUjcqAOkxQ1xqoqKDyBw4OjGSxJhryPbbdN+PcsJjjszmn1Tb2bvxBFjGgNpuF8U&#10;IJC6YEfqNXy8v94pECkbssYFQg1nTLBprq9qU9lwojc8trkXXEKpMhqGnKdKytQN6E1ahAmJva8Q&#10;vcl8xl7aaE5c7p18KIqV9GYk/jCYCV8G7L7bg9fQhsLt5u2jay+q/NyFTk1xmbS+vZm3zyAyzvkv&#10;DL/4jA4NM+3DgWwSToMqOcjyihexvVblGsSehaclyKaW//mbHwAAAP//AwBQSwECLQAUAAYACAAA&#10;ACEAtoM4kv4AAADhAQAAEwAAAAAAAAAAAAAAAAAAAAAAW0NvbnRlbnRfVHlwZXNdLnhtbFBLAQIt&#10;ABQABgAIAAAAIQA4/SH/1gAAAJQBAAALAAAAAAAAAAAAAAAAAC8BAABfcmVscy8ucmVsc1BLAQIt&#10;ABQABgAIAAAAIQDyV+QvXAIAAG0EAAAOAAAAAAAAAAAAAAAAAC4CAABkcnMvZTJvRG9jLnhtbFBL&#10;AQItABQABgAIAAAAIQDdmdeR2gAAAAcBAAAPAAAAAAAAAAAAAAAAALYEAABkcnMvZG93bnJldi54&#10;bWxQSwUGAAAAAAQABADzAAAAvQUAAAAA&#10;" strokeweight="4.5pt">
            <v:stroke linestyle="thickThin"/>
          </v:line>
        </w:pict>
      </w:r>
    </w:p>
    <w:p w:rsidR="00CC0CD1" w:rsidRPr="008C75D5" w:rsidRDefault="00451C41" w:rsidP="00CC0CD1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24 </w:t>
      </w:r>
      <w:r w:rsidR="00CC0CD1">
        <w:rPr>
          <w:sz w:val="28"/>
          <w:szCs w:val="28"/>
          <w:u w:val="single"/>
          <w:lang w:val="uk-UA"/>
        </w:rPr>
        <w:t xml:space="preserve">квітня </w:t>
      </w:r>
      <w:r w:rsidR="00CC0CD1" w:rsidRPr="008C75D5">
        <w:rPr>
          <w:sz w:val="28"/>
          <w:szCs w:val="28"/>
          <w:u w:val="single"/>
          <w:lang w:val="uk-UA"/>
        </w:rPr>
        <w:t xml:space="preserve"> 2024 року</w:t>
      </w:r>
      <w:r w:rsidR="00CC0CD1" w:rsidRPr="008C75D5">
        <w:rPr>
          <w:sz w:val="28"/>
          <w:szCs w:val="28"/>
          <w:lang w:val="uk-UA"/>
        </w:rPr>
        <w:t xml:space="preserve">                         </w:t>
      </w:r>
      <w:r w:rsidR="00CC0CD1">
        <w:rPr>
          <w:sz w:val="28"/>
          <w:szCs w:val="28"/>
          <w:lang w:val="uk-UA"/>
        </w:rPr>
        <w:t xml:space="preserve">                               </w:t>
      </w:r>
      <w:r w:rsidR="00CC0CD1" w:rsidRPr="008C75D5">
        <w:rPr>
          <w:sz w:val="28"/>
          <w:szCs w:val="28"/>
          <w:lang w:val="uk-UA"/>
        </w:rPr>
        <w:t xml:space="preserve">   </w:t>
      </w:r>
      <w:r w:rsidR="00CC0CD1">
        <w:rPr>
          <w:sz w:val="28"/>
          <w:szCs w:val="28"/>
          <w:u w:val="single"/>
          <w:lang w:val="uk-UA"/>
        </w:rPr>
        <w:t xml:space="preserve">34 </w:t>
      </w:r>
      <w:r w:rsidR="00CC0CD1" w:rsidRPr="008C75D5">
        <w:rPr>
          <w:sz w:val="28"/>
          <w:szCs w:val="28"/>
          <w:u w:val="single"/>
          <w:lang w:val="uk-UA"/>
        </w:rPr>
        <w:t xml:space="preserve"> сесія  8 скликання</w:t>
      </w:r>
    </w:p>
    <w:p w:rsidR="00CC0CD1" w:rsidRPr="008C75D5" w:rsidRDefault="00CC0CD1" w:rsidP="00CC0CD1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C75D5">
        <w:rPr>
          <w:sz w:val="28"/>
          <w:szCs w:val="28"/>
          <w:lang w:val="uk-UA"/>
        </w:rPr>
        <w:t>м. Гнівань</w:t>
      </w:r>
    </w:p>
    <w:p w:rsidR="00CC0CD1" w:rsidRDefault="00CC0CD1" w:rsidP="00CC0CD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CC0CD1" w:rsidRPr="00CC0CD1" w:rsidRDefault="00CC0CD1" w:rsidP="009F34F9">
      <w:pPr>
        <w:spacing w:after="0" w:line="240" w:lineRule="auto"/>
        <w:jc w:val="both"/>
        <w:rPr>
          <w:rFonts w:ascii="Times New Roman" w:hAnsi="Times New Roman"/>
          <w:iCs/>
          <w:noProof/>
          <w:sz w:val="28"/>
          <w:szCs w:val="28"/>
        </w:rPr>
      </w:pPr>
      <w:r w:rsidRPr="00CC0CD1">
        <w:rPr>
          <w:rFonts w:ascii="Times New Roman" w:hAnsi="Times New Roman"/>
          <w:iCs/>
          <w:noProof/>
          <w:sz w:val="28"/>
          <w:szCs w:val="28"/>
        </w:rPr>
        <w:t>Про</w:t>
      </w:r>
      <w:r w:rsidR="009027D2">
        <w:rPr>
          <w:rFonts w:ascii="Times New Roman" w:hAnsi="Times New Roman"/>
          <w:iCs/>
          <w:noProof/>
          <w:sz w:val="28"/>
          <w:szCs w:val="28"/>
        </w:rPr>
        <w:t xml:space="preserve"> </w:t>
      </w:r>
      <w:r w:rsidRPr="00CC0CD1">
        <w:rPr>
          <w:rFonts w:ascii="Times New Roman" w:hAnsi="Times New Roman"/>
          <w:iCs/>
          <w:noProof/>
          <w:sz w:val="28"/>
          <w:szCs w:val="28"/>
        </w:rPr>
        <w:t xml:space="preserve"> </w:t>
      </w:r>
      <w:r w:rsidR="009027D2">
        <w:rPr>
          <w:rFonts w:ascii="Times New Roman" w:hAnsi="Times New Roman"/>
          <w:iCs/>
          <w:noProof/>
          <w:sz w:val="28"/>
          <w:szCs w:val="28"/>
        </w:rPr>
        <w:t xml:space="preserve"> продовження   терміну  </w:t>
      </w:r>
      <w:r w:rsidRPr="00CC0CD1">
        <w:rPr>
          <w:rFonts w:ascii="Times New Roman" w:hAnsi="Times New Roman"/>
          <w:iCs/>
          <w:noProof/>
          <w:sz w:val="28"/>
          <w:szCs w:val="28"/>
        </w:rPr>
        <w:t>дії</w:t>
      </w:r>
      <w:r w:rsidR="009027D2">
        <w:rPr>
          <w:rFonts w:ascii="Times New Roman" w:hAnsi="Times New Roman"/>
          <w:iCs/>
          <w:noProof/>
          <w:sz w:val="28"/>
          <w:szCs w:val="28"/>
        </w:rPr>
        <w:t xml:space="preserve">   </w:t>
      </w:r>
      <w:r w:rsidR="001F1B54">
        <w:rPr>
          <w:rFonts w:ascii="Times New Roman" w:hAnsi="Times New Roman"/>
          <w:iCs/>
          <w:noProof/>
          <w:sz w:val="28"/>
          <w:szCs w:val="28"/>
        </w:rPr>
        <w:t>договору</w:t>
      </w:r>
      <w:r w:rsidR="009027D2">
        <w:rPr>
          <w:rFonts w:ascii="Times New Roman" w:hAnsi="Times New Roman"/>
          <w:iCs/>
          <w:noProof/>
          <w:sz w:val="28"/>
          <w:szCs w:val="28"/>
        </w:rPr>
        <w:t xml:space="preserve"> </w:t>
      </w:r>
    </w:p>
    <w:p w:rsidR="009027D2" w:rsidRDefault="001F1B54" w:rsidP="009F34F9">
      <w:pPr>
        <w:spacing w:after="0" w:line="240" w:lineRule="auto"/>
        <w:jc w:val="both"/>
        <w:rPr>
          <w:rFonts w:ascii="Times New Roman" w:hAnsi="Times New Roman"/>
          <w:iCs/>
          <w:noProof/>
          <w:sz w:val="28"/>
          <w:szCs w:val="28"/>
        </w:rPr>
      </w:pPr>
      <w:r>
        <w:rPr>
          <w:rFonts w:ascii="Times New Roman" w:hAnsi="Times New Roman"/>
          <w:iCs/>
          <w:noProof/>
          <w:sz w:val="28"/>
          <w:szCs w:val="28"/>
        </w:rPr>
        <w:t xml:space="preserve">встановлення </w:t>
      </w:r>
      <w:r w:rsidR="009027D2">
        <w:rPr>
          <w:rFonts w:ascii="Times New Roman" w:hAnsi="Times New Roman"/>
          <w:iCs/>
          <w:noProof/>
          <w:sz w:val="28"/>
          <w:szCs w:val="28"/>
        </w:rPr>
        <w:t xml:space="preserve">   земельного   сервітуту    на </w:t>
      </w:r>
    </w:p>
    <w:p w:rsidR="00CC0CD1" w:rsidRPr="00CC0CD1" w:rsidRDefault="00CC0CD1" w:rsidP="009F34F9">
      <w:pPr>
        <w:spacing w:after="0" w:line="240" w:lineRule="auto"/>
        <w:jc w:val="both"/>
        <w:rPr>
          <w:rFonts w:ascii="Times New Roman" w:hAnsi="Times New Roman"/>
          <w:iCs/>
          <w:noProof/>
          <w:sz w:val="28"/>
          <w:szCs w:val="28"/>
        </w:rPr>
      </w:pPr>
      <w:r>
        <w:rPr>
          <w:rFonts w:ascii="Times New Roman" w:hAnsi="Times New Roman"/>
          <w:iCs/>
          <w:noProof/>
          <w:sz w:val="28"/>
          <w:szCs w:val="28"/>
        </w:rPr>
        <w:t>земе</w:t>
      </w:r>
      <w:r w:rsidR="009027D2">
        <w:rPr>
          <w:rFonts w:ascii="Times New Roman" w:hAnsi="Times New Roman"/>
          <w:iCs/>
          <w:noProof/>
          <w:sz w:val="28"/>
          <w:szCs w:val="28"/>
        </w:rPr>
        <w:t>льну   ділянку  комунальної   власності</w:t>
      </w:r>
    </w:p>
    <w:p w:rsidR="009027D2" w:rsidRDefault="009027D2" w:rsidP="009F34F9">
      <w:pPr>
        <w:spacing w:after="0" w:line="240" w:lineRule="auto"/>
        <w:jc w:val="both"/>
        <w:rPr>
          <w:rFonts w:ascii="Times New Roman" w:hAnsi="Times New Roman"/>
          <w:iCs/>
          <w:noProof/>
          <w:sz w:val="28"/>
          <w:szCs w:val="28"/>
        </w:rPr>
      </w:pPr>
      <w:bookmarkStart w:id="0" w:name="_GoBack"/>
      <w:r>
        <w:rPr>
          <w:rFonts w:ascii="Times New Roman" w:hAnsi="Times New Roman"/>
          <w:iCs/>
          <w:noProof/>
          <w:sz w:val="28"/>
          <w:szCs w:val="28"/>
        </w:rPr>
        <w:t xml:space="preserve">для     розміщення    тимчасової     споруди  </w:t>
      </w:r>
    </w:p>
    <w:p w:rsidR="009027D2" w:rsidRDefault="009027D2" w:rsidP="009F34F9">
      <w:pPr>
        <w:spacing w:after="0" w:line="240" w:lineRule="auto"/>
        <w:jc w:val="both"/>
        <w:rPr>
          <w:rFonts w:ascii="Times New Roman" w:hAnsi="Times New Roman"/>
          <w:iCs/>
          <w:noProof/>
          <w:sz w:val="28"/>
          <w:szCs w:val="28"/>
        </w:rPr>
      </w:pPr>
      <w:r>
        <w:rPr>
          <w:rFonts w:ascii="Times New Roman" w:hAnsi="Times New Roman"/>
          <w:iCs/>
          <w:noProof/>
          <w:sz w:val="28"/>
          <w:szCs w:val="28"/>
        </w:rPr>
        <w:t xml:space="preserve">торгівельного  призначення, для здійснення </w:t>
      </w:r>
    </w:p>
    <w:p w:rsidR="00CC0CD1" w:rsidRPr="00CC0CD1" w:rsidRDefault="002160AF" w:rsidP="009F34F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noProof/>
          <w:sz w:val="28"/>
          <w:szCs w:val="28"/>
        </w:rPr>
        <w:t>підприємницької діяльності гр.А</w:t>
      </w:r>
      <w:r w:rsidR="009027D2">
        <w:rPr>
          <w:rFonts w:ascii="Times New Roman" w:hAnsi="Times New Roman"/>
          <w:iCs/>
          <w:noProof/>
          <w:sz w:val="28"/>
          <w:szCs w:val="28"/>
        </w:rPr>
        <w:t xml:space="preserve">копян Н.А. </w:t>
      </w:r>
    </w:p>
    <w:bookmarkEnd w:id="0"/>
    <w:p w:rsidR="00CC0CD1" w:rsidRPr="00DD1BEB" w:rsidRDefault="00CC0CD1" w:rsidP="009F34F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</w:pPr>
    </w:p>
    <w:p w:rsidR="00CC0CD1" w:rsidRDefault="00CC0CD1" w:rsidP="009F34F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</w:p>
    <w:p w:rsidR="009027D2" w:rsidRPr="009F34F9" w:rsidRDefault="009027D2" w:rsidP="009F34F9">
      <w:pPr>
        <w:pStyle w:val="Standard"/>
        <w:spacing w:line="240" w:lineRule="auto"/>
        <w:jc w:val="both"/>
        <w:rPr>
          <w:sz w:val="28"/>
          <w:szCs w:val="28"/>
          <w:lang w:val="uk-UA"/>
        </w:rPr>
      </w:pP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Відповідно   ст. 26, 33 Закону  України </w:t>
      </w:r>
      <w:r w:rsidR="00F122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"Про місцеве самоврядування   в  Україні"  розглянувш</w:t>
      </w:r>
      <w:r w:rsidR="00F122F7">
        <w:rPr>
          <w:rFonts w:ascii="Times New Roman" w:hAnsi="Times New Roman" w:cs="Times New Roman"/>
          <w:color w:val="000000"/>
          <w:sz w:val="28"/>
          <w:szCs w:val="28"/>
          <w:lang w:val="uk-UA"/>
        </w:rPr>
        <w:t>и  заяву  ФОП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Акопян Н.А.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 з  проханням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 продовження 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  договору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користування земельною ділянкою по </w:t>
      </w:r>
      <w:r w:rsidR="00F122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 Соборній № 62а,  на  якій  розміщена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тимчасова  споруда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торгівельного призначення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здійснення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підприємницької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діяльності,   керуючись </w:t>
      </w:r>
      <w:r w:rsidR="00F122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ст.ст. 12, 122, Глава 16  Право земельного сервітуту Земельного Кодексу України,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Наказом Міністерства регіонального розвитку,  будівництва та житлово-ко</w:t>
      </w:r>
      <w:r w:rsidR="009B69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мунального господарства України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244 від 21.10.2011 року «Про затвердження Порядку розміщення тимчасових споруд для провадження підприємницької діяльності»,   міська</w:t>
      </w:r>
      <w:r w:rsid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рада </w:t>
      </w:r>
      <w:r w:rsid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ВИРІШИЛА:                                                                                                        </w:t>
      </w:r>
    </w:p>
    <w:p w:rsidR="009027D2" w:rsidRPr="009F34F9" w:rsidRDefault="009027D2" w:rsidP="009F34F9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1. Надати  дозвіл  ФОП Акопян  </w:t>
      </w:r>
      <w:proofErr w:type="spellStart"/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Наїрі</w:t>
      </w:r>
      <w:proofErr w:type="spellEnd"/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Ахтанаківні</w:t>
      </w:r>
      <w:proofErr w:type="spellEnd"/>
      <w:r w:rsidR="009F34F9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яка мешкає в </w:t>
      </w:r>
      <w:proofErr w:type="spellStart"/>
      <w:r w:rsidR="009F34F9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м.Гнівань</w:t>
      </w:r>
      <w:proofErr w:type="spellEnd"/>
      <w:r w:rsidR="009F34F9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вул.Сагайдачного,20 кв.13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на  продовження терміну дії строкового договору  встановлення  земельного  сервітуту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на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платне  користування  земельною  ділянкою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34F9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комунальної власності</w:t>
      </w:r>
      <w:r w:rsidR="0031714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загальною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площею 0,0118</w:t>
      </w:r>
      <w:r w:rsid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  за  </w:t>
      </w:r>
      <w:proofErr w:type="spellStart"/>
      <w:r w:rsid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адресою</w:t>
      </w:r>
      <w:proofErr w:type="spellEnd"/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34F9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122F7">
        <w:rPr>
          <w:rFonts w:ascii="Times New Roman" w:hAnsi="Times New Roman" w:cs="Times New Roman"/>
          <w:color w:val="000000"/>
          <w:sz w:val="28"/>
          <w:szCs w:val="28"/>
          <w:lang w:val="uk-UA"/>
        </w:rPr>
        <w:t>м.Гнівань</w:t>
      </w:r>
      <w:proofErr w:type="spellEnd"/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34F9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122F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вул.Соборна</w:t>
      </w:r>
      <w:proofErr w:type="spellEnd"/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62а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на  якій  розміщена </w:t>
      </w:r>
      <w:r w:rsid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тимчасова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споруд</w:t>
      </w:r>
      <w:r w:rsidR="0095522E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торгівельного </w:t>
      </w:r>
      <w:r w:rsid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9F34F9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ризначення.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</w:p>
    <w:p w:rsidR="009F34F9" w:rsidRPr="009F34F9" w:rsidRDefault="009F34F9" w:rsidP="009F34F9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2. Доручити юридичному відділу Гніванської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укласти </w:t>
      </w:r>
      <w:r w:rsidR="00F122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додаткову </w:t>
      </w:r>
      <w:r w:rsidR="005203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угоду 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договор</w:t>
      </w:r>
      <w:r w:rsidR="005203FE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строкового земельного сервітуту платного користування земельною ділянко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  з</w:t>
      </w:r>
      <w:r w:rsidR="005203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F122F7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Акопян Н.А.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терміном на один рік.                                                                      </w:t>
      </w:r>
    </w:p>
    <w:p w:rsidR="009F34F9" w:rsidRPr="009F34F9" w:rsidRDefault="009F34F9" w:rsidP="009F34F9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3.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Встановити плату</w:t>
      </w:r>
      <w:r w:rsidR="00F122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користування земельною ділянкою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комунальної власності на умовах встановленого строкового платного з</w:t>
      </w:r>
      <w:r w:rsidR="00F122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емельного сервітуту у розмірі </w:t>
      </w:r>
      <w:r w:rsidR="00F122F7" w:rsidRPr="009B69F7">
        <w:rPr>
          <w:rFonts w:ascii="Times New Roman" w:hAnsi="Times New Roman" w:cs="Times New Roman"/>
          <w:color w:val="000000"/>
          <w:sz w:val="28"/>
          <w:szCs w:val="28"/>
          <w:lang w:val="uk-UA"/>
        </w:rPr>
        <w:t>3,1</w:t>
      </w:r>
      <w:r w:rsidRPr="009B69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%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нормативно</w:t>
      </w:r>
      <w:r w:rsidR="00F122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F122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грошової оцінки одиниці площі земельної ділянки, встановленої відповідно до технічної документації з нормативно-грошової оцінки міста Гнівань.</w:t>
      </w:r>
    </w:p>
    <w:p w:rsidR="009F34F9" w:rsidRPr="009F34F9" w:rsidRDefault="009F34F9" w:rsidP="009F34F9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4.  Зобо</w:t>
      </w:r>
      <w:r w:rsidR="00F122F7">
        <w:rPr>
          <w:rFonts w:ascii="Times New Roman" w:hAnsi="Times New Roman" w:cs="Times New Roman"/>
          <w:color w:val="000000"/>
          <w:sz w:val="28"/>
          <w:szCs w:val="28"/>
          <w:lang w:val="uk-UA"/>
        </w:rPr>
        <w:t>в'язати  ФОП Акопян Н.А. утримувати земельну ділянку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належному санітарному стані, привести у відповідний стан зовнішній вигляд тимчасової споруди за прикладом встановлених тимчасових  споруд з головного фасаду, що по вулиці Соборній.  </w:t>
      </w:r>
    </w:p>
    <w:p w:rsidR="009F34F9" w:rsidRPr="009F34F9" w:rsidRDefault="009F34F9" w:rsidP="009F34F9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F122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5. Попередити ФОП Акопян Н.А.</w:t>
      </w: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те, що в разі несплати плати за користування ділянкою, утримання її у незадовільному санітарному стані, невиконання вимог п.5 рішення, а також невиконання вимог Закону України «Про відходи», Податкового та Земельного Кодексів міська рада залишає за собою право розірвання договорів сервітуту та демонтаж тимчасової споруди в установленому законодавством порядку.</w:t>
      </w:r>
    </w:p>
    <w:p w:rsidR="009F34F9" w:rsidRPr="009F34F9" w:rsidRDefault="00CD2138" w:rsidP="009F34F9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9F34F9"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6. Контроль за виконанням даного рішення покласти на відділ з земельних та житлово-комунальних питань.</w:t>
      </w:r>
    </w:p>
    <w:p w:rsidR="009F34F9" w:rsidRPr="009F34F9" w:rsidRDefault="009F34F9" w:rsidP="009F34F9">
      <w:pPr>
        <w:pStyle w:val="Standard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7.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Берещук</w:t>
      </w:r>
      <w:proofErr w:type="spellEnd"/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М.В.)</w:t>
      </w:r>
    </w:p>
    <w:p w:rsidR="009F34F9" w:rsidRPr="009F34F9" w:rsidRDefault="009F34F9" w:rsidP="009F34F9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</w:p>
    <w:p w:rsidR="009F34F9" w:rsidRPr="009F34F9" w:rsidRDefault="009F34F9" w:rsidP="009F34F9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4F9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Міський голова                                                                Володимир КУЛЕШОВ</w:t>
      </w:r>
    </w:p>
    <w:p w:rsidR="00CC0CD1" w:rsidRPr="009F34F9" w:rsidRDefault="00CC0CD1" w:rsidP="00CC0CD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CC0CD1" w:rsidRPr="009000CB" w:rsidRDefault="00CC0CD1" w:rsidP="00CC0CD1">
      <w:r w:rsidRPr="009000CB">
        <w:rPr>
          <w:rFonts w:ascii="Times New Roman" w:hAnsi="Times New Roman"/>
          <w:sz w:val="28"/>
          <w:szCs w:val="28"/>
          <w:lang w:eastAsia="uk-UA"/>
        </w:rPr>
        <w:tab/>
      </w:r>
      <w:r w:rsidRPr="009000CB">
        <w:rPr>
          <w:rFonts w:ascii="Times New Roman" w:hAnsi="Times New Roman"/>
          <w:sz w:val="28"/>
          <w:szCs w:val="28"/>
          <w:lang w:eastAsia="uk-UA"/>
        </w:rPr>
        <w:tab/>
      </w:r>
      <w:r w:rsidRPr="009000CB">
        <w:rPr>
          <w:rFonts w:ascii="Times New Roman" w:hAnsi="Times New Roman"/>
          <w:sz w:val="28"/>
          <w:szCs w:val="28"/>
          <w:lang w:eastAsia="uk-UA"/>
        </w:rPr>
        <w:tab/>
        <w:t xml:space="preserve"> </w:t>
      </w:r>
      <w:r w:rsidRPr="009000CB">
        <w:rPr>
          <w:rFonts w:ascii="Times New Roman" w:hAnsi="Times New Roman"/>
          <w:sz w:val="28"/>
          <w:szCs w:val="28"/>
          <w:lang w:eastAsia="uk-UA"/>
        </w:rPr>
        <w:tab/>
      </w:r>
    </w:p>
    <w:p w:rsidR="00CA1204" w:rsidRDefault="00CA1204"/>
    <w:sectPr w:rsidR="00CA1204" w:rsidSect="009F34F9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931AC"/>
    <w:multiLevelType w:val="multilevel"/>
    <w:tmpl w:val="C1D2112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" w15:restartNumberingAfterBreak="0">
    <w:nsid w:val="6057398E"/>
    <w:multiLevelType w:val="multilevel"/>
    <w:tmpl w:val="6608D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C0CD1"/>
    <w:rsid w:val="00007BD9"/>
    <w:rsid w:val="00044682"/>
    <w:rsid w:val="000D7B16"/>
    <w:rsid w:val="00127915"/>
    <w:rsid w:val="00142222"/>
    <w:rsid w:val="00187102"/>
    <w:rsid w:val="001A0DA8"/>
    <w:rsid w:val="001A103D"/>
    <w:rsid w:val="001A2F3E"/>
    <w:rsid w:val="001B06E5"/>
    <w:rsid w:val="001C5DA5"/>
    <w:rsid w:val="001C7D84"/>
    <w:rsid w:val="001F1B54"/>
    <w:rsid w:val="001F399C"/>
    <w:rsid w:val="001F59BE"/>
    <w:rsid w:val="002160AF"/>
    <w:rsid w:val="00223876"/>
    <w:rsid w:val="00264AA0"/>
    <w:rsid w:val="0027718F"/>
    <w:rsid w:val="002773C1"/>
    <w:rsid w:val="00283955"/>
    <w:rsid w:val="002B07E1"/>
    <w:rsid w:val="002C40A9"/>
    <w:rsid w:val="0030563D"/>
    <w:rsid w:val="00317149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1C41"/>
    <w:rsid w:val="0045206C"/>
    <w:rsid w:val="004A0081"/>
    <w:rsid w:val="004B33B3"/>
    <w:rsid w:val="004B3F97"/>
    <w:rsid w:val="00500B24"/>
    <w:rsid w:val="00511B35"/>
    <w:rsid w:val="005203FE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91D98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27D2"/>
    <w:rsid w:val="00904943"/>
    <w:rsid w:val="00921DC4"/>
    <w:rsid w:val="00926FD8"/>
    <w:rsid w:val="0095522E"/>
    <w:rsid w:val="009565C0"/>
    <w:rsid w:val="00966F51"/>
    <w:rsid w:val="009B69F7"/>
    <w:rsid w:val="009F28EF"/>
    <w:rsid w:val="009F34F9"/>
    <w:rsid w:val="00A1631C"/>
    <w:rsid w:val="00A92359"/>
    <w:rsid w:val="00B302D1"/>
    <w:rsid w:val="00B363F2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0CD1"/>
    <w:rsid w:val="00CC13B8"/>
    <w:rsid w:val="00CD1ECF"/>
    <w:rsid w:val="00CD2138"/>
    <w:rsid w:val="00D3458A"/>
    <w:rsid w:val="00D57C79"/>
    <w:rsid w:val="00DB132B"/>
    <w:rsid w:val="00DF68F2"/>
    <w:rsid w:val="00E26910"/>
    <w:rsid w:val="00E5515A"/>
    <w:rsid w:val="00E67A6B"/>
    <w:rsid w:val="00E67D87"/>
    <w:rsid w:val="00EA3C03"/>
    <w:rsid w:val="00EB01F4"/>
    <w:rsid w:val="00EB459E"/>
    <w:rsid w:val="00EB5632"/>
    <w:rsid w:val="00EF381B"/>
    <w:rsid w:val="00F122F7"/>
    <w:rsid w:val="00F40019"/>
    <w:rsid w:val="00F60D43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B3ADDE"/>
  <w15:docId w15:val="{9D1FAB79-AC06-4403-9309-98751BBA8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CD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CD1"/>
    <w:pPr>
      <w:ind w:left="720"/>
      <w:contextualSpacing/>
    </w:pPr>
  </w:style>
  <w:style w:type="paragraph" w:customStyle="1" w:styleId="11">
    <w:name w:val="Абзац списка1"/>
    <w:basedOn w:val="a"/>
    <w:rsid w:val="00CC0CD1"/>
    <w:pPr>
      <w:spacing w:after="160" w:line="252" w:lineRule="auto"/>
      <w:ind w:left="720"/>
    </w:pPr>
    <w:rPr>
      <w:rFonts w:cs="Calibri"/>
    </w:rPr>
  </w:style>
  <w:style w:type="paragraph" w:styleId="a4">
    <w:name w:val="Balloon Text"/>
    <w:basedOn w:val="a"/>
    <w:link w:val="a5"/>
    <w:uiPriority w:val="99"/>
    <w:semiHidden/>
    <w:unhideWhenUsed/>
    <w:rsid w:val="00CC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CD1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nhideWhenUsed/>
    <w:rsid w:val="00CC0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7">
    <w:name w:val="caption"/>
    <w:basedOn w:val="a"/>
    <w:next w:val="a"/>
    <w:qFormat/>
    <w:rsid w:val="00CC0CD1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eastAsia="ru-RU"/>
    </w:rPr>
  </w:style>
  <w:style w:type="paragraph" w:customStyle="1" w:styleId="Standard">
    <w:name w:val="Standard"/>
    <w:rsid w:val="009027D2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11</cp:revision>
  <cp:lastPrinted>2024-04-16T10:25:00Z</cp:lastPrinted>
  <dcterms:created xsi:type="dcterms:W3CDTF">2024-04-08T05:51:00Z</dcterms:created>
  <dcterms:modified xsi:type="dcterms:W3CDTF">2024-04-17T05:14:00Z</dcterms:modified>
</cp:coreProperties>
</file>