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2A7" w:rsidRDefault="001227C4" w:rsidP="001502A7">
      <w:pPr>
        <w:tabs>
          <w:tab w:val="left" w:pos="-2410"/>
          <w:tab w:val="left" w:pos="-1985"/>
          <w:tab w:val="left" w:pos="-1843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 xml:space="preserve">                                                 </w:t>
      </w:r>
      <w:bookmarkStart w:id="0" w:name="_GoBack"/>
      <w:bookmarkEnd w:id="0"/>
      <w:r w:rsidR="001502A7">
        <w:rPr>
          <w:rFonts w:eastAsia="Calibri"/>
          <w:noProof/>
          <w:sz w:val="28"/>
          <w:szCs w:val="28"/>
        </w:rPr>
        <w:drawing>
          <wp:inline distT="0" distB="0" distL="0" distR="0">
            <wp:extent cx="441960" cy="6400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color w:val="000000"/>
          <w:sz w:val="28"/>
          <w:szCs w:val="28"/>
          <w:lang w:val="uk-UA" w:eastAsia="en-US"/>
        </w:rPr>
        <w:t xml:space="preserve">                         проект № 1235</w:t>
      </w:r>
    </w:p>
    <w:p w:rsidR="001502A7" w:rsidRDefault="001502A7" w:rsidP="001502A7">
      <w:pPr>
        <w:autoSpaceDE w:val="0"/>
        <w:autoSpaceDN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УКРАЇНА</w:t>
      </w:r>
    </w:p>
    <w:p w:rsidR="001502A7" w:rsidRDefault="001502A7" w:rsidP="001502A7">
      <w:pPr>
        <w:jc w:val="center"/>
        <w:rPr>
          <w:rFonts w:eastAsia="Calibri"/>
          <w:b/>
          <w:bCs/>
          <w:color w:val="000000"/>
          <w:sz w:val="28"/>
          <w:szCs w:val="28"/>
          <w:lang w:val="uk-UA" w:eastAsia="en-US"/>
        </w:rPr>
      </w:pPr>
      <w:r>
        <w:rPr>
          <w:rFonts w:eastAsia="Calibri"/>
          <w:b/>
          <w:bCs/>
          <w:color w:val="000000"/>
          <w:sz w:val="28"/>
          <w:szCs w:val="28"/>
          <w:lang w:val="uk-UA" w:eastAsia="en-US"/>
        </w:rPr>
        <w:t>ГНІВАНСЬКА МІСЬКА РАДА</w:t>
      </w:r>
    </w:p>
    <w:p w:rsidR="001502A7" w:rsidRDefault="001502A7" w:rsidP="001502A7">
      <w:pPr>
        <w:jc w:val="center"/>
        <w:rPr>
          <w:rFonts w:eastAsia="Calibri"/>
          <w:b/>
          <w:bCs/>
          <w:color w:val="000000"/>
          <w:sz w:val="28"/>
          <w:szCs w:val="28"/>
          <w:lang w:val="uk-UA" w:eastAsia="en-US"/>
        </w:rPr>
      </w:pPr>
      <w:r>
        <w:rPr>
          <w:rFonts w:eastAsia="Calibri"/>
          <w:b/>
          <w:bCs/>
          <w:color w:val="000000"/>
          <w:sz w:val="28"/>
          <w:szCs w:val="28"/>
          <w:lang w:val="uk-UA" w:eastAsia="en-US"/>
        </w:rPr>
        <w:t>ВІННИЦЬКОГО РАЙОНУ ВІННИЦЬКОЇ ОБЛАСТІ</w:t>
      </w:r>
    </w:p>
    <w:p w:rsidR="001502A7" w:rsidRDefault="001502A7" w:rsidP="001502A7">
      <w:pPr>
        <w:jc w:val="center"/>
        <w:rPr>
          <w:rFonts w:eastAsia="Calibri"/>
          <w:b/>
          <w:color w:val="0D0D0D"/>
          <w:sz w:val="28"/>
          <w:szCs w:val="28"/>
          <w:lang w:val="uk-UA" w:eastAsia="en-US"/>
        </w:rPr>
      </w:pPr>
      <w:r>
        <w:rPr>
          <w:rFonts w:eastAsia="Calibri"/>
          <w:b/>
          <w:color w:val="0D0D0D"/>
          <w:sz w:val="28"/>
          <w:szCs w:val="28"/>
          <w:lang w:val="uk-UA" w:eastAsia="en-US"/>
        </w:rPr>
        <w:t>ПРОЄКТ РІШЕННЯ №</w:t>
      </w:r>
    </w:p>
    <w:p w:rsidR="001502A7" w:rsidRDefault="001227C4" w:rsidP="001502A7">
      <w:pPr>
        <w:rPr>
          <w:rFonts w:eastAsia="Calibri"/>
          <w:sz w:val="28"/>
          <w:szCs w:val="28"/>
          <w:lang w:val="uk-UA" w:eastAsia="en-US"/>
        </w:rPr>
      </w:pPr>
      <w:r>
        <w:pict>
          <v:line id="Прямая соединительная линия 2" o:spid="_x0000_s1026" style="position:absolute;z-index:251658240;visibility:visible;mso-wrap-distance-top:-3e-5mm;mso-wrap-distance-bottom:-3e-5mm" from="10.65pt,8.65pt" to="478.6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1502A7" w:rsidRDefault="001502A7" w:rsidP="001502A7">
      <w:pPr>
        <w:ind w:right="-574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24 квітня 2024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    </w:t>
      </w:r>
      <w:r>
        <w:rPr>
          <w:sz w:val="28"/>
          <w:szCs w:val="28"/>
          <w:u w:val="single"/>
          <w:lang w:val="uk-UA"/>
        </w:rPr>
        <w:t>34 сесія  8  скликання</w:t>
      </w:r>
    </w:p>
    <w:p w:rsidR="001502A7" w:rsidRDefault="001502A7" w:rsidP="001502A7">
      <w:pPr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proofErr w:type="spellStart"/>
      <w:r>
        <w:rPr>
          <w:lang w:val="uk-UA"/>
        </w:rPr>
        <w:t>м.Гнівань</w:t>
      </w:r>
      <w:proofErr w:type="spellEnd"/>
    </w:p>
    <w:p w:rsidR="001502A7" w:rsidRDefault="001502A7" w:rsidP="001502A7">
      <w:pPr>
        <w:ind w:right="-574"/>
        <w:rPr>
          <w:sz w:val="28"/>
          <w:szCs w:val="28"/>
          <w:u w:val="single"/>
          <w:lang w:val="uk-UA"/>
        </w:rPr>
      </w:pPr>
    </w:p>
    <w:p w:rsidR="001502A7" w:rsidRDefault="001502A7" w:rsidP="001502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 змін в рішення №1168  </w:t>
      </w:r>
    </w:p>
    <w:p w:rsidR="001502A7" w:rsidRDefault="001502A7" w:rsidP="001502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32   сесій   8  скликання   Гніванської </w:t>
      </w:r>
    </w:p>
    <w:p w:rsidR="001502A7" w:rsidRDefault="001502A7" w:rsidP="001502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 ради  від  22.02.2024  року</w:t>
      </w:r>
    </w:p>
    <w:p w:rsidR="001502A7" w:rsidRDefault="001502A7" w:rsidP="001502A7">
      <w:pPr>
        <w:jc w:val="both"/>
        <w:rPr>
          <w:color w:val="000000"/>
          <w:sz w:val="28"/>
          <w:szCs w:val="28"/>
          <w:lang w:val="uk-UA"/>
        </w:rPr>
      </w:pPr>
    </w:p>
    <w:p w:rsidR="002B1DA6" w:rsidRDefault="002B1DA6" w:rsidP="001502A7">
      <w:pPr>
        <w:jc w:val="both"/>
        <w:rPr>
          <w:color w:val="000000"/>
          <w:sz w:val="28"/>
          <w:szCs w:val="28"/>
          <w:lang w:val="uk-UA"/>
        </w:rPr>
      </w:pPr>
    </w:p>
    <w:p w:rsidR="001502A7" w:rsidRDefault="001502A7" w:rsidP="001502A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Відповідно до  ст. 26,33  Закону України "Про місцеве  самоврядування  в Україні"  розглянувши  заяву  </w:t>
      </w:r>
      <w:proofErr w:type="spellStart"/>
      <w:r>
        <w:rPr>
          <w:color w:val="000000"/>
          <w:sz w:val="28"/>
          <w:szCs w:val="28"/>
          <w:lang w:val="uk-UA"/>
        </w:rPr>
        <w:t>гр.Адамовича</w:t>
      </w:r>
      <w:proofErr w:type="spellEnd"/>
      <w:r>
        <w:rPr>
          <w:color w:val="000000"/>
          <w:sz w:val="28"/>
          <w:szCs w:val="28"/>
          <w:lang w:val="uk-UA"/>
        </w:rPr>
        <w:t xml:space="preserve"> Володимира Анатолійовича,  про  внесення  змін  в  рішення  32 сесії  8 скликання   від  22.02.2024 року  № 1168  «Про надання дозволу на укладення  договорів  встановлення земельних сервітутів  на земельні ділянки комунальної власності для  розміщення тимчасових  споруд торгівельного призначення, </w:t>
      </w:r>
      <w:r w:rsidR="0092723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</w:t>
      </w:r>
      <w:r w:rsidR="0092723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здійснення </w:t>
      </w:r>
      <w:r w:rsidR="0092723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підприємницької діяльності»,  керуючись ст.12,122  Земельного Кодексу України, Законом України «Про землеустрій»,  рішенням  Конституційного суду  по  справі № 1-9/2009 від 16 квітня 2009 року, Гніванська міська рада ВИРІШИЛА:</w:t>
      </w:r>
    </w:p>
    <w:p w:rsidR="001502A7" w:rsidRDefault="001502A7" w:rsidP="001502A7">
      <w:pPr>
        <w:jc w:val="both"/>
        <w:rPr>
          <w:color w:val="000000"/>
          <w:sz w:val="28"/>
          <w:szCs w:val="28"/>
          <w:lang w:val="uk-UA"/>
        </w:rPr>
      </w:pPr>
    </w:p>
    <w:p w:rsidR="002B1DA6" w:rsidRDefault="001502A7" w:rsidP="001502A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1. Внести  наступні  зміни  в  рішення </w:t>
      </w:r>
      <w:r w:rsidR="002B1DA6">
        <w:rPr>
          <w:color w:val="000000"/>
          <w:sz w:val="28"/>
          <w:szCs w:val="28"/>
          <w:lang w:val="uk-UA"/>
        </w:rPr>
        <w:t>32 сесії</w:t>
      </w:r>
      <w:r>
        <w:rPr>
          <w:color w:val="000000"/>
          <w:sz w:val="28"/>
          <w:szCs w:val="28"/>
          <w:lang w:val="uk-UA"/>
        </w:rPr>
        <w:t xml:space="preserve"> Гніванської  міської  ради  8 скликання  № 1168  від  22  лютого  2024  року «Про   надання дозволу на укладення  договорів  встановлення земельних сервітутів  на земельні ділянки комунальної власності для  розміщення тимчасових  споруд торгівельного призначення, для здійснення підприємницької діяльності»    </w:t>
      </w:r>
    </w:p>
    <w:p w:rsidR="001502A7" w:rsidRDefault="002B1DA6" w:rsidP="001502A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- </w:t>
      </w:r>
      <w:r w:rsidR="001502A7">
        <w:rPr>
          <w:color w:val="000000"/>
          <w:sz w:val="28"/>
          <w:szCs w:val="28"/>
          <w:lang w:val="uk-UA"/>
        </w:rPr>
        <w:t>в  п.1</w:t>
      </w:r>
      <w:r>
        <w:rPr>
          <w:color w:val="000000"/>
          <w:sz w:val="28"/>
          <w:szCs w:val="28"/>
          <w:lang w:val="uk-UA"/>
        </w:rPr>
        <w:t xml:space="preserve">  </w:t>
      </w:r>
      <w:r w:rsidR="006E0CF3">
        <w:rPr>
          <w:color w:val="000000"/>
          <w:sz w:val="28"/>
          <w:szCs w:val="28"/>
          <w:lang w:val="uk-UA"/>
        </w:rPr>
        <w:t xml:space="preserve"> таблиці   стовбець  4 </w:t>
      </w:r>
      <w:r>
        <w:rPr>
          <w:color w:val="000000"/>
          <w:sz w:val="28"/>
          <w:szCs w:val="28"/>
          <w:lang w:val="uk-UA"/>
        </w:rPr>
        <w:t xml:space="preserve">- </w:t>
      </w:r>
      <w:r w:rsidR="006E0CF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слова </w:t>
      </w:r>
      <w:r w:rsidR="006E0CF3">
        <w:rPr>
          <w:color w:val="000000"/>
          <w:sz w:val="28"/>
          <w:szCs w:val="28"/>
          <w:lang w:val="uk-UA"/>
        </w:rPr>
        <w:t xml:space="preserve">«Площа </w:t>
      </w:r>
      <w:r>
        <w:rPr>
          <w:color w:val="000000"/>
          <w:sz w:val="28"/>
          <w:szCs w:val="28"/>
          <w:lang w:val="uk-UA"/>
        </w:rPr>
        <w:t xml:space="preserve"> </w:t>
      </w:r>
      <w:r w:rsidR="006E0CF3">
        <w:rPr>
          <w:color w:val="000000"/>
          <w:sz w:val="28"/>
          <w:szCs w:val="28"/>
          <w:lang w:val="uk-UA"/>
        </w:rPr>
        <w:t>з/д</w:t>
      </w:r>
      <w:r>
        <w:rPr>
          <w:color w:val="000000"/>
          <w:sz w:val="28"/>
          <w:szCs w:val="28"/>
          <w:lang w:val="uk-UA"/>
        </w:rPr>
        <w:t xml:space="preserve">  20,0  </w:t>
      </w:r>
      <w:r w:rsidR="006E0CF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E0CF3">
        <w:rPr>
          <w:color w:val="000000"/>
          <w:sz w:val="28"/>
          <w:szCs w:val="28"/>
          <w:lang w:val="uk-UA"/>
        </w:rPr>
        <w:t>м.кв</w:t>
      </w:r>
      <w:proofErr w:type="spellEnd"/>
      <w:r w:rsidR="006E0CF3">
        <w:rPr>
          <w:color w:val="000000"/>
          <w:sz w:val="28"/>
          <w:szCs w:val="28"/>
          <w:lang w:val="uk-UA"/>
        </w:rPr>
        <w:t>.»</w:t>
      </w:r>
      <w:r>
        <w:rPr>
          <w:color w:val="000000"/>
          <w:sz w:val="28"/>
          <w:szCs w:val="28"/>
          <w:lang w:val="uk-UA"/>
        </w:rPr>
        <w:t xml:space="preserve"> </w:t>
      </w:r>
      <w:r w:rsidR="006E0CF3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>замінити  словами «площа</w:t>
      </w:r>
      <w:r w:rsidR="006E0CF3">
        <w:rPr>
          <w:color w:val="000000"/>
          <w:sz w:val="28"/>
          <w:szCs w:val="28"/>
          <w:lang w:val="uk-UA"/>
        </w:rPr>
        <w:t xml:space="preserve"> 15,0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м.кв</w:t>
      </w:r>
      <w:proofErr w:type="spellEnd"/>
      <w:r>
        <w:rPr>
          <w:color w:val="000000"/>
          <w:sz w:val="28"/>
          <w:szCs w:val="28"/>
          <w:lang w:val="uk-UA"/>
        </w:rPr>
        <w:t>.»</w:t>
      </w:r>
      <w:r w:rsidR="006E0CF3">
        <w:rPr>
          <w:color w:val="000000"/>
          <w:sz w:val="28"/>
          <w:szCs w:val="28"/>
          <w:lang w:val="uk-UA"/>
        </w:rPr>
        <w:t xml:space="preserve">  та </w:t>
      </w:r>
      <w:r>
        <w:rPr>
          <w:color w:val="000000"/>
          <w:sz w:val="28"/>
          <w:szCs w:val="28"/>
          <w:lang w:val="uk-UA"/>
        </w:rPr>
        <w:t xml:space="preserve">слова «площа з/д </w:t>
      </w:r>
      <w:r w:rsidR="006E0CF3">
        <w:rPr>
          <w:color w:val="000000"/>
          <w:sz w:val="28"/>
          <w:szCs w:val="28"/>
          <w:lang w:val="uk-UA"/>
        </w:rPr>
        <w:t>16,0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м.кв</w:t>
      </w:r>
      <w:proofErr w:type="spellEnd"/>
      <w:r>
        <w:rPr>
          <w:color w:val="000000"/>
          <w:sz w:val="28"/>
          <w:szCs w:val="28"/>
          <w:lang w:val="uk-UA"/>
        </w:rPr>
        <w:t>.»  замінити   словами  «площа</w:t>
      </w:r>
      <w:r w:rsidR="006E0CF3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з/д </w:t>
      </w:r>
      <w:r w:rsidR="006E0CF3">
        <w:rPr>
          <w:color w:val="000000"/>
          <w:sz w:val="28"/>
          <w:szCs w:val="28"/>
          <w:lang w:val="uk-UA"/>
        </w:rPr>
        <w:t>6,0</w:t>
      </w:r>
      <w:r>
        <w:rPr>
          <w:color w:val="000000"/>
          <w:sz w:val="28"/>
          <w:szCs w:val="28"/>
          <w:lang w:val="uk-UA"/>
        </w:rPr>
        <w:t xml:space="preserve"> м. кв.».</w:t>
      </w:r>
      <w:r w:rsidR="001502A7">
        <w:rPr>
          <w:color w:val="000000"/>
          <w:sz w:val="28"/>
          <w:szCs w:val="28"/>
          <w:lang w:val="uk-UA"/>
        </w:rPr>
        <w:t xml:space="preserve"> </w:t>
      </w:r>
    </w:p>
    <w:p w:rsidR="002B1DA6" w:rsidRDefault="002B1DA6" w:rsidP="001502A7">
      <w:pPr>
        <w:jc w:val="both"/>
        <w:rPr>
          <w:color w:val="000000"/>
          <w:sz w:val="28"/>
          <w:szCs w:val="28"/>
          <w:lang w:val="uk-UA"/>
        </w:rPr>
      </w:pPr>
    </w:p>
    <w:p w:rsidR="001502A7" w:rsidRDefault="001502A7" w:rsidP="001502A7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2. 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пам'яток історичного середовища та благоустрою. (</w:t>
      </w:r>
      <w:proofErr w:type="spellStart"/>
      <w:r>
        <w:rPr>
          <w:color w:val="000000"/>
          <w:sz w:val="28"/>
          <w:szCs w:val="28"/>
          <w:lang w:val="uk-UA"/>
        </w:rPr>
        <w:t>Берещук</w:t>
      </w:r>
      <w:proofErr w:type="spellEnd"/>
      <w:r>
        <w:rPr>
          <w:color w:val="000000"/>
          <w:sz w:val="28"/>
          <w:szCs w:val="28"/>
          <w:lang w:val="uk-UA"/>
        </w:rPr>
        <w:t xml:space="preserve"> М.В.)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502A7" w:rsidRDefault="001502A7" w:rsidP="001502A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1502A7" w:rsidRDefault="001502A7" w:rsidP="001502A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1502A7" w:rsidRDefault="001502A7" w:rsidP="001502A7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Міський голова                                                                     Володимир  КУЛЕШОВ</w:t>
      </w:r>
    </w:p>
    <w:p w:rsidR="001502A7" w:rsidRDefault="001502A7" w:rsidP="001502A7">
      <w:pPr>
        <w:rPr>
          <w:lang w:val="uk-UA"/>
        </w:rPr>
      </w:pPr>
    </w:p>
    <w:p w:rsidR="001502A7" w:rsidRDefault="001502A7" w:rsidP="001502A7">
      <w:pPr>
        <w:rPr>
          <w:lang w:val="uk-UA"/>
        </w:rPr>
      </w:pPr>
    </w:p>
    <w:p w:rsidR="001502A7" w:rsidRDefault="001502A7" w:rsidP="001502A7">
      <w:pPr>
        <w:rPr>
          <w:lang w:val="uk-UA"/>
        </w:rPr>
      </w:pPr>
    </w:p>
    <w:p w:rsidR="001502A7" w:rsidRDefault="001502A7" w:rsidP="001502A7">
      <w:pPr>
        <w:rPr>
          <w:lang w:val="uk-UA"/>
        </w:rPr>
      </w:pPr>
    </w:p>
    <w:p w:rsidR="001502A7" w:rsidRDefault="001502A7" w:rsidP="001502A7">
      <w:pPr>
        <w:rPr>
          <w:lang w:val="uk-UA"/>
        </w:rPr>
      </w:pPr>
      <w:proofErr w:type="spellStart"/>
      <w:r>
        <w:rPr>
          <w:lang w:val="uk-UA"/>
        </w:rPr>
        <w:t>Вик.Ровінська</w:t>
      </w:r>
      <w:proofErr w:type="spellEnd"/>
      <w:r>
        <w:rPr>
          <w:lang w:val="uk-UA"/>
        </w:rPr>
        <w:t xml:space="preserve"> В.Д.</w:t>
      </w:r>
    </w:p>
    <w:p w:rsidR="00CA1204" w:rsidRPr="001502A7" w:rsidRDefault="00CA1204">
      <w:pPr>
        <w:rPr>
          <w:lang w:val="uk-UA"/>
        </w:rPr>
      </w:pPr>
    </w:p>
    <w:sectPr w:rsidR="00CA1204" w:rsidRPr="001502A7" w:rsidSect="001A103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502A7"/>
    <w:rsid w:val="00007BD9"/>
    <w:rsid w:val="0002683F"/>
    <w:rsid w:val="00044682"/>
    <w:rsid w:val="000D7B16"/>
    <w:rsid w:val="001227C4"/>
    <w:rsid w:val="00127915"/>
    <w:rsid w:val="001502A7"/>
    <w:rsid w:val="00187102"/>
    <w:rsid w:val="001A0DA8"/>
    <w:rsid w:val="001A103D"/>
    <w:rsid w:val="001A2F3E"/>
    <w:rsid w:val="001B06E5"/>
    <w:rsid w:val="001C5DA5"/>
    <w:rsid w:val="001C7D84"/>
    <w:rsid w:val="001F399C"/>
    <w:rsid w:val="001F59BE"/>
    <w:rsid w:val="00223876"/>
    <w:rsid w:val="00264AA0"/>
    <w:rsid w:val="0027718F"/>
    <w:rsid w:val="002773C1"/>
    <w:rsid w:val="00283955"/>
    <w:rsid w:val="002B07E1"/>
    <w:rsid w:val="002B1DA6"/>
    <w:rsid w:val="002C40A9"/>
    <w:rsid w:val="0030563D"/>
    <w:rsid w:val="00323D9F"/>
    <w:rsid w:val="00334CE4"/>
    <w:rsid w:val="00363E33"/>
    <w:rsid w:val="00387492"/>
    <w:rsid w:val="0039383E"/>
    <w:rsid w:val="003E4608"/>
    <w:rsid w:val="00401883"/>
    <w:rsid w:val="00403C04"/>
    <w:rsid w:val="0041513A"/>
    <w:rsid w:val="0045206C"/>
    <w:rsid w:val="004A0081"/>
    <w:rsid w:val="004B33B3"/>
    <w:rsid w:val="004B3F97"/>
    <w:rsid w:val="00500B24"/>
    <w:rsid w:val="00511B35"/>
    <w:rsid w:val="005235A3"/>
    <w:rsid w:val="00525C26"/>
    <w:rsid w:val="00555E40"/>
    <w:rsid w:val="005725FE"/>
    <w:rsid w:val="005763E3"/>
    <w:rsid w:val="005810DF"/>
    <w:rsid w:val="00591494"/>
    <w:rsid w:val="005A067E"/>
    <w:rsid w:val="005B1D5D"/>
    <w:rsid w:val="005E770E"/>
    <w:rsid w:val="005F1FE7"/>
    <w:rsid w:val="005F64BC"/>
    <w:rsid w:val="00616B19"/>
    <w:rsid w:val="006214D5"/>
    <w:rsid w:val="006576E5"/>
    <w:rsid w:val="00673860"/>
    <w:rsid w:val="00684653"/>
    <w:rsid w:val="006A1BE6"/>
    <w:rsid w:val="006A359B"/>
    <w:rsid w:val="006C4A36"/>
    <w:rsid w:val="006D1BB0"/>
    <w:rsid w:val="006D7BD3"/>
    <w:rsid w:val="006E0CF3"/>
    <w:rsid w:val="007130F2"/>
    <w:rsid w:val="00753BE4"/>
    <w:rsid w:val="007E05CE"/>
    <w:rsid w:val="007F3F2E"/>
    <w:rsid w:val="008218C7"/>
    <w:rsid w:val="00835062"/>
    <w:rsid w:val="0084478E"/>
    <w:rsid w:val="00846236"/>
    <w:rsid w:val="008E0D27"/>
    <w:rsid w:val="00904943"/>
    <w:rsid w:val="00921DC4"/>
    <w:rsid w:val="00926FD8"/>
    <w:rsid w:val="00927239"/>
    <w:rsid w:val="009565C0"/>
    <w:rsid w:val="00966F51"/>
    <w:rsid w:val="009F28EF"/>
    <w:rsid w:val="00A1631C"/>
    <w:rsid w:val="00A92359"/>
    <w:rsid w:val="00B43FBB"/>
    <w:rsid w:val="00B50330"/>
    <w:rsid w:val="00B62355"/>
    <w:rsid w:val="00B63F06"/>
    <w:rsid w:val="00B70D30"/>
    <w:rsid w:val="00BC2C39"/>
    <w:rsid w:val="00BD6CA5"/>
    <w:rsid w:val="00BE62AB"/>
    <w:rsid w:val="00C10097"/>
    <w:rsid w:val="00C472F4"/>
    <w:rsid w:val="00CA1204"/>
    <w:rsid w:val="00CC13B8"/>
    <w:rsid w:val="00CD1ECF"/>
    <w:rsid w:val="00D015BB"/>
    <w:rsid w:val="00D3458A"/>
    <w:rsid w:val="00D57C79"/>
    <w:rsid w:val="00DF68F2"/>
    <w:rsid w:val="00E26910"/>
    <w:rsid w:val="00E5515A"/>
    <w:rsid w:val="00E67A6B"/>
    <w:rsid w:val="00EA3C03"/>
    <w:rsid w:val="00EB01F4"/>
    <w:rsid w:val="00EB459E"/>
    <w:rsid w:val="00EB5632"/>
    <w:rsid w:val="00EF381B"/>
    <w:rsid w:val="00F40019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B56C74C"/>
  <w15:docId w15:val="{5687F171-7CE8-4EE1-9C58-1AE3B2898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2A7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502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02A7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3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6</cp:revision>
  <cp:lastPrinted>2024-04-16T11:27:00Z</cp:lastPrinted>
  <dcterms:created xsi:type="dcterms:W3CDTF">2024-04-12T10:43:00Z</dcterms:created>
  <dcterms:modified xsi:type="dcterms:W3CDTF">2024-04-17T05:34:00Z</dcterms:modified>
</cp:coreProperties>
</file>