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260" w:rsidRPr="00B26044" w:rsidRDefault="00472260" w:rsidP="00B26044">
      <w:pPr>
        <w:tabs>
          <w:tab w:val="left" w:pos="-2410"/>
          <w:tab w:val="left" w:pos="-1985"/>
          <w:tab w:val="left" w:pos="-1843"/>
        </w:tabs>
        <w:spacing w:after="0" w:line="240" w:lineRule="auto"/>
        <w:rPr>
          <w:rFonts w:ascii="Times New Roman" w:eastAsia="Calibri" w:hAnsi="Times New Roman" w:cs="Times New Roman"/>
          <w:color w:val="000000"/>
          <w:szCs w:val="20"/>
          <w:lang w:val="uk-UA" w:eastAsia="en-US"/>
        </w:rPr>
      </w:pPr>
      <w:r w:rsidRPr="00B26044">
        <w:rPr>
          <w:rFonts w:ascii="Times New Roman" w:hAnsi="Times New Roman" w:cs="Times New Roman"/>
          <w:szCs w:val="20"/>
          <w:lang w:val="uk-UA"/>
        </w:rPr>
        <w:t xml:space="preserve">                                         </w:t>
      </w:r>
      <w:r w:rsidR="00871F9C">
        <w:rPr>
          <w:rFonts w:ascii="Times New Roman" w:hAnsi="Times New Roman" w:cs="Times New Roman"/>
          <w:szCs w:val="20"/>
          <w:lang w:val="uk-UA"/>
        </w:rPr>
        <w:t xml:space="preserve">                    </w:t>
      </w:r>
      <w:bookmarkStart w:id="0" w:name="_GoBack"/>
      <w:bookmarkEnd w:id="0"/>
      <w:r w:rsidRPr="00B26044">
        <w:rPr>
          <w:rFonts w:ascii="Times New Roman" w:hAnsi="Times New Roman" w:cs="Times New Roman"/>
          <w:szCs w:val="20"/>
          <w:lang w:val="uk-UA"/>
        </w:rPr>
        <w:t xml:space="preserve">    </w:t>
      </w:r>
      <w:r w:rsidR="00B26044" w:rsidRPr="00B26044">
        <w:rPr>
          <w:rFonts w:ascii="Times New Roman" w:hAnsi="Times New Roman" w:cs="Times New Roman"/>
          <w:szCs w:val="20"/>
          <w:lang w:val="uk-UA"/>
        </w:rPr>
        <w:t xml:space="preserve">             </w:t>
      </w:r>
      <w:r w:rsidRPr="00B26044">
        <w:rPr>
          <w:rFonts w:ascii="Times New Roman" w:hAnsi="Times New Roman" w:cs="Times New Roman"/>
          <w:szCs w:val="20"/>
          <w:lang w:val="uk-UA"/>
        </w:rPr>
        <w:t xml:space="preserve">  </w:t>
      </w:r>
      <w:r w:rsidRPr="00B26044">
        <w:rPr>
          <w:rFonts w:ascii="Times New Roman" w:eastAsia="Calibri" w:hAnsi="Times New Roman" w:cs="Times New Roman"/>
          <w:noProof/>
          <w:szCs w:val="20"/>
        </w:rPr>
        <w:drawing>
          <wp:inline distT="0" distB="0" distL="0" distR="0" wp14:anchorId="6D55C87E" wp14:editId="0EF96EDB">
            <wp:extent cx="355600" cy="330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355600" cy="330200"/>
                    </a:xfrm>
                    <a:prstGeom prst="rect">
                      <a:avLst/>
                    </a:prstGeom>
                    <a:noFill/>
                    <a:ln w="9525">
                      <a:noFill/>
                      <a:miter lim="800000"/>
                      <a:headEnd/>
                      <a:tailEnd/>
                    </a:ln>
                  </pic:spPr>
                </pic:pic>
              </a:graphicData>
            </a:graphic>
          </wp:inline>
        </w:drawing>
      </w:r>
      <w:r w:rsidRPr="00B26044">
        <w:rPr>
          <w:rFonts w:ascii="Times New Roman" w:eastAsia="Calibri" w:hAnsi="Times New Roman" w:cs="Times New Roman"/>
          <w:szCs w:val="20"/>
          <w:lang w:val="uk-UA" w:eastAsia="en-US"/>
        </w:rPr>
        <w:t xml:space="preserve">                      </w:t>
      </w:r>
      <w:r w:rsidR="00E528CA" w:rsidRPr="00B26044">
        <w:rPr>
          <w:rFonts w:ascii="Times New Roman" w:eastAsia="Calibri" w:hAnsi="Times New Roman" w:cs="Times New Roman"/>
          <w:szCs w:val="20"/>
          <w:lang w:val="uk-UA" w:eastAsia="en-US"/>
        </w:rPr>
        <w:t>проект № 1003</w:t>
      </w:r>
      <w:r w:rsidRPr="00B26044">
        <w:rPr>
          <w:rFonts w:ascii="Times New Roman" w:eastAsia="Calibri" w:hAnsi="Times New Roman" w:cs="Times New Roman"/>
          <w:szCs w:val="20"/>
          <w:lang w:val="uk-UA" w:eastAsia="en-US"/>
        </w:rPr>
        <w:t xml:space="preserve">      </w:t>
      </w:r>
    </w:p>
    <w:p w:rsidR="00472260" w:rsidRPr="00B26044" w:rsidRDefault="00472260" w:rsidP="00B26044">
      <w:pPr>
        <w:autoSpaceDE w:val="0"/>
        <w:autoSpaceDN w:val="0"/>
        <w:spacing w:after="0" w:line="240" w:lineRule="auto"/>
        <w:jc w:val="center"/>
        <w:rPr>
          <w:rFonts w:ascii="Times New Roman" w:eastAsia="Times New Roman" w:hAnsi="Times New Roman" w:cs="Times New Roman"/>
          <w:bCs/>
          <w:color w:val="000000"/>
          <w:szCs w:val="20"/>
          <w:lang w:val="uk-UA"/>
        </w:rPr>
      </w:pPr>
      <w:r w:rsidRPr="00B26044">
        <w:rPr>
          <w:rFonts w:ascii="Times New Roman" w:hAnsi="Times New Roman" w:cs="Times New Roman"/>
          <w:bCs/>
          <w:color w:val="000000"/>
          <w:szCs w:val="20"/>
          <w:lang w:val="uk-UA"/>
        </w:rPr>
        <w:t>УКРАЇНА</w:t>
      </w:r>
    </w:p>
    <w:p w:rsidR="00472260" w:rsidRPr="00B26044" w:rsidRDefault="00472260" w:rsidP="00B26044">
      <w:pPr>
        <w:spacing w:after="0" w:line="240" w:lineRule="auto"/>
        <w:jc w:val="center"/>
        <w:rPr>
          <w:rFonts w:ascii="Times New Roman" w:eastAsia="Calibri" w:hAnsi="Times New Roman" w:cs="Times New Roman"/>
          <w:bCs/>
          <w:color w:val="000000"/>
          <w:szCs w:val="20"/>
          <w:lang w:val="uk-UA" w:eastAsia="en-US"/>
        </w:rPr>
      </w:pPr>
      <w:r w:rsidRPr="00B26044">
        <w:rPr>
          <w:rFonts w:ascii="Times New Roman" w:eastAsia="Calibri" w:hAnsi="Times New Roman" w:cs="Times New Roman"/>
          <w:bCs/>
          <w:color w:val="000000"/>
          <w:szCs w:val="20"/>
          <w:lang w:val="uk-UA" w:eastAsia="en-US"/>
        </w:rPr>
        <w:t>ГНІВАНСЬКА МІСЬКА РАДА</w:t>
      </w:r>
    </w:p>
    <w:p w:rsidR="00472260" w:rsidRPr="00B26044" w:rsidRDefault="00472260" w:rsidP="00B26044">
      <w:pPr>
        <w:spacing w:after="0" w:line="240" w:lineRule="auto"/>
        <w:jc w:val="center"/>
        <w:rPr>
          <w:rFonts w:ascii="Times New Roman" w:eastAsia="Calibri" w:hAnsi="Times New Roman" w:cs="Times New Roman"/>
          <w:bCs/>
          <w:color w:val="000000"/>
          <w:szCs w:val="20"/>
          <w:lang w:val="uk-UA" w:eastAsia="en-US"/>
        </w:rPr>
      </w:pPr>
      <w:r w:rsidRPr="00B26044">
        <w:rPr>
          <w:rFonts w:ascii="Times New Roman" w:eastAsia="Calibri" w:hAnsi="Times New Roman" w:cs="Times New Roman"/>
          <w:bCs/>
          <w:color w:val="000000"/>
          <w:szCs w:val="20"/>
          <w:lang w:val="uk-UA" w:eastAsia="en-US"/>
        </w:rPr>
        <w:t>ВІННИЦЬКОГО РАЙОНУ ВІННИЦЬКОЇ ОБЛАСТІ</w:t>
      </w:r>
    </w:p>
    <w:p w:rsidR="00472260" w:rsidRPr="00B26044" w:rsidRDefault="00472260" w:rsidP="00B26044">
      <w:pPr>
        <w:spacing w:after="0" w:line="240" w:lineRule="auto"/>
        <w:jc w:val="center"/>
        <w:rPr>
          <w:rFonts w:ascii="Times New Roman" w:eastAsia="Calibri" w:hAnsi="Times New Roman" w:cs="Times New Roman"/>
          <w:color w:val="0D0D0D"/>
          <w:szCs w:val="20"/>
          <w:lang w:val="uk-UA" w:eastAsia="en-US"/>
        </w:rPr>
      </w:pPr>
      <w:r w:rsidRPr="00B26044">
        <w:rPr>
          <w:rFonts w:ascii="Times New Roman" w:eastAsia="Calibri" w:hAnsi="Times New Roman" w:cs="Times New Roman"/>
          <w:color w:val="0D0D0D"/>
          <w:szCs w:val="20"/>
          <w:lang w:val="uk-UA" w:eastAsia="en-US"/>
        </w:rPr>
        <w:t xml:space="preserve">ПРОЄКТ РІШЕННЯ № </w:t>
      </w:r>
    </w:p>
    <w:p w:rsidR="00472260" w:rsidRPr="00B26044" w:rsidRDefault="00B26044" w:rsidP="00B26044">
      <w:pPr>
        <w:spacing w:after="0" w:line="240" w:lineRule="auto"/>
        <w:ind w:right="-574"/>
        <w:rPr>
          <w:rFonts w:ascii="Times New Roman" w:eastAsia="Times New Roman" w:hAnsi="Times New Roman" w:cs="Times New Roman"/>
          <w:szCs w:val="20"/>
          <w:u w:val="single"/>
          <w:lang w:val="uk-UA"/>
        </w:rPr>
      </w:pPr>
      <w:r>
        <w:rPr>
          <w:rFonts w:ascii="Times New Roman" w:hAnsi="Times New Roman" w:cs="Times New Roman"/>
          <w:szCs w:val="20"/>
          <w:u w:val="single"/>
          <w:lang w:val="uk-UA"/>
        </w:rPr>
        <w:t xml:space="preserve">25 серпня </w:t>
      </w:r>
      <w:r w:rsidR="00472260" w:rsidRPr="00B26044">
        <w:rPr>
          <w:rFonts w:ascii="Times New Roman" w:hAnsi="Times New Roman" w:cs="Times New Roman"/>
          <w:szCs w:val="20"/>
          <w:u w:val="single"/>
          <w:lang w:val="uk-UA"/>
        </w:rPr>
        <w:t>2023 року</w:t>
      </w:r>
      <w:r w:rsidR="00472260" w:rsidRPr="00B26044">
        <w:rPr>
          <w:rFonts w:ascii="Times New Roman" w:hAnsi="Times New Roman" w:cs="Times New Roman"/>
          <w:szCs w:val="20"/>
          <w:lang w:val="uk-UA"/>
        </w:rPr>
        <w:tab/>
      </w:r>
      <w:r w:rsidR="00472260" w:rsidRPr="00B26044">
        <w:rPr>
          <w:rFonts w:ascii="Times New Roman" w:hAnsi="Times New Roman" w:cs="Times New Roman"/>
          <w:szCs w:val="20"/>
          <w:lang w:val="uk-UA"/>
        </w:rPr>
        <w:tab/>
        <w:t xml:space="preserve">                        </w:t>
      </w:r>
      <w:r w:rsidR="00472260" w:rsidRPr="00B26044">
        <w:rPr>
          <w:rFonts w:ascii="Times New Roman" w:hAnsi="Times New Roman" w:cs="Times New Roman"/>
          <w:szCs w:val="20"/>
          <w:lang w:val="uk-UA"/>
        </w:rPr>
        <w:tab/>
        <w:t xml:space="preserve">    </w:t>
      </w:r>
      <w:r w:rsidR="00472260" w:rsidRPr="00B26044">
        <w:rPr>
          <w:rFonts w:ascii="Times New Roman" w:hAnsi="Times New Roman" w:cs="Times New Roman"/>
          <w:szCs w:val="20"/>
          <w:lang w:val="uk-UA"/>
        </w:rPr>
        <w:tab/>
        <w:t xml:space="preserve">    2</w:t>
      </w:r>
      <w:r>
        <w:rPr>
          <w:rFonts w:ascii="Times New Roman" w:hAnsi="Times New Roman" w:cs="Times New Roman"/>
          <w:szCs w:val="20"/>
          <w:lang w:val="uk-UA"/>
        </w:rPr>
        <w:t>8</w:t>
      </w:r>
      <w:r w:rsidR="00472260" w:rsidRPr="00B26044">
        <w:rPr>
          <w:rFonts w:ascii="Times New Roman" w:hAnsi="Times New Roman" w:cs="Times New Roman"/>
          <w:szCs w:val="20"/>
          <w:lang w:val="uk-UA"/>
        </w:rPr>
        <w:t xml:space="preserve"> </w:t>
      </w:r>
      <w:r w:rsidR="00472260" w:rsidRPr="00B26044">
        <w:rPr>
          <w:rFonts w:ascii="Times New Roman" w:hAnsi="Times New Roman" w:cs="Times New Roman"/>
          <w:szCs w:val="20"/>
          <w:u w:val="single"/>
          <w:lang w:val="uk-UA"/>
        </w:rPr>
        <w:t xml:space="preserve"> сесія  8  скликання</w:t>
      </w:r>
    </w:p>
    <w:p w:rsidR="00472260" w:rsidRPr="00B26044" w:rsidRDefault="00472260" w:rsidP="00B26044">
      <w:pPr>
        <w:spacing w:after="0" w:line="240" w:lineRule="auto"/>
        <w:rPr>
          <w:rFonts w:ascii="Times New Roman" w:hAnsi="Times New Roman" w:cs="Times New Roman"/>
          <w:szCs w:val="20"/>
          <w:lang w:val="uk-UA"/>
        </w:rPr>
      </w:pPr>
    </w:p>
    <w:p w:rsidR="00472260" w:rsidRPr="00B26044" w:rsidRDefault="00472260" w:rsidP="00B26044">
      <w:pPr>
        <w:spacing w:after="0" w:line="240" w:lineRule="auto"/>
        <w:rPr>
          <w:rFonts w:ascii="Times New Roman" w:hAnsi="Times New Roman" w:cs="Times New Roman"/>
          <w:szCs w:val="20"/>
          <w:lang w:val="uk-UA"/>
        </w:rPr>
      </w:pPr>
      <w:r w:rsidRPr="00B26044">
        <w:rPr>
          <w:rFonts w:ascii="Times New Roman" w:hAnsi="Times New Roman" w:cs="Times New Roman"/>
          <w:szCs w:val="20"/>
          <w:lang w:val="uk-UA"/>
        </w:rPr>
        <w:t xml:space="preserve">Про  затвердження проекту   землеустрою щодо </w:t>
      </w:r>
    </w:p>
    <w:p w:rsidR="00D978E7" w:rsidRPr="00B26044" w:rsidRDefault="0075509A" w:rsidP="00B26044">
      <w:pPr>
        <w:spacing w:after="0" w:line="240" w:lineRule="auto"/>
        <w:rPr>
          <w:rFonts w:ascii="Times New Roman" w:hAnsi="Times New Roman" w:cs="Times New Roman"/>
          <w:szCs w:val="20"/>
          <w:lang w:val="uk-UA"/>
        </w:rPr>
      </w:pPr>
      <w:r w:rsidRPr="00B26044">
        <w:rPr>
          <w:rFonts w:ascii="Times New Roman" w:hAnsi="Times New Roman" w:cs="Times New Roman"/>
          <w:szCs w:val="20"/>
          <w:lang w:val="uk-UA"/>
        </w:rPr>
        <w:t>в</w:t>
      </w:r>
      <w:r w:rsidR="00472260" w:rsidRPr="00B26044">
        <w:rPr>
          <w:rFonts w:ascii="Times New Roman" w:hAnsi="Times New Roman" w:cs="Times New Roman"/>
          <w:szCs w:val="20"/>
          <w:lang w:val="uk-UA"/>
        </w:rPr>
        <w:t>ідведення  з</w:t>
      </w:r>
      <w:r w:rsidRPr="00B26044">
        <w:rPr>
          <w:rFonts w:ascii="Times New Roman" w:hAnsi="Times New Roman" w:cs="Times New Roman"/>
          <w:szCs w:val="20"/>
          <w:lang w:val="uk-UA"/>
        </w:rPr>
        <w:t xml:space="preserve">емельної ділянки  в  </w:t>
      </w:r>
      <w:proofErr w:type="spellStart"/>
      <w:r w:rsidRPr="00B26044">
        <w:rPr>
          <w:rFonts w:ascii="Times New Roman" w:hAnsi="Times New Roman" w:cs="Times New Roman"/>
          <w:szCs w:val="20"/>
          <w:lang w:val="uk-UA"/>
        </w:rPr>
        <w:t>с.Могилівці</w:t>
      </w:r>
      <w:proofErr w:type="spellEnd"/>
      <w:r w:rsidR="00472260" w:rsidRPr="00B26044">
        <w:rPr>
          <w:rFonts w:ascii="Times New Roman" w:hAnsi="Times New Roman" w:cs="Times New Roman"/>
          <w:szCs w:val="20"/>
          <w:lang w:val="uk-UA"/>
        </w:rPr>
        <w:t xml:space="preserve"> </w:t>
      </w:r>
    </w:p>
    <w:p w:rsidR="00D978E7" w:rsidRPr="00B26044" w:rsidRDefault="00472260" w:rsidP="00B26044">
      <w:pPr>
        <w:spacing w:after="0" w:line="240" w:lineRule="auto"/>
        <w:rPr>
          <w:rFonts w:ascii="Times New Roman" w:hAnsi="Times New Roman" w:cs="Times New Roman"/>
          <w:szCs w:val="20"/>
          <w:lang w:val="uk-UA"/>
        </w:rPr>
      </w:pPr>
      <w:r w:rsidRPr="00B26044">
        <w:rPr>
          <w:rFonts w:ascii="Times New Roman" w:hAnsi="Times New Roman" w:cs="Times New Roman"/>
          <w:szCs w:val="20"/>
          <w:lang w:val="uk-UA"/>
        </w:rPr>
        <w:t xml:space="preserve">по    </w:t>
      </w:r>
      <w:r w:rsidR="0075509A" w:rsidRPr="00B26044">
        <w:rPr>
          <w:rFonts w:ascii="Times New Roman" w:hAnsi="Times New Roman" w:cs="Times New Roman"/>
          <w:szCs w:val="20"/>
          <w:lang w:val="uk-UA"/>
        </w:rPr>
        <w:t>пр.</w:t>
      </w:r>
      <w:r w:rsidR="00D978E7" w:rsidRPr="00B26044">
        <w:rPr>
          <w:rFonts w:ascii="Times New Roman" w:hAnsi="Times New Roman" w:cs="Times New Roman"/>
          <w:szCs w:val="20"/>
          <w:lang w:val="uk-UA"/>
        </w:rPr>
        <w:t xml:space="preserve"> </w:t>
      </w:r>
      <w:r w:rsidR="0075509A" w:rsidRPr="00B26044">
        <w:rPr>
          <w:rFonts w:ascii="Times New Roman" w:hAnsi="Times New Roman" w:cs="Times New Roman"/>
          <w:szCs w:val="20"/>
          <w:lang w:val="uk-UA"/>
        </w:rPr>
        <w:t>Кар</w:t>
      </w:r>
      <w:r w:rsidR="006251DB" w:rsidRPr="00B26044">
        <w:rPr>
          <w:rFonts w:ascii="Times New Roman" w:hAnsi="Times New Roman" w:cs="Times New Roman"/>
          <w:szCs w:val="20"/>
          <w:lang w:val="uk-UA"/>
        </w:rPr>
        <w:t>'</w:t>
      </w:r>
      <w:r w:rsidR="0075509A" w:rsidRPr="00B26044">
        <w:rPr>
          <w:rFonts w:ascii="Times New Roman" w:hAnsi="Times New Roman" w:cs="Times New Roman"/>
          <w:szCs w:val="20"/>
          <w:lang w:val="uk-UA"/>
        </w:rPr>
        <w:t>єрному</w:t>
      </w:r>
      <w:r w:rsidRPr="00B26044">
        <w:rPr>
          <w:rFonts w:ascii="Times New Roman" w:hAnsi="Times New Roman" w:cs="Times New Roman"/>
          <w:szCs w:val="20"/>
          <w:lang w:val="uk-UA"/>
        </w:rPr>
        <w:t>, 1</w:t>
      </w:r>
      <w:r w:rsidR="0075509A" w:rsidRPr="00B26044">
        <w:rPr>
          <w:rFonts w:ascii="Times New Roman" w:hAnsi="Times New Roman" w:cs="Times New Roman"/>
          <w:szCs w:val="20"/>
          <w:lang w:val="uk-UA"/>
        </w:rPr>
        <w:t>0</w:t>
      </w:r>
      <w:r w:rsidRPr="00B26044">
        <w:rPr>
          <w:rFonts w:ascii="Times New Roman" w:hAnsi="Times New Roman" w:cs="Times New Roman"/>
          <w:szCs w:val="20"/>
          <w:lang w:val="uk-UA"/>
        </w:rPr>
        <w:t xml:space="preserve"> та </w:t>
      </w:r>
      <w:r w:rsidR="00D978E7" w:rsidRPr="00B26044">
        <w:rPr>
          <w:rFonts w:ascii="Times New Roman" w:hAnsi="Times New Roman" w:cs="Times New Roman"/>
          <w:szCs w:val="20"/>
          <w:lang w:val="uk-UA"/>
        </w:rPr>
        <w:t xml:space="preserve">перечу її в оренду </w:t>
      </w:r>
    </w:p>
    <w:p w:rsidR="00472260" w:rsidRPr="00B26044" w:rsidRDefault="00D978E7" w:rsidP="00B26044">
      <w:pPr>
        <w:spacing w:after="0" w:line="240" w:lineRule="auto"/>
        <w:rPr>
          <w:rFonts w:ascii="Times New Roman" w:hAnsi="Times New Roman" w:cs="Times New Roman"/>
          <w:szCs w:val="20"/>
          <w:lang w:val="uk-UA"/>
        </w:rPr>
      </w:pPr>
      <w:proofErr w:type="spellStart"/>
      <w:r w:rsidRPr="00B26044">
        <w:rPr>
          <w:rFonts w:ascii="Times New Roman" w:hAnsi="Times New Roman" w:cs="Times New Roman"/>
          <w:szCs w:val="20"/>
          <w:lang w:val="uk-UA"/>
        </w:rPr>
        <w:t>гр.Прідолобі</w:t>
      </w:r>
      <w:proofErr w:type="spellEnd"/>
      <w:r w:rsidRPr="00B26044">
        <w:rPr>
          <w:rFonts w:ascii="Times New Roman" w:hAnsi="Times New Roman" w:cs="Times New Roman"/>
          <w:szCs w:val="20"/>
          <w:lang w:val="uk-UA"/>
        </w:rPr>
        <w:t xml:space="preserve"> В.М.</w:t>
      </w:r>
    </w:p>
    <w:p w:rsidR="00472260" w:rsidRPr="00B26044" w:rsidRDefault="00472260" w:rsidP="00B26044">
      <w:pPr>
        <w:spacing w:after="0" w:line="240" w:lineRule="auto"/>
        <w:rPr>
          <w:rFonts w:ascii="Times New Roman" w:hAnsi="Times New Roman" w:cs="Times New Roman"/>
          <w:szCs w:val="20"/>
          <w:lang w:val="uk-UA"/>
        </w:rPr>
      </w:pPr>
      <w:r w:rsidRPr="00B26044">
        <w:rPr>
          <w:rFonts w:ascii="Times New Roman" w:hAnsi="Times New Roman" w:cs="Times New Roman"/>
          <w:szCs w:val="20"/>
          <w:lang w:val="uk-UA"/>
        </w:rPr>
        <w:t xml:space="preserve"> </w:t>
      </w:r>
    </w:p>
    <w:p w:rsidR="00472260" w:rsidRPr="00B26044" w:rsidRDefault="00472260" w:rsidP="00B26044">
      <w:pPr>
        <w:spacing w:after="0" w:line="240" w:lineRule="auto"/>
        <w:jc w:val="both"/>
        <w:rPr>
          <w:rFonts w:ascii="Times New Roman" w:hAnsi="Times New Roman" w:cs="Times New Roman"/>
          <w:szCs w:val="20"/>
          <w:lang w:val="uk-UA"/>
        </w:rPr>
      </w:pPr>
      <w:r w:rsidRPr="00B26044">
        <w:rPr>
          <w:rFonts w:ascii="Times New Roman" w:hAnsi="Times New Roman" w:cs="Times New Roman"/>
          <w:szCs w:val="20"/>
          <w:lang w:val="uk-UA"/>
        </w:rPr>
        <w:t xml:space="preserve">       Відповідно ст.33, ст.26 Закону України "Про місцеве самоврядування в Україні" розглянувши</w:t>
      </w:r>
      <w:r w:rsidR="00D978E7" w:rsidRPr="00B26044">
        <w:rPr>
          <w:rFonts w:ascii="Times New Roman" w:hAnsi="Times New Roman" w:cs="Times New Roman"/>
          <w:szCs w:val="20"/>
          <w:lang w:val="uk-UA"/>
        </w:rPr>
        <w:t xml:space="preserve"> заяву гр. </w:t>
      </w:r>
      <w:proofErr w:type="spellStart"/>
      <w:r w:rsidR="00D978E7" w:rsidRPr="00B26044">
        <w:rPr>
          <w:rFonts w:ascii="Times New Roman" w:hAnsi="Times New Roman" w:cs="Times New Roman"/>
          <w:szCs w:val="20"/>
          <w:lang w:val="uk-UA"/>
        </w:rPr>
        <w:t>Прідолоби</w:t>
      </w:r>
      <w:proofErr w:type="spellEnd"/>
      <w:r w:rsidR="00D978E7" w:rsidRPr="00B26044">
        <w:rPr>
          <w:rFonts w:ascii="Times New Roman" w:hAnsi="Times New Roman" w:cs="Times New Roman"/>
          <w:szCs w:val="20"/>
          <w:lang w:val="uk-UA"/>
        </w:rPr>
        <w:t xml:space="preserve"> Володимира Михайловича</w:t>
      </w:r>
      <w:r w:rsidRPr="00B26044">
        <w:rPr>
          <w:rFonts w:ascii="Times New Roman" w:hAnsi="Times New Roman" w:cs="Times New Roman"/>
          <w:szCs w:val="20"/>
          <w:lang w:val="uk-UA"/>
        </w:rPr>
        <w:t xml:space="preserve"> з проханням затвердити проект  землеустрою щодо відведення </w:t>
      </w:r>
      <w:r w:rsidR="00D978E7" w:rsidRPr="00B26044">
        <w:rPr>
          <w:rFonts w:ascii="Times New Roman" w:hAnsi="Times New Roman" w:cs="Times New Roman"/>
          <w:szCs w:val="20"/>
          <w:lang w:val="uk-UA"/>
        </w:rPr>
        <w:t>земельної ділянки, площею 1,0035</w:t>
      </w:r>
      <w:r w:rsidRPr="00B26044">
        <w:rPr>
          <w:rFonts w:ascii="Times New Roman" w:hAnsi="Times New Roman" w:cs="Times New Roman"/>
          <w:szCs w:val="20"/>
          <w:lang w:val="uk-UA"/>
        </w:rPr>
        <w:t xml:space="preserve"> га, кад</w:t>
      </w:r>
      <w:r w:rsidR="00D978E7" w:rsidRPr="00B26044">
        <w:rPr>
          <w:rFonts w:ascii="Times New Roman" w:hAnsi="Times New Roman" w:cs="Times New Roman"/>
          <w:szCs w:val="20"/>
          <w:lang w:val="uk-UA"/>
        </w:rPr>
        <w:t>астровий номер 0524510500:01:001:0408</w:t>
      </w:r>
      <w:r w:rsidRPr="00B26044">
        <w:rPr>
          <w:rFonts w:ascii="Times New Roman" w:hAnsi="Times New Roman" w:cs="Times New Roman"/>
          <w:szCs w:val="20"/>
          <w:lang w:val="uk-UA"/>
        </w:rPr>
        <w:t>, в оренду для</w:t>
      </w:r>
      <w:r w:rsidR="00D978E7" w:rsidRPr="00B26044">
        <w:rPr>
          <w:rFonts w:ascii="Times New Roman" w:hAnsi="Times New Roman" w:cs="Times New Roman"/>
          <w:szCs w:val="20"/>
          <w:lang w:val="uk-UA"/>
        </w:rPr>
        <w:t xml:space="preserve"> розміщення та експлуатації основних, підсобних </w:t>
      </w:r>
      <w:r w:rsidR="00915B42" w:rsidRPr="00B26044">
        <w:rPr>
          <w:rFonts w:ascii="Times New Roman" w:hAnsi="Times New Roman" w:cs="Times New Roman"/>
          <w:szCs w:val="20"/>
          <w:lang w:val="uk-UA"/>
        </w:rPr>
        <w:t xml:space="preserve">і допоміжних будівель та споруд підприємств переробної, машинобудівної та іншої промисловості, яка розташована в </w:t>
      </w:r>
      <w:proofErr w:type="spellStart"/>
      <w:r w:rsidR="00915B42" w:rsidRPr="00B26044">
        <w:rPr>
          <w:rFonts w:ascii="Times New Roman" w:hAnsi="Times New Roman" w:cs="Times New Roman"/>
          <w:szCs w:val="20"/>
          <w:lang w:val="uk-UA"/>
        </w:rPr>
        <w:t>с.Могилівка</w:t>
      </w:r>
      <w:proofErr w:type="spellEnd"/>
      <w:r w:rsidR="00915B42" w:rsidRPr="00B26044">
        <w:rPr>
          <w:rFonts w:ascii="Times New Roman" w:hAnsi="Times New Roman" w:cs="Times New Roman"/>
          <w:szCs w:val="20"/>
          <w:lang w:val="uk-UA"/>
        </w:rPr>
        <w:t xml:space="preserve">  по </w:t>
      </w:r>
      <w:proofErr w:type="spellStart"/>
      <w:r w:rsidR="00915B42" w:rsidRPr="00B26044">
        <w:rPr>
          <w:rFonts w:ascii="Times New Roman" w:hAnsi="Times New Roman" w:cs="Times New Roman"/>
          <w:szCs w:val="20"/>
          <w:lang w:val="uk-UA"/>
        </w:rPr>
        <w:t>пров.Кар'єрному</w:t>
      </w:r>
      <w:proofErr w:type="spellEnd"/>
      <w:r w:rsidR="00915B42" w:rsidRPr="00B26044">
        <w:rPr>
          <w:rFonts w:ascii="Times New Roman" w:hAnsi="Times New Roman" w:cs="Times New Roman"/>
          <w:szCs w:val="20"/>
          <w:lang w:val="uk-UA"/>
        </w:rPr>
        <w:t xml:space="preserve"> № 10</w:t>
      </w:r>
      <w:r w:rsidRPr="00B26044">
        <w:rPr>
          <w:rFonts w:ascii="Times New Roman" w:hAnsi="Times New Roman" w:cs="Times New Roman"/>
          <w:szCs w:val="20"/>
          <w:lang w:val="uk-UA"/>
        </w:rPr>
        <w:t>, під належним заявнику об'єктом нерухомого майна</w:t>
      </w:r>
      <w:r w:rsidR="00915B42" w:rsidRPr="00B26044">
        <w:rPr>
          <w:rFonts w:ascii="Times New Roman" w:hAnsi="Times New Roman" w:cs="Times New Roman"/>
          <w:szCs w:val="20"/>
          <w:lang w:val="uk-UA"/>
        </w:rPr>
        <w:t>; складу № 2 літ. «Б», будівля складу  № 1 літ. «В», будівля складу № 3 літ. «Г»,</w:t>
      </w:r>
      <w:r w:rsidR="006251DB" w:rsidRPr="00B26044">
        <w:rPr>
          <w:rFonts w:ascii="Times New Roman" w:hAnsi="Times New Roman" w:cs="Times New Roman"/>
          <w:szCs w:val="20"/>
          <w:lang w:val="uk-UA"/>
        </w:rPr>
        <w:t xml:space="preserve"> пилорами літ.»А»</w:t>
      </w:r>
      <w:r w:rsidRPr="00B26044">
        <w:rPr>
          <w:rFonts w:ascii="Times New Roman" w:hAnsi="Times New Roman" w:cs="Times New Roman"/>
          <w:szCs w:val="20"/>
          <w:lang w:val="uk-UA"/>
        </w:rPr>
        <w:t xml:space="preserve"> та передати її в користування на умовах оренди, керуючись ст. 12,122,93,95,96,116,123,124, п.2 ст.134 Земельного Кодексу України, Законом України «Про оренду землі»,  Законом України «Про державну реєстрацію речових прав на нерухоме майно та їх обтяжень»,  міська рада ВИРІШИЛА:</w:t>
      </w:r>
    </w:p>
    <w:p w:rsidR="00472260" w:rsidRPr="00B26044" w:rsidRDefault="00472260" w:rsidP="00B26044">
      <w:pPr>
        <w:spacing w:after="0" w:line="240" w:lineRule="auto"/>
        <w:jc w:val="both"/>
        <w:rPr>
          <w:rFonts w:ascii="Times New Roman" w:hAnsi="Times New Roman" w:cs="Times New Roman"/>
          <w:szCs w:val="20"/>
          <w:lang w:val="uk-UA"/>
        </w:rPr>
      </w:pPr>
      <w:r w:rsidRPr="00B26044">
        <w:rPr>
          <w:rFonts w:ascii="Times New Roman" w:hAnsi="Times New Roman" w:cs="Times New Roman"/>
          <w:szCs w:val="20"/>
          <w:lang w:val="uk-UA"/>
        </w:rPr>
        <w:t xml:space="preserve">       1.Затвердити проект землеустрою щодо відведення земельної ділянки в оренду </w:t>
      </w:r>
      <w:r w:rsidR="00915B42" w:rsidRPr="00B26044">
        <w:rPr>
          <w:rFonts w:ascii="Times New Roman" w:hAnsi="Times New Roman" w:cs="Times New Roman"/>
          <w:szCs w:val="20"/>
          <w:lang w:val="uk-UA"/>
        </w:rPr>
        <w:t xml:space="preserve">гр. </w:t>
      </w:r>
      <w:proofErr w:type="spellStart"/>
      <w:r w:rsidR="00915B42" w:rsidRPr="00B26044">
        <w:rPr>
          <w:rFonts w:ascii="Times New Roman" w:hAnsi="Times New Roman" w:cs="Times New Roman"/>
          <w:szCs w:val="20"/>
          <w:lang w:val="uk-UA"/>
        </w:rPr>
        <w:t>Прідолобі</w:t>
      </w:r>
      <w:proofErr w:type="spellEnd"/>
      <w:r w:rsidR="00915B42" w:rsidRPr="00B26044">
        <w:rPr>
          <w:rFonts w:ascii="Times New Roman" w:hAnsi="Times New Roman" w:cs="Times New Roman"/>
          <w:szCs w:val="20"/>
          <w:lang w:val="uk-UA"/>
        </w:rPr>
        <w:t xml:space="preserve"> Володимиру Михайловичу</w:t>
      </w:r>
      <w:r w:rsidRPr="00B26044">
        <w:rPr>
          <w:rFonts w:ascii="Times New Roman" w:hAnsi="Times New Roman" w:cs="Times New Roman"/>
          <w:szCs w:val="20"/>
          <w:lang w:val="uk-UA"/>
        </w:rPr>
        <w:t xml:space="preserve">, </w:t>
      </w:r>
      <w:r w:rsidR="00915B42" w:rsidRPr="00B26044">
        <w:rPr>
          <w:rFonts w:ascii="Times New Roman" w:hAnsi="Times New Roman" w:cs="Times New Roman"/>
          <w:szCs w:val="20"/>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B26044">
        <w:rPr>
          <w:rFonts w:ascii="Times New Roman" w:hAnsi="Times New Roman" w:cs="Times New Roman"/>
          <w:szCs w:val="20"/>
          <w:lang w:val="uk-UA"/>
        </w:rPr>
        <w:t>, за рахунок земель комунальної власності, яка р</w:t>
      </w:r>
      <w:r w:rsidR="00915B42" w:rsidRPr="00B26044">
        <w:rPr>
          <w:rFonts w:ascii="Times New Roman" w:hAnsi="Times New Roman" w:cs="Times New Roman"/>
          <w:szCs w:val="20"/>
          <w:lang w:val="uk-UA"/>
        </w:rPr>
        <w:t>озташована по пров.</w:t>
      </w:r>
      <w:r w:rsidR="00A20881" w:rsidRPr="00B26044">
        <w:rPr>
          <w:rFonts w:ascii="Times New Roman" w:hAnsi="Times New Roman" w:cs="Times New Roman"/>
          <w:szCs w:val="20"/>
          <w:lang w:val="uk-UA"/>
        </w:rPr>
        <w:t xml:space="preserve"> </w:t>
      </w:r>
      <w:r w:rsidR="00915B42" w:rsidRPr="00B26044">
        <w:rPr>
          <w:rFonts w:ascii="Times New Roman" w:hAnsi="Times New Roman" w:cs="Times New Roman"/>
          <w:szCs w:val="20"/>
          <w:lang w:val="uk-UA"/>
        </w:rPr>
        <w:t xml:space="preserve">Кар'єрному № 10 в </w:t>
      </w:r>
      <w:proofErr w:type="spellStart"/>
      <w:r w:rsidR="00915B42" w:rsidRPr="00B26044">
        <w:rPr>
          <w:rFonts w:ascii="Times New Roman" w:hAnsi="Times New Roman" w:cs="Times New Roman"/>
          <w:szCs w:val="20"/>
          <w:lang w:val="uk-UA"/>
        </w:rPr>
        <w:t>с.Могилівка</w:t>
      </w:r>
      <w:proofErr w:type="spellEnd"/>
      <w:r w:rsidRPr="00B26044">
        <w:rPr>
          <w:rFonts w:ascii="Times New Roman" w:hAnsi="Times New Roman" w:cs="Times New Roman"/>
          <w:szCs w:val="20"/>
          <w:lang w:val="uk-UA"/>
        </w:rPr>
        <w:t>, Вінницької області, Вінницького райо</w:t>
      </w:r>
      <w:r w:rsidR="00915B42" w:rsidRPr="00B26044">
        <w:rPr>
          <w:rFonts w:ascii="Times New Roman" w:hAnsi="Times New Roman" w:cs="Times New Roman"/>
          <w:szCs w:val="20"/>
          <w:lang w:val="uk-UA"/>
        </w:rPr>
        <w:t>ну, розроблений КП «</w:t>
      </w:r>
      <w:proofErr w:type="spellStart"/>
      <w:r w:rsidR="00915B42" w:rsidRPr="00B26044">
        <w:rPr>
          <w:rFonts w:ascii="Times New Roman" w:hAnsi="Times New Roman" w:cs="Times New Roman"/>
          <w:szCs w:val="20"/>
          <w:lang w:val="uk-UA"/>
        </w:rPr>
        <w:t>Агенство</w:t>
      </w:r>
      <w:proofErr w:type="spellEnd"/>
      <w:r w:rsidR="00915B42" w:rsidRPr="00B26044">
        <w:rPr>
          <w:rFonts w:ascii="Times New Roman" w:hAnsi="Times New Roman" w:cs="Times New Roman"/>
          <w:szCs w:val="20"/>
          <w:lang w:val="uk-UA"/>
        </w:rPr>
        <w:t xml:space="preserve"> адміністративних послуг».</w:t>
      </w:r>
    </w:p>
    <w:p w:rsidR="00472260" w:rsidRPr="00B26044" w:rsidRDefault="004C790B" w:rsidP="00B26044">
      <w:pPr>
        <w:spacing w:after="0" w:line="240" w:lineRule="auto"/>
        <w:jc w:val="both"/>
        <w:rPr>
          <w:rFonts w:ascii="Times New Roman" w:hAnsi="Times New Roman" w:cs="Times New Roman"/>
          <w:szCs w:val="20"/>
          <w:lang w:val="uk-UA"/>
        </w:rPr>
      </w:pPr>
      <w:r w:rsidRPr="00B26044">
        <w:rPr>
          <w:rFonts w:ascii="Times New Roman" w:hAnsi="Times New Roman" w:cs="Times New Roman"/>
          <w:szCs w:val="20"/>
          <w:lang w:val="uk-UA"/>
        </w:rPr>
        <w:t xml:space="preserve">     </w:t>
      </w:r>
      <w:r w:rsidR="00472260" w:rsidRPr="00B26044">
        <w:rPr>
          <w:rFonts w:ascii="Times New Roman" w:hAnsi="Times New Roman" w:cs="Times New Roman"/>
          <w:szCs w:val="20"/>
          <w:lang w:val="uk-UA"/>
        </w:rPr>
        <w:t xml:space="preserve">  2. Юридичному відділу апарату Гніванської міської ради зареєструвати право комунальної власності в Державному реєстрі речових прав об'єктів нерухомого майна та їх обтяжень.</w:t>
      </w:r>
    </w:p>
    <w:p w:rsidR="004C790B" w:rsidRPr="00B26044" w:rsidRDefault="00472260" w:rsidP="00B26044">
      <w:pPr>
        <w:spacing w:line="240" w:lineRule="auto"/>
        <w:jc w:val="both"/>
        <w:rPr>
          <w:rFonts w:ascii="Times New Roman" w:hAnsi="Times New Roman" w:cs="Times New Roman"/>
          <w:color w:val="000000"/>
          <w:szCs w:val="20"/>
          <w:lang w:val="uk-UA"/>
        </w:rPr>
      </w:pPr>
      <w:r w:rsidRPr="00B26044">
        <w:rPr>
          <w:rFonts w:ascii="Times New Roman" w:hAnsi="Times New Roman" w:cs="Times New Roman"/>
          <w:szCs w:val="20"/>
          <w:lang w:val="uk-UA"/>
        </w:rPr>
        <w:t xml:space="preserve">        3. Передати</w:t>
      </w:r>
      <w:r w:rsidR="00915B42" w:rsidRPr="00B26044">
        <w:rPr>
          <w:rFonts w:ascii="Times New Roman" w:hAnsi="Times New Roman" w:cs="Times New Roman"/>
          <w:szCs w:val="20"/>
          <w:lang w:val="uk-UA"/>
        </w:rPr>
        <w:t xml:space="preserve"> гр. </w:t>
      </w:r>
      <w:proofErr w:type="spellStart"/>
      <w:r w:rsidR="00915B42" w:rsidRPr="00B26044">
        <w:rPr>
          <w:rFonts w:ascii="Times New Roman" w:hAnsi="Times New Roman" w:cs="Times New Roman"/>
          <w:szCs w:val="20"/>
          <w:lang w:val="uk-UA"/>
        </w:rPr>
        <w:t>Прідолобі</w:t>
      </w:r>
      <w:proofErr w:type="spellEnd"/>
      <w:r w:rsidR="00915B42" w:rsidRPr="00B26044">
        <w:rPr>
          <w:rFonts w:ascii="Times New Roman" w:hAnsi="Times New Roman" w:cs="Times New Roman"/>
          <w:szCs w:val="20"/>
          <w:lang w:val="uk-UA"/>
        </w:rPr>
        <w:t xml:space="preserve"> Володимиру Михайловичу, земельну ділянку площею 1,0035</w:t>
      </w:r>
      <w:r w:rsidRPr="00B26044">
        <w:rPr>
          <w:rFonts w:ascii="Times New Roman" w:hAnsi="Times New Roman" w:cs="Times New Roman"/>
          <w:szCs w:val="20"/>
          <w:lang w:val="uk-UA"/>
        </w:rPr>
        <w:t xml:space="preserve"> </w:t>
      </w:r>
      <w:r w:rsidR="00915B42" w:rsidRPr="00B26044">
        <w:rPr>
          <w:rFonts w:ascii="Times New Roman" w:hAnsi="Times New Roman" w:cs="Times New Roman"/>
          <w:szCs w:val="20"/>
          <w:lang w:val="uk-UA"/>
        </w:rPr>
        <w:t>га, кадастровий номер 0521080600:05:001:0408</w:t>
      </w:r>
      <w:r w:rsidR="00CB1FAB" w:rsidRPr="00B26044">
        <w:rPr>
          <w:rFonts w:ascii="Times New Roman" w:hAnsi="Times New Roman" w:cs="Times New Roman"/>
          <w:szCs w:val="20"/>
          <w:lang w:val="uk-UA"/>
        </w:rPr>
        <w:t xml:space="preserve">, яка розташована в с. </w:t>
      </w:r>
      <w:proofErr w:type="spellStart"/>
      <w:r w:rsidR="00CB1FAB" w:rsidRPr="00B26044">
        <w:rPr>
          <w:rFonts w:ascii="Times New Roman" w:hAnsi="Times New Roman" w:cs="Times New Roman"/>
          <w:szCs w:val="20"/>
          <w:lang w:val="uk-UA"/>
        </w:rPr>
        <w:t>Могилівка</w:t>
      </w:r>
      <w:proofErr w:type="spellEnd"/>
      <w:r w:rsidRPr="00B26044">
        <w:rPr>
          <w:rFonts w:ascii="Times New Roman" w:hAnsi="Times New Roman" w:cs="Times New Roman"/>
          <w:szCs w:val="20"/>
          <w:lang w:val="uk-UA"/>
        </w:rPr>
        <w:t>,</w:t>
      </w:r>
      <w:r w:rsidR="00CB1FAB" w:rsidRPr="00B26044">
        <w:rPr>
          <w:rFonts w:ascii="Times New Roman" w:hAnsi="Times New Roman" w:cs="Times New Roman"/>
          <w:szCs w:val="20"/>
          <w:lang w:val="uk-UA"/>
        </w:rPr>
        <w:t xml:space="preserve"> по </w:t>
      </w:r>
      <w:proofErr w:type="spellStart"/>
      <w:r w:rsidR="00CB1FAB" w:rsidRPr="00B26044">
        <w:rPr>
          <w:rFonts w:ascii="Times New Roman" w:hAnsi="Times New Roman" w:cs="Times New Roman"/>
          <w:szCs w:val="20"/>
          <w:lang w:val="uk-UA"/>
        </w:rPr>
        <w:t>пров</w:t>
      </w:r>
      <w:proofErr w:type="spellEnd"/>
      <w:r w:rsidR="00CB1FAB" w:rsidRPr="00B26044">
        <w:rPr>
          <w:rFonts w:ascii="Times New Roman" w:hAnsi="Times New Roman" w:cs="Times New Roman"/>
          <w:szCs w:val="20"/>
          <w:lang w:val="uk-UA"/>
        </w:rPr>
        <w:t xml:space="preserve">. Кар'єрному  №» 10, </w:t>
      </w:r>
      <w:r w:rsidRPr="00B26044">
        <w:rPr>
          <w:rFonts w:ascii="Times New Roman" w:hAnsi="Times New Roman" w:cs="Times New Roman"/>
          <w:szCs w:val="20"/>
          <w:lang w:val="uk-UA"/>
        </w:rPr>
        <w:t xml:space="preserve"> Вінницького району, Вінницької </w:t>
      </w:r>
      <w:r w:rsidR="00CB1FAB" w:rsidRPr="00B26044">
        <w:rPr>
          <w:rFonts w:ascii="Times New Roman" w:hAnsi="Times New Roman" w:cs="Times New Roman"/>
          <w:szCs w:val="20"/>
          <w:lang w:val="uk-UA"/>
        </w:rPr>
        <w:t>області, в  оренду строком на 20</w:t>
      </w:r>
      <w:r w:rsidRPr="00B26044">
        <w:rPr>
          <w:rFonts w:ascii="Times New Roman" w:hAnsi="Times New Roman" w:cs="Times New Roman"/>
          <w:szCs w:val="20"/>
          <w:lang w:val="uk-UA"/>
        </w:rPr>
        <w:t xml:space="preserve"> років, без проведення земельних торгів, із земель комунальної власності</w:t>
      </w:r>
      <w:r w:rsidR="00A20881" w:rsidRPr="00B26044">
        <w:rPr>
          <w:rFonts w:ascii="Times New Roman" w:hAnsi="Times New Roman" w:cs="Times New Roman"/>
          <w:szCs w:val="20"/>
          <w:lang w:val="uk-UA"/>
        </w:rPr>
        <w:t>,</w:t>
      </w:r>
      <w:r w:rsidRPr="00B26044">
        <w:rPr>
          <w:rFonts w:ascii="Times New Roman" w:hAnsi="Times New Roman" w:cs="Times New Roman"/>
          <w:szCs w:val="20"/>
          <w:lang w:val="uk-UA"/>
        </w:rPr>
        <w:t xml:space="preserve">  категорії </w:t>
      </w:r>
      <w:r w:rsidR="00CB1FAB" w:rsidRPr="00B26044">
        <w:rPr>
          <w:rFonts w:ascii="Times New Roman" w:hAnsi="Times New Roman" w:cs="Times New Roman"/>
          <w:szCs w:val="20"/>
          <w:lang w:val="uk-UA"/>
        </w:rPr>
        <w:t>промисловості, транспорту, електронних комунікацій, енергетики, оборони та іншої промисловості</w:t>
      </w:r>
      <w:r w:rsidRPr="00B26044">
        <w:rPr>
          <w:rFonts w:ascii="Times New Roman" w:hAnsi="Times New Roman" w:cs="Times New Roman"/>
          <w:szCs w:val="20"/>
          <w:lang w:val="uk-UA"/>
        </w:rPr>
        <w:t xml:space="preserve">, </w:t>
      </w:r>
      <w:r w:rsidR="00CB1FAB" w:rsidRPr="00B26044">
        <w:rPr>
          <w:rFonts w:ascii="Times New Roman" w:hAnsi="Times New Roman" w:cs="Times New Roman"/>
          <w:szCs w:val="20"/>
          <w:lang w:val="uk-UA"/>
        </w:rPr>
        <w:t>цільового призначення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w:t>
      </w:r>
      <w:r w:rsidRPr="00B26044">
        <w:rPr>
          <w:rFonts w:ascii="Times New Roman" w:hAnsi="Times New Roman" w:cs="Times New Roman"/>
          <w:szCs w:val="20"/>
          <w:lang w:val="uk-UA"/>
        </w:rPr>
        <w:t>), для обслугов</w:t>
      </w:r>
      <w:r w:rsidR="00CB1FAB" w:rsidRPr="00B26044">
        <w:rPr>
          <w:rFonts w:ascii="Times New Roman" w:hAnsi="Times New Roman" w:cs="Times New Roman"/>
          <w:szCs w:val="20"/>
          <w:lang w:val="uk-UA"/>
        </w:rPr>
        <w:t xml:space="preserve">ування належних йому </w:t>
      </w:r>
      <w:r w:rsidRPr="00B26044">
        <w:rPr>
          <w:rFonts w:ascii="Times New Roman" w:hAnsi="Times New Roman" w:cs="Times New Roman"/>
          <w:szCs w:val="20"/>
          <w:lang w:val="uk-UA"/>
        </w:rPr>
        <w:t xml:space="preserve"> будівель</w:t>
      </w:r>
      <w:r w:rsidR="00CB1FAB" w:rsidRPr="00B26044">
        <w:rPr>
          <w:rFonts w:ascii="Times New Roman" w:hAnsi="Times New Roman" w:cs="Times New Roman"/>
          <w:szCs w:val="20"/>
          <w:lang w:val="uk-UA"/>
        </w:rPr>
        <w:t xml:space="preserve"> та споруд нежитлової нерухомості</w:t>
      </w:r>
      <w:r w:rsidRPr="00B26044">
        <w:rPr>
          <w:rFonts w:ascii="Times New Roman" w:hAnsi="Times New Roman" w:cs="Times New Roman"/>
          <w:szCs w:val="20"/>
          <w:lang w:val="uk-UA"/>
        </w:rPr>
        <w:t>.</w:t>
      </w:r>
      <w:r w:rsidR="004C790B" w:rsidRPr="00B26044">
        <w:rPr>
          <w:color w:val="000000"/>
          <w:szCs w:val="20"/>
          <w:lang w:val="uk-UA"/>
        </w:rPr>
        <w:t xml:space="preserve">                                              </w:t>
      </w:r>
      <w:r w:rsidR="004C790B" w:rsidRPr="00B26044">
        <w:rPr>
          <w:rFonts w:ascii="Times New Roman" w:hAnsi="Times New Roman" w:cs="Times New Roman"/>
          <w:color w:val="000000"/>
          <w:szCs w:val="20"/>
          <w:lang w:val="uk-UA"/>
        </w:rPr>
        <w:t xml:space="preserve">         </w:t>
      </w:r>
    </w:p>
    <w:p w:rsidR="004C790B" w:rsidRPr="00B26044" w:rsidRDefault="004C790B" w:rsidP="00B26044">
      <w:pPr>
        <w:spacing w:line="240" w:lineRule="auto"/>
        <w:jc w:val="both"/>
        <w:rPr>
          <w:color w:val="000000"/>
          <w:szCs w:val="20"/>
          <w:lang w:val="uk-UA"/>
        </w:rPr>
      </w:pPr>
      <w:r w:rsidRPr="00B26044">
        <w:rPr>
          <w:rFonts w:ascii="Times New Roman" w:hAnsi="Times New Roman" w:cs="Times New Roman"/>
          <w:color w:val="000000"/>
          <w:szCs w:val="20"/>
          <w:lang w:val="uk-UA"/>
        </w:rPr>
        <w:t xml:space="preserve">      4.  Гр. </w:t>
      </w:r>
      <w:proofErr w:type="spellStart"/>
      <w:r w:rsidRPr="00B26044">
        <w:rPr>
          <w:rFonts w:ascii="Times New Roman" w:hAnsi="Times New Roman" w:cs="Times New Roman"/>
          <w:color w:val="000000"/>
          <w:szCs w:val="20"/>
          <w:lang w:val="uk-UA"/>
        </w:rPr>
        <w:t>Прідолобі</w:t>
      </w:r>
      <w:proofErr w:type="spellEnd"/>
      <w:r w:rsidRPr="00B26044">
        <w:rPr>
          <w:rFonts w:ascii="Times New Roman" w:hAnsi="Times New Roman" w:cs="Times New Roman"/>
          <w:color w:val="000000"/>
          <w:szCs w:val="20"/>
          <w:lang w:val="uk-UA"/>
        </w:rPr>
        <w:t xml:space="preserve"> В.М. розробити технічну документацію з нормативно-грошової оцінки </w:t>
      </w:r>
      <w:r w:rsidRPr="00B26044">
        <w:rPr>
          <w:rFonts w:ascii="Times New Roman" w:hAnsi="Times New Roman" w:cs="Times New Roman"/>
          <w:szCs w:val="20"/>
          <w:lang w:val="uk-UA"/>
        </w:rPr>
        <w:t xml:space="preserve"> земельної ділянки площею 1,0035 га, кадастровий номер 0521080600:05:001:0408,</w:t>
      </w:r>
      <w:r w:rsidRPr="00B26044">
        <w:rPr>
          <w:rFonts w:ascii="Times New Roman" w:hAnsi="Times New Roman" w:cs="Times New Roman"/>
          <w:color w:val="000000"/>
          <w:szCs w:val="20"/>
          <w:lang w:val="uk-UA"/>
        </w:rPr>
        <w:t xml:space="preserve"> </w:t>
      </w:r>
      <w:r w:rsidR="000365B9" w:rsidRPr="00B26044">
        <w:rPr>
          <w:rFonts w:ascii="Times New Roman" w:hAnsi="Times New Roman" w:cs="Times New Roman"/>
          <w:szCs w:val="20"/>
          <w:lang w:val="uk-UA"/>
        </w:rPr>
        <w:t xml:space="preserve">категорії промисловості, транспорту, електронних комунікацій, енергетики, оборони та іншої промисловості, цільового призначення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w:t>
      </w:r>
      <w:r w:rsidRPr="00B26044">
        <w:rPr>
          <w:rFonts w:ascii="Times New Roman" w:hAnsi="Times New Roman" w:cs="Times New Roman"/>
          <w:szCs w:val="20"/>
          <w:lang w:val="uk-UA"/>
        </w:rPr>
        <w:t>за власні кошти для економічно обґрунтованих розрахунків розміру орендної плати.</w:t>
      </w:r>
    </w:p>
    <w:p w:rsidR="00472260" w:rsidRPr="00B26044" w:rsidRDefault="004C790B" w:rsidP="00B26044">
      <w:pPr>
        <w:spacing w:after="0" w:line="240" w:lineRule="auto"/>
        <w:jc w:val="both"/>
        <w:rPr>
          <w:rFonts w:ascii="Times New Roman" w:hAnsi="Times New Roman" w:cs="Times New Roman"/>
          <w:szCs w:val="20"/>
          <w:lang w:val="uk-UA"/>
        </w:rPr>
      </w:pPr>
      <w:r w:rsidRPr="00B26044">
        <w:rPr>
          <w:rFonts w:ascii="Times New Roman" w:hAnsi="Times New Roman" w:cs="Times New Roman"/>
          <w:szCs w:val="20"/>
          <w:lang w:val="uk-UA"/>
        </w:rPr>
        <w:t xml:space="preserve">      5</w:t>
      </w:r>
      <w:r w:rsidR="006251DB" w:rsidRPr="00B26044">
        <w:rPr>
          <w:rFonts w:ascii="Times New Roman" w:hAnsi="Times New Roman" w:cs="Times New Roman"/>
          <w:szCs w:val="20"/>
          <w:lang w:val="uk-UA"/>
        </w:rPr>
        <w:t xml:space="preserve">. Гр. </w:t>
      </w:r>
      <w:proofErr w:type="spellStart"/>
      <w:r w:rsidR="006251DB" w:rsidRPr="00B26044">
        <w:rPr>
          <w:rFonts w:ascii="Times New Roman" w:hAnsi="Times New Roman" w:cs="Times New Roman"/>
          <w:szCs w:val="20"/>
          <w:lang w:val="uk-UA"/>
        </w:rPr>
        <w:t>Прідолобі</w:t>
      </w:r>
      <w:proofErr w:type="spellEnd"/>
      <w:r w:rsidR="006251DB" w:rsidRPr="00B26044">
        <w:rPr>
          <w:rFonts w:ascii="Times New Roman" w:hAnsi="Times New Roman" w:cs="Times New Roman"/>
          <w:szCs w:val="20"/>
          <w:lang w:val="uk-UA"/>
        </w:rPr>
        <w:t xml:space="preserve"> В.М.</w:t>
      </w:r>
      <w:r w:rsidR="00472260" w:rsidRPr="00B26044">
        <w:rPr>
          <w:rFonts w:ascii="Times New Roman" w:hAnsi="Times New Roman" w:cs="Times New Roman"/>
          <w:szCs w:val="20"/>
          <w:lang w:val="uk-UA"/>
        </w:rPr>
        <w:t xml:space="preserve"> в місячний термін укласти з Гніванською міською радою договір оренди та зареєструвати його в установленому законодавством порядку.</w:t>
      </w:r>
    </w:p>
    <w:p w:rsidR="00472260" w:rsidRPr="00B26044" w:rsidRDefault="004C790B" w:rsidP="00B26044">
      <w:pPr>
        <w:spacing w:after="0" w:line="240" w:lineRule="auto"/>
        <w:jc w:val="both"/>
        <w:rPr>
          <w:rFonts w:ascii="Times New Roman" w:hAnsi="Times New Roman" w:cs="Times New Roman"/>
          <w:color w:val="000000"/>
          <w:szCs w:val="20"/>
          <w:lang w:val="uk-UA"/>
        </w:rPr>
      </w:pPr>
      <w:r w:rsidRPr="00B26044">
        <w:rPr>
          <w:rFonts w:ascii="Times New Roman" w:hAnsi="Times New Roman" w:cs="Times New Roman"/>
          <w:color w:val="000000"/>
          <w:szCs w:val="20"/>
          <w:lang w:val="uk-UA"/>
        </w:rPr>
        <w:t xml:space="preserve">      6</w:t>
      </w:r>
      <w:r w:rsidR="00472260" w:rsidRPr="00B26044">
        <w:rPr>
          <w:rFonts w:ascii="Times New Roman" w:hAnsi="Times New Roman" w:cs="Times New Roman"/>
          <w:color w:val="000000"/>
          <w:szCs w:val="20"/>
          <w:lang w:val="uk-UA"/>
        </w:rPr>
        <w:t>. Ставку орендної плати, умови її сплати та терміни її перегляду встановити в договорі оренди земельної ділянки відповідно до  рішення Гніванської міської ради про встановлення ставок місцевих податків та зборів на території Гніванської міської територіальної громади.</w:t>
      </w:r>
    </w:p>
    <w:p w:rsidR="00472260" w:rsidRPr="00B26044" w:rsidRDefault="00472260" w:rsidP="00B26044">
      <w:pPr>
        <w:spacing w:after="0" w:line="240" w:lineRule="auto"/>
        <w:jc w:val="both"/>
        <w:rPr>
          <w:rFonts w:ascii="Times New Roman" w:hAnsi="Times New Roman" w:cs="Times New Roman"/>
          <w:color w:val="000000"/>
          <w:szCs w:val="20"/>
          <w:lang w:val="uk-UA"/>
        </w:rPr>
      </w:pPr>
      <w:r w:rsidRPr="00B26044">
        <w:rPr>
          <w:rFonts w:ascii="Times New Roman" w:hAnsi="Times New Roman" w:cs="Times New Roman"/>
          <w:color w:val="000000"/>
          <w:szCs w:val="20"/>
          <w:lang w:val="uk-UA"/>
        </w:rPr>
        <w:t xml:space="preserve">   </w:t>
      </w:r>
      <w:r w:rsidR="004C790B" w:rsidRPr="00B26044">
        <w:rPr>
          <w:rFonts w:ascii="Times New Roman" w:hAnsi="Times New Roman" w:cs="Times New Roman"/>
          <w:color w:val="000000"/>
          <w:szCs w:val="20"/>
          <w:lang w:val="uk-UA"/>
        </w:rPr>
        <w:t xml:space="preserve">  7</w:t>
      </w:r>
      <w:r w:rsidRPr="00B26044">
        <w:rPr>
          <w:rFonts w:ascii="Times New Roman" w:hAnsi="Times New Roman" w:cs="Times New Roman"/>
          <w:color w:val="000000"/>
          <w:szCs w:val="20"/>
          <w:lang w:val="uk-UA"/>
        </w:rPr>
        <w:t>. Землекористувачу виконувати права та обов`яз</w:t>
      </w:r>
      <w:r w:rsidR="006251DB" w:rsidRPr="00B26044">
        <w:rPr>
          <w:rFonts w:ascii="Times New Roman" w:hAnsi="Times New Roman" w:cs="Times New Roman"/>
          <w:color w:val="000000"/>
          <w:szCs w:val="20"/>
          <w:lang w:val="uk-UA"/>
        </w:rPr>
        <w:t>ки, що передбачені  Земельним,</w:t>
      </w:r>
      <w:r w:rsidRPr="00B26044">
        <w:rPr>
          <w:rFonts w:ascii="Times New Roman" w:hAnsi="Times New Roman" w:cs="Times New Roman"/>
          <w:color w:val="000000"/>
          <w:szCs w:val="20"/>
          <w:lang w:val="uk-UA"/>
        </w:rPr>
        <w:t xml:space="preserve"> Податковим Кодексами та іншими законодавчими актами  України. </w:t>
      </w:r>
    </w:p>
    <w:p w:rsidR="00472260" w:rsidRPr="00B26044" w:rsidRDefault="00472260" w:rsidP="00B26044">
      <w:pPr>
        <w:spacing w:after="0" w:line="240" w:lineRule="auto"/>
        <w:jc w:val="both"/>
        <w:rPr>
          <w:rFonts w:ascii="Times New Roman" w:hAnsi="Times New Roman" w:cs="Times New Roman"/>
          <w:color w:val="000000"/>
          <w:szCs w:val="20"/>
          <w:lang w:val="uk-UA"/>
        </w:rPr>
      </w:pPr>
      <w:r w:rsidRPr="00B26044">
        <w:rPr>
          <w:rFonts w:ascii="Times New Roman" w:hAnsi="Times New Roman" w:cs="Times New Roman"/>
          <w:color w:val="000000"/>
          <w:szCs w:val="20"/>
          <w:lang w:val="uk-UA"/>
        </w:rPr>
        <w:t xml:space="preserve">   </w:t>
      </w:r>
      <w:r w:rsidR="004C790B" w:rsidRPr="00B26044">
        <w:rPr>
          <w:rFonts w:ascii="Times New Roman" w:hAnsi="Times New Roman" w:cs="Times New Roman"/>
          <w:color w:val="000000"/>
          <w:szCs w:val="20"/>
          <w:lang w:val="uk-UA"/>
        </w:rPr>
        <w:t xml:space="preserve">   8</w:t>
      </w:r>
      <w:r w:rsidR="006251DB" w:rsidRPr="00B26044">
        <w:rPr>
          <w:rFonts w:ascii="Times New Roman" w:hAnsi="Times New Roman" w:cs="Times New Roman"/>
          <w:color w:val="000000"/>
          <w:szCs w:val="20"/>
          <w:lang w:val="uk-UA"/>
        </w:rPr>
        <w:t xml:space="preserve">. Зобов'язати гр. </w:t>
      </w:r>
      <w:proofErr w:type="spellStart"/>
      <w:r w:rsidR="006251DB" w:rsidRPr="00B26044">
        <w:rPr>
          <w:rFonts w:ascii="Times New Roman" w:hAnsi="Times New Roman" w:cs="Times New Roman"/>
          <w:color w:val="000000"/>
          <w:szCs w:val="20"/>
          <w:lang w:val="uk-UA"/>
        </w:rPr>
        <w:t>Прідолобі</w:t>
      </w:r>
      <w:proofErr w:type="spellEnd"/>
      <w:r w:rsidR="006251DB" w:rsidRPr="00B26044">
        <w:rPr>
          <w:rFonts w:ascii="Times New Roman" w:hAnsi="Times New Roman" w:cs="Times New Roman"/>
          <w:color w:val="000000"/>
          <w:szCs w:val="20"/>
          <w:lang w:val="uk-UA"/>
        </w:rPr>
        <w:t xml:space="preserve"> В.М.</w:t>
      </w:r>
      <w:r w:rsidRPr="00B26044">
        <w:rPr>
          <w:rFonts w:ascii="Times New Roman" w:hAnsi="Times New Roman" w:cs="Times New Roman"/>
          <w:color w:val="000000"/>
          <w:szCs w:val="20"/>
          <w:lang w:val="uk-UA"/>
        </w:rPr>
        <w:t xml:space="preserve"> утримувати земельну ділянку та територію навколо земельної ділянки в належному санітарному стані, відповідно до діючих правил благоустрою Гніванської міської територіальної громади.</w:t>
      </w:r>
    </w:p>
    <w:p w:rsidR="00472260" w:rsidRPr="00B26044" w:rsidRDefault="004C790B" w:rsidP="00B26044">
      <w:pPr>
        <w:spacing w:after="0" w:line="240" w:lineRule="auto"/>
        <w:jc w:val="both"/>
        <w:rPr>
          <w:rFonts w:ascii="Times New Roman" w:hAnsi="Times New Roman" w:cs="Times New Roman"/>
          <w:color w:val="000000"/>
          <w:szCs w:val="20"/>
          <w:lang w:val="uk-UA"/>
        </w:rPr>
      </w:pPr>
      <w:r w:rsidRPr="00B26044">
        <w:rPr>
          <w:rFonts w:ascii="Times New Roman" w:hAnsi="Times New Roman" w:cs="Times New Roman"/>
          <w:color w:val="000000"/>
          <w:szCs w:val="20"/>
          <w:lang w:val="uk-UA"/>
        </w:rPr>
        <w:lastRenderedPageBreak/>
        <w:t xml:space="preserve">      9</w:t>
      </w:r>
      <w:r w:rsidR="00472260" w:rsidRPr="00B26044">
        <w:rPr>
          <w:rFonts w:ascii="Times New Roman" w:hAnsi="Times New Roman" w:cs="Times New Roman"/>
          <w:color w:val="000000"/>
          <w:szCs w:val="20"/>
          <w:lang w:val="uk-UA"/>
        </w:rPr>
        <w:t>.  Відповідальність за виконання умов даного рішення покласти на відділ з земельних та житлово-комунальних питань (</w:t>
      </w:r>
      <w:proofErr w:type="spellStart"/>
      <w:r w:rsidR="00472260" w:rsidRPr="00B26044">
        <w:rPr>
          <w:rFonts w:ascii="Times New Roman" w:hAnsi="Times New Roman" w:cs="Times New Roman"/>
          <w:color w:val="000000"/>
          <w:szCs w:val="20"/>
          <w:lang w:val="uk-UA"/>
        </w:rPr>
        <w:t>Ровінська</w:t>
      </w:r>
      <w:proofErr w:type="spellEnd"/>
      <w:r w:rsidR="00472260" w:rsidRPr="00B26044">
        <w:rPr>
          <w:rFonts w:ascii="Times New Roman" w:hAnsi="Times New Roman" w:cs="Times New Roman"/>
          <w:color w:val="000000"/>
          <w:szCs w:val="20"/>
          <w:lang w:val="uk-UA"/>
        </w:rPr>
        <w:t xml:space="preserve"> В.Д.)</w:t>
      </w:r>
    </w:p>
    <w:p w:rsidR="00B26044" w:rsidRDefault="00472260" w:rsidP="00B26044">
      <w:pPr>
        <w:spacing w:after="0" w:line="240" w:lineRule="auto"/>
        <w:jc w:val="both"/>
        <w:rPr>
          <w:rFonts w:ascii="Times New Roman" w:hAnsi="Times New Roman" w:cs="Times New Roman"/>
          <w:color w:val="000000"/>
          <w:szCs w:val="20"/>
          <w:lang w:val="uk-UA"/>
        </w:rPr>
      </w:pPr>
      <w:r w:rsidRPr="00B26044">
        <w:rPr>
          <w:rFonts w:ascii="Times New Roman" w:hAnsi="Times New Roman" w:cs="Times New Roman"/>
          <w:color w:val="000000"/>
          <w:szCs w:val="20"/>
          <w:lang w:val="uk-UA"/>
        </w:rPr>
        <w:t xml:space="preserve">     </w:t>
      </w:r>
      <w:r w:rsidR="006251DB" w:rsidRPr="00B26044">
        <w:rPr>
          <w:rFonts w:ascii="Times New Roman" w:hAnsi="Times New Roman" w:cs="Times New Roman"/>
          <w:szCs w:val="20"/>
          <w:lang w:val="uk-UA"/>
        </w:rPr>
        <w:t xml:space="preserve"> </w:t>
      </w:r>
      <w:r w:rsidR="004C790B" w:rsidRPr="00B26044">
        <w:rPr>
          <w:rFonts w:ascii="Times New Roman" w:hAnsi="Times New Roman" w:cs="Times New Roman"/>
          <w:szCs w:val="20"/>
          <w:lang w:val="uk-UA"/>
        </w:rPr>
        <w:t>10</w:t>
      </w:r>
      <w:r w:rsidRPr="00B26044">
        <w:rPr>
          <w:rFonts w:ascii="Times New Roman" w:hAnsi="Times New Roman" w:cs="Times New Roman"/>
          <w:color w:val="000000"/>
          <w:szCs w:val="20"/>
          <w:lang w:val="uk-UA"/>
        </w:rPr>
        <w:t>.</w:t>
      </w:r>
      <w:r w:rsidRPr="00B26044">
        <w:rPr>
          <w:rFonts w:ascii="Times New Roman" w:hAnsi="Times New Roman" w:cs="Times New Roman"/>
          <w:szCs w:val="20"/>
          <w:lang w:val="uk-UA"/>
        </w:rPr>
        <w:t xml:space="preserve">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B26044">
        <w:rPr>
          <w:rFonts w:ascii="Times New Roman" w:hAnsi="Times New Roman" w:cs="Times New Roman"/>
          <w:szCs w:val="20"/>
          <w:lang w:val="uk-UA"/>
        </w:rPr>
        <w:t>Берещук</w:t>
      </w:r>
      <w:proofErr w:type="spellEnd"/>
      <w:r w:rsidRPr="00B26044">
        <w:rPr>
          <w:rFonts w:ascii="Times New Roman" w:hAnsi="Times New Roman" w:cs="Times New Roman"/>
          <w:szCs w:val="20"/>
          <w:lang w:val="uk-UA"/>
        </w:rPr>
        <w:t xml:space="preserve"> М.В.)</w:t>
      </w:r>
      <w:r w:rsidRPr="00B26044">
        <w:rPr>
          <w:rFonts w:ascii="Times New Roman" w:hAnsi="Times New Roman" w:cs="Times New Roman"/>
          <w:color w:val="000000"/>
          <w:szCs w:val="20"/>
          <w:lang w:val="uk-UA"/>
        </w:rPr>
        <w:t xml:space="preserve">       </w:t>
      </w:r>
    </w:p>
    <w:p w:rsidR="00472260" w:rsidRPr="00B26044" w:rsidRDefault="00472260" w:rsidP="00B26044">
      <w:pPr>
        <w:spacing w:after="0" w:line="240" w:lineRule="auto"/>
        <w:jc w:val="both"/>
        <w:rPr>
          <w:rFonts w:ascii="Times New Roman" w:hAnsi="Times New Roman" w:cs="Times New Roman"/>
          <w:color w:val="000000"/>
          <w:szCs w:val="20"/>
          <w:lang w:val="uk-UA"/>
        </w:rPr>
      </w:pPr>
      <w:r w:rsidRPr="00B26044">
        <w:rPr>
          <w:rFonts w:ascii="Times New Roman" w:hAnsi="Times New Roman" w:cs="Times New Roman"/>
          <w:color w:val="000000"/>
          <w:szCs w:val="20"/>
          <w:lang w:val="uk-UA"/>
        </w:rPr>
        <w:t xml:space="preserve">                                                                                                                                                                                                                                                                                                                                                                                                                                                                                                                                                                                                                                                                                                                                                                                                                                                                                                                                                                                                                                                                                                           </w:t>
      </w:r>
    </w:p>
    <w:p w:rsidR="00472260" w:rsidRPr="00B26044" w:rsidRDefault="00472260" w:rsidP="00B26044">
      <w:pPr>
        <w:spacing w:after="0" w:line="240" w:lineRule="auto"/>
        <w:rPr>
          <w:rFonts w:ascii="Times New Roman" w:hAnsi="Times New Roman" w:cs="Times New Roman"/>
          <w:szCs w:val="20"/>
          <w:lang w:val="uk-UA"/>
        </w:rPr>
      </w:pPr>
      <w:r w:rsidRPr="00B26044">
        <w:rPr>
          <w:rFonts w:ascii="Times New Roman" w:hAnsi="Times New Roman" w:cs="Times New Roman"/>
          <w:szCs w:val="20"/>
          <w:lang w:val="uk-UA"/>
        </w:rPr>
        <w:t xml:space="preserve">Міський голова                                                     </w:t>
      </w:r>
      <w:r w:rsidR="006251DB" w:rsidRPr="00B26044">
        <w:rPr>
          <w:rFonts w:ascii="Times New Roman" w:hAnsi="Times New Roman" w:cs="Times New Roman"/>
          <w:szCs w:val="20"/>
          <w:lang w:val="uk-UA"/>
        </w:rPr>
        <w:t xml:space="preserve">            Володимир КУЛЕШОВ</w:t>
      </w:r>
    </w:p>
    <w:p w:rsidR="00472260" w:rsidRPr="00472260" w:rsidRDefault="00472260" w:rsidP="00472260">
      <w:pPr>
        <w:spacing w:after="0"/>
        <w:rPr>
          <w:rFonts w:ascii="Times New Roman" w:hAnsi="Times New Roman" w:cs="Times New Roman"/>
          <w:sz w:val="28"/>
          <w:szCs w:val="28"/>
          <w:lang w:val="uk-UA"/>
        </w:rPr>
      </w:pPr>
    </w:p>
    <w:p w:rsidR="00472260" w:rsidRPr="00472260" w:rsidRDefault="00472260" w:rsidP="00472260">
      <w:pPr>
        <w:spacing w:after="0"/>
        <w:rPr>
          <w:rFonts w:ascii="Times New Roman" w:hAnsi="Times New Roman" w:cs="Times New Roman"/>
          <w:sz w:val="28"/>
          <w:szCs w:val="28"/>
          <w:lang w:val="uk-UA"/>
        </w:rPr>
      </w:pPr>
    </w:p>
    <w:p w:rsidR="00345FAA" w:rsidRPr="00472260" w:rsidRDefault="00345FAA" w:rsidP="00472260">
      <w:pPr>
        <w:spacing w:after="0"/>
        <w:rPr>
          <w:rFonts w:ascii="Times New Roman" w:hAnsi="Times New Roman" w:cs="Times New Roman"/>
          <w:lang w:val="uk-UA"/>
        </w:rPr>
      </w:pPr>
    </w:p>
    <w:sectPr w:rsidR="00345FAA" w:rsidRPr="00472260" w:rsidSect="00B260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472260"/>
    <w:rsid w:val="000365B9"/>
    <w:rsid w:val="00345FAA"/>
    <w:rsid w:val="00472260"/>
    <w:rsid w:val="004C790B"/>
    <w:rsid w:val="006251DB"/>
    <w:rsid w:val="0075509A"/>
    <w:rsid w:val="00871F9C"/>
    <w:rsid w:val="00915B42"/>
    <w:rsid w:val="00A20881"/>
    <w:rsid w:val="00B26044"/>
    <w:rsid w:val="00CB1FAB"/>
    <w:rsid w:val="00D978E7"/>
    <w:rsid w:val="00E52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E7C63"/>
  <w15:docId w15:val="{7B166DC7-CDB7-4EE6-9AF6-E77B89227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226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47226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722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05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2</Pages>
  <Words>845</Words>
  <Characters>4822</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5</cp:revision>
  <cp:lastPrinted>2023-08-22T11:24:00Z</cp:lastPrinted>
  <dcterms:created xsi:type="dcterms:W3CDTF">2023-08-21T10:09:00Z</dcterms:created>
  <dcterms:modified xsi:type="dcterms:W3CDTF">2023-08-22T11:54:00Z</dcterms:modified>
</cp:coreProperties>
</file>