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1E4" w:rsidRPr="001211E4" w:rsidRDefault="001211E4" w:rsidP="001211E4">
      <w:pPr>
        <w:pStyle w:val="a8"/>
        <w:rPr>
          <w:color w:val="auto"/>
        </w:rPr>
      </w:pPr>
      <w:r>
        <w:rPr>
          <w:color w:val="auto"/>
        </w:rPr>
        <w:t xml:space="preserve">                                                 </w:t>
      </w:r>
      <w:r w:rsidRPr="001211E4">
        <w:rPr>
          <w:color w:val="auto"/>
        </w:rPr>
        <w:object w:dxaOrig="69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.5pt" o:ole="" fillcolor="window">
            <v:imagedata r:id="rId6" o:title=""/>
          </v:shape>
          <o:OLEObject Type="Embed" ProgID="PBrush" ShapeID="_x0000_i1025" DrawAspect="Content" ObjectID="_1740818075" r:id="rId7"/>
        </w:object>
      </w:r>
      <w:r>
        <w:rPr>
          <w:color w:val="auto"/>
        </w:rPr>
        <w:t xml:space="preserve">                                       </w:t>
      </w:r>
      <w:proofErr w:type="spellStart"/>
      <w:r>
        <w:rPr>
          <w:color w:val="auto"/>
        </w:rPr>
        <w:t>проєкт</w:t>
      </w:r>
      <w:proofErr w:type="spellEnd"/>
      <w:r w:rsidR="00607CB9">
        <w:rPr>
          <w:color w:val="auto"/>
        </w:rPr>
        <w:t xml:space="preserve"> № 824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color w:val="auto"/>
        </w:rPr>
        <w:t>УКРАЇНА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color w:val="auto"/>
        </w:rPr>
        <w:t>ГНІВАНСЬКА МІСЬКА РАДА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color w:val="auto"/>
        </w:rPr>
        <w:t>ВІННИЦЬКОГО РАЙОНУ ВІННИЦЬКОЇ ОБЛАСТІ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color w:val="auto"/>
        </w:rPr>
        <w:t xml:space="preserve">РІШЕННЯ  № 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noProof/>
          <w:color w:val="auto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3CFA8" wp14:editId="33225838">
                <wp:simplePos x="0" y="0"/>
                <wp:positionH relativeFrom="column">
                  <wp:posOffset>52070</wp:posOffset>
                </wp:positionH>
                <wp:positionV relativeFrom="paragraph">
                  <wp:posOffset>41275</wp:posOffset>
                </wp:positionV>
                <wp:extent cx="6055995" cy="7620"/>
                <wp:effectExtent l="0" t="19050" r="40005" b="495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5995" cy="762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31103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1pt,3.25pt" to="480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" strokeweight="4.5pt">
                <v:stroke linestyle="thickThin"/>
              </v:line>
            </w:pict>
          </mc:Fallback>
        </mc:AlternateContent>
      </w:r>
    </w:p>
    <w:p w:rsidR="001211E4" w:rsidRDefault="001211E4" w:rsidP="001211E4">
      <w:pPr>
        <w:ind w:right="-574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</w:t>
      </w:r>
      <w:r w:rsidR="004A5D7D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 xml:space="preserve">  2023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                     </w:t>
      </w:r>
      <w:r>
        <w:rPr>
          <w:sz w:val="26"/>
          <w:szCs w:val="26"/>
          <w:u w:val="single"/>
        </w:rPr>
        <w:t xml:space="preserve"> </w:t>
      </w:r>
      <w:r w:rsidR="004A5D7D">
        <w:rPr>
          <w:sz w:val="26"/>
          <w:szCs w:val="26"/>
          <w:u w:val="single"/>
        </w:rPr>
        <w:t xml:space="preserve">    </w:t>
      </w:r>
      <w:r>
        <w:rPr>
          <w:sz w:val="26"/>
          <w:szCs w:val="26"/>
          <w:u w:val="single"/>
        </w:rPr>
        <w:t>сесія 8 скликання</w:t>
      </w:r>
      <w:r>
        <w:rPr>
          <w:sz w:val="26"/>
          <w:szCs w:val="26"/>
        </w:rPr>
        <w:t xml:space="preserve"> </w:t>
      </w:r>
    </w:p>
    <w:p w:rsidR="00607CB9" w:rsidRDefault="001211E4" w:rsidP="001211E4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211E4">
        <w:rPr>
          <w:rFonts w:ascii="Times New Roman" w:hAnsi="Times New Roman" w:cs="Times New Roman"/>
          <w:sz w:val="28"/>
          <w:szCs w:val="28"/>
        </w:rPr>
        <w:t xml:space="preserve">Про збільшення балансової       </w:t>
      </w:r>
    </w:p>
    <w:p w:rsidR="001211E4" w:rsidRPr="001211E4" w:rsidRDefault="001211E4" w:rsidP="001211E4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sz w:val="28"/>
          <w:szCs w:val="28"/>
        </w:rPr>
      </w:pPr>
      <w:r w:rsidRPr="001211E4">
        <w:rPr>
          <w:rFonts w:ascii="Times New Roman" w:hAnsi="Times New Roman" w:cs="Times New Roman"/>
          <w:sz w:val="28"/>
          <w:szCs w:val="28"/>
        </w:rPr>
        <w:t xml:space="preserve">вартості </w:t>
      </w:r>
      <w:r w:rsidR="006A0922" w:rsidRPr="001211E4">
        <w:rPr>
          <w:rFonts w:ascii="Times New Roman" w:hAnsi="Times New Roman" w:cs="Times New Roman"/>
          <w:sz w:val="28"/>
          <w:szCs w:val="28"/>
        </w:rPr>
        <w:t>мереж</w:t>
      </w:r>
      <w:r w:rsidR="006A0922">
        <w:rPr>
          <w:rFonts w:ascii="Times New Roman" w:hAnsi="Times New Roman" w:cs="Times New Roman"/>
          <w:sz w:val="28"/>
          <w:szCs w:val="28"/>
        </w:rPr>
        <w:t xml:space="preserve"> </w:t>
      </w:r>
      <w:r w:rsidRPr="001211E4">
        <w:rPr>
          <w:rFonts w:ascii="Times New Roman" w:hAnsi="Times New Roman" w:cs="Times New Roman"/>
          <w:sz w:val="28"/>
          <w:szCs w:val="28"/>
        </w:rPr>
        <w:t>водоп</w:t>
      </w:r>
      <w:r w:rsidR="00420BF7">
        <w:rPr>
          <w:rFonts w:ascii="Times New Roman" w:hAnsi="Times New Roman" w:cs="Times New Roman"/>
          <w:sz w:val="28"/>
          <w:szCs w:val="28"/>
        </w:rPr>
        <w:t>остачання</w:t>
      </w:r>
      <w:r w:rsidRPr="001211E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A60FD7" w:rsidRDefault="00AD0864" w:rsidP="00A60FD7">
      <w:pPr>
        <w:tabs>
          <w:tab w:val="left" w:pos="-2410"/>
          <w:tab w:val="left" w:pos="-1985"/>
          <w:tab w:val="left" w:pos="-1843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t xml:space="preserve">                                      </w:t>
      </w:r>
      <w:r w:rsidR="00204129">
        <w:t xml:space="preserve">      </w:t>
      </w:r>
      <w:r>
        <w:t xml:space="preserve">        </w:t>
      </w:r>
      <w:r w:rsidR="00204129">
        <w:t xml:space="preserve">               </w:t>
      </w:r>
      <w:r>
        <w:t xml:space="preserve"> </w:t>
      </w:r>
      <w:r w:rsidR="00204129">
        <w:t xml:space="preserve">     </w:t>
      </w:r>
      <w:r>
        <w:t xml:space="preserve"> </w:t>
      </w:r>
    </w:p>
    <w:p w:rsidR="00A60FD7" w:rsidRPr="00A60FD7" w:rsidRDefault="00A60FD7" w:rsidP="0052798E">
      <w:pPr>
        <w:tabs>
          <w:tab w:val="left" w:pos="-2410"/>
          <w:tab w:val="left" w:pos="-1985"/>
          <w:tab w:val="left" w:pos="-1843"/>
        </w:tabs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60FD7">
        <w:rPr>
          <w:rFonts w:ascii="Times New Roman" w:hAnsi="Times New Roman" w:cs="Times New Roman"/>
          <w:sz w:val="28"/>
          <w:szCs w:val="28"/>
        </w:rPr>
        <w:t xml:space="preserve">Керуючись пунктом  ст. 26 Закону України "Про місцеве самоврядування в Україні", </w:t>
      </w:r>
      <w:hyperlink r:id="rId8" w:tgtFrame="_top" w:history="1">
        <w:r w:rsidRPr="00A60FD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Положенням (стандартом) бухгалтерського обліку 7 «Основні засоби»</w:t>
        </w:r>
      </w:hyperlink>
      <w:r w:rsidRPr="00A60FD7">
        <w:rPr>
          <w:rFonts w:ascii="Times New Roman" w:hAnsi="Times New Roman" w:cs="Times New Roman"/>
          <w:sz w:val="28"/>
          <w:szCs w:val="28"/>
          <w:shd w:val="clear" w:color="auto" w:fill="FFFFFF"/>
        </w:rPr>
        <w:t>, затвердженого наказом Мінфіну України від 27.04.2000 р. № 92 (зі змінами та доповненнями), методичними рекомендаціями з бухгалтерського обліку основних засобів суб’єктів державного сектору, затверджених наказом Мінфіну від 23.01.2015 р. № 11</w:t>
      </w:r>
      <w:r w:rsidRPr="00A60FD7">
        <w:rPr>
          <w:rFonts w:ascii="Times New Roman" w:hAnsi="Times New Roman" w:cs="Times New Roman"/>
          <w:sz w:val="28"/>
          <w:szCs w:val="28"/>
        </w:rPr>
        <w:t xml:space="preserve"> та враховуючи те, що </w:t>
      </w:r>
      <w:r w:rsidR="006A0922">
        <w:rPr>
          <w:rFonts w:ascii="Times New Roman" w:hAnsi="Times New Roman" w:cs="Times New Roman"/>
          <w:sz w:val="28"/>
          <w:szCs w:val="28"/>
        </w:rPr>
        <w:t>мережі водоп</w:t>
      </w:r>
      <w:r w:rsidR="00420BF7">
        <w:rPr>
          <w:rFonts w:ascii="Times New Roman" w:hAnsi="Times New Roman" w:cs="Times New Roman"/>
          <w:sz w:val="28"/>
          <w:szCs w:val="28"/>
        </w:rPr>
        <w:t xml:space="preserve">остачання </w:t>
      </w:r>
      <w:r w:rsidR="006A0922">
        <w:rPr>
          <w:rFonts w:ascii="Times New Roman" w:hAnsi="Times New Roman" w:cs="Times New Roman"/>
          <w:sz w:val="28"/>
          <w:szCs w:val="28"/>
        </w:rPr>
        <w:t xml:space="preserve"> по вул</w:t>
      </w:r>
      <w:r w:rsidR="00420BF7">
        <w:rPr>
          <w:rFonts w:ascii="Times New Roman" w:hAnsi="Times New Roman" w:cs="Times New Roman"/>
          <w:sz w:val="28"/>
          <w:szCs w:val="28"/>
        </w:rPr>
        <w:t>иці</w:t>
      </w:r>
      <w:r w:rsidR="006A0922">
        <w:rPr>
          <w:rFonts w:ascii="Times New Roman" w:hAnsi="Times New Roman" w:cs="Times New Roman"/>
          <w:sz w:val="28"/>
          <w:szCs w:val="28"/>
        </w:rPr>
        <w:t xml:space="preserve"> </w:t>
      </w:r>
      <w:r w:rsidRPr="006A0922">
        <w:rPr>
          <w:rFonts w:ascii="Times New Roman" w:hAnsi="Times New Roman" w:cs="Times New Roman"/>
          <w:sz w:val="28"/>
          <w:szCs w:val="28"/>
        </w:rPr>
        <w:t>Соборна,</w:t>
      </w:r>
      <w:r w:rsidR="006A092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20BF7">
        <w:rPr>
          <w:rFonts w:ascii="Times New Roman" w:hAnsi="Times New Roman" w:cs="Times New Roman"/>
          <w:sz w:val="28"/>
          <w:szCs w:val="28"/>
        </w:rPr>
        <w:t>вулиці Паркова,</w:t>
      </w:r>
      <w:r w:rsidR="006A0922" w:rsidRPr="006A0922">
        <w:rPr>
          <w:rFonts w:ascii="Times New Roman" w:hAnsi="Times New Roman" w:cs="Times New Roman"/>
          <w:sz w:val="28"/>
          <w:szCs w:val="28"/>
        </w:rPr>
        <w:t xml:space="preserve"> вул</w:t>
      </w:r>
      <w:r w:rsidR="00420BF7">
        <w:rPr>
          <w:rFonts w:ascii="Times New Roman" w:hAnsi="Times New Roman" w:cs="Times New Roman"/>
          <w:sz w:val="28"/>
          <w:szCs w:val="28"/>
        </w:rPr>
        <w:t>иці</w:t>
      </w:r>
      <w:r w:rsidR="006A0922">
        <w:rPr>
          <w:rFonts w:ascii="Times New Roman" w:hAnsi="Times New Roman" w:cs="Times New Roman"/>
          <w:sz w:val="28"/>
          <w:szCs w:val="28"/>
        </w:rPr>
        <w:t xml:space="preserve"> 1 Травня</w:t>
      </w:r>
      <w:r w:rsidR="00420BF7">
        <w:rPr>
          <w:rFonts w:ascii="Times New Roman" w:hAnsi="Times New Roman" w:cs="Times New Roman"/>
          <w:sz w:val="28"/>
          <w:szCs w:val="28"/>
        </w:rPr>
        <w:t xml:space="preserve"> та водогін від водонапірної вежі ЗОШ №2 до універмагу </w:t>
      </w:r>
      <w:r w:rsidR="006A0922" w:rsidRPr="006A0922">
        <w:rPr>
          <w:rFonts w:ascii="Times New Roman" w:hAnsi="Times New Roman" w:cs="Times New Roman"/>
          <w:sz w:val="28"/>
          <w:szCs w:val="28"/>
        </w:rPr>
        <w:t xml:space="preserve">  </w:t>
      </w:r>
      <w:r w:rsidRPr="006A0922">
        <w:rPr>
          <w:rFonts w:ascii="Times New Roman" w:hAnsi="Times New Roman" w:cs="Times New Roman"/>
          <w:sz w:val="28"/>
          <w:szCs w:val="28"/>
        </w:rPr>
        <w:t>знаход</w:t>
      </w:r>
      <w:r w:rsidR="006A0922">
        <w:rPr>
          <w:rFonts w:ascii="Times New Roman" w:hAnsi="Times New Roman" w:cs="Times New Roman"/>
          <w:sz w:val="28"/>
          <w:szCs w:val="28"/>
        </w:rPr>
        <w:t>я</w:t>
      </w:r>
      <w:r w:rsidRPr="006A0922">
        <w:rPr>
          <w:rFonts w:ascii="Times New Roman" w:hAnsi="Times New Roman" w:cs="Times New Roman"/>
          <w:sz w:val="28"/>
          <w:szCs w:val="28"/>
        </w:rPr>
        <w:t xml:space="preserve">ться </w:t>
      </w:r>
      <w:r w:rsidRPr="00A60FD7">
        <w:rPr>
          <w:rFonts w:ascii="Times New Roman" w:hAnsi="Times New Roman" w:cs="Times New Roman"/>
          <w:sz w:val="28"/>
          <w:szCs w:val="28"/>
        </w:rPr>
        <w:t xml:space="preserve">на балансі КП «Гніваньводопостач» міська рада </w:t>
      </w:r>
      <w:r w:rsidRPr="00A60FD7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A60FD7">
        <w:rPr>
          <w:rFonts w:ascii="Times New Roman" w:hAnsi="Times New Roman" w:cs="Times New Roman"/>
          <w:sz w:val="28"/>
          <w:szCs w:val="28"/>
        </w:rPr>
        <w:t>:</w:t>
      </w:r>
    </w:p>
    <w:p w:rsidR="0052798E" w:rsidRPr="0052798E" w:rsidRDefault="00A60FD7" w:rsidP="0052798E">
      <w:pPr>
        <w:pStyle w:val="a4"/>
        <w:numPr>
          <w:ilvl w:val="0"/>
          <w:numId w:val="10"/>
        </w:numPr>
        <w:ind w:left="0" w:firstLine="34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Витрати, понесені Гніванською  міською радою на реконструкцію водопровідних мереж по вул. Паркова, 1 Травня від водонапірної вежі біля ЗОШ №2 </w:t>
      </w:r>
      <w:r w:rsidRPr="005E4FD7">
        <w:rPr>
          <w:rFonts w:ascii="Times New Roman" w:hAnsi="Times New Roman" w:cs="Times New Roman"/>
          <w:sz w:val="28"/>
          <w:szCs w:val="28"/>
        </w:rPr>
        <w:t>в м. Гнівань, Вінницької області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 в сумі 815750,78 грн (Вісімсот п'ятнадцять тис. сімсот п’ятдесят грн 78 коп</w:t>
      </w:r>
      <w:r w:rsidR="005E4FD7"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="0052798E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які накопичувалися </w:t>
      </w:r>
      <w:r w:rsidR="00420BF7">
        <w:rPr>
          <w:rFonts w:ascii="Times New Roman" w:hAnsi="Times New Roman" w:cs="Times New Roman"/>
          <w:sz w:val="28"/>
          <w:szCs w:val="28"/>
          <w:lang w:eastAsia="uk-UA"/>
        </w:rPr>
        <w:t xml:space="preserve">на балансі Гніванської міської ради 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у складі капітальних інвестицій, віднести </w:t>
      </w:r>
      <w:r w:rsidR="00420BF7">
        <w:rPr>
          <w:rFonts w:ascii="Times New Roman" w:hAnsi="Times New Roman" w:cs="Times New Roman"/>
          <w:sz w:val="28"/>
          <w:szCs w:val="28"/>
          <w:lang w:eastAsia="uk-UA"/>
        </w:rPr>
        <w:t xml:space="preserve">пропорційно протяжності водогонів 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на збільшення первісної вартості </w:t>
      </w:r>
      <w:r w:rsidR="00326A28">
        <w:rPr>
          <w:rFonts w:ascii="Times New Roman" w:hAnsi="Times New Roman" w:cs="Times New Roman"/>
          <w:sz w:val="28"/>
          <w:szCs w:val="28"/>
          <w:lang w:eastAsia="uk-UA"/>
        </w:rPr>
        <w:t>наступних об’єктів</w:t>
      </w:r>
      <w:r w:rsidR="0052798E">
        <w:rPr>
          <w:rFonts w:ascii="Times New Roman" w:hAnsi="Times New Roman" w:cs="Times New Roman"/>
          <w:sz w:val="28"/>
          <w:szCs w:val="28"/>
          <w:lang w:eastAsia="uk-UA"/>
        </w:rPr>
        <w:t>, які перебувають на балансі КП «Гніваньводопостач»</w:t>
      </w:r>
      <w:r w:rsidR="00326A28">
        <w:rPr>
          <w:rFonts w:ascii="Times New Roman" w:hAnsi="Times New Roman" w:cs="Times New Roman"/>
          <w:sz w:val="28"/>
          <w:szCs w:val="28"/>
          <w:lang w:eastAsia="uk-UA"/>
        </w:rPr>
        <w:t>:</w:t>
      </w:r>
    </w:p>
    <w:p w:rsidR="00A60FD7" w:rsidRPr="0052798E" w:rsidRDefault="0052798E" w:rsidP="0052798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326A28" w:rsidRPr="0052798E">
        <w:rPr>
          <w:rFonts w:ascii="Times New Roman" w:hAnsi="Times New Roman" w:cs="Times New Roman"/>
          <w:sz w:val="28"/>
          <w:szCs w:val="28"/>
          <w:lang w:eastAsia="uk-UA"/>
        </w:rPr>
        <w:t>«Мережа водоп</w:t>
      </w:r>
      <w:r w:rsidR="00420BF7" w:rsidRPr="0052798E">
        <w:rPr>
          <w:rFonts w:ascii="Times New Roman" w:hAnsi="Times New Roman" w:cs="Times New Roman"/>
          <w:sz w:val="28"/>
          <w:szCs w:val="28"/>
          <w:lang w:eastAsia="uk-UA"/>
        </w:rPr>
        <w:t>остачання</w:t>
      </w:r>
      <w:r w:rsidR="00326A28"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 вул</w:t>
      </w:r>
      <w:r w:rsidR="00420BF7" w:rsidRPr="0052798E">
        <w:rPr>
          <w:rFonts w:ascii="Times New Roman" w:hAnsi="Times New Roman" w:cs="Times New Roman"/>
          <w:sz w:val="28"/>
          <w:szCs w:val="28"/>
          <w:lang w:eastAsia="uk-UA"/>
        </w:rPr>
        <w:t>иця</w:t>
      </w:r>
      <w:r w:rsidR="00326A28"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 Паркова»</w:t>
      </w:r>
      <w:r w:rsidRPr="0052798E">
        <w:rPr>
          <w:rFonts w:ascii="Times New Roman" w:hAnsi="Times New Roman" w:cs="Times New Roman"/>
          <w:sz w:val="28"/>
          <w:szCs w:val="28"/>
          <w:lang w:eastAsia="uk-UA"/>
        </w:rPr>
        <w:t>;</w:t>
      </w:r>
      <w:r w:rsidR="00326A28"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- </w:t>
      </w:r>
      <w:r w:rsidR="00326A28" w:rsidRPr="0052798E">
        <w:rPr>
          <w:rFonts w:ascii="Times New Roman" w:hAnsi="Times New Roman" w:cs="Times New Roman"/>
          <w:sz w:val="28"/>
          <w:szCs w:val="28"/>
          <w:lang w:eastAsia="uk-UA"/>
        </w:rPr>
        <w:t>«Мережа водоп</w:t>
      </w:r>
      <w:r w:rsidR="00420BF7"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остачання </w:t>
      </w:r>
      <w:r w:rsidR="00326A28" w:rsidRPr="0052798E">
        <w:rPr>
          <w:rFonts w:ascii="Times New Roman" w:hAnsi="Times New Roman" w:cs="Times New Roman"/>
          <w:sz w:val="28"/>
          <w:szCs w:val="28"/>
          <w:lang w:eastAsia="uk-UA"/>
        </w:rPr>
        <w:t>вул</w:t>
      </w:r>
      <w:r w:rsidR="00420BF7" w:rsidRPr="0052798E">
        <w:rPr>
          <w:rFonts w:ascii="Times New Roman" w:hAnsi="Times New Roman" w:cs="Times New Roman"/>
          <w:sz w:val="28"/>
          <w:szCs w:val="28"/>
          <w:lang w:eastAsia="uk-UA"/>
        </w:rPr>
        <w:t>иця</w:t>
      </w:r>
      <w:r w:rsidR="00326A28"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 1 Травня»</w:t>
      </w:r>
      <w:r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;                                                                               </w:t>
      </w:r>
      <w:r w:rsidR="00420BF7"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52798E"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420BF7" w:rsidRPr="0052798E">
        <w:rPr>
          <w:rFonts w:ascii="Times New Roman" w:hAnsi="Times New Roman" w:cs="Times New Roman"/>
          <w:sz w:val="28"/>
          <w:szCs w:val="28"/>
          <w:lang w:eastAsia="uk-UA"/>
        </w:rPr>
        <w:t>«Водогін від водонапірної вежі ЗОШ №2 до універмагу».</w:t>
      </w:r>
    </w:p>
    <w:p w:rsidR="008B406D" w:rsidRPr="008B406D" w:rsidRDefault="005E4FD7" w:rsidP="008B406D">
      <w:pPr>
        <w:pStyle w:val="a4"/>
        <w:numPr>
          <w:ilvl w:val="0"/>
          <w:numId w:val="10"/>
        </w:numPr>
        <w:ind w:left="0" w:firstLine="34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Витрати, понесені Гніванською  міською радою на реконструкцію водопровідних мереж по вул. </w:t>
      </w:r>
      <w:r>
        <w:rPr>
          <w:rFonts w:ascii="Times New Roman" w:hAnsi="Times New Roman" w:cs="Times New Roman"/>
          <w:sz w:val="28"/>
          <w:szCs w:val="28"/>
          <w:lang w:eastAsia="uk-UA"/>
        </w:rPr>
        <w:t>Соборній (від універмагу до прохідної ВАТ «Гніванський Кар’єр»</w:t>
      </w:r>
      <w:r w:rsidR="0046209A">
        <w:rPr>
          <w:rFonts w:ascii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5E4FD7">
        <w:rPr>
          <w:rFonts w:ascii="Times New Roman" w:hAnsi="Times New Roman" w:cs="Times New Roman"/>
          <w:sz w:val="28"/>
          <w:szCs w:val="28"/>
        </w:rPr>
        <w:t xml:space="preserve"> м. Гнівань, Вінницької області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436980,77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 грн (</w:t>
      </w:r>
      <w:r>
        <w:rPr>
          <w:rFonts w:ascii="Times New Roman" w:hAnsi="Times New Roman" w:cs="Times New Roman"/>
          <w:sz w:val="28"/>
          <w:szCs w:val="28"/>
          <w:lang w:eastAsia="uk-UA"/>
        </w:rPr>
        <w:t>Чотириста тридцять шість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 тис.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дев’ятсот вісімдесят 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>грн 7</w:t>
      </w:r>
      <w:r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 коп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="0052798E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 які накопичувалися </w:t>
      </w:r>
      <w:r w:rsidR="0052798E">
        <w:rPr>
          <w:rFonts w:ascii="Times New Roman" w:hAnsi="Times New Roman" w:cs="Times New Roman"/>
          <w:sz w:val="28"/>
          <w:szCs w:val="28"/>
          <w:lang w:eastAsia="uk-UA"/>
        </w:rPr>
        <w:t xml:space="preserve">на балансі Гніванської міської ради </w:t>
      </w:r>
      <w:r w:rsidRPr="005E4FD7">
        <w:rPr>
          <w:rFonts w:ascii="Times New Roman" w:hAnsi="Times New Roman" w:cs="Times New Roman"/>
          <w:sz w:val="28"/>
          <w:szCs w:val="28"/>
          <w:lang w:eastAsia="uk-UA"/>
        </w:rPr>
        <w:t>у складі капітальних інвестицій, віднести на збільшення первісної вартості</w:t>
      </w:r>
      <w:r w:rsidR="0052798E">
        <w:rPr>
          <w:rFonts w:ascii="Times New Roman" w:hAnsi="Times New Roman" w:cs="Times New Roman"/>
          <w:sz w:val="28"/>
          <w:szCs w:val="28"/>
          <w:lang w:eastAsia="uk-UA"/>
        </w:rPr>
        <w:t xml:space="preserve"> об’єкта «Мережа </w:t>
      </w:r>
      <w:r w:rsidR="0052798E"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водопостачання вулиця Соборна», який знаходиться на балансі КП «Водопостач». </w:t>
      </w:r>
    </w:p>
    <w:p w:rsidR="008B406D" w:rsidRPr="008B406D" w:rsidRDefault="008B406D" w:rsidP="008B406D">
      <w:pPr>
        <w:pStyle w:val="a4"/>
        <w:numPr>
          <w:ilvl w:val="0"/>
          <w:numId w:val="10"/>
        </w:numPr>
        <w:ind w:left="0" w:firstLine="34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B406D">
        <w:rPr>
          <w:rStyle w:val="rvts0"/>
          <w:rFonts w:ascii="Times New Roman" w:hAnsi="Times New Roman" w:cs="Times New Roman"/>
          <w:sz w:val="28"/>
          <w:szCs w:val="28"/>
        </w:rPr>
        <w:t xml:space="preserve">Затвердити склад комісії з приймання–передачі </w:t>
      </w:r>
      <w:r w:rsidRPr="008B406D">
        <w:rPr>
          <w:rFonts w:ascii="Times New Roman" w:hAnsi="Times New Roman" w:cs="Times New Roman"/>
          <w:sz w:val="28"/>
          <w:szCs w:val="28"/>
        </w:rPr>
        <w:t xml:space="preserve">накопичувальних капітальних інвестицій для віднесення їх балансоутримувачем на збільшення балансової вартості </w:t>
      </w:r>
      <w:r w:rsidRP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>вищезгаданих об’єктів</w:t>
      </w:r>
      <w:r w:rsidRPr="008B406D">
        <w:rPr>
          <w:rFonts w:ascii="Times New Roman" w:hAnsi="Times New Roman" w:cs="Times New Roman"/>
          <w:sz w:val="28"/>
          <w:szCs w:val="28"/>
        </w:rPr>
        <w:t xml:space="preserve"> згідно з додатком 1. </w:t>
      </w:r>
    </w:p>
    <w:p w:rsidR="00E62B7A" w:rsidRPr="008B406D" w:rsidRDefault="005E4FD7" w:rsidP="000049E4">
      <w:pPr>
        <w:pStyle w:val="a4"/>
        <w:numPr>
          <w:ilvl w:val="0"/>
          <w:numId w:val="10"/>
        </w:numPr>
        <w:spacing w:after="0"/>
        <w:ind w:left="0" w:firstLine="34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B406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E62B7A" w:rsidRP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Акти приймання-передачі накопичених капітальних інвестицій </w:t>
      </w:r>
      <w:r w:rsid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>з реконструкції водопровідних мереж</w:t>
      </w:r>
      <w:r w:rsidR="008B406D" w:rsidRPr="008B406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B406D"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по вул. Паркова, 1 Травня від водонапірної вежі біля ЗОШ №2 </w:t>
      </w:r>
      <w:r w:rsidR="008B406D" w:rsidRPr="005E4FD7">
        <w:rPr>
          <w:rFonts w:ascii="Times New Roman" w:hAnsi="Times New Roman" w:cs="Times New Roman"/>
          <w:sz w:val="28"/>
          <w:szCs w:val="28"/>
        </w:rPr>
        <w:t>в м. Гнівань, Вінницької області</w:t>
      </w:r>
      <w:r w:rsidR="008B406D">
        <w:rPr>
          <w:rFonts w:ascii="Times New Roman" w:hAnsi="Times New Roman" w:cs="Times New Roman"/>
          <w:sz w:val="28"/>
          <w:szCs w:val="28"/>
        </w:rPr>
        <w:t xml:space="preserve"> та </w:t>
      </w:r>
      <w:r w:rsidR="008B406D" w:rsidRPr="005E4FD7">
        <w:rPr>
          <w:rFonts w:ascii="Times New Roman" w:hAnsi="Times New Roman" w:cs="Times New Roman"/>
          <w:sz w:val="28"/>
          <w:szCs w:val="28"/>
          <w:lang w:eastAsia="uk-UA"/>
        </w:rPr>
        <w:t xml:space="preserve">по вул. </w:t>
      </w:r>
      <w:r w:rsidR="008B406D">
        <w:rPr>
          <w:rFonts w:ascii="Times New Roman" w:hAnsi="Times New Roman" w:cs="Times New Roman"/>
          <w:sz w:val="28"/>
          <w:szCs w:val="28"/>
          <w:lang w:eastAsia="uk-UA"/>
        </w:rPr>
        <w:t xml:space="preserve">Соборній (від універмагу до прохідної ВАТ «Гніванський Кар’єр») </w:t>
      </w:r>
      <w:r w:rsidR="008B406D" w:rsidRPr="005E4FD7">
        <w:rPr>
          <w:rFonts w:ascii="Times New Roman" w:hAnsi="Times New Roman" w:cs="Times New Roman"/>
          <w:sz w:val="28"/>
          <w:szCs w:val="28"/>
        </w:rPr>
        <w:t xml:space="preserve"> м. Гнівань, Вінницької області</w:t>
      </w:r>
      <w:r w:rsid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62B7A" w:rsidRP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затвердити на засіданні виконавчого комітету Гніванської міської ради.</w:t>
      </w:r>
    </w:p>
    <w:p w:rsidR="00A60FD7" w:rsidRPr="005E4FD7" w:rsidRDefault="005E4FD7" w:rsidP="0052798E">
      <w:pPr>
        <w:pStyle w:val="a4"/>
        <w:numPr>
          <w:ilvl w:val="0"/>
          <w:numId w:val="10"/>
        </w:numPr>
        <w:ind w:left="0" w:firstLine="34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Начальнику бухгалтерського відділу, головному бухгалтеру апарату міської ради (Чорна Л.П.), г</w:t>
      </w:r>
      <w:r w:rsidR="00A60FD7" w:rsidRPr="005E4FD7">
        <w:rPr>
          <w:rFonts w:ascii="Times New Roman" w:hAnsi="Times New Roman" w:cs="Times New Roman"/>
          <w:sz w:val="28"/>
          <w:szCs w:val="28"/>
        </w:rPr>
        <w:t xml:space="preserve">оловному бухгалтеру </w:t>
      </w:r>
      <w:r w:rsidR="00A60FD7" w:rsidRPr="005E4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0FD7" w:rsidRPr="005E4FD7">
        <w:rPr>
          <w:rFonts w:ascii="Times New Roman" w:hAnsi="Times New Roman" w:cs="Times New Roman"/>
          <w:sz w:val="28"/>
          <w:szCs w:val="28"/>
        </w:rPr>
        <w:t xml:space="preserve">КП «Гніваньводопостач» (Грабовська О. В.) </w:t>
      </w:r>
      <w:r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E62B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</w:t>
      </w:r>
      <w:r w:rsidR="00E62B7A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приймання</w:t>
      </w:r>
      <w:r w:rsidR="00E62B7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передачі накопичених капітальних інвестицій </w:t>
      </w:r>
      <w:r w:rsidR="00A60FD7" w:rsidRPr="005E4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внести відповідні зміни у регістри бухгалтерського обліку.  </w:t>
      </w:r>
    </w:p>
    <w:p w:rsidR="00A60FD7" w:rsidRPr="00A60FD7" w:rsidRDefault="00A60FD7" w:rsidP="0052798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60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A60FD7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 комісію з питань комунальної власності, житлово-комунального господарства, енергозбереження та транспорту</w:t>
      </w:r>
      <w:r w:rsidR="00AA4B0D">
        <w:rPr>
          <w:rFonts w:ascii="Times New Roman" w:hAnsi="Times New Roman" w:cs="Times New Roman"/>
          <w:sz w:val="28"/>
          <w:szCs w:val="28"/>
        </w:rPr>
        <w:t xml:space="preserve"> (Швець О.Ф</w:t>
      </w:r>
      <w:r w:rsidRPr="00A60FD7">
        <w:rPr>
          <w:rFonts w:ascii="Times New Roman" w:hAnsi="Times New Roman" w:cs="Times New Roman"/>
          <w:sz w:val="28"/>
          <w:szCs w:val="28"/>
        </w:rPr>
        <w:t>.</w:t>
      </w:r>
      <w:r w:rsidR="00AA4B0D">
        <w:rPr>
          <w:rFonts w:ascii="Times New Roman" w:hAnsi="Times New Roman" w:cs="Times New Roman"/>
          <w:sz w:val="28"/>
          <w:szCs w:val="28"/>
        </w:rPr>
        <w:t>).</w:t>
      </w:r>
    </w:p>
    <w:p w:rsidR="001211E4" w:rsidRDefault="001211E4" w:rsidP="005279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4B0D" w:rsidRDefault="00AA4B0D" w:rsidP="0052798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4B0D" w:rsidRDefault="00AA4B0D" w:rsidP="00AA4B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Володимир КУЛЕШОВ</w:t>
      </w: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AA4B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5D7D" w:rsidRPr="00BA74A9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Pr="00BA74A9">
        <w:rPr>
          <w:rFonts w:ascii="Times New Roman" w:hAnsi="Times New Roman" w:cs="Times New Roman"/>
          <w:sz w:val="26"/>
          <w:szCs w:val="26"/>
        </w:rPr>
        <w:t>Додаток 1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  <w:r w:rsidRPr="00BA74A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до </w:t>
      </w:r>
      <w:r>
        <w:rPr>
          <w:rFonts w:ascii="Times New Roman" w:hAnsi="Times New Roman" w:cs="Times New Roman"/>
          <w:sz w:val="26"/>
          <w:szCs w:val="26"/>
        </w:rPr>
        <w:t xml:space="preserve">рішення __ сесії 8 скликання 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від ________ 2023 року №____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4A5D7D" w:rsidRDefault="004A5D7D" w:rsidP="004A5D7D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СКЛАД</w:t>
      </w:r>
    </w:p>
    <w:p w:rsidR="004A5D7D" w:rsidRDefault="004A5D7D" w:rsidP="004A5D7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A37DF">
        <w:rPr>
          <w:rStyle w:val="rvts0"/>
          <w:rFonts w:ascii="Times New Roman" w:hAnsi="Times New Roman" w:cs="Times New Roman"/>
          <w:sz w:val="28"/>
          <w:szCs w:val="28"/>
        </w:rPr>
        <w:t xml:space="preserve">комісії з приймання–передачі </w:t>
      </w:r>
      <w:r w:rsidRPr="004A37DF">
        <w:rPr>
          <w:rFonts w:ascii="Times New Roman" w:hAnsi="Times New Roman" w:cs="Times New Roman"/>
          <w:sz w:val="28"/>
          <w:szCs w:val="28"/>
        </w:rPr>
        <w:t>накопичувальних капітальних інвестицій</w:t>
      </w:r>
    </w:p>
    <w:p w:rsidR="004A5D7D" w:rsidRDefault="004A5D7D" w:rsidP="004A5D7D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A37DF">
        <w:rPr>
          <w:rFonts w:ascii="Times New Roman" w:hAnsi="Times New Roman" w:cs="Times New Roman"/>
          <w:sz w:val="28"/>
          <w:szCs w:val="28"/>
        </w:rPr>
        <w:t xml:space="preserve">для віднесення </w:t>
      </w:r>
      <w:r>
        <w:rPr>
          <w:rFonts w:ascii="Times New Roman" w:hAnsi="Times New Roman" w:cs="Times New Roman"/>
          <w:sz w:val="28"/>
          <w:szCs w:val="28"/>
        </w:rPr>
        <w:t xml:space="preserve">їх </w:t>
      </w:r>
      <w:r w:rsidRPr="004A37DF">
        <w:rPr>
          <w:rFonts w:ascii="Times New Roman" w:hAnsi="Times New Roman" w:cs="Times New Roman"/>
          <w:sz w:val="28"/>
          <w:szCs w:val="28"/>
        </w:rPr>
        <w:t>балансоутримувачем на збільшення балансової</w:t>
      </w:r>
    </w:p>
    <w:p w:rsidR="004A5D7D" w:rsidRDefault="004A5D7D" w:rsidP="004A5D7D">
      <w:pPr>
        <w:pStyle w:val="a9"/>
        <w:jc w:val="center"/>
        <w:rPr>
          <w:rFonts w:ascii="Times New Roman" w:hAnsi="Times New Roman" w:cs="Times New Roman"/>
          <w:sz w:val="26"/>
          <w:szCs w:val="26"/>
        </w:rPr>
      </w:pPr>
      <w:r w:rsidRPr="004A37DF">
        <w:rPr>
          <w:rFonts w:ascii="Times New Roman" w:hAnsi="Times New Roman" w:cs="Times New Roman"/>
          <w:sz w:val="28"/>
          <w:szCs w:val="28"/>
        </w:rPr>
        <w:t xml:space="preserve">вартості </w:t>
      </w:r>
      <w:r>
        <w:rPr>
          <w:rFonts w:ascii="Times New Roman" w:hAnsi="Times New Roman" w:cs="Times New Roman"/>
          <w:sz w:val="28"/>
          <w:szCs w:val="28"/>
        </w:rPr>
        <w:t>мереж водопостачання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4A5D7D" w:rsidRPr="00BA74A9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4A5D7D" w:rsidRPr="004A37DF" w:rsidRDefault="004A5D7D" w:rsidP="004A5D7D">
      <w:pPr>
        <w:rPr>
          <w:rFonts w:ascii="Times New Roman" w:hAnsi="Times New Roman" w:cs="Times New Roman"/>
          <w:sz w:val="28"/>
          <w:szCs w:val="28"/>
        </w:rPr>
      </w:pPr>
      <w:r w:rsidRPr="004A37DF">
        <w:rPr>
          <w:rFonts w:ascii="Times New Roman" w:hAnsi="Times New Roman" w:cs="Times New Roman"/>
          <w:sz w:val="28"/>
          <w:szCs w:val="28"/>
        </w:rPr>
        <w:t>Голова комісії:</w:t>
      </w:r>
    </w:p>
    <w:p w:rsidR="004A5D7D" w:rsidRDefault="004A5D7D" w:rsidP="004A5D7D">
      <w:pPr>
        <w:pStyle w:val="a9"/>
        <w:tabs>
          <w:tab w:val="left" w:pos="3544"/>
        </w:tabs>
        <w:rPr>
          <w:rFonts w:ascii="Times New Roman" w:hAnsi="Times New Roman" w:cs="Times New Roman"/>
          <w:sz w:val="28"/>
          <w:szCs w:val="28"/>
        </w:rPr>
      </w:pPr>
      <w:r w:rsidRPr="004A5D7D">
        <w:rPr>
          <w:rFonts w:ascii="Times New Roman" w:hAnsi="Times New Roman" w:cs="Times New Roman"/>
          <w:sz w:val="28"/>
          <w:szCs w:val="28"/>
        </w:rPr>
        <w:t xml:space="preserve">Віктор ГАВРИШКО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A5D7D">
        <w:rPr>
          <w:rFonts w:ascii="Times New Roman" w:hAnsi="Times New Roman" w:cs="Times New Roman"/>
          <w:sz w:val="28"/>
          <w:szCs w:val="28"/>
        </w:rPr>
        <w:t xml:space="preserve">- заступник міського голови з питань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4A5D7D" w:rsidRPr="004A5D7D" w:rsidRDefault="004A5D7D" w:rsidP="004A5D7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4A5D7D">
        <w:rPr>
          <w:rFonts w:ascii="Times New Roman" w:hAnsi="Times New Roman" w:cs="Times New Roman"/>
          <w:sz w:val="28"/>
          <w:szCs w:val="28"/>
        </w:rPr>
        <w:t xml:space="preserve">діяльності виконавчих органів                                                                                                         </w:t>
      </w:r>
    </w:p>
    <w:p w:rsidR="004A5D7D" w:rsidRPr="00BA74A9" w:rsidRDefault="004A5D7D" w:rsidP="004A5D7D">
      <w:pPr>
        <w:rPr>
          <w:rFonts w:ascii="Times New Roman" w:hAnsi="Times New Roman" w:cs="Times New Roman"/>
          <w:sz w:val="28"/>
          <w:szCs w:val="28"/>
        </w:rPr>
      </w:pPr>
      <w:r w:rsidRPr="00BA74A9">
        <w:rPr>
          <w:rFonts w:ascii="Times New Roman" w:hAnsi="Times New Roman" w:cs="Times New Roman"/>
          <w:sz w:val="28"/>
          <w:szCs w:val="28"/>
        </w:rPr>
        <w:t>Члени комісії :</w:t>
      </w:r>
    </w:p>
    <w:p w:rsidR="004A5D7D" w:rsidRPr="00230121" w:rsidRDefault="004A5D7D" w:rsidP="004A5D7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Людмила ЧОРНА                    - н</w:t>
      </w:r>
      <w:r w:rsidRPr="00230121">
        <w:rPr>
          <w:rFonts w:ascii="Times New Roman" w:hAnsi="Times New Roman" w:cs="Times New Roman"/>
          <w:sz w:val="28"/>
          <w:szCs w:val="28"/>
        </w:rPr>
        <w:t xml:space="preserve">ачальник бухгалтерського відділу, 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230121">
        <w:rPr>
          <w:rFonts w:ascii="Times New Roman" w:hAnsi="Times New Roman" w:cs="Times New Roman"/>
          <w:sz w:val="28"/>
          <w:szCs w:val="28"/>
        </w:rPr>
        <w:t>головний бухгалтер   апарату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Оксана МИХАЙЛЮК             - начальник юридичного відділу апарату          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міської ради  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Олег ШВЕЦЬ                           - директор КП «Гніваньводопостач»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4A5D7D" w:rsidRDefault="004A5D7D" w:rsidP="004A5D7D">
      <w:pPr>
        <w:pStyle w:val="a9"/>
        <w:tabs>
          <w:tab w:val="left" w:pos="368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Олена ГРАБОВСЬКА             - головний бухгалтер КП «Гніваньводопостач»                            </w:t>
      </w:r>
    </w:p>
    <w:p w:rsidR="004A5D7D" w:rsidRPr="004A5D7D" w:rsidRDefault="004A5D7D" w:rsidP="004A5D7D"/>
    <w:p w:rsidR="004A5D7D" w:rsidRPr="004A5D7D" w:rsidRDefault="004A5D7D" w:rsidP="004A5D7D"/>
    <w:p w:rsidR="004A5D7D" w:rsidRPr="004A5D7D" w:rsidRDefault="004A5D7D" w:rsidP="004A5D7D"/>
    <w:p w:rsidR="004A5D7D" w:rsidRDefault="004A5D7D" w:rsidP="004A5D7D"/>
    <w:p w:rsidR="004A5D7D" w:rsidRPr="004A5D7D" w:rsidRDefault="004A5D7D" w:rsidP="004A5D7D">
      <w:pPr>
        <w:tabs>
          <w:tab w:val="left" w:pos="354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4A5D7D">
        <w:rPr>
          <w:rFonts w:ascii="Times New Roman" w:hAnsi="Times New Roman" w:cs="Times New Roman"/>
          <w:sz w:val="28"/>
          <w:szCs w:val="28"/>
        </w:rPr>
        <w:t>Секретар ради                                                      Андрій ВИСІДАЛКО</w:t>
      </w:r>
    </w:p>
    <w:sectPr w:rsidR="004A5D7D" w:rsidRPr="004A5D7D" w:rsidSect="00DA5D31">
      <w:pgSz w:w="11906" w:h="16838"/>
      <w:pgMar w:top="709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02DBD"/>
    <w:multiLevelType w:val="multilevel"/>
    <w:tmpl w:val="87BCA5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" w15:restartNumberingAfterBreak="0">
    <w:nsid w:val="1B3322D7"/>
    <w:multiLevelType w:val="hybridMultilevel"/>
    <w:tmpl w:val="68EEE950"/>
    <w:lvl w:ilvl="0" w:tplc="B8589898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B0D5A"/>
    <w:multiLevelType w:val="hybridMultilevel"/>
    <w:tmpl w:val="A90CDCFC"/>
    <w:lvl w:ilvl="0" w:tplc="2788E598">
      <w:start w:val="1"/>
      <w:numFmt w:val="decimal"/>
      <w:lvlText w:val="%1."/>
      <w:lvlJc w:val="left"/>
      <w:pPr>
        <w:ind w:left="7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7EA7726"/>
    <w:multiLevelType w:val="hybridMultilevel"/>
    <w:tmpl w:val="F970F1C6"/>
    <w:lvl w:ilvl="0" w:tplc="0178D5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B281A54"/>
    <w:multiLevelType w:val="hybridMultilevel"/>
    <w:tmpl w:val="431C1D10"/>
    <w:lvl w:ilvl="0" w:tplc="2CC295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910F4"/>
    <w:multiLevelType w:val="hybridMultilevel"/>
    <w:tmpl w:val="ED7A219A"/>
    <w:lvl w:ilvl="0" w:tplc="58F40F5E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E524D"/>
    <w:multiLevelType w:val="hybridMultilevel"/>
    <w:tmpl w:val="AFFCF8C6"/>
    <w:lvl w:ilvl="0" w:tplc="D0DC2E5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4CFF262E"/>
    <w:multiLevelType w:val="hybridMultilevel"/>
    <w:tmpl w:val="7F904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10E2E"/>
    <w:multiLevelType w:val="hybridMultilevel"/>
    <w:tmpl w:val="EA16DAE4"/>
    <w:lvl w:ilvl="0" w:tplc="1930CBEE">
      <w:start w:val="4"/>
      <w:numFmt w:val="decimal"/>
      <w:lvlText w:val="%1."/>
      <w:lvlJc w:val="left"/>
      <w:pPr>
        <w:ind w:left="855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635A4FC9"/>
    <w:multiLevelType w:val="hybridMultilevel"/>
    <w:tmpl w:val="4580A0AA"/>
    <w:lvl w:ilvl="0" w:tplc="6A98C4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A5862"/>
    <w:multiLevelType w:val="hybridMultilevel"/>
    <w:tmpl w:val="712C36AE"/>
    <w:lvl w:ilvl="0" w:tplc="4C82911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D6D"/>
    <w:rsid w:val="000357CA"/>
    <w:rsid w:val="00064282"/>
    <w:rsid w:val="000745AA"/>
    <w:rsid w:val="00075CC9"/>
    <w:rsid w:val="0008204A"/>
    <w:rsid w:val="000A7FD9"/>
    <w:rsid w:val="000B41DD"/>
    <w:rsid w:val="000C738D"/>
    <w:rsid w:val="000E540A"/>
    <w:rsid w:val="000F0356"/>
    <w:rsid w:val="000F3755"/>
    <w:rsid w:val="00105D24"/>
    <w:rsid w:val="00113F0C"/>
    <w:rsid w:val="001211E4"/>
    <w:rsid w:val="00127231"/>
    <w:rsid w:val="00131B29"/>
    <w:rsid w:val="00132062"/>
    <w:rsid w:val="00134AEA"/>
    <w:rsid w:val="001355AC"/>
    <w:rsid w:val="00142B10"/>
    <w:rsid w:val="00177851"/>
    <w:rsid w:val="0018745E"/>
    <w:rsid w:val="001B4942"/>
    <w:rsid w:val="001C4059"/>
    <w:rsid w:val="001F7BB6"/>
    <w:rsid w:val="00204129"/>
    <w:rsid w:val="002210CB"/>
    <w:rsid w:val="002329CE"/>
    <w:rsid w:val="00233349"/>
    <w:rsid w:val="00235C9F"/>
    <w:rsid w:val="00267E8E"/>
    <w:rsid w:val="002A6042"/>
    <w:rsid w:val="002D25F7"/>
    <w:rsid w:val="002E2C2D"/>
    <w:rsid w:val="00326A28"/>
    <w:rsid w:val="00335954"/>
    <w:rsid w:val="0035534B"/>
    <w:rsid w:val="003648B4"/>
    <w:rsid w:val="003673F3"/>
    <w:rsid w:val="00380A9E"/>
    <w:rsid w:val="00396AAA"/>
    <w:rsid w:val="003A3B6F"/>
    <w:rsid w:val="003C7A74"/>
    <w:rsid w:val="003D0E36"/>
    <w:rsid w:val="003E4562"/>
    <w:rsid w:val="003F468E"/>
    <w:rsid w:val="004024CD"/>
    <w:rsid w:val="00417045"/>
    <w:rsid w:val="00420BF7"/>
    <w:rsid w:val="004267B6"/>
    <w:rsid w:val="00443399"/>
    <w:rsid w:val="00445E37"/>
    <w:rsid w:val="0046209A"/>
    <w:rsid w:val="00481620"/>
    <w:rsid w:val="004A5D7D"/>
    <w:rsid w:val="004B346A"/>
    <w:rsid w:val="004B5F68"/>
    <w:rsid w:val="004F30FB"/>
    <w:rsid w:val="00510955"/>
    <w:rsid w:val="00525B90"/>
    <w:rsid w:val="0052798E"/>
    <w:rsid w:val="005374D5"/>
    <w:rsid w:val="005A5904"/>
    <w:rsid w:val="005A72D4"/>
    <w:rsid w:val="005B2DA8"/>
    <w:rsid w:val="005B4D59"/>
    <w:rsid w:val="005E4FD7"/>
    <w:rsid w:val="005F0858"/>
    <w:rsid w:val="005F33B1"/>
    <w:rsid w:val="005F6E57"/>
    <w:rsid w:val="006059EC"/>
    <w:rsid w:val="00607CB9"/>
    <w:rsid w:val="00664BBC"/>
    <w:rsid w:val="00670015"/>
    <w:rsid w:val="006733DB"/>
    <w:rsid w:val="006834A8"/>
    <w:rsid w:val="00691F41"/>
    <w:rsid w:val="006A0922"/>
    <w:rsid w:val="006B2857"/>
    <w:rsid w:val="006D22C1"/>
    <w:rsid w:val="006F1A18"/>
    <w:rsid w:val="006F618A"/>
    <w:rsid w:val="007043B7"/>
    <w:rsid w:val="007613A9"/>
    <w:rsid w:val="0076232E"/>
    <w:rsid w:val="0077130B"/>
    <w:rsid w:val="007745BE"/>
    <w:rsid w:val="00793119"/>
    <w:rsid w:val="00796C0D"/>
    <w:rsid w:val="007A18C7"/>
    <w:rsid w:val="007D30F8"/>
    <w:rsid w:val="007D3F5A"/>
    <w:rsid w:val="007F3149"/>
    <w:rsid w:val="00822FBE"/>
    <w:rsid w:val="00826AAB"/>
    <w:rsid w:val="00872809"/>
    <w:rsid w:val="00881C06"/>
    <w:rsid w:val="008908DF"/>
    <w:rsid w:val="00895E34"/>
    <w:rsid w:val="008A7E73"/>
    <w:rsid w:val="008B406D"/>
    <w:rsid w:val="008B42DF"/>
    <w:rsid w:val="008C5339"/>
    <w:rsid w:val="008D1610"/>
    <w:rsid w:val="008E041E"/>
    <w:rsid w:val="008E5ACC"/>
    <w:rsid w:val="009327BC"/>
    <w:rsid w:val="0095537F"/>
    <w:rsid w:val="009554AA"/>
    <w:rsid w:val="00957D8A"/>
    <w:rsid w:val="009B1689"/>
    <w:rsid w:val="009D3CB3"/>
    <w:rsid w:val="009F1746"/>
    <w:rsid w:val="009F6C16"/>
    <w:rsid w:val="009F6E5F"/>
    <w:rsid w:val="00A13E01"/>
    <w:rsid w:val="00A31C37"/>
    <w:rsid w:val="00A60FD7"/>
    <w:rsid w:val="00A665CB"/>
    <w:rsid w:val="00A7322B"/>
    <w:rsid w:val="00AA4B0D"/>
    <w:rsid w:val="00AC2070"/>
    <w:rsid w:val="00AD0864"/>
    <w:rsid w:val="00AE1F3E"/>
    <w:rsid w:val="00AE50EA"/>
    <w:rsid w:val="00B24AA5"/>
    <w:rsid w:val="00B360FA"/>
    <w:rsid w:val="00B43295"/>
    <w:rsid w:val="00B66D8C"/>
    <w:rsid w:val="00BA3855"/>
    <w:rsid w:val="00BA77B8"/>
    <w:rsid w:val="00BE16EC"/>
    <w:rsid w:val="00C03664"/>
    <w:rsid w:val="00C32C45"/>
    <w:rsid w:val="00C34720"/>
    <w:rsid w:val="00C52465"/>
    <w:rsid w:val="00C6246F"/>
    <w:rsid w:val="00C77AC3"/>
    <w:rsid w:val="00C82E1A"/>
    <w:rsid w:val="00C92851"/>
    <w:rsid w:val="00CF79A2"/>
    <w:rsid w:val="00D55C43"/>
    <w:rsid w:val="00D76FA1"/>
    <w:rsid w:val="00D87DE1"/>
    <w:rsid w:val="00DA5D31"/>
    <w:rsid w:val="00DA652D"/>
    <w:rsid w:val="00DB7455"/>
    <w:rsid w:val="00DC3507"/>
    <w:rsid w:val="00DE1D6D"/>
    <w:rsid w:val="00E31405"/>
    <w:rsid w:val="00E62B7A"/>
    <w:rsid w:val="00EC4AF2"/>
    <w:rsid w:val="00EE67DB"/>
    <w:rsid w:val="00F2661C"/>
    <w:rsid w:val="00F363A6"/>
    <w:rsid w:val="00F5294E"/>
    <w:rsid w:val="00FA6550"/>
    <w:rsid w:val="00FD05CC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A9D06"/>
  <w15:docId w15:val="{65C0BC72-D5E7-4B84-B255-6D44344E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B7455"/>
  </w:style>
  <w:style w:type="table" w:styleId="a3">
    <w:name w:val="Table Grid"/>
    <w:basedOn w:val="a1"/>
    <w:uiPriority w:val="39"/>
    <w:rsid w:val="00082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70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550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A665CB"/>
    <w:pPr>
      <w:widowControl w:val="0"/>
      <w:suppressAutoHyphens/>
      <w:spacing w:after="0" w:line="240" w:lineRule="auto"/>
      <w:jc w:val="both"/>
    </w:pPr>
    <w:rPr>
      <w:rFonts w:ascii="Times New Roman" w:eastAsia="Andale Sans UI" w:hAnsi="Times New Roman" w:cs="Times New Roman"/>
      <w:kern w:val="1"/>
      <w:sz w:val="28"/>
      <w:szCs w:val="20"/>
      <w:lang w:eastAsia="ru-RU"/>
    </w:rPr>
  </w:style>
  <w:style w:type="character" w:customStyle="1" w:styleId="rvts0">
    <w:name w:val="rvts0"/>
    <w:uiPriority w:val="99"/>
    <w:rsid w:val="00A665CB"/>
  </w:style>
  <w:style w:type="paragraph" w:styleId="2">
    <w:name w:val="Body Text Indent 2"/>
    <w:basedOn w:val="a"/>
    <w:link w:val="20"/>
    <w:uiPriority w:val="99"/>
    <w:semiHidden/>
    <w:unhideWhenUsed/>
    <w:rsid w:val="00A665C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665C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rmal (Web)"/>
    <w:basedOn w:val="a"/>
    <w:rsid w:val="00D76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caption"/>
    <w:basedOn w:val="a"/>
    <w:next w:val="a"/>
    <w:qFormat/>
    <w:rsid w:val="00D76FA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paragraph" w:styleId="a9">
    <w:name w:val="No Spacing"/>
    <w:uiPriority w:val="1"/>
    <w:qFormat/>
    <w:rsid w:val="004267B6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1211E4"/>
    <w:rPr>
      <w:color w:val="0000FF"/>
      <w:u w:val="single"/>
    </w:rPr>
  </w:style>
  <w:style w:type="character" w:customStyle="1" w:styleId="1">
    <w:name w:val="Основной шрифт абзаца1"/>
    <w:rsid w:val="008B4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G4509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805A6-07D6-4ADE-B10E-0F6C16818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VensKono</dc:creator>
  <cp:keywords/>
  <dc:description/>
  <cp:lastModifiedBy>Админ</cp:lastModifiedBy>
  <cp:revision>3</cp:revision>
  <cp:lastPrinted>2022-10-14T15:46:00Z</cp:lastPrinted>
  <dcterms:created xsi:type="dcterms:W3CDTF">2023-03-20T09:12:00Z</dcterms:created>
  <dcterms:modified xsi:type="dcterms:W3CDTF">2023-03-20T09:48:00Z</dcterms:modified>
</cp:coreProperties>
</file>