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E4F" w:rsidRDefault="005C3E4F" w:rsidP="000A5AD6">
      <w:pPr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</w:p>
    <w:p w:rsidR="00F170BE" w:rsidRDefault="00F170BE" w:rsidP="000A5AD6">
      <w:pPr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</w:p>
    <w:p w:rsidR="00F170BE" w:rsidRPr="001970C3" w:rsidRDefault="00F170BE" w:rsidP="00F170BE">
      <w:pPr>
        <w:rPr>
          <w:sz w:val="24"/>
          <w:szCs w:val="24"/>
        </w:rPr>
      </w:pPr>
      <w:r w:rsidRPr="001970C3"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1970C3">
        <w:rPr>
          <w:sz w:val="24"/>
          <w:szCs w:val="24"/>
        </w:rPr>
        <w:t xml:space="preserve">                      </w:t>
      </w:r>
      <w:r w:rsidRPr="001970C3">
        <w:rPr>
          <w:sz w:val="24"/>
          <w:szCs w:val="24"/>
        </w:rPr>
        <w:t xml:space="preserve"> Додаток </w:t>
      </w:r>
    </w:p>
    <w:p w:rsidR="00F170BE" w:rsidRPr="001970C3" w:rsidRDefault="00F170BE" w:rsidP="00F170BE">
      <w:pPr>
        <w:rPr>
          <w:sz w:val="24"/>
          <w:szCs w:val="24"/>
        </w:rPr>
      </w:pPr>
      <w:r w:rsidRPr="001970C3">
        <w:rPr>
          <w:sz w:val="24"/>
          <w:szCs w:val="24"/>
        </w:rPr>
        <w:t xml:space="preserve">                                                                                                  </w:t>
      </w:r>
      <w:r w:rsidR="001970C3">
        <w:rPr>
          <w:sz w:val="24"/>
          <w:szCs w:val="24"/>
        </w:rPr>
        <w:t xml:space="preserve">                       </w:t>
      </w:r>
      <w:r w:rsidRPr="001970C3">
        <w:rPr>
          <w:sz w:val="24"/>
          <w:szCs w:val="24"/>
        </w:rPr>
        <w:t>до рішення виконкому</w:t>
      </w:r>
    </w:p>
    <w:p w:rsidR="00F170BE" w:rsidRPr="001970C3" w:rsidRDefault="00F170BE" w:rsidP="00F170BE">
      <w:pPr>
        <w:rPr>
          <w:sz w:val="24"/>
          <w:szCs w:val="24"/>
        </w:rPr>
      </w:pPr>
      <w:r w:rsidRPr="001970C3">
        <w:rPr>
          <w:sz w:val="24"/>
          <w:szCs w:val="24"/>
        </w:rPr>
        <w:tab/>
      </w:r>
      <w:r w:rsidRPr="001970C3">
        <w:rPr>
          <w:sz w:val="24"/>
          <w:szCs w:val="24"/>
        </w:rPr>
        <w:tab/>
      </w:r>
      <w:r w:rsidRPr="001970C3">
        <w:rPr>
          <w:sz w:val="24"/>
          <w:szCs w:val="24"/>
        </w:rPr>
        <w:tab/>
      </w:r>
      <w:r w:rsidRPr="001970C3">
        <w:rPr>
          <w:sz w:val="24"/>
          <w:szCs w:val="24"/>
        </w:rPr>
        <w:tab/>
      </w:r>
      <w:r w:rsidRPr="001970C3">
        <w:rPr>
          <w:sz w:val="24"/>
          <w:szCs w:val="24"/>
        </w:rPr>
        <w:tab/>
      </w:r>
      <w:r w:rsidRPr="001970C3">
        <w:rPr>
          <w:sz w:val="24"/>
          <w:szCs w:val="24"/>
        </w:rPr>
        <w:tab/>
      </w:r>
      <w:r w:rsidRPr="001970C3">
        <w:rPr>
          <w:sz w:val="24"/>
          <w:szCs w:val="24"/>
        </w:rPr>
        <w:tab/>
      </w:r>
      <w:r w:rsidRPr="001970C3">
        <w:rPr>
          <w:sz w:val="24"/>
          <w:szCs w:val="24"/>
        </w:rPr>
        <w:tab/>
      </w:r>
      <w:r w:rsidRPr="001970C3">
        <w:rPr>
          <w:sz w:val="24"/>
          <w:szCs w:val="24"/>
        </w:rPr>
        <w:tab/>
        <w:t xml:space="preserve">       </w:t>
      </w:r>
      <w:r w:rsidR="001970C3">
        <w:rPr>
          <w:sz w:val="24"/>
          <w:szCs w:val="24"/>
        </w:rPr>
        <w:t xml:space="preserve">        </w:t>
      </w:r>
      <w:r w:rsidRPr="001970C3">
        <w:rPr>
          <w:sz w:val="24"/>
          <w:szCs w:val="24"/>
        </w:rPr>
        <w:t>районної у місті ради</w:t>
      </w:r>
    </w:p>
    <w:p w:rsidR="00F170BE" w:rsidRPr="00363442" w:rsidRDefault="00F170BE" w:rsidP="00F170BE">
      <w:pPr>
        <w:rPr>
          <w:sz w:val="24"/>
          <w:szCs w:val="24"/>
        </w:rPr>
      </w:pPr>
      <w:r w:rsidRPr="00363442">
        <w:rPr>
          <w:sz w:val="24"/>
          <w:szCs w:val="24"/>
        </w:rPr>
        <w:t xml:space="preserve">                                                                                                        </w:t>
      </w:r>
      <w:r w:rsidR="00363442">
        <w:rPr>
          <w:sz w:val="24"/>
          <w:szCs w:val="24"/>
        </w:rPr>
        <w:t xml:space="preserve">                 </w:t>
      </w:r>
      <w:r w:rsidR="00565986">
        <w:rPr>
          <w:sz w:val="24"/>
          <w:szCs w:val="24"/>
        </w:rPr>
        <w:t>16.12.2020 №355</w:t>
      </w:r>
    </w:p>
    <w:p w:rsidR="00F170BE" w:rsidRDefault="00F170BE" w:rsidP="000A5AD6">
      <w:pPr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</w:p>
    <w:p w:rsidR="00444C0B" w:rsidRPr="00D75078" w:rsidRDefault="00444C0B" w:rsidP="000A5AD6">
      <w:pPr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  <w:r w:rsidRPr="00D75078">
        <w:rPr>
          <w:b/>
          <w:bCs/>
          <w:color w:val="000000"/>
          <w:sz w:val="24"/>
          <w:szCs w:val="24"/>
          <w:lang w:eastAsia="uk-UA"/>
        </w:rPr>
        <w:t>ПРОГНОЗ</w:t>
      </w:r>
      <w:r w:rsidRPr="00D75078">
        <w:rPr>
          <w:b/>
          <w:bCs/>
          <w:color w:val="000000"/>
          <w:sz w:val="24"/>
          <w:szCs w:val="24"/>
          <w:lang w:eastAsia="uk-UA"/>
        </w:rPr>
        <w:br/>
      </w:r>
      <w:r w:rsidR="003579F3" w:rsidRPr="00D75078">
        <w:rPr>
          <w:b/>
          <w:bCs/>
          <w:color w:val="000000"/>
          <w:sz w:val="24"/>
          <w:szCs w:val="24"/>
          <w:lang w:eastAsia="uk-UA"/>
        </w:rPr>
        <w:t xml:space="preserve">показників </w:t>
      </w:r>
      <w:r w:rsidR="00F015DF" w:rsidRPr="00D75078">
        <w:rPr>
          <w:b/>
          <w:bCs/>
          <w:color w:val="000000"/>
          <w:sz w:val="24"/>
          <w:szCs w:val="24"/>
          <w:lang w:eastAsia="uk-UA"/>
        </w:rPr>
        <w:t xml:space="preserve">бюджету </w:t>
      </w:r>
      <w:r w:rsidR="001B5A92" w:rsidRPr="00D75078">
        <w:rPr>
          <w:b/>
          <w:bCs/>
          <w:color w:val="000000"/>
          <w:sz w:val="24"/>
          <w:szCs w:val="24"/>
          <w:lang w:eastAsia="uk-UA"/>
        </w:rPr>
        <w:t>Інгулецького район</w:t>
      </w:r>
      <w:r w:rsidR="00F015DF">
        <w:rPr>
          <w:b/>
          <w:bCs/>
          <w:color w:val="000000"/>
          <w:sz w:val="24"/>
          <w:szCs w:val="24"/>
          <w:lang w:eastAsia="uk-UA"/>
        </w:rPr>
        <w:t>у</w:t>
      </w:r>
      <w:r w:rsidR="001B5A92" w:rsidRPr="00D75078">
        <w:rPr>
          <w:b/>
          <w:bCs/>
          <w:color w:val="000000"/>
          <w:sz w:val="24"/>
          <w:szCs w:val="24"/>
          <w:lang w:eastAsia="uk-UA"/>
        </w:rPr>
        <w:t xml:space="preserve"> у місті</w:t>
      </w:r>
      <w:r w:rsidR="00F015DF">
        <w:rPr>
          <w:b/>
          <w:bCs/>
          <w:color w:val="000000"/>
          <w:sz w:val="24"/>
          <w:szCs w:val="24"/>
          <w:lang w:eastAsia="uk-UA"/>
        </w:rPr>
        <w:t xml:space="preserve"> Кривий Ріг</w:t>
      </w:r>
      <w:r w:rsidR="001B5A92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</w:p>
    <w:p w:rsidR="00444C0B" w:rsidRPr="00D75078" w:rsidRDefault="00C02A6B" w:rsidP="000A5AD6">
      <w:pPr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  <w:r w:rsidRPr="00D75078">
        <w:rPr>
          <w:b/>
          <w:bCs/>
          <w:color w:val="000000"/>
          <w:sz w:val="24"/>
          <w:szCs w:val="24"/>
          <w:lang w:eastAsia="uk-UA"/>
        </w:rPr>
        <w:t>на 20</w:t>
      </w:r>
      <w:r w:rsidR="009742EA">
        <w:rPr>
          <w:b/>
          <w:bCs/>
          <w:color w:val="000000"/>
          <w:sz w:val="24"/>
          <w:szCs w:val="24"/>
          <w:lang w:eastAsia="uk-UA"/>
        </w:rPr>
        <w:t>2</w:t>
      </w:r>
      <w:r w:rsidR="00F015DF">
        <w:rPr>
          <w:b/>
          <w:bCs/>
          <w:color w:val="000000"/>
          <w:sz w:val="24"/>
          <w:szCs w:val="24"/>
          <w:lang w:eastAsia="uk-UA"/>
        </w:rPr>
        <w:t>2</w:t>
      </w:r>
      <w:r w:rsidR="00EC6B3B">
        <w:rPr>
          <w:b/>
          <w:bCs/>
          <w:color w:val="000000"/>
          <w:sz w:val="24"/>
          <w:szCs w:val="24"/>
          <w:lang w:eastAsia="uk-UA"/>
        </w:rPr>
        <w:t xml:space="preserve"> - </w:t>
      </w:r>
      <w:r w:rsidR="00444C0B" w:rsidRPr="00D75078">
        <w:rPr>
          <w:b/>
          <w:bCs/>
          <w:color w:val="000000"/>
          <w:sz w:val="24"/>
          <w:szCs w:val="24"/>
          <w:lang w:eastAsia="uk-UA"/>
        </w:rPr>
        <w:t xml:space="preserve"> 20</w:t>
      </w:r>
      <w:r w:rsidR="006D42D4">
        <w:rPr>
          <w:b/>
          <w:bCs/>
          <w:color w:val="000000"/>
          <w:sz w:val="24"/>
          <w:szCs w:val="24"/>
          <w:lang w:eastAsia="uk-UA"/>
        </w:rPr>
        <w:t>2</w:t>
      </w:r>
      <w:r w:rsidR="00F015DF">
        <w:rPr>
          <w:b/>
          <w:bCs/>
          <w:color w:val="000000"/>
          <w:sz w:val="24"/>
          <w:szCs w:val="24"/>
          <w:lang w:eastAsia="uk-UA"/>
        </w:rPr>
        <w:t>3</w:t>
      </w:r>
      <w:r w:rsidR="00444C0B" w:rsidRPr="00D75078">
        <w:rPr>
          <w:b/>
          <w:bCs/>
          <w:color w:val="000000"/>
          <w:sz w:val="24"/>
          <w:szCs w:val="24"/>
          <w:lang w:eastAsia="uk-UA"/>
        </w:rPr>
        <w:t xml:space="preserve"> роки </w:t>
      </w:r>
    </w:p>
    <w:p w:rsidR="00444C0B" w:rsidRPr="00296DA0" w:rsidRDefault="00EC6B3B" w:rsidP="00600D4B">
      <w:pPr>
        <w:spacing w:before="100" w:beforeAutospacing="1" w:after="100" w:afterAutospacing="1"/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  <w:r>
        <w:rPr>
          <w:b/>
          <w:bCs/>
          <w:color w:val="000000"/>
          <w:sz w:val="24"/>
          <w:szCs w:val="24"/>
          <w:lang w:eastAsia="uk-UA"/>
        </w:rPr>
        <w:t xml:space="preserve">1. </w:t>
      </w:r>
      <w:r w:rsidR="008F6F7B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="00444C0B" w:rsidRPr="00296DA0">
        <w:rPr>
          <w:b/>
          <w:bCs/>
          <w:color w:val="000000"/>
          <w:sz w:val="24"/>
          <w:szCs w:val="24"/>
          <w:lang w:eastAsia="uk-UA"/>
        </w:rPr>
        <w:t xml:space="preserve">Загальна частина </w:t>
      </w:r>
    </w:p>
    <w:p w:rsidR="00CE5F49" w:rsidRDefault="00444C0B" w:rsidP="0033667B">
      <w:pPr>
        <w:ind w:firstLine="708"/>
        <w:jc w:val="both"/>
        <w:rPr>
          <w:sz w:val="24"/>
          <w:szCs w:val="24"/>
        </w:rPr>
      </w:pPr>
      <w:r w:rsidRPr="0033667B">
        <w:rPr>
          <w:sz w:val="24"/>
          <w:szCs w:val="24"/>
          <w:lang w:eastAsia="uk-UA"/>
        </w:rPr>
        <w:t xml:space="preserve">Прогноз </w:t>
      </w:r>
      <w:r w:rsidR="002B288E" w:rsidRPr="0033667B">
        <w:rPr>
          <w:sz w:val="24"/>
          <w:szCs w:val="24"/>
          <w:lang w:eastAsia="uk-UA"/>
        </w:rPr>
        <w:t xml:space="preserve">бюджету </w:t>
      </w:r>
      <w:r w:rsidR="003726DB">
        <w:rPr>
          <w:sz w:val="24"/>
          <w:szCs w:val="24"/>
          <w:lang w:eastAsia="uk-UA"/>
        </w:rPr>
        <w:t xml:space="preserve">Інгулецького району у місті Кривий Ріг </w:t>
      </w:r>
      <w:r w:rsidRPr="0033667B">
        <w:rPr>
          <w:sz w:val="24"/>
          <w:szCs w:val="24"/>
          <w:lang w:eastAsia="uk-UA"/>
        </w:rPr>
        <w:t>на 20</w:t>
      </w:r>
      <w:r w:rsidR="009742EA">
        <w:rPr>
          <w:sz w:val="24"/>
          <w:szCs w:val="24"/>
          <w:lang w:eastAsia="uk-UA"/>
        </w:rPr>
        <w:t>2</w:t>
      </w:r>
      <w:r w:rsidR="003726DB">
        <w:rPr>
          <w:sz w:val="24"/>
          <w:szCs w:val="24"/>
          <w:lang w:eastAsia="uk-UA"/>
        </w:rPr>
        <w:t>2</w:t>
      </w:r>
      <w:r w:rsidRPr="0033667B">
        <w:rPr>
          <w:sz w:val="24"/>
          <w:szCs w:val="24"/>
          <w:lang w:eastAsia="uk-UA"/>
        </w:rPr>
        <w:t xml:space="preserve"> </w:t>
      </w:r>
      <w:r w:rsidR="00EC6B3B">
        <w:rPr>
          <w:sz w:val="24"/>
          <w:szCs w:val="24"/>
          <w:lang w:eastAsia="uk-UA"/>
        </w:rPr>
        <w:t xml:space="preserve">- </w:t>
      </w:r>
      <w:r w:rsidRPr="0033667B">
        <w:rPr>
          <w:sz w:val="24"/>
          <w:szCs w:val="24"/>
          <w:lang w:eastAsia="uk-UA"/>
        </w:rPr>
        <w:t>20</w:t>
      </w:r>
      <w:r w:rsidR="002D564F" w:rsidRPr="0033667B">
        <w:rPr>
          <w:sz w:val="24"/>
          <w:szCs w:val="24"/>
          <w:lang w:eastAsia="uk-UA"/>
        </w:rPr>
        <w:t>2</w:t>
      </w:r>
      <w:r w:rsidR="003726DB">
        <w:rPr>
          <w:sz w:val="24"/>
          <w:szCs w:val="24"/>
          <w:lang w:eastAsia="uk-UA"/>
        </w:rPr>
        <w:t>3</w:t>
      </w:r>
      <w:r w:rsidRPr="0033667B">
        <w:rPr>
          <w:sz w:val="24"/>
          <w:szCs w:val="24"/>
          <w:lang w:eastAsia="uk-UA"/>
        </w:rPr>
        <w:t xml:space="preserve"> роки (далі – Прогноз) розроблено на основі положень </w:t>
      </w:r>
      <w:r w:rsidR="00EC6B3B" w:rsidRPr="00EC6B3B">
        <w:rPr>
          <w:sz w:val="24"/>
          <w:szCs w:val="24"/>
        </w:rPr>
        <w:t>Бюджетного та Податкового кодексів України,</w:t>
      </w:r>
      <w:r w:rsidR="0080306E">
        <w:rPr>
          <w:sz w:val="24"/>
          <w:szCs w:val="24"/>
        </w:rPr>
        <w:t xml:space="preserve"> </w:t>
      </w:r>
      <w:r w:rsidR="009D4D2E" w:rsidRPr="009D4D2E">
        <w:rPr>
          <w:sz w:val="24"/>
          <w:szCs w:val="24"/>
        </w:rPr>
        <w:t xml:space="preserve">проекту Закону України «Про Державний бюджет України на 2021 рік», розглянутого Верховною Радою України у першому читанні  05.11.2020 </w:t>
      </w:r>
      <w:r w:rsidR="009D4D2E" w:rsidRPr="009D4D2E">
        <w:rPr>
          <w:color w:val="333333"/>
          <w:sz w:val="24"/>
          <w:szCs w:val="24"/>
          <w:shd w:val="clear" w:color="auto" w:fill="FFFFFF"/>
        </w:rPr>
        <w:t>(реєстр.</w:t>
      </w:r>
      <w:r w:rsidR="009D4D2E" w:rsidRPr="009D4D2E">
        <w:rPr>
          <w:rStyle w:val="apple-converted-space"/>
          <w:color w:val="333333"/>
          <w:sz w:val="24"/>
          <w:szCs w:val="24"/>
          <w:shd w:val="clear" w:color="auto" w:fill="FFFFFF"/>
        </w:rPr>
        <w:t> №4000) та доопрацьованого до другого читання</w:t>
      </w:r>
      <w:r w:rsidR="009D4D2E" w:rsidRPr="009D4D2E">
        <w:rPr>
          <w:sz w:val="24"/>
          <w:szCs w:val="24"/>
        </w:rPr>
        <w:t xml:space="preserve">; постанови Кабінету Міністрів України від 29.07.2020 № 671 «Про схвалення </w:t>
      </w:r>
      <w:r w:rsidR="009D4D2E" w:rsidRPr="009D4D2E">
        <w:rPr>
          <w:color w:val="1D1D1B"/>
          <w:sz w:val="24"/>
          <w:szCs w:val="24"/>
          <w:shd w:val="clear" w:color="auto" w:fill="FFFFFF"/>
        </w:rPr>
        <w:t xml:space="preserve">Прогнозу економічного і соціального розвитку України на 2021—2023 </w:t>
      </w:r>
      <w:r w:rsidR="009D4D2E" w:rsidRPr="009D4D2E">
        <w:rPr>
          <w:sz w:val="24"/>
          <w:szCs w:val="24"/>
        </w:rPr>
        <w:t>роки», листа Міністерства фінансів України від 13.08.2020 №05110-14-6/25074  «Про особливості складання проектів місцевих бюджетів на 2021 рік»; проект</w:t>
      </w:r>
      <w:r w:rsidR="001554A7">
        <w:rPr>
          <w:sz w:val="24"/>
          <w:szCs w:val="24"/>
        </w:rPr>
        <w:t>ів</w:t>
      </w:r>
      <w:r w:rsidR="009D4D2E" w:rsidRPr="009D4D2E">
        <w:rPr>
          <w:sz w:val="24"/>
          <w:szCs w:val="24"/>
        </w:rPr>
        <w:t xml:space="preserve"> рішен</w:t>
      </w:r>
      <w:r w:rsidR="001554A7">
        <w:rPr>
          <w:sz w:val="24"/>
          <w:szCs w:val="24"/>
        </w:rPr>
        <w:t>ь</w:t>
      </w:r>
      <w:r w:rsidR="009D4D2E" w:rsidRPr="009D4D2E">
        <w:rPr>
          <w:sz w:val="24"/>
          <w:szCs w:val="24"/>
        </w:rPr>
        <w:t xml:space="preserve"> Криворізької міської ради «Про бюджет Криворізької міської територіальної громади на 2021 рік»</w:t>
      </w:r>
      <w:r w:rsidR="001554A7">
        <w:rPr>
          <w:sz w:val="24"/>
          <w:szCs w:val="24"/>
        </w:rPr>
        <w:t xml:space="preserve"> та Інгулецької районної у місті ради «Про бюджет </w:t>
      </w:r>
      <w:r w:rsidR="001554A7">
        <w:rPr>
          <w:sz w:val="24"/>
          <w:szCs w:val="24"/>
          <w:lang w:eastAsia="uk-UA"/>
        </w:rPr>
        <w:t xml:space="preserve">Інгулецького району у місті Кривий Ріг </w:t>
      </w:r>
      <w:r w:rsidR="001554A7" w:rsidRPr="0033667B">
        <w:rPr>
          <w:sz w:val="24"/>
          <w:szCs w:val="24"/>
          <w:lang w:eastAsia="uk-UA"/>
        </w:rPr>
        <w:t>на 20</w:t>
      </w:r>
      <w:r w:rsidR="001554A7">
        <w:rPr>
          <w:sz w:val="24"/>
          <w:szCs w:val="24"/>
          <w:lang w:eastAsia="uk-UA"/>
        </w:rPr>
        <w:t xml:space="preserve">21 рік»; </w:t>
      </w:r>
      <w:r w:rsidR="00D90B34" w:rsidRPr="0033667B">
        <w:rPr>
          <w:sz w:val="24"/>
          <w:szCs w:val="24"/>
        </w:rPr>
        <w:t xml:space="preserve">місцевих програм, які фінансуються за рахунок коштів </w:t>
      </w:r>
      <w:r w:rsidR="001554A7">
        <w:rPr>
          <w:sz w:val="24"/>
          <w:szCs w:val="24"/>
        </w:rPr>
        <w:t xml:space="preserve">бюджету </w:t>
      </w:r>
      <w:r w:rsidR="001554A7" w:rsidRPr="0033667B">
        <w:rPr>
          <w:sz w:val="24"/>
          <w:szCs w:val="24"/>
          <w:lang w:eastAsia="uk-UA"/>
        </w:rPr>
        <w:t xml:space="preserve"> </w:t>
      </w:r>
      <w:r w:rsidR="001554A7">
        <w:rPr>
          <w:sz w:val="24"/>
          <w:szCs w:val="24"/>
          <w:lang w:eastAsia="uk-UA"/>
        </w:rPr>
        <w:t xml:space="preserve">Інгулецького району у місті Кривий Ріг </w:t>
      </w:r>
      <w:r w:rsidR="002D564F" w:rsidRPr="0033667B">
        <w:rPr>
          <w:sz w:val="24"/>
          <w:szCs w:val="24"/>
        </w:rPr>
        <w:t xml:space="preserve">та бюджетних запитів головних розпорядників коштів </w:t>
      </w:r>
      <w:r w:rsidR="001554A7">
        <w:rPr>
          <w:sz w:val="24"/>
          <w:szCs w:val="24"/>
        </w:rPr>
        <w:t>вищезазначеного</w:t>
      </w:r>
      <w:r w:rsidR="002D564F" w:rsidRPr="0033667B">
        <w:rPr>
          <w:sz w:val="24"/>
          <w:szCs w:val="24"/>
        </w:rPr>
        <w:t xml:space="preserve"> бюджету</w:t>
      </w:r>
      <w:r w:rsidR="0068417F" w:rsidRPr="0033667B">
        <w:rPr>
          <w:sz w:val="24"/>
          <w:szCs w:val="24"/>
        </w:rPr>
        <w:t>.</w:t>
      </w:r>
    </w:p>
    <w:p w:rsidR="005C2015" w:rsidRPr="0033667B" w:rsidRDefault="005C2015" w:rsidP="005C2015">
      <w:pPr>
        <w:ind w:firstLine="708"/>
        <w:jc w:val="both"/>
        <w:rPr>
          <w:sz w:val="24"/>
          <w:szCs w:val="24"/>
        </w:rPr>
      </w:pPr>
      <w:r w:rsidRPr="0033667B">
        <w:rPr>
          <w:sz w:val="24"/>
          <w:szCs w:val="24"/>
        </w:rPr>
        <w:t>Необхідним елементом запровадження програмно-цільового-методу в бюджетному процесі є середньострокове бюджетне планування. Перехід до середньострокового планування надасть змогу учасникам бюджетного процесу узгодити свої стратегічні плани діяльності з наявними бюджетними коштами як в межах підготовки проекту бюджету на відповідний рік, так і на наступні періоди, що сприятиме переходу до формування довгострокової бюджетної політики.</w:t>
      </w:r>
    </w:p>
    <w:p w:rsidR="00542B26" w:rsidRPr="00914405" w:rsidRDefault="00BD2393" w:rsidP="00914405">
      <w:pPr>
        <w:jc w:val="both"/>
        <w:rPr>
          <w:sz w:val="24"/>
          <w:szCs w:val="24"/>
        </w:rPr>
      </w:pPr>
      <w:r w:rsidRPr="0033667B">
        <w:t xml:space="preserve">     </w:t>
      </w:r>
      <w:r w:rsidR="0033667B">
        <w:tab/>
      </w:r>
      <w:r w:rsidR="00542B26" w:rsidRPr="00914405">
        <w:rPr>
          <w:sz w:val="24"/>
          <w:szCs w:val="24"/>
        </w:rPr>
        <w:t>М</w:t>
      </w:r>
      <w:r w:rsidRPr="00914405">
        <w:rPr>
          <w:sz w:val="24"/>
          <w:szCs w:val="24"/>
        </w:rPr>
        <w:t xml:space="preserve">етою </w:t>
      </w:r>
      <w:r w:rsidR="00542B26" w:rsidRPr="00914405">
        <w:rPr>
          <w:sz w:val="24"/>
          <w:szCs w:val="24"/>
        </w:rPr>
        <w:t xml:space="preserve">Прогнозу </w:t>
      </w:r>
      <w:r w:rsidRPr="00914405">
        <w:rPr>
          <w:sz w:val="24"/>
          <w:szCs w:val="24"/>
        </w:rPr>
        <w:t>є створення дієвого механізму управління бюджетним процесом як складової системи управління місцевими фінансами, встановлення взаємозв’язку між стратегічними цілями розвитку району у місті та можливостями бюджету у середньостроковій  перспективі, забезпечення прозорості, передбачуваності та послідовності бюджетної політики</w:t>
      </w:r>
      <w:r w:rsidR="00542B26" w:rsidRPr="00914405">
        <w:rPr>
          <w:sz w:val="24"/>
          <w:szCs w:val="24"/>
        </w:rPr>
        <w:t>.</w:t>
      </w:r>
    </w:p>
    <w:p w:rsidR="00914405" w:rsidRPr="00914405" w:rsidRDefault="00914405" w:rsidP="00914405">
      <w:pPr>
        <w:ind w:firstLine="708"/>
        <w:jc w:val="both"/>
        <w:rPr>
          <w:sz w:val="24"/>
          <w:szCs w:val="24"/>
          <w:lang w:eastAsia="uk-UA"/>
        </w:rPr>
      </w:pPr>
      <w:r w:rsidRPr="00914405">
        <w:rPr>
          <w:sz w:val="24"/>
          <w:szCs w:val="24"/>
          <w:lang w:eastAsia="uk-UA"/>
        </w:rPr>
        <w:t xml:space="preserve">Індикативні прогнозні показники </w:t>
      </w:r>
      <w:r w:rsidR="004B6AEC" w:rsidRPr="0033667B">
        <w:rPr>
          <w:sz w:val="24"/>
          <w:szCs w:val="24"/>
          <w:lang w:eastAsia="uk-UA"/>
        </w:rPr>
        <w:t xml:space="preserve">бюджету </w:t>
      </w:r>
      <w:r w:rsidR="004B6AEC">
        <w:rPr>
          <w:sz w:val="24"/>
          <w:szCs w:val="24"/>
          <w:lang w:eastAsia="uk-UA"/>
        </w:rPr>
        <w:t xml:space="preserve">Інгулецького району у місті Кривий Ріг </w:t>
      </w:r>
      <w:r w:rsidR="004B6AEC" w:rsidRPr="0033667B">
        <w:rPr>
          <w:sz w:val="24"/>
          <w:szCs w:val="24"/>
          <w:lang w:eastAsia="uk-UA"/>
        </w:rPr>
        <w:t>на 20</w:t>
      </w:r>
      <w:r w:rsidR="004B6AEC">
        <w:rPr>
          <w:sz w:val="24"/>
          <w:szCs w:val="24"/>
          <w:lang w:eastAsia="uk-UA"/>
        </w:rPr>
        <w:t>22</w:t>
      </w:r>
      <w:r w:rsidR="004B6AEC" w:rsidRPr="0033667B">
        <w:rPr>
          <w:sz w:val="24"/>
          <w:szCs w:val="24"/>
          <w:lang w:eastAsia="uk-UA"/>
        </w:rPr>
        <w:t xml:space="preserve"> </w:t>
      </w:r>
      <w:r w:rsidRPr="00914405">
        <w:rPr>
          <w:sz w:val="24"/>
          <w:szCs w:val="24"/>
          <w:lang w:eastAsia="uk-UA"/>
        </w:rPr>
        <w:t>та 202</w:t>
      </w:r>
      <w:r w:rsidR="004B6AEC">
        <w:rPr>
          <w:sz w:val="24"/>
          <w:szCs w:val="24"/>
          <w:lang w:eastAsia="uk-UA"/>
        </w:rPr>
        <w:t>3</w:t>
      </w:r>
      <w:r w:rsidRPr="00914405">
        <w:rPr>
          <w:sz w:val="24"/>
          <w:szCs w:val="24"/>
          <w:lang w:eastAsia="uk-UA"/>
        </w:rPr>
        <w:t xml:space="preserve"> роки є основою для складання головними розпорядниками коштів планів своєї діяльності та формування показників проекту бюджету</w:t>
      </w:r>
      <w:r w:rsidR="004B6AEC">
        <w:rPr>
          <w:sz w:val="24"/>
          <w:szCs w:val="24"/>
          <w:lang w:eastAsia="uk-UA"/>
        </w:rPr>
        <w:t xml:space="preserve"> району у місті</w:t>
      </w:r>
      <w:r w:rsidRPr="00914405">
        <w:rPr>
          <w:sz w:val="24"/>
          <w:szCs w:val="24"/>
          <w:lang w:eastAsia="uk-UA"/>
        </w:rPr>
        <w:t>.</w:t>
      </w:r>
    </w:p>
    <w:p w:rsidR="00D47809" w:rsidRDefault="00542B26" w:rsidP="00542B26">
      <w:pPr>
        <w:pStyle w:val="a3"/>
        <w:shd w:val="clear" w:color="auto" w:fill="FFFFFF"/>
        <w:spacing w:before="0" w:beforeAutospacing="0" w:after="0" w:afterAutospacing="0"/>
        <w:ind w:left="45" w:right="45"/>
        <w:jc w:val="both"/>
        <w:textAlignment w:val="top"/>
      </w:pPr>
      <w:r w:rsidRPr="007B0349">
        <w:rPr>
          <w:sz w:val="28"/>
          <w:szCs w:val="28"/>
        </w:rPr>
        <w:t xml:space="preserve">     </w:t>
      </w:r>
      <w:r w:rsidR="002E680B">
        <w:rPr>
          <w:sz w:val="28"/>
          <w:szCs w:val="28"/>
        </w:rPr>
        <w:tab/>
      </w:r>
      <w:r w:rsidRPr="00542B26">
        <w:t xml:space="preserve">Основними завданнями Прогнозу </w:t>
      </w:r>
      <w:r w:rsidR="00D47809">
        <w:t xml:space="preserve">та напрямами реалізації бюджетної політики в районі </w:t>
      </w:r>
      <w:r w:rsidRPr="00542B26">
        <w:t xml:space="preserve">на середньострокову перспективу є: </w:t>
      </w:r>
    </w:p>
    <w:p w:rsidR="00D47809" w:rsidRDefault="00D47809" w:rsidP="00D47809">
      <w:pPr>
        <w:pStyle w:val="a3"/>
        <w:shd w:val="clear" w:color="auto" w:fill="FFFFFF"/>
        <w:spacing w:before="0" w:beforeAutospacing="0" w:after="0" w:afterAutospacing="0"/>
        <w:ind w:left="45" w:right="45" w:firstLine="663"/>
        <w:jc w:val="both"/>
        <w:textAlignment w:val="top"/>
      </w:pPr>
      <w:r>
        <w:t xml:space="preserve">- </w:t>
      </w:r>
      <w:r w:rsidR="00542B26" w:rsidRPr="00542B26">
        <w:t xml:space="preserve">забезпечення реалізації заходів з ефективного використання економічного потенціалу району у місті; </w:t>
      </w:r>
    </w:p>
    <w:p w:rsidR="00D47809" w:rsidRPr="00921A90" w:rsidRDefault="00D47809" w:rsidP="00D47809">
      <w:pPr>
        <w:ind w:firstLine="45"/>
        <w:jc w:val="both"/>
        <w:rPr>
          <w:sz w:val="24"/>
          <w:szCs w:val="24"/>
          <w:lang w:eastAsia="uk-UA"/>
        </w:rPr>
      </w:pPr>
      <w:r>
        <w:t xml:space="preserve">         </w:t>
      </w:r>
      <w:r w:rsidRPr="00921A90">
        <w:rPr>
          <w:sz w:val="24"/>
          <w:szCs w:val="24"/>
          <w:lang w:eastAsia="uk-UA"/>
        </w:rPr>
        <w:t xml:space="preserve">- виконання </w:t>
      </w:r>
      <w:r w:rsidR="004B6AEC" w:rsidRPr="0033667B">
        <w:rPr>
          <w:sz w:val="24"/>
          <w:szCs w:val="24"/>
          <w:lang w:eastAsia="uk-UA"/>
        </w:rPr>
        <w:t xml:space="preserve">бюджету </w:t>
      </w:r>
      <w:r w:rsidR="004B6AEC">
        <w:rPr>
          <w:sz w:val="24"/>
          <w:szCs w:val="24"/>
          <w:lang w:eastAsia="uk-UA"/>
        </w:rPr>
        <w:t xml:space="preserve">Інгулецького району у місті Кривий Ріг </w:t>
      </w:r>
      <w:r w:rsidRPr="00921A90">
        <w:rPr>
          <w:sz w:val="24"/>
          <w:szCs w:val="24"/>
          <w:lang w:eastAsia="uk-UA"/>
        </w:rPr>
        <w:t>за всіма джерелами надходжень та пошук шляхів зміцнення ресурсної бази бюджету за рахунок залучення усіх резервів його наповнення;</w:t>
      </w:r>
    </w:p>
    <w:p w:rsidR="00C74042" w:rsidRPr="00955CC9" w:rsidRDefault="00C74042" w:rsidP="00955CC9">
      <w:pPr>
        <w:ind w:firstLine="708"/>
        <w:jc w:val="both"/>
        <w:rPr>
          <w:sz w:val="24"/>
          <w:szCs w:val="24"/>
        </w:rPr>
      </w:pPr>
      <w:r w:rsidRPr="00955CC9">
        <w:rPr>
          <w:sz w:val="24"/>
          <w:szCs w:val="24"/>
        </w:rPr>
        <w:t xml:space="preserve">- </w:t>
      </w:r>
      <w:r w:rsidR="00542B26" w:rsidRPr="00955CC9">
        <w:rPr>
          <w:sz w:val="24"/>
          <w:szCs w:val="24"/>
        </w:rPr>
        <w:t xml:space="preserve">підвищення ефективності управління бюджетними коштами </w:t>
      </w:r>
      <w:r w:rsidR="00955CC9" w:rsidRPr="00955CC9">
        <w:rPr>
          <w:sz w:val="24"/>
          <w:szCs w:val="24"/>
        </w:rPr>
        <w:t>шляхом удосконалення та подальшої оптимізації бюджетних програм; підвищення рівня бюджетної дисципліни</w:t>
      </w:r>
      <w:r w:rsidR="00542B26" w:rsidRPr="00955CC9">
        <w:rPr>
          <w:sz w:val="24"/>
          <w:szCs w:val="24"/>
        </w:rPr>
        <w:t xml:space="preserve">; </w:t>
      </w:r>
    </w:p>
    <w:p w:rsidR="00D51E61" w:rsidRDefault="00C74042" w:rsidP="00D47809">
      <w:pPr>
        <w:pStyle w:val="a3"/>
        <w:shd w:val="clear" w:color="auto" w:fill="FFFFFF"/>
        <w:spacing w:before="0" w:beforeAutospacing="0" w:after="0" w:afterAutospacing="0"/>
        <w:ind w:left="45" w:right="45" w:firstLine="663"/>
        <w:jc w:val="both"/>
        <w:textAlignment w:val="top"/>
      </w:pPr>
      <w:r w:rsidRPr="00955CC9">
        <w:t xml:space="preserve">-  </w:t>
      </w:r>
      <w:r w:rsidR="00542B26" w:rsidRPr="00955CC9">
        <w:t>забезпечення моніторингу</w:t>
      </w:r>
      <w:r w:rsidR="00542B26" w:rsidRPr="00542B26">
        <w:t xml:space="preserve"> використання коштів, що буде стимулювати прийняття більш ефективних рішень щодо використання бюджетних коштів та планування головними розпорядниками своєї діяльності</w:t>
      </w:r>
      <w:r w:rsidR="002E680B">
        <w:t xml:space="preserve">; </w:t>
      </w:r>
    </w:p>
    <w:p w:rsidR="00542B26" w:rsidRPr="00542B26" w:rsidRDefault="00D51E61" w:rsidP="00D47809">
      <w:pPr>
        <w:pStyle w:val="a3"/>
        <w:shd w:val="clear" w:color="auto" w:fill="FFFFFF"/>
        <w:spacing w:before="0" w:beforeAutospacing="0" w:after="0" w:afterAutospacing="0"/>
        <w:ind w:left="45" w:right="45" w:firstLine="663"/>
        <w:jc w:val="both"/>
        <w:textAlignment w:val="top"/>
        <w:rPr>
          <w:i/>
          <w:iCs/>
        </w:rPr>
      </w:pPr>
      <w:r>
        <w:t xml:space="preserve">- </w:t>
      </w:r>
      <w:r w:rsidR="00542B26" w:rsidRPr="00542B26">
        <w:t xml:space="preserve">удосконалення системи результативних показників з метою підвищення якості надання послуг у відповідних сферах. </w:t>
      </w:r>
    </w:p>
    <w:p w:rsidR="00542B26" w:rsidRDefault="00542B26" w:rsidP="00542B26">
      <w:pPr>
        <w:pStyle w:val="a3"/>
        <w:shd w:val="clear" w:color="auto" w:fill="FFFFFF"/>
        <w:spacing w:before="0" w:beforeAutospacing="0" w:after="0" w:afterAutospacing="0"/>
        <w:ind w:left="45" w:right="45"/>
        <w:jc w:val="both"/>
        <w:textAlignment w:val="top"/>
      </w:pPr>
      <w:r w:rsidRPr="00542B26">
        <w:t xml:space="preserve">    </w:t>
      </w:r>
      <w:r w:rsidR="002E680B">
        <w:tab/>
      </w:r>
      <w:r w:rsidRPr="00542B26">
        <w:t xml:space="preserve">Прогноз </w:t>
      </w:r>
      <w:r w:rsidR="004B6AEC" w:rsidRPr="0033667B">
        <w:t xml:space="preserve">бюджету </w:t>
      </w:r>
      <w:r w:rsidR="004B6AEC">
        <w:t xml:space="preserve">Інгулецького району у місті Кривий Ріг </w:t>
      </w:r>
      <w:r w:rsidRPr="00542B26">
        <w:t>базується на принципах збалансованості, обґрунтованості, ефективності та результативності.</w:t>
      </w:r>
    </w:p>
    <w:p w:rsidR="00D51E61" w:rsidRDefault="005C2015" w:rsidP="00542B26">
      <w:pPr>
        <w:pStyle w:val="a9"/>
        <w:spacing w:before="0"/>
        <w:ind w:firstLine="0"/>
        <w:jc w:val="both"/>
      </w:pPr>
      <w:r>
        <w:rPr>
          <w:sz w:val="28"/>
          <w:szCs w:val="28"/>
        </w:rPr>
        <w:lastRenderedPageBreak/>
        <w:t xml:space="preserve">      </w:t>
      </w:r>
      <w:r w:rsidR="00542B26">
        <w:rPr>
          <w:sz w:val="28"/>
          <w:szCs w:val="28"/>
        </w:rPr>
        <w:t xml:space="preserve">    </w:t>
      </w:r>
      <w:r w:rsidR="00542B26" w:rsidRPr="005C2015">
        <w:t>Прогноз бюджету на 202</w:t>
      </w:r>
      <w:r w:rsidR="004B6AEC">
        <w:t>2</w:t>
      </w:r>
      <w:r w:rsidR="00542B26" w:rsidRPr="005C2015">
        <w:t>–202</w:t>
      </w:r>
      <w:r w:rsidR="004B6AEC">
        <w:t>3</w:t>
      </w:r>
      <w:r w:rsidR="00542B26" w:rsidRPr="005C2015">
        <w:t xml:space="preserve"> роки включає індикативні прогнозні показники за основними видами доходів, фінансування, видатків за бюджетними програмами, </w:t>
      </w:r>
      <w:r w:rsidR="00D44977">
        <w:t>що фінансуються з бюджету</w:t>
      </w:r>
      <w:r w:rsidR="004B6AEC">
        <w:t xml:space="preserve"> району у місті</w:t>
      </w:r>
      <w:r w:rsidR="00226ED3">
        <w:t>.</w:t>
      </w:r>
      <w:r w:rsidR="00542B26" w:rsidRPr="005C2015">
        <w:t xml:space="preserve">  </w:t>
      </w:r>
    </w:p>
    <w:p w:rsidR="00D43FF8" w:rsidRPr="00A40C72" w:rsidRDefault="00996487" w:rsidP="00D43FF8">
      <w:pPr>
        <w:tabs>
          <w:tab w:val="left" w:pos="851"/>
        </w:tabs>
        <w:ind w:right="-39"/>
        <w:jc w:val="both"/>
        <w:rPr>
          <w:sz w:val="24"/>
          <w:szCs w:val="24"/>
        </w:rPr>
      </w:pPr>
      <w:r>
        <w:rPr>
          <w:sz w:val="24"/>
          <w:szCs w:val="24"/>
          <w:lang w:eastAsia="uk-UA"/>
        </w:rPr>
        <w:t xml:space="preserve">            </w:t>
      </w:r>
      <w:r w:rsidR="00D51E61">
        <w:rPr>
          <w:sz w:val="24"/>
          <w:szCs w:val="24"/>
          <w:lang w:eastAsia="uk-UA"/>
        </w:rPr>
        <w:t>Показники соціально-економічного розвитку  та д</w:t>
      </w:r>
      <w:r w:rsidR="00D51E61" w:rsidRPr="00921A90">
        <w:rPr>
          <w:sz w:val="24"/>
          <w:szCs w:val="24"/>
          <w:lang w:eastAsia="uk-UA"/>
        </w:rPr>
        <w:t>ержавн</w:t>
      </w:r>
      <w:r w:rsidR="00D51E61">
        <w:rPr>
          <w:sz w:val="24"/>
          <w:szCs w:val="24"/>
          <w:lang w:eastAsia="uk-UA"/>
        </w:rPr>
        <w:t>их</w:t>
      </w:r>
      <w:r w:rsidR="00D51E61" w:rsidRPr="00921A90">
        <w:rPr>
          <w:sz w:val="24"/>
          <w:szCs w:val="24"/>
          <w:lang w:eastAsia="uk-UA"/>
        </w:rPr>
        <w:t xml:space="preserve"> соціальн</w:t>
      </w:r>
      <w:r w:rsidR="00D51E61">
        <w:rPr>
          <w:sz w:val="24"/>
          <w:szCs w:val="24"/>
          <w:lang w:eastAsia="uk-UA"/>
        </w:rPr>
        <w:t>их</w:t>
      </w:r>
      <w:r w:rsidR="00D51E61" w:rsidRPr="00921A90">
        <w:rPr>
          <w:sz w:val="24"/>
          <w:szCs w:val="24"/>
          <w:lang w:eastAsia="uk-UA"/>
        </w:rPr>
        <w:t xml:space="preserve"> стандарт</w:t>
      </w:r>
      <w:r w:rsidR="00D51E61">
        <w:rPr>
          <w:sz w:val="24"/>
          <w:szCs w:val="24"/>
          <w:lang w:eastAsia="uk-UA"/>
        </w:rPr>
        <w:t xml:space="preserve">ів, на основі яких ґрунтується Прогноз </w:t>
      </w:r>
      <w:r w:rsidR="00D43FF8">
        <w:rPr>
          <w:sz w:val="24"/>
          <w:szCs w:val="24"/>
          <w:lang w:eastAsia="uk-UA"/>
        </w:rPr>
        <w:t xml:space="preserve">визначено з урахуванням </w:t>
      </w:r>
      <w:r w:rsidR="00D43FF8">
        <w:rPr>
          <w:sz w:val="24"/>
          <w:szCs w:val="24"/>
        </w:rPr>
        <w:t>основн</w:t>
      </w:r>
      <w:r w:rsidR="0081314D">
        <w:rPr>
          <w:sz w:val="24"/>
          <w:szCs w:val="24"/>
        </w:rPr>
        <w:t>их</w:t>
      </w:r>
      <w:r w:rsidR="00D43FF8">
        <w:rPr>
          <w:sz w:val="24"/>
          <w:szCs w:val="24"/>
        </w:rPr>
        <w:t xml:space="preserve"> </w:t>
      </w:r>
      <w:r w:rsidR="0081314D">
        <w:rPr>
          <w:sz w:val="24"/>
          <w:szCs w:val="24"/>
        </w:rPr>
        <w:t>прогнозних</w:t>
      </w:r>
      <w:r w:rsidR="00D43FF8" w:rsidRPr="00A40C72">
        <w:rPr>
          <w:sz w:val="24"/>
          <w:szCs w:val="24"/>
        </w:rPr>
        <w:t xml:space="preserve"> </w:t>
      </w:r>
      <w:proofErr w:type="spellStart"/>
      <w:r w:rsidR="00D43FF8">
        <w:rPr>
          <w:sz w:val="24"/>
          <w:szCs w:val="24"/>
        </w:rPr>
        <w:t>макро</w:t>
      </w:r>
      <w:r w:rsidR="0081314D">
        <w:rPr>
          <w:sz w:val="24"/>
          <w:szCs w:val="24"/>
        </w:rPr>
        <w:t>показників</w:t>
      </w:r>
      <w:proofErr w:type="spellEnd"/>
      <w:r w:rsidR="00D43FF8">
        <w:rPr>
          <w:sz w:val="24"/>
          <w:szCs w:val="24"/>
        </w:rPr>
        <w:t xml:space="preserve"> економічного і соціального розвитку України на 202</w:t>
      </w:r>
      <w:r w:rsidR="004B6AEC">
        <w:rPr>
          <w:sz w:val="24"/>
          <w:szCs w:val="24"/>
        </w:rPr>
        <w:t>1</w:t>
      </w:r>
      <w:r w:rsidR="00D43FF8">
        <w:rPr>
          <w:sz w:val="24"/>
          <w:szCs w:val="24"/>
        </w:rPr>
        <w:t xml:space="preserve"> – 202</w:t>
      </w:r>
      <w:r w:rsidR="004B6AEC">
        <w:rPr>
          <w:sz w:val="24"/>
          <w:szCs w:val="24"/>
        </w:rPr>
        <w:t>3</w:t>
      </w:r>
      <w:r w:rsidR="00D43FF8">
        <w:rPr>
          <w:sz w:val="24"/>
          <w:szCs w:val="24"/>
        </w:rPr>
        <w:t xml:space="preserve"> роки, </w:t>
      </w:r>
      <w:r w:rsidR="0081314D">
        <w:rPr>
          <w:sz w:val="24"/>
          <w:szCs w:val="24"/>
        </w:rPr>
        <w:t>затверджених</w:t>
      </w:r>
      <w:r w:rsidR="00D43FF8">
        <w:rPr>
          <w:sz w:val="24"/>
          <w:szCs w:val="24"/>
        </w:rPr>
        <w:t xml:space="preserve"> </w:t>
      </w:r>
      <w:r w:rsidR="00D43FF8" w:rsidRPr="002D564F">
        <w:rPr>
          <w:sz w:val="24"/>
          <w:szCs w:val="24"/>
        </w:rPr>
        <w:t xml:space="preserve">постановою Кабінету Міністрів України від </w:t>
      </w:r>
      <w:r w:rsidR="004B6AEC" w:rsidRPr="009D4D2E">
        <w:rPr>
          <w:sz w:val="24"/>
          <w:szCs w:val="24"/>
        </w:rPr>
        <w:t xml:space="preserve">29.07.2020 № 671 «Про схвалення </w:t>
      </w:r>
      <w:r w:rsidR="004B6AEC" w:rsidRPr="009D4D2E">
        <w:rPr>
          <w:color w:val="1D1D1B"/>
          <w:sz w:val="24"/>
          <w:szCs w:val="24"/>
          <w:shd w:val="clear" w:color="auto" w:fill="FFFFFF"/>
        </w:rPr>
        <w:t xml:space="preserve">Прогнозу економічного і соціального розвитку України на 2021—2023 </w:t>
      </w:r>
      <w:r w:rsidR="004B6AEC" w:rsidRPr="009D4D2E">
        <w:rPr>
          <w:sz w:val="24"/>
          <w:szCs w:val="24"/>
        </w:rPr>
        <w:t>роки»</w:t>
      </w:r>
      <w:r w:rsidR="00D43FF8">
        <w:rPr>
          <w:sz w:val="24"/>
          <w:szCs w:val="24"/>
        </w:rPr>
        <w:t>, а саме:</w:t>
      </w:r>
    </w:p>
    <w:p w:rsidR="00D43FF8" w:rsidRDefault="00D43FF8" w:rsidP="00D43FF8">
      <w:pPr>
        <w:tabs>
          <w:tab w:val="left" w:pos="851"/>
        </w:tabs>
        <w:ind w:right="-39"/>
        <w:jc w:val="both"/>
        <w:rPr>
          <w:sz w:val="24"/>
          <w:szCs w:val="24"/>
        </w:rPr>
      </w:pPr>
      <w:r w:rsidRPr="00A40C72">
        <w:rPr>
          <w:sz w:val="24"/>
          <w:szCs w:val="24"/>
        </w:rPr>
        <w:t xml:space="preserve">      - індекс споживчих цін (грудень до грудня попереднього року) 10</w:t>
      </w:r>
      <w:r w:rsidR="00C3003B">
        <w:rPr>
          <w:sz w:val="24"/>
          <w:szCs w:val="24"/>
        </w:rPr>
        <w:t>6</w:t>
      </w:r>
      <w:r w:rsidRPr="00A40C72">
        <w:rPr>
          <w:sz w:val="24"/>
          <w:szCs w:val="24"/>
        </w:rPr>
        <w:t>,</w:t>
      </w:r>
      <w:r w:rsidR="00C3003B">
        <w:rPr>
          <w:sz w:val="24"/>
          <w:szCs w:val="24"/>
        </w:rPr>
        <w:t>2</w:t>
      </w:r>
      <w:r w:rsidRPr="00A40C72">
        <w:rPr>
          <w:sz w:val="24"/>
          <w:szCs w:val="24"/>
        </w:rPr>
        <w:t>% у 20</w:t>
      </w:r>
      <w:r>
        <w:rPr>
          <w:sz w:val="24"/>
          <w:szCs w:val="24"/>
        </w:rPr>
        <w:t>2</w:t>
      </w:r>
      <w:r w:rsidR="00520245">
        <w:rPr>
          <w:sz w:val="24"/>
          <w:szCs w:val="24"/>
        </w:rPr>
        <w:t>2</w:t>
      </w:r>
      <w:r w:rsidRPr="00A40C72">
        <w:rPr>
          <w:sz w:val="24"/>
          <w:szCs w:val="24"/>
        </w:rPr>
        <w:t xml:space="preserve"> році та 10</w:t>
      </w:r>
      <w:r w:rsidR="00C3003B">
        <w:rPr>
          <w:sz w:val="24"/>
          <w:szCs w:val="24"/>
        </w:rPr>
        <w:t>5</w:t>
      </w:r>
      <w:r w:rsidRPr="00A40C72">
        <w:rPr>
          <w:sz w:val="24"/>
          <w:szCs w:val="24"/>
        </w:rPr>
        <w:t>,</w:t>
      </w:r>
      <w:r w:rsidR="00C3003B">
        <w:rPr>
          <w:sz w:val="24"/>
          <w:szCs w:val="24"/>
        </w:rPr>
        <w:t>3</w:t>
      </w:r>
      <w:r w:rsidRPr="00A40C72">
        <w:rPr>
          <w:sz w:val="24"/>
          <w:szCs w:val="24"/>
        </w:rPr>
        <w:t>% у 202</w:t>
      </w:r>
      <w:r w:rsidR="00520245">
        <w:rPr>
          <w:sz w:val="24"/>
          <w:szCs w:val="24"/>
        </w:rPr>
        <w:t>3</w:t>
      </w:r>
      <w:r w:rsidRPr="00A40C72">
        <w:rPr>
          <w:sz w:val="24"/>
          <w:szCs w:val="24"/>
        </w:rPr>
        <w:t xml:space="preserve"> році;</w:t>
      </w:r>
    </w:p>
    <w:p w:rsidR="00D43FF8" w:rsidRDefault="00D43FF8" w:rsidP="00D43FF8">
      <w:pPr>
        <w:tabs>
          <w:tab w:val="left" w:pos="851"/>
        </w:tabs>
        <w:ind w:right="-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40C72">
        <w:rPr>
          <w:sz w:val="24"/>
          <w:szCs w:val="24"/>
        </w:rPr>
        <w:t xml:space="preserve">- індекс </w:t>
      </w:r>
      <w:r>
        <w:rPr>
          <w:sz w:val="24"/>
          <w:szCs w:val="24"/>
        </w:rPr>
        <w:t>ц</w:t>
      </w:r>
      <w:r w:rsidRPr="00A40C72">
        <w:rPr>
          <w:sz w:val="24"/>
          <w:szCs w:val="24"/>
        </w:rPr>
        <w:t xml:space="preserve">ін </w:t>
      </w:r>
      <w:r>
        <w:rPr>
          <w:sz w:val="24"/>
          <w:szCs w:val="24"/>
        </w:rPr>
        <w:t xml:space="preserve">виробників промислової продукції </w:t>
      </w:r>
      <w:r w:rsidRPr="00A40C72">
        <w:rPr>
          <w:sz w:val="24"/>
          <w:szCs w:val="24"/>
        </w:rPr>
        <w:t>(грудень до грудня попереднього року) 10</w:t>
      </w:r>
      <w:r>
        <w:rPr>
          <w:sz w:val="24"/>
          <w:szCs w:val="24"/>
        </w:rPr>
        <w:t>8</w:t>
      </w:r>
      <w:r w:rsidRPr="00A40C72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A40C72">
        <w:rPr>
          <w:sz w:val="24"/>
          <w:szCs w:val="24"/>
        </w:rPr>
        <w:t>% у 20</w:t>
      </w:r>
      <w:r>
        <w:rPr>
          <w:sz w:val="24"/>
          <w:szCs w:val="24"/>
        </w:rPr>
        <w:t>2</w:t>
      </w:r>
      <w:r w:rsidR="004C524D">
        <w:rPr>
          <w:sz w:val="24"/>
          <w:szCs w:val="24"/>
        </w:rPr>
        <w:t>2</w:t>
      </w:r>
      <w:r w:rsidRPr="00A40C72">
        <w:rPr>
          <w:sz w:val="24"/>
          <w:szCs w:val="24"/>
        </w:rPr>
        <w:t xml:space="preserve"> році та 10</w:t>
      </w:r>
      <w:r>
        <w:rPr>
          <w:sz w:val="24"/>
          <w:szCs w:val="24"/>
        </w:rPr>
        <w:t>6</w:t>
      </w:r>
      <w:r w:rsidRPr="00A40C72">
        <w:rPr>
          <w:sz w:val="24"/>
          <w:szCs w:val="24"/>
        </w:rPr>
        <w:t>,</w:t>
      </w:r>
      <w:r>
        <w:rPr>
          <w:sz w:val="24"/>
          <w:szCs w:val="24"/>
        </w:rPr>
        <w:t>1</w:t>
      </w:r>
      <w:r w:rsidRPr="00A40C72">
        <w:rPr>
          <w:sz w:val="24"/>
          <w:szCs w:val="24"/>
        </w:rPr>
        <w:t>% у 202</w:t>
      </w:r>
      <w:r w:rsidR="004C524D">
        <w:rPr>
          <w:sz w:val="24"/>
          <w:szCs w:val="24"/>
        </w:rPr>
        <w:t>3</w:t>
      </w:r>
      <w:r w:rsidRPr="00A40C72">
        <w:rPr>
          <w:sz w:val="24"/>
          <w:szCs w:val="24"/>
        </w:rPr>
        <w:t xml:space="preserve"> році;</w:t>
      </w:r>
    </w:p>
    <w:p w:rsidR="00D43FF8" w:rsidRPr="00A40C72" w:rsidRDefault="00D43FF8" w:rsidP="00D43FF8">
      <w:pPr>
        <w:tabs>
          <w:tab w:val="left" w:pos="851"/>
        </w:tabs>
        <w:ind w:right="-39"/>
        <w:jc w:val="both"/>
        <w:rPr>
          <w:sz w:val="24"/>
          <w:szCs w:val="24"/>
        </w:rPr>
      </w:pPr>
      <w:r w:rsidRPr="00A40C72">
        <w:rPr>
          <w:sz w:val="24"/>
          <w:szCs w:val="24"/>
        </w:rPr>
        <w:t xml:space="preserve">     - розмір мінімальної заробітної плати з 01 січня 20</w:t>
      </w:r>
      <w:r>
        <w:rPr>
          <w:sz w:val="24"/>
          <w:szCs w:val="24"/>
        </w:rPr>
        <w:t>2</w:t>
      </w:r>
      <w:r w:rsidR="004C524D">
        <w:rPr>
          <w:sz w:val="24"/>
          <w:szCs w:val="24"/>
        </w:rPr>
        <w:t>2</w:t>
      </w:r>
      <w:r w:rsidRPr="00A40C72">
        <w:rPr>
          <w:sz w:val="24"/>
          <w:szCs w:val="24"/>
        </w:rPr>
        <w:t xml:space="preserve"> року – </w:t>
      </w:r>
      <w:r w:rsidR="004C524D">
        <w:rPr>
          <w:sz w:val="24"/>
          <w:szCs w:val="24"/>
        </w:rPr>
        <w:t>6700</w:t>
      </w:r>
      <w:r w:rsidRPr="00A40C72">
        <w:rPr>
          <w:sz w:val="24"/>
          <w:szCs w:val="24"/>
        </w:rPr>
        <w:t xml:space="preserve"> грн. (ріст до попереднього року </w:t>
      </w:r>
      <w:r w:rsidR="004C524D">
        <w:rPr>
          <w:sz w:val="24"/>
          <w:szCs w:val="24"/>
        </w:rPr>
        <w:t>11</w:t>
      </w:r>
      <w:r w:rsidRPr="00A40C72">
        <w:rPr>
          <w:sz w:val="24"/>
          <w:szCs w:val="24"/>
        </w:rPr>
        <w:t>,</w:t>
      </w:r>
      <w:r w:rsidR="004C524D">
        <w:rPr>
          <w:sz w:val="24"/>
          <w:szCs w:val="24"/>
        </w:rPr>
        <w:t>7</w:t>
      </w:r>
      <w:r w:rsidRPr="00A40C72">
        <w:rPr>
          <w:sz w:val="24"/>
          <w:szCs w:val="24"/>
        </w:rPr>
        <w:t>%) та з 01 січня 202</w:t>
      </w:r>
      <w:r w:rsidR="004C524D">
        <w:rPr>
          <w:sz w:val="24"/>
          <w:szCs w:val="24"/>
        </w:rPr>
        <w:t>3</w:t>
      </w:r>
      <w:r w:rsidRPr="00A40C72">
        <w:rPr>
          <w:sz w:val="24"/>
          <w:szCs w:val="24"/>
        </w:rPr>
        <w:t xml:space="preserve"> року – </w:t>
      </w:r>
      <w:r w:rsidR="004C524D">
        <w:rPr>
          <w:sz w:val="24"/>
          <w:szCs w:val="24"/>
        </w:rPr>
        <w:t>7176</w:t>
      </w:r>
      <w:r w:rsidRPr="00A40C72">
        <w:rPr>
          <w:sz w:val="24"/>
          <w:szCs w:val="24"/>
        </w:rPr>
        <w:t xml:space="preserve"> грн. (ріст до попереднього року  </w:t>
      </w:r>
      <w:r w:rsidR="004C524D">
        <w:rPr>
          <w:sz w:val="24"/>
          <w:szCs w:val="24"/>
        </w:rPr>
        <w:t>7</w:t>
      </w:r>
      <w:r>
        <w:rPr>
          <w:sz w:val="24"/>
          <w:szCs w:val="24"/>
        </w:rPr>
        <w:t>,</w:t>
      </w:r>
      <w:r w:rsidR="004C524D">
        <w:rPr>
          <w:sz w:val="24"/>
          <w:szCs w:val="24"/>
        </w:rPr>
        <w:t>1</w:t>
      </w:r>
      <w:r w:rsidRPr="00A40C72">
        <w:rPr>
          <w:sz w:val="24"/>
          <w:szCs w:val="24"/>
        </w:rPr>
        <w:t>%);</w:t>
      </w:r>
    </w:p>
    <w:p w:rsidR="00D43FF8" w:rsidRDefault="00D43FF8" w:rsidP="00D43FF8">
      <w:pPr>
        <w:tabs>
          <w:tab w:val="left" w:pos="851"/>
        </w:tabs>
        <w:ind w:right="-39"/>
        <w:jc w:val="both"/>
        <w:rPr>
          <w:sz w:val="24"/>
          <w:szCs w:val="24"/>
        </w:rPr>
      </w:pPr>
      <w:r w:rsidRPr="00A40C72">
        <w:rPr>
          <w:sz w:val="24"/>
          <w:szCs w:val="24"/>
        </w:rPr>
        <w:t xml:space="preserve">     - розмір посадового окладу працівника 1 тарифного розряду Єдиної тарифної сітки з 1 січня 20</w:t>
      </w:r>
      <w:r>
        <w:rPr>
          <w:sz w:val="24"/>
          <w:szCs w:val="24"/>
        </w:rPr>
        <w:t>2</w:t>
      </w:r>
      <w:r w:rsidR="004C524D">
        <w:rPr>
          <w:sz w:val="24"/>
          <w:szCs w:val="24"/>
        </w:rPr>
        <w:t>2</w:t>
      </w:r>
      <w:r w:rsidRPr="00A40C72">
        <w:rPr>
          <w:sz w:val="24"/>
          <w:szCs w:val="24"/>
        </w:rPr>
        <w:t xml:space="preserve"> року – </w:t>
      </w:r>
      <w:r>
        <w:rPr>
          <w:sz w:val="24"/>
          <w:szCs w:val="24"/>
        </w:rPr>
        <w:t>2</w:t>
      </w:r>
      <w:r w:rsidR="004C524D">
        <w:rPr>
          <w:sz w:val="24"/>
          <w:szCs w:val="24"/>
        </w:rPr>
        <w:t>983</w:t>
      </w:r>
      <w:r w:rsidRPr="00A40C72">
        <w:rPr>
          <w:sz w:val="24"/>
          <w:szCs w:val="24"/>
        </w:rPr>
        <w:t xml:space="preserve"> грн. (ріст до попереднього року </w:t>
      </w:r>
      <w:r w:rsidR="004C524D">
        <w:rPr>
          <w:sz w:val="24"/>
          <w:szCs w:val="24"/>
        </w:rPr>
        <w:t>11</w:t>
      </w:r>
      <w:r>
        <w:rPr>
          <w:sz w:val="24"/>
          <w:szCs w:val="24"/>
        </w:rPr>
        <w:t>,</w:t>
      </w:r>
      <w:r w:rsidR="004C524D">
        <w:rPr>
          <w:sz w:val="24"/>
          <w:szCs w:val="24"/>
        </w:rPr>
        <w:t>7</w:t>
      </w:r>
      <w:r w:rsidRPr="00A40C72">
        <w:rPr>
          <w:sz w:val="24"/>
          <w:szCs w:val="24"/>
        </w:rPr>
        <w:t xml:space="preserve"> %) та з  01 січня 202</w:t>
      </w:r>
      <w:r w:rsidR="004C524D">
        <w:rPr>
          <w:sz w:val="24"/>
          <w:szCs w:val="24"/>
        </w:rPr>
        <w:t>3</w:t>
      </w:r>
      <w:r w:rsidRPr="00A40C72">
        <w:rPr>
          <w:sz w:val="24"/>
          <w:szCs w:val="24"/>
        </w:rPr>
        <w:t xml:space="preserve"> року – </w:t>
      </w:r>
      <w:r w:rsidR="004C524D">
        <w:rPr>
          <w:sz w:val="24"/>
          <w:szCs w:val="24"/>
        </w:rPr>
        <w:t xml:space="preserve">  3195</w:t>
      </w:r>
      <w:r w:rsidRPr="00A40C72">
        <w:rPr>
          <w:sz w:val="24"/>
          <w:szCs w:val="24"/>
        </w:rPr>
        <w:t xml:space="preserve"> грн. (ріст до попереднього року  7,</w:t>
      </w:r>
      <w:r w:rsidR="004C524D">
        <w:rPr>
          <w:sz w:val="24"/>
          <w:szCs w:val="24"/>
        </w:rPr>
        <w:t>1</w:t>
      </w:r>
      <w:r w:rsidRPr="00A40C72">
        <w:rPr>
          <w:sz w:val="24"/>
          <w:szCs w:val="24"/>
        </w:rPr>
        <w:t xml:space="preserve"> %);</w:t>
      </w:r>
    </w:p>
    <w:p w:rsidR="00D43FF8" w:rsidRPr="007B3945" w:rsidRDefault="00D43FF8" w:rsidP="00D43FF8">
      <w:pPr>
        <w:tabs>
          <w:tab w:val="left" w:pos="851"/>
        </w:tabs>
        <w:ind w:right="-39"/>
        <w:rPr>
          <w:sz w:val="24"/>
          <w:szCs w:val="24"/>
        </w:rPr>
      </w:pPr>
      <w:r w:rsidRPr="007B3945">
        <w:rPr>
          <w:sz w:val="24"/>
          <w:szCs w:val="24"/>
        </w:rPr>
        <w:t xml:space="preserve">    - розмір прожиткового мінімуму:</w:t>
      </w:r>
    </w:p>
    <w:p w:rsidR="00D43FF8" w:rsidRPr="007B3945" w:rsidRDefault="00D43FF8" w:rsidP="00D43FF8">
      <w:pPr>
        <w:pStyle w:val="a9"/>
        <w:jc w:val="right"/>
      </w:pPr>
      <w:r w:rsidRPr="007B3945">
        <w:t>(грн.)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6"/>
        <w:gridCol w:w="851"/>
        <w:gridCol w:w="850"/>
        <w:gridCol w:w="31"/>
        <w:gridCol w:w="1245"/>
        <w:gridCol w:w="798"/>
        <w:gridCol w:w="52"/>
        <w:gridCol w:w="851"/>
        <w:gridCol w:w="992"/>
        <w:gridCol w:w="149"/>
      </w:tblGrid>
      <w:tr w:rsidR="00D43FF8" w:rsidRPr="007B3945">
        <w:trPr>
          <w:gridAfter w:val="1"/>
          <w:wAfter w:w="149" w:type="dxa"/>
          <w:trHeight w:val="188"/>
          <w:tblHeader/>
        </w:trPr>
        <w:tc>
          <w:tcPr>
            <w:tcW w:w="4216" w:type="dxa"/>
            <w:vMerge w:val="restart"/>
            <w:tcBorders>
              <w:left w:val="nil"/>
            </w:tcBorders>
            <w:vAlign w:val="center"/>
          </w:tcPr>
          <w:p w:rsidR="00D43FF8" w:rsidRPr="007B3945" w:rsidRDefault="00D43FF8" w:rsidP="00E0539C">
            <w:pPr>
              <w:pStyle w:val="a9"/>
              <w:ind w:left="-57" w:right="-57" w:firstLine="0"/>
              <w:jc w:val="center"/>
            </w:pPr>
            <w:r w:rsidRPr="007B3945">
              <w:t>Категорія осіб</w:t>
            </w:r>
          </w:p>
        </w:tc>
        <w:tc>
          <w:tcPr>
            <w:tcW w:w="2977" w:type="dxa"/>
            <w:gridSpan w:val="4"/>
            <w:vAlign w:val="center"/>
          </w:tcPr>
          <w:p w:rsidR="00D43FF8" w:rsidRPr="007B3945" w:rsidRDefault="00D43FF8" w:rsidP="00E0539C">
            <w:pPr>
              <w:pStyle w:val="a9"/>
              <w:ind w:left="-57" w:right="-57" w:firstLine="0"/>
              <w:jc w:val="center"/>
            </w:pPr>
            <w:r w:rsidRPr="007B3945">
              <w:t>20</w:t>
            </w:r>
            <w:r>
              <w:t>2</w:t>
            </w:r>
            <w:r w:rsidR="008C19DD">
              <w:t>2</w:t>
            </w:r>
            <w:r w:rsidRPr="007B3945">
              <w:t xml:space="preserve"> рік</w:t>
            </w:r>
          </w:p>
        </w:tc>
        <w:tc>
          <w:tcPr>
            <w:tcW w:w="2693" w:type="dxa"/>
            <w:gridSpan w:val="4"/>
            <w:tcBorders>
              <w:right w:val="nil"/>
            </w:tcBorders>
            <w:vAlign w:val="center"/>
          </w:tcPr>
          <w:p w:rsidR="00D43FF8" w:rsidRPr="007B3945" w:rsidRDefault="00D43FF8" w:rsidP="00E0539C">
            <w:pPr>
              <w:pStyle w:val="a9"/>
              <w:ind w:left="-57" w:right="-57" w:firstLine="0"/>
              <w:jc w:val="center"/>
            </w:pPr>
            <w:r w:rsidRPr="007B3945">
              <w:t>202</w:t>
            </w:r>
            <w:r w:rsidR="008C19DD">
              <w:t>3</w:t>
            </w:r>
            <w:r w:rsidRPr="007B3945">
              <w:t xml:space="preserve"> рік</w:t>
            </w:r>
          </w:p>
        </w:tc>
      </w:tr>
      <w:tr w:rsidR="00D43FF8" w:rsidRPr="007B3945">
        <w:trPr>
          <w:gridAfter w:val="1"/>
          <w:wAfter w:w="149" w:type="dxa"/>
          <w:trHeight w:val="269"/>
          <w:tblHeader/>
        </w:trPr>
        <w:tc>
          <w:tcPr>
            <w:tcW w:w="4216" w:type="dxa"/>
            <w:vMerge/>
            <w:tcBorders>
              <w:left w:val="nil"/>
            </w:tcBorders>
            <w:vAlign w:val="center"/>
          </w:tcPr>
          <w:p w:rsidR="00D43FF8" w:rsidRPr="007B3945" w:rsidRDefault="00D43FF8" w:rsidP="00E0539C">
            <w:pPr>
              <w:pStyle w:val="a9"/>
              <w:ind w:left="-57" w:right="-57" w:firstLine="0"/>
              <w:jc w:val="center"/>
            </w:pPr>
          </w:p>
        </w:tc>
        <w:tc>
          <w:tcPr>
            <w:tcW w:w="851" w:type="dxa"/>
            <w:vAlign w:val="center"/>
          </w:tcPr>
          <w:p w:rsidR="00D43FF8" w:rsidRPr="007B3945" w:rsidRDefault="00D43FF8" w:rsidP="00E0539C">
            <w:pPr>
              <w:pStyle w:val="a9"/>
              <w:ind w:left="-57" w:right="-57" w:firstLine="0"/>
              <w:jc w:val="center"/>
            </w:pPr>
            <w:r w:rsidRPr="007B3945">
              <w:t>з 1 січня</w:t>
            </w:r>
          </w:p>
        </w:tc>
        <w:tc>
          <w:tcPr>
            <w:tcW w:w="850" w:type="dxa"/>
            <w:vAlign w:val="center"/>
          </w:tcPr>
          <w:p w:rsidR="00D43FF8" w:rsidRPr="007B3945" w:rsidRDefault="00D43FF8" w:rsidP="00E0539C">
            <w:pPr>
              <w:pStyle w:val="a9"/>
              <w:ind w:left="-57" w:right="-57" w:firstLine="0"/>
              <w:jc w:val="center"/>
            </w:pPr>
            <w:r w:rsidRPr="007B3945">
              <w:t>з 1 липня</w:t>
            </w:r>
          </w:p>
        </w:tc>
        <w:tc>
          <w:tcPr>
            <w:tcW w:w="1276" w:type="dxa"/>
            <w:gridSpan w:val="2"/>
            <w:vAlign w:val="center"/>
          </w:tcPr>
          <w:p w:rsidR="00D43FF8" w:rsidRPr="007B3945" w:rsidRDefault="00D43FF8" w:rsidP="00E0539C">
            <w:pPr>
              <w:pStyle w:val="a9"/>
              <w:ind w:left="-57" w:right="-57" w:firstLine="0"/>
              <w:jc w:val="center"/>
            </w:pPr>
            <w:r w:rsidRPr="007B3945">
              <w:t>з 1 грудня</w:t>
            </w:r>
          </w:p>
        </w:tc>
        <w:tc>
          <w:tcPr>
            <w:tcW w:w="850" w:type="dxa"/>
            <w:gridSpan w:val="2"/>
            <w:vAlign w:val="center"/>
          </w:tcPr>
          <w:p w:rsidR="00D43FF8" w:rsidRPr="007B3945" w:rsidRDefault="00D43FF8" w:rsidP="00E0539C">
            <w:pPr>
              <w:pStyle w:val="a9"/>
              <w:ind w:left="-57" w:right="-57" w:firstLine="0"/>
              <w:jc w:val="center"/>
            </w:pPr>
            <w:r w:rsidRPr="007B3945">
              <w:t>з 1 січня</w:t>
            </w:r>
          </w:p>
        </w:tc>
        <w:tc>
          <w:tcPr>
            <w:tcW w:w="851" w:type="dxa"/>
            <w:vAlign w:val="center"/>
          </w:tcPr>
          <w:p w:rsidR="00D43FF8" w:rsidRPr="007B3945" w:rsidRDefault="00D43FF8" w:rsidP="00E0539C">
            <w:pPr>
              <w:pStyle w:val="a9"/>
              <w:ind w:left="-57" w:right="-57" w:firstLine="0"/>
              <w:jc w:val="center"/>
            </w:pPr>
            <w:r w:rsidRPr="007B3945">
              <w:t>з 1 липня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D43FF8" w:rsidRPr="007B3945" w:rsidRDefault="00D43FF8" w:rsidP="00E0539C">
            <w:pPr>
              <w:pStyle w:val="a9"/>
              <w:ind w:left="-57" w:right="-57" w:firstLine="0"/>
              <w:jc w:val="center"/>
            </w:pPr>
            <w:r w:rsidRPr="007B3945">
              <w:t>з 1 грудня</w:t>
            </w:r>
          </w:p>
        </w:tc>
      </w:tr>
      <w:tr w:rsidR="00D43FF8" w:rsidRPr="007B3945">
        <w:trPr>
          <w:gridAfter w:val="1"/>
          <w:wAfter w:w="149" w:type="dxa"/>
          <w:trHeight w:val="234"/>
        </w:trPr>
        <w:tc>
          <w:tcPr>
            <w:tcW w:w="4216" w:type="dxa"/>
            <w:tcBorders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На одну особу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>
              <w:t>2</w:t>
            </w:r>
            <w:r w:rsidRPr="007B3945">
              <w:t> </w:t>
            </w:r>
            <w:r w:rsidR="008C19DD">
              <w:t>393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>
              <w:t>2</w:t>
            </w:r>
            <w:r w:rsidRPr="007B3945">
              <w:t> </w:t>
            </w:r>
            <w:r w:rsidR="008C19DD">
              <w:t>508</w:t>
            </w: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>
              <w:t>2</w:t>
            </w:r>
            <w:r w:rsidRPr="007B3945">
              <w:t> </w:t>
            </w:r>
            <w:r>
              <w:t>58</w:t>
            </w:r>
            <w:r w:rsidR="008C19DD">
              <w:t>9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>
              <w:t>2</w:t>
            </w:r>
            <w:r w:rsidRPr="007B3945">
              <w:t> </w:t>
            </w:r>
            <w:r>
              <w:t>58</w:t>
            </w:r>
            <w:r w:rsidR="002654EC">
              <w:t>9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2</w:t>
            </w:r>
            <w:r w:rsidR="002654EC">
              <w:t>713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2 </w:t>
            </w:r>
            <w:r w:rsidR="002654EC">
              <w:t>778</w:t>
            </w:r>
          </w:p>
        </w:tc>
      </w:tr>
      <w:tr w:rsidR="00D43FF8" w:rsidRPr="007B3945">
        <w:trPr>
          <w:gridAfter w:val="1"/>
          <w:wAfter w:w="149" w:type="dxa"/>
          <w:trHeight w:val="243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Для дітей віком до 6 років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8C19DD" w:rsidP="00E0539C">
            <w:pPr>
              <w:pStyle w:val="a9"/>
              <w:ind w:firstLine="0"/>
              <w:jc w:val="both"/>
            </w:pPr>
            <w:r>
              <w:t xml:space="preserve">2 100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>
              <w:t xml:space="preserve">2 </w:t>
            </w:r>
            <w:r w:rsidR="008C19DD">
              <w:t>2</w:t>
            </w:r>
            <w:r>
              <w:t>0</w:t>
            </w:r>
            <w:r w:rsidR="008C19DD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>
              <w:t>2</w:t>
            </w:r>
            <w:r w:rsidRPr="007B3945">
              <w:t> </w:t>
            </w:r>
            <w:r w:rsidR="008C19DD">
              <w:t>272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>
              <w:t>2 </w:t>
            </w:r>
            <w:r w:rsidR="00491EB5">
              <w:t>272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>
              <w:t>2</w:t>
            </w:r>
            <w:r w:rsidRPr="007B3945">
              <w:t> </w:t>
            </w:r>
            <w:r w:rsidR="00491EB5">
              <w:t>381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>
              <w:t>2</w:t>
            </w:r>
            <w:r w:rsidRPr="007B3945">
              <w:t> </w:t>
            </w:r>
            <w:r w:rsidR="00491EB5">
              <w:t>438</w:t>
            </w:r>
          </w:p>
        </w:tc>
      </w:tr>
      <w:tr w:rsidR="00D43FF8" w:rsidRPr="007B3945">
        <w:trPr>
          <w:gridAfter w:val="1"/>
          <w:wAfter w:w="149" w:type="dxa"/>
          <w:trHeight w:val="234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Для дітей віком від 6 до 18 років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2 </w:t>
            </w:r>
            <w:r w:rsidR="00260078">
              <w:t>618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2 </w:t>
            </w:r>
            <w:r w:rsidR="00260078">
              <w:t>744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2 </w:t>
            </w:r>
            <w:r w:rsidR="00260078"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2 </w:t>
            </w:r>
            <w:r w:rsidR="00491EB5">
              <w:t>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2 </w:t>
            </w:r>
            <w:r>
              <w:t>9</w:t>
            </w:r>
            <w:r w:rsidR="00491EB5"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491EB5" w:rsidP="00E0539C">
            <w:pPr>
              <w:pStyle w:val="a9"/>
              <w:ind w:firstLine="0"/>
              <w:jc w:val="both"/>
            </w:pPr>
            <w:r>
              <w:t>3</w:t>
            </w:r>
            <w:r w:rsidR="00D43FF8" w:rsidRPr="007B3945">
              <w:t> </w:t>
            </w:r>
            <w:r>
              <w:t>040</w:t>
            </w:r>
          </w:p>
        </w:tc>
      </w:tr>
      <w:tr w:rsidR="00D43FF8" w:rsidRPr="007B3945">
        <w:trPr>
          <w:gridAfter w:val="1"/>
          <w:wAfter w:w="149" w:type="dxa"/>
          <w:trHeight w:val="234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Для працездатних осіб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>
              <w:t>2</w:t>
            </w:r>
            <w:r w:rsidRPr="007B3945">
              <w:t> </w:t>
            </w:r>
            <w:r w:rsidR="00260078">
              <w:t>481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>
              <w:t>2</w:t>
            </w:r>
            <w:r w:rsidRPr="007B3945">
              <w:t> </w:t>
            </w:r>
            <w:r w:rsidR="00260078"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2 </w:t>
            </w:r>
            <w:r w:rsidR="00260078">
              <w:t>684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2 </w:t>
            </w:r>
            <w:r w:rsidR="00491EB5">
              <w:t>684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2 </w:t>
            </w:r>
            <w:r w:rsidR="00491EB5">
              <w:t>813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2 </w:t>
            </w:r>
            <w:r w:rsidR="00491EB5">
              <w:t>880</w:t>
            </w:r>
          </w:p>
        </w:tc>
      </w:tr>
      <w:tr w:rsidR="00D43FF8" w:rsidRPr="007B3945">
        <w:trPr>
          <w:gridAfter w:val="1"/>
          <w:wAfter w:w="149" w:type="dxa"/>
          <w:trHeight w:val="243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Для осіб, які втратили працездатність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 w:rsidRPr="007B3945">
              <w:t>1 </w:t>
            </w:r>
            <w:r w:rsidR="00260078"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260078" w:rsidP="00E0539C">
            <w:pPr>
              <w:pStyle w:val="a9"/>
              <w:ind w:firstLine="0"/>
              <w:jc w:val="both"/>
            </w:pPr>
            <w:r>
              <w:t>2</w:t>
            </w:r>
            <w:r w:rsidR="00D43FF8" w:rsidRPr="007B3945">
              <w:t> </w:t>
            </w:r>
            <w:r>
              <w:t>027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260078" w:rsidP="00E0539C">
            <w:pPr>
              <w:pStyle w:val="a9"/>
              <w:ind w:firstLine="0"/>
              <w:jc w:val="both"/>
            </w:pPr>
            <w:r>
              <w:t>2</w:t>
            </w:r>
            <w:r w:rsidR="00D43FF8" w:rsidRPr="007B3945">
              <w:t> </w:t>
            </w:r>
            <w:r w:rsidR="00D43FF8">
              <w:t>0</w:t>
            </w:r>
            <w:r>
              <w:t>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491EB5" w:rsidP="00E0539C">
            <w:pPr>
              <w:pStyle w:val="a9"/>
              <w:ind w:firstLine="0"/>
              <w:jc w:val="both"/>
            </w:pPr>
            <w:r>
              <w:t>2</w:t>
            </w:r>
            <w:r w:rsidR="00D43FF8" w:rsidRPr="007B3945">
              <w:t> </w:t>
            </w:r>
            <w:r w:rsidR="00D43FF8">
              <w:t>0</w:t>
            </w:r>
            <w: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491EB5" w:rsidP="00E0539C">
            <w:pPr>
              <w:pStyle w:val="a9"/>
              <w:ind w:firstLine="0"/>
              <w:jc w:val="both"/>
            </w:pPr>
            <w:r>
              <w:t>2</w:t>
            </w:r>
            <w:r w:rsidR="00D43FF8" w:rsidRPr="007B3945">
              <w:t> </w:t>
            </w:r>
            <w:r w:rsidR="00D43FF8">
              <w:t>1</w:t>
            </w:r>
            <w: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  <w:r>
              <w:t>2</w:t>
            </w:r>
            <w:r w:rsidRPr="007B3945">
              <w:t> </w:t>
            </w:r>
            <w:r w:rsidR="00491EB5">
              <w:t>2</w:t>
            </w:r>
            <w:r>
              <w:t>4</w:t>
            </w:r>
            <w:r w:rsidR="00491EB5">
              <w:t>6</w:t>
            </w:r>
          </w:p>
        </w:tc>
      </w:tr>
      <w:tr w:rsidR="00D43FF8" w:rsidRPr="007B3945">
        <w:trPr>
          <w:trHeight w:val="20"/>
        </w:trPr>
        <w:tc>
          <w:tcPr>
            <w:tcW w:w="59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tabs>
                <w:tab w:val="left" w:pos="2010"/>
              </w:tabs>
            </w:pPr>
          </w:p>
        </w:tc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</w:p>
        </w:tc>
        <w:tc>
          <w:tcPr>
            <w:tcW w:w="20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3FF8" w:rsidRPr="007B3945" w:rsidRDefault="00D43FF8" w:rsidP="00E0539C">
            <w:pPr>
              <w:pStyle w:val="a9"/>
              <w:ind w:firstLine="0"/>
              <w:jc w:val="both"/>
            </w:pPr>
          </w:p>
        </w:tc>
      </w:tr>
    </w:tbl>
    <w:p w:rsidR="00D43FF8" w:rsidRPr="002B5D4B" w:rsidRDefault="002B5D4B" w:rsidP="002B5D4B">
      <w:pPr>
        <w:pStyle w:val="a9"/>
        <w:spacing w:before="0"/>
        <w:ind w:firstLine="0"/>
        <w:jc w:val="both"/>
      </w:pPr>
      <w:r>
        <w:rPr>
          <w:b/>
          <w:bCs/>
        </w:rPr>
        <w:tab/>
      </w:r>
      <w:r w:rsidRPr="002B5D4B">
        <w:t xml:space="preserve">Цілями </w:t>
      </w:r>
      <w:r>
        <w:t>державної політики та основними завданнями районних програм, які будуть реалізовуватися протягом 202</w:t>
      </w:r>
      <w:r w:rsidR="00B03CC2">
        <w:t>2</w:t>
      </w:r>
      <w:r>
        <w:t xml:space="preserve"> – 202</w:t>
      </w:r>
      <w:r w:rsidR="00B03CC2">
        <w:t>3</w:t>
      </w:r>
      <w:r>
        <w:t xml:space="preserve"> років є:</w:t>
      </w:r>
    </w:p>
    <w:p w:rsidR="00062B35" w:rsidRDefault="00D75078" w:rsidP="002B5D4B">
      <w:pPr>
        <w:ind w:firstLine="708"/>
        <w:jc w:val="both"/>
        <w:rPr>
          <w:sz w:val="24"/>
          <w:szCs w:val="24"/>
        </w:rPr>
      </w:pPr>
      <w:r w:rsidRPr="00921A90">
        <w:rPr>
          <w:sz w:val="24"/>
          <w:szCs w:val="24"/>
          <w:lang w:eastAsia="uk-UA"/>
        </w:rPr>
        <w:t xml:space="preserve">- </w:t>
      </w:r>
      <w:r w:rsidR="007A5EC7" w:rsidRPr="00921A90">
        <w:rPr>
          <w:sz w:val="24"/>
          <w:szCs w:val="24"/>
          <w:lang w:eastAsia="uk-UA"/>
        </w:rPr>
        <w:t xml:space="preserve">підвищення стандартів життя та забезпечення соціального захисту населення </w:t>
      </w:r>
      <w:r w:rsidR="00D509CE" w:rsidRPr="00921A90">
        <w:rPr>
          <w:sz w:val="24"/>
          <w:szCs w:val="24"/>
          <w:lang w:eastAsia="uk-UA"/>
        </w:rPr>
        <w:t>району</w:t>
      </w:r>
      <w:r w:rsidR="007A5EC7" w:rsidRPr="00921A90">
        <w:rPr>
          <w:sz w:val="24"/>
          <w:szCs w:val="24"/>
          <w:lang w:eastAsia="uk-UA"/>
        </w:rPr>
        <w:t>;</w:t>
      </w:r>
      <w:r w:rsidR="00914405">
        <w:rPr>
          <w:sz w:val="24"/>
          <w:szCs w:val="24"/>
          <w:lang w:eastAsia="uk-UA"/>
        </w:rPr>
        <w:t xml:space="preserve"> </w:t>
      </w:r>
      <w:r w:rsidR="00444C0B" w:rsidRPr="00921A90">
        <w:rPr>
          <w:sz w:val="24"/>
          <w:szCs w:val="24"/>
          <w:lang w:eastAsia="uk-UA"/>
        </w:rPr>
        <w:t>покращення добробуту та якості життя населення</w:t>
      </w:r>
      <w:r w:rsidR="00062B35" w:rsidRPr="00921A90">
        <w:rPr>
          <w:sz w:val="24"/>
          <w:szCs w:val="24"/>
          <w:lang w:eastAsia="uk-UA"/>
        </w:rPr>
        <w:t>, надання пільг і допомоги</w:t>
      </w:r>
      <w:r w:rsidR="00D55D73" w:rsidRPr="00921A90">
        <w:rPr>
          <w:sz w:val="24"/>
          <w:szCs w:val="24"/>
          <w:lang w:eastAsia="uk-UA"/>
        </w:rPr>
        <w:t>,</w:t>
      </w:r>
      <w:r w:rsidR="00444C0B" w:rsidRPr="00921A90">
        <w:rPr>
          <w:sz w:val="24"/>
          <w:szCs w:val="24"/>
          <w:lang w:eastAsia="uk-UA"/>
        </w:rPr>
        <w:t xml:space="preserve"> </w:t>
      </w:r>
      <w:r w:rsidR="00062B35" w:rsidRPr="00921A90">
        <w:rPr>
          <w:sz w:val="24"/>
          <w:szCs w:val="24"/>
          <w:lang w:eastAsia="uk-UA"/>
        </w:rPr>
        <w:t xml:space="preserve">відповідно до затверджених на державному рівні </w:t>
      </w:r>
      <w:r w:rsidR="00062B35" w:rsidRPr="00921A90">
        <w:rPr>
          <w:sz w:val="24"/>
          <w:szCs w:val="24"/>
        </w:rPr>
        <w:t>соціальних стандартів та гарантій;</w:t>
      </w:r>
    </w:p>
    <w:p w:rsidR="001236AC" w:rsidRDefault="00F64732" w:rsidP="002B5D4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236AC">
        <w:rPr>
          <w:sz w:val="24"/>
          <w:szCs w:val="24"/>
        </w:rPr>
        <w:t xml:space="preserve">забезпечення виконання органами </w:t>
      </w:r>
      <w:r w:rsidR="00505282">
        <w:rPr>
          <w:sz w:val="24"/>
          <w:szCs w:val="24"/>
        </w:rPr>
        <w:t xml:space="preserve">місцевого </w:t>
      </w:r>
      <w:r w:rsidR="001236AC">
        <w:rPr>
          <w:sz w:val="24"/>
          <w:szCs w:val="24"/>
        </w:rPr>
        <w:t>самоврядування наданих законодавством повноважень</w:t>
      </w:r>
      <w:r>
        <w:rPr>
          <w:sz w:val="24"/>
          <w:szCs w:val="24"/>
        </w:rPr>
        <w:t>;</w:t>
      </w:r>
    </w:p>
    <w:p w:rsidR="00F64732" w:rsidRPr="00130A44" w:rsidRDefault="00130A44" w:rsidP="002B5D4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67B1">
        <w:rPr>
          <w:sz w:val="24"/>
          <w:szCs w:val="24"/>
        </w:rPr>
        <w:t xml:space="preserve"> с</w:t>
      </w:r>
      <w:r w:rsidR="00F64732" w:rsidRPr="00130A44">
        <w:rPr>
          <w:color w:val="000000"/>
          <w:sz w:val="24"/>
          <w:szCs w:val="24"/>
          <w:shd w:val="clear" w:color="auto" w:fill="FFFFFF"/>
        </w:rPr>
        <w:t>творення умов для забезпечення прав дітей, у тому числі тих, які виховуються в сім'ях, які неспроможні або не бажають виконувати виховні функції</w:t>
      </w:r>
      <w:r w:rsidR="005C7977">
        <w:rPr>
          <w:color w:val="000000"/>
          <w:sz w:val="24"/>
          <w:szCs w:val="24"/>
          <w:shd w:val="clear" w:color="auto" w:fill="FFFFFF"/>
        </w:rPr>
        <w:t>;</w:t>
      </w:r>
      <w:r w:rsidR="00F64732" w:rsidRPr="00130A44">
        <w:rPr>
          <w:color w:val="000000"/>
          <w:sz w:val="24"/>
          <w:szCs w:val="24"/>
          <w:shd w:val="clear" w:color="auto" w:fill="FFFFFF"/>
        </w:rPr>
        <w:t xml:space="preserve"> </w:t>
      </w:r>
      <w:r w:rsidR="00BE2330">
        <w:rPr>
          <w:color w:val="000000"/>
          <w:sz w:val="24"/>
          <w:szCs w:val="24"/>
          <w:shd w:val="clear" w:color="auto" w:fill="FFFFFF"/>
        </w:rPr>
        <w:t>о</w:t>
      </w:r>
      <w:r w:rsidR="00F64732" w:rsidRPr="00130A44">
        <w:rPr>
          <w:sz w:val="24"/>
          <w:szCs w:val="24"/>
        </w:rPr>
        <w:t xml:space="preserve">рганізація та забезпечення оздоровлення </w:t>
      </w:r>
      <w:r w:rsidR="00BE2330">
        <w:rPr>
          <w:sz w:val="24"/>
          <w:szCs w:val="24"/>
        </w:rPr>
        <w:t>і</w:t>
      </w:r>
      <w:r w:rsidR="00F64732" w:rsidRPr="00130A44">
        <w:rPr>
          <w:sz w:val="24"/>
          <w:szCs w:val="24"/>
        </w:rPr>
        <w:t xml:space="preserve"> відпочинку дітей, які потребують особливої соціальної уваги та підтримки</w:t>
      </w:r>
      <w:r w:rsidR="005C7977">
        <w:rPr>
          <w:sz w:val="24"/>
          <w:szCs w:val="24"/>
        </w:rPr>
        <w:t>;</w:t>
      </w:r>
    </w:p>
    <w:p w:rsidR="00F64732" w:rsidRPr="00130A44" w:rsidRDefault="00CB67B1" w:rsidP="002C7C6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-  п</w:t>
      </w:r>
      <w:r w:rsidR="00F64732" w:rsidRPr="00130A44">
        <w:rPr>
          <w:sz w:val="24"/>
          <w:szCs w:val="24"/>
          <w:shd w:val="clear" w:color="auto" w:fill="FFFFFF"/>
        </w:rPr>
        <w:t>роведення регіональних заходів, спрямованих на забезпечення гендерної рівності в суспільстві</w:t>
      </w:r>
      <w:r>
        <w:rPr>
          <w:sz w:val="24"/>
          <w:szCs w:val="24"/>
          <w:shd w:val="clear" w:color="auto" w:fill="FFFFFF"/>
        </w:rPr>
        <w:t xml:space="preserve">, </w:t>
      </w:r>
      <w:r w:rsidR="00F64732" w:rsidRPr="00130A44">
        <w:rPr>
          <w:sz w:val="24"/>
          <w:szCs w:val="24"/>
          <w:shd w:val="clear" w:color="auto" w:fill="FFFFFF"/>
        </w:rPr>
        <w:t>підтримку сім’ї, демографічний розвиток</w:t>
      </w:r>
      <w:r w:rsidR="002C7C63">
        <w:rPr>
          <w:sz w:val="24"/>
          <w:szCs w:val="24"/>
          <w:shd w:val="clear" w:color="auto" w:fill="FFFFFF"/>
        </w:rPr>
        <w:t xml:space="preserve">; </w:t>
      </w:r>
      <w:r>
        <w:rPr>
          <w:sz w:val="24"/>
          <w:szCs w:val="24"/>
          <w:shd w:val="clear" w:color="auto" w:fill="FFFFFF"/>
        </w:rPr>
        <w:t>с</w:t>
      </w:r>
      <w:r w:rsidR="00F64732" w:rsidRPr="00130A44">
        <w:rPr>
          <w:sz w:val="24"/>
          <w:szCs w:val="24"/>
          <w:shd w:val="clear" w:color="auto" w:fill="FFFFFF"/>
        </w:rPr>
        <w:t>творення сприятливих умов для соціального становлення та розвитку молоді</w:t>
      </w:r>
      <w:r w:rsidR="00F62C19">
        <w:rPr>
          <w:sz w:val="24"/>
          <w:szCs w:val="24"/>
          <w:shd w:val="clear" w:color="auto" w:fill="FFFFFF"/>
        </w:rPr>
        <w:t>;</w:t>
      </w:r>
    </w:p>
    <w:p w:rsidR="00F62C19" w:rsidRPr="00966129" w:rsidRDefault="00F62C19" w:rsidP="00CB67B1">
      <w:pPr>
        <w:ind w:left="708"/>
        <w:jc w:val="both"/>
        <w:rPr>
          <w:color w:val="000000"/>
          <w:sz w:val="24"/>
          <w:szCs w:val="24"/>
        </w:rPr>
      </w:pPr>
      <w:r w:rsidRPr="00966129">
        <w:rPr>
          <w:color w:val="000000"/>
          <w:sz w:val="24"/>
          <w:szCs w:val="24"/>
          <w:shd w:val="clear" w:color="auto" w:fill="FFFFFF"/>
        </w:rPr>
        <w:t xml:space="preserve">- </w:t>
      </w:r>
      <w:r w:rsidR="00FA36B6">
        <w:rPr>
          <w:color w:val="000000"/>
          <w:sz w:val="24"/>
          <w:szCs w:val="24"/>
          <w:shd w:val="clear" w:color="auto" w:fill="FFFFFF"/>
        </w:rPr>
        <w:t>п</w:t>
      </w:r>
      <w:r w:rsidR="00A35FEC" w:rsidRPr="00966129">
        <w:rPr>
          <w:color w:val="000000"/>
          <w:sz w:val="24"/>
          <w:szCs w:val="24"/>
        </w:rPr>
        <w:t>ідтримка та розвиток культурно-мистецьких заходів</w:t>
      </w:r>
      <w:r w:rsidR="00FA36B6">
        <w:rPr>
          <w:color w:val="000000"/>
          <w:sz w:val="24"/>
          <w:szCs w:val="24"/>
        </w:rPr>
        <w:t>;</w:t>
      </w:r>
    </w:p>
    <w:p w:rsidR="00A35FEC" w:rsidRPr="00966129" w:rsidRDefault="00FA36B6" w:rsidP="00FA36B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з</w:t>
      </w:r>
      <w:r w:rsidR="00A35FEC" w:rsidRPr="00966129">
        <w:rPr>
          <w:sz w:val="24"/>
          <w:szCs w:val="24"/>
        </w:rPr>
        <w:t>дійснення фізкультурно-масової роботи серед населення, заходи з регіонального розвитку фізичної культури та спорту</w:t>
      </w:r>
      <w:r w:rsidR="00505282">
        <w:rPr>
          <w:sz w:val="24"/>
          <w:szCs w:val="24"/>
        </w:rPr>
        <w:t>;</w:t>
      </w:r>
    </w:p>
    <w:p w:rsidR="00A35FEC" w:rsidRPr="00966129" w:rsidRDefault="00505282" w:rsidP="00CB67B1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 з</w:t>
      </w:r>
      <w:r w:rsidR="00A35FEC" w:rsidRPr="00966129">
        <w:rPr>
          <w:sz w:val="24"/>
          <w:szCs w:val="24"/>
        </w:rPr>
        <w:t>абезпечення утримання в належному стані об’єктів благоустрою</w:t>
      </w:r>
      <w:r>
        <w:rPr>
          <w:sz w:val="24"/>
          <w:szCs w:val="24"/>
        </w:rPr>
        <w:t xml:space="preserve"> району.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8"/>
        <w:gridCol w:w="2043"/>
        <w:gridCol w:w="2044"/>
      </w:tblGrid>
      <w:tr w:rsidR="007B3945" w:rsidRPr="00921A90">
        <w:trPr>
          <w:trHeight w:val="80"/>
        </w:trPr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</w:tcPr>
          <w:p w:rsidR="007B3945" w:rsidRPr="00921A90" w:rsidRDefault="007B3945" w:rsidP="00921A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7B3945" w:rsidRPr="00921A90" w:rsidRDefault="007B3945" w:rsidP="00921A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</w:tcPr>
          <w:p w:rsidR="007B3945" w:rsidRPr="00921A90" w:rsidRDefault="007B3945" w:rsidP="00921A90">
            <w:pPr>
              <w:jc w:val="both"/>
              <w:rPr>
                <w:sz w:val="24"/>
                <w:szCs w:val="24"/>
              </w:rPr>
            </w:pPr>
          </w:p>
        </w:tc>
      </w:tr>
    </w:tbl>
    <w:p w:rsidR="003A3DF3" w:rsidRPr="00921A90" w:rsidRDefault="003A3DF3" w:rsidP="003A3DF3">
      <w:pPr>
        <w:ind w:firstLine="708"/>
        <w:jc w:val="both"/>
        <w:rPr>
          <w:sz w:val="24"/>
          <w:szCs w:val="24"/>
          <w:lang w:eastAsia="uk-UA"/>
        </w:rPr>
      </w:pPr>
      <w:r w:rsidRPr="00921A90">
        <w:rPr>
          <w:sz w:val="24"/>
          <w:szCs w:val="24"/>
          <w:lang w:eastAsia="uk-UA"/>
        </w:rPr>
        <w:t xml:space="preserve">Під час реалізації Прогнозу очікується, що заплановані заходи та зміцнення фінансової бази районного у місті бюджету стануть підґрунтям для виконання органом </w:t>
      </w:r>
      <w:r w:rsidRPr="00921A90">
        <w:rPr>
          <w:sz w:val="24"/>
          <w:szCs w:val="24"/>
          <w:lang w:eastAsia="uk-UA"/>
        </w:rPr>
        <w:lastRenderedPageBreak/>
        <w:t>місцевого самоврядування своїх повноважень в частині надання якісних суспільних послуг та ефективного функціонування бюджетної системи.</w:t>
      </w:r>
    </w:p>
    <w:p w:rsidR="00565CDD" w:rsidRPr="00921A90" w:rsidRDefault="00565CDD" w:rsidP="00921A90">
      <w:pPr>
        <w:jc w:val="both"/>
        <w:rPr>
          <w:b/>
          <w:bCs/>
          <w:sz w:val="24"/>
          <w:szCs w:val="24"/>
        </w:rPr>
      </w:pPr>
    </w:p>
    <w:p w:rsidR="00565CDD" w:rsidRDefault="00565CDD" w:rsidP="003447FF">
      <w:pPr>
        <w:pStyle w:val="a9"/>
        <w:spacing w:before="0"/>
        <w:ind w:firstLine="0"/>
        <w:jc w:val="center"/>
        <w:rPr>
          <w:b/>
          <w:bCs/>
        </w:rPr>
      </w:pPr>
    </w:p>
    <w:p w:rsidR="003447FF" w:rsidRDefault="0085046E" w:rsidP="003447FF">
      <w:pPr>
        <w:pStyle w:val="a9"/>
        <w:spacing w:before="0"/>
        <w:ind w:firstLine="0"/>
        <w:jc w:val="center"/>
        <w:rPr>
          <w:b/>
          <w:bCs/>
        </w:rPr>
      </w:pPr>
      <w:r>
        <w:rPr>
          <w:b/>
          <w:bCs/>
        </w:rPr>
        <w:t>2. Основні і</w:t>
      </w:r>
      <w:r w:rsidR="003447FF" w:rsidRPr="007226AB">
        <w:rPr>
          <w:b/>
          <w:bCs/>
        </w:rPr>
        <w:t>ндикативні прогнозні</w:t>
      </w:r>
      <w:r w:rsidR="003447FF" w:rsidRPr="00A77439">
        <w:rPr>
          <w:b/>
          <w:bCs/>
        </w:rPr>
        <w:t xml:space="preserve"> показники бюджету</w:t>
      </w:r>
      <w:r w:rsidR="00B03CC2">
        <w:rPr>
          <w:b/>
          <w:bCs/>
        </w:rPr>
        <w:t xml:space="preserve"> </w:t>
      </w:r>
      <w:r w:rsidR="00B03CC2" w:rsidRPr="00D75078">
        <w:rPr>
          <w:b/>
          <w:bCs/>
          <w:color w:val="000000"/>
          <w:lang w:eastAsia="uk-UA"/>
        </w:rPr>
        <w:t>Інгулецького район</w:t>
      </w:r>
      <w:r w:rsidR="00B03CC2">
        <w:rPr>
          <w:b/>
          <w:bCs/>
          <w:color w:val="000000"/>
          <w:lang w:eastAsia="uk-UA"/>
        </w:rPr>
        <w:t>у</w:t>
      </w:r>
      <w:r w:rsidR="00B03CC2" w:rsidRPr="00D75078">
        <w:rPr>
          <w:b/>
          <w:bCs/>
          <w:color w:val="000000"/>
          <w:lang w:eastAsia="uk-UA"/>
        </w:rPr>
        <w:t xml:space="preserve"> у місті</w:t>
      </w:r>
      <w:r w:rsidR="00B03CC2">
        <w:rPr>
          <w:b/>
          <w:bCs/>
          <w:color w:val="000000"/>
          <w:lang w:eastAsia="uk-UA"/>
        </w:rPr>
        <w:t xml:space="preserve"> Кривий Ріг </w:t>
      </w:r>
      <w:r w:rsidR="003447FF" w:rsidRPr="00A77439">
        <w:rPr>
          <w:b/>
          <w:bCs/>
        </w:rPr>
        <w:t>на 20</w:t>
      </w:r>
      <w:r w:rsidR="00CF6881">
        <w:rPr>
          <w:b/>
          <w:bCs/>
        </w:rPr>
        <w:t>2</w:t>
      </w:r>
      <w:r w:rsidR="00B03CC2">
        <w:rPr>
          <w:b/>
          <w:bCs/>
        </w:rPr>
        <w:t>2</w:t>
      </w:r>
      <w:r w:rsidR="007406BD" w:rsidRPr="00A77439">
        <w:rPr>
          <w:b/>
          <w:bCs/>
        </w:rPr>
        <w:t xml:space="preserve"> </w:t>
      </w:r>
      <w:r w:rsidR="00A77439">
        <w:rPr>
          <w:b/>
          <w:bCs/>
        </w:rPr>
        <w:t>та 202</w:t>
      </w:r>
      <w:r w:rsidR="00B03CC2">
        <w:rPr>
          <w:b/>
          <w:bCs/>
        </w:rPr>
        <w:t>3</w:t>
      </w:r>
      <w:r w:rsidR="007406BD" w:rsidRPr="00A77439">
        <w:rPr>
          <w:b/>
          <w:bCs/>
        </w:rPr>
        <w:t xml:space="preserve"> </w:t>
      </w:r>
      <w:r w:rsidR="003447FF" w:rsidRPr="00A77439">
        <w:rPr>
          <w:b/>
          <w:bCs/>
        </w:rPr>
        <w:t>роки</w:t>
      </w:r>
    </w:p>
    <w:p w:rsidR="007432AE" w:rsidRDefault="007432AE" w:rsidP="003447FF">
      <w:pPr>
        <w:pStyle w:val="a9"/>
        <w:spacing w:before="0"/>
        <w:ind w:firstLine="0"/>
        <w:jc w:val="center"/>
        <w:rPr>
          <w:b/>
          <w:bCs/>
        </w:rPr>
      </w:pPr>
    </w:p>
    <w:p w:rsidR="00E05998" w:rsidRDefault="00E05998" w:rsidP="00164E8D">
      <w:pPr>
        <w:ind w:firstLine="567"/>
        <w:jc w:val="both"/>
        <w:rPr>
          <w:sz w:val="24"/>
          <w:szCs w:val="24"/>
        </w:rPr>
      </w:pPr>
      <w:r w:rsidRPr="00203DAB">
        <w:rPr>
          <w:sz w:val="24"/>
          <w:szCs w:val="24"/>
        </w:rPr>
        <w:t xml:space="preserve">Основні показники </w:t>
      </w:r>
      <w:r w:rsidR="00B03CC2">
        <w:rPr>
          <w:sz w:val="24"/>
          <w:szCs w:val="24"/>
        </w:rPr>
        <w:t xml:space="preserve">бюджету </w:t>
      </w:r>
      <w:r w:rsidR="00B03CC2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B03CC2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203DAB">
        <w:rPr>
          <w:sz w:val="24"/>
          <w:szCs w:val="24"/>
        </w:rPr>
        <w:t>на 20</w:t>
      </w:r>
      <w:r w:rsidR="00B03CC2">
        <w:rPr>
          <w:sz w:val="24"/>
          <w:szCs w:val="24"/>
        </w:rPr>
        <w:t>20</w:t>
      </w:r>
      <w:r w:rsidR="00164E8D">
        <w:rPr>
          <w:sz w:val="24"/>
          <w:szCs w:val="24"/>
        </w:rPr>
        <w:t xml:space="preserve"> </w:t>
      </w:r>
      <w:r w:rsidRPr="00203DAB">
        <w:rPr>
          <w:sz w:val="24"/>
          <w:szCs w:val="24"/>
        </w:rPr>
        <w:t>-</w:t>
      </w:r>
      <w:r w:rsidR="00164E8D">
        <w:rPr>
          <w:sz w:val="24"/>
          <w:szCs w:val="24"/>
        </w:rPr>
        <w:t xml:space="preserve"> </w:t>
      </w:r>
      <w:r w:rsidRPr="00203DAB">
        <w:rPr>
          <w:sz w:val="24"/>
          <w:szCs w:val="24"/>
        </w:rPr>
        <w:t>202</w:t>
      </w:r>
      <w:r w:rsidR="00B03CC2">
        <w:rPr>
          <w:sz w:val="24"/>
          <w:szCs w:val="24"/>
        </w:rPr>
        <w:t>3</w:t>
      </w:r>
      <w:r w:rsidRPr="00203DAB">
        <w:rPr>
          <w:sz w:val="24"/>
          <w:szCs w:val="24"/>
        </w:rPr>
        <w:t xml:space="preserve"> роки наведено у додатку 1 до цього Прогнозу .</w:t>
      </w:r>
    </w:p>
    <w:p w:rsidR="00CB1338" w:rsidRDefault="00164E8D" w:rsidP="00E63AA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Згідно ч.1 ст.75 </w:t>
      </w:r>
      <w:r w:rsidRPr="00914405">
        <w:rPr>
          <w:sz w:val="24"/>
          <w:szCs w:val="24"/>
        </w:rPr>
        <w:t xml:space="preserve">Бюджетного кодексу України </w:t>
      </w:r>
      <w:r w:rsidR="00CB1338">
        <w:rPr>
          <w:sz w:val="24"/>
          <w:szCs w:val="24"/>
        </w:rPr>
        <w:t>передбачено, що п</w:t>
      </w:r>
      <w:r w:rsidRPr="00164E8D">
        <w:rPr>
          <w:color w:val="000000"/>
          <w:sz w:val="24"/>
          <w:szCs w:val="24"/>
          <w:shd w:val="clear" w:color="auto" w:fill="FFFFFF"/>
        </w:rPr>
        <w:t>роект місцевого бюджету на плановий бюджетний період ґрунтується на показниках, визначених у прогнозі місцевого бюджету, схваленому у році, що передує плановому.</w:t>
      </w:r>
      <w:r w:rsidRPr="00164E8D">
        <w:rPr>
          <w:sz w:val="24"/>
          <w:szCs w:val="24"/>
        </w:rPr>
        <w:t xml:space="preserve"> </w:t>
      </w:r>
    </w:p>
    <w:p w:rsidR="00E63AAC" w:rsidRDefault="00CB1338" w:rsidP="00E63AA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Тобто, і</w:t>
      </w:r>
      <w:r w:rsidR="00E63AAC" w:rsidRPr="00164E8D">
        <w:rPr>
          <w:sz w:val="24"/>
          <w:szCs w:val="24"/>
        </w:rPr>
        <w:t>ндикативні</w:t>
      </w:r>
      <w:r w:rsidR="00E63AAC" w:rsidRPr="00914405">
        <w:rPr>
          <w:sz w:val="24"/>
          <w:szCs w:val="24"/>
        </w:rPr>
        <w:t xml:space="preserve"> прогнозні показники</w:t>
      </w:r>
      <w:r w:rsidR="008D5D0D">
        <w:rPr>
          <w:sz w:val="24"/>
          <w:szCs w:val="24"/>
        </w:rPr>
        <w:t xml:space="preserve"> </w:t>
      </w:r>
      <w:r w:rsidR="00E63AAC" w:rsidRPr="00914405">
        <w:rPr>
          <w:sz w:val="24"/>
          <w:szCs w:val="24"/>
        </w:rPr>
        <w:t>на 202</w:t>
      </w:r>
      <w:r w:rsidR="00B03CC2">
        <w:rPr>
          <w:sz w:val="24"/>
          <w:szCs w:val="24"/>
        </w:rPr>
        <w:t>2</w:t>
      </w:r>
      <w:r w:rsidR="00E63AAC" w:rsidRPr="00914405">
        <w:rPr>
          <w:sz w:val="24"/>
          <w:szCs w:val="24"/>
        </w:rPr>
        <w:t xml:space="preserve"> та 202</w:t>
      </w:r>
      <w:r w:rsidR="00B03CC2">
        <w:rPr>
          <w:sz w:val="24"/>
          <w:szCs w:val="24"/>
        </w:rPr>
        <w:t>3</w:t>
      </w:r>
      <w:r w:rsidR="00E63AAC" w:rsidRPr="00914405">
        <w:rPr>
          <w:sz w:val="24"/>
          <w:szCs w:val="24"/>
        </w:rPr>
        <w:t xml:space="preserve"> роки є основою для складання проекту  </w:t>
      </w:r>
      <w:r w:rsidR="008D5D0D" w:rsidRPr="00914405">
        <w:rPr>
          <w:sz w:val="24"/>
          <w:szCs w:val="24"/>
        </w:rPr>
        <w:t>бюджету</w:t>
      </w:r>
      <w:r w:rsidR="00E63AAC" w:rsidRPr="00914405">
        <w:rPr>
          <w:sz w:val="24"/>
          <w:szCs w:val="24"/>
        </w:rPr>
        <w:t xml:space="preserve"> </w:t>
      </w:r>
      <w:r w:rsidR="00B03CC2">
        <w:rPr>
          <w:sz w:val="24"/>
          <w:szCs w:val="24"/>
        </w:rPr>
        <w:t xml:space="preserve">району у місті </w:t>
      </w:r>
      <w:r w:rsidR="00E63AAC" w:rsidRPr="00914405">
        <w:rPr>
          <w:sz w:val="24"/>
          <w:szCs w:val="24"/>
        </w:rPr>
        <w:t>на відповідні роки.</w:t>
      </w:r>
    </w:p>
    <w:p w:rsidR="00A072D9" w:rsidRPr="00914405" w:rsidRDefault="00A072D9" w:rsidP="00A072D9">
      <w:pPr>
        <w:ind w:firstLine="567"/>
        <w:jc w:val="both"/>
        <w:rPr>
          <w:sz w:val="24"/>
          <w:szCs w:val="24"/>
        </w:rPr>
      </w:pPr>
      <w:r w:rsidRPr="00914405">
        <w:rPr>
          <w:sz w:val="24"/>
          <w:szCs w:val="24"/>
        </w:rPr>
        <w:t>При цьому, відповідно до ч.2 ст.75</w:t>
      </w:r>
      <w:r w:rsidRPr="00914405">
        <w:rPr>
          <w:sz w:val="24"/>
          <w:szCs w:val="24"/>
          <w:vertAlign w:val="superscript"/>
        </w:rPr>
        <w:t>1</w:t>
      </w:r>
      <w:r w:rsidRPr="00914405">
        <w:rPr>
          <w:sz w:val="24"/>
          <w:szCs w:val="24"/>
        </w:rPr>
        <w:t xml:space="preserve"> Бюджетного кодексу України, показники прогнозу місцевого бюджету можуть відрізнятися від показників, визначених на відповідні бюджетні періоди прогнозом місцевого бюджету, схваленим у попередньому бюджетному періоді, у разі: </w:t>
      </w:r>
    </w:p>
    <w:p w:rsidR="00A072D9" w:rsidRPr="00914405" w:rsidRDefault="00A072D9" w:rsidP="00A072D9">
      <w:pPr>
        <w:ind w:firstLine="567"/>
        <w:jc w:val="both"/>
        <w:rPr>
          <w:sz w:val="24"/>
          <w:szCs w:val="24"/>
        </w:rPr>
      </w:pPr>
      <w:r w:rsidRPr="00914405">
        <w:rPr>
          <w:sz w:val="24"/>
          <w:szCs w:val="24"/>
        </w:rPr>
        <w:t xml:space="preserve">1) відхилення оцінки основних прогнозних </w:t>
      </w:r>
      <w:proofErr w:type="spellStart"/>
      <w:r w:rsidRPr="00914405">
        <w:rPr>
          <w:sz w:val="24"/>
          <w:szCs w:val="24"/>
        </w:rPr>
        <w:t>макропоказників</w:t>
      </w:r>
      <w:proofErr w:type="spellEnd"/>
      <w:r w:rsidRPr="00914405">
        <w:rPr>
          <w:sz w:val="24"/>
          <w:szCs w:val="24"/>
        </w:rPr>
        <w:t xml:space="preserve"> економічного і соціального розвитку України та основних прогнозних показників економічного і соціального розвитку відповідної території від прогнозу, врахованого при складанні прогнозу місцевого бюджету, схваленого у попередньому бюджетному періоді;</w:t>
      </w:r>
    </w:p>
    <w:p w:rsidR="00A072D9" w:rsidRPr="00914405" w:rsidRDefault="00A072D9" w:rsidP="00A072D9">
      <w:pPr>
        <w:ind w:firstLine="567"/>
        <w:jc w:val="both"/>
        <w:rPr>
          <w:sz w:val="24"/>
          <w:szCs w:val="24"/>
        </w:rPr>
      </w:pPr>
      <w:r w:rsidRPr="00914405">
        <w:rPr>
          <w:sz w:val="24"/>
          <w:szCs w:val="24"/>
        </w:rPr>
        <w:t>2) відхилення бюджетних показників, визначених рішенням про місцевий бюджет, від аналогічних показників, визначених у прогнозі місцевого бюджету, схваленому у попередньому бюджетному періоді;</w:t>
      </w:r>
    </w:p>
    <w:p w:rsidR="00A072D9" w:rsidRPr="00914405" w:rsidRDefault="00A072D9" w:rsidP="00A072D9">
      <w:pPr>
        <w:ind w:firstLine="567"/>
        <w:jc w:val="both"/>
        <w:rPr>
          <w:sz w:val="24"/>
          <w:szCs w:val="24"/>
        </w:rPr>
      </w:pPr>
      <w:r w:rsidRPr="00914405">
        <w:rPr>
          <w:sz w:val="24"/>
          <w:szCs w:val="24"/>
        </w:rPr>
        <w:t>3) прийняття нових законодавчих та інших нормативно-правових актів, рішень Автономної Республіки Крим, місцевих державних адміністрацій, органів місцевого самоврядування, що впливають на показники місцевого бюджету у середньостроковому періоді.</w:t>
      </w:r>
    </w:p>
    <w:p w:rsidR="00203DAB" w:rsidRPr="00203DAB" w:rsidRDefault="00203DAB" w:rsidP="00203DAB">
      <w:pPr>
        <w:ind w:firstLine="708"/>
        <w:jc w:val="both"/>
        <w:rPr>
          <w:sz w:val="24"/>
          <w:szCs w:val="24"/>
        </w:rPr>
      </w:pPr>
      <w:r w:rsidRPr="00203DAB">
        <w:rPr>
          <w:sz w:val="24"/>
          <w:szCs w:val="24"/>
        </w:rPr>
        <w:t>Під час розрахунку індикативних прогнозних показників на 202</w:t>
      </w:r>
      <w:r w:rsidR="00B03CC2">
        <w:rPr>
          <w:sz w:val="24"/>
          <w:szCs w:val="24"/>
        </w:rPr>
        <w:t>2</w:t>
      </w:r>
      <w:r w:rsidRPr="00203DAB">
        <w:rPr>
          <w:sz w:val="24"/>
          <w:szCs w:val="24"/>
        </w:rPr>
        <w:t>-202</w:t>
      </w:r>
      <w:r w:rsidR="00B03CC2">
        <w:rPr>
          <w:sz w:val="24"/>
          <w:szCs w:val="24"/>
        </w:rPr>
        <w:t>3</w:t>
      </w:r>
      <w:r w:rsidRPr="00203DAB">
        <w:rPr>
          <w:sz w:val="24"/>
          <w:szCs w:val="24"/>
        </w:rPr>
        <w:t xml:space="preserve"> роки враховані припущення щодо факторів, які впливають на формування ресурсної та витратної частин </w:t>
      </w:r>
      <w:r>
        <w:rPr>
          <w:sz w:val="24"/>
          <w:szCs w:val="24"/>
        </w:rPr>
        <w:t xml:space="preserve">районного у місті </w:t>
      </w:r>
      <w:r w:rsidRPr="00203DAB">
        <w:rPr>
          <w:sz w:val="24"/>
          <w:szCs w:val="24"/>
        </w:rPr>
        <w:t xml:space="preserve">бюджету. </w:t>
      </w:r>
    </w:p>
    <w:p w:rsidR="0063237C" w:rsidRDefault="00203DAB" w:rsidP="00203DAB">
      <w:pPr>
        <w:jc w:val="both"/>
        <w:rPr>
          <w:sz w:val="24"/>
          <w:szCs w:val="24"/>
        </w:rPr>
      </w:pPr>
      <w:r w:rsidRPr="00203DAB">
        <w:rPr>
          <w:sz w:val="24"/>
          <w:szCs w:val="24"/>
        </w:rPr>
        <w:t xml:space="preserve">         </w:t>
      </w:r>
      <w:r w:rsidR="00BA4CBE">
        <w:rPr>
          <w:sz w:val="24"/>
          <w:szCs w:val="24"/>
        </w:rPr>
        <w:tab/>
      </w:r>
      <w:r w:rsidRPr="00203DAB">
        <w:rPr>
          <w:sz w:val="24"/>
          <w:szCs w:val="24"/>
        </w:rPr>
        <w:t xml:space="preserve">Припущення в частині формування доходів </w:t>
      </w:r>
      <w:r w:rsidR="00B03CC2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B03CC2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203DAB">
        <w:rPr>
          <w:sz w:val="24"/>
          <w:szCs w:val="24"/>
        </w:rPr>
        <w:t>передбачають</w:t>
      </w:r>
      <w:r w:rsidR="00BA4CBE">
        <w:rPr>
          <w:sz w:val="24"/>
          <w:szCs w:val="24"/>
        </w:rPr>
        <w:t>: визначення обсягу надходжень власних та закріплених доходів, виходячи з нормативу відрахувань</w:t>
      </w:r>
      <w:r w:rsidR="00D15DB6">
        <w:rPr>
          <w:sz w:val="24"/>
          <w:szCs w:val="24"/>
        </w:rPr>
        <w:t xml:space="preserve"> податків і зборів</w:t>
      </w:r>
      <w:r w:rsidR="00BA4CBE">
        <w:rPr>
          <w:sz w:val="24"/>
          <w:szCs w:val="24"/>
        </w:rPr>
        <w:t>, передбачен</w:t>
      </w:r>
      <w:r w:rsidR="00D15DB6">
        <w:rPr>
          <w:sz w:val="24"/>
          <w:szCs w:val="24"/>
        </w:rPr>
        <w:t>их</w:t>
      </w:r>
      <w:r w:rsidR="00BA4CBE">
        <w:rPr>
          <w:sz w:val="24"/>
          <w:szCs w:val="24"/>
        </w:rPr>
        <w:t xml:space="preserve"> </w:t>
      </w:r>
      <w:r w:rsidR="00D15DB6">
        <w:rPr>
          <w:sz w:val="24"/>
          <w:szCs w:val="24"/>
        </w:rPr>
        <w:t xml:space="preserve">у </w:t>
      </w:r>
      <w:r w:rsidR="00BA4CBE">
        <w:rPr>
          <w:sz w:val="24"/>
          <w:szCs w:val="24"/>
        </w:rPr>
        <w:t>проект</w:t>
      </w:r>
      <w:r w:rsidR="00D15DB6">
        <w:rPr>
          <w:sz w:val="24"/>
          <w:szCs w:val="24"/>
        </w:rPr>
        <w:t>і</w:t>
      </w:r>
      <w:r w:rsidR="00BA4CBE">
        <w:rPr>
          <w:sz w:val="24"/>
          <w:szCs w:val="24"/>
        </w:rPr>
        <w:t xml:space="preserve"> рішення Криворізької міської ради «</w:t>
      </w:r>
      <w:r w:rsidR="00141B42" w:rsidRPr="009D4D2E">
        <w:rPr>
          <w:sz w:val="24"/>
          <w:szCs w:val="24"/>
        </w:rPr>
        <w:t>Про бюджет Криворізької міської територіальної громади на 2021</w:t>
      </w:r>
      <w:r w:rsidR="00141B42" w:rsidRPr="00141B42">
        <w:rPr>
          <w:sz w:val="24"/>
          <w:szCs w:val="24"/>
        </w:rPr>
        <w:t xml:space="preserve"> </w:t>
      </w:r>
      <w:r w:rsidR="00141B42" w:rsidRPr="009D4D2E">
        <w:rPr>
          <w:sz w:val="24"/>
          <w:szCs w:val="24"/>
        </w:rPr>
        <w:t>Про бюджет Криворізької міської територіальної громади на 2021</w:t>
      </w:r>
      <w:r w:rsidR="00BA4CBE">
        <w:rPr>
          <w:sz w:val="24"/>
          <w:szCs w:val="24"/>
        </w:rPr>
        <w:t xml:space="preserve">»; дотації з бюджету </w:t>
      </w:r>
      <w:r w:rsidR="00141B42">
        <w:rPr>
          <w:sz w:val="24"/>
          <w:szCs w:val="24"/>
        </w:rPr>
        <w:t xml:space="preserve">Криворізької міської територіальної громади </w:t>
      </w:r>
      <w:r w:rsidR="00BA4CBE">
        <w:rPr>
          <w:sz w:val="24"/>
          <w:szCs w:val="24"/>
        </w:rPr>
        <w:t xml:space="preserve">бюджету </w:t>
      </w:r>
      <w:r w:rsidR="00141B42">
        <w:rPr>
          <w:sz w:val="24"/>
          <w:szCs w:val="24"/>
        </w:rPr>
        <w:t xml:space="preserve">Інгулецького району у місті Кривий Ріг </w:t>
      </w:r>
      <w:r w:rsidR="00EE6824">
        <w:rPr>
          <w:sz w:val="24"/>
          <w:szCs w:val="24"/>
        </w:rPr>
        <w:t xml:space="preserve">в обсязі, необхідному для забезпечення </w:t>
      </w:r>
      <w:r w:rsidR="00141B42">
        <w:rPr>
          <w:sz w:val="24"/>
          <w:szCs w:val="24"/>
        </w:rPr>
        <w:t xml:space="preserve">його </w:t>
      </w:r>
      <w:r w:rsidR="00EE6824">
        <w:rPr>
          <w:sz w:val="24"/>
          <w:szCs w:val="24"/>
        </w:rPr>
        <w:t>видаткової частини, що не покривається зап</w:t>
      </w:r>
      <w:r w:rsidR="0075505E">
        <w:rPr>
          <w:sz w:val="24"/>
          <w:szCs w:val="24"/>
        </w:rPr>
        <w:t>ланованими надходженнями власних та закріплених доходів.</w:t>
      </w:r>
    </w:p>
    <w:p w:rsidR="00203DAB" w:rsidRPr="00203DAB" w:rsidRDefault="00203DAB" w:rsidP="00203DAB">
      <w:pPr>
        <w:tabs>
          <w:tab w:val="left" w:pos="851"/>
        </w:tabs>
        <w:spacing w:line="235" w:lineRule="auto"/>
        <w:jc w:val="both"/>
        <w:rPr>
          <w:sz w:val="24"/>
          <w:szCs w:val="24"/>
        </w:rPr>
      </w:pPr>
      <w:r w:rsidRPr="00203DAB">
        <w:rPr>
          <w:sz w:val="24"/>
          <w:szCs w:val="24"/>
        </w:rPr>
        <w:t xml:space="preserve">      </w:t>
      </w:r>
      <w:r w:rsidR="00BA4CBE">
        <w:rPr>
          <w:sz w:val="24"/>
          <w:szCs w:val="24"/>
        </w:rPr>
        <w:t xml:space="preserve">      </w:t>
      </w:r>
      <w:r w:rsidRPr="00203DAB">
        <w:rPr>
          <w:sz w:val="24"/>
          <w:szCs w:val="24"/>
        </w:rPr>
        <w:t xml:space="preserve"> Припущення в частині видатків </w:t>
      </w:r>
      <w:r w:rsidR="00141B42">
        <w:rPr>
          <w:sz w:val="24"/>
          <w:szCs w:val="24"/>
        </w:rPr>
        <w:t xml:space="preserve">бюджету Інгулецького району у місті Кривий Ріг </w:t>
      </w:r>
      <w:r w:rsidRPr="00203DAB">
        <w:rPr>
          <w:sz w:val="24"/>
          <w:szCs w:val="24"/>
        </w:rPr>
        <w:t>передбачають: забезпечення економічно обґрунтованого підвищення мінімальної заробітної плати та посадового окладу (тарифної ставки) працівника першого тарифного розряду Єдиної тарифної сітки; збільшення видатків бюджетних установ на оплату комунальних послуг та енергоносіїв з урахуванням прогнозного індексу цін виробників; здійснення заходів</w:t>
      </w:r>
      <w:r w:rsidR="0075505E">
        <w:rPr>
          <w:sz w:val="24"/>
          <w:szCs w:val="24"/>
        </w:rPr>
        <w:t xml:space="preserve">, передбачених </w:t>
      </w:r>
      <w:r>
        <w:rPr>
          <w:sz w:val="24"/>
          <w:szCs w:val="24"/>
        </w:rPr>
        <w:t>районними цільовими програмами</w:t>
      </w:r>
      <w:r w:rsidRPr="00203DAB">
        <w:rPr>
          <w:sz w:val="24"/>
          <w:szCs w:val="24"/>
        </w:rPr>
        <w:t xml:space="preserve">. </w:t>
      </w:r>
    </w:p>
    <w:p w:rsidR="00203DAB" w:rsidRPr="00203DAB" w:rsidRDefault="00203DAB" w:rsidP="00647F88">
      <w:pPr>
        <w:tabs>
          <w:tab w:val="left" w:pos="851"/>
        </w:tabs>
        <w:spacing w:line="235" w:lineRule="auto"/>
        <w:jc w:val="both"/>
        <w:rPr>
          <w:sz w:val="24"/>
          <w:szCs w:val="24"/>
        </w:rPr>
      </w:pPr>
      <w:r w:rsidRPr="00203DAB">
        <w:rPr>
          <w:sz w:val="24"/>
          <w:szCs w:val="24"/>
        </w:rPr>
        <w:t xml:space="preserve">       </w:t>
      </w:r>
      <w:r w:rsidR="00647F88">
        <w:rPr>
          <w:sz w:val="24"/>
          <w:szCs w:val="24"/>
        </w:rPr>
        <w:t xml:space="preserve">    </w:t>
      </w:r>
      <w:r w:rsidRPr="00203DAB">
        <w:rPr>
          <w:sz w:val="24"/>
          <w:szCs w:val="24"/>
        </w:rPr>
        <w:t xml:space="preserve">    В першу чергу в них 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установ, на проведення розрахунків за електричну та теплову енергію, водопостачання, водовідведення, природний газ та послуги зв'язку, які споживаються бюджетними установами.</w:t>
      </w:r>
    </w:p>
    <w:p w:rsidR="00203DAB" w:rsidRPr="00203DAB" w:rsidRDefault="00203DAB" w:rsidP="00203DAB">
      <w:pPr>
        <w:jc w:val="both"/>
        <w:rPr>
          <w:sz w:val="24"/>
          <w:szCs w:val="24"/>
        </w:rPr>
      </w:pPr>
      <w:r w:rsidRPr="00203DAB">
        <w:rPr>
          <w:sz w:val="24"/>
          <w:szCs w:val="24"/>
        </w:rPr>
        <w:t xml:space="preserve">      </w:t>
      </w:r>
      <w:r w:rsidR="00DB1E0B">
        <w:rPr>
          <w:sz w:val="24"/>
          <w:szCs w:val="24"/>
        </w:rPr>
        <w:t xml:space="preserve">     </w:t>
      </w:r>
      <w:r w:rsidRPr="00203DAB">
        <w:rPr>
          <w:sz w:val="24"/>
          <w:szCs w:val="24"/>
        </w:rPr>
        <w:t xml:space="preserve"> Видатки на 202</w:t>
      </w:r>
      <w:r w:rsidR="00F16CC5">
        <w:rPr>
          <w:sz w:val="24"/>
          <w:szCs w:val="24"/>
        </w:rPr>
        <w:t>2</w:t>
      </w:r>
      <w:r w:rsidRPr="00203DAB">
        <w:rPr>
          <w:sz w:val="24"/>
          <w:szCs w:val="24"/>
        </w:rPr>
        <w:t>-202</w:t>
      </w:r>
      <w:r w:rsidR="00F16CC5">
        <w:rPr>
          <w:sz w:val="24"/>
          <w:szCs w:val="24"/>
        </w:rPr>
        <w:t>3</w:t>
      </w:r>
      <w:r w:rsidRPr="00203DAB">
        <w:rPr>
          <w:sz w:val="24"/>
          <w:szCs w:val="24"/>
        </w:rPr>
        <w:t xml:space="preserve"> роки на оплату праці працівників бюджетних установ розраховано з урахуванням прогнозного розміру посадового окладу працівника 1 тарифного розряду ЄТС (встановленого на рівні прогнозного прожиткового мінімуму для працездатних </w:t>
      </w:r>
      <w:r w:rsidRPr="00203DAB">
        <w:rPr>
          <w:sz w:val="24"/>
          <w:szCs w:val="24"/>
        </w:rPr>
        <w:lastRenderedPageBreak/>
        <w:t xml:space="preserve">осіб на 1 січня відповідного року) та прогнозного розміру мінімальної заробітної плати; при визначенні посадових окладів посадових осіб місцевого самоврядування застосовувалися положення постанови Кабінету Міністрів України від 09.03 2006 року №268 «Про упорядкування структури та умов праці працівників апарату органів виконавчої влади, органів прокуратури, судів та інших органів» (зі змінами). </w:t>
      </w:r>
    </w:p>
    <w:p w:rsidR="00203DAB" w:rsidRPr="00203DAB" w:rsidRDefault="00203DAB" w:rsidP="00203DAB">
      <w:pPr>
        <w:jc w:val="both"/>
        <w:rPr>
          <w:sz w:val="24"/>
          <w:szCs w:val="24"/>
        </w:rPr>
      </w:pPr>
      <w:r w:rsidRPr="00203DAB">
        <w:rPr>
          <w:sz w:val="24"/>
          <w:szCs w:val="24"/>
        </w:rPr>
        <w:t xml:space="preserve">      </w:t>
      </w:r>
      <w:r w:rsidR="00E05998">
        <w:rPr>
          <w:sz w:val="24"/>
          <w:szCs w:val="24"/>
        </w:rPr>
        <w:t xml:space="preserve">     </w:t>
      </w:r>
      <w:r w:rsidRPr="00203DAB">
        <w:rPr>
          <w:sz w:val="24"/>
          <w:szCs w:val="24"/>
        </w:rPr>
        <w:t>Розрахунки прогнозу видатків загального фонду бюджету на 202</w:t>
      </w:r>
      <w:r w:rsidR="00F16CC5">
        <w:rPr>
          <w:sz w:val="24"/>
          <w:szCs w:val="24"/>
        </w:rPr>
        <w:t>2</w:t>
      </w:r>
      <w:r w:rsidRPr="00203DAB">
        <w:rPr>
          <w:sz w:val="24"/>
          <w:szCs w:val="24"/>
        </w:rPr>
        <w:t>-202</w:t>
      </w:r>
      <w:r w:rsidR="00F16CC5">
        <w:rPr>
          <w:sz w:val="24"/>
          <w:szCs w:val="24"/>
        </w:rPr>
        <w:t>3</w:t>
      </w:r>
      <w:r w:rsidRPr="00203DAB">
        <w:rPr>
          <w:sz w:val="24"/>
          <w:szCs w:val="24"/>
        </w:rPr>
        <w:t xml:space="preserve"> роки на оплату бюджетними установами та організаціями комунальних послуг та енергоносіїв здійснювалися виходячи із очікуваного споживання у 20</w:t>
      </w:r>
      <w:r w:rsidR="00F16CC5">
        <w:rPr>
          <w:sz w:val="24"/>
          <w:szCs w:val="24"/>
        </w:rPr>
        <w:t>20</w:t>
      </w:r>
      <w:r w:rsidRPr="00203DAB">
        <w:rPr>
          <w:sz w:val="24"/>
          <w:szCs w:val="24"/>
        </w:rPr>
        <w:t xml:space="preserve"> році та показників індексу цін виробників (грудень до грудня попереднього року): у 202</w:t>
      </w:r>
      <w:r w:rsidR="00F16CC5">
        <w:rPr>
          <w:sz w:val="24"/>
          <w:szCs w:val="24"/>
        </w:rPr>
        <w:t>2</w:t>
      </w:r>
      <w:r w:rsidRPr="00203DAB">
        <w:rPr>
          <w:sz w:val="24"/>
          <w:szCs w:val="24"/>
        </w:rPr>
        <w:t xml:space="preserve"> році застосовано коефіцієнт 1,080; у 202</w:t>
      </w:r>
      <w:r w:rsidR="00F16CC5">
        <w:rPr>
          <w:sz w:val="24"/>
          <w:szCs w:val="24"/>
        </w:rPr>
        <w:t>3</w:t>
      </w:r>
      <w:r w:rsidRPr="00203DAB">
        <w:rPr>
          <w:sz w:val="24"/>
          <w:szCs w:val="24"/>
        </w:rPr>
        <w:t xml:space="preserve"> році – 1,061. </w:t>
      </w:r>
    </w:p>
    <w:p w:rsidR="00203DAB" w:rsidRPr="00203DAB" w:rsidRDefault="00203DAB" w:rsidP="00203DAB">
      <w:pPr>
        <w:jc w:val="both"/>
        <w:rPr>
          <w:sz w:val="24"/>
          <w:szCs w:val="24"/>
        </w:rPr>
      </w:pPr>
      <w:r w:rsidRPr="00203DAB">
        <w:rPr>
          <w:sz w:val="24"/>
          <w:szCs w:val="24"/>
        </w:rPr>
        <w:t xml:space="preserve">      </w:t>
      </w:r>
      <w:r w:rsidR="00E05998">
        <w:rPr>
          <w:sz w:val="24"/>
          <w:szCs w:val="24"/>
        </w:rPr>
        <w:t xml:space="preserve">     </w:t>
      </w:r>
      <w:r w:rsidRPr="00203DAB">
        <w:rPr>
          <w:sz w:val="24"/>
          <w:szCs w:val="24"/>
        </w:rPr>
        <w:t xml:space="preserve">Першочергово також враховані обсяги видатків, необхідні для забезпечення стабільної роботи установ </w:t>
      </w:r>
      <w:r w:rsidR="00E05998">
        <w:rPr>
          <w:sz w:val="24"/>
          <w:szCs w:val="24"/>
        </w:rPr>
        <w:t xml:space="preserve">соціального захисту, що фінансуються з </w:t>
      </w:r>
      <w:r w:rsidR="00156DAC">
        <w:rPr>
          <w:sz w:val="24"/>
          <w:szCs w:val="24"/>
        </w:rPr>
        <w:t>бюджету Інгулецького району у місті Кривий Ріг</w:t>
      </w:r>
      <w:r w:rsidR="00E05998">
        <w:rPr>
          <w:sz w:val="24"/>
          <w:szCs w:val="24"/>
        </w:rPr>
        <w:t>;</w:t>
      </w:r>
      <w:r w:rsidRPr="00203DAB">
        <w:rPr>
          <w:sz w:val="24"/>
          <w:szCs w:val="24"/>
        </w:rPr>
        <w:t xml:space="preserve"> надання встановлених власних соціальних гарантій для </w:t>
      </w:r>
      <w:proofErr w:type="spellStart"/>
      <w:r w:rsidRPr="00203DAB">
        <w:rPr>
          <w:sz w:val="24"/>
          <w:szCs w:val="24"/>
        </w:rPr>
        <w:t>м</w:t>
      </w:r>
      <w:r w:rsidR="00E05998">
        <w:rPr>
          <w:sz w:val="24"/>
          <w:szCs w:val="24"/>
        </w:rPr>
        <w:t>алозахищених</w:t>
      </w:r>
      <w:proofErr w:type="spellEnd"/>
      <w:r w:rsidR="00E05998">
        <w:rPr>
          <w:sz w:val="24"/>
          <w:szCs w:val="24"/>
        </w:rPr>
        <w:t xml:space="preserve"> категорій громадян;</w:t>
      </w:r>
      <w:r w:rsidRPr="00203DAB">
        <w:rPr>
          <w:sz w:val="24"/>
          <w:szCs w:val="24"/>
        </w:rPr>
        <w:t xml:space="preserve"> підтримку в належному стані об’єктів </w:t>
      </w:r>
      <w:r w:rsidR="00E05998">
        <w:rPr>
          <w:sz w:val="24"/>
          <w:szCs w:val="24"/>
        </w:rPr>
        <w:t>благоустрою</w:t>
      </w:r>
      <w:r w:rsidRPr="00203DAB">
        <w:rPr>
          <w:sz w:val="24"/>
          <w:szCs w:val="24"/>
        </w:rPr>
        <w:t xml:space="preserve">, а також виконання </w:t>
      </w:r>
      <w:r w:rsidR="00E05998">
        <w:rPr>
          <w:sz w:val="24"/>
          <w:szCs w:val="24"/>
        </w:rPr>
        <w:t xml:space="preserve">заходів, передбачених районними цільовими </w:t>
      </w:r>
      <w:r w:rsidRPr="00203DAB">
        <w:rPr>
          <w:sz w:val="24"/>
          <w:szCs w:val="24"/>
        </w:rPr>
        <w:t>програм</w:t>
      </w:r>
      <w:r w:rsidR="00E05998">
        <w:rPr>
          <w:sz w:val="24"/>
          <w:szCs w:val="24"/>
        </w:rPr>
        <w:t>ами</w:t>
      </w:r>
      <w:r w:rsidRPr="00203DAB">
        <w:rPr>
          <w:sz w:val="24"/>
          <w:szCs w:val="24"/>
        </w:rPr>
        <w:t>.</w:t>
      </w:r>
    </w:p>
    <w:p w:rsidR="00203DAB" w:rsidRPr="00203DAB" w:rsidRDefault="00203DAB" w:rsidP="00203DAB">
      <w:pPr>
        <w:jc w:val="both"/>
        <w:rPr>
          <w:sz w:val="24"/>
          <w:szCs w:val="24"/>
        </w:rPr>
      </w:pPr>
      <w:r w:rsidRPr="00203DAB">
        <w:rPr>
          <w:sz w:val="24"/>
          <w:szCs w:val="24"/>
        </w:rPr>
        <w:t xml:space="preserve">      </w:t>
      </w:r>
    </w:p>
    <w:p w:rsidR="00203DAB" w:rsidRPr="00156DAC" w:rsidRDefault="00CE7BBA" w:rsidP="00CE7BBA">
      <w:pPr>
        <w:ind w:firstLine="567"/>
        <w:jc w:val="center"/>
        <w:rPr>
          <w:b/>
          <w:bCs/>
          <w:sz w:val="24"/>
          <w:szCs w:val="24"/>
        </w:rPr>
      </w:pPr>
      <w:r w:rsidRPr="00CE7BBA">
        <w:rPr>
          <w:b/>
          <w:bCs/>
          <w:sz w:val="24"/>
          <w:szCs w:val="24"/>
        </w:rPr>
        <w:t xml:space="preserve">3.Дохідна спроможність  </w:t>
      </w:r>
      <w:r w:rsidR="00156DAC" w:rsidRPr="00156DAC">
        <w:rPr>
          <w:b/>
          <w:bCs/>
          <w:sz w:val="24"/>
          <w:szCs w:val="24"/>
        </w:rPr>
        <w:t xml:space="preserve">бюджету Інгулецького району у місті Кривий Ріг </w:t>
      </w:r>
    </w:p>
    <w:p w:rsidR="009D16BE" w:rsidRDefault="009D16BE" w:rsidP="009D16BE">
      <w:pPr>
        <w:tabs>
          <w:tab w:val="left" w:pos="851"/>
        </w:tabs>
        <w:spacing w:line="235" w:lineRule="auto"/>
        <w:ind w:firstLine="709"/>
        <w:jc w:val="both"/>
        <w:rPr>
          <w:sz w:val="24"/>
          <w:szCs w:val="24"/>
        </w:rPr>
      </w:pPr>
      <w:r w:rsidRPr="009D16BE">
        <w:rPr>
          <w:sz w:val="24"/>
          <w:szCs w:val="24"/>
        </w:rPr>
        <w:t xml:space="preserve">Прогноз доходів </w:t>
      </w:r>
      <w:r w:rsidR="00C532B9">
        <w:rPr>
          <w:sz w:val="24"/>
          <w:szCs w:val="24"/>
        </w:rPr>
        <w:t xml:space="preserve">бюджету </w:t>
      </w:r>
      <w:r w:rsidR="00C532B9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C532B9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9D16BE">
        <w:rPr>
          <w:sz w:val="24"/>
          <w:szCs w:val="24"/>
        </w:rPr>
        <w:t>на 202</w:t>
      </w:r>
      <w:r w:rsidR="00652A2A">
        <w:rPr>
          <w:sz w:val="24"/>
          <w:szCs w:val="24"/>
        </w:rPr>
        <w:t>2</w:t>
      </w:r>
      <w:r w:rsidRPr="009D16BE">
        <w:rPr>
          <w:sz w:val="24"/>
          <w:szCs w:val="24"/>
        </w:rPr>
        <w:t xml:space="preserve"> - 202</w:t>
      </w:r>
      <w:r w:rsidR="00652A2A">
        <w:rPr>
          <w:sz w:val="24"/>
          <w:szCs w:val="24"/>
        </w:rPr>
        <w:t>3</w:t>
      </w:r>
      <w:r w:rsidRPr="009D16BE">
        <w:rPr>
          <w:sz w:val="24"/>
          <w:szCs w:val="24"/>
        </w:rPr>
        <w:t xml:space="preserve"> роки розроблено з урахуванням заходів, спрямованих на реалізацію бюджетно-податкової політики, </w:t>
      </w:r>
      <w:r w:rsidR="005B03D7">
        <w:rPr>
          <w:sz w:val="24"/>
          <w:szCs w:val="24"/>
        </w:rPr>
        <w:t xml:space="preserve">на основі </w:t>
      </w:r>
      <w:r w:rsidRPr="009D16BE">
        <w:rPr>
          <w:sz w:val="24"/>
          <w:szCs w:val="24"/>
        </w:rPr>
        <w:t>Податкового та Бюджетного кодексів України, інших законодавчих актів</w:t>
      </w:r>
      <w:r w:rsidR="005B03D7">
        <w:rPr>
          <w:sz w:val="24"/>
          <w:szCs w:val="24"/>
        </w:rPr>
        <w:t xml:space="preserve">. </w:t>
      </w:r>
      <w:r w:rsidRPr="009D16BE">
        <w:rPr>
          <w:sz w:val="24"/>
          <w:szCs w:val="24"/>
        </w:rPr>
        <w:t xml:space="preserve">Прогноз доходів </w:t>
      </w:r>
      <w:r w:rsidR="005B03D7">
        <w:rPr>
          <w:sz w:val="24"/>
          <w:szCs w:val="24"/>
        </w:rPr>
        <w:t>районного</w:t>
      </w:r>
      <w:r w:rsidRPr="009D16BE">
        <w:rPr>
          <w:sz w:val="24"/>
          <w:szCs w:val="24"/>
        </w:rPr>
        <w:t xml:space="preserve"> бюджету враховує індекси споживчих цін; підвищення розміру мінімальної заробітної плати</w:t>
      </w:r>
      <w:r w:rsidR="005B03D7">
        <w:rPr>
          <w:sz w:val="24"/>
          <w:szCs w:val="24"/>
        </w:rPr>
        <w:t xml:space="preserve"> відповідно до </w:t>
      </w:r>
      <w:r w:rsidR="009F44B7">
        <w:rPr>
          <w:sz w:val="24"/>
          <w:szCs w:val="24"/>
        </w:rPr>
        <w:t xml:space="preserve">листа Міністерства фінансів України від </w:t>
      </w:r>
      <w:r w:rsidR="00652A2A">
        <w:rPr>
          <w:sz w:val="24"/>
          <w:szCs w:val="24"/>
        </w:rPr>
        <w:t>13</w:t>
      </w:r>
      <w:r w:rsidR="009F44B7">
        <w:rPr>
          <w:sz w:val="24"/>
          <w:szCs w:val="24"/>
        </w:rPr>
        <w:t>.0</w:t>
      </w:r>
      <w:r w:rsidR="00652A2A">
        <w:rPr>
          <w:sz w:val="24"/>
          <w:szCs w:val="24"/>
        </w:rPr>
        <w:t>8</w:t>
      </w:r>
      <w:r w:rsidR="009F44B7">
        <w:rPr>
          <w:sz w:val="24"/>
          <w:szCs w:val="24"/>
        </w:rPr>
        <w:t>.20</w:t>
      </w:r>
      <w:r w:rsidR="00652A2A">
        <w:rPr>
          <w:sz w:val="24"/>
          <w:szCs w:val="24"/>
        </w:rPr>
        <w:t>20</w:t>
      </w:r>
      <w:r w:rsidR="009F44B7">
        <w:rPr>
          <w:sz w:val="24"/>
          <w:szCs w:val="24"/>
        </w:rPr>
        <w:t xml:space="preserve"> № 05110-14-6/2</w:t>
      </w:r>
      <w:r w:rsidR="00652A2A">
        <w:rPr>
          <w:sz w:val="24"/>
          <w:szCs w:val="24"/>
        </w:rPr>
        <w:t>5074</w:t>
      </w:r>
      <w:r w:rsidR="009F44B7">
        <w:rPr>
          <w:sz w:val="24"/>
          <w:szCs w:val="24"/>
        </w:rPr>
        <w:t xml:space="preserve"> «Про особливості складання проект</w:t>
      </w:r>
      <w:r w:rsidR="00652A2A">
        <w:rPr>
          <w:sz w:val="24"/>
          <w:szCs w:val="24"/>
        </w:rPr>
        <w:t>ів</w:t>
      </w:r>
      <w:r w:rsidR="009F44B7">
        <w:rPr>
          <w:sz w:val="24"/>
          <w:szCs w:val="24"/>
        </w:rPr>
        <w:t xml:space="preserve"> місцев</w:t>
      </w:r>
      <w:r w:rsidR="00652A2A">
        <w:rPr>
          <w:sz w:val="24"/>
          <w:szCs w:val="24"/>
        </w:rPr>
        <w:t>их</w:t>
      </w:r>
      <w:r w:rsidR="009F44B7">
        <w:rPr>
          <w:sz w:val="24"/>
          <w:szCs w:val="24"/>
        </w:rPr>
        <w:t xml:space="preserve"> бюджет</w:t>
      </w:r>
      <w:r w:rsidR="00652A2A">
        <w:rPr>
          <w:sz w:val="24"/>
          <w:szCs w:val="24"/>
        </w:rPr>
        <w:t>ів</w:t>
      </w:r>
      <w:r w:rsidR="009F44B7">
        <w:rPr>
          <w:sz w:val="24"/>
          <w:szCs w:val="24"/>
        </w:rPr>
        <w:t xml:space="preserve"> на 202</w:t>
      </w:r>
      <w:r w:rsidR="00652A2A">
        <w:rPr>
          <w:sz w:val="24"/>
          <w:szCs w:val="24"/>
        </w:rPr>
        <w:t>1</w:t>
      </w:r>
      <w:r w:rsidR="009F44B7">
        <w:rPr>
          <w:sz w:val="24"/>
          <w:szCs w:val="24"/>
        </w:rPr>
        <w:t xml:space="preserve"> рік»</w:t>
      </w:r>
      <w:r w:rsidRPr="009D16BE">
        <w:rPr>
          <w:sz w:val="24"/>
          <w:szCs w:val="24"/>
        </w:rPr>
        <w:t>, а також тенденції надходжень податків</w:t>
      </w:r>
      <w:r w:rsidR="005B03D7">
        <w:rPr>
          <w:sz w:val="24"/>
          <w:szCs w:val="24"/>
        </w:rPr>
        <w:t xml:space="preserve"> та зборів</w:t>
      </w:r>
      <w:r w:rsidRPr="009D16BE">
        <w:rPr>
          <w:sz w:val="24"/>
          <w:szCs w:val="24"/>
        </w:rPr>
        <w:t xml:space="preserve"> за останні роки</w:t>
      </w:r>
      <w:r w:rsidR="00CB5BAD">
        <w:rPr>
          <w:sz w:val="24"/>
          <w:szCs w:val="24"/>
        </w:rPr>
        <w:t xml:space="preserve"> одержані шляхом аналізу звітів та інформацій </w:t>
      </w:r>
      <w:r w:rsidR="00480A4B">
        <w:rPr>
          <w:sz w:val="24"/>
          <w:szCs w:val="24"/>
        </w:rPr>
        <w:t>наданих</w:t>
      </w:r>
      <w:r w:rsidR="00CB5BAD">
        <w:rPr>
          <w:sz w:val="24"/>
          <w:szCs w:val="24"/>
        </w:rPr>
        <w:t xml:space="preserve"> Управління</w:t>
      </w:r>
      <w:r w:rsidR="00480A4B">
        <w:rPr>
          <w:sz w:val="24"/>
          <w:szCs w:val="24"/>
        </w:rPr>
        <w:t>м</w:t>
      </w:r>
      <w:r w:rsidR="00CB5BAD">
        <w:rPr>
          <w:sz w:val="24"/>
          <w:szCs w:val="24"/>
        </w:rPr>
        <w:t xml:space="preserve"> Державної казначейської служби </w:t>
      </w:r>
      <w:r w:rsidR="00DA59D2">
        <w:rPr>
          <w:sz w:val="24"/>
          <w:szCs w:val="24"/>
        </w:rPr>
        <w:t xml:space="preserve">України в Інгулецькому районі м. Кривого Рогу Дніпропетровської області </w:t>
      </w:r>
      <w:r w:rsidR="00CB5BAD">
        <w:rPr>
          <w:sz w:val="24"/>
          <w:szCs w:val="24"/>
        </w:rPr>
        <w:t>та Криворізьк</w:t>
      </w:r>
      <w:r w:rsidR="00480A4B">
        <w:rPr>
          <w:sz w:val="24"/>
          <w:szCs w:val="24"/>
        </w:rPr>
        <w:t>им</w:t>
      </w:r>
      <w:r w:rsidR="00CB5BAD">
        <w:rPr>
          <w:sz w:val="24"/>
          <w:szCs w:val="24"/>
        </w:rPr>
        <w:t xml:space="preserve"> південн</w:t>
      </w:r>
      <w:r w:rsidR="00480A4B">
        <w:rPr>
          <w:sz w:val="24"/>
          <w:szCs w:val="24"/>
        </w:rPr>
        <w:t>им</w:t>
      </w:r>
      <w:r w:rsidR="00CB5BAD">
        <w:rPr>
          <w:sz w:val="24"/>
          <w:szCs w:val="24"/>
        </w:rPr>
        <w:t xml:space="preserve"> управління</w:t>
      </w:r>
      <w:r w:rsidR="00480A4B">
        <w:rPr>
          <w:sz w:val="24"/>
          <w:szCs w:val="24"/>
        </w:rPr>
        <w:t>м</w:t>
      </w:r>
      <w:r w:rsidR="00CB5BAD">
        <w:rPr>
          <w:sz w:val="24"/>
          <w:szCs w:val="24"/>
        </w:rPr>
        <w:t xml:space="preserve"> </w:t>
      </w:r>
      <w:r w:rsidR="00DA59D2">
        <w:rPr>
          <w:sz w:val="24"/>
          <w:szCs w:val="24"/>
        </w:rPr>
        <w:t>головного управління ДПС у Дніпропетровській області.</w:t>
      </w:r>
    </w:p>
    <w:p w:rsidR="00DA79D3" w:rsidRDefault="00DA79D3" w:rsidP="00DA79D3">
      <w:pPr>
        <w:ind w:firstLine="567"/>
        <w:jc w:val="both"/>
        <w:rPr>
          <w:sz w:val="24"/>
          <w:szCs w:val="24"/>
        </w:rPr>
      </w:pPr>
      <w:r w:rsidRPr="00E601EB">
        <w:rPr>
          <w:b/>
          <w:bCs/>
          <w:sz w:val="24"/>
          <w:szCs w:val="24"/>
        </w:rPr>
        <w:t>Доходи районного у місті бюджету на 20</w:t>
      </w:r>
      <w:r w:rsidR="00652A2A">
        <w:rPr>
          <w:b/>
          <w:bCs/>
          <w:sz w:val="24"/>
          <w:szCs w:val="24"/>
        </w:rPr>
        <w:t>20</w:t>
      </w:r>
      <w:r w:rsidRPr="00E601EB">
        <w:rPr>
          <w:b/>
          <w:bCs/>
          <w:sz w:val="24"/>
          <w:szCs w:val="24"/>
        </w:rPr>
        <w:t xml:space="preserve"> - 202</w:t>
      </w:r>
      <w:r w:rsidR="00652A2A">
        <w:rPr>
          <w:b/>
          <w:bCs/>
          <w:sz w:val="24"/>
          <w:szCs w:val="24"/>
        </w:rPr>
        <w:t>3</w:t>
      </w:r>
      <w:r w:rsidRPr="00E601EB">
        <w:rPr>
          <w:b/>
          <w:bCs/>
          <w:sz w:val="24"/>
          <w:szCs w:val="24"/>
        </w:rPr>
        <w:t xml:space="preserve"> роки</w:t>
      </w:r>
      <w:r w:rsidRPr="009D16BE">
        <w:rPr>
          <w:sz w:val="24"/>
          <w:szCs w:val="24"/>
        </w:rPr>
        <w:t xml:space="preserve"> визначені у додатку 2 до цього Прогнозу</w:t>
      </w:r>
      <w:r w:rsidR="00654661">
        <w:rPr>
          <w:sz w:val="24"/>
          <w:szCs w:val="24"/>
        </w:rPr>
        <w:t>, а саме:</w:t>
      </w:r>
    </w:p>
    <w:p w:rsidR="00DA79D3" w:rsidRPr="002E2484" w:rsidRDefault="00654661" w:rsidP="00DA79D3">
      <w:pPr>
        <w:tabs>
          <w:tab w:val="left" w:pos="851"/>
        </w:tabs>
        <w:spacing w:line="235" w:lineRule="auto"/>
        <w:ind w:firstLine="709"/>
        <w:jc w:val="both"/>
        <w:rPr>
          <w:sz w:val="24"/>
          <w:szCs w:val="24"/>
        </w:rPr>
      </w:pPr>
      <w:r w:rsidRPr="002E2484">
        <w:rPr>
          <w:sz w:val="24"/>
          <w:szCs w:val="24"/>
        </w:rPr>
        <w:t>Загальний о</w:t>
      </w:r>
      <w:r w:rsidR="00DA79D3" w:rsidRPr="002E2484">
        <w:rPr>
          <w:sz w:val="24"/>
          <w:szCs w:val="24"/>
        </w:rPr>
        <w:t xml:space="preserve">бсяг </w:t>
      </w:r>
      <w:r w:rsidRPr="002E2484">
        <w:rPr>
          <w:sz w:val="24"/>
          <w:szCs w:val="24"/>
        </w:rPr>
        <w:t xml:space="preserve">власних та закріплених доходів </w:t>
      </w:r>
      <w:r w:rsidR="00DA79D3" w:rsidRPr="002E2484">
        <w:rPr>
          <w:sz w:val="24"/>
          <w:szCs w:val="24"/>
        </w:rPr>
        <w:t>на 202</w:t>
      </w:r>
      <w:r w:rsidR="00704898">
        <w:rPr>
          <w:sz w:val="24"/>
          <w:szCs w:val="24"/>
        </w:rPr>
        <w:t>2</w:t>
      </w:r>
      <w:r w:rsidR="00DA79D3" w:rsidRPr="002E2484">
        <w:rPr>
          <w:sz w:val="24"/>
          <w:szCs w:val="24"/>
        </w:rPr>
        <w:t xml:space="preserve"> рік </w:t>
      </w:r>
      <w:r w:rsidRPr="002E2484">
        <w:rPr>
          <w:sz w:val="24"/>
          <w:szCs w:val="24"/>
        </w:rPr>
        <w:t>складає</w:t>
      </w:r>
      <w:r w:rsidR="00DA79D3" w:rsidRPr="002E2484">
        <w:rPr>
          <w:sz w:val="24"/>
          <w:szCs w:val="24"/>
        </w:rPr>
        <w:t xml:space="preserve"> </w:t>
      </w:r>
      <w:r w:rsidR="00F64FDB">
        <w:rPr>
          <w:sz w:val="24"/>
          <w:szCs w:val="24"/>
        </w:rPr>
        <w:t>1</w:t>
      </w:r>
      <w:r w:rsidR="00EC69C4">
        <w:rPr>
          <w:sz w:val="24"/>
          <w:szCs w:val="24"/>
        </w:rPr>
        <w:t>8 </w:t>
      </w:r>
      <w:r w:rsidR="00F64FDB">
        <w:rPr>
          <w:sz w:val="24"/>
          <w:szCs w:val="24"/>
        </w:rPr>
        <w:t>884</w:t>
      </w:r>
      <w:r w:rsidR="00EC69C4">
        <w:rPr>
          <w:sz w:val="24"/>
          <w:szCs w:val="24"/>
        </w:rPr>
        <w:t> </w:t>
      </w:r>
      <w:r w:rsidR="00F64FDB">
        <w:rPr>
          <w:sz w:val="24"/>
          <w:szCs w:val="24"/>
        </w:rPr>
        <w:t>1</w:t>
      </w:r>
      <w:r w:rsidR="00EC69C4">
        <w:rPr>
          <w:sz w:val="24"/>
          <w:szCs w:val="24"/>
        </w:rPr>
        <w:t>65 грн.,</w:t>
      </w:r>
      <w:r w:rsidR="00DA79D3" w:rsidRPr="002E2484">
        <w:rPr>
          <w:sz w:val="24"/>
          <w:szCs w:val="24"/>
        </w:rPr>
        <w:t xml:space="preserve"> на 202</w:t>
      </w:r>
      <w:r w:rsidR="00704898">
        <w:rPr>
          <w:sz w:val="24"/>
          <w:szCs w:val="24"/>
        </w:rPr>
        <w:t>3</w:t>
      </w:r>
      <w:r w:rsidR="00DA79D3" w:rsidRPr="002E2484">
        <w:rPr>
          <w:sz w:val="24"/>
          <w:szCs w:val="24"/>
        </w:rPr>
        <w:t xml:space="preserve"> рік – </w:t>
      </w:r>
      <w:r w:rsidR="003306CB">
        <w:rPr>
          <w:sz w:val="24"/>
          <w:szCs w:val="24"/>
        </w:rPr>
        <w:t>19 885 026 грн.</w:t>
      </w:r>
      <w:r w:rsidR="00DA79D3" w:rsidRPr="002E2484">
        <w:rPr>
          <w:sz w:val="24"/>
          <w:szCs w:val="24"/>
        </w:rPr>
        <w:t xml:space="preserve"> У порівнянні з відповідними прогнозними показниками на 202</w:t>
      </w:r>
      <w:r w:rsidR="00704898">
        <w:rPr>
          <w:sz w:val="24"/>
          <w:szCs w:val="24"/>
        </w:rPr>
        <w:t>1</w:t>
      </w:r>
      <w:r w:rsidR="00DA79D3" w:rsidRPr="002E2484">
        <w:rPr>
          <w:sz w:val="24"/>
          <w:szCs w:val="24"/>
        </w:rPr>
        <w:t xml:space="preserve"> рік </w:t>
      </w:r>
      <w:r w:rsidR="00480A4B" w:rsidRPr="002E2484">
        <w:rPr>
          <w:sz w:val="24"/>
          <w:szCs w:val="24"/>
        </w:rPr>
        <w:t xml:space="preserve">сума </w:t>
      </w:r>
      <w:r w:rsidR="003306CB" w:rsidRPr="002E2484">
        <w:rPr>
          <w:sz w:val="24"/>
          <w:szCs w:val="24"/>
        </w:rPr>
        <w:t xml:space="preserve">власних та закріплених </w:t>
      </w:r>
      <w:r w:rsidR="00480A4B" w:rsidRPr="002E2484">
        <w:rPr>
          <w:sz w:val="24"/>
          <w:szCs w:val="24"/>
        </w:rPr>
        <w:t xml:space="preserve">доходів </w:t>
      </w:r>
      <w:r w:rsidR="00DA79D3" w:rsidRPr="002E2484">
        <w:rPr>
          <w:sz w:val="24"/>
          <w:szCs w:val="24"/>
        </w:rPr>
        <w:t>у 202</w:t>
      </w:r>
      <w:r w:rsidR="00704898">
        <w:rPr>
          <w:sz w:val="24"/>
          <w:szCs w:val="24"/>
        </w:rPr>
        <w:t>2</w:t>
      </w:r>
      <w:r w:rsidR="00DA79D3" w:rsidRPr="002E2484">
        <w:rPr>
          <w:sz w:val="24"/>
          <w:szCs w:val="24"/>
        </w:rPr>
        <w:t xml:space="preserve"> році збільши</w:t>
      </w:r>
      <w:r w:rsidR="00480A4B" w:rsidRPr="002E2484">
        <w:rPr>
          <w:sz w:val="24"/>
          <w:szCs w:val="24"/>
        </w:rPr>
        <w:t>лась</w:t>
      </w:r>
      <w:r w:rsidR="00DA79D3" w:rsidRPr="002E2484">
        <w:rPr>
          <w:sz w:val="24"/>
          <w:szCs w:val="24"/>
        </w:rPr>
        <w:t xml:space="preserve"> на </w:t>
      </w:r>
      <w:r w:rsidR="003306CB">
        <w:rPr>
          <w:sz w:val="24"/>
          <w:szCs w:val="24"/>
        </w:rPr>
        <w:t>1,062%,</w:t>
      </w:r>
      <w:r w:rsidR="00DA79D3" w:rsidRPr="002E2484">
        <w:rPr>
          <w:sz w:val="24"/>
          <w:szCs w:val="24"/>
        </w:rPr>
        <w:t xml:space="preserve"> у 202</w:t>
      </w:r>
      <w:r w:rsidR="00704898">
        <w:rPr>
          <w:sz w:val="24"/>
          <w:szCs w:val="24"/>
        </w:rPr>
        <w:t>3</w:t>
      </w:r>
      <w:r w:rsidR="00DA79D3" w:rsidRPr="002E2484">
        <w:rPr>
          <w:sz w:val="24"/>
          <w:szCs w:val="24"/>
        </w:rPr>
        <w:t xml:space="preserve"> році – на</w:t>
      </w:r>
      <w:r w:rsidR="003306CB">
        <w:rPr>
          <w:sz w:val="24"/>
          <w:szCs w:val="24"/>
        </w:rPr>
        <w:t xml:space="preserve"> 1,053%.</w:t>
      </w:r>
    </w:p>
    <w:p w:rsidR="005D2D41" w:rsidRPr="002E2484" w:rsidRDefault="005D2D41" w:rsidP="005D2D41">
      <w:pPr>
        <w:tabs>
          <w:tab w:val="left" w:pos="851"/>
        </w:tabs>
        <w:spacing w:line="235" w:lineRule="auto"/>
        <w:ind w:firstLine="709"/>
        <w:jc w:val="both"/>
        <w:rPr>
          <w:sz w:val="24"/>
          <w:szCs w:val="24"/>
        </w:rPr>
      </w:pPr>
      <w:r w:rsidRPr="002E2484">
        <w:rPr>
          <w:sz w:val="24"/>
          <w:szCs w:val="24"/>
        </w:rPr>
        <w:t xml:space="preserve">В структурі доходів </w:t>
      </w:r>
      <w:r w:rsidR="00BC3358">
        <w:rPr>
          <w:sz w:val="24"/>
          <w:szCs w:val="24"/>
        </w:rPr>
        <w:t xml:space="preserve">бюджету Інгулецького району у місті Кривий Ріг </w:t>
      </w:r>
      <w:r w:rsidR="00E601EB" w:rsidRPr="002E2484">
        <w:rPr>
          <w:sz w:val="24"/>
          <w:szCs w:val="24"/>
        </w:rPr>
        <w:t xml:space="preserve">одним з </w:t>
      </w:r>
      <w:r w:rsidRPr="002E2484">
        <w:rPr>
          <w:b/>
          <w:bCs/>
          <w:sz w:val="24"/>
          <w:szCs w:val="24"/>
        </w:rPr>
        <w:t>основни</w:t>
      </w:r>
      <w:r w:rsidR="00E601EB" w:rsidRPr="002E2484">
        <w:rPr>
          <w:b/>
          <w:bCs/>
          <w:sz w:val="24"/>
          <w:szCs w:val="24"/>
        </w:rPr>
        <w:t>х</w:t>
      </w:r>
      <w:r w:rsidRPr="002E2484">
        <w:rPr>
          <w:b/>
          <w:bCs/>
          <w:sz w:val="24"/>
          <w:szCs w:val="24"/>
        </w:rPr>
        <w:t xml:space="preserve"> бюджетоутворюючи</w:t>
      </w:r>
      <w:r w:rsidR="00F84630" w:rsidRPr="002E2484">
        <w:rPr>
          <w:b/>
          <w:bCs/>
          <w:sz w:val="24"/>
          <w:szCs w:val="24"/>
        </w:rPr>
        <w:t>х</w:t>
      </w:r>
      <w:r w:rsidRPr="002E2484">
        <w:rPr>
          <w:sz w:val="24"/>
          <w:szCs w:val="24"/>
        </w:rPr>
        <w:t xml:space="preserve"> джерел надходжень залишається </w:t>
      </w:r>
      <w:r w:rsidR="008417C2" w:rsidRPr="002E2484">
        <w:rPr>
          <w:sz w:val="24"/>
          <w:szCs w:val="24"/>
        </w:rPr>
        <w:t>податок на нерухоме майно</w:t>
      </w:r>
      <w:r w:rsidR="00E601EB" w:rsidRPr="002E2484">
        <w:rPr>
          <w:sz w:val="24"/>
          <w:szCs w:val="24"/>
        </w:rPr>
        <w:t xml:space="preserve"> </w:t>
      </w:r>
      <w:r w:rsidR="00D27D78" w:rsidRPr="002E2484">
        <w:rPr>
          <w:sz w:val="24"/>
          <w:szCs w:val="24"/>
        </w:rPr>
        <w:t>–</w:t>
      </w:r>
      <w:r w:rsidR="00E601EB" w:rsidRPr="002E2484">
        <w:rPr>
          <w:sz w:val="24"/>
          <w:szCs w:val="24"/>
        </w:rPr>
        <w:t xml:space="preserve"> </w:t>
      </w:r>
      <w:r w:rsidR="00D27D78" w:rsidRPr="002E2484">
        <w:rPr>
          <w:sz w:val="24"/>
          <w:szCs w:val="24"/>
        </w:rPr>
        <w:t>питома частка якого у власних та закріплених доходах на 202</w:t>
      </w:r>
      <w:r w:rsidR="00BC3358">
        <w:rPr>
          <w:sz w:val="24"/>
          <w:szCs w:val="24"/>
        </w:rPr>
        <w:t>2</w:t>
      </w:r>
      <w:r w:rsidR="00D27D78" w:rsidRPr="002E2484">
        <w:rPr>
          <w:sz w:val="24"/>
          <w:szCs w:val="24"/>
        </w:rPr>
        <w:t xml:space="preserve"> рік складає –</w:t>
      </w:r>
      <w:r w:rsidR="003306CB">
        <w:rPr>
          <w:sz w:val="24"/>
          <w:szCs w:val="24"/>
        </w:rPr>
        <w:t xml:space="preserve"> 48,4%, на 2023 рік, також, 48,4%</w:t>
      </w:r>
      <w:r w:rsidRPr="002E2484">
        <w:rPr>
          <w:sz w:val="24"/>
          <w:szCs w:val="24"/>
        </w:rPr>
        <w:t xml:space="preserve">. Прогноз надходжень </w:t>
      </w:r>
      <w:r w:rsidR="001B6BEC" w:rsidRPr="002E2484">
        <w:rPr>
          <w:sz w:val="24"/>
          <w:szCs w:val="24"/>
        </w:rPr>
        <w:t xml:space="preserve">вказаного податку </w:t>
      </w:r>
      <w:r w:rsidRPr="002E2484">
        <w:rPr>
          <w:sz w:val="24"/>
          <w:szCs w:val="24"/>
        </w:rPr>
        <w:t xml:space="preserve">розраховано </w:t>
      </w:r>
      <w:r w:rsidR="001B6BEC" w:rsidRPr="002E2484">
        <w:rPr>
          <w:sz w:val="24"/>
          <w:szCs w:val="24"/>
        </w:rPr>
        <w:t>на основі надходжень за попередні бюджетні періоди та з урахуванням</w:t>
      </w:r>
      <w:r w:rsidRPr="002E2484">
        <w:rPr>
          <w:sz w:val="24"/>
          <w:szCs w:val="24"/>
        </w:rPr>
        <w:t xml:space="preserve"> підвищення </w:t>
      </w:r>
      <w:r w:rsidR="001E517B" w:rsidRPr="002E2484">
        <w:rPr>
          <w:sz w:val="24"/>
          <w:szCs w:val="24"/>
        </w:rPr>
        <w:t xml:space="preserve">розміру мінімальної заробітної плати на </w:t>
      </w:r>
      <w:r w:rsidR="00BC3358">
        <w:rPr>
          <w:sz w:val="24"/>
          <w:szCs w:val="24"/>
        </w:rPr>
        <w:t>11,7</w:t>
      </w:r>
      <w:r w:rsidR="001E517B" w:rsidRPr="002E2484">
        <w:rPr>
          <w:sz w:val="24"/>
          <w:szCs w:val="24"/>
        </w:rPr>
        <w:t xml:space="preserve"> % в 202</w:t>
      </w:r>
      <w:r w:rsidR="00BC3358">
        <w:rPr>
          <w:sz w:val="24"/>
          <w:szCs w:val="24"/>
        </w:rPr>
        <w:t>2</w:t>
      </w:r>
      <w:r w:rsidR="001E517B" w:rsidRPr="002E2484">
        <w:rPr>
          <w:sz w:val="24"/>
          <w:szCs w:val="24"/>
        </w:rPr>
        <w:t xml:space="preserve"> році та </w:t>
      </w:r>
      <w:r w:rsidR="00BC3358">
        <w:rPr>
          <w:sz w:val="24"/>
          <w:szCs w:val="24"/>
        </w:rPr>
        <w:t>7</w:t>
      </w:r>
      <w:r w:rsidR="001E517B" w:rsidRPr="002E2484">
        <w:rPr>
          <w:sz w:val="24"/>
          <w:szCs w:val="24"/>
        </w:rPr>
        <w:t>,</w:t>
      </w:r>
      <w:r w:rsidR="00BC3358">
        <w:rPr>
          <w:sz w:val="24"/>
          <w:szCs w:val="24"/>
        </w:rPr>
        <w:t>1</w:t>
      </w:r>
      <w:r w:rsidR="001E517B" w:rsidRPr="002E2484">
        <w:rPr>
          <w:sz w:val="24"/>
          <w:szCs w:val="24"/>
        </w:rPr>
        <w:t xml:space="preserve"> % - в 202</w:t>
      </w:r>
      <w:r w:rsidR="005812C8">
        <w:rPr>
          <w:sz w:val="24"/>
          <w:szCs w:val="24"/>
        </w:rPr>
        <w:t>3</w:t>
      </w:r>
      <w:r w:rsidR="001E517B" w:rsidRPr="002E2484">
        <w:rPr>
          <w:sz w:val="24"/>
          <w:szCs w:val="24"/>
        </w:rPr>
        <w:t xml:space="preserve"> році</w:t>
      </w:r>
      <w:r w:rsidR="001B6BEC" w:rsidRPr="002E2484">
        <w:rPr>
          <w:sz w:val="24"/>
          <w:szCs w:val="24"/>
        </w:rPr>
        <w:t>.</w:t>
      </w:r>
    </w:p>
    <w:p w:rsidR="005D2D41" w:rsidRDefault="008417C2" w:rsidP="005D2D41">
      <w:pPr>
        <w:tabs>
          <w:tab w:val="left" w:pos="567"/>
          <w:tab w:val="left" w:pos="709"/>
        </w:tabs>
        <w:ind w:firstLine="709"/>
        <w:jc w:val="both"/>
        <w:rPr>
          <w:sz w:val="24"/>
          <w:szCs w:val="24"/>
        </w:rPr>
      </w:pPr>
      <w:r w:rsidRPr="002E2484">
        <w:rPr>
          <w:sz w:val="24"/>
          <w:szCs w:val="24"/>
        </w:rPr>
        <w:t xml:space="preserve">Акцизний податок </w:t>
      </w:r>
      <w:r w:rsidR="005D2D41" w:rsidRPr="002E2484">
        <w:rPr>
          <w:sz w:val="24"/>
          <w:szCs w:val="24"/>
        </w:rPr>
        <w:t>– це другий бюджетоутворюючий податок</w:t>
      </w:r>
      <w:r w:rsidR="001E517B" w:rsidRPr="002E2484">
        <w:rPr>
          <w:sz w:val="24"/>
          <w:szCs w:val="24"/>
        </w:rPr>
        <w:t xml:space="preserve">, що становить </w:t>
      </w:r>
      <w:r w:rsidR="00FB72AF">
        <w:rPr>
          <w:sz w:val="24"/>
          <w:szCs w:val="24"/>
        </w:rPr>
        <w:t>50,8%</w:t>
      </w:r>
      <w:r w:rsidR="001E517B" w:rsidRPr="002E2484">
        <w:rPr>
          <w:sz w:val="24"/>
          <w:szCs w:val="24"/>
        </w:rPr>
        <w:t xml:space="preserve"> від суми доходів на 202</w:t>
      </w:r>
      <w:r w:rsidR="003C7206">
        <w:rPr>
          <w:sz w:val="24"/>
          <w:szCs w:val="24"/>
        </w:rPr>
        <w:t>2</w:t>
      </w:r>
      <w:r w:rsidR="001E517B" w:rsidRPr="002E2484">
        <w:rPr>
          <w:sz w:val="24"/>
          <w:szCs w:val="24"/>
        </w:rPr>
        <w:t xml:space="preserve"> рік</w:t>
      </w:r>
      <w:r w:rsidR="003C7206">
        <w:rPr>
          <w:sz w:val="24"/>
          <w:szCs w:val="24"/>
        </w:rPr>
        <w:t xml:space="preserve"> та</w:t>
      </w:r>
      <w:r w:rsidR="00FB72AF">
        <w:rPr>
          <w:sz w:val="24"/>
          <w:szCs w:val="24"/>
        </w:rPr>
        <w:t xml:space="preserve"> аналогічно</w:t>
      </w:r>
      <w:r w:rsidR="003C7206">
        <w:rPr>
          <w:sz w:val="24"/>
          <w:szCs w:val="24"/>
        </w:rPr>
        <w:t xml:space="preserve"> на 2023 рік</w:t>
      </w:r>
      <w:r w:rsidR="00FB72AF">
        <w:rPr>
          <w:sz w:val="24"/>
          <w:szCs w:val="24"/>
        </w:rPr>
        <w:t xml:space="preserve"> – 50,8%</w:t>
      </w:r>
      <w:r w:rsidR="005D2D41" w:rsidRPr="002E2484">
        <w:rPr>
          <w:sz w:val="24"/>
          <w:szCs w:val="24"/>
        </w:rPr>
        <w:t xml:space="preserve">. Прогнозний обсяг </w:t>
      </w:r>
      <w:r w:rsidR="001E517B" w:rsidRPr="002E2484">
        <w:rPr>
          <w:sz w:val="24"/>
          <w:szCs w:val="24"/>
        </w:rPr>
        <w:t>цього податку</w:t>
      </w:r>
      <w:r w:rsidR="005D2D41" w:rsidRPr="002E2484">
        <w:rPr>
          <w:sz w:val="24"/>
          <w:szCs w:val="24"/>
        </w:rPr>
        <w:t xml:space="preserve"> на 202</w:t>
      </w:r>
      <w:r w:rsidR="003C7206">
        <w:rPr>
          <w:sz w:val="24"/>
          <w:szCs w:val="24"/>
        </w:rPr>
        <w:t>1</w:t>
      </w:r>
      <w:r w:rsidR="005D2D41" w:rsidRPr="002E2484">
        <w:rPr>
          <w:sz w:val="24"/>
          <w:szCs w:val="24"/>
        </w:rPr>
        <w:t>-202</w:t>
      </w:r>
      <w:r w:rsidR="003C7206">
        <w:rPr>
          <w:sz w:val="24"/>
          <w:szCs w:val="24"/>
        </w:rPr>
        <w:t>3</w:t>
      </w:r>
      <w:r w:rsidR="005D2D41" w:rsidRPr="002E2484">
        <w:rPr>
          <w:sz w:val="24"/>
          <w:szCs w:val="24"/>
        </w:rPr>
        <w:t xml:space="preserve"> роки розраховано </w:t>
      </w:r>
      <w:r w:rsidRPr="002E2484">
        <w:rPr>
          <w:sz w:val="24"/>
          <w:szCs w:val="24"/>
        </w:rPr>
        <w:t>з використанням</w:t>
      </w:r>
      <w:r w:rsidR="005D2D41" w:rsidRPr="002E2484">
        <w:rPr>
          <w:sz w:val="24"/>
          <w:szCs w:val="24"/>
        </w:rPr>
        <w:t xml:space="preserve"> положень Податкового кодексу України, фактичних надходжень, кількості платників </w:t>
      </w:r>
      <w:r w:rsidRPr="002E2484">
        <w:rPr>
          <w:sz w:val="24"/>
          <w:szCs w:val="24"/>
        </w:rPr>
        <w:t>податку</w:t>
      </w:r>
      <w:r w:rsidR="005D2D41" w:rsidRPr="002E2484">
        <w:rPr>
          <w:sz w:val="24"/>
          <w:szCs w:val="24"/>
        </w:rPr>
        <w:t>.</w:t>
      </w:r>
    </w:p>
    <w:p w:rsidR="00423B50" w:rsidRPr="002E2484" w:rsidRDefault="00E344F7" w:rsidP="00423B50">
      <w:pPr>
        <w:tabs>
          <w:tab w:val="left" w:pos="851"/>
        </w:tabs>
        <w:spacing w:line="235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Прогнозні планові показники по власним надходженням бюджетних установ на 202</w:t>
      </w:r>
      <w:r w:rsidR="003C7206">
        <w:rPr>
          <w:sz w:val="24"/>
          <w:szCs w:val="24"/>
        </w:rPr>
        <w:t>2</w:t>
      </w:r>
      <w:r>
        <w:rPr>
          <w:sz w:val="24"/>
          <w:szCs w:val="24"/>
        </w:rPr>
        <w:t xml:space="preserve"> рік становлять</w:t>
      </w:r>
      <w:r w:rsidR="00423B50" w:rsidRPr="002E2484">
        <w:rPr>
          <w:sz w:val="24"/>
          <w:szCs w:val="24"/>
        </w:rPr>
        <w:t xml:space="preserve"> </w:t>
      </w:r>
      <w:r w:rsidR="006716A0">
        <w:rPr>
          <w:sz w:val="24"/>
          <w:szCs w:val="24"/>
        </w:rPr>
        <w:t>479 131</w:t>
      </w:r>
      <w:r w:rsidR="00423B50" w:rsidRPr="002E2484">
        <w:rPr>
          <w:sz w:val="24"/>
          <w:szCs w:val="24"/>
        </w:rPr>
        <w:t xml:space="preserve"> грн., на 202</w:t>
      </w:r>
      <w:r w:rsidR="003C7206">
        <w:rPr>
          <w:sz w:val="24"/>
          <w:szCs w:val="24"/>
        </w:rPr>
        <w:t>3</w:t>
      </w:r>
      <w:r w:rsidR="00423B50" w:rsidRPr="002E2484">
        <w:rPr>
          <w:sz w:val="24"/>
          <w:szCs w:val="24"/>
        </w:rPr>
        <w:t xml:space="preserve"> рік – </w:t>
      </w:r>
      <w:r w:rsidR="006716A0">
        <w:rPr>
          <w:sz w:val="24"/>
          <w:szCs w:val="24"/>
        </w:rPr>
        <w:t>514 147</w:t>
      </w:r>
      <w:r w:rsidR="00C142F7">
        <w:rPr>
          <w:sz w:val="24"/>
          <w:szCs w:val="24"/>
        </w:rPr>
        <w:t xml:space="preserve"> грн.</w:t>
      </w:r>
      <w:r w:rsidR="00423B50" w:rsidRPr="002E2484">
        <w:rPr>
          <w:sz w:val="24"/>
          <w:szCs w:val="24"/>
        </w:rPr>
        <w:t xml:space="preserve"> У порівнянні з відповідними </w:t>
      </w:r>
      <w:r w:rsidR="004A1826">
        <w:rPr>
          <w:sz w:val="24"/>
          <w:szCs w:val="24"/>
        </w:rPr>
        <w:t xml:space="preserve">запланованими </w:t>
      </w:r>
      <w:r w:rsidR="00423B50" w:rsidRPr="002E2484">
        <w:rPr>
          <w:sz w:val="24"/>
          <w:szCs w:val="24"/>
        </w:rPr>
        <w:t>показниками на 202</w:t>
      </w:r>
      <w:r w:rsidR="004A1826">
        <w:rPr>
          <w:sz w:val="24"/>
          <w:szCs w:val="24"/>
        </w:rPr>
        <w:t>1</w:t>
      </w:r>
      <w:r w:rsidR="00423B50" w:rsidRPr="002E2484">
        <w:rPr>
          <w:sz w:val="24"/>
          <w:szCs w:val="24"/>
        </w:rPr>
        <w:t xml:space="preserve"> рік сума </w:t>
      </w:r>
      <w:r w:rsidR="009274C3">
        <w:rPr>
          <w:sz w:val="24"/>
          <w:szCs w:val="24"/>
        </w:rPr>
        <w:t>вказаних доходів</w:t>
      </w:r>
      <w:r w:rsidR="00423B50" w:rsidRPr="002E2484">
        <w:rPr>
          <w:sz w:val="24"/>
          <w:szCs w:val="24"/>
        </w:rPr>
        <w:t xml:space="preserve"> у 202</w:t>
      </w:r>
      <w:r w:rsidR="004A1826">
        <w:rPr>
          <w:sz w:val="24"/>
          <w:szCs w:val="24"/>
        </w:rPr>
        <w:t>2</w:t>
      </w:r>
      <w:r w:rsidR="00423B50" w:rsidRPr="002E2484">
        <w:rPr>
          <w:sz w:val="24"/>
          <w:szCs w:val="24"/>
        </w:rPr>
        <w:t xml:space="preserve"> році збільшилась на </w:t>
      </w:r>
      <w:r w:rsidR="006716A0">
        <w:rPr>
          <w:sz w:val="24"/>
          <w:szCs w:val="24"/>
        </w:rPr>
        <w:t xml:space="preserve">10,5%, </w:t>
      </w:r>
      <w:r w:rsidR="00423B50" w:rsidRPr="002E2484">
        <w:rPr>
          <w:sz w:val="24"/>
          <w:szCs w:val="24"/>
        </w:rPr>
        <w:t xml:space="preserve"> у 202</w:t>
      </w:r>
      <w:r w:rsidR="004A1826">
        <w:rPr>
          <w:sz w:val="24"/>
          <w:szCs w:val="24"/>
        </w:rPr>
        <w:t>3</w:t>
      </w:r>
      <w:r w:rsidR="00423B50" w:rsidRPr="002E2484">
        <w:rPr>
          <w:sz w:val="24"/>
          <w:szCs w:val="24"/>
        </w:rPr>
        <w:t xml:space="preserve"> році </w:t>
      </w:r>
      <w:r w:rsidR="006716A0">
        <w:rPr>
          <w:sz w:val="24"/>
          <w:szCs w:val="24"/>
        </w:rPr>
        <w:t xml:space="preserve">порівняно із прогнозованими показниками на 2022 рік </w:t>
      </w:r>
      <w:r w:rsidR="00423B50" w:rsidRPr="002E2484">
        <w:rPr>
          <w:sz w:val="24"/>
          <w:szCs w:val="24"/>
        </w:rPr>
        <w:t xml:space="preserve">– на </w:t>
      </w:r>
      <w:r w:rsidR="006716A0">
        <w:rPr>
          <w:sz w:val="24"/>
          <w:szCs w:val="24"/>
        </w:rPr>
        <w:t>7,3%.</w:t>
      </w:r>
    </w:p>
    <w:p w:rsidR="00E578B3" w:rsidRDefault="00E578B3" w:rsidP="00B3679F">
      <w:pPr>
        <w:pStyle w:val="32"/>
        <w:tabs>
          <w:tab w:val="left" w:pos="0"/>
          <w:tab w:val="left" w:pos="993"/>
        </w:tabs>
        <w:spacing w:before="1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 метою </w:t>
      </w:r>
      <w:r w:rsidR="003517A0" w:rsidRPr="009D7AF6">
        <w:rPr>
          <w:b/>
          <w:bCs/>
          <w:sz w:val="24"/>
          <w:szCs w:val="24"/>
        </w:rPr>
        <w:t xml:space="preserve">збільшення обсягу надходжень </w:t>
      </w:r>
      <w:r w:rsidR="003517A0" w:rsidRPr="004A1826">
        <w:rPr>
          <w:sz w:val="24"/>
          <w:szCs w:val="24"/>
        </w:rPr>
        <w:t>до</w:t>
      </w:r>
      <w:r w:rsidR="003517A0" w:rsidRPr="009D7AF6">
        <w:rPr>
          <w:b/>
          <w:bCs/>
          <w:sz w:val="24"/>
          <w:szCs w:val="24"/>
        </w:rPr>
        <w:t xml:space="preserve"> </w:t>
      </w:r>
      <w:r w:rsidR="004A1826">
        <w:rPr>
          <w:sz w:val="24"/>
          <w:szCs w:val="24"/>
        </w:rPr>
        <w:t xml:space="preserve">бюджету Інгулецького району у місті Кривий Ріг необхідно </w:t>
      </w:r>
      <w:r>
        <w:rPr>
          <w:sz w:val="24"/>
          <w:szCs w:val="24"/>
        </w:rPr>
        <w:t>з</w:t>
      </w:r>
      <w:r w:rsidRPr="008F380B">
        <w:rPr>
          <w:sz w:val="24"/>
          <w:szCs w:val="24"/>
        </w:rPr>
        <w:t xml:space="preserve">обов’язати </w:t>
      </w:r>
      <w:r>
        <w:rPr>
          <w:sz w:val="24"/>
          <w:szCs w:val="24"/>
        </w:rPr>
        <w:t xml:space="preserve">структурні підрозділи </w:t>
      </w:r>
      <w:r w:rsidRPr="008F380B">
        <w:rPr>
          <w:sz w:val="24"/>
          <w:szCs w:val="24"/>
        </w:rPr>
        <w:t>виконком</w:t>
      </w:r>
      <w:r>
        <w:rPr>
          <w:sz w:val="24"/>
          <w:szCs w:val="24"/>
        </w:rPr>
        <w:t>у</w:t>
      </w:r>
      <w:r w:rsidRPr="00324E08">
        <w:rPr>
          <w:sz w:val="24"/>
          <w:szCs w:val="24"/>
        </w:rPr>
        <w:t xml:space="preserve"> та рекомендувати </w:t>
      </w:r>
      <w:r w:rsidRPr="003E2182">
        <w:rPr>
          <w:sz w:val="24"/>
          <w:szCs w:val="24"/>
        </w:rPr>
        <w:t>Криворізьк</w:t>
      </w:r>
      <w:r>
        <w:rPr>
          <w:sz w:val="24"/>
          <w:szCs w:val="24"/>
        </w:rPr>
        <w:t>ому</w:t>
      </w:r>
      <w:r w:rsidRPr="003E2182">
        <w:rPr>
          <w:sz w:val="24"/>
          <w:szCs w:val="24"/>
        </w:rPr>
        <w:t xml:space="preserve"> південн</w:t>
      </w:r>
      <w:r>
        <w:rPr>
          <w:sz w:val="24"/>
          <w:szCs w:val="24"/>
        </w:rPr>
        <w:t>ому</w:t>
      </w:r>
      <w:r w:rsidRPr="003E21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управлінню </w:t>
      </w:r>
      <w:r w:rsidRPr="003E2182">
        <w:rPr>
          <w:sz w:val="24"/>
          <w:szCs w:val="24"/>
        </w:rPr>
        <w:t>Головного управління Д</w:t>
      </w:r>
      <w:r w:rsidR="00B3679F">
        <w:rPr>
          <w:sz w:val="24"/>
          <w:szCs w:val="24"/>
        </w:rPr>
        <w:t>П</w:t>
      </w:r>
      <w:r w:rsidRPr="003E2182">
        <w:rPr>
          <w:sz w:val="24"/>
          <w:szCs w:val="24"/>
        </w:rPr>
        <w:t xml:space="preserve">С у Дніпропетровській </w:t>
      </w:r>
      <w:r w:rsidRPr="004062F3">
        <w:rPr>
          <w:sz w:val="24"/>
          <w:szCs w:val="24"/>
        </w:rPr>
        <w:t>області в межах наданих повноважень забезпечити:</w:t>
      </w:r>
      <w:r w:rsidR="00B3679F" w:rsidRPr="004062F3">
        <w:rPr>
          <w:sz w:val="24"/>
          <w:szCs w:val="24"/>
        </w:rPr>
        <w:t xml:space="preserve"> </w:t>
      </w:r>
      <w:r w:rsidRPr="004062F3">
        <w:rPr>
          <w:sz w:val="24"/>
          <w:szCs w:val="24"/>
        </w:rPr>
        <w:t>проведення заходів щодо наповнення   бюджету</w:t>
      </w:r>
      <w:r w:rsidR="004062F3">
        <w:rPr>
          <w:sz w:val="24"/>
          <w:szCs w:val="24"/>
        </w:rPr>
        <w:t xml:space="preserve"> Інгулецького району у місті Кривий Ріг;</w:t>
      </w:r>
      <w:r w:rsidRPr="004062F3">
        <w:rPr>
          <w:sz w:val="24"/>
          <w:szCs w:val="24"/>
        </w:rPr>
        <w:t xml:space="preserve"> вишукання</w:t>
      </w:r>
      <w:r w:rsidRPr="008F380B">
        <w:rPr>
          <w:sz w:val="24"/>
          <w:szCs w:val="24"/>
        </w:rPr>
        <w:t xml:space="preserve"> додаткових джерел надходжень до нього, у тому числі за рахунок:</w:t>
      </w:r>
    </w:p>
    <w:p w:rsidR="00E578B3" w:rsidRDefault="003517A0" w:rsidP="00E578B3">
      <w:pPr>
        <w:widowControl w:val="0"/>
        <w:spacing w:before="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578B3" w:rsidRPr="008F380B">
        <w:rPr>
          <w:sz w:val="24"/>
          <w:szCs w:val="24"/>
        </w:rPr>
        <w:t xml:space="preserve"> виявлення платників, які нараховують заробітну плату, нижчу від установленого </w:t>
      </w:r>
      <w:r w:rsidR="004062F3">
        <w:rPr>
          <w:sz w:val="24"/>
          <w:szCs w:val="24"/>
        </w:rPr>
        <w:lastRenderedPageBreak/>
        <w:tab/>
      </w:r>
      <w:r w:rsidR="00E578B3" w:rsidRPr="008F380B">
        <w:rPr>
          <w:sz w:val="24"/>
          <w:szCs w:val="24"/>
        </w:rPr>
        <w:t xml:space="preserve">законодавством України мінімального розміру, виплачують її з порушенням вимог </w:t>
      </w:r>
      <w:r w:rsidR="004062F3">
        <w:rPr>
          <w:sz w:val="24"/>
          <w:szCs w:val="24"/>
        </w:rPr>
        <w:tab/>
      </w:r>
      <w:r w:rsidR="00E578B3" w:rsidRPr="008F380B">
        <w:rPr>
          <w:sz w:val="24"/>
          <w:szCs w:val="24"/>
        </w:rPr>
        <w:t xml:space="preserve">чинного законодавства та неналежно оформлюють трудові відносини з найманими </w:t>
      </w:r>
      <w:r w:rsidR="004062F3">
        <w:rPr>
          <w:sz w:val="24"/>
          <w:szCs w:val="24"/>
        </w:rPr>
        <w:tab/>
      </w:r>
      <w:r w:rsidR="00E578B3" w:rsidRPr="008F380B">
        <w:rPr>
          <w:sz w:val="24"/>
          <w:szCs w:val="24"/>
        </w:rPr>
        <w:t>працівниками;</w:t>
      </w:r>
    </w:p>
    <w:p w:rsidR="006C2626" w:rsidRPr="009D7AF6" w:rsidRDefault="006C2626" w:rsidP="00590B09">
      <w:pPr>
        <w:numPr>
          <w:ilvl w:val="0"/>
          <w:numId w:val="39"/>
        </w:numPr>
        <w:jc w:val="both"/>
        <w:rPr>
          <w:sz w:val="24"/>
          <w:szCs w:val="24"/>
        </w:rPr>
      </w:pPr>
      <w:r w:rsidRPr="009D7AF6">
        <w:rPr>
          <w:sz w:val="24"/>
          <w:szCs w:val="24"/>
        </w:rPr>
        <w:t>взаємоді</w:t>
      </w:r>
      <w:r w:rsidR="00BE631D" w:rsidRPr="009D7AF6">
        <w:rPr>
          <w:sz w:val="24"/>
          <w:szCs w:val="24"/>
        </w:rPr>
        <w:t>ї</w:t>
      </w:r>
      <w:r w:rsidRPr="009D7AF6">
        <w:rPr>
          <w:sz w:val="24"/>
          <w:szCs w:val="24"/>
        </w:rPr>
        <w:t xml:space="preserve"> з податковими органами в частині здійснення контролю за задекларованими та сплаченими сумами орендної плати за землю;</w:t>
      </w:r>
    </w:p>
    <w:p w:rsidR="006C2626" w:rsidRPr="009D7AF6" w:rsidRDefault="006C2626" w:rsidP="006C2626">
      <w:pPr>
        <w:numPr>
          <w:ilvl w:val="0"/>
          <w:numId w:val="39"/>
        </w:numPr>
        <w:jc w:val="both"/>
        <w:rPr>
          <w:sz w:val="24"/>
          <w:szCs w:val="24"/>
        </w:rPr>
      </w:pPr>
      <w:r w:rsidRPr="009D7AF6">
        <w:rPr>
          <w:sz w:val="24"/>
          <w:szCs w:val="24"/>
        </w:rPr>
        <w:t>активізаці</w:t>
      </w:r>
      <w:r w:rsidR="00BE631D" w:rsidRPr="009D7AF6">
        <w:rPr>
          <w:sz w:val="24"/>
          <w:szCs w:val="24"/>
        </w:rPr>
        <w:t>ї</w:t>
      </w:r>
      <w:r w:rsidRPr="009D7AF6">
        <w:rPr>
          <w:sz w:val="24"/>
          <w:szCs w:val="24"/>
        </w:rPr>
        <w:t xml:space="preserve"> роботи щодо попередження та виявлення фактів порушень земельного законодавства у сфері земельних відносин;</w:t>
      </w:r>
    </w:p>
    <w:p w:rsidR="006C2626" w:rsidRPr="009D7AF6" w:rsidRDefault="006C2626" w:rsidP="00F42121">
      <w:pPr>
        <w:numPr>
          <w:ilvl w:val="0"/>
          <w:numId w:val="39"/>
        </w:numPr>
        <w:jc w:val="both"/>
        <w:rPr>
          <w:sz w:val="24"/>
          <w:szCs w:val="24"/>
        </w:rPr>
      </w:pPr>
      <w:r w:rsidRPr="009D7AF6">
        <w:rPr>
          <w:sz w:val="24"/>
          <w:szCs w:val="24"/>
        </w:rPr>
        <w:t>розгляд</w:t>
      </w:r>
      <w:r w:rsidR="004B5DED" w:rsidRPr="009D7AF6">
        <w:rPr>
          <w:sz w:val="24"/>
          <w:szCs w:val="24"/>
        </w:rPr>
        <w:t>у</w:t>
      </w:r>
      <w:r w:rsidR="00790ABF">
        <w:rPr>
          <w:sz w:val="24"/>
          <w:szCs w:val="24"/>
        </w:rPr>
        <w:t xml:space="preserve"> </w:t>
      </w:r>
      <w:r w:rsidRPr="009D7AF6">
        <w:rPr>
          <w:sz w:val="24"/>
          <w:szCs w:val="24"/>
        </w:rPr>
        <w:t>питання припинення права користування земельними ділянками у випадку систематичної несплати земельного податку або орендної плати за землю з метою передачі їх у користування платоспроможним суб’єктам господарювання;</w:t>
      </w:r>
    </w:p>
    <w:p w:rsidR="004C35EA" w:rsidRPr="004C35EA" w:rsidRDefault="006C2626" w:rsidP="004C35EA">
      <w:pPr>
        <w:numPr>
          <w:ilvl w:val="0"/>
          <w:numId w:val="39"/>
        </w:numPr>
        <w:jc w:val="both"/>
        <w:rPr>
          <w:spacing w:val="2"/>
          <w:sz w:val="24"/>
          <w:szCs w:val="24"/>
        </w:rPr>
      </w:pPr>
      <w:r w:rsidRPr="009D7AF6">
        <w:rPr>
          <w:sz w:val="24"/>
          <w:szCs w:val="24"/>
        </w:rPr>
        <w:t xml:space="preserve">виявлення суб’єктів господарювання, які мають у власності об’єкти нерухомості та використовують земельні ділянки не за цільовим призначенням і без правовстановлюючих документів на землю, та вжиття до них заходів </w:t>
      </w:r>
      <w:r w:rsidRPr="004C35EA">
        <w:rPr>
          <w:sz w:val="24"/>
          <w:szCs w:val="24"/>
        </w:rPr>
        <w:t>впливу;</w:t>
      </w:r>
      <w:r w:rsidR="004C35EA" w:rsidRPr="004C35EA">
        <w:rPr>
          <w:sz w:val="24"/>
          <w:szCs w:val="24"/>
        </w:rPr>
        <w:t xml:space="preserve"> </w:t>
      </w:r>
    </w:p>
    <w:p w:rsidR="00BE631D" w:rsidRPr="004C35EA" w:rsidRDefault="00BE631D" w:rsidP="004C35EA">
      <w:pPr>
        <w:numPr>
          <w:ilvl w:val="0"/>
          <w:numId w:val="39"/>
        </w:numPr>
        <w:jc w:val="both"/>
        <w:rPr>
          <w:spacing w:val="2"/>
          <w:sz w:val="24"/>
          <w:szCs w:val="24"/>
        </w:rPr>
      </w:pPr>
      <w:r w:rsidRPr="004C35EA">
        <w:rPr>
          <w:sz w:val="24"/>
          <w:szCs w:val="24"/>
        </w:rPr>
        <w:t>посилення роботи з накладання адміністративних штрафів, інших штрафних санкцій, їх обліку та сто</w:t>
      </w:r>
      <w:r w:rsidRPr="004C35EA">
        <w:rPr>
          <w:spacing w:val="2"/>
          <w:sz w:val="24"/>
          <w:szCs w:val="24"/>
        </w:rPr>
        <w:t>відсоткового стягнення цих надходжень до місцев</w:t>
      </w:r>
      <w:r w:rsidR="004C35EA">
        <w:rPr>
          <w:spacing w:val="2"/>
          <w:sz w:val="24"/>
          <w:szCs w:val="24"/>
        </w:rPr>
        <w:t>ого</w:t>
      </w:r>
      <w:r w:rsidRPr="004C35EA">
        <w:rPr>
          <w:spacing w:val="2"/>
          <w:sz w:val="24"/>
          <w:szCs w:val="24"/>
        </w:rPr>
        <w:t xml:space="preserve"> бюджет</w:t>
      </w:r>
      <w:r w:rsidR="004C35EA">
        <w:rPr>
          <w:spacing w:val="2"/>
          <w:sz w:val="24"/>
          <w:szCs w:val="24"/>
        </w:rPr>
        <w:t>у</w:t>
      </w:r>
      <w:r w:rsidRPr="004C35EA">
        <w:rPr>
          <w:spacing w:val="2"/>
          <w:sz w:val="24"/>
          <w:szCs w:val="24"/>
        </w:rPr>
        <w:t xml:space="preserve">; </w:t>
      </w:r>
    </w:p>
    <w:p w:rsidR="00BE631D" w:rsidRPr="009D7AF6" w:rsidRDefault="00BE631D" w:rsidP="00BE631D">
      <w:pPr>
        <w:numPr>
          <w:ilvl w:val="0"/>
          <w:numId w:val="39"/>
        </w:numPr>
        <w:spacing w:before="60"/>
        <w:jc w:val="both"/>
        <w:rPr>
          <w:sz w:val="24"/>
          <w:szCs w:val="24"/>
        </w:rPr>
      </w:pPr>
      <w:r w:rsidRPr="004C35EA">
        <w:rPr>
          <w:sz w:val="24"/>
          <w:szCs w:val="24"/>
        </w:rPr>
        <w:t>контрол</w:t>
      </w:r>
      <w:r w:rsidR="004B5DED" w:rsidRPr="004C35EA">
        <w:rPr>
          <w:sz w:val="24"/>
          <w:szCs w:val="24"/>
        </w:rPr>
        <w:t>ю</w:t>
      </w:r>
      <w:r w:rsidRPr="004C35EA">
        <w:rPr>
          <w:sz w:val="24"/>
          <w:szCs w:val="24"/>
        </w:rPr>
        <w:t xml:space="preserve"> за</w:t>
      </w:r>
      <w:r w:rsidR="004B5DED" w:rsidRPr="004C35EA">
        <w:rPr>
          <w:sz w:val="24"/>
          <w:szCs w:val="24"/>
        </w:rPr>
        <w:t xml:space="preserve"> </w:t>
      </w:r>
      <w:r w:rsidRPr="004C35EA">
        <w:rPr>
          <w:sz w:val="24"/>
          <w:szCs w:val="24"/>
        </w:rPr>
        <w:t>надходженнями</w:t>
      </w:r>
      <w:r w:rsidR="004B5DED" w:rsidRPr="004C35EA">
        <w:rPr>
          <w:sz w:val="24"/>
          <w:szCs w:val="24"/>
        </w:rPr>
        <w:t xml:space="preserve"> та станом заборгованості</w:t>
      </w:r>
      <w:r w:rsidRPr="004C35EA">
        <w:rPr>
          <w:sz w:val="24"/>
          <w:szCs w:val="24"/>
        </w:rPr>
        <w:t>:</w:t>
      </w:r>
      <w:r w:rsidR="004B5DED" w:rsidRPr="004C35EA">
        <w:rPr>
          <w:sz w:val="24"/>
          <w:szCs w:val="24"/>
        </w:rPr>
        <w:t xml:space="preserve"> по </w:t>
      </w:r>
      <w:r w:rsidRPr="004C35EA">
        <w:rPr>
          <w:sz w:val="24"/>
          <w:szCs w:val="24"/>
        </w:rPr>
        <w:t>плат</w:t>
      </w:r>
      <w:r w:rsidR="004B5DED" w:rsidRPr="004C35EA">
        <w:rPr>
          <w:sz w:val="24"/>
          <w:szCs w:val="24"/>
        </w:rPr>
        <w:t>і</w:t>
      </w:r>
      <w:r w:rsidRPr="004C35EA">
        <w:rPr>
          <w:sz w:val="24"/>
          <w:szCs w:val="24"/>
        </w:rPr>
        <w:t xml:space="preserve"> за надання</w:t>
      </w:r>
      <w:r w:rsidRPr="009D7AF6">
        <w:rPr>
          <w:sz w:val="24"/>
          <w:szCs w:val="24"/>
        </w:rPr>
        <w:t xml:space="preserve"> адміністративних послуг</w:t>
      </w:r>
      <w:r w:rsidR="004B5DED" w:rsidRPr="009D7AF6">
        <w:rPr>
          <w:sz w:val="24"/>
          <w:szCs w:val="24"/>
        </w:rPr>
        <w:t xml:space="preserve">, </w:t>
      </w:r>
      <w:r w:rsidRPr="009D7AF6">
        <w:rPr>
          <w:spacing w:val="2"/>
          <w:sz w:val="24"/>
          <w:szCs w:val="24"/>
        </w:rPr>
        <w:t>туристично</w:t>
      </w:r>
      <w:r w:rsidR="009D7AF6" w:rsidRPr="009D7AF6">
        <w:rPr>
          <w:spacing w:val="2"/>
          <w:sz w:val="24"/>
          <w:szCs w:val="24"/>
        </w:rPr>
        <w:t>му</w:t>
      </w:r>
      <w:r w:rsidRPr="009D7AF6">
        <w:rPr>
          <w:spacing w:val="2"/>
          <w:sz w:val="24"/>
          <w:szCs w:val="24"/>
        </w:rPr>
        <w:t xml:space="preserve"> збору</w:t>
      </w:r>
      <w:r w:rsidR="004B5DED" w:rsidRPr="009D7AF6">
        <w:rPr>
          <w:spacing w:val="2"/>
          <w:sz w:val="24"/>
          <w:szCs w:val="24"/>
        </w:rPr>
        <w:t xml:space="preserve">, </w:t>
      </w:r>
      <w:r w:rsidRPr="009D7AF6">
        <w:rPr>
          <w:spacing w:val="2"/>
          <w:sz w:val="24"/>
          <w:szCs w:val="24"/>
        </w:rPr>
        <w:t>акцизно</w:t>
      </w:r>
      <w:r w:rsidR="009D7AF6" w:rsidRPr="009D7AF6">
        <w:rPr>
          <w:spacing w:val="2"/>
          <w:sz w:val="24"/>
          <w:szCs w:val="24"/>
        </w:rPr>
        <w:t>му</w:t>
      </w:r>
      <w:r w:rsidRPr="009D7AF6">
        <w:rPr>
          <w:spacing w:val="2"/>
          <w:sz w:val="24"/>
          <w:szCs w:val="24"/>
        </w:rPr>
        <w:t xml:space="preserve"> податку</w:t>
      </w:r>
      <w:r w:rsidR="004B5DED" w:rsidRPr="009D7AF6">
        <w:rPr>
          <w:spacing w:val="2"/>
          <w:sz w:val="24"/>
          <w:szCs w:val="24"/>
        </w:rPr>
        <w:t>, податку на нерухоме майно</w:t>
      </w:r>
      <w:r w:rsidR="009D7AF6" w:rsidRPr="009D7AF6">
        <w:rPr>
          <w:spacing w:val="2"/>
          <w:sz w:val="24"/>
          <w:szCs w:val="24"/>
        </w:rPr>
        <w:t>.</w:t>
      </w:r>
    </w:p>
    <w:p w:rsidR="00FC1EA7" w:rsidRDefault="00FC1EA7" w:rsidP="00FC1EA7">
      <w:pPr>
        <w:ind w:firstLine="567"/>
        <w:jc w:val="both"/>
        <w:rPr>
          <w:sz w:val="24"/>
          <w:szCs w:val="24"/>
        </w:rPr>
      </w:pPr>
      <w:r w:rsidRPr="009D7AF6">
        <w:rPr>
          <w:b/>
          <w:bCs/>
          <w:sz w:val="24"/>
          <w:szCs w:val="24"/>
        </w:rPr>
        <w:t>Пільги зі сплати податків та зборів</w:t>
      </w:r>
      <w:r>
        <w:rPr>
          <w:sz w:val="24"/>
          <w:szCs w:val="24"/>
        </w:rPr>
        <w:t xml:space="preserve"> Інгулецькою районною </w:t>
      </w:r>
      <w:r w:rsidR="004C35EA">
        <w:rPr>
          <w:sz w:val="24"/>
          <w:szCs w:val="24"/>
        </w:rPr>
        <w:t xml:space="preserve">у місті </w:t>
      </w:r>
      <w:r>
        <w:rPr>
          <w:sz w:val="24"/>
          <w:szCs w:val="24"/>
        </w:rPr>
        <w:t>радою не надаються.</w:t>
      </w:r>
      <w:r w:rsidRPr="00850A1B">
        <w:rPr>
          <w:sz w:val="24"/>
          <w:szCs w:val="24"/>
        </w:rPr>
        <w:t xml:space="preserve"> </w:t>
      </w:r>
    </w:p>
    <w:p w:rsidR="00203DAB" w:rsidRDefault="00203DAB" w:rsidP="003D4F49">
      <w:pPr>
        <w:ind w:firstLine="567"/>
        <w:jc w:val="both"/>
        <w:rPr>
          <w:sz w:val="24"/>
          <w:szCs w:val="24"/>
        </w:rPr>
      </w:pPr>
    </w:p>
    <w:p w:rsidR="00425D04" w:rsidRPr="00425D04" w:rsidRDefault="00425D04" w:rsidP="00425D04">
      <w:pPr>
        <w:tabs>
          <w:tab w:val="left" w:pos="851"/>
        </w:tabs>
        <w:spacing w:line="235" w:lineRule="auto"/>
        <w:jc w:val="center"/>
        <w:rPr>
          <w:b/>
          <w:bCs/>
          <w:sz w:val="24"/>
          <w:szCs w:val="24"/>
        </w:rPr>
      </w:pPr>
      <w:r w:rsidRPr="00425D04">
        <w:rPr>
          <w:b/>
          <w:bCs/>
          <w:sz w:val="24"/>
          <w:szCs w:val="24"/>
        </w:rPr>
        <w:t>4. Фінансове забезпечення пріоритетних напрямів розвитку</w:t>
      </w:r>
    </w:p>
    <w:p w:rsidR="00C672EC" w:rsidRPr="00C672EC" w:rsidRDefault="00C672EC" w:rsidP="00C672EC">
      <w:pPr>
        <w:ind w:firstLine="567"/>
        <w:jc w:val="both"/>
        <w:rPr>
          <w:sz w:val="24"/>
          <w:szCs w:val="24"/>
        </w:rPr>
      </w:pPr>
      <w:r w:rsidRPr="00C672EC">
        <w:rPr>
          <w:sz w:val="24"/>
          <w:szCs w:val="24"/>
        </w:rPr>
        <w:t xml:space="preserve">Видатки </w:t>
      </w:r>
      <w:r w:rsidR="00B71858">
        <w:rPr>
          <w:sz w:val="24"/>
          <w:szCs w:val="24"/>
        </w:rPr>
        <w:t xml:space="preserve">бюджету </w:t>
      </w:r>
      <w:r w:rsidR="00B71858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B71858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C672EC">
        <w:rPr>
          <w:sz w:val="24"/>
          <w:szCs w:val="24"/>
        </w:rPr>
        <w:t xml:space="preserve"> за функціональною ознакою та в розрізі головних розпорядників коштів бюджету визначені у додатках 3 та 4 до </w:t>
      </w:r>
      <w:r w:rsidR="00AB1F7B">
        <w:rPr>
          <w:sz w:val="24"/>
          <w:szCs w:val="24"/>
        </w:rPr>
        <w:t>П</w:t>
      </w:r>
      <w:r w:rsidRPr="00C672EC">
        <w:rPr>
          <w:sz w:val="24"/>
          <w:szCs w:val="24"/>
        </w:rPr>
        <w:t>рогнозу.</w:t>
      </w:r>
    </w:p>
    <w:p w:rsidR="00933C3F" w:rsidRPr="00933C3F" w:rsidRDefault="00933C3F" w:rsidP="00933C3F">
      <w:pPr>
        <w:ind w:firstLine="567"/>
        <w:jc w:val="both"/>
        <w:rPr>
          <w:sz w:val="24"/>
          <w:szCs w:val="24"/>
        </w:rPr>
      </w:pPr>
      <w:r w:rsidRPr="00933C3F">
        <w:rPr>
          <w:sz w:val="24"/>
          <w:szCs w:val="24"/>
        </w:rPr>
        <w:t xml:space="preserve">Ключовим завданням бюджетної політики </w:t>
      </w:r>
      <w:r>
        <w:rPr>
          <w:sz w:val="24"/>
          <w:szCs w:val="24"/>
        </w:rPr>
        <w:t xml:space="preserve">є </w:t>
      </w:r>
      <w:r w:rsidRPr="00933C3F">
        <w:rPr>
          <w:sz w:val="24"/>
          <w:szCs w:val="24"/>
        </w:rPr>
        <w:t xml:space="preserve">забезпечення стабільності, стійкості та збалансованості бюджетної системи, підвищення якості надання суспільних послуг. </w:t>
      </w:r>
    </w:p>
    <w:p w:rsidR="00933C3F" w:rsidRPr="00933C3F" w:rsidRDefault="00933C3F" w:rsidP="00933C3F">
      <w:pPr>
        <w:ind w:firstLine="567"/>
        <w:jc w:val="both"/>
        <w:rPr>
          <w:sz w:val="24"/>
          <w:szCs w:val="24"/>
        </w:rPr>
      </w:pPr>
      <w:r w:rsidRPr="00933C3F">
        <w:rPr>
          <w:sz w:val="24"/>
          <w:szCs w:val="24"/>
        </w:rPr>
        <w:t>Фінансування бюджетних видатків на період до 202</w:t>
      </w:r>
      <w:r w:rsidR="00B71858">
        <w:rPr>
          <w:sz w:val="24"/>
          <w:szCs w:val="24"/>
        </w:rPr>
        <w:t>3</w:t>
      </w:r>
      <w:r w:rsidRPr="00933C3F">
        <w:rPr>
          <w:sz w:val="24"/>
          <w:szCs w:val="24"/>
        </w:rPr>
        <w:t xml:space="preserve"> року здійснюватиметься в рамках жорсткої економії бюджетних коштів. В цих умовах визначальним стане підвищення ефективності</w:t>
      </w:r>
      <w:r w:rsidRPr="00933C3F">
        <w:rPr>
          <w:sz w:val="24"/>
          <w:szCs w:val="24"/>
          <w:lang w:val="ru-RU"/>
        </w:rPr>
        <w:t xml:space="preserve"> </w:t>
      </w:r>
      <w:r w:rsidRPr="00933C3F">
        <w:rPr>
          <w:sz w:val="24"/>
          <w:szCs w:val="24"/>
        </w:rPr>
        <w:t>та результативності видатків, що відбуватиметься на основі їх пріорите</w:t>
      </w:r>
      <w:r w:rsidR="0012517C">
        <w:rPr>
          <w:sz w:val="24"/>
          <w:szCs w:val="24"/>
        </w:rPr>
        <w:t xml:space="preserve">тності </w:t>
      </w:r>
      <w:r w:rsidRPr="00933C3F">
        <w:rPr>
          <w:sz w:val="24"/>
          <w:szCs w:val="24"/>
        </w:rPr>
        <w:t xml:space="preserve">та оцінки ступеня досягнення очікуваних результатів. </w:t>
      </w:r>
    </w:p>
    <w:p w:rsidR="00933C3F" w:rsidRDefault="00933C3F" w:rsidP="0012517C">
      <w:pPr>
        <w:ind w:firstLine="567"/>
        <w:jc w:val="both"/>
        <w:rPr>
          <w:sz w:val="24"/>
          <w:szCs w:val="24"/>
        </w:rPr>
      </w:pPr>
      <w:r w:rsidRPr="00933C3F">
        <w:rPr>
          <w:sz w:val="24"/>
          <w:szCs w:val="24"/>
        </w:rPr>
        <w:t>У середньостроковому періоді бюджетна система України функціонуватиме на засадах Податкового і Бюджетного кодексів України з урахуванням внесених змін в умовах реформи міжбюджетних відносин, побудованих на принципах децентралізації фінансів та зміцнення фінансової основи місцевого самоврядування, підвищення відповідальності учасників бюджетного процесу.</w:t>
      </w:r>
    </w:p>
    <w:p w:rsidR="00647F88" w:rsidRPr="00933C3F" w:rsidRDefault="00647F88" w:rsidP="00647F88">
      <w:pPr>
        <w:ind w:firstLine="567"/>
        <w:jc w:val="both"/>
        <w:rPr>
          <w:sz w:val="24"/>
          <w:szCs w:val="24"/>
        </w:rPr>
      </w:pPr>
      <w:r w:rsidRPr="00933C3F">
        <w:rPr>
          <w:sz w:val="24"/>
          <w:szCs w:val="24"/>
        </w:rPr>
        <w:t>Прогноз видатків бюджету на 202</w:t>
      </w:r>
      <w:r w:rsidR="00B71858">
        <w:rPr>
          <w:sz w:val="24"/>
          <w:szCs w:val="24"/>
        </w:rPr>
        <w:t>2</w:t>
      </w:r>
      <w:r w:rsidRPr="00933C3F">
        <w:rPr>
          <w:sz w:val="24"/>
          <w:szCs w:val="24"/>
        </w:rPr>
        <w:t xml:space="preserve"> – 202</w:t>
      </w:r>
      <w:r w:rsidR="00B71858">
        <w:rPr>
          <w:sz w:val="24"/>
          <w:szCs w:val="24"/>
        </w:rPr>
        <w:t>3</w:t>
      </w:r>
      <w:r w:rsidRPr="00933C3F">
        <w:rPr>
          <w:sz w:val="24"/>
          <w:szCs w:val="24"/>
        </w:rPr>
        <w:t xml:space="preserve"> роки розроблено на основі відповідних</w:t>
      </w:r>
      <w:r w:rsidRPr="00C672EC">
        <w:t xml:space="preserve"> </w:t>
      </w:r>
      <w:r w:rsidRPr="00933C3F">
        <w:rPr>
          <w:sz w:val="24"/>
          <w:szCs w:val="24"/>
        </w:rPr>
        <w:t>показників доходної частини районного у місті бюджету та пріоритетних напрямків розвитку Інгулецького району м. Кривого Рогу.</w:t>
      </w:r>
    </w:p>
    <w:p w:rsidR="00647F88" w:rsidRDefault="00647F88" w:rsidP="00647F88">
      <w:pPr>
        <w:tabs>
          <w:tab w:val="left" w:pos="851"/>
        </w:tabs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203DAB">
        <w:rPr>
          <w:sz w:val="24"/>
          <w:szCs w:val="24"/>
        </w:rPr>
        <w:t xml:space="preserve">Розрахунковий прогнозний обсяг видатків </w:t>
      </w:r>
      <w:r>
        <w:rPr>
          <w:sz w:val="24"/>
          <w:szCs w:val="24"/>
        </w:rPr>
        <w:t xml:space="preserve">районного у місті бюджету </w:t>
      </w:r>
      <w:r w:rsidRPr="00203DAB">
        <w:rPr>
          <w:sz w:val="24"/>
          <w:szCs w:val="24"/>
        </w:rPr>
        <w:t xml:space="preserve">проведено виходячи з </w:t>
      </w:r>
      <w:r>
        <w:rPr>
          <w:sz w:val="24"/>
          <w:szCs w:val="24"/>
        </w:rPr>
        <w:t xml:space="preserve">наявної </w:t>
      </w:r>
      <w:r w:rsidRPr="00203DAB">
        <w:rPr>
          <w:sz w:val="24"/>
          <w:szCs w:val="24"/>
        </w:rPr>
        <w:t>мережі бюджетних установ станом на 01 </w:t>
      </w:r>
      <w:r>
        <w:rPr>
          <w:sz w:val="24"/>
          <w:szCs w:val="24"/>
        </w:rPr>
        <w:t>грудня</w:t>
      </w:r>
      <w:r w:rsidRPr="00203DAB">
        <w:rPr>
          <w:sz w:val="24"/>
          <w:szCs w:val="24"/>
        </w:rPr>
        <w:t xml:space="preserve"> 20</w:t>
      </w:r>
      <w:r w:rsidR="00B71858">
        <w:rPr>
          <w:sz w:val="24"/>
          <w:szCs w:val="24"/>
        </w:rPr>
        <w:t>20</w:t>
      </w:r>
      <w:r w:rsidRPr="00203DAB">
        <w:rPr>
          <w:sz w:val="24"/>
          <w:szCs w:val="24"/>
        </w:rPr>
        <w:t> року</w:t>
      </w:r>
      <w:r>
        <w:rPr>
          <w:sz w:val="24"/>
          <w:szCs w:val="24"/>
        </w:rPr>
        <w:t xml:space="preserve">: виконком Інгулецької районної у місті ради; </w:t>
      </w:r>
      <w:r w:rsidRPr="001637AB">
        <w:rPr>
          <w:sz w:val="24"/>
          <w:szCs w:val="24"/>
        </w:rPr>
        <w:t>Комунальн</w:t>
      </w:r>
      <w:r>
        <w:rPr>
          <w:sz w:val="24"/>
          <w:szCs w:val="24"/>
        </w:rPr>
        <w:t>і</w:t>
      </w:r>
      <w:r w:rsidRPr="001637AB">
        <w:rPr>
          <w:sz w:val="24"/>
          <w:szCs w:val="24"/>
        </w:rPr>
        <w:t xml:space="preserve"> установ</w:t>
      </w:r>
      <w:r>
        <w:rPr>
          <w:sz w:val="24"/>
          <w:szCs w:val="24"/>
        </w:rPr>
        <w:t>и</w:t>
      </w:r>
      <w:r w:rsidRPr="001637AB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1637AB">
        <w:rPr>
          <w:sz w:val="24"/>
          <w:szCs w:val="24"/>
        </w:rPr>
        <w:t>Територіальний центр соціального обслуговування (надання соціальних послуг) № 1 та № 2 в Інгулецького району</w:t>
      </w:r>
      <w:r>
        <w:rPr>
          <w:sz w:val="24"/>
          <w:szCs w:val="24"/>
        </w:rPr>
        <w:t xml:space="preserve">» </w:t>
      </w:r>
      <w:r w:rsidRPr="001637AB">
        <w:rPr>
          <w:sz w:val="24"/>
          <w:szCs w:val="24"/>
        </w:rPr>
        <w:t xml:space="preserve"> </w:t>
      </w:r>
      <w:r>
        <w:rPr>
          <w:sz w:val="24"/>
          <w:szCs w:val="24"/>
        </w:rPr>
        <w:t>Криворізької міської ради.</w:t>
      </w:r>
      <w:r w:rsidRPr="001637AB">
        <w:rPr>
          <w:sz w:val="24"/>
          <w:szCs w:val="24"/>
        </w:rPr>
        <w:t xml:space="preserve"> </w:t>
      </w:r>
    </w:p>
    <w:p w:rsidR="00972D49" w:rsidRPr="00472CDF" w:rsidRDefault="00972D49" w:rsidP="00972D49">
      <w:pPr>
        <w:ind w:firstLine="567"/>
        <w:jc w:val="both"/>
        <w:rPr>
          <w:sz w:val="24"/>
          <w:szCs w:val="24"/>
        </w:rPr>
      </w:pPr>
      <w:r w:rsidRPr="00472CDF">
        <w:rPr>
          <w:sz w:val="24"/>
          <w:szCs w:val="24"/>
        </w:rPr>
        <w:t xml:space="preserve">Видатки </w:t>
      </w:r>
      <w:r w:rsidR="00B71858">
        <w:rPr>
          <w:sz w:val="24"/>
          <w:szCs w:val="24"/>
        </w:rPr>
        <w:t xml:space="preserve">бюджету </w:t>
      </w:r>
      <w:r w:rsidR="00B71858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B71858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472CDF">
        <w:rPr>
          <w:sz w:val="24"/>
          <w:szCs w:val="24"/>
        </w:rPr>
        <w:t xml:space="preserve">на 2021 рік визначені в сумі                                       </w:t>
      </w:r>
      <w:r w:rsidR="00376DC6">
        <w:rPr>
          <w:sz w:val="24"/>
          <w:szCs w:val="24"/>
        </w:rPr>
        <w:t>64 948 033 грн.</w:t>
      </w:r>
      <w:r w:rsidRPr="00472CDF">
        <w:rPr>
          <w:sz w:val="24"/>
          <w:szCs w:val="24"/>
        </w:rPr>
        <w:t xml:space="preserve">, у тому числі: за загальним фондом </w:t>
      </w:r>
      <w:r w:rsidR="00374B49">
        <w:rPr>
          <w:sz w:val="24"/>
          <w:szCs w:val="24"/>
        </w:rPr>
        <w:t xml:space="preserve"> </w:t>
      </w:r>
      <w:r w:rsidR="00376DC6">
        <w:rPr>
          <w:sz w:val="24"/>
          <w:szCs w:val="24"/>
        </w:rPr>
        <w:t>64 468 902</w:t>
      </w:r>
      <w:r w:rsidRPr="00472CDF">
        <w:rPr>
          <w:sz w:val="24"/>
          <w:szCs w:val="24"/>
        </w:rPr>
        <w:t xml:space="preserve"> грн. та за спеціальним фондом</w:t>
      </w:r>
      <w:r w:rsidR="00374B49">
        <w:rPr>
          <w:sz w:val="24"/>
          <w:szCs w:val="24"/>
        </w:rPr>
        <w:t xml:space="preserve"> </w:t>
      </w:r>
      <w:r w:rsidR="00376DC6">
        <w:rPr>
          <w:sz w:val="24"/>
          <w:szCs w:val="24"/>
        </w:rPr>
        <w:t>479 131</w:t>
      </w:r>
      <w:r w:rsidR="00374B49">
        <w:rPr>
          <w:sz w:val="24"/>
          <w:szCs w:val="24"/>
        </w:rPr>
        <w:t xml:space="preserve"> грн</w:t>
      </w:r>
      <w:r w:rsidRPr="00472CDF">
        <w:rPr>
          <w:sz w:val="24"/>
          <w:szCs w:val="24"/>
        </w:rPr>
        <w:t>.</w:t>
      </w:r>
    </w:p>
    <w:p w:rsidR="00972D49" w:rsidRDefault="00972D49" w:rsidP="00972D49">
      <w:pPr>
        <w:ind w:firstLine="567"/>
        <w:jc w:val="both"/>
        <w:rPr>
          <w:sz w:val="24"/>
          <w:szCs w:val="24"/>
        </w:rPr>
      </w:pPr>
      <w:r w:rsidRPr="00472CDF">
        <w:rPr>
          <w:sz w:val="24"/>
          <w:szCs w:val="24"/>
        </w:rPr>
        <w:t xml:space="preserve">Видатки </w:t>
      </w:r>
      <w:r w:rsidR="00B71858">
        <w:rPr>
          <w:sz w:val="24"/>
          <w:szCs w:val="24"/>
        </w:rPr>
        <w:t xml:space="preserve">бюджету </w:t>
      </w:r>
      <w:r w:rsidR="00B71858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B71858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472CDF">
        <w:rPr>
          <w:sz w:val="24"/>
          <w:szCs w:val="24"/>
        </w:rPr>
        <w:t>на 202</w:t>
      </w:r>
      <w:r w:rsidR="00B71858">
        <w:rPr>
          <w:sz w:val="24"/>
          <w:szCs w:val="24"/>
        </w:rPr>
        <w:t>3</w:t>
      </w:r>
      <w:r w:rsidRPr="00472CDF">
        <w:rPr>
          <w:sz w:val="24"/>
          <w:szCs w:val="24"/>
        </w:rPr>
        <w:t xml:space="preserve"> рік визначені в сумі                                       </w:t>
      </w:r>
      <w:r w:rsidR="002C64F4">
        <w:rPr>
          <w:sz w:val="24"/>
          <w:szCs w:val="24"/>
        </w:rPr>
        <w:t>66 921 759</w:t>
      </w:r>
      <w:r w:rsidR="00954C07">
        <w:rPr>
          <w:sz w:val="24"/>
          <w:szCs w:val="24"/>
        </w:rPr>
        <w:t xml:space="preserve"> </w:t>
      </w:r>
      <w:r w:rsidRPr="00472CDF">
        <w:rPr>
          <w:sz w:val="24"/>
          <w:szCs w:val="24"/>
        </w:rPr>
        <w:t>грн</w:t>
      </w:r>
      <w:r w:rsidR="002C64F4">
        <w:rPr>
          <w:sz w:val="24"/>
          <w:szCs w:val="24"/>
        </w:rPr>
        <w:t>.</w:t>
      </w:r>
      <w:r w:rsidRPr="00472CDF">
        <w:rPr>
          <w:sz w:val="24"/>
          <w:szCs w:val="24"/>
        </w:rPr>
        <w:t xml:space="preserve">, у тому числі: за загальним фондом </w:t>
      </w:r>
      <w:r w:rsidR="00954C07">
        <w:rPr>
          <w:sz w:val="24"/>
          <w:szCs w:val="24"/>
        </w:rPr>
        <w:t xml:space="preserve"> </w:t>
      </w:r>
      <w:r w:rsidR="002C64F4">
        <w:rPr>
          <w:sz w:val="24"/>
          <w:szCs w:val="24"/>
        </w:rPr>
        <w:t>66 407 612</w:t>
      </w:r>
      <w:r w:rsidRPr="00472CDF">
        <w:rPr>
          <w:sz w:val="24"/>
          <w:szCs w:val="24"/>
        </w:rPr>
        <w:t xml:space="preserve"> грн.. та за спеціальним фондом</w:t>
      </w:r>
      <w:r w:rsidR="00954C07">
        <w:rPr>
          <w:sz w:val="24"/>
          <w:szCs w:val="24"/>
        </w:rPr>
        <w:t xml:space="preserve"> </w:t>
      </w:r>
      <w:r w:rsidR="002C64F4">
        <w:rPr>
          <w:sz w:val="24"/>
          <w:szCs w:val="24"/>
        </w:rPr>
        <w:t>514 147</w:t>
      </w:r>
      <w:r w:rsidR="00954C07">
        <w:rPr>
          <w:sz w:val="24"/>
          <w:szCs w:val="24"/>
        </w:rPr>
        <w:t xml:space="preserve"> грн.</w:t>
      </w:r>
    </w:p>
    <w:p w:rsidR="00972D49" w:rsidRDefault="00972D49" w:rsidP="00647F88">
      <w:pPr>
        <w:tabs>
          <w:tab w:val="left" w:pos="851"/>
        </w:tabs>
        <w:spacing w:line="235" w:lineRule="auto"/>
        <w:jc w:val="both"/>
        <w:rPr>
          <w:sz w:val="24"/>
          <w:szCs w:val="24"/>
        </w:rPr>
      </w:pPr>
    </w:p>
    <w:p w:rsidR="005900DB" w:rsidRPr="00647F88" w:rsidRDefault="00647F88" w:rsidP="00647F88">
      <w:pPr>
        <w:tabs>
          <w:tab w:val="left" w:pos="851"/>
        </w:tabs>
        <w:spacing w:line="235" w:lineRule="auto"/>
        <w:jc w:val="both"/>
        <w:rPr>
          <w:b/>
          <w:bCs/>
          <w:i/>
          <w:iCs/>
          <w:sz w:val="24"/>
          <w:szCs w:val="24"/>
          <w:u w:val="single"/>
          <w:lang w:eastAsia="uk-U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647F88">
        <w:rPr>
          <w:b/>
          <w:bCs/>
          <w:i/>
          <w:iCs/>
          <w:sz w:val="24"/>
          <w:szCs w:val="24"/>
          <w:u w:val="single"/>
        </w:rPr>
        <w:t>Приоритетними</w:t>
      </w:r>
      <w:proofErr w:type="spellEnd"/>
      <w:r w:rsidRPr="00647F88">
        <w:rPr>
          <w:b/>
          <w:bCs/>
          <w:i/>
          <w:iCs/>
          <w:sz w:val="24"/>
          <w:szCs w:val="24"/>
          <w:u w:val="single"/>
        </w:rPr>
        <w:t xml:space="preserve"> напрямами розвитку </w:t>
      </w:r>
      <w:r w:rsidR="005900DB" w:rsidRPr="00647F88">
        <w:rPr>
          <w:b/>
          <w:bCs/>
          <w:i/>
          <w:iCs/>
          <w:sz w:val="24"/>
          <w:szCs w:val="24"/>
          <w:u w:val="single"/>
          <w:lang w:eastAsia="uk-UA"/>
        </w:rPr>
        <w:t>основних сфер</w:t>
      </w:r>
      <w:r>
        <w:rPr>
          <w:b/>
          <w:bCs/>
          <w:i/>
          <w:iCs/>
          <w:sz w:val="24"/>
          <w:szCs w:val="24"/>
          <w:u w:val="single"/>
          <w:lang w:eastAsia="uk-UA"/>
        </w:rPr>
        <w:t xml:space="preserve">/галузей </w:t>
      </w:r>
      <w:r w:rsidR="005900DB" w:rsidRPr="00647F88">
        <w:rPr>
          <w:b/>
          <w:bCs/>
          <w:i/>
          <w:iCs/>
          <w:sz w:val="24"/>
          <w:szCs w:val="24"/>
          <w:u w:val="single"/>
          <w:lang w:eastAsia="uk-UA"/>
        </w:rPr>
        <w:t xml:space="preserve"> діяльності</w:t>
      </w:r>
      <w:r>
        <w:rPr>
          <w:b/>
          <w:bCs/>
          <w:i/>
          <w:iCs/>
          <w:sz w:val="24"/>
          <w:szCs w:val="24"/>
          <w:u w:val="single"/>
          <w:lang w:eastAsia="uk-UA"/>
        </w:rPr>
        <w:t xml:space="preserve"> та їх фінансового забезпечення є </w:t>
      </w:r>
      <w:r w:rsidR="005900DB" w:rsidRPr="00647F88">
        <w:rPr>
          <w:b/>
          <w:bCs/>
          <w:i/>
          <w:iCs/>
          <w:sz w:val="24"/>
          <w:szCs w:val="24"/>
          <w:u w:val="single"/>
          <w:lang w:eastAsia="uk-UA"/>
        </w:rPr>
        <w:t>:</w:t>
      </w:r>
    </w:p>
    <w:p w:rsidR="002C60A4" w:rsidRDefault="002C60A4" w:rsidP="002C60A4">
      <w:pPr>
        <w:rPr>
          <w:sz w:val="24"/>
          <w:szCs w:val="24"/>
          <w:lang w:eastAsia="uk-UA"/>
        </w:rPr>
      </w:pPr>
    </w:p>
    <w:p w:rsidR="007432AE" w:rsidRDefault="007432AE" w:rsidP="002C60A4">
      <w:pPr>
        <w:jc w:val="center"/>
        <w:rPr>
          <w:b/>
          <w:bCs/>
          <w:sz w:val="24"/>
          <w:szCs w:val="24"/>
          <w:lang w:eastAsia="uk-UA"/>
        </w:rPr>
      </w:pPr>
    </w:p>
    <w:p w:rsidR="00444C0B" w:rsidRPr="002C60A4" w:rsidRDefault="00444C0B" w:rsidP="002C60A4">
      <w:pPr>
        <w:jc w:val="center"/>
        <w:rPr>
          <w:b/>
          <w:bCs/>
          <w:sz w:val="24"/>
          <w:szCs w:val="24"/>
          <w:lang w:eastAsia="uk-UA"/>
        </w:rPr>
      </w:pPr>
      <w:r w:rsidRPr="002C60A4">
        <w:rPr>
          <w:b/>
          <w:bCs/>
          <w:sz w:val="24"/>
          <w:szCs w:val="24"/>
          <w:lang w:eastAsia="uk-UA"/>
        </w:rPr>
        <w:t>Соціальний захист та соціальне забезпечення</w:t>
      </w:r>
    </w:p>
    <w:p w:rsidR="00954C07" w:rsidRPr="002C60A4" w:rsidRDefault="00444C0B" w:rsidP="002C60A4">
      <w:pPr>
        <w:ind w:firstLine="708"/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>Пріоритетними завданнями у сфері соціального захисту та соціального забезпечення є підвищення ефективності управління бюджетними коштами на підтримку соціально вразливих верств населення, підвищення рівня охоплення соціальною підтримкою незаможних верств населення при раціональному використанні бюджетних коштів.</w:t>
      </w:r>
      <w:r w:rsidR="00954C07">
        <w:rPr>
          <w:sz w:val="24"/>
          <w:szCs w:val="24"/>
          <w:lang w:eastAsia="uk-UA"/>
        </w:rPr>
        <w:t xml:space="preserve"> </w:t>
      </w:r>
      <w:r w:rsidR="003E7820">
        <w:rPr>
          <w:sz w:val="24"/>
          <w:szCs w:val="24"/>
          <w:lang w:eastAsia="uk-UA"/>
        </w:rPr>
        <w:t xml:space="preserve">     </w:t>
      </w:r>
      <w:r w:rsidR="00954C07" w:rsidRPr="00933C3F">
        <w:rPr>
          <w:sz w:val="24"/>
          <w:szCs w:val="24"/>
        </w:rPr>
        <w:t>Прогноз</w:t>
      </w:r>
      <w:r w:rsidR="00954C07">
        <w:rPr>
          <w:sz w:val="24"/>
          <w:szCs w:val="24"/>
        </w:rPr>
        <w:t>ом</w:t>
      </w:r>
      <w:r w:rsidR="00954C07" w:rsidRPr="00933C3F">
        <w:rPr>
          <w:sz w:val="24"/>
          <w:szCs w:val="24"/>
        </w:rPr>
        <w:t xml:space="preserve"> видатків </w:t>
      </w:r>
      <w:r w:rsidR="002B7160">
        <w:rPr>
          <w:sz w:val="24"/>
          <w:szCs w:val="24"/>
        </w:rPr>
        <w:t xml:space="preserve">бюджету </w:t>
      </w:r>
      <w:r w:rsidR="002B7160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2B7160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="00954C07" w:rsidRPr="00933C3F">
        <w:rPr>
          <w:sz w:val="24"/>
          <w:szCs w:val="24"/>
        </w:rPr>
        <w:t>на 202</w:t>
      </w:r>
      <w:r w:rsidR="002B7160">
        <w:rPr>
          <w:sz w:val="24"/>
          <w:szCs w:val="24"/>
        </w:rPr>
        <w:t>2</w:t>
      </w:r>
      <w:r w:rsidR="00954C07" w:rsidRPr="00933C3F">
        <w:rPr>
          <w:sz w:val="24"/>
          <w:szCs w:val="24"/>
        </w:rPr>
        <w:t xml:space="preserve"> – 202</w:t>
      </w:r>
      <w:r w:rsidR="002B7160">
        <w:rPr>
          <w:sz w:val="24"/>
          <w:szCs w:val="24"/>
        </w:rPr>
        <w:t>3</w:t>
      </w:r>
      <w:r w:rsidR="00954C07" w:rsidRPr="00933C3F">
        <w:rPr>
          <w:sz w:val="24"/>
          <w:szCs w:val="24"/>
        </w:rPr>
        <w:t xml:space="preserve"> роки</w:t>
      </w:r>
      <w:r w:rsidR="00954C07" w:rsidRPr="00954C07">
        <w:rPr>
          <w:sz w:val="24"/>
          <w:szCs w:val="24"/>
        </w:rPr>
        <w:t xml:space="preserve"> </w:t>
      </w:r>
      <w:r w:rsidR="00954C07">
        <w:rPr>
          <w:sz w:val="24"/>
          <w:szCs w:val="24"/>
        </w:rPr>
        <w:t>для забезпечення здійснення встановлених в цієї галузі повноважень розраховано обсяг асигнувань</w:t>
      </w:r>
      <w:r w:rsidR="00B141FD">
        <w:rPr>
          <w:sz w:val="24"/>
          <w:szCs w:val="24"/>
        </w:rPr>
        <w:t xml:space="preserve"> за загальним та спеціальним фондами</w:t>
      </w:r>
      <w:r w:rsidR="00954C07">
        <w:rPr>
          <w:sz w:val="24"/>
          <w:szCs w:val="24"/>
        </w:rPr>
        <w:t xml:space="preserve"> в сумі: на 202</w:t>
      </w:r>
      <w:r w:rsidR="002B7160">
        <w:rPr>
          <w:sz w:val="24"/>
          <w:szCs w:val="24"/>
        </w:rPr>
        <w:t>2</w:t>
      </w:r>
      <w:r w:rsidR="00954C07">
        <w:rPr>
          <w:sz w:val="24"/>
          <w:szCs w:val="24"/>
        </w:rPr>
        <w:t xml:space="preserve"> рік </w:t>
      </w:r>
      <w:r w:rsidR="00B141FD">
        <w:rPr>
          <w:sz w:val="24"/>
          <w:szCs w:val="24"/>
        </w:rPr>
        <w:t>–</w:t>
      </w:r>
      <w:r w:rsidR="00954C07">
        <w:rPr>
          <w:sz w:val="24"/>
          <w:szCs w:val="24"/>
        </w:rPr>
        <w:t xml:space="preserve"> </w:t>
      </w:r>
      <w:r w:rsidR="00217B28">
        <w:rPr>
          <w:sz w:val="24"/>
          <w:szCs w:val="24"/>
        </w:rPr>
        <w:t>13 898 921</w:t>
      </w:r>
      <w:r w:rsidR="00B141FD">
        <w:rPr>
          <w:sz w:val="24"/>
          <w:szCs w:val="24"/>
        </w:rPr>
        <w:t xml:space="preserve"> грн.;</w:t>
      </w:r>
      <w:r w:rsidR="003E7820">
        <w:rPr>
          <w:sz w:val="24"/>
          <w:szCs w:val="24"/>
        </w:rPr>
        <w:t xml:space="preserve"> на 2022 рік – </w:t>
      </w:r>
      <w:r w:rsidR="00217B28">
        <w:rPr>
          <w:sz w:val="24"/>
          <w:szCs w:val="24"/>
        </w:rPr>
        <w:t>14 914 318</w:t>
      </w:r>
      <w:r w:rsidR="003E7820">
        <w:rPr>
          <w:sz w:val="24"/>
          <w:szCs w:val="24"/>
        </w:rPr>
        <w:t xml:space="preserve"> грн.</w:t>
      </w:r>
    </w:p>
    <w:p w:rsidR="00444C0B" w:rsidRPr="00E62BFB" w:rsidRDefault="00444C0B" w:rsidP="002C60A4">
      <w:pPr>
        <w:ind w:firstLine="708"/>
        <w:jc w:val="both"/>
        <w:rPr>
          <w:sz w:val="24"/>
          <w:szCs w:val="24"/>
          <w:u w:val="single"/>
          <w:lang w:eastAsia="uk-UA"/>
        </w:rPr>
      </w:pPr>
      <w:r w:rsidRPr="00E62BFB">
        <w:rPr>
          <w:sz w:val="24"/>
          <w:szCs w:val="24"/>
          <w:u w:val="single"/>
          <w:lang w:eastAsia="uk-UA"/>
        </w:rPr>
        <w:t>У 20</w:t>
      </w:r>
      <w:r w:rsidR="00ED167F">
        <w:rPr>
          <w:sz w:val="24"/>
          <w:szCs w:val="24"/>
          <w:u w:val="single"/>
          <w:lang w:eastAsia="uk-UA"/>
        </w:rPr>
        <w:t>2</w:t>
      </w:r>
      <w:r w:rsidR="002B7160">
        <w:rPr>
          <w:sz w:val="24"/>
          <w:szCs w:val="24"/>
          <w:u w:val="single"/>
          <w:lang w:eastAsia="uk-UA"/>
        </w:rPr>
        <w:t>2</w:t>
      </w:r>
      <w:r w:rsidRPr="00E62BFB">
        <w:rPr>
          <w:sz w:val="24"/>
          <w:szCs w:val="24"/>
          <w:u w:val="single"/>
          <w:lang w:eastAsia="uk-UA"/>
        </w:rPr>
        <w:t xml:space="preserve"> та 20</w:t>
      </w:r>
      <w:r w:rsidR="006506E7" w:rsidRPr="00E62BFB">
        <w:rPr>
          <w:sz w:val="24"/>
          <w:szCs w:val="24"/>
          <w:u w:val="single"/>
          <w:lang w:eastAsia="uk-UA"/>
        </w:rPr>
        <w:t>2</w:t>
      </w:r>
      <w:r w:rsidR="002B7160">
        <w:rPr>
          <w:sz w:val="24"/>
          <w:szCs w:val="24"/>
          <w:u w:val="single"/>
          <w:lang w:eastAsia="uk-UA"/>
        </w:rPr>
        <w:t>3</w:t>
      </w:r>
      <w:r w:rsidRPr="00E62BFB">
        <w:rPr>
          <w:sz w:val="24"/>
          <w:szCs w:val="24"/>
          <w:u w:val="single"/>
          <w:lang w:eastAsia="uk-UA"/>
        </w:rPr>
        <w:t xml:space="preserve"> роках передбачається здійснити такі заходи:</w:t>
      </w:r>
    </w:p>
    <w:p w:rsidR="00226535" w:rsidRPr="002C60A4" w:rsidRDefault="009741E0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</w:t>
      </w:r>
      <w:r w:rsidR="002A0ABD" w:rsidRPr="002C60A4">
        <w:rPr>
          <w:sz w:val="24"/>
          <w:szCs w:val="24"/>
          <w:lang w:eastAsia="uk-UA"/>
        </w:rPr>
        <w:t xml:space="preserve">   </w:t>
      </w:r>
      <w:r w:rsidR="00226535" w:rsidRPr="002C60A4">
        <w:rPr>
          <w:sz w:val="24"/>
          <w:szCs w:val="24"/>
          <w:lang w:eastAsia="uk-UA"/>
        </w:rPr>
        <w:t>забезпечення матеріальної підтримки соціально вразливих верств населення</w:t>
      </w:r>
      <w:r w:rsidR="00444C0B" w:rsidRPr="002C60A4">
        <w:rPr>
          <w:sz w:val="24"/>
          <w:szCs w:val="24"/>
          <w:lang w:eastAsia="uk-UA"/>
        </w:rPr>
        <w:t>;</w:t>
      </w:r>
    </w:p>
    <w:p w:rsidR="00CC5589" w:rsidRPr="002C60A4" w:rsidRDefault="009741E0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</w:t>
      </w:r>
      <w:r w:rsidR="002A0ABD" w:rsidRPr="002C60A4">
        <w:rPr>
          <w:sz w:val="24"/>
          <w:szCs w:val="24"/>
          <w:lang w:eastAsia="uk-UA"/>
        </w:rPr>
        <w:t xml:space="preserve">   </w:t>
      </w:r>
      <w:r w:rsidR="00CC5589" w:rsidRPr="002C60A4">
        <w:rPr>
          <w:sz w:val="24"/>
          <w:szCs w:val="24"/>
          <w:lang w:eastAsia="uk-UA"/>
        </w:rPr>
        <w:t>підтримка людей похилого віку;</w:t>
      </w:r>
    </w:p>
    <w:p w:rsidR="00CC5589" w:rsidRPr="002C60A4" w:rsidRDefault="009741E0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</w:t>
      </w:r>
      <w:r w:rsidR="002A0ABD" w:rsidRPr="002C60A4">
        <w:rPr>
          <w:sz w:val="24"/>
          <w:szCs w:val="24"/>
          <w:lang w:eastAsia="uk-UA"/>
        </w:rPr>
        <w:t xml:space="preserve"> </w:t>
      </w:r>
      <w:r w:rsidR="00CC5589" w:rsidRPr="002C60A4">
        <w:rPr>
          <w:sz w:val="24"/>
          <w:szCs w:val="24"/>
          <w:lang w:eastAsia="uk-UA"/>
        </w:rPr>
        <w:t>поліпшення матеріально-технічного забезпечення закладів сфери соціального захисту населення</w:t>
      </w:r>
      <w:r w:rsidR="00A83688" w:rsidRPr="002C60A4">
        <w:rPr>
          <w:sz w:val="24"/>
          <w:szCs w:val="24"/>
          <w:lang w:eastAsia="uk-UA"/>
        </w:rPr>
        <w:t>;</w:t>
      </w:r>
    </w:p>
    <w:p w:rsidR="009741E0" w:rsidRPr="002C60A4" w:rsidRDefault="009741E0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удосконалення соціальної підтримки найуразливіших верств населення шляхом концентрації фінансових ресурсів на її пріоритетних напрямах. </w:t>
      </w:r>
    </w:p>
    <w:p w:rsidR="00444C0B" w:rsidRPr="00E62BFB" w:rsidRDefault="00444C0B" w:rsidP="00E62BFB">
      <w:pPr>
        <w:ind w:firstLine="708"/>
        <w:jc w:val="both"/>
        <w:rPr>
          <w:sz w:val="24"/>
          <w:szCs w:val="24"/>
          <w:u w:val="single"/>
          <w:lang w:eastAsia="uk-UA"/>
        </w:rPr>
      </w:pPr>
      <w:r w:rsidRPr="00E62BFB">
        <w:rPr>
          <w:sz w:val="24"/>
          <w:szCs w:val="24"/>
          <w:u w:val="single"/>
          <w:lang w:eastAsia="uk-UA"/>
        </w:rPr>
        <w:t xml:space="preserve">Основними результатами, яких планується досягти, є: </w:t>
      </w:r>
    </w:p>
    <w:p w:rsidR="00444C0B" w:rsidRPr="002C60A4" w:rsidRDefault="009741E0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</w:t>
      </w:r>
      <w:r w:rsidR="002A0ABD" w:rsidRPr="002C60A4">
        <w:rPr>
          <w:sz w:val="24"/>
          <w:szCs w:val="24"/>
          <w:lang w:eastAsia="uk-UA"/>
        </w:rPr>
        <w:t xml:space="preserve">    </w:t>
      </w:r>
      <w:r w:rsidR="00CC5589" w:rsidRPr="002C60A4">
        <w:rPr>
          <w:sz w:val="24"/>
          <w:szCs w:val="24"/>
          <w:lang w:eastAsia="uk-UA"/>
        </w:rPr>
        <w:t>покращення якості життя та підтримка вразливих груп населення</w:t>
      </w:r>
      <w:r w:rsidR="00444C0B" w:rsidRPr="002C60A4">
        <w:rPr>
          <w:sz w:val="24"/>
          <w:szCs w:val="24"/>
          <w:lang w:eastAsia="uk-UA"/>
        </w:rPr>
        <w:t xml:space="preserve">; </w:t>
      </w:r>
    </w:p>
    <w:p w:rsidR="00CC5589" w:rsidRPr="002C60A4" w:rsidRDefault="002A0ABD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    </w:t>
      </w:r>
      <w:r w:rsidR="00CC5589" w:rsidRPr="002C60A4">
        <w:rPr>
          <w:sz w:val="24"/>
          <w:szCs w:val="24"/>
          <w:lang w:eastAsia="uk-UA"/>
        </w:rPr>
        <w:t>соціальний захист осіб з обмеженими фізичними можливостями;</w:t>
      </w:r>
    </w:p>
    <w:p w:rsidR="00A83688" w:rsidRPr="002C60A4" w:rsidRDefault="002A0ABD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    </w:t>
      </w:r>
      <w:r w:rsidR="00A83688" w:rsidRPr="002C60A4">
        <w:rPr>
          <w:sz w:val="24"/>
          <w:szCs w:val="24"/>
          <w:lang w:eastAsia="uk-UA"/>
        </w:rPr>
        <w:t>створення умов для інтеграції дітей-інвалідів у суспільство;</w:t>
      </w:r>
    </w:p>
    <w:p w:rsidR="005D3076" w:rsidRPr="002C60A4" w:rsidRDefault="009741E0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>-  покращення поінформованості населення щодо можливості отримання державної соціальної допомоги;</w:t>
      </w:r>
    </w:p>
    <w:p w:rsidR="00444C0B" w:rsidRPr="002C60A4" w:rsidRDefault="005D3076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    </w:t>
      </w:r>
      <w:r w:rsidR="00444C0B" w:rsidRPr="002C60A4">
        <w:rPr>
          <w:sz w:val="24"/>
          <w:szCs w:val="24"/>
          <w:lang w:eastAsia="uk-UA"/>
        </w:rPr>
        <w:t>підвищення ефективності використання бюджетних коштів соціального спрямування.</w:t>
      </w:r>
    </w:p>
    <w:p w:rsidR="00E06D17" w:rsidRDefault="00E06D17" w:rsidP="002C60A4">
      <w:pPr>
        <w:jc w:val="center"/>
        <w:rPr>
          <w:b/>
          <w:bCs/>
          <w:sz w:val="24"/>
          <w:szCs w:val="24"/>
        </w:rPr>
      </w:pPr>
    </w:p>
    <w:p w:rsidR="00B24713" w:rsidRPr="002C60A4" w:rsidRDefault="00A00F9F" w:rsidP="002C60A4">
      <w:pPr>
        <w:jc w:val="center"/>
        <w:rPr>
          <w:b/>
          <w:bCs/>
          <w:sz w:val="24"/>
          <w:szCs w:val="24"/>
        </w:rPr>
      </w:pPr>
      <w:r w:rsidRPr="002C60A4">
        <w:rPr>
          <w:b/>
          <w:bCs/>
          <w:sz w:val="24"/>
          <w:szCs w:val="24"/>
        </w:rPr>
        <w:t>Реалізація державної політики щодо</w:t>
      </w:r>
      <w:r w:rsidR="002C60A4" w:rsidRPr="002C60A4">
        <w:rPr>
          <w:b/>
          <w:bCs/>
          <w:sz w:val="24"/>
          <w:szCs w:val="24"/>
        </w:rPr>
        <w:t xml:space="preserve"> </w:t>
      </w:r>
      <w:r w:rsidRPr="002C60A4">
        <w:rPr>
          <w:b/>
          <w:bCs/>
          <w:sz w:val="24"/>
          <w:szCs w:val="24"/>
        </w:rPr>
        <w:t>поліпшення становища молоді, сім'ї, жінок та дітей</w:t>
      </w:r>
    </w:p>
    <w:p w:rsidR="003E7820" w:rsidRPr="002C60A4" w:rsidRDefault="00A00F9F" w:rsidP="003E7820">
      <w:pPr>
        <w:ind w:firstLine="708"/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Пріоритетними завданнями у сфері </w:t>
      </w:r>
      <w:r w:rsidRPr="002C60A4">
        <w:rPr>
          <w:sz w:val="24"/>
          <w:szCs w:val="24"/>
        </w:rPr>
        <w:t xml:space="preserve">поліпшення становища дітей, молоді, жінок і сім’ї </w:t>
      </w:r>
      <w:r w:rsidRPr="002C60A4">
        <w:rPr>
          <w:sz w:val="24"/>
          <w:szCs w:val="24"/>
          <w:lang w:eastAsia="uk-UA"/>
        </w:rPr>
        <w:t xml:space="preserve">є підвищення ефективності управління бюджетними коштами </w:t>
      </w:r>
      <w:r w:rsidR="0007514F" w:rsidRPr="002C60A4">
        <w:rPr>
          <w:sz w:val="24"/>
          <w:szCs w:val="24"/>
          <w:lang w:eastAsia="uk-UA"/>
        </w:rPr>
        <w:t xml:space="preserve">та </w:t>
      </w:r>
      <w:r w:rsidR="0007514F" w:rsidRPr="002C60A4">
        <w:rPr>
          <w:sz w:val="24"/>
          <w:szCs w:val="24"/>
        </w:rPr>
        <w:t>впровадження комплексних заходів з реалізації державної та місцевої політики.</w:t>
      </w:r>
      <w:r w:rsidR="003E7820">
        <w:rPr>
          <w:sz w:val="24"/>
          <w:szCs w:val="24"/>
        </w:rPr>
        <w:t xml:space="preserve"> </w:t>
      </w:r>
      <w:r w:rsidR="003E7820" w:rsidRPr="00933C3F">
        <w:rPr>
          <w:sz w:val="24"/>
          <w:szCs w:val="24"/>
        </w:rPr>
        <w:t>Прогноз</w:t>
      </w:r>
      <w:r w:rsidR="003E7820">
        <w:rPr>
          <w:sz w:val="24"/>
          <w:szCs w:val="24"/>
        </w:rPr>
        <w:t>ом</w:t>
      </w:r>
      <w:r w:rsidR="003E7820" w:rsidRPr="00933C3F">
        <w:rPr>
          <w:sz w:val="24"/>
          <w:szCs w:val="24"/>
        </w:rPr>
        <w:t xml:space="preserve"> видатків </w:t>
      </w:r>
      <w:r w:rsidR="002B7160">
        <w:rPr>
          <w:sz w:val="24"/>
          <w:szCs w:val="24"/>
        </w:rPr>
        <w:t xml:space="preserve">бюджету </w:t>
      </w:r>
      <w:r w:rsidR="002B7160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2B7160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="003E7820" w:rsidRPr="00933C3F">
        <w:rPr>
          <w:sz w:val="24"/>
          <w:szCs w:val="24"/>
        </w:rPr>
        <w:t>на 202</w:t>
      </w:r>
      <w:r w:rsidR="002B7160">
        <w:rPr>
          <w:sz w:val="24"/>
          <w:szCs w:val="24"/>
        </w:rPr>
        <w:t>2</w:t>
      </w:r>
      <w:r w:rsidR="003E7820" w:rsidRPr="00933C3F">
        <w:rPr>
          <w:sz w:val="24"/>
          <w:szCs w:val="24"/>
        </w:rPr>
        <w:t xml:space="preserve"> – 202</w:t>
      </w:r>
      <w:r w:rsidR="002B7160">
        <w:rPr>
          <w:sz w:val="24"/>
          <w:szCs w:val="24"/>
        </w:rPr>
        <w:t>3</w:t>
      </w:r>
      <w:r w:rsidR="003E7820" w:rsidRPr="00933C3F">
        <w:rPr>
          <w:sz w:val="24"/>
          <w:szCs w:val="24"/>
        </w:rPr>
        <w:t xml:space="preserve"> роки</w:t>
      </w:r>
      <w:r w:rsidR="003E7820" w:rsidRPr="00954C07">
        <w:rPr>
          <w:sz w:val="24"/>
          <w:szCs w:val="24"/>
        </w:rPr>
        <w:t xml:space="preserve"> </w:t>
      </w:r>
      <w:r w:rsidR="003E7820">
        <w:rPr>
          <w:sz w:val="24"/>
          <w:szCs w:val="24"/>
        </w:rPr>
        <w:t xml:space="preserve">для забезпечення </w:t>
      </w:r>
      <w:r w:rsidR="00B90604">
        <w:rPr>
          <w:sz w:val="24"/>
          <w:szCs w:val="24"/>
        </w:rPr>
        <w:t xml:space="preserve">реалізації державної політики </w:t>
      </w:r>
      <w:r w:rsidR="003E7820">
        <w:rPr>
          <w:sz w:val="24"/>
          <w:szCs w:val="24"/>
        </w:rPr>
        <w:t>в цієї галузі  розрахован</w:t>
      </w:r>
      <w:r w:rsidR="00B90604">
        <w:rPr>
          <w:sz w:val="24"/>
          <w:szCs w:val="24"/>
        </w:rPr>
        <w:t>ий</w:t>
      </w:r>
      <w:r w:rsidR="003E7820">
        <w:rPr>
          <w:sz w:val="24"/>
          <w:szCs w:val="24"/>
        </w:rPr>
        <w:t xml:space="preserve"> обсяг асигнувань за загальним та спеціальним фондами </w:t>
      </w:r>
      <w:r w:rsidR="00B90604">
        <w:rPr>
          <w:sz w:val="24"/>
          <w:szCs w:val="24"/>
        </w:rPr>
        <w:t>становить</w:t>
      </w:r>
      <w:r w:rsidR="003E7820">
        <w:rPr>
          <w:sz w:val="24"/>
          <w:szCs w:val="24"/>
        </w:rPr>
        <w:t>: на 202</w:t>
      </w:r>
      <w:r w:rsidR="002644B5">
        <w:rPr>
          <w:sz w:val="24"/>
          <w:szCs w:val="24"/>
        </w:rPr>
        <w:t>2</w:t>
      </w:r>
      <w:r w:rsidR="003E7820">
        <w:rPr>
          <w:sz w:val="24"/>
          <w:szCs w:val="24"/>
        </w:rPr>
        <w:t xml:space="preserve"> рік – </w:t>
      </w:r>
      <w:r w:rsidR="00DD4B0E">
        <w:rPr>
          <w:sz w:val="24"/>
          <w:szCs w:val="24"/>
        </w:rPr>
        <w:t xml:space="preserve"> 95 048</w:t>
      </w:r>
      <w:r w:rsidR="003E7820">
        <w:rPr>
          <w:sz w:val="24"/>
          <w:szCs w:val="24"/>
        </w:rPr>
        <w:t xml:space="preserve"> грн.; на 202</w:t>
      </w:r>
      <w:r w:rsidR="00FC2B7F">
        <w:rPr>
          <w:sz w:val="24"/>
          <w:szCs w:val="24"/>
        </w:rPr>
        <w:t>3</w:t>
      </w:r>
      <w:r w:rsidR="003E7820">
        <w:rPr>
          <w:sz w:val="24"/>
          <w:szCs w:val="24"/>
        </w:rPr>
        <w:t xml:space="preserve"> рік </w:t>
      </w:r>
      <w:r w:rsidR="003E7820" w:rsidRPr="00FC2B7F">
        <w:rPr>
          <w:sz w:val="24"/>
          <w:szCs w:val="24"/>
        </w:rPr>
        <w:t>– 1</w:t>
      </w:r>
      <w:r w:rsidR="006E01A8" w:rsidRPr="00FC2B7F">
        <w:rPr>
          <w:sz w:val="24"/>
          <w:szCs w:val="24"/>
        </w:rPr>
        <w:t>0</w:t>
      </w:r>
      <w:r w:rsidR="00FC2B7F" w:rsidRPr="00FC2B7F">
        <w:rPr>
          <w:sz w:val="24"/>
          <w:szCs w:val="24"/>
        </w:rPr>
        <w:t>0</w:t>
      </w:r>
      <w:r w:rsidR="006E01A8" w:rsidRPr="00FC2B7F">
        <w:rPr>
          <w:sz w:val="24"/>
          <w:szCs w:val="24"/>
        </w:rPr>
        <w:t xml:space="preserve"> </w:t>
      </w:r>
      <w:r w:rsidR="00FC2B7F" w:rsidRPr="00FC2B7F">
        <w:rPr>
          <w:sz w:val="24"/>
          <w:szCs w:val="24"/>
        </w:rPr>
        <w:t>0</w:t>
      </w:r>
      <w:r w:rsidR="003E7820" w:rsidRPr="00FC2B7F">
        <w:rPr>
          <w:sz w:val="24"/>
          <w:szCs w:val="24"/>
        </w:rPr>
        <w:t>8</w:t>
      </w:r>
      <w:r w:rsidR="006E01A8" w:rsidRPr="00FC2B7F">
        <w:rPr>
          <w:sz w:val="24"/>
          <w:szCs w:val="24"/>
        </w:rPr>
        <w:t>6</w:t>
      </w:r>
      <w:r w:rsidR="003E7820">
        <w:rPr>
          <w:sz w:val="24"/>
          <w:szCs w:val="24"/>
        </w:rPr>
        <w:t xml:space="preserve"> грн.</w:t>
      </w:r>
    </w:p>
    <w:p w:rsidR="00A00F9F" w:rsidRPr="006B19F9" w:rsidRDefault="00A00F9F" w:rsidP="002C60A4">
      <w:pPr>
        <w:ind w:firstLine="708"/>
        <w:jc w:val="both"/>
        <w:rPr>
          <w:sz w:val="24"/>
          <w:szCs w:val="24"/>
          <w:u w:val="single"/>
          <w:lang w:eastAsia="uk-UA"/>
        </w:rPr>
      </w:pPr>
      <w:r w:rsidRPr="006B19F9">
        <w:rPr>
          <w:sz w:val="24"/>
          <w:szCs w:val="24"/>
          <w:u w:val="single"/>
          <w:lang w:eastAsia="uk-UA"/>
        </w:rPr>
        <w:t>У 20</w:t>
      </w:r>
      <w:r w:rsidR="00233FDA">
        <w:rPr>
          <w:sz w:val="24"/>
          <w:szCs w:val="24"/>
          <w:u w:val="single"/>
          <w:lang w:eastAsia="uk-UA"/>
        </w:rPr>
        <w:t>2</w:t>
      </w:r>
      <w:r w:rsidR="002644B5">
        <w:rPr>
          <w:sz w:val="24"/>
          <w:szCs w:val="24"/>
          <w:u w:val="single"/>
          <w:lang w:eastAsia="uk-UA"/>
        </w:rPr>
        <w:t>2</w:t>
      </w:r>
      <w:r w:rsidRPr="006B19F9">
        <w:rPr>
          <w:sz w:val="24"/>
          <w:szCs w:val="24"/>
          <w:u w:val="single"/>
          <w:lang w:eastAsia="uk-UA"/>
        </w:rPr>
        <w:t xml:space="preserve"> та 20</w:t>
      </w:r>
      <w:r w:rsidR="00233FDA">
        <w:rPr>
          <w:sz w:val="24"/>
          <w:szCs w:val="24"/>
          <w:u w:val="single"/>
          <w:lang w:eastAsia="uk-UA"/>
        </w:rPr>
        <w:t>2</w:t>
      </w:r>
      <w:r w:rsidR="002644B5">
        <w:rPr>
          <w:sz w:val="24"/>
          <w:szCs w:val="24"/>
          <w:u w:val="single"/>
          <w:lang w:eastAsia="uk-UA"/>
        </w:rPr>
        <w:t>3</w:t>
      </w:r>
      <w:r w:rsidRPr="006B19F9">
        <w:rPr>
          <w:sz w:val="24"/>
          <w:szCs w:val="24"/>
          <w:u w:val="single"/>
          <w:lang w:eastAsia="uk-UA"/>
        </w:rPr>
        <w:t xml:space="preserve"> роках передбачається здійснити такі заходи:</w:t>
      </w:r>
    </w:p>
    <w:p w:rsidR="0007514F" w:rsidRPr="002C60A4" w:rsidRDefault="009741E0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</w:t>
      </w:r>
      <w:r w:rsidR="002A0ABD" w:rsidRPr="002C60A4">
        <w:rPr>
          <w:sz w:val="24"/>
          <w:szCs w:val="24"/>
          <w:lang w:eastAsia="uk-UA"/>
        </w:rPr>
        <w:t xml:space="preserve">  </w:t>
      </w:r>
      <w:r w:rsidR="0007514F" w:rsidRPr="002C60A4">
        <w:rPr>
          <w:sz w:val="24"/>
          <w:szCs w:val="24"/>
          <w:lang w:eastAsia="uk-UA"/>
        </w:rPr>
        <w:t>впровадження нових форм роботи з молодіжними організаціями, об’єднаннями, центрами, жіночими та сімейними клубами, студентськими радами;</w:t>
      </w:r>
    </w:p>
    <w:p w:rsidR="00196CCE" w:rsidRPr="002C60A4" w:rsidRDefault="002A0ABD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    </w:t>
      </w:r>
      <w:r w:rsidR="00196CCE" w:rsidRPr="002C60A4">
        <w:rPr>
          <w:sz w:val="24"/>
          <w:szCs w:val="24"/>
          <w:lang w:eastAsia="uk-UA"/>
        </w:rPr>
        <w:t>удосконаленн</w:t>
      </w:r>
      <w:r w:rsidR="00BE6952" w:rsidRPr="002C60A4">
        <w:rPr>
          <w:sz w:val="24"/>
          <w:szCs w:val="24"/>
          <w:lang w:eastAsia="uk-UA"/>
        </w:rPr>
        <w:t>я системи роботи з дітьми, молоддю</w:t>
      </w:r>
      <w:r w:rsidR="00196CCE" w:rsidRPr="002C60A4">
        <w:rPr>
          <w:sz w:val="24"/>
          <w:szCs w:val="24"/>
          <w:lang w:eastAsia="uk-UA"/>
        </w:rPr>
        <w:t>, жінками і сім’ями;</w:t>
      </w:r>
    </w:p>
    <w:p w:rsidR="009741E0" w:rsidRPr="002C60A4" w:rsidRDefault="002A0ABD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 </w:t>
      </w:r>
      <w:r w:rsidR="009741E0" w:rsidRPr="002C60A4">
        <w:rPr>
          <w:sz w:val="24"/>
          <w:szCs w:val="24"/>
          <w:lang w:eastAsia="uk-UA"/>
        </w:rPr>
        <w:t>створення сприятливих умов для розвитку талантів обдарованих дітей і молоді та їх підтримка;</w:t>
      </w:r>
    </w:p>
    <w:p w:rsidR="00196CCE" w:rsidRPr="002C60A4" w:rsidRDefault="002A0ABD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    </w:t>
      </w:r>
      <w:r w:rsidR="00196CCE" w:rsidRPr="002C60A4">
        <w:rPr>
          <w:sz w:val="24"/>
          <w:szCs w:val="24"/>
          <w:lang w:eastAsia="uk-UA"/>
        </w:rPr>
        <w:t>підтримка творчих, багатодітних та функціонально неспроможних сімей;</w:t>
      </w:r>
    </w:p>
    <w:p w:rsidR="0007514F" w:rsidRPr="002C60A4" w:rsidRDefault="002A0ABD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</w:t>
      </w:r>
      <w:r w:rsidR="0007514F" w:rsidRPr="002C60A4">
        <w:rPr>
          <w:sz w:val="24"/>
          <w:szCs w:val="24"/>
          <w:lang w:eastAsia="uk-UA"/>
        </w:rPr>
        <w:t>формування здорового способу життя молоді, проведення профілактичних заходів, спрямованих на запобігання негативним проявам, організація  змістовного дозвілля молоді;</w:t>
      </w:r>
    </w:p>
    <w:p w:rsidR="0007514F" w:rsidRPr="002C60A4" w:rsidRDefault="002A0ABD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   </w:t>
      </w:r>
      <w:r w:rsidR="0007514F" w:rsidRPr="002C60A4">
        <w:rPr>
          <w:sz w:val="24"/>
          <w:szCs w:val="24"/>
          <w:lang w:eastAsia="uk-UA"/>
        </w:rPr>
        <w:t>здійснення соціального супроводу сімей, які опинилися</w:t>
      </w:r>
      <w:r w:rsidR="006C2567" w:rsidRPr="002C60A4">
        <w:rPr>
          <w:sz w:val="24"/>
          <w:szCs w:val="24"/>
          <w:lang w:eastAsia="uk-UA"/>
        </w:rPr>
        <w:t xml:space="preserve"> у складних життєвих обставинах.</w:t>
      </w:r>
    </w:p>
    <w:p w:rsidR="006B19F9" w:rsidRPr="006B19F9" w:rsidRDefault="00A00F9F" w:rsidP="002C60A4">
      <w:pPr>
        <w:ind w:firstLine="708"/>
        <w:jc w:val="both"/>
        <w:rPr>
          <w:sz w:val="24"/>
          <w:szCs w:val="24"/>
          <w:u w:val="single"/>
          <w:lang w:eastAsia="uk-UA"/>
        </w:rPr>
      </w:pPr>
      <w:r w:rsidRPr="006B19F9">
        <w:rPr>
          <w:sz w:val="24"/>
          <w:szCs w:val="24"/>
          <w:u w:val="single"/>
          <w:lang w:eastAsia="uk-UA"/>
        </w:rPr>
        <w:t>Основними результатами, яких планується досягти, є</w:t>
      </w:r>
      <w:r w:rsidR="006B19F9" w:rsidRPr="006B19F9">
        <w:rPr>
          <w:sz w:val="24"/>
          <w:szCs w:val="24"/>
          <w:u w:val="single"/>
          <w:lang w:eastAsia="uk-UA"/>
        </w:rPr>
        <w:t>:</w:t>
      </w:r>
    </w:p>
    <w:p w:rsidR="00A00F9F" w:rsidRPr="002C60A4" w:rsidRDefault="006B19F9" w:rsidP="006B19F9">
      <w:pPr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-   </w:t>
      </w:r>
      <w:r w:rsidR="00196CCE" w:rsidRPr="002C60A4">
        <w:rPr>
          <w:sz w:val="24"/>
          <w:szCs w:val="24"/>
          <w:lang w:eastAsia="uk-UA"/>
        </w:rPr>
        <w:t xml:space="preserve"> створення сприятливих умов для</w:t>
      </w:r>
      <w:r w:rsidR="00A00F9F" w:rsidRPr="002C60A4">
        <w:rPr>
          <w:sz w:val="24"/>
          <w:szCs w:val="24"/>
          <w:lang w:eastAsia="uk-UA"/>
        </w:rPr>
        <w:t xml:space="preserve">: </w:t>
      </w:r>
    </w:p>
    <w:p w:rsidR="003F67E9" w:rsidRPr="002C60A4" w:rsidRDefault="008C05C3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  </w:t>
      </w:r>
      <w:r w:rsidR="003F67E9" w:rsidRPr="002C60A4">
        <w:rPr>
          <w:sz w:val="24"/>
          <w:szCs w:val="24"/>
          <w:lang w:eastAsia="uk-UA"/>
        </w:rPr>
        <w:t>розвитку таланту обдарованих дітей та молоді, сприяння підтримці їх розвитку;</w:t>
      </w:r>
    </w:p>
    <w:p w:rsidR="008C05C3" w:rsidRPr="002C60A4" w:rsidRDefault="008C05C3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  створення умов для змістовного дозвілля, інтелектуального самовдосконалення молоді, </w:t>
      </w:r>
      <w:r w:rsidR="003A5605" w:rsidRPr="002C60A4">
        <w:rPr>
          <w:sz w:val="24"/>
          <w:szCs w:val="24"/>
          <w:lang w:eastAsia="uk-UA"/>
        </w:rPr>
        <w:t>творчого розвитку особистості;</w:t>
      </w:r>
    </w:p>
    <w:p w:rsidR="003A5605" w:rsidRPr="002C60A4" w:rsidRDefault="003A5605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>-      збільшення молодіжних рад, об’єднань, клубів, діяльність яких направлена на розвиток та підтримку молодіжних ініціатив та попередження негативних проявів у молодіжному середовищі;</w:t>
      </w:r>
    </w:p>
    <w:p w:rsidR="003A5605" w:rsidRPr="002C60A4" w:rsidRDefault="003A5605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 утвердження патріотизму, духовності, моральності та формування загальнолюдських цінностей; </w:t>
      </w:r>
    </w:p>
    <w:p w:rsidR="00196CCE" w:rsidRPr="002C60A4" w:rsidRDefault="003A5605" w:rsidP="002C60A4">
      <w:pPr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  <w:lang w:eastAsia="uk-UA"/>
        </w:rPr>
        <w:t xml:space="preserve">-      </w:t>
      </w:r>
      <w:r w:rsidR="00196CCE" w:rsidRPr="002C60A4">
        <w:rPr>
          <w:sz w:val="24"/>
          <w:szCs w:val="24"/>
          <w:lang w:eastAsia="uk-UA"/>
        </w:rPr>
        <w:t>підвищення культурно-освітнього рівня сімей, молоді та дітей.</w:t>
      </w:r>
    </w:p>
    <w:p w:rsidR="007432AE" w:rsidRDefault="007432AE" w:rsidP="002C60A4">
      <w:pPr>
        <w:jc w:val="center"/>
        <w:rPr>
          <w:b/>
          <w:bCs/>
          <w:sz w:val="24"/>
          <w:szCs w:val="24"/>
        </w:rPr>
      </w:pPr>
    </w:p>
    <w:p w:rsidR="00444C0B" w:rsidRDefault="002B60D5" w:rsidP="002C60A4">
      <w:pPr>
        <w:jc w:val="center"/>
        <w:rPr>
          <w:b/>
          <w:bCs/>
          <w:sz w:val="24"/>
          <w:szCs w:val="24"/>
        </w:rPr>
      </w:pPr>
      <w:r w:rsidRPr="002C60A4">
        <w:rPr>
          <w:b/>
          <w:bCs/>
          <w:sz w:val="24"/>
          <w:szCs w:val="24"/>
        </w:rPr>
        <w:t>Культура та мистецтво</w:t>
      </w:r>
    </w:p>
    <w:p w:rsidR="00B53EB7" w:rsidRPr="002C60A4" w:rsidRDefault="00444C0B" w:rsidP="00B53EB7">
      <w:pPr>
        <w:ind w:firstLine="708"/>
        <w:jc w:val="both"/>
        <w:rPr>
          <w:sz w:val="24"/>
          <w:szCs w:val="24"/>
          <w:lang w:eastAsia="uk-UA"/>
        </w:rPr>
      </w:pPr>
      <w:r w:rsidRPr="002C60A4">
        <w:rPr>
          <w:sz w:val="24"/>
          <w:szCs w:val="24"/>
        </w:rPr>
        <w:t>Пріоритетами розвитку у цій сфері є збереження, відтворення та примноження духовних та культурних здобутків</w:t>
      </w:r>
      <w:r w:rsidR="002B60D5" w:rsidRPr="002C60A4">
        <w:rPr>
          <w:sz w:val="24"/>
          <w:szCs w:val="24"/>
        </w:rPr>
        <w:t xml:space="preserve"> територіальної громади </w:t>
      </w:r>
      <w:r w:rsidR="00BE6952" w:rsidRPr="002C60A4">
        <w:rPr>
          <w:sz w:val="24"/>
          <w:szCs w:val="24"/>
        </w:rPr>
        <w:t>району</w:t>
      </w:r>
      <w:r w:rsidR="002B60D5" w:rsidRPr="002C60A4">
        <w:rPr>
          <w:sz w:val="24"/>
          <w:szCs w:val="24"/>
        </w:rPr>
        <w:t>.</w:t>
      </w:r>
      <w:r w:rsidR="00B53EB7">
        <w:rPr>
          <w:sz w:val="24"/>
          <w:szCs w:val="24"/>
        </w:rPr>
        <w:t xml:space="preserve"> </w:t>
      </w:r>
      <w:r w:rsidR="00B53EB7" w:rsidRPr="00933C3F">
        <w:rPr>
          <w:sz w:val="24"/>
          <w:szCs w:val="24"/>
        </w:rPr>
        <w:t>Прогноз</w:t>
      </w:r>
      <w:r w:rsidR="00B53EB7">
        <w:rPr>
          <w:sz w:val="24"/>
          <w:szCs w:val="24"/>
        </w:rPr>
        <w:t>ом</w:t>
      </w:r>
      <w:r w:rsidR="00B53EB7" w:rsidRPr="00933C3F">
        <w:rPr>
          <w:sz w:val="24"/>
          <w:szCs w:val="24"/>
        </w:rPr>
        <w:t xml:space="preserve"> видатків </w:t>
      </w:r>
      <w:r w:rsidR="004C782E">
        <w:rPr>
          <w:sz w:val="24"/>
          <w:szCs w:val="24"/>
        </w:rPr>
        <w:t xml:space="preserve">бюджету </w:t>
      </w:r>
      <w:r w:rsidR="004C782E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4C782E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="00B53EB7" w:rsidRPr="00933C3F">
        <w:rPr>
          <w:sz w:val="24"/>
          <w:szCs w:val="24"/>
        </w:rPr>
        <w:t>на 202</w:t>
      </w:r>
      <w:r w:rsidR="004C782E">
        <w:rPr>
          <w:sz w:val="24"/>
          <w:szCs w:val="24"/>
        </w:rPr>
        <w:t>2</w:t>
      </w:r>
      <w:r w:rsidR="00B53EB7" w:rsidRPr="00933C3F">
        <w:rPr>
          <w:sz w:val="24"/>
          <w:szCs w:val="24"/>
        </w:rPr>
        <w:t xml:space="preserve"> – 202</w:t>
      </w:r>
      <w:r w:rsidR="004C782E">
        <w:rPr>
          <w:sz w:val="24"/>
          <w:szCs w:val="24"/>
        </w:rPr>
        <w:t>3</w:t>
      </w:r>
      <w:r w:rsidR="00B53EB7" w:rsidRPr="00933C3F">
        <w:rPr>
          <w:sz w:val="24"/>
          <w:szCs w:val="24"/>
        </w:rPr>
        <w:t xml:space="preserve"> роки</w:t>
      </w:r>
      <w:r w:rsidR="00B53EB7" w:rsidRPr="00954C07">
        <w:rPr>
          <w:sz w:val="24"/>
          <w:szCs w:val="24"/>
        </w:rPr>
        <w:t xml:space="preserve"> </w:t>
      </w:r>
      <w:r w:rsidR="00B53EB7">
        <w:rPr>
          <w:sz w:val="24"/>
          <w:szCs w:val="24"/>
        </w:rPr>
        <w:t>для забезпечення здійснення встановлених в цієї галузі повноважень розраховано обсяг асигнувань за загальним та спеціальним фондами в сумі: на 202</w:t>
      </w:r>
      <w:r w:rsidR="004C782E">
        <w:rPr>
          <w:sz w:val="24"/>
          <w:szCs w:val="24"/>
        </w:rPr>
        <w:t>2</w:t>
      </w:r>
      <w:r w:rsidR="00B53EB7">
        <w:rPr>
          <w:sz w:val="24"/>
          <w:szCs w:val="24"/>
        </w:rPr>
        <w:t xml:space="preserve"> рік – </w:t>
      </w:r>
      <w:r w:rsidR="00B53EB7" w:rsidRPr="00E11682">
        <w:rPr>
          <w:sz w:val="24"/>
          <w:szCs w:val="24"/>
        </w:rPr>
        <w:t>18</w:t>
      </w:r>
      <w:r w:rsidR="00E11682" w:rsidRPr="00E11682">
        <w:rPr>
          <w:sz w:val="24"/>
          <w:szCs w:val="24"/>
        </w:rPr>
        <w:t>9</w:t>
      </w:r>
      <w:r w:rsidR="00B53EB7" w:rsidRPr="00E11682">
        <w:rPr>
          <w:sz w:val="24"/>
          <w:szCs w:val="24"/>
        </w:rPr>
        <w:t xml:space="preserve"> </w:t>
      </w:r>
      <w:r w:rsidR="00E11682" w:rsidRPr="00E11682">
        <w:rPr>
          <w:sz w:val="24"/>
          <w:szCs w:val="24"/>
        </w:rPr>
        <w:t>4</w:t>
      </w:r>
      <w:r w:rsidR="00B53EB7" w:rsidRPr="00E11682">
        <w:rPr>
          <w:sz w:val="24"/>
          <w:szCs w:val="24"/>
        </w:rPr>
        <w:t>6</w:t>
      </w:r>
      <w:r w:rsidR="00E11682" w:rsidRPr="00E11682">
        <w:rPr>
          <w:sz w:val="24"/>
          <w:szCs w:val="24"/>
        </w:rPr>
        <w:t>1</w:t>
      </w:r>
      <w:r w:rsidR="00B53EB7">
        <w:rPr>
          <w:sz w:val="24"/>
          <w:szCs w:val="24"/>
        </w:rPr>
        <w:t xml:space="preserve"> грн.; на 202</w:t>
      </w:r>
      <w:r w:rsidR="004C782E">
        <w:rPr>
          <w:sz w:val="24"/>
          <w:szCs w:val="24"/>
        </w:rPr>
        <w:t>3</w:t>
      </w:r>
      <w:r w:rsidR="00B53EB7">
        <w:rPr>
          <w:sz w:val="24"/>
          <w:szCs w:val="24"/>
        </w:rPr>
        <w:t xml:space="preserve"> рік – </w:t>
      </w:r>
      <w:r w:rsidR="00E11682" w:rsidRPr="00E11682">
        <w:rPr>
          <w:sz w:val="24"/>
          <w:szCs w:val="24"/>
        </w:rPr>
        <w:t>199</w:t>
      </w:r>
      <w:r w:rsidR="00B53EB7" w:rsidRPr="00E11682">
        <w:rPr>
          <w:sz w:val="24"/>
          <w:szCs w:val="24"/>
        </w:rPr>
        <w:t> 50</w:t>
      </w:r>
      <w:r w:rsidR="00E11682" w:rsidRPr="00E11682">
        <w:rPr>
          <w:sz w:val="24"/>
          <w:szCs w:val="24"/>
        </w:rPr>
        <w:t>2</w:t>
      </w:r>
      <w:r w:rsidR="00B53EB7">
        <w:rPr>
          <w:sz w:val="24"/>
          <w:szCs w:val="24"/>
        </w:rPr>
        <w:t xml:space="preserve"> грн.</w:t>
      </w:r>
    </w:p>
    <w:p w:rsidR="00444C0B" w:rsidRPr="006B19F9" w:rsidRDefault="001A1A74" w:rsidP="002C60A4">
      <w:pPr>
        <w:ind w:firstLine="708"/>
        <w:jc w:val="both"/>
        <w:rPr>
          <w:sz w:val="24"/>
          <w:szCs w:val="24"/>
          <w:u w:val="single"/>
          <w:lang w:eastAsia="uk-UA"/>
        </w:rPr>
      </w:pPr>
      <w:r w:rsidRPr="006B19F9">
        <w:rPr>
          <w:sz w:val="24"/>
          <w:szCs w:val="24"/>
          <w:u w:val="single"/>
          <w:lang w:eastAsia="uk-UA"/>
        </w:rPr>
        <w:t>У 20</w:t>
      </w:r>
      <w:r w:rsidR="00233FDA">
        <w:rPr>
          <w:sz w:val="24"/>
          <w:szCs w:val="24"/>
          <w:u w:val="single"/>
          <w:lang w:eastAsia="uk-UA"/>
        </w:rPr>
        <w:t>2</w:t>
      </w:r>
      <w:r w:rsidR="004C782E">
        <w:rPr>
          <w:sz w:val="24"/>
          <w:szCs w:val="24"/>
          <w:u w:val="single"/>
          <w:lang w:eastAsia="uk-UA"/>
        </w:rPr>
        <w:t>2</w:t>
      </w:r>
      <w:r w:rsidR="007510D4" w:rsidRPr="006B19F9">
        <w:rPr>
          <w:sz w:val="24"/>
          <w:szCs w:val="24"/>
          <w:u w:val="single"/>
          <w:lang w:eastAsia="uk-UA"/>
        </w:rPr>
        <w:t xml:space="preserve"> т</w:t>
      </w:r>
      <w:r w:rsidR="00444C0B" w:rsidRPr="006B19F9">
        <w:rPr>
          <w:sz w:val="24"/>
          <w:szCs w:val="24"/>
          <w:u w:val="single"/>
          <w:lang w:eastAsia="uk-UA"/>
        </w:rPr>
        <w:t>а 20</w:t>
      </w:r>
      <w:r w:rsidR="00C47096" w:rsidRPr="006B19F9">
        <w:rPr>
          <w:sz w:val="24"/>
          <w:szCs w:val="24"/>
          <w:u w:val="single"/>
          <w:lang w:eastAsia="uk-UA"/>
        </w:rPr>
        <w:t>2</w:t>
      </w:r>
      <w:r w:rsidR="004C782E">
        <w:rPr>
          <w:sz w:val="24"/>
          <w:szCs w:val="24"/>
          <w:u w:val="single"/>
          <w:lang w:eastAsia="uk-UA"/>
        </w:rPr>
        <w:t>3</w:t>
      </w:r>
      <w:r w:rsidR="00444C0B" w:rsidRPr="006B19F9">
        <w:rPr>
          <w:sz w:val="24"/>
          <w:szCs w:val="24"/>
          <w:u w:val="single"/>
          <w:lang w:eastAsia="uk-UA"/>
        </w:rPr>
        <w:t xml:space="preserve"> роках передбачається здійснити такі заходи:</w:t>
      </w:r>
    </w:p>
    <w:p w:rsidR="00D73D27" w:rsidRPr="002C60A4" w:rsidRDefault="005675CF" w:rsidP="002C60A4">
      <w:pPr>
        <w:jc w:val="both"/>
        <w:rPr>
          <w:sz w:val="24"/>
          <w:szCs w:val="24"/>
        </w:rPr>
      </w:pPr>
      <w:r w:rsidRPr="002C60A4">
        <w:rPr>
          <w:sz w:val="24"/>
          <w:szCs w:val="24"/>
        </w:rPr>
        <w:t xml:space="preserve">- </w:t>
      </w:r>
      <w:r w:rsidR="009C7BE9" w:rsidRPr="002C60A4">
        <w:rPr>
          <w:sz w:val="24"/>
          <w:szCs w:val="24"/>
        </w:rPr>
        <w:t xml:space="preserve">створення необхідних умов для </w:t>
      </w:r>
      <w:r w:rsidR="00D73D27" w:rsidRPr="002C60A4">
        <w:rPr>
          <w:sz w:val="24"/>
          <w:szCs w:val="24"/>
        </w:rPr>
        <w:t xml:space="preserve">відродження, </w:t>
      </w:r>
      <w:r w:rsidR="009C7BE9" w:rsidRPr="002C60A4">
        <w:rPr>
          <w:sz w:val="24"/>
          <w:szCs w:val="24"/>
        </w:rPr>
        <w:t xml:space="preserve">збереження </w:t>
      </w:r>
      <w:r w:rsidRPr="002C60A4">
        <w:rPr>
          <w:sz w:val="24"/>
          <w:szCs w:val="24"/>
        </w:rPr>
        <w:t>і</w:t>
      </w:r>
      <w:r w:rsidR="009C7BE9" w:rsidRPr="002C60A4">
        <w:rPr>
          <w:sz w:val="24"/>
          <w:szCs w:val="24"/>
        </w:rPr>
        <w:t xml:space="preserve"> розвитку </w:t>
      </w:r>
      <w:r w:rsidR="00D73D27" w:rsidRPr="002C60A4">
        <w:rPr>
          <w:sz w:val="24"/>
          <w:szCs w:val="24"/>
        </w:rPr>
        <w:t>української та інших національних культур і традицій в районі;</w:t>
      </w:r>
    </w:p>
    <w:p w:rsidR="005675CF" w:rsidRPr="002C60A4" w:rsidRDefault="005675CF" w:rsidP="002C60A4">
      <w:pPr>
        <w:jc w:val="both"/>
        <w:rPr>
          <w:sz w:val="24"/>
          <w:szCs w:val="24"/>
        </w:rPr>
      </w:pPr>
      <w:r w:rsidRPr="002C60A4">
        <w:rPr>
          <w:sz w:val="24"/>
          <w:szCs w:val="24"/>
        </w:rPr>
        <w:t>-   розширення спектру фестивальних подій, культурно-мистецьких заходів, розширення кола їх учасників;</w:t>
      </w:r>
    </w:p>
    <w:p w:rsidR="0085561B" w:rsidRPr="002C60A4" w:rsidRDefault="00763002" w:rsidP="002C60A4">
      <w:pPr>
        <w:jc w:val="both"/>
        <w:rPr>
          <w:sz w:val="24"/>
          <w:szCs w:val="24"/>
        </w:rPr>
      </w:pPr>
      <w:r w:rsidRPr="002C60A4">
        <w:rPr>
          <w:sz w:val="24"/>
          <w:szCs w:val="24"/>
        </w:rPr>
        <w:t xml:space="preserve">- </w:t>
      </w:r>
      <w:r w:rsidR="0085561B" w:rsidRPr="002C60A4">
        <w:rPr>
          <w:sz w:val="24"/>
          <w:szCs w:val="24"/>
        </w:rPr>
        <w:t>підтримка підвищення творчого рівня професійних та самодіяльних колективів закладів та підприємств культури (палаців культури, навчальних закладів);</w:t>
      </w:r>
    </w:p>
    <w:p w:rsidR="0085561B" w:rsidRPr="002C60A4" w:rsidRDefault="00763002" w:rsidP="002C60A4">
      <w:pPr>
        <w:jc w:val="both"/>
        <w:rPr>
          <w:sz w:val="24"/>
          <w:szCs w:val="24"/>
        </w:rPr>
      </w:pPr>
      <w:r w:rsidRPr="002C60A4">
        <w:rPr>
          <w:sz w:val="24"/>
          <w:szCs w:val="24"/>
        </w:rPr>
        <w:t xml:space="preserve">- </w:t>
      </w:r>
      <w:r w:rsidR="0085561B" w:rsidRPr="002C60A4">
        <w:rPr>
          <w:sz w:val="24"/>
          <w:szCs w:val="24"/>
        </w:rPr>
        <w:t>підтримка обдарованих дітей та молоді, створення умов для їх подальшого творчого зростання;</w:t>
      </w:r>
    </w:p>
    <w:p w:rsidR="001D2CC8" w:rsidRPr="002C60A4" w:rsidRDefault="00763002" w:rsidP="002C60A4">
      <w:pPr>
        <w:jc w:val="both"/>
        <w:rPr>
          <w:sz w:val="24"/>
          <w:szCs w:val="24"/>
        </w:rPr>
      </w:pPr>
      <w:r w:rsidRPr="002C60A4">
        <w:rPr>
          <w:sz w:val="24"/>
          <w:szCs w:val="24"/>
        </w:rPr>
        <w:t xml:space="preserve">- </w:t>
      </w:r>
      <w:r w:rsidR="0085561B" w:rsidRPr="002C60A4">
        <w:rPr>
          <w:sz w:val="24"/>
          <w:szCs w:val="24"/>
        </w:rPr>
        <w:t>сприяння організації благодійних театральних вистав, концертів для мало</w:t>
      </w:r>
      <w:r w:rsidR="003D50ED" w:rsidRPr="002C60A4">
        <w:rPr>
          <w:sz w:val="24"/>
          <w:szCs w:val="24"/>
        </w:rPr>
        <w:t xml:space="preserve">забезпечених </w:t>
      </w:r>
      <w:r w:rsidR="0085561B" w:rsidRPr="002C60A4">
        <w:rPr>
          <w:sz w:val="24"/>
          <w:szCs w:val="24"/>
        </w:rPr>
        <w:t>верств населення</w:t>
      </w:r>
      <w:r w:rsidR="003D50ED" w:rsidRPr="002C60A4">
        <w:rPr>
          <w:sz w:val="24"/>
          <w:szCs w:val="24"/>
        </w:rPr>
        <w:t>.</w:t>
      </w:r>
      <w:r w:rsidR="0085561B" w:rsidRPr="002C60A4">
        <w:rPr>
          <w:sz w:val="24"/>
          <w:szCs w:val="24"/>
        </w:rPr>
        <w:t xml:space="preserve">  </w:t>
      </w:r>
      <w:r w:rsidR="001D2CC8" w:rsidRPr="002C60A4">
        <w:rPr>
          <w:sz w:val="24"/>
          <w:szCs w:val="24"/>
        </w:rPr>
        <w:t xml:space="preserve"> </w:t>
      </w:r>
    </w:p>
    <w:p w:rsidR="00A33BC3" w:rsidRPr="006B19F9" w:rsidRDefault="00A33BC3" w:rsidP="002C60A4">
      <w:pPr>
        <w:ind w:firstLine="708"/>
        <w:jc w:val="both"/>
        <w:rPr>
          <w:sz w:val="24"/>
          <w:szCs w:val="24"/>
          <w:u w:val="single"/>
          <w:lang w:eastAsia="uk-UA"/>
        </w:rPr>
      </w:pPr>
      <w:r w:rsidRPr="006B19F9">
        <w:rPr>
          <w:sz w:val="24"/>
          <w:szCs w:val="24"/>
          <w:u w:val="single"/>
          <w:lang w:eastAsia="uk-UA"/>
        </w:rPr>
        <w:t xml:space="preserve">Основними результатами, яких планується досягти, є: </w:t>
      </w:r>
    </w:p>
    <w:p w:rsidR="00A33BC3" w:rsidRPr="002C60A4" w:rsidRDefault="005E5F6B" w:rsidP="002C60A4">
      <w:pPr>
        <w:jc w:val="both"/>
        <w:rPr>
          <w:sz w:val="24"/>
          <w:szCs w:val="24"/>
        </w:rPr>
      </w:pPr>
      <w:r w:rsidRPr="002C60A4">
        <w:rPr>
          <w:sz w:val="24"/>
          <w:szCs w:val="24"/>
        </w:rPr>
        <w:t xml:space="preserve">- </w:t>
      </w:r>
      <w:r w:rsidR="00A33BC3" w:rsidRPr="002C60A4">
        <w:rPr>
          <w:sz w:val="24"/>
          <w:szCs w:val="24"/>
        </w:rPr>
        <w:t>зростання інтелектуального та культурного рівня населення;</w:t>
      </w:r>
    </w:p>
    <w:p w:rsidR="00B53EB7" w:rsidRDefault="005E5F6B" w:rsidP="002C60A4">
      <w:pPr>
        <w:jc w:val="both"/>
        <w:rPr>
          <w:sz w:val="24"/>
          <w:szCs w:val="24"/>
        </w:rPr>
      </w:pPr>
      <w:r w:rsidRPr="002C60A4">
        <w:rPr>
          <w:sz w:val="24"/>
          <w:szCs w:val="24"/>
        </w:rPr>
        <w:t xml:space="preserve">- </w:t>
      </w:r>
      <w:r w:rsidR="00A33BC3" w:rsidRPr="002C60A4">
        <w:rPr>
          <w:sz w:val="24"/>
          <w:szCs w:val="24"/>
        </w:rPr>
        <w:t>розвиток професі</w:t>
      </w:r>
      <w:r w:rsidR="00B53EB7">
        <w:rPr>
          <w:sz w:val="24"/>
          <w:szCs w:val="24"/>
        </w:rPr>
        <w:t>йних та самодіяльних колективів</w:t>
      </w:r>
    </w:p>
    <w:p w:rsidR="00B53EB7" w:rsidRPr="00B53EB7" w:rsidRDefault="00B53EB7" w:rsidP="00B53EB7">
      <w:pPr>
        <w:jc w:val="both"/>
        <w:rPr>
          <w:sz w:val="24"/>
          <w:szCs w:val="24"/>
        </w:rPr>
      </w:pPr>
      <w:r w:rsidRPr="00B53EB7">
        <w:rPr>
          <w:sz w:val="24"/>
          <w:szCs w:val="24"/>
        </w:rPr>
        <w:t xml:space="preserve">- формування суспільної системи виховання; </w:t>
      </w:r>
    </w:p>
    <w:p w:rsidR="00B53EB7" w:rsidRPr="00B53EB7" w:rsidRDefault="00B53EB7" w:rsidP="00B53EB7">
      <w:pPr>
        <w:jc w:val="both"/>
        <w:rPr>
          <w:sz w:val="24"/>
          <w:szCs w:val="24"/>
        </w:rPr>
      </w:pPr>
      <w:r w:rsidRPr="00B53EB7">
        <w:rPr>
          <w:sz w:val="24"/>
          <w:szCs w:val="24"/>
        </w:rPr>
        <w:t xml:space="preserve">- відродження і розвиток української культури;  </w:t>
      </w:r>
    </w:p>
    <w:p w:rsidR="00B53EB7" w:rsidRPr="00B53EB7" w:rsidRDefault="00B53EB7" w:rsidP="00B53EB7">
      <w:pPr>
        <w:jc w:val="both"/>
        <w:rPr>
          <w:sz w:val="24"/>
          <w:szCs w:val="24"/>
        </w:rPr>
      </w:pPr>
      <w:r w:rsidRPr="00B53EB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B53EB7">
        <w:rPr>
          <w:sz w:val="24"/>
          <w:szCs w:val="24"/>
        </w:rPr>
        <w:t xml:space="preserve">виховання у мешканців району, насамперед, серед юнацької та робітничої молоді стійкого інтересу до історії міста, району та до культурних цінностей нації; </w:t>
      </w:r>
    </w:p>
    <w:p w:rsidR="00B53EB7" w:rsidRPr="00B53EB7" w:rsidRDefault="00B53EB7" w:rsidP="00B53EB7">
      <w:pPr>
        <w:jc w:val="both"/>
        <w:rPr>
          <w:sz w:val="24"/>
          <w:szCs w:val="24"/>
        </w:rPr>
      </w:pPr>
      <w:r w:rsidRPr="00B53EB7">
        <w:rPr>
          <w:sz w:val="24"/>
          <w:szCs w:val="24"/>
        </w:rPr>
        <w:t>- поширення серед мешканців рай</w:t>
      </w:r>
      <w:r>
        <w:rPr>
          <w:sz w:val="24"/>
          <w:szCs w:val="24"/>
        </w:rPr>
        <w:t>ону народних традицій, обрядів.</w:t>
      </w:r>
    </w:p>
    <w:p w:rsidR="00A33BC3" w:rsidRDefault="00A33BC3" w:rsidP="002C60A4">
      <w:pPr>
        <w:jc w:val="both"/>
        <w:rPr>
          <w:sz w:val="24"/>
          <w:szCs w:val="24"/>
        </w:rPr>
      </w:pPr>
      <w:r w:rsidRPr="002C60A4">
        <w:rPr>
          <w:sz w:val="24"/>
          <w:szCs w:val="24"/>
        </w:rPr>
        <w:t xml:space="preserve">   </w:t>
      </w:r>
    </w:p>
    <w:p w:rsidR="002B60D5" w:rsidRPr="00A6104D" w:rsidRDefault="00D60B2F" w:rsidP="00A6104D">
      <w:pPr>
        <w:jc w:val="center"/>
        <w:rPr>
          <w:b/>
          <w:bCs/>
          <w:sz w:val="24"/>
          <w:szCs w:val="24"/>
        </w:rPr>
      </w:pPr>
      <w:r w:rsidRPr="00A6104D">
        <w:rPr>
          <w:b/>
          <w:bCs/>
          <w:sz w:val="24"/>
          <w:szCs w:val="24"/>
        </w:rPr>
        <w:t>Фізична культура і спорт</w:t>
      </w:r>
    </w:p>
    <w:p w:rsidR="001E066C" w:rsidRPr="002C60A4" w:rsidRDefault="002B60D5" w:rsidP="001E066C">
      <w:pPr>
        <w:ind w:firstLine="708"/>
        <w:jc w:val="both"/>
        <w:rPr>
          <w:sz w:val="24"/>
          <w:szCs w:val="24"/>
          <w:lang w:eastAsia="uk-UA"/>
        </w:rPr>
      </w:pPr>
      <w:r w:rsidRPr="00A6104D">
        <w:rPr>
          <w:sz w:val="24"/>
          <w:szCs w:val="24"/>
        </w:rPr>
        <w:t>Пріоритетами розвитку у цій сфері є всебічне фізичне виховання та становлення здорової нації</w:t>
      </w:r>
      <w:r w:rsidR="00AC0F0B" w:rsidRPr="00A6104D">
        <w:rPr>
          <w:sz w:val="24"/>
          <w:szCs w:val="24"/>
        </w:rPr>
        <w:t>, а саме: створення умов для розвитку фізичної культури і спорту, забезпечення переорієнтації практичної діяльності сфери на розв</w:t>
      </w:r>
      <w:r w:rsidR="00AC0F0B" w:rsidRPr="00A6104D">
        <w:rPr>
          <w:rFonts w:ascii="Bookman Old Style" w:hAnsi="Bookman Old Style" w:cs="Bookman Old Style"/>
          <w:sz w:val="24"/>
          <w:szCs w:val="24"/>
        </w:rPr>
        <w:t>’</w:t>
      </w:r>
      <w:r w:rsidR="00AC0F0B" w:rsidRPr="00A6104D">
        <w:rPr>
          <w:sz w:val="24"/>
          <w:szCs w:val="24"/>
        </w:rPr>
        <w:t>язання пріоритетної проблеми – зміцнення здоров</w:t>
      </w:r>
      <w:r w:rsidR="00AC0F0B" w:rsidRPr="00A6104D">
        <w:rPr>
          <w:rFonts w:ascii="Bookman Old Style" w:hAnsi="Bookman Old Style" w:cs="Bookman Old Style"/>
          <w:sz w:val="24"/>
          <w:szCs w:val="24"/>
        </w:rPr>
        <w:t>’</w:t>
      </w:r>
      <w:r w:rsidR="00AC0F0B" w:rsidRPr="00A6104D">
        <w:rPr>
          <w:sz w:val="24"/>
          <w:szCs w:val="24"/>
        </w:rPr>
        <w:t xml:space="preserve">я населення засобами фізичного виховання. </w:t>
      </w:r>
      <w:r w:rsidR="001E066C" w:rsidRPr="00933C3F">
        <w:rPr>
          <w:sz w:val="24"/>
          <w:szCs w:val="24"/>
        </w:rPr>
        <w:t>Прогноз</w:t>
      </w:r>
      <w:r w:rsidR="001E066C">
        <w:rPr>
          <w:sz w:val="24"/>
          <w:szCs w:val="24"/>
        </w:rPr>
        <w:t>ом</w:t>
      </w:r>
      <w:r w:rsidR="001E066C" w:rsidRPr="00933C3F">
        <w:rPr>
          <w:sz w:val="24"/>
          <w:szCs w:val="24"/>
        </w:rPr>
        <w:t xml:space="preserve"> видатків </w:t>
      </w:r>
      <w:r w:rsidR="004C782E">
        <w:rPr>
          <w:sz w:val="24"/>
          <w:szCs w:val="24"/>
        </w:rPr>
        <w:t xml:space="preserve">бюджету </w:t>
      </w:r>
      <w:r w:rsidR="004C782E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4C782E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="001E066C" w:rsidRPr="00933C3F">
        <w:rPr>
          <w:sz w:val="24"/>
          <w:szCs w:val="24"/>
        </w:rPr>
        <w:t>на 202</w:t>
      </w:r>
      <w:r w:rsidR="004C782E">
        <w:rPr>
          <w:sz w:val="24"/>
          <w:szCs w:val="24"/>
        </w:rPr>
        <w:t>2</w:t>
      </w:r>
      <w:r w:rsidR="001E066C" w:rsidRPr="00933C3F">
        <w:rPr>
          <w:sz w:val="24"/>
          <w:szCs w:val="24"/>
        </w:rPr>
        <w:t xml:space="preserve"> – 202</w:t>
      </w:r>
      <w:r w:rsidR="004C782E">
        <w:rPr>
          <w:sz w:val="24"/>
          <w:szCs w:val="24"/>
        </w:rPr>
        <w:t>3</w:t>
      </w:r>
      <w:r w:rsidR="001E066C" w:rsidRPr="00933C3F">
        <w:rPr>
          <w:sz w:val="24"/>
          <w:szCs w:val="24"/>
        </w:rPr>
        <w:t xml:space="preserve"> роки</w:t>
      </w:r>
      <w:r w:rsidR="001E066C" w:rsidRPr="00954C07">
        <w:rPr>
          <w:sz w:val="24"/>
          <w:szCs w:val="24"/>
        </w:rPr>
        <w:t xml:space="preserve"> </w:t>
      </w:r>
      <w:r w:rsidR="001E066C">
        <w:rPr>
          <w:sz w:val="24"/>
          <w:szCs w:val="24"/>
        </w:rPr>
        <w:t>для забезпечення здійснення встановлених в цієї галузі повноважень розраховано обсяг асигнувань за загальним та спеціальним фондами в сумі: на 202</w:t>
      </w:r>
      <w:r w:rsidR="004C782E">
        <w:rPr>
          <w:sz w:val="24"/>
          <w:szCs w:val="24"/>
        </w:rPr>
        <w:t>2</w:t>
      </w:r>
      <w:r w:rsidR="001E066C">
        <w:rPr>
          <w:sz w:val="24"/>
          <w:szCs w:val="24"/>
        </w:rPr>
        <w:t xml:space="preserve"> рік – </w:t>
      </w:r>
      <w:r w:rsidR="00AA4A37" w:rsidRPr="00AA4A37">
        <w:rPr>
          <w:sz w:val="24"/>
          <w:szCs w:val="24"/>
        </w:rPr>
        <w:t>67</w:t>
      </w:r>
      <w:r w:rsidR="001E066C" w:rsidRPr="00AA4A37">
        <w:rPr>
          <w:sz w:val="24"/>
          <w:szCs w:val="24"/>
        </w:rPr>
        <w:t> 0</w:t>
      </w:r>
      <w:r w:rsidR="00AA4A37" w:rsidRPr="00AA4A37">
        <w:rPr>
          <w:sz w:val="24"/>
          <w:szCs w:val="24"/>
        </w:rPr>
        <w:t>12</w:t>
      </w:r>
      <w:r w:rsidR="001E066C">
        <w:rPr>
          <w:sz w:val="24"/>
          <w:szCs w:val="24"/>
        </w:rPr>
        <w:t xml:space="preserve"> грн.; на 202</w:t>
      </w:r>
      <w:r w:rsidR="006E2F95">
        <w:rPr>
          <w:sz w:val="24"/>
          <w:szCs w:val="24"/>
        </w:rPr>
        <w:t>3</w:t>
      </w:r>
      <w:r w:rsidR="001E066C">
        <w:rPr>
          <w:sz w:val="24"/>
          <w:szCs w:val="24"/>
        </w:rPr>
        <w:t xml:space="preserve"> рік – </w:t>
      </w:r>
      <w:r w:rsidR="00AA4A37" w:rsidRPr="00AA4A37">
        <w:rPr>
          <w:sz w:val="24"/>
          <w:szCs w:val="24"/>
        </w:rPr>
        <w:t>70</w:t>
      </w:r>
      <w:r w:rsidR="001E066C" w:rsidRPr="00AA4A37">
        <w:rPr>
          <w:sz w:val="24"/>
          <w:szCs w:val="24"/>
        </w:rPr>
        <w:t> </w:t>
      </w:r>
      <w:r w:rsidR="00AA4A37" w:rsidRPr="00AA4A37">
        <w:rPr>
          <w:sz w:val="24"/>
          <w:szCs w:val="24"/>
        </w:rPr>
        <w:t>564</w:t>
      </w:r>
      <w:r w:rsidR="001E066C" w:rsidRPr="00AA4A37">
        <w:rPr>
          <w:sz w:val="24"/>
          <w:szCs w:val="24"/>
        </w:rPr>
        <w:t xml:space="preserve"> грн</w:t>
      </w:r>
      <w:r w:rsidR="001E066C">
        <w:rPr>
          <w:sz w:val="24"/>
          <w:szCs w:val="24"/>
        </w:rPr>
        <w:t>.</w:t>
      </w:r>
    </w:p>
    <w:p w:rsidR="002B60D5" w:rsidRPr="00E06D17" w:rsidRDefault="002B60D5" w:rsidP="00E06D17">
      <w:pPr>
        <w:ind w:firstLine="708"/>
        <w:jc w:val="both"/>
        <w:rPr>
          <w:sz w:val="24"/>
          <w:szCs w:val="24"/>
          <w:u w:val="single"/>
          <w:lang w:eastAsia="uk-UA"/>
        </w:rPr>
      </w:pPr>
      <w:r w:rsidRPr="00E06D17">
        <w:rPr>
          <w:sz w:val="24"/>
          <w:szCs w:val="24"/>
          <w:u w:val="single"/>
          <w:lang w:eastAsia="uk-UA"/>
        </w:rPr>
        <w:t>У 20</w:t>
      </w:r>
      <w:r w:rsidR="00233FDA">
        <w:rPr>
          <w:sz w:val="24"/>
          <w:szCs w:val="24"/>
          <w:u w:val="single"/>
          <w:lang w:eastAsia="uk-UA"/>
        </w:rPr>
        <w:t>2</w:t>
      </w:r>
      <w:r w:rsidR="004C782E">
        <w:rPr>
          <w:sz w:val="24"/>
          <w:szCs w:val="24"/>
          <w:u w:val="single"/>
          <w:lang w:eastAsia="uk-UA"/>
        </w:rPr>
        <w:t>2</w:t>
      </w:r>
      <w:r w:rsidR="001A1A74" w:rsidRPr="00E06D17">
        <w:rPr>
          <w:sz w:val="24"/>
          <w:szCs w:val="24"/>
          <w:u w:val="single"/>
          <w:lang w:eastAsia="uk-UA"/>
        </w:rPr>
        <w:t xml:space="preserve"> та 20</w:t>
      </w:r>
      <w:r w:rsidR="00C47096" w:rsidRPr="00E06D17">
        <w:rPr>
          <w:sz w:val="24"/>
          <w:szCs w:val="24"/>
          <w:u w:val="single"/>
          <w:lang w:eastAsia="uk-UA"/>
        </w:rPr>
        <w:t>2</w:t>
      </w:r>
      <w:r w:rsidR="004C782E">
        <w:rPr>
          <w:sz w:val="24"/>
          <w:szCs w:val="24"/>
          <w:u w:val="single"/>
          <w:lang w:eastAsia="uk-UA"/>
        </w:rPr>
        <w:t>3</w:t>
      </w:r>
      <w:r w:rsidRPr="00E06D17">
        <w:rPr>
          <w:sz w:val="24"/>
          <w:szCs w:val="24"/>
          <w:u w:val="single"/>
          <w:lang w:eastAsia="uk-UA"/>
        </w:rPr>
        <w:t xml:space="preserve"> роках передбачається здійснити такі заходи:</w:t>
      </w:r>
    </w:p>
    <w:p w:rsidR="00EC130F" w:rsidRPr="0033667B" w:rsidRDefault="00EC130F" w:rsidP="0033667B">
      <w:pPr>
        <w:jc w:val="both"/>
        <w:rPr>
          <w:sz w:val="24"/>
          <w:szCs w:val="24"/>
          <w:lang w:eastAsia="uk-UA"/>
        </w:rPr>
      </w:pPr>
      <w:r w:rsidRPr="0033667B">
        <w:rPr>
          <w:sz w:val="24"/>
          <w:szCs w:val="24"/>
          <w:lang w:eastAsia="uk-UA"/>
        </w:rPr>
        <w:t xml:space="preserve">- </w:t>
      </w:r>
      <w:r w:rsidR="008E0A00" w:rsidRPr="0033667B">
        <w:rPr>
          <w:sz w:val="24"/>
          <w:szCs w:val="24"/>
          <w:lang w:eastAsia="uk-UA"/>
        </w:rPr>
        <w:t>проведення фізкультурно-оздоровчої та спортивно-масової роботи в усіх навчальних закладах за місцем проживання</w:t>
      </w:r>
      <w:r w:rsidR="00C259BA" w:rsidRPr="0033667B">
        <w:rPr>
          <w:sz w:val="24"/>
          <w:szCs w:val="24"/>
          <w:lang w:eastAsia="uk-UA"/>
        </w:rPr>
        <w:t>, роботи та в місцях масового відпочинку громадян;</w:t>
      </w:r>
      <w:r w:rsidR="008E0A00" w:rsidRPr="0033667B">
        <w:rPr>
          <w:sz w:val="24"/>
          <w:szCs w:val="24"/>
          <w:lang w:eastAsia="uk-UA"/>
        </w:rPr>
        <w:t xml:space="preserve"> </w:t>
      </w:r>
    </w:p>
    <w:p w:rsidR="008E0A00" w:rsidRPr="0033667B" w:rsidRDefault="00EC130F" w:rsidP="0033667B">
      <w:pPr>
        <w:jc w:val="both"/>
        <w:rPr>
          <w:sz w:val="24"/>
          <w:szCs w:val="24"/>
          <w:lang w:eastAsia="uk-UA"/>
        </w:rPr>
      </w:pPr>
      <w:r w:rsidRPr="0033667B">
        <w:rPr>
          <w:sz w:val="24"/>
          <w:szCs w:val="24"/>
          <w:lang w:eastAsia="uk-UA"/>
        </w:rPr>
        <w:t>- відродження та розвиток системи національно-патріотичного виховання;</w:t>
      </w:r>
      <w:r w:rsidR="008E0A00" w:rsidRPr="0033667B">
        <w:rPr>
          <w:sz w:val="24"/>
          <w:szCs w:val="24"/>
          <w:lang w:eastAsia="uk-UA"/>
        </w:rPr>
        <w:t xml:space="preserve">  </w:t>
      </w:r>
    </w:p>
    <w:p w:rsidR="00C259BA" w:rsidRPr="0033667B" w:rsidRDefault="00EC130F" w:rsidP="0033667B">
      <w:pPr>
        <w:jc w:val="both"/>
        <w:rPr>
          <w:sz w:val="24"/>
          <w:szCs w:val="24"/>
          <w:lang w:eastAsia="uk-UA"/>
        </w:rPr>
      </w:pPr>
      <w:r w:rsidRPr="0033667B">
        <w:rPr>
          <w:sz w:val="24"/>
          <w:szCs w:val="24"/>
          <w:lang w:eastAsia="uk-UA"/>
        </w:rPr>
        <w:t xml:space="preserve">- </w:t>
      </w:r>
      <w:r w:rsidR="008E0A00" w:rsidRPr="0033667B">
        <w:rPr>
          <w:sz w:val="24"/>
          <w:szCs w:val="24"/>
          <w:lang w:eastAsia="uk-UA"/>
        </w:rPr>
        <w:t>сприяння</w:t>
      </w:r>
      <w:r w:rsidR="00C259BA" w:rsidRPr="0033667B">
        <w:rPr>
          <w:sz w:val="24"/>
          <w:szCs w:val="24"/>
          <w:lang w:eastAsia="uk-UA"/>
        </w:rPr>
        <w:t xml:space="preserve"> поліпшенню підготовки та участі спортсменів </w:t>
      </w:r>
      <w:r w:rsidRPr="0033667B">
        <w:rPr>
          <w:sz w:val="24"/>
          <w:szCs w:val="24"/>
          <w:lang w:eastAsia="uk-UA"/>
        </w:rPr>
        <w:t>району</w:t>
      </w:r>
      <w:r w:rsidR="00C259BA" w:rsidRPr="0033667B">
        <w:rPr>
          <w:sz w:val="24"/>
          <w:szCs w:val="24"/>
          <w:lang w:eastAsia="uk-UA"/>
        </w:rPr>
        <w:t xml:space="preserve"> у змаганнях різного рівня;</w:t>
      </w:r>
    </w:p>
    <w:p w:rsidR="00F13A52" w:rsidRPr="0033667B" w:rsidRDefault="00EC130F" w:rsidP="0033667B">
      <w:pPr>
        <w:jc w:val="both"/>
        <w:rPr>
          <w:sz w:val="24"/>
          <w:szCs w:val="24"/>
        </w:rPr>
      </w:pPr>
      <w:r w:rsidRPr="0033667B">
        <w:rPr>
          <w:sz w:val="24"/>
          <w:szCs w:val="24"/>
        </w:rPr>
        <w:t xml:space="preserve">- </w:t>
      </w:r>
      <w:r w:rsidR="00F13A52" w:rsidRPr="0033667B">
        <w:rPr>
          <w:sz w:val="24"/>
          <w:szCs w:val="24"/>
        </w:rPr>
        <w:t xml:space="preserve">забезпечення розвитку олімпійських, </w:t>
      </w:r>
      <w:r w:rsidR="006269F5" w:rsidRPr="0033667B">
        <w:rPr>
          <w:sz w:val="24"/>
          <w:szCs w:val="24"/>
        </w:rPr>
        <w:t>параолімпійських</w:t>
      </w:r>
      <w:r w:rsidR="00F13A52" w:rsidRPr="0033667B">
        <w:rPr>
          <w:sz w:val="24"/>
          <w:szCs w:val="24"/>
        </w:rPr>
        <w:t xml:space="preserve">, та </w:t>
      </w:r>
      <w:r w:rsidR="006269F5" w:rsidRPr="0033667B">
        <w:rPr>
          <w:sz w:val="24"/>
          <w:szCs w:val="24"/>
        </w:rPr>
        <w:t>не олімпійських</w:t>
      </w:r>
      <w:r w:rsidR="00F13A52" w:rsidRPr="0033667B">
        <w:rPr>
          <w:sz w:val="24"/>
          <w:szCs w:val="24"/>
        </w:rPr>
        <w:t xml:space="preserve"> видів спорту шляхом підтримки спортивної діяльності</w:t>
      </w:r>
      <w:r w:rsidRPr="0033667B">
        <w:rPr>
          <w:sz w:val="24"/>
          <w:szCs w:val="24"/>
        </w:rPr>
        <w:t>;</w:t>
      </w:r>
    </w:p>
    <w:p w:rsidR="00F13A52" w:rsidRDefault="00F13A52" w:rsidP="00E06D17">
      <w:pPr>
        <w:ind w:firstLine="708"/>
        <w:jc w:val="both"/>
        <w:rPr>
          <w:sz w:val="24"/>
          <w:szCs w:val="24"/>
          <w:u w:val="single"/>
        </w:rPr>
      </w:pPr>
      <w:r w:rsidRPr="00E06D17">
        <w:rPr>
          <w:sz w:val="24"/>
          <w:szCs w:val="24"/>
          <w:u w:val="single"/>
        </w:rPr>
        <w:t xml:space="preserve">Основними результатами, яких планується досягти є: </w:t>
      </w:r>
    </w:p>
    <w:p w:rsidR="00F13A52" w:rsidRPr="0033667B" w:rsidRDefault="00EC130F" w:rsidP="0033667B">
      <w:pPr>
        <w:jc w:val="both"/>
        <w:rPr>
          <w:sz w:val="24"/>
          <w:szCs w:val="24"/>
        </w:rPr>
      </w:pPr>
      <w:r w:rsidRPr="0033667B">
        <w:rPr>
          <w:sz w:val="24"/>
          <w:szCs w:val="24"/>
        </w:rPr>
        <w:t xml:space="preserve">- </w:t>
      </w:r>
      <w:r w:rsidR="00F13A52" w:rsidRPr="0033667B">
        <w:rPr>
          <w:sz w:val="24"/>
          <w:szCs w:val="24"/>
        </w:rPr>
        <w:t xml:space="preserve">підвищення рівня залучення населення </w:t>
      </w:r>
      <w:r w:rsidR="00C76EC1" w:rsidRPr="0033667B">
        <w:rPr>
          <w:sz w:val="24"/>
          <w:szCs w:val="24"/>
        </w:rPr>
        <w:t xml:space="preserve">району </w:t>
      </w:r>
      <w:r w:rsidR="00F13A52" w:rsidRPr="0033667B">
        <w:rPr>
          <w:sz w:val="24"/>
          <w:szCs w:val="24"/>
        </w:rPr>
        <w:t>до занять фізичною культурою та масовим спортом, зміцнення здоров'я нації та попередження захворювань;</w:t>
      </w:r>
    </w:p>
    <w:p w:rsidR="00EC130F" w:rsidRPr="0033667B" w:rsidRDefault="00EC130F" w:rsidP="0033667B">
      <w:pPr>
        <w:jc w:val="both"/>
        <w:rPr>
          <w:sz w:val="24"/>
          <w:szCs w:val="24"/>
        </w:rPr>
      </w:pPr>
      <w:r w:rsidRPr="0033667B">
        <w:rPr>
          <w:sz w:val="24"/>
          <w:szCs w:val="24"/>
        </w:rPr>
        <w:t xml:space="preserve">- здійснити утвердження патріотизму та національної самосвідомості молоді, підвищити зацікавленість службою в Збройних силах України, готовністю </w:t>
      </w:r>
      <w:r w:rsidR="00C76EC1" w:rsidRPr="0033667B">
        <w:rPr>
          <w:sz w:val="24"/>
          <w:szCs w:val="24"/>
        </w:rPr>
        <w:t>до захисту країни, збереження та вшанування національної пам’яті;</w:t>
      </w:r>
    </w:p>
    <w:p w:rsidR="00C76EC1" w:rsidRPr="0033667B" w:rsidRDefault="00C76EC1" w:rsidP="0033667B">
      <w:pPr>
        <w:jc w:val="both"/>
        <w:rPr>
          <w:sz w:val="24"/>
          <w:szCs w:val="24"/>
        </w:rPr>
      </w:pPr>
      <w:r w:rsidRPr="0033667B">
        <w:rPr>
          <w:sz w:val="24"/>
          <w:szCs w:val="24"/>
        </w:rPr>
        <w:t>- забезпечити збереження передових позицій успішної участи спортсменів району у змаганнях різного рівня задля зростання авторитету країни у світовому спортивному співтоваристві;</w:t>
      </w:r>
    </w:p>
    <w:p w:rsidR="00962FE9" w:rsidRDefault="00C76EC1" w:rsidP="0033667B">
      <w:pPr>
        <w:jc w:val="both"/>
        <w:rPr>
          <w:sz w:val="24"/>
          <w:szCs w:val="24"/>
        </w:rPr>
      </w:pPr>
      <w:r w:rsidRPr="0033667B">
        <w:rPr>
          <w:sz w:val="24"/>
          <w:szCs w:val="24"/>
        </w:rPr>
        <w:lastRenderedPageBreak/>
        <w:t xml:space="preserve">- </w:t>
      </w:r>
      <w:r w:rsidR="00962FE9" w:rsidRPr="0033667B">
        <w:rPr>
          <w:sz w:val="24"/>
          <w:szCs w:val="24"/>
        </w:rPr>
        <w:t>досягти розвитку спортивних споруд у кількості та якості, що нададуть змогу створити необхідні умови для залученні різних категорій громадян району до занять фізичною культурою та спортом.</w:t>
      </w:r>
    </w:p>
    <w:p w:rsidR="00536BB9" w:rsidRDefault="00536BB9" w:rsidP="0033667B">
      <w:pPr>
        <w:jc w:val="both"/>
        <w:rPr>
          <w:sz w:val="24"/>
          <w:szCs w:val="24"/>
        </w:rPr>
      </w:pPr>
    </w:p>
    <w:p w:rsidR="00536BB9" w:rsidRDefault="00536BB9" w:rsidP="00536BB9">
      <w:pPr>
        <w:tabs>
          <w:tab w:val="left" w:pos="1134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eastAsia="uk-UA"/>
        </w:rPr>
        <w:t>Ж</w:t>
      </w:r>
      <w:r w:rsidRPr="00536BB9">
        <w:rPr>
          <w:b/>
          <w:bCs/>
          <w:sz w:val="24"/>
          <w:szCs w:val="24"/>
          <w:lang w:eastAsia="uk-UA"/>
        </w:rPr>
        <w:t>итлово</w:t>
      </w:r>
      <w:r w:rsidRPr="00536BB9">
        <w:rPr>
          <w:b/>
          <w:bCs/>
          <w:sz w:val="24"/>
          <w:szCs w:val="24"/>
        </w:rPr>
        <w:t>-комунальне господарство</w:t>
      </w:r>
    </w:p>
    <w:p w:rsidR="00821FF4" w:rsidRDefault="00643EE9" w:rsidP="00821FF4">
      <w:pPr>
        <w:ind w:firstLine="708"/>
        <w:jc w:val="both"/>
        <w:rPr>
          <w:sz w:val="24"/>
          <w:szCs w:val="24"/>
        </w:rPr>
      </w:pPr>
      <w:r w:rsidRPr="00823874">
        <w:rPr>
          <w:sz w:val="24"/>
          <w:szCs w:val="24"/>
        </w:rPr>
        <w:t xml:space="preserve">Пріоритетами розвитку у цій сфері є </w:t>
      </w:r>
      <w:r w:rsidR="00D9474B">
        <w:rPr>
          <w:sz w:val="24"/>
          <w:szCs w:val="24"/>
        </w:rPr>
        <w:t>створення організаційних та нормативно</w:t>
      </w:r>
      <w:r w:rsidR="00B644A1">
        <w:rPr>
          <w:sz w:val="24"/>
          <w:szCs w:val="24"/>
        </w:rPr>
        <w:t>-правових механізмів забезпечення позитивних зрушень у сфері благоустрою; вирішення завдань щодо поліпшення умов для забезпечення життєдіяльності населення на основі ефективного використання ресурсного та науково –</w:t>
      </w:r>
      <w:r w:rsidR="00821FF4">
        <w:rPr>
          <w:sz w:val="24"/>
          <w:szCs w:val="24"/>
        </w:rPr>
        <w:t xml:space="preserve"> </w:t>
      </w:r>
      <w:r w:rsidR="00B644A1">
        <w:rPr>
          <w:sz w:val="24"/>
          <w:szCs w:val="24"/>
        </w:rPr>
        <w:t>виробничого потенціалу;</w:t>
      </w:r>
      <w:r w:rsidRPr="00823874">
        <w:rPr>
          <w:sz w:val="24"/>
          <w:szCs w:val="24"/>
        </w:rPr>
        <w:t xml:space="preserve"> </w:t>
      </w:r>
      <w:r w:rsidR="00823874" w:rsidRPr="00823874">
        <w:rPr>
          <w:sz w:val="24"/>
          <w:szCs w:val="24"/>
        </w:rPr>
        <w:t xml:space="preserve"> забезпечення та збереження технічного</w:t>
      </w:r>
      <w:r w:rsidR="00823874">
        <w:rPr>
          <w:sz w:val="24"/>
          <w:szCs w:val="24"/>
        </w:rPr>
        <w:t xml:space="preserve"> і</w:t>
      </w:r>
      <w:r w:rsidR="00823874" w:rsidRPr="00823874">
        <w:rPr>
          <w:sz w:val="24"/>
          <w:szCs w:val="24"/>
        </w:rPr>
        <w:t xml:space="preserve"> естетичного стану</w:t>
      </w:r>
      <w:r w:rsidR="00823874">
        <w:rPr>
          <w:sz w:val="24"/>
          <w:szCs w:val="24"/>
        </w:rPr>
        <w:t xml:space="preserve"> об’єктів благоустрою району</w:t>
      </w:r>
      <w:r w:rsidR="00B644A1">
        <w:rPr>
          <w:sz w:val="24"/>
          <w:szCs w:val="24"/>
        </w:rPr>
        <w:t xml:space="preserve">, </w:t>
      </w:r>
      <w:r w:rsidR="00823874" w:rsidRPr="00823874">
        <w:rPr>
          <w:sz w:val="24"/>
          <w:szCs w:val="24"/>
        </w:rPr>
        <w:t>підвищення експлуатаційних якостей т</w:t>
      </w:r>
      <w:r w:rsidR="000F3E4A">
        <w:rPr>
          <w:sz w:val="24"/>
          <w:szCs w:val="24"/>
        </w:rPr>
        <w:t>а</w:t>
      </w:r>
      <w:r w:rsidR="00D65109">
        <w:rPr>
          <w:sz w:val="24"/>
          <w:szCs w:val="24"/>
        </w:rPr>
        <w:t xml:space="preserve"> продовження їх строків служби.</w:t>
      </w:r>
      <w:r w:rsidR="00821FF4">
        <w:rPr>
          <w:sz w:val="24"/>
          <w:szCs w:val="24"/>
        </w:rPr>
        <w:t xml:space="preserve"> </w:t>
      </w:r>
    </w:p>
    <w:p w:rsidR="00821FF4" w:rsidRPr="002C60A4" w:rsidRDefault="00821FF4" w:rsidP="00821FF4">
      <w:pPr>
        <w:ind w:firstLine="708"/>
        <w:jc w:val="both"/>
        <w:rPr>
          <w:sz w:val="24"/>
          <w:szCs w:val="24"/>
          <w:lang w:eastAsia="uk-UA"/>
        </w:rPr>
      </w:pPr>
      <w:r w:rsidRPr="00933C3F">
        <w:rPr>
          <w:sz w:val="24"/>
          <w:szCs w:val="24"/>
        </w:rPr>
        <w:t>Прогноз</w:t>
      </w:r>
      <w:r>
        <w:rPr>
          <w:sz w:val="24"/>
          <w:szCs w:val="24"/>
        </w:rPr>
        <w:t>ом</w:t>
      </w:r>
      <w:r w:rsidRPr="00933C3F">
        <w:rPr>
          <w:sz w:val="24"/>
          <w:szCs w:val="24"/>
        </w:rPr>
        <w:t xml:space="preserve"> видатків </w:t>
      </w:r>
      <w:r w:rsidR="00E13918">
        <w:rPr>
          <w:sz w:val="24"/>
          <w:szCs w:val="24"/>
        </w:rPr>
        <w:t xml:space="preserve">бюджету </w:t>
      </w:r>
      <w:r w:rsidR="00E13918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E13918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933C3F">
        <w:rPr>
          <w:sz w:val="24"/>
          <w:szCs w:val="24"/>
        </w:rPr>
        <w:t>на 202</w:t>
      </w:r>
      <w:r w:rsidR="00E13918">
        <w:rPr>
          <w:sz w:val="24"/>
          <w:szCs w:val="24"/>
        </w:rPr>
        <w:t>2</w:t>
      </w:r>
      <w:r w:rsidRPr="00933C3F">
        <w:rPr>
          <w:sz w:val="24"/>
          <w:szCs w:val="24"/>
        </w:rPr>
        <w:t xml:space="preserve"> – 202</w:t>
      </w:r>
      <w:r w:rsidR="00E13918">
        <w:rPr>
          <w:sz w:val="24"/>
          <w:szCs w:val="24"/>
        </w:rPr>
        <w:t>3</w:t>
      </w:r>
      <w:r w:rsidRPr="00933C3F">
        <w:rPr>
          <w:sz w:val="24"/>
          <w:szCs w:val="24"/>
        </w:rPr>
        <w:t xml:space="preserve"> роки</w:t>
      </w:r>
      <w:r w:rsidRPr="00954C07">
        <w:rPr>
          <w:sz w:val="24"/>
          <w:szCs w:val="24"/>
        </w:rPr>
        <w:t xml:space="preserve"> </w:t>
      </w:r>
      <w:r>
        <w:rPr>
          <w:sz w:val="24"/>
          <w:szCs w:val="24"/>
        </w:rPr>
        <w:t>для забезпечення здійснення встановлених в цієї галузі повноважень розраховано обсяг асигнувань за загальним та спеціальним фондами в сумі: на 202</w:t>
      </w:r>
      <w:r w:rsidR="00E13918">
        <w:rPr>
          <w:sz w:val="24"/>
          <w:szCs w:val="24"/>
        </w:rPr>
        <w:t>2</w:t>
      </w:r>
      <w:r>
        <w:rPr>
          <w:sz w:val="24"/>
          <w:szCs w:val="24"/>
        </w:rPr>
        <w:t xml:space="preserve"> рік – </w:t>
      </w:r>
      <w:r w:rsidR="00DA73EA">
        <w:rPr>
          <w:sz w:val="24"/>
          <w:szCs w:val="24"/>
        </w:rPr>
        <w:t>9 812 793</w:t>
      </w:r>
      <w:r>
        <w:rPr>
          <w:sz w:val="24"/>
          <w:szCs w:val="24"/>
        </w:rPr>
        <w:t xml:space="preserve"> грн.; на 202</w:t>
      </w:r>
      <w:r w:rsidR="00E13918">
        <w:rPr>
          <w:sz w:val="24"/>
          <w:szCs w:val="24"/>
        </w:rPr>
        <w:t>3</w:t>
      </w:r>
      <w:r>
        <w:rPr>
          <w:sz w:val="24"/>
          <w:szCs w:val="24"/>
        </w:rPr>
        <w:t xml:space="preserve"> рік – </w:t>
      </w:r>
      <w:r w:rsidR="00A51181">
        <w:rPr>
          <w:sz w:val="24"/>
          <w:szCs w:val="24"/>
        </w:rPr>
        <w:t xml:space="preserve"> </w:t>
      </w:r>
      <w:r w:rsidR="00DA73EA">
        <w:rPr>
          <w:sz w:val="24"/>
          <w:szCs w:val="24"/>
        </w:rPr>
        <w:t>10 336 380</w:t>
      </w:r>
      <w:r>
        <w:rPr>
          <w:sz w:val="24"/>
          <w:szCs w:val="24"/>
        </w:rPr>
        <w:t xml:space="preserve"> грн.</w:t>
      </w:r>
    </w:p>
    <w:p w:rsidR="00536BB9" w:rsidRPr="00823874" w:rsidRDefault="00536BB9" w:rsidP="00163064">
      <w:pPr>
        <w:pStyle w:val="rvps122"/>
        <w:spacing w:before="0" w:beforeAutospacing="0" w:after="0" w:afterAutospacing="0"/>
        <w:ind w:firstLine="708"/>
        <w:jc w:val="both"/>
        <w:rPr>
          <w:u w:val="single"/>
          <w:lang w:val="uk-UA"/>
        </w:rPr>
      </w:pPr>
      <w:r w:rsidRPr="00823874">
        <w:rPr>
          <w:u w:val="single"/>
          <w:lang w:val="uk-UA"/>
        </w:rPr>
        <w:t>У 202</w:t>
      </w:r>
      <w:r w:rsidR="00E13918">
        <w:rPr>
          <w:u w:val="single"/>
          <w:lang w:val="uk-UA"/>
        </w:rPr>
        <w:t>2</w:t>
      </w:r>
      <w:r w:rsidRPr="00823874">
        <w:rPr>
          <w:u w:val="single"/>
          <w:lang w:val="uk-UA"/>
        </w:rPr>
        <w:t xml:space="preserve"> та 202</w:t>
      </w:r>
      <w:r w:rsidR="00E13918">
        <w:rPr>
          <w:u w:val="single"/>
          <w:lang w:val="uk-UA"/>
        </w:rPr>
        <w:t>3</w:t>
      </w:r>
      <w:r w:rsidRPr="00823874">
        <w:rPr>
          <w:u w:val="single"/>
          <w:lang w:val="uk-UA"/>
        </w:rPr>
        <w:t xml:space="preserve"> роках передбачається здійснити такі заходи: </w:t>
      </w:r>
    </w:p>
    <w:p w:rsidR="00FE6B26" w:rsidRPr="00B600C0" w:rsidRDefault="00B600C0" w:rsidP="00536BB9">
      <w:pPr>
        <w:pStyle w:val="rvps122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-  з</w:t>
      </w:r>
      <w:r w:rsidRPr="00B600C0">
        <w:rPr>
          <w:lang w:val="uk-UA"/>
        </w:rPr>
        <w:t xml:space="preserve">абезпечення </w:t>
      </w:r>
      <w:r w:rsidR="002B445D">
        <w:rPr>
          <w:lang w:val="uk-UA"/>
        </w:rPr>
        <w:t xml:space="preserve">функціонування і </w:t>
      </w:r>
      <w:r w:rsidRPr="00B600C0">
        <w:rPr>
          <w:lang w:val="uk-UA"/>
        </w:rPr>
        <w:t>утримання в належному стані окремих об’єктів та елементів благоустрою, що обліковуються на балансі виконкому районної у місті ради</w:t>
      </w:r>
      <w:r>
        <w:rPr>
          <w:lang w:val="uk-UA"/>
        </w:rPr>
        <w:t>;</w:t>
      </w:r>
    </w:p>
    <w:p w:rsidR="00FE6B26" w:rsidRPr="00B600C0" w:rsidRDefault="00B600C0" w:rsidP="00536BB9">
      <w:pPr>
        <w:pStyle w:val="rvps122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- п</w:t>
      </w:r>
      <w:r w:rsidRPr="00B600C0">
        <w:rPr>
          <w:color w:val="000000"/>
          <w:lang w:val="uk-UA"/>
        </w:rPr>
        <w:t>ридбання та встановлення дорожніх знаків</w:t>
      </w:r>
      <w:r>
        <w:rPr>
          <w:color w:val="000000"/>
          <w:lang w:val="uk-UA"/>
        </w:rPr>
        <w:t>;</w:t>
      </w:r>
    </w:p>
    <w:p w:rsidR="00B600C0" w:rsidRPr="00B600C0" w:rsidRDefault="00B600C0" w:rsidP="00536BB9">
      <w:pPr>
        <w:pStyle w:val="rvps122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- п</w:t>
      </w:r>
      <w:r w:rsidRPr="00B600C0">
        <w:rPr>
          <w:color w:val="000000"/>
          <w:lang w:val="uk-UA"/>
        </w:rPr>
        <w:t>оточний ремонт об’єктів благоустрою</w:t>
      </w:r>
      <w:r>
        <w:rPr>
          <w:color w:val="000000"/>
          <w:lang w:val="uk-UA"/>
        </w:rPr>
        <w:t>;</w:t>
      </w:r>
    </w:p>
    <w:p w:rsidR="00B600C0" w:rsidRPr="00B600C0" w:rsidRDefault="00B600C0" w:rsidP="00536BB9">
      <w:pPr>
        <w:pStyle w:val="rvps122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- у</w:t>
      </w:r>
      <w:r w:rsidRPr="00B600C0">
        <w:rPr>
          <w:color w:val="000000"/>
          <w:lang w:val="uk-UA"/>
        </w:rPr>
        <w:t>тримання в належному стані та облаштування зони відпочинку біля води</w:t>
      </w:r>
      <w:r>
        <w:rPr>
          <w:color w:val="000000"/>
          <w:lang w:val="uk-UA"/>
        </w:rPr>
        <w:t>;</w:t>
      </w:r>
    </w:p>
    <w:p w:rsidR="00B600C0" w:rsidRPr="00B600C0" w:rsidRDefault="00B600C0" w:rsidP="00536BB9">
      <w:pPr>
        <w:pStyle w:val="rvps122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- п</w:t>
      </w:r>
      <w:r w:rsidRPr="00B600C0">
        <w:rPr>
          <w:color w:val="000000"/>
          <w:lang w:val="uk-UA"/>
        </w:rPr>
        <w:t>оточний ремонт та обслуговування фонтанів</w:t>
      </w:r>
      <w:r>
        <w:rPr>
          <w:color w:val="000000"/>
          <w:lang w:val="uk-UA"/>
        </w:rPr>
        <w:t>;</w:t>
      </w:r>
    </w:p>
    <w:p w:rsidR="00B600C0" w:rsidRDefault="00B600C0" w:rsidP="00536BB9">
      <w:pPr>
        <w:pStyle w:val="rvps122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="002B445D">
        <w:rPr>
          <w:color w:val="000000"/>
          <w:lang w:val="uk-UA"/>
        </w:rPr>
        <w:t xml:space="preserve">утримання </w:t>
      </w:r>
      <w:r w:rsidRPr="00B600C0">
        <w:rPr>
          <w:color w:val="000000"/>
          <w:lang w:val="uk-UA"/>
        </w:rPr>
        <w:t>зупиночних павільйонів</w:t>
      </w:r>
      <w:r w:rsidR="002B445D">
        <w:rPr>
          <w:color w:val="000000"/>
          <w:lang w:val="uk-UA"/>
        </w:rPr>
        <w:t>, дитячих</w:t>
      </w:r>
      <w:r w:rsidRPr="00B600C0">
        <w:rPr>
          <w:color w:val="000000"/>
          <w:lang w:val="uk-UA"/>
        </w:rPr>
        <w:t xml:space="preserve"> та </w:t>
      </w:r>
      <w:r w:rsidR="002B445D">
        <w:rPr>
          <w:color w:val="000000"/>
          <w:lang w:val="uk-UA"/>
        </w:rPr>
        <w:t>спортивних</w:t>
      </w:r>
      <w:r w:rsidRPr="00B600C0">
        <w:rPr>
          <w:color w:val="000000"/>
          <w:lang w:val="uk-UA"/>
        </w:rPr>
        <w:t xml:space="preserve"> майданчиків</w:t>
      </w:r>
      <w:r w:rsidR="00F82D0E">
        <w:rPr>
          <w:color w:val="000000"/>
          <w:lang w:val="uk-UA"/>
        </w:rPr>
        <w:t>;</w:t>
      </w:r>
    </w:p>
    <w:p w:rsidR="002B445D" w:rsidRDefault="002B445D" w:rsidP="00536BB9">
      <w:pPr>
        <w:pStyle w:val="rvps122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- утримання пам’ятників;</w:t>
      </w:r>
    </w:p>
    <w:p w:rsidR="002B445D" w:rsidRDefault="002B445D" w:rsidP="00536BB9">
      <w:pPr>
        <w:pStyle w:val="rvps122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 xml:space="preserve">- </w:t>
      </w:r>
      <w:r w:rsidRPr="002B445D">
        <w:rPr>
          <w:lang w:val="uk-UA"/>
        </w:rPr>
        <w:t xml:space="preserve">утримання територій загального користування що перебувають у межах Інгулецького району (покіс бур’яну, у тому числі механізованим способом; вирубка порослі; збір випадкового сміття; прибирання території  біля контейнерних майданчиків; ліквідація несанкціонованих </w:t>
      </w:r>
      <w:proofErr w:type="spellStart"/>
      <w:r w:rsidRPr="002B445D">
        <w:rPr>
          <w:lang w:val="uk-UA"/>
        </w:rPr>
        <w:t>сміттєзвалищ</w:t>
      </w:r>
      <w:proofErr w:type="spellEnd"/>
      <w:r w:rsidRPr="002B445D">
        <w:rPr>
          <w:lang w:val="uk-UA"/>
        </w:rPr>
        <w:t>, засипка покинутих погребів тощо);</w:t>
      </w:r>
    </w:p>
    <w:p w:rsidR="002B445D" w:rsidRPr="002B445D" w:rsidRDefault="002B445D" w:rsidP="00536BB9">
      <w:pPr>
        <w:pStyle w:val="rvps122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lang w:val="uk-UA"/>
        </w:rPr>
        <w:t xml:space="preserve">- </w:t>
      </w:r>
      <w:r w:rsidRPr="002B445D">
        <w:rPr>
          <w:lang w:val="uk-UA"/>
        </w:rPr>
        <w:t>виготовлення технічної та іншої документації; оцінку майна безхазяйних елементів об’єктів благоустрою</w:t>
      </w:r>
      <w:r>
        <w:rPr>
          <w:lang w:val="uk-UA"/>
        </w:rPr>
        <w:t>;</w:t>
      </w:r>
    </w:p>
    <w:p w:rsidR="00F82D0E" w:rsidRPr="00F82D0E" w:rsidRDefault="009113F9" w:rsidP="00536BB9">
      <w:pPr>
        <w:pStyle w:val="rvps122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="00F82D0E">
        <w:rPr>
          <w:color w:val="000000"/>
          <w:lang w:val="uk-UA"/>
        </w:rPr>
        <w:t xml:space="preserve">забезпечення </w:t>
      </w:r>
      <w:r w:rsidR="00F82D0E" w:rsidRPr="00F82D0E">
        <w:rPr>
          <w:lang w:val="uk-UA"/>
        </w:rPr>
        <w:t>житлових прав</w:t>
      </w:r>
      <w:r w:rsidR="00F82D0E">
        <w:rPr>
          <w:lang w:val="uk-UA"/>
        </w:rPr>
        <w:t xml:space="preserve"> мешканців Інгулецького району шляхом оформлення приміщень та будинків , які визнані </w:t>
      </w:r>
      <w:proofErr w:type="spellStart"/>
      <w:r w:rsidR="00F82D0E">
        <w:rPr>
          <w:lang w:val="uk-UA"/>
        </w:rPr>
        <w:t>відумерлою</w:t>
      </w:r>
      <w:proofErr w:type="spellEnd"/>
      <w:r w:rsidR="00F82D0E">
        <w:rPr>
          <w:lang w:val="uk-UA"/>
        </w:rPr>
        <w:t xml:space="preserve"> спадщиною, з подальшим розподілом </w:t>
      </w:r>
      <w:r>
        <w:rPr>
          <w:lang w:val="uk-UA"/>
        </w:rPr>
        <w:t>згідно житлових черг.</w:t>
      </w:r>
    </w:p>
    <w:p w:rsidR="00536BB9" w:rsidRPr="00B600C0" w:rsidRDefault="00536BB9" w:rsidP="00536BB9">
      <w:pPr>
        <w:pStyle w:val="rvps122"/>
        <w:spacing w:before="0" w:beforeAutospacing="0" w:after="0" w:afterAutospacing="0"/>
        <w:jc w:val="both"/>
        <w:rPr>
          <w:u w:val="single"/>
          <w:lang w:val="uk-UA"/>
        </w:rPr>
      </w:pPr>
      <w:r w:rsidRPr="00643EE9">
        <w:rPr>
          <w:lang w:val="uk-UA"/>
        </w:rPr>
        <w:t xml:space="preserve">     </w:t>
      </w:r>
      <w:r w:rsidR="00163064">
        <w:rPr>
          <w:lang w:val="uk-UA"/>
        </w:rPr>
        <w:tab/>
      </w:r>
      <w:r w:rsidRPr="00B600C0">
        <w:rPr>
          <w:u w:val="single"/>
          <w:lang w:val="uk-UA"/>
        </w:rPr>
        <w:t xml:space="preserve">Основними результатами, яких планується досягти, є: </w:t>
      </w:r>
    </w:p>
    <w:p w:rsidR="00B644A1" w:rsidRPr="00643EE9" w:rsidRDefault="00B600C0" w:rsidP="00B644A1">
      <w:pPr>
        <w:jc w:val="both"/>
        <w:rPr>
          <w:sz w:val="24"/>
          <w:szCs w:val="24"/>
        </w:rPr>
      </w:pPr>
      <w:r>
        <w:t xml:space="preserve"> </w:t>
      </w:r>
      <w:r w:rsidRPr="008C0432">
        <w:rPr>
          <w:b/>
          <w:bCs/>
        </w:rPr>
        <w:t>-</w:t>
      </w:r>
      <w:r>
        <w:t xml:space="preserve"> </w:t>
      </w:r>
      <w:r w:rsidR="00B644A1" w:rsidRPr="00823874">
        <w:rPr>
          <w:sz w:val="24"/>
          <w:szCs w:val="24"/>
        </w:rPr>
        <w:t xml:space="preserve">забезпечення комплексного </w:t>
      </w:r>
      <w:r w:rsidR="00B644A1">
        <w:rPr>
          <w:sz w:val="24"/>
          <w:szCs w:val="24"/>
        </w:rPr>
        <w:t>і</w:t>
      </w:r>
      <w:r w:rsidR="00B644A1" w:rsidRPr="00823874">
        <w:rPr>
          <w:sz w:val="24"/>
          <w:szCs w:val="24"/>
        </w:rPr>
        <w:t xml:space="preserve"> якісного благоустрою на території району міста та на територіях загального користування;</w:t>
      </w:r>
    </w:p>
    <w:p w:rsidR="00536BB9" w:rsidRPr="00643EE9" w:rsidRDefault="00536BB9" w:rsidP="00536BB9">
      <w:pPr>
        <w:pStyle w:val="rvps122"/>
        <w:spacing w:before="0" w:beforeAutospacing="0" w:after="0" w:afterAutospacing="0"/>
        <w:jc w:val="both"/>
        <w:rPr>
          <w:lang w:val="uk-UA"/>
        </w:rPr>
      </w:pPr>
      <w:r w:rsidRPr="00643EE9">
        <w:rPr>
          <w:lang w:val="uk-UA"/>
        </w:rPr>
        <w:t xml:space="preserve"> </w:t>
      </w:r>
      <w:r w:rsidR="00B600C0">
        <w:rPr>
          <w:lang w:val="uk-UA"/>
        </w:rPr>
        <w:t xml:space="preserve">- </w:t>
      </w:r>
      <w:r w:rsidRPr="00643EE9">
        <w:rPr>
          <w:lang w:val="uk-UA"/>
        </w:rPr>
        <w:t xml:space="preserve"> поліпшення стану автомобільних доріг;</w:t>
      </w:r>
    </w:p>
    <w:p w:rsidR="00536BB9" w:rsidRPr="00643EE9" w:rsidRDefault="00B600C0" w:rsidP="00536BB9">
      <w:pPr>
        <w:pStyle w:val="rvps122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-</w:t>
      </w:r>
      <w:r w:rsidR="00536BB9" w:rsidRPr="00643EE9">
        <w:rPr>
          <w:lang w:val="uk-UA"/>
        </w:rPr>
        <w:t xml:space="preserve"> створення сприятливих </w:t>
      </w:r>
      <w:r>
        <w:rPr>
          <w:lang w:val="uk-UA"/>
        </w:rPr>
        <w:t xml:space="preserve">та комфортних </w:t>
      </w:r>
      <w:r w:rsidR="00536BB9" w:rsidRPr="00643EE9">
        <w:rPr>
          <w:lang w:val="uk-UA"/>
        </w:rPr>
        <w:t xml:space="preserve">умов для </w:t>
      </w:r>
      <w:r w:rsidR="00B644A1">
        <w:rPr>
          <w:lang w:val="uk-UA"/>
        </w:rPr>
        <w:t xml:space="preserve">життєдіяльності </w:t>
      </w:r>
      <w:r w:rsidR="00B32640">
        <w:rPr>
          <w:lang w:val="uk-UA"/>
        </w:rPr>
        <w:t>мешканців району</w:t>
      </w:r>
      <w:r w:rsidR="00536BB9" w:rsidRPr="00643EE9">
        <w:rPr>
          <w:lang w:val="uk-UA"/>
        </w:rPr>
        <w:t xml:space="preserve">; </w:t>
      </w:r>
    </w:p>
    <w:p w:rsidR="00536BB9" w:rsidRPr="00643EE9" w:rsidRDefault="00B32640" w:rsidP="00536B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 w:rsidR="00536BB9" w:rsidRPr="00643EE9">
        <w:rPr>
          <w:sz w:val="24"/>
          <w:szCs w:val="24"/>
        </w:rPr>
        <w:t xml:space="preserve"> зменшення витрат енергоресурсів;</w:t>
      </w:r>
    </w:p>
    <w:p w:rsidR="00536BB9" w:rsidRPr="00643EE9" w:rsidRDefault="00B644A1" w:rsidP="003366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 w:rsidR="00D65109">
        <w:rPr>
          <w:sz w:val="24"/>
          <w:szCs w:val="24"/>
        </w:rPr>
        <w:t>забезпечення житлових прав та залучення громадськості до участі у благоустрої Інгулецького району.</w:t>
      </w:r>
    </w:p>
    <w:p w:rsidR="00ED6323" w:rsidRPr="00643EE9" w:rsidRDefault="00ED6323" w:rsidP="00600D4B">
      <w:pPr>
        <w:spacing w:before="120"/>
        <w:ind w:firstLine="708"/>
        <w:jc w:val="center"/>
        <w:rPr>
          <w:b/>
          <w:bCs/>
          <w:sz w:val="24"/>
          <w:szCs w:val="24"/>
        </w:rPr>
      </w:pPr>
      <w:r w:rsidRPr="00643EE9">
        <w:rPr>
          <w:b/>
          <w:bCs/>
          <w:sz w:val="24"/>
          <w:szCs w:val="24"/>
        </w:rPr>
        <w:t>Органи місцевого самоврядування</w:t>
      </w:r>
    </w:p>
    <w:p w:rsidR="004D0B20" w:rsidRDefault="00ED6323" w:rsidP="002C60A4">
      <w:pPr>
        <w:ind w:firstLine="708"/>
        <w:jc w:val="both"/>
        <w:rPr>
          <w:sz w:val="24"/>
          <w:szCs w:val="24"/>
        </w:rPr>
      </w:pPr>
      <w:r w:rsidRPr="00643EE9">
        <w:rPr>
          <w:sz w:val="24"/>
          <w:szCs w:val="24"/>
        </w:rPr>
        <w:t xml:space="preserve">Пріоритетними завданнями є створення </w:t>
      </w:r>
      <w:r w:rsidR="00D33A6B" w:rsidRPr="00643EE9">
        <w:rPr>
          <w:sz w:val="24"/>
          <w:szCs w:val="24"/>
        </w:rPr>
        <w:t xml:space="preserve">умов для </w:t>
      </w:r>
      <w:r w:rsidRPr="00643EE9">
        <w:rPr>
          <w:sz w:val="24"/>
          <w:szCs w:val="24"/>
        </w:rPr>
        <w:t xml:space="preserve">ефективної </w:t>
      </w:r>
      <w:r w:rsidR="00D33A6B" w:rsidRPr="00643EE9">
        <w:rPr>
          <w:sz w:val="24"/>
          <w:szCs w:val="24"/>
        </w:rPr>
        <w:t xml:space="preserve">роботи </w:t>
      </w:r>
      <w:r w:rsidRPr="00643EE9">
        <w:rPr>
          <w:sz w:val="24"/>
          <w:szCs w:val="24"/>
        </w:rPr>
        <w:t xml:space="preserve">виконкому </w:t>
      </w:r>
      <w:r w:rsidR="005C3E4F" w:rsidRPr="00643EE9">
        <w:rPr>
          <w:sz w:val="24"/>
          <w:szCs w:val="24"/>
        </w:rPr>
        <w:t xml:space="preserve">районної у місті </w:t>
      </w:r>
      <w:r w:rsidRPr="00643EE9">
        <w:rPr>
          <w:sz w:val="24"/>
          <w:szCs w:val="24"/>
        </w:rPr>
        <w:t xml:space="preserve">ради  з наближанням її до світових стандартів як з </w:t>
      </w:r>
      <w:proofErr w:type="spellStart"/>
      <w:r w:rsidRPr="00643EE9">
        <w:rPr>
          <w:sz w:val="24"/>
          <w:szCs w:val="24"/>
        </w:rPr>
        <w:t>теоретико-правової</w:t>
      </w:r>
      <w:proofErr w:type="spellEnd"/>
      <w:r w:rsidRPr="00643EE9">
        <w:rPr>
          <w:sz w:val="24"/>
          <w:szCs w:val="24"/>
        </w:rPr>
        <w:t>, так і організаційної точки зору</w:t>
      </w:r>
      <w:r w:rsidR="005C3E4F" w:rsidRPr="00643EE9">
        <w:rPr>
          <w:sz w:val="24"/>
          <w:szCs w:val="24"/>
        </w:rPr>
        <w:t xml:space="preserve">, </w:t>
      </w:r>
      <w:r w:rsidR="00D33A6B" w:rsidRPr="00643EE9">
        <w:rPr>
          <w:sz w:val="24"/>
          <w:szCs w:val="24"/>
        </w:rPr>
        <w:t>повноцінного функціонування районної у місті ради.</w:t>
      </w:r>
      <w:r w:rsidR="00D274EE">
        <w:rPr>
          <w:sz w:val="24"/>
          <w:szCs w:val="24"/>
        </w:rPr>
        <w:t xml:space="preserve"> </w:t>
      </w:r>
    </w:p>
    <w:p w:rsidR="004D0B20" w:rsidRPr="002C60A4" w:rsidRDefault="00D274EE" w:rsidP="004D0B20">
      <w:pPr>
        <w:ind w:firstLine="708"/>
        <w:jc w:val="both"/>
        <w:rPr>
          <w:sz w:val="24"/>
          <w:szCs w:val="24"/>
          <w:lang w:eastAsia="uk-UA"/>
        </w:rPr>
      </w:pPr>
      <w:r>
        <w:rPr>
          <w:sz w:val="24"/>
          <w:szCs w:val="24"/>
        </w:rPr>
        <w:t>Для забезпечення діяльності виконкому районної у місті ради та виконання покладених на нього повноважень</w:t>
      </w:r>
      <w:r w:rsidR="004D0B20">
        <w:rPr>
          <w:sz w:val="24"/>
          <w:szCs w:val="24"/>
        </w:rPr>
        <w:t xml:space="preserve"> Прогнозом видатків на 202</w:t>
      </w:r>
      <w:r w:rsidR="00192DE9">
        <w:rPr>
          <w:sz w:val="24"/>
          <w:szCs w:val="24"/>
        </w:rPr>
        <w:t>2</w:t>
      </w:r>
      <w:r w:rsidR="004D0B20">
        <w:rPr>
          <w:sz w:val="24"/>
          <w:szCs w:val="24"/>
        </w:rPr>
        <w:t xml:space="preserve"> – 202</w:t>
      </w:r>
      <w:r w:rsidR="00192DE9">
        <w:rPr>
          <w:sz w:val="24"/>
          <w:szCs w:val="24"/>
        </w:rPr>
        <w:t>3</w:t>
      </w:r>
      <w:r w:rsidR="004D0B20">
        <w:rPr>
          <w:sz w:val="24"/>
          <w:szCs w:val="24"/>
        </w:rPr>
        <w:t xml:space="preserve"> роки розраховано обсяг асигнувань за загальним та спеціальним фондами в сумі: на 202</w:t>
      </w:r>
      <w:r w:rsidR="00192DE9">
        <w:rPr>
          <w:sz w:val="24"/>
          <w:szCs w:val="24"/>
        </w:rPr>
        <w:t>2</w:t>
      </w:r>
      <w:r w:rsidR="004D0B20">
        <w:rPr>
          <w:sz w:val="24"/>
          <w:szCs w:val="24"/>
        </w:rPr>
        <w:t xml:space="preserve"> рік – </w:t>
      </w:r>
      <w:r w:rsidR="00504725">
        <w:rPr>
          <w:sz w:val="24"/>
          <w:szCs w:val="24"/>
        </w:rPr>
        <w:t>40 370 584</w:t>
      </w:r>
      <w:r w:rsidR="004D0B20">
        <w:rPr>
          <w:sz w:val="24"/>
          <w:szCs w:val="24"/>
        </w:rPr>
        <w:t xml:space="preserve"> грн.; на 202</w:t>
      </w:r>
      <w:r w:rsidR="00192DE9">
        <w:rPr>
          <w:sz w:val="24"/>
          <w:szCs w:val="24"/>
        </w:rPr>
        <w:t>3</w:t>
      </w:r>
      <w:r w:rsidR="004D0B20">
        <w:rPr>
          <w:sz w:val="24"/>
          <w:szCs w:val="24"/>
        </w:rPr>
        <w:t xml:space="preserve"> рік – </w:t>
      </w:r>
      <w:r w:rsidR="00504725">
        <w:rPr>
          <w:sz w:val="24"/>
          <w:szCs w:val="24"/>
        </w:rPr>
        <w:t>40 749 787</w:t>
      </w:r>
      <w:r w:rsidR="004D0B20">
        <w:rPr>
          <w:sz w:val="24"/>
          <w:szCs w:val="24"/>
        </w:rPr>
        <w:t xml:space="preserve"> грн.</w:t>
      </w:r>
      <w:r w:rsidR="00504725">
        <w:rPr>
          <w:sz w:val="24"/>
          <w:szCs w:val="24"/>
        </w:rPr>
        <w:t xml:space="preserve"> </w:t>
      </w:r>
    </w:p>
    <w:p w:rsidR="00ED6323" w:rsidRPr="00643EE9" w:rsidRDefault="004D0B20" w:rsidP="002C60A4">
      <w:pPr>
        <w:ind w:firstLine="708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1A1A74" w:rsidRPr="00643EE9">
        <w:rPr>
          <w:sz w:val="24"/>
          <w:szCs w:val="24"/>
          <w:u w:val="single"/>
        </w:rPr>
        <w:t>У 20</w:t>
      </w:r>
      <w:r w:rsidR="00233FDA" w:rsidRPr="00643EE9">
        <w:rPr>
          <w:sz w:val="24"/>
          <w:szCs w:val="24"/>
          <w:u w:val="single"/>
        </w:rPr>
        <w:t>2</w:t>
      </w:r>
      <w:r w:rsidR="00192DE9">
        <w:rPr>
          <w:sz w:val="24"/>
          <w:szCs w:val="24"/>
          <w:u w:val="single"/>
        </w:rPr>
        <w:t>2</w:t>
      </w:r>
      <w:r w:rsidR="00ED6323" w:rsidRPr="00643EE9">
        <w:rPr>
          <w:sz w:val="24"/>
          <w:szCs w:val="24"/>
          <w:u w:val="single"/>
        </w:rPr>
        <w:t xml:space="preserve"> та 20</w:t>
      </w:r>
      <w:r w:rsidR="00C47096" w:rsidRPr="00643EE9">
        <w:rPr>
          <w:sz w:val="24"/>
          <w:szCs w:val="24"/>
          <w:u w:val="single"/>
        </w:rPr>
        <w:t>2</w:t>
      </w:r>
      <w:r w:rsidR="00192DE9">
        <w:rPr>
          <w:sz w:val="24"/>
          <w:szCs w:val="24"/>
          <w:u w:val="single"/>
        </w:rPr>
        <w:t>3</w:t>
      </w:r>
      <w:r w:rsidR="00ED6323" w:rsidRPr="00643EE9">
        <w:rPr>
          <w:sz w:val="24"/>
          <w:szCs w:val="24"/>
          <w:u w:val="single"/>
        </w:rPr>
        <w:t xml:space="preserve"> роках передбачається здійснити такі заходи:</w:t>
      </w:r>
    </w:p>
    <w:p w:rsidR="00D33A6B" w:rsidRPr="00643EE9" w:rsidRDefault="00D33A6B" w:rsidP="0033667B">
      <w:pPr>
        <w:jc w:val="both"/>
        <w:rPr>
          <w:sz w:val="24"/>
          <w:szCs w:val="24"/>
        </w:rPr>
      </w:pPr>
      <w:r w:rsidRPr="00643EE9">
        <w:rPr>
          <w:sz w:val="24"/>
          <w:szCs w:val="24"/>
        </w:rPr>
        <w:t>-     удосконалити організаційну структуру у виконкомі районної у місті ради;</w:t>
      </w:r>
    </w:p>
    <w:p w:rsidR="00ED6323" w:rsidRPr="00643EE9" w:rsidRDefault="00D33A6B" w:rsidP="0033667B">
      <w:pPr>
        <w:jc w:val="both"/>
        <w:rPr>
          <w:sz w:val="24"/>
          <w:szCs w:val="24"/>
        </w:rPr>
      </w:pPr>
      <w:r w:rsidRPr="00643EE9">
        <w:rPr>
          <w:sz w:val="24"/>
          <w:szCs w:val="24"/>
        </w:rPr>
        <w:t xml:space="preserve">-     </w:t>
      </w:r>
      <w:r w:rsidR="005C268B" w:rsidRPr="00643EE9">
        <w:rPr>
          <w:sz w:val="24"/>
          <w:szCs w:val="24"/>
        </w:rPr>
        <w:t>в</w:t>
      </w:r>
      <w:r w:rsidR="00ED6323" w:rsidRPr="00643EE9">
        <w:rPr>
          <w:sz w:val="24"/>
          <w:szCs w:val="24"/>
        </w:rPr>
        <w:t>изнач</w:t>
      </w:r>
      <w:r w:rsidRPr="00643EE9">
        <w:rPr>
          <w:sz w:val="24"/>
          <w:szCs w:val="24"/>
        </w:rPr>
        <w:t>ити</w:t>
      </w:r>
      <w:r w:rsidR="00ED6323" w:rsidRPr="00643EE9">
        <w:rPr>
          <w:sz w:val="24"/>
          <w:szCs w:val="24"/>
        </w:rPr>
        <w:t xml:space="preserve"> кар’єрн</w:t>
      </w:r>
      <w:r w:rsidRPr="00643EE9">
        <w:rPr>
          <w:sz w:val="24"/>
          <w:szCs w:val="24"/>
        </w:rPr>
        <w:t>і</w:t>
      </w:r>
      <w:r w:rsidR="00ED6323" w:rsidRPr="00643EE9">
        <w:rPr>
          <w:sz w:val="24"/>
          <w:szCs w:val="24"/>
        </w:rPr>
        <w:t xml:space="preserve"> щаблі, принцип</w:t>
      </w:r>
      <w:r w:rsidRPr="00643EE9">
        <w:rPr>
          <w:sz w:val="24"/>
          <w:szCs w:val="24"/>
        </w:rPr>
        <w:t>и кадрового резерву;</w:t>
      </w:r>
    </w:p>
    <w:p w:rsidR="00D33A6B" w:rsidRPr="00643EE9" w:rsidRDefault="00D33A6B" w:rsidP="0033667B">
      <w:pPr>
        <w:jc w:val="both"/>
        <w:rPr>
          <w:sz w:val="24"/>
          <w:szCs w:val="24"/>
        </w:rPr>
      </w:pPr>
      <w:r w:rsidRPr="00643EE9">
        <w:rPr>
          <w:sz w:val="24"/>
          <w:szCs w:val="24"/>
        </w:rPr>
        <w:t>-     забезпечити принцип прозорості у діяльності виконавчого органу районної у місті ради.</w:t>
      </w:r>
    </w:p>
    <w:p w:rsidR="00ED6323" w:rsidRPr="00231323" w:rsidRDefault="00ED6323" w:rsidP="00E06D17">
      <w:pPr>
        <w:ind w:firstLine="708"/>
        <w:jc w:val="both"/>
        <w:rPr>
          <w:sz w:val="24"/>
          <w:szCs w:val="24"/>
          <w:u w:val="single"/>
        </w:rPr>
      </w:pPr>
      <w:r w:rsidRPr="00231323">
        <w:rPr>
          <w:sz w:val="24"/>
          <w:szCs w:val="24"/>
          <w:u w:val="single"/>
        </w:rPr>
        <w:t>Основними результатами, яких планується досягти є:</w:t>
      </w:r>
    </w:p>
    <w:p w:rsidR="00ED6323" w:rsidRPr="00231323" w:rsidRDefault="00D33A6B" w:rsidP="004D0B20">
      <w:pPr>
        <w:jc w:val="both"/>
        <w:rPr>
          <w:sz w:val="24"/>
          <w:szCs w:val="24"/>
        </w:rPr>
      </w:pPr>
      <w:r w:rsidRPr="00231323">
        <w:rPr>
          <w:sz w:val="24"/>
          <w:szCs w:val="24"/>
        </w:rPr>
        <w:lastRenderedPageBreak/>
        <w:t xml:space="preserve">-    </w:t>
      </w:r>
      <w:r w:rsidR="00ED6323" w:rsidRPr="00231323">
        <w:rPr>
          <w:sz w:val="24"/>
          <w:szCs w:val="24"/>
        </w:rPr>
        <w:t>підвищення рівня якості надання орган</w:t>
      </w:r>
      <w:r w:rsidRPr="00231323">
        <w:rPr>
          <w:sz w:val="24"/>
          <w:szCs w:val="24"/>
        </w:rPr>
        <w:t>ом</w:t>
      </w:r>
      <w:r w:rsidR="00ED6323" w:rsidRPr="00231323">
        <w:rPr>
          <w:sz w:val="24"/>
          <w:szCs w:val="24"/>
        </w:rPr>
        <w:t xml:space="preserve"> місцевого самоврядування послуг населенню, відповідно до повноважень;</w:t>
      </w:r>
    </w:p>
    <w:p w:rsidR="00ED6323" w:rsidRDefault="00D33A6B" w:rsidP="004D0B20">
      <w:pPr>
        <w:jc w:val="both"/>
        <w:rPr>
          <w:sz w:val="24"/>
          <w:szCs w:val="24"/>
        </w:rPr>
      </w:pPr>
      <w:r w:rsidRPr="00231323">
        <w:rPr>
          <w:sz w:val="24"/>
          <w:szCs w:val="24"/>
        </w:rPr>
        <w:t xml:space="preserve">-  </w:t>
      </w:r>
      <w:r w:rsidR="00ED6323" w:rsidRPr="00231323">
        <w:rPr>
          <w:sz w:val="24"/>
          <w:szCs w:val="24"/>
        </w:rPr>
        <w:t>покращення іміджу посадових осіб орган</w:t>
      </w:r>
      <w:r w:rsidRPr="00231323">
        <w:rPr>
          <w:sz w:val="24"/>
          <w:szCs w:val="24"/>
        </w:rPr>
        <w:t>у</w:t>
      </w:r>
      <w:r w:rsidR="00ED6323" w:rsidRPr="00231323">
        <w:rPr>
          <w:sz w:val="24"/>
          <w:szCs w:val="24"/>
        </w:rPr>
        <w:t xml:space="preserve"> місцевого самоврядування відповідно до європейських стандартів.</w:t>
      </w:r>
    </w:p>
    <w:p w:rsidR="00231323" w:rsidRDefault="00231323" w:rsidP="00231323">
      <w:pPr>
        <w:rPr>
          <w:sz w:val="24"/>
          <w:szCs w:val="24"/>
        </w:rPr>
      </w:pPr>
    </w:p>
    <w:p w:rsidR="00231323" w:rsidRPr="00E9407B" w:rsidRDefault="00231323" w:rsidP="00231323">
      <w:pPr>
        <w:jc w:val="center"/>
        <w:rPr>
          <w:b/>
          <w:bCs/>
          <w:sz w:val="24"/>
          <w:szCs w:val="24"/>
        </w:rPr>
      </w:pPr>
      <w:r w:rsidRPr="00E9407B">
        <w:rPr>
          <w:b/>
          <w:bCs/>
          <w:sz w:val="24"/>
          <w:szCs w:val="24"/>
        </w:rPr>
        <w:t>5. Реалізація інвестиційних</w:t>
      </w:r>
      <w:r w:rsidR="00E9407B" w:rsidRPr="00E9407B">
        <w:rPr>
          <w:b/>
          <w:bCs/>
          <w:sz w:val="24"/>
          <w:szCs w:val="24"/>
        </w:rPr>
        <w:t xml:space="preserve"> програм (проектів)</w:t>
      </w:r>
      <w:r w:rsidR="00BA48E0">
        <w:rPr>
          <w:b/>
          <w:bCs/>
          <w:sz w:val="24"/>
          <w:szCs w:val="24"/>
        </w:rPr>
        <w:t>.</w:t>
      </w:r>
    </w:p>
    <w:p w:rsidR="007432AE" w:rsidRDefault="00231323" w:rsidP="00695852">
      <w:pPr>
        <w:jc w:val="both"/>
        <w:rPr>
          <w:rStyle w:val="af4"/>
          <w:color w:val="333333"/>
          <w:sz w:val="24"/>
          <w:szCs w:val="24"/>
        </w:rPr>
      </w:pPr>
      <w:r w:rsidRPr="00231323">
        <w:rPr>
          <w:rStyle w:val="af4"/>
          <w:color w:val="333333"/>
          <w:sz w:val="24"/>
          <w:szCs w:val="24"/>
        </w:rPr>
        <w:tab/>
      </w:r>
    </w:p>
    <w:p w:rsidR="00504725" w:rsidRDefault="00231323" w:rsidP="007432AE">
      <w:pPr>
        <w:ind w:firstLine="708"/>
        <w:jc w:val="both"/>
        <w:rPr>
          <w:sz w:val="24"/>
          <w:szCs w:val="24"/>
          <w:lang w:eastAsia="uk-UA"/>
        </w:rPr>
      </w:pPr>
      <w:r w:rsidRPr="00231323">
        <w:rPr>
          <w:rStyle w:val="af4"/>
          <w:b w:val="0"/>
          <w:bCs w:val="0"/>
          <w:color w:val="333333"/>
          <w:sz w:val="24"/>
          <w:szCs w:val="24"/>
        </w:rPr>
        <w:t xml:space="preserve">Видатки </w:t>
      </w:r>
      <w:r w:rsidR="00E9407B">
        <w:rPr>
          <w:rStyle w:val="af4"/>
          <w:b w:val="0"/>
          <w:bCs w:val="0"/>
          <w:color w:val="333333"/>
          <w:sz w:val="24"/>
          <w:szCs w:val="24"/>
        </w:rPr>
        <w:t xml:space="preserve">на реалізацію </w:t>
      </w:r>
      <w:r w:rsidR="00695852">
        <w:rPr>
          <w:rStyle w:val="af4"/>
          <w:b w:val="0"/>
          <w:bCs w:val="0"/>
          <w:color w:val="333333"/>
          <w:sz w:val="24"/>
          <w:szCs w:val="24"/>
        </w:rPr>
        <w:t>інвестиційних програм (проектів)  у 202</w:t>
      </w:r>
      <w:r w:rsidR="00192DE9">
        <w:rPr>
          <w:rStyle w:val="af4"/>
          <w:b w:val="0"/>
          <w:bCs w:val="0"/>
          <w:color w:val="333333"/>
          <w:sz w:val="24"/>
          <w:szCs w:val="24"/>
        </w:rPr>
        <w:t>2</w:t>
      </w:r>
      <w:r w:rsidR="00695852">
        <w:rPr>
          <w:rStyle w:val="af4"/>
          <w:b w:val="0"/>
          <w:bCs w:val="0"/>
          <w:color w:val="333333"/>
          <w:sz w:val="24"/>
          <w:szCs w:val="24"/>
        </w:rPr>
        <w:t xml:space="preserve"> – 202</w:t>
      </w:r>
      <w:r w:rsidR="00192DE9">
        <w:rPr>
          <w:rStyle w:val="af4"/>
          <w:b w:val="0"/>
          <w:bCs w:val="0"/>
          <w:color w:val="333333"/>
          <w:sz w:val="24"/>
          <w:szCs w:val="24"/>
        </w:rPr>
        <w:t>3</w:t>
      </w:r>
      <w:r w:rsidR="00695852">
        <w:rPr>
          <w:rStyle w:val="af4"/>
          <w:b w:val="0"/>
          <w:bCs w:val="0"/>
          <w:color w:val="333333"/>
          <w:sz w:val="24"/>
          <w:szCs w:val="24"/>
        </w:rPr>
        <w:t xml:space="preserve"> роках </w:t>
      </w:r>
      <w:r w:rsidR="00695852" w:rsidRPr="0033667B">
        <w:rPr>
          <w:sz w:val="24"/>
          <w:szCs w:val="24"/>
          <w:lang w:eastAsia="uk-UA"/>
        </w:rPr>
        <w:t>Прогноз</w:t>
      </w:r>
      <w:r w:rsidR="00695852">
        <w:rPr>
          <w:sz w:val="24"/>
          <w:szCs w:val="24"/>
          <w:lang w:eastAsia="uk-UA"/>
        </w:rPr>
        <w:t>ом</w:t>
      </w:r>
      <w:r w:rsidR="00695852" w:rsidRPr="0033667B">
        <w:rPr>
          <w:sz w:val="24"/>
          <w:szCs w:val="24"/>
          <w:lang w:eastAsia="uk-UA"/>
        </w:rPr>
        <w:t xml:space="preserve"> </w:t>
      </w:r>
      <w:r w:rsidR="00AA0E8F" w:rsidRPr="00933C3F">
        <w:rPr>
          <w:sz w:val="24"/>
          <w:szCs w:val="24"/>
        </w:rPr>
        <w:t xml:space="preserve">видатків </w:t>
      </w:r>
      <w:r w:rsidR="00AA0E8F">
        <w:rPr>
          <w:sz w:val="24"/>
          <w:szCs w:val="24"/>
        </w:rPr>
        <w:t xml:space="preserve">районного у місті </w:t>
      </w:r>
      <w:r w:rsidR="00AA0E8F" w:rsidRPr="00933C3F">
        <w:rPr>
          <w:sz w:val="24"/>
          <w:szCs w:val="24"/>
        </w:rPr>
        <w:t>бюджету</w:t>
      </w:r>
      <w:r w:rsidR="00AA0E8F">
        <w:rPr>
          <w:sz w:val="24"/>
          <w:szCs w:val="24"/>
          <w:lang w:eastAsia="uk-UA"/>
        </w:rPr>
        <w:t xml:space="preserve"> на відповідний період </w:t>
      </w:r>
      <w:r w:rsidR="00695852">
        <w:rPr>
          <w:sz w:val="24"/>
          <w:szCs w:val="24"/>
          <w:lang w:eastAsia="uk-UA"/>
        </w:rPr>
        <w:t>не передбачаються.</w:t>
      </w:r>
      <w:r w:rsidR="00504725">
        <w:rPr>
          <w:sz w:val="24"/>
          <w:szCs w:val="24"/>
          <w:lang w:eastAsia="uk-UA"/>
        </w:rPr>
        <w:t xml:space="preserve"> </w:t>
      </w:r>
    </w:p>
    <w:p w:rsidR="00231323" w:rsidRDefault="00504725" w:rsidP="00695852">
      <w:pPr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Але, у галузі «Економічна діяльність» заплановано видатки, які проводяться за бюджетними програмами 0217520 та 0817520 «Реалізація національної програми інформатизації», що включають витрати, пов’язані із закупівлею, утриманням</w:t>
      </w:r>
      <w:r w:rsidR="00B543EA">
        <w:rPr>
          <w:sz w:val="24"/>
          <w:szCs w:val="24"/>
          <w:lang w:eastAsia="uk-UA"/>
        </w:rPr>
        <w:t>,</w:t>
      </w:r>
      <w:r>
        <w:rPr>
          <w:sz w:val="24"/>
          <w:szCs w:val="24"/>
          <w:lang w:eastAsia="uk-UA"/>
        </w:rPr>
        <w:t xml:space="preserve"> обслуговуванням </w:t>
      </w:r>
      <w:r w:rsidR="00B543EA">
        <w:rPr>
          <w:sz w:val="24"/>
          <w:szCs w:val="24"/>
          <w:lang w:eastAsia="uk-UA"/>
        </w:rPr>
        <w:t xml:space="preserve">та ремонтом </w:t>
      </w:r>
      <w:r>
        <w:rPr>
          <w:sz w:val="24"/>
          <w:szCs w:val="24"/>
          <w:lang w:eastAsia="uk-UA"/>
        </w:rPr>
        <w:t xml:space="preserve">комп’ютерної </w:t>
      </w:r>
      <w:r w:rsidR="00B543EA">
        <w:rPr>
          <w:sz w:val="24"/>
          <w:szCs w:val="24"/>
          <w:lang w:eastAsia="uk-UA"/>
        </w:rPr>
        <w:t>і</w:t>
      </w:r>
      <w:r>
        <w:rPr>
          <w:sz w:val="24"/>
          <w:szCs w:val="24"/>
          <w:lang w:eastAsia="uk-UA"/>
        </w:rPr>
        <w:t xml:space="preserve"> оргтехніки, програмного забезпечення, доступу до мережі Інтернет</w:t>
      </w:r>
      <w:r w:rsidR="00B543EA">
        <w:rPr>
          <w:sz w:val="24"/>
          <w:szCs w:val="24"/>
          <w:lang w:eastAsia="uk-UA"/>
        </w:rPr>
        <w:t>,</w:t>
      </w:r>
      <w:r>
        <w:rPr>
          <w:sz w:val="24"/>
          <w:szCs w:val="24"/>
          <w:lang w:eastAsia="uk-UA"/>
        </w:rPr>
        <w:t xml:space="preserve">  </w:t>
      </w:r>
      <w:r w:rsidR="00427DB1">
        <w:rPr>
          <w:sz w:val="24"/>
          <w:szCs w:val="24"/>
          <w:lang w:eastAsia="uk-UA"/>
        </w:rPr>
        <w:t>тощо</w:t>
      </w:r>
      <w:r w:rsidR="00B543EA">
        <w:rPr>
          <w:sz w:val="24"/>
          <w:szCs w:val="24"/>
          <w:lang w:eastAsia="uk-UA"/>
        </w:rPr>
        <w:t>,</w:t>
      </w:r>
      <w:r w:rsidR="00427DB1">
        <w:rPr>
          <w:sz w:val="24"/>
          <w:szCs w:val="24"/>
          <w:lang w:eastAsia="uk-UA"/>
        </w:rPr>
        <w:t xml:space="preserve"> по виконкому районної у місті ради та по бюджетних установах, що фінансуються з бюджету Інгулецького району у місті Кривий Ріг </w:t>
      </w:r>
      <w:r w:rsidR="00B543EA">
        <w:rPr>
          <w:sz w:val="24"/>
          <w:szCs w:val="24"/>
          <w:lang w:eastAsia="uk-UA"/>
        </w:rPr>
        <w:t>.</w:t>
      </w:r>
    </w:p>
    <w:p w:rsidR="00B543EA" w:rsidRDefault="00B543EA" w:rsidP="00695852">
      <w:pPr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ab/>
        <w:t>Обсяг вищезазначених видатків розраховано: на 2022 рік – 119 431 грн., на 2023 рік – 125 761 грн.</w:t>
      </w:r>
    </w:p>
    <w:p w:rsidR="00B543EA" w:rsidRDefault="00B543EA" w:rsidP="00B543EA">
      <w:pPr>
        <w:ind w:firstLine="708"/>
        <w:jc w:val="both"/>
        <w:rPr>
          <w:sz w:val="24"/>
          <w:szCs w:val="24"/>
          <w:u w:val="single"/>
        </w:rPr>
      </w:pPr>
      <w:r w:rsidRPr="00231323">
        <w:rPr>
          <w:sz w:val="24"/>
          <w:szCs w:val="24"/>
          <w:u w:val="single"/>
        </w:rPr>
        <w:t>Основними результатами, яких планується досягти є:</w:t>
      </w:r>
    </w:p>
    <w:p w:rsidR="007432AE" w:rsidRDefault="00B543EA" w:rsidP="007432AE">
      <w:pPr>
        <w:numPr>
          <w:ilvl w:val="0"/>
          <w:numId w:val="39"/>
        </w:numPr>
        <w:jc w:val="both"/>
        <w:rPr>
          <w:sz w:val="24"/>
          <w:szCs w:val="24"/>
          <w:lang w:eastAsia="uk-UA"/>
        </w:rPr>
      </w:pPr>
      <w:r>
        <w:rPr>
          <w:sz w:val="24"/>
          <w:szCs w:val="24"/>
        </w:rPr>
        <w:t xml:space="preserve">забезпечення безперебійної роботи та </w:t>
      </w:r>
      <w:r w:rsidR="007432AE">
        <w:rPr>
          <w:sz w:val="24"/>
          <w:szCs w:val="24"/>
        </w:rPr>
        <w:t xml:space="preserve">якісного </w:t>
      </w:r>
      <w:r>
        <w:rPr>
          <w:sz w:val="24"/>
          <w:szCs w:val="24"/>
        </w:rPr>
        <w:t>виконання покладених функцій виконкомо</w:t>
      </w:r>
      <w:r w:rsidR="007432AE">
        <w:rPr>
          <w:sz w:val="24"/>
          <w:szCs w:val="24"/>
        </w:rPr>
        <w:t>м</w:t>
      </w:r>
      <w:r>
        <w:rPr>
          <w:sz w:val="24"/>
          <w:szCs w:val="24"/>
        </w:rPr>
        <w:t xml:space="preserve"> районної у місті ради та його структурними підрозділами; </w:t>
      </w:r>
      <w:r>
        <w:rPr>
          <w:sz w:val="24"/>
          <w:szCs w:val="24"/>
          <w:lang w:eastAsia="uk-UA"/>
        </w:rPr>
        <w:t>бюджетни</w:t>
      </w:r>
      <w:r w:rsidR="007432AE">
        <w:rPr>
          <w:sz w:val="24"/>
          <w:szCs w:val="24"/>
          <w:lang w:eastAsia="uk-UA"/>
        </w:rPr>
        <w:t>ми</w:t>
      </w:r>
      <w:r>
        <w:rPr>
          <w:sz w:val="24"/>
          <w:szCs w:val="24"/>
          <w:lang w:eastAsia="uk-UA"/>
        </w:rPr>
        <w:t xml:space="preserve"> установа</w:t>
      </w:r>
      <w:r w:rsidR="007432AE">
        <w:rPr>
          <w:sz w:val="24"/>
          <w:szCs w:val="24"/>
          <w:lang w:eastAsia="uk-UA"/>
        </w:rPr>
        <w:t>ми</w:t>
      </w:r>
      <w:r>
        <w:rPr>
          <w:sz w:val="24"/>
          <w:szCs w:val="24"/>
          <w:lang w:eastAsia="uk-UA"/>
        </w:rPr>
        <w:t>, що фінансуються з бюджету Інгулецького району у місті Кривий Ріг</w:t>
      </w:r>
      <w:r w:rsidR="007432AE">
        <w:rPr>
          <w:sz w:val="24"/>
          <w:szCs w:val="24"/>
          <w:lang w:eastAsia="uk-UA"/>
        </w:rPr>
        <w:t>;</w:t>
      </w:r>
    </w:p>
    <w:p w:rsidR="00B543EA" w:rsidRDefault="00B543EA" w:rsidP="007432AE">
      <w:pPr>
        <w:numPr>
          <w:ilvl w:val="0"/>
          <w:numId w:val="39"/>
        </w:numPr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</w:t>
      </w:r>
      <w:r w:rsidR="007432AE">
        <w:rPr>
          <w:sz w:val="24"/>
          <w:szCs w:val="24"/>
          <w:lang w:eastAsia="uk-UA"/>
        </w:rPr>
        <w:t>зміцнення матеріально – технічної бази, підвищення рівня інформатизації в структурних підрозділах виконкому районної у місті ради та вищевказаних бюджетних установах, з метою якісного обслуговування, в межах своїх повноважень, мешканців району.</w:t>
      </w:r>
    </w:p>
    <w:p w:rsidR="00B543EA" w:rsidRPr="00B543EA" w:rsidRDefault="00B543EA" w:rsidP="00B543EA">
      <w:pPr>
        <w:jc w:val="both"/>
        <w:rPr>
          <w:sz w:val="24"/>
          <w:szCs w:val="24"/>
        </w:rPr>
      </w:pPr>
    </w:p>
    <w:p w:rsidR="002E5FA8" w:rsidRDefault="00695852" w:rsidP="0069585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Управління </w:t>
      </w:r>
      <w:r w:rsidR="00206EA9">
        <w:rPr>
          <w:b/>
          <w:bCs/>
          <w:sz w:val="24"/>
          <w:szCs w:val="24"/>
        </w:rPr>
        <w:t>місцевим боргом та ліквідністю бюджету.</w:t>
      </w:r>
    </w:p>
    <w:p w:rsidR="007432AE" w:rsidRPr="00231323" w:rsidRDefault="007432AE" w:rsidP="00695852">
      <w:pPr>
        <w:jc w:val="center"/>
        <w:rPr>
          <w:b/>
          <w:bCs/>
          <w:sz w:val="24"/>
          <w:szCs w:val="24"/>
        </w:rPr>
      </w:pPr>
    </w:p>
    <w:p w:rsidR="00E458A8" w:rsidRDefault="00E458A8" w:rsidP="00E458A8">
      <w:pPr>
        <w:ind w:firstLine="709"/>
        <w:jc w:val="both"/>
        <w:rPr>
          <w:sz w:val="24"/>
          <w:szCs w:val="24"/>
        </w:rPr>
      </w:pPr>
      <w:r w:rsidRPr="0033667B">
        <w:rPr>
          <w:sz w:val="24"/>
          <w:szCs w:val="24"/>
          <w:lang w:eastAsia="uk-UA"/>
        </w:rPr>
        <w:t xml:space="preserve">Прогноз </w:t>
      </w:r>
      <w:r w:rsidR="007B3EAB">
        <w:rPr>
          <w:sz w:val="24"/>
          <w:szCs w:val="24"/>
        </w:rPr>
        <w:t xml:space="preserve">бюджету </w:t>
      </w:r>
      <w:r w:rsidR="007B3EAB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7B3EAB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33667B">
        <w:rPr>
          <w:sz w:val="24"/>
          <w:szCs w:val="24"/>
          <w:lang w:eastAsia="uk-UA"/>
        </w:rPr>
        <w:t>на 20</w:t>
      </w:r>
      <w:r>
        <w:rPr>
          <w:sz w:val="24"/>
          <w:szCs w:val="24"/>
          <w:lang w:eastAsia="uk-UA"/>
        </w:rPr>
        <w:t>2</w:t>
      </w:r>
      <w:r w:rsidR="007B3EAB">
        <w:rPr>
          <w:sz w:val="24"/>
          <w:szCs w:val="24"/>
          <w:lang w:eastAsia="uk-UA"/>
        </w:rPr>
        <w:t>2</w:t>
      </w:r>
      <w:r w:rsidRPr="0033667B">
        <w:rPr>
          <w:sz w:val="24"/>
          <w:szCs w:val="24"/>
          <w:lang w:eastAsia="uk-UA"/>
        </w:rPr>
        <w:t xml:space="preserve"> </w:t>
      </w:r>
      <w:r>
        <w:rPr>
          <w:sz w:val="24"/>
          <w:szCs w:val="24"/>
          <w:lang w:eastAsia="uk-UA"/>
        </w:rPr>
        <w:t xml:space="preserve">- </w:t>
      </w:r>
      <w:r w:rsidRPr="0033667B">
        <w:rPr>
          <w:sz w:val="24"/>
          <w:szCs w:val="24"/>
          <w:lang w:eastAsia="uk-UA"/>
        </w:rPr>
        <w:t>202</w:t>
      </w:r>
      <w:r w:rsidR="007B3EAB">
        <w:rPr>
          <w:sz w:val="24"/>
          <w:szCs w:val="24"/>
          <w:lang w:eastAsia="uk-UA"/>
        </w:rPr>
        <w:t>3</w:t>
      </w:r>
      <w:r w:rsidRPr="0033667B">
        <w:rPr>
          <w:sz w:val="24"/>
          <w:szCs w:val="24"/>
          <w:lang w:eastAsia="uk-UA"/>
        </w:rPr>
        <w:t xml:space="preserve"> роки </w:t>
      </w:r>
      <w:r>
        <w:rPr>
          <w:sz w:val="24"/>
          <w:szCs w:val="24"/>
          <w:lang w:eastAsia="uk-UA"/>
        </w:rPr>
        <w:t xml:space="preserve">не передбачає здійснення запозичень та надання </w:t>
      </w:r>
      <w:r w:rsidR="006E4AC2">
        <w:rPr>
          <w:sz w:val="24"/>
          <w:szCs w:val="24"/>
          <w:lang w:eastAsia="uk-UA"/>
        </w:rPr>
        <w:t xml:space="preserve">позик </w:t>
      </w:r>
      <w:r w:rsidR="00221EED">
        <w:rPr>
          <w:sz w:val="24"/>
          <w:szCs w:val="24"/>
          <w:lang w:eastAsia="uk-UA"/>
        </w:rPr>
        <w:t>з бюджету</w:t>
      </w:r>
      <w:r w:rsidR="007B3EAB">
        <w:rPr>
          <w:sz w:val="24"/>
          <w:szCs w:val="24"/>
          <w:lang w:eastAsia="uk-UA"/>
        </w:rPr>
        <w:t xml:space="preserve"> району у місті</w:t>
      </w:r>
      <w:r w:rsidRPr="00E458A8">
        <w:rPr>
          <w:sz w:val="24"/>
          <w:szCs w:val="24"/>
        </w:rPr>
        <w:t>.</w:t>
      </w:r>
    </w:p>
    <w:p w:rsidR="00470E0D" w:rsidRDefault="003D400D" w:rsidP="00E458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Обсяг надходжень бюджету розвитку району складається з коштів, що передаються із загального фонду бюджету</w:t>
      </w:r>
      <w:r w:rsidR="007635B0">
        <w:rPr>
          <w:sz w:val="24"/>
          <w:szCs w:val="24"/>
        </w:rPr>
        <w:t xml:space="preserve"> до бюджету розвитку (спеціального фонду)</w:t>
      </w:r>
      <w:r>
        <w:rPr>
          <w:sz w:val="24"/>
          <w:szCs w:val="24"/>
        </w:rPr>
        <w:t xml:space="preserve"> та обсягів субвенцій спеціальному фонду з </w:t>
      </w:r>
      <w:r w:rsidR="007B3EAB">
        <w:rPr>
          <w:sz w:val="24"/>
          <w:szCs w:val="24"/>
        </w:rPr>
        <w:t xml:space="preserve">бюджету </w:t>
      </w:r>
      <w:r w:rsidR="007B3EAB" w:rsidRPr="009D4D2E">
        <w:rPr>
          <w:sz w:val="24"/>
          <w:szCs w:val="24"/>
        </w:rPr>
        <w:t xml:space="preserve">Криворізької міської територіальної громади </w:t>
      </w:r>
      <w:r>
        <w:rPr>
          <w:sz w:val="24"/>
          <w:szCs w:val="24"/>
        </w:rPr>
        <w:t xml:space="preserve">на фінансування проектів-переможців щорічних  конкурсів місцевого розвитку. </w:t>
      </w:r>
    </w:p>
    <w:p w:rsidR="003D400D" w:rsidRDefault="003D400D" w:rsidP="00E458A8">
      <w:pPr>
        <w:ind w:firstLine="709"/>
        <w:jc w:val="both"/>
        <w:rPr>
          <w:sz w:val="24"/>
          <w:szCs w:val="24"/>
          <w:lang w:eastAsia="uk-UA"/>
        </w:rPr>
      </w:pPr>
      <w:r w:rsidRPr="0033667B">
        <w:rPr>
          <w:sz w:val="24"/>
          <w:szCs w:val="24"/>
          <w:lang w:eastAsia="uk-UA"/>
        </w:rPr>
        <w:t>Прогноз</w:t>
      </w:r>
      <w:r>
        <w:rPr>
          <w:sz w:val="24"/>
          <w:szCs w:val="24"/>
          <w:lang w:eastAsia="uk-UA"/>
        </w:rPr>
        <w:t>ом</w:t>
      </w:r>
      <w:r w:rsidRPr="0033667B">
        <w:rPr>
          <w:sz w:val="24"/>
          <w:szCs w:val="24"/>
          <w:lang w:eastAsia="uk-UA"/>
        </w:rPr>
        <w:t xml:space="preserve"> </w:t>
      </w:r>
      <w:r w:rsidR="001F2C25">
        <w:rPr>
          <w:sz w:val="24"/>
          <w:szCs w:val="24"/>
        </w:rPr>
        <w:t xml:space="preserve">бюджету </w:t>
      </w:r>
      <w:r w:rsidR="001F2C25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1F2C25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33667B">
        <w:rPr>
          <w:sz w:val="24"/>
          <w:szCs w:val="24"/>
          <w:lang w:eastAsia="uk-UA"/>
        </w:rPr>
        <w:t>на 20</w:t>
      </w:r>
      <w:r>
        <w:rPr>
          <w:sz w:val="24"/>
          <w:szCs w:val="24"/>
          <w:lang w:eastAsia="uk-UA"/>
        </w:rPr>
        <w:t>2</w:t>
      </w:r>
      <w:r w:rsidR="001F2C25">
        <w:rPr>
          <w:sz w:val="24"/>
          <w:szCs w:val="24"/>
          <w:lang w:eastAsia="uk-UA"/>
        </w:rPr>
        <w:t>2</w:t>
      </w:r>
      <w:r w:rsidRPr="0033667B">
        <w:rPr>
          <w:sz w:val="24"/>
          <w:szCs w:val="24"/>
          <w:lang w:eastAsia="uk-UA"/>
        </w:rPr>
        <w:t xml:space="preserve"> </w:t>
      </w:r>
      <w:r>
        <w:rPr>
          <w:sz w:val="24"/>
          <w:szCs w:val="24"/>
          <w:lang w:eastAsia="uk-UA"/>
        </w:rPr>
        <w:t xml:space="preserve">- </w:t>
      </w:r>
      <w:r w:rsidRPr="0033667B">
        <w:rPr>
          <w:sz w:val="24"/>
          <w:szCs w:val="24"/>
          <w:lang w:eastAsia="uk-UA"/>
        </w:rPr>
        <w:t>202</w:t>
      </w:r>
      <w:r w:rsidR="001F2C25">
        <w:rPr>
          <w:sz w:val="24"/>
          <w:szCs w:val="24"/>
          <w:lang w:eastAsia="uk-UA"/>
        </w:rPr>
        <w:t>3</w:t>
      </w:r>
      <w:r w:rsidRPr="0033667B">
        <w:rPr>
          <w:sz w:val="24"/>
          <w:szCs w:val="24"/>
          <w:lang w:eastAsia="uk-UA"/>
        </w:rPr>
        <w:t xml:space="preserve"> роки</w:t>
      </w:r>
      <w:r w:rsidR="007635B0">
        <w:rPr>
          <w:sz w:val="24"/>
          <w:szCs w:val="24"/>
          <w:lang w:eastAsia="uk-UA"/>
        </w:rPr>
        <w:t xml:space="preserve"> надходження до бюджету розвитку (спеціальний фонд) не заплановано виходячи з показників бюджетних запитів головних розпорядників коштів бюджету </w:t>
      </w:r>
      <w:r w:rsidR="001F2C25">
        <w:rPr>
          <w:sz w:val="24"/>
          <w:szCs w:val="24"/>
          <w:lang w:eastAsia="uk-UA"/>
        </w:rPr>
        <w:t xml:space="preserve">району у місті </w:t>
      </w:r>
      <w:r w:rsidR="007635B0">
        <w:rPr>
          <w:sz w:val="24"/>
          <w:szCs w:val="24"/>
          <w:lang w:eastAsia="uk-UA"/>
        </w:rPr>
        <w:t>на 202</w:t>
      </w:r>
      <w:r w:rsidR="001F2C25">
        <w:rPr>
          <w:sz w:val="24"/>
          <w:szCs w:val="24"/>
          <w:lang w:eastAsia="uk-UA"/>
        </w:rPr>
        <w:t>2</w:t>
      </w:r>
      <w:r w:rsidR="007635B0">
        <w:rPr>
          <w:sz w:val="24"/>
          <w:szCs w:val="24"/>
          <w:lang w:eastAsia="uk-UA"/>
        </w:rPr>
        <w:t xml:space="preserve"> – 202</w:t>
      </w:r>
      <w:r w:rsidR="001F2C25">
        <w:rPr>
          <w:sz w:val="24"/>
          <w:szCs w:val="24"/>
          <w:lang w:eastAsia="uk-UA"/>
        </w:rPr>
        <w:t>3</w:t>
      </w:r>
      <w:r w:rsidR="007635B0">
        <w:rPr>
          <w:sz w:val="24"/>
          <w:szCs w:val="24"/>
          <w:lang w:eastAsia="uk-UA"/>
        </w:rPr>
        <w:t xml:space="preserve"> роки.</w:t>
      </w:r>
    </w:p>
    <w:p w:rsidR="00BA48E0" w:rsidRDefault="00BA48E0" w:rsidP="00BA48E0">
      <w:pPr>
        <w:jc w:val="center"/>
        <w:rPr>
          <w:b/>
          <w:bCs/>
          <w:sz w:val="24"/>
          <w:szCs w:val="24"/>
        </w:rPr>
      </w:pPr>
    </w:p>
    <w:p w:rsidR="00BA48E0" w:rsidRPr="00231323" w:rsidRDefault="00BA48E0" w:rsidP="00BA48E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Міжбюджетні відносини.</w:t>
      </w:r>
    </w:p>
    <w:p w:rsidR="00BA48E0" w:rsidRPr="00E458A8" w:rsidRDefault="00BA48E0" w:rsidP="00E458A8">
      <w:pPr>
        <w:ind w:firstLine="709"/>
        <w:jc w:val="both"/>
        <w:rPr>
          <w:sz w:val="24"/>
          <w:szCs w:val="24"/>
        </w:rPr>
      </w:pPr>
    </w:p>
    <w:p w:rsidR="00EA1769" w:rsidRPr="00EA1769" w:rsidRDefault="00261685" w:rsidP="007432AE">
      <w:pPr>
        <w:ind w:firstLine="708"/>
        <w:jc w:val="both"/>
        <w:rPr>
          <w:b/>
          <w:bCs/>
          <w:sz w:val="24"/>
          <w:szCs w:val="24"/>
        </w:rPr>
      </w:pPr>
      <w:r w:rsidRPr="0033667B">
        <w:rPr>
          <w:sz w:val="24"/>
          <w:szCs w:val="24"/>
          <w:lang w:eastAsia="uk-UA"/>
        </w:rPr>
        <w:t>Прогноз</w:t>
      </w:r>
      <w:r>
        <w:rPr>
          <w:sz w:val="24"/>
          <w:szCs w:val="24"/>
          <w:lang w:eastAsia="uk-UA"/>
        </w:rPr>
        <w:t>ом</w:t>
      </w:r>
      <w:r w:rsidRPr="0033667B">
        <w:rPr>
          <w:sz w:val="24"/>
          <w:szCs w:val="24"/>
          <w:lang w:eastAsia="uk-UA"/>
        </w:rPr>
        <w:t xml:space="preserve">  на 20</w:t>
      </w:r>
      <w:r>
        <w:rPr>
          <w:sz w:val="24"/>
          <w:szCs w:val="24"/>
          <w:lang w:eastAsia="uk-UA"/>
        </w:rPr>
        <w:t>2</w:t>
      </w:r>
      <w:r w:rsidR="00C75D35">
        <w:rPr>
          <w:sz w:val="24"/>
          <w:szCs w:val="24"/>
          <w:lang w:eastAsia="uk-UA"/>
        </w:rPr>
        <w:t>2</w:t>
      </w:r>
      <w:r w:rsidRPr="0033667B">
        <w:rPr>
          <w:sz w:val="24"/>
          <w:szCs w:val="24"/>
          <w:lang w:eastAsia="uk-UA"/>
        </w:rPr>
        <w:t xml:space="preserve"> </w:t>
      </w:r>
      <w:r>
        <w:rPr>
          <w:sz w:val="24"/>
          <w:szCs w:val="24"/>
          <w:lang w:eastAsia="uk-UA"/>
        </w:rPr>
        <w:t xml:space="preserve">- </w:t>
      </w:r>
      <w:r w:rsidRPr="0033667B">
        <w:rPr>
          <w:sz w:val="24"/>
          <w:szCs w:val="24"/>
          <w:lang w:eastAsia="uk-UA"/>
        </w:rPr>
        <w:t>202</w:t>
      </w:r>
      <w:r w:rsidR="00C75D35">
        <w:rPr>
          <w:sz w:val="24"/>
          <w:szCs w:val="24"/>
          <w:lang w:eastAsia="uk-UA"/>
        </w:rPr>
        <w:t>3</w:t>
      </w:r>
      <w:r w:rsidRPr="0033667B">
        <w:rPr>
          <w:sz w:val="24"/>
          <w:szCs w:val="24"/>
          <w:lang w:eastAsia="uk-UA"/>
        </w:rPr>
        <w:t xml:space="preserve"> роки</w:t>
      </w:r>
      <w:r>
        <w:rPr>
          <w:sz w:val="24"/>
          <w:szCs w:val="24"/>
          <w:lang w:eastAsia="uk-UA"/>
        </w:rPr>
        <w:t xml:space="preserve"> передбачено </w:t>
      </w:r>
      <w:r w:rsidR="00CB5A29">
        <w:rPr>
          <w:sz w:val="24"/>
          <w:szCs w:val="24"/>
          <w:lang w:eastAsia="uk-UA"/>
        </w:rPr>
        <w:t xml:space="preserve">надходження до доходної частини </w:t>
      </w:r>
      <w:r w:rsidR="00C75D35">
        <w:rPr>
          <w:sz w:val="24"/>
          <w:szCs w:val="24"/>
        </w:rPr>
        <w:t xml:space="preserve">бюджету </w:t>
      </w:r>
      <w:r w:rsidR="00C75D35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C75D35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>
        <w:rPr>
          <w:sz w:val="24"/>
          <w:szCs w:val="24"/>
          <w:lang w:eastAsia="uk-UA"/>
        </w:rPr>
        <w:t xml:space="preserve">іншої дотації з </w:t>
      </w:r>
      <w:r w:rsidR="00C75D35">
        <w:rPr>
          <w:sz w:val="24"/>
          <w:szCs w:val="24"/>
        </w:rPr>
        <w:t xml:space="preserve">бюджету </w:t>
      </w:r>
      <w:r w:rsidR="00C75D35" w:rsidRPr="009D4D2E">
        <w:rPr>
          <w:sz w:val="24"/>
          <w:szCs w:val="24"/>
        </w:rPr>
        <w:t>Криворізької міської територіальної громади</w:t>
      </w:r>
      <w:r w:rsidR="006C7DCA">
        <w:rPr>
          <w:sz w:val="24"/>
          <w:szCs w:val="24"/>
          <w:lang w:eastAsia="uk-UA"/>
        </w:rPr>
        <w:t>,</w:t>
      </w:r>
      <w:r>
        <w:rPr>
          <w:sz w:val="24"/>
          <w:szCs w:val="24"/>
          <w:lang w:eastAsia="uk-UA"/>
        </w:rPr>
        <w:t xml:space="preserve"> для збалансування </w:t>
      </w:r>
      <w:r w:rsidR="00EA1769">
        <w:rPr>
          <w:sz w:val="24"/>
          <w:szCs w:val="24"/>
          <w:lang w:eastAsia="uk-UA"/>
        </w:rPr>
        <w:t xml:space="preserve">та виконання його видаткової частині, у відповідності з </w:t>
      </w:r>
      <w:r w:rsidR="00CB5A29">
        <w:rPr>
          <w:sz w:val="24"/>
          <w:szCs w:val="24"/>
          <w:lang w:eastAsia="uk-UA"/>
        </w:rPr>
        <w:t>встановленим обсягом</w:t>
      </w:r>
      <w:r w:rsidR="00EA1769">
        <w:rPr>
          <w:sz w:val="24"/>
          <w:szCs w:val="24"/>
          <w:lang w:eastAsia="uk-UA"/>
        </w:rPr>
        <w:t xml:space="preserve"> </w:t>
      </w:r>
      <w:r w:rsidR="00CB5A29">
        <w:rPr>
          <w:sz w:val="24"/>
          <w:szCs w:val="24"/>
          <w:lang w:eastAsia="uk-UA"/>
        </w:rPr>
        <w:t xml:space="preserve">повноважень районних у місті рад та їх виконавчих органів, </w:t>
      </w:r>
      <w:r w:rsidR="00EA1769">
        <w:rPr>
          <w:sz w:val="24"/>
          <w:szCs w:val="24"/>
          <w:lang w:eastAsia="uk-UA"/>
        </w:rPr>
        <w:t>у сумі: 202</w:t>
      </w:r>
      <w:r w:rsidR="00C75D35">
        <w:rPr>
          <w:sz w:val="24"/>
          <w:szCs w:val="24"/>
          <w:lang w:eastAsia="uk-UA"/>
        </w:rPr>
        <w:t>2</w:t>
      </w:r>
      <w:r w:rsidR="00EA1769">
        <w:rPr>
          <w:sz w:val="24"/>
          <w:szCs w:val="24"/>
          <w:lang w:eastAsia="uk-UA"/>
        </w:rPr>
        <w:t xml:space="preserve"> рік </w:t>
      </w:r>
      <w:r w:rsidR="00FA1231">
        <w:rPr>
          <w:sz w:val="24"/>
          <w:szCs w:val="24"/>
          <w:lang w:eastAsia="uk-UA"/>
        </w:rPr>
        <w:t>–</w:t>
      </w:r>
      <w:r w:rsidR="00EA1769">
        <w:rPr>
          <w:sz w:val="24"/>
          <w:szCs w:val="24"/>
          <w:lang w:eastAsia="uk-UA"/>
        </w:rPr>
        <w:t xml:space="preserve"> </w:t>
      </w:r>
      <w:r w:rsidR="007432AE">
        <w:rPr>
          <w:sz w:val="24"/>
          <w:szCs w:val="24"/>
          <w:lang w:eastAsia="uk-UA"/>
        </w:rPr>
        <w:t>45 584 737</w:t>
      </w:r>
      <w:r w:rsidR="00FA1231">
        <w:rPr>
          <w:sz w:val="24"/>
          <w:szCs w:val="24"/>
          <w:lang w:eastAsia="uk-UA"/>
        </w:rPr>
        <w:t xml:space="preserve"> </w:t>
      </w:r>
      <w:r w:rsidR="00EA1769">
        <w:rPr>
          <w:sz w:val="24"/>
          <w:szCs w:val="24"/>
          <w:lang w:eastAsia="uk-UA"/>
        </w:rPr>
        <w:t>грн.;</w:t>
      </w:r>
      <w:r w:rsidR="007432AE">
        <w:rPr>
          <w:sz w:val="24"/>
          <w:szCs w:val="24"/>
          <w:lang w:eastAsia="uk-UA"/>
        </w:rPr>
        <w:t xml:space="preserve"> </w:t>
      </w:r>
      <w:r w:rsidR="00EA1769">
        <w:rPr>
          <w:sz w:val="24"/>
          <w:szCs w:val="24"/>
          <w:lang w:eastAsia="uk-UA"/>
        </w:rPr>
        <w:t>202</w:t>
      </w:r>
      <w:r w:rsidR="00C75D35">
        <w:rPr>
          <w:sz w:val="24"/>
          <w:szCs w:val="24"/>
          <w:lang w:eastAsia="uk-UA"/>
        </w:rPr>
        <w:t>3</w:t>
      </w:r>
      <w:r w:rsidR="00EA1769">
        <w:rPr>
          <w:sz w:val="24"/>
          <w:szCs w:val="24"/>
          <w:lang w:eastAsia="uk-UA"/>
        </w:rPr>
        <w:t xml:space="preserve"> рік </w:t>
      </w:r>
      <w:r w:rsidR="005012CE">
        <w:rPr>
          <w:sz w:val="24"/>
          <w:szCs w:val="24"/>
          <w:lang w:eastAsia="uk-UA"/>
        </w:rPr>
        <w:t>–</w:t>
      </w:r>
      <w:r w:rsidR="00EA1769">
        <w:rPr>
          <w:sz w:val="24"/>
          <w:szCs w:val="24"/>
          <w:lang w:eastAsia="uk-UA"/>
        </w:rPr>
        <w:t xml:space="preserve"> </w:t>
      </w:r>
      <w:r w:rsidR="00117291">
        <w:rPr>
          <w:sz w:val="24"/>
          <w:szCs w:val="24"/>
          <w:lang w:eastAsia="uk-UA"/>
        </w:rPr>
        <w:t>46 522 586</w:t>
      </w:r>
      <w:r w:rsidR="005012CE">
        <w:rPr>
          <w:sz w:val="24"/>
          <w:szCs w:val="24"/>
          <w:lang w:eastAsia="uk-UA"/>
        </w:rPr>
        <w:t xml:space="preserve"> </w:t>
      </w:r>
      <w:r w:rsidR="00EA1769">
        <w:rPr>
          <w:sz w:val="24"/>
          <w:szCs w:val="24"/>
          <w:lang w:eastAsia="uk-UA"/>
        </w:rPr>
        <w:t>грн.</w:t>
      </w:r>
    </w:p>
    <w:p w:rsidR="00972D49" w:rsidRDefault="00972D49" w:rsidP="00970AEC">
      <w:pPr>
        <w:ind w:firstLine="708"/>
        <w:jc w:val="both"/>
        <w:rPr>
          <w:sz w:val="24"/>
          <w:szCs w:val="24"/>
        </w:rPr>
      </w:pPr>
    </w:p>
    <w:p w:rsidR="00972D49" w:rsidRPr="00972D49" w:rsidRDefault="00972D49" w:rsidP="00972D49">
      <w:pPr>
        <w:ind w:firstLine="567"/>
        <w:jc w:val="both"/>
        <w:rPr>
          <w:sz w:val="24"/>
          <w:szCs w:val="24"/>
        </w:rPr>
      </w:pPr>
      <w:r w:rsidRPr="00E41000">
        <w:rPr>
          <w:sz w:val="24"/>
          <w:szCs w:val="24"/>
        </w:rPr>
        <w:t xml:space="preserve">Додатки   1 - </w:t>
      </w:r>
      <w:r w:rsidR="00866DE2" w:rsidRPr="00E41000">
        <w:rPr>
          <w:sz w:val="24"/>
          <w:szCs w:val="24"/>
        </w:rPr>
        <w:t>4</w:t>
      </w:r>
      <w:r w:rsidRPr="00E41000">
        <w:rPr>
          <w:sz w:val="24"/>
          <w:szCs w:val="24"/>
        </w:rPr>
        <w:t xml:space="preserve">  до</w:t>
      </w:r>
      <w:r w:rsidRPr="00972D49">
        <w:rPr>
          <w:sz w:val="24"/>
          <w:szCs w:val="24"/>
        </w:rPr>
        <w:t xml:space="preserve">  Прогнозу  </w:t>
      </w:r>
      <w:r w:rsidR="00C75D35">
        <w:rPr>
          <w:sz w:val="24"/>
          <w:szCs w:val="24"/>
        </w:rPr>
        <w:t xml:space="preserve">бюджету </w:t>
      </w:r>
      <w:r w:rsidR="00C75D35" w:rsidRPr="00B03CC2">
        <w:rPr>
          <w:color w:val="000000"/>
          <w:sz w:val="24"/>
          <w:szCs w:val="24"/>
          <w:lang w:eastAsia="uk-UA"/>
        </w:rPr>
        <w:t>Інгулецького району у місті Кривий Ріг</w:t>
      </w:r>
      <w:r w:rsidR="00C75D35" w:rsidRPr="00D7507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33667B">
        <w:rPr>
          <w:sz w:val="24"/>
          <w:szCs w:val="24"/>
          <w:lang w:eastAsia="uk-UA"/>
        </w:rPr>
        <w:t>на 20</w:t>
      </w:r>
      <w:r>
        <w:rPr>
          <w:sz w:val="24"/>
          <w:szCs w:val="24"/>
          <w:lang w:eastAsia="uk-UA"/>
        </w:rPr>
        <w:t>2</w:t>
      </w:r>
      <w:r w:rsidR="00C75D35">
        <w:rPr>
          <w:sz w:val="24"/>
          <w:szCs w:val="24"/>
          <w:lang w:eastAsia="uk-UA"/>
        </w:rPr>
        <w:t>2</w:t>
      </w:r>
      <w:r w:rsidRPr="0033667B">
        <w:rPr>
          <w:sz w:val="24"/>
          <w:szCs w:val="24"/>
          <w:lang w:eastAsia="uk-UA"/>
        </w:rPr>
        <w:t xml:space="preserve"> </w:t>
      </w:r>
      <w:r>
        <w:rPr>
          <w:sz w:val="24"/>
          <w:szCs w:val="24"/>
          <w:lang w:eastAsia="uk-UA"/>
        </w:rPr>
        <w:t xml:space="preserve">- </w:t>
      </w:r>
      <w:r w:rsidRPr="0033667B">
        <w:rPr>
          <w:sz w:val="24"/>
          <w:szCs w:val="24"/>
          <w:lang w:eastAsia="uk-UA"/>
        </w:rPr>
        <w:t>202</w:t>
      </w:r>
      <w:r w:rsidR="00C75D35">
        <w:rPr>
          <w:sz w:val="24"/>
          <w:szCs w:val="24"/>
          <w:lang w:eastAsia="uk-UA"/>
        </w:rPr>
        <w:t>3</w:t>
      </w:r>
      <w:r w:rsidRPr="0033667B">
        <w:rPr>
          <w:sz w:val="24"/>
          <w:szCs w:val="24"/>
          <w:lang w:eastAsia="uk-UA"/>
        </w:rPr>
        <w:t xml:space="preserve"> роки</w:t>
      </w:r>
      <w:r>
        <w:rPr>
          <w:sz w:val="24"/>
          <w:szCs w:val="24"/>
          <w:lang w:eastAsia="uk-UA"/>
        </w:rPr>
        <w:t xml:space="preserve"> </w:t>
      </w:r>
      <w:r w:rsidRPr="00972D49">
        <w:rPr>
          <w:sz w:val="24"/>
          <w:szCs w:val="24"/>
        </w:rPr>
        <w:t xml:space="preserve">є  його  невід’ємною  частиною. </w:t>
      </w:r>
    </w:p>
    <w:p w:rsidR="00972D49" w:rsidRDefault="00972D49" w:rsidP="00970AEC">
      <w:pPr>
        <w:ind w:firstLine="708"/>
        <w:jc w:val="both"/>
        <w:rPr>
          <w:sz w:val="24"/>
          <w:szCs w:val="24"/>
        </w:rPr>
      </w:pPr>
    </w:p>
    <w:p w:rsidR="007432AE" w:rsidRDefault="007432AE" w:rsidP="00CD2484">
      <w:pPr>
        <w:spacing w:before="40"/>
        <w:rPr>
          <w:b/>
          <w:bCs/>
          <w:i/>
          <w:iCs/>
          <w:color w:val="000000"/>
          <w:sz w:val="24"/>
          <w:szCs w:val="24"/>
          <w:lang w:eastAsia="uk-UA"/>
        </w:rPr>
      </w:pPr>
    </w:p>
    <w:p w:rsidR="003B6CD8" w:rsidRDefault="009A1AB1" w:rsidP="00CD2484">
      <w:pPr>
        <w:spacing w:before="40"/>
        <w:rPr>
          <w:b/>
          <w:bCs/>
          <w:i/>
          <w:iCs/>
          <w:color w:val="000000"/>
          <w:sz w:val="24"/>
          <w:szCs w:val="24"/>
          <w:lang w:eastAsia="uk-UA"/>
        </w:rPr>
      </w:pPr>
      <w:r>
        <w:rPr>
          <w:b/>
          <w:bCs/>
          <w:i/>
          <w:iCs/>
          <w:color w:val="000000"/>
          <w:sz w:val="24"/>
          <w:szCs w:val="24"/>
          <w:lang w:eastAsia="uk-UA"/>
        </w:rPr>
        <w:t>Керуючий справами виконкому</w:t>
      </w:r>
      <w:r w:rsidR="00C00E81" w:rsidRPr="00296DA0">
        <w:rPr>
          <w:b/>
          <w:bCs/>
          <w:i/>
          <w:iCs/>
          <w:color w:val="000000"/>
          <w:sz w:val="24"/>
          <w:szCs w:val="24"/>
          <w:lang w:eastAsia="uk-UA"/>
        </w:rPr>
        <w:tab/>
      </w:r>
      <w:r w:rsidR="00C00E81" w:rsidRPr="00296DA0">
        <w:rPr>
          <w:b/>
          <w:bCs/>
          <w:i/>
          <w:iCs/>
          <w:color w:val="000000"/>
          <w:sz w:val="24"/>
          <w:szCs w:val="24"/>
          <w:lang w:eastAsia="uk-UA"/>
        </w:rPr>
        <w:tab/>
      </w:r>
      <w:r w:rsidR="00C00E81" w:rsidRPr="00296DA0">
        <w:rPr>
          <w:b/>
          <w:bCs/>
          <w:i/>
          <w:iCs/>
          <w:color w:val="000000"/>
          <w:sz w:val="24"/>
          <w:szCs w:val="24"/>
          <w:lang w:eastAsia="uk-UA"/>
        </w:rPr>
        <w:tab/>
      </w:r>
      <w:r w:rsidR="001B5A92" w:rsidRPr="00296DA0">
        <w:rPr>
          <w:b/>
          <w:bCs/>
          <w:i/>
          <w:iCs/>
          <w:color w:val="000000"/>
          <w:sz w:val="24"/>
          <w:szCs w:val="24"/>
          <w:lang w:eastAsia="uk-UA"/>
        </w:rPr>
        <w:t xml:space="preserve">               </w:t>
      </w:r>
      <w:r>
        <w:rPr>
          <w:b/>
          <w:bCs/>
          <w:i/>
          <w:iCs/>
          <w:color w:val="000000"/>
          <w:sz w:val="24"/>
          <w:szCs w:val="24"/>
          <w:lang w:eastAsia="uk-UA"/>
        </w:rPr>
        <w:t xml:space="preserve">                     Наталія </w:t>
      </w:r>
      <w:proofErr w:type="spellStart"/>
      <w:r>
        <w:rPr>
          <w:b/>
          <w:bCs/>
          <w:i/>
          <w:iCs/>
          <w:color w:val="000000"/>
          <w:sz w:val="24"/>
          <w:szCs w:val="24"/>
          <w:lang w:eastAsia="uk-UA"/>
        </w:rPr>
        <w:t>Шестиперова</w:t>
      </w:r>
      <w:proofErr w:type="spellEnd"/>
    </w:p>
    <w:p w:rsidR="000B098A" w:rsidRDefault="000B098A" w:rsidP="00CD2484">
      <w:pPr>
        <w:spacing w:before="40"/>
        <w:rPr>
          <w:b/>
          <w:bCs/>
          <w:i/>
          <w:iCs/>
          <w:color w:val="000000"/>
          <w:sz w:val="24"/>
          <w:szCs w:val="24"/>
          <w:lang w:eastAsia="uk-UA"/>
        </w:rPr>
      </w:pPr>
    </w:p>
    <w:sectPr w:rsidR="000B098A" w:rsidSect="00CD1274">
      <w:headerReference w:type="default" r:id="rId7"/>
      <w:pgSz w:w="11906" w:h="16838"/>
      <w:pgMar w:top="18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C79" w:rsidRDefault="007F3C79" w:rsidP="00B125F1">
      <w:r>
        <w:separator/>
      </w:r>
    </w:p>
  </w:endnote>
  <w:endnote w:type="continuationSeparator" w:id="0">
    <w:p w:rsidR="007F3C79" w:rsidRDefault="007F3C79" w:rsidP="00B125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C79" w:rsidRDefault="007F3C79" w:rsidP="00B125F1">
      <w:r>
        <w:separator/>
      </w:r>
    </w:p>
  </w:footnote>
  <w:footnote w:type="continuationSeparator" w:id="0">
    <w:p w:rsidR="007F3C79" w:rsidRDefault="007F3C79" w:rsidP="00B125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4F7" w:rsidRDefault="00E344F7" w:rsidP="0057356B">
    <w:pPr>
      <w:pStyle w:val="aa"/>
      <w:framePr w:wrap="auto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565986">
      <w:rPr>
        <w:rStyle w:val="af5"/>
        <w:noProof/>
      </w:rPr>
      <w:t>9</w:t>
    </w:r>
    <w:r>
      <w:rPr>
        <w:rStyle w:val="af5"/>
      </w:rPr>
      <w:fldChar w:fldCharType="end"/>
    </w:r>
  </w:p>
  <w:p w:rsidR="00E344F7" w:rsidRDefault="00E344F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816850A"/>
    <w:multiLevelType w:val="hybridMultilevel"/>
    <w:tmpl w:val="7E17775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F985F97"/>
    <w:multiLevelType w:val="hybridMultilevel"/>
    <w:tmpl w:val="D7F4F4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4F36EE"/>
    <w:multiLevelType w:val="hybridMultilevel"/>
    <w:tmpl w:val="E1C4DF56"/>
    <w:lvl w:ilvl="0" w:tplc="732CE5E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3">
    <w:nsid w:val="05889095"/>
    <w:multiLevelType w:val="hybridMultilevel"/>
    <w:tmpl w:val="EF4987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5E42904"/>
    <w:multiLevelType w:val="hybridMultilevel"/>
    <w:tmpl w:val="A0B6D2AC"/>
    <w:lvl w:ilvl="0" w:tplc="8B908BB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5">
    <w:nsid w:val="0BD641DB"/>
    <w:multiLevelType w:val="hybridMultilevel"/>
    <w:tmpl w:val="525E62CC"/>
    <w:lvl w:ilvl="0" w:tplc="2F8A13A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0FDD534B"/>
    <w:multiLevelType w:val="hybridMultilevel"/>
    <w:tmpl w:val="2A00ACA8"/>
    <w:lvl w:ilvl="0" w:tplc="92822058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130606FA"/>
    <w:multiLevelType w:val="hybridMultilevel"/>
    <w:tmpl w:val="DE9A6754"/>
    <w:lvl w:ilvl="0" w:tplc="F502FF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4716D00"/>
    <w:multiLevelType w:val="hybridMultilevel"/>
    <w:tmpl w:val="EDAA27A0"/>
    <w:lvl w:ilvl="0" w:tplc="940047CC">
      <w:start w:val="1"/>
      <w:numFmt w:val="bullet"/>
      <w:lvlText w:val="•"/>
      <w:lvlJc w:val="left"/>
      <w:pPr>
        <w:tabs>
          <w:tab w:val="num" w:pos="5180"/>
        </w:tabs>
        <w:ind w:left="5180" w:hanging="360"/>
      </w:pPr>
      <w:rPr>
        <w:rFonts w:ascii="Arial" w:hAnsi="Arial" w:cs="Arial" w:hint="default"/>
      </w:rPr>
    </w:lvl>
    <w:lvl w:ilvl="1" w:tplc="BDF25CCA">
      <w:start w:val="1"/>
      <w:numFmt w:val="bullet"/>
      <w:lvlText w:val="•"/>
      <w:lvlJc w:val="left"/>
      <w:pPr>
        <w:tabs>
          <w:tab w:val="num" w:pos="5409"/>
        </w:tabs>
        <w:ind w:left="5409" w:hanging="360"/>
      </w:pPr>
      <w:rPr>
        <w:rFonts w:ascii="Arial" w:hAnsi="Arial" w:cs="Arial" w:hint="default"/>
      </w:rPr>
    </w:lvl>
    <w:lvl w:ilvl="2" w:tplc="03C84EA6">
      <w:start w:val="1"/>
      <w:numFmt w:val="bullet"/>
      <w:lvlText w:val="•"/>
      <w:lvlJc w:val="left"/>
      <w:pPr>
        <w:tabs>
          <w:tab w:val="num" w:pos="6129"/>
        </w:tabs>
        <w:ind w:left="6129" w:hanging="360"/>
      </w:pPr>
      <w:rPr>
        <w:rFonts w:ascii="Arial" w:hAnsi="Arial" w:cs="Arial" w:hint="default"/>
      </w:rPr>
    </w:lvl>
    <w:lvl w:ilvl="3" w:tplc="AE34AFD0">
      <w:start w:val="1"/>
      <w:numFmt w:val="bullet"/>
      <w:lvlText w:val="•"/>
      <w:lvlJc w:val="left"/>
      <w:pPr>
        <w:tabs>
          <w:tab w:val="num" w:pos="6849"/>
        </w:tabs>
        <w:ind w:left="6849" w:hanging="360"/>
      </w:pPr>
      <w:rPr>
        <w:rFonts w:ascii="Arial" w:hAnsi="Arial" w:cs="Arial" w:hint="default"/>
      </w:rPr>
    </w:lvl>
    <w:lvl w:ilvl="4" w:tplc="603C47B6">
      <w:start w:val="1"/>
      <w:numFmt w:val="bullet"/>
      <w:lvlText w:val="•"/>
      <w:lvlJc w:val="left"/>
      <w:pPr>
        <w:tabs>
          <w:tab w:val="num" w:pos="7569"/>
        </w:tabs>
        <w:ind w:left="7569" w:hanging="360"/>
      </w:pPr>
      <w:rPr>
        <w:rFonts w:ascii="Arial" w:hAnsi="Arial" w:cs="Arial" w:hint="default"/>
      </w:rPr>
    </w:lvl>
    <w:lvl w:ilvl="5" w:tplc="87DEDAB6">
      <w:start w:val="1"/>
      <w:numFmt w:val="bullet"/>
      <w:lvlText w:val="•"/>
      <w:lvlJc w:val="left"/>
      <w:pPr>
        <w:tabs>
          <w:tab w:val="num" w:pos="8289"/>
        </w:tabs>
        <w:ind w:left="8289" w:hanging="360"/>
      </w:pPr>
      <w:rPr>
        <w:rFonts w:ascii="Arial" w:hAnsi="Arial" w:cs="Arial" w:hint="default"/>
      </w:rPr>
    </w:lvl>
    <w:lvl w:ilvl="6" w:tplc="1EA2807C">
      <w:start w:val="1"/>
      <w:numFmt w:val="bullet"/>
      <w:lvlText w:val="•"/>
      <w:lvlJc w:val="left"/>
      <w:pPr>
        <w:tabs>
          <w:tab w:val="num" w:pos="9009"/>
        </w:tabs>
        <w:ind w:left="9009" w:hanging="360"/>
      </w:pPr>
      <w:rPr>
        <w:rFonts w:ascii="Arial" w:hAnsi="Arial" w:cs="Arial" w:hint="default"/>
      </w:rPr>
    </w:lvl>
    <w:lvl w:ilvl="7" w:tplc="82F454C2">
      <w:start w:val="1"/>
      <w:numFmt w:val="bullet"/>
      <w:lvlText w:val="•"/>
      <w:lvlJc w:val="left"/>
      <w:pPr>
        <w:tabs>
          <w:tab w:val="num" w:pos="9729"/>
        </w:tabs>
        <w:ind w:left="9729" w:hanging="360"/>
      </w:pPr>
      <w:rPr>
        <w:rFonts w:ascii="Arial" w:hAnsi="Arial" w:cs="Arial" w:hint="default"/>
      </w:rPr>
    </w:lvl>
    <w:lvl w:ilvl="8" w:tplc="F7CA860C">
      <w:start w:val="1"/>
      <w:numFmt w:val="bullet"/>
      <w:lvlText w:val="•"/>
      <w:lvlJc w:val="left"/>
      <w:pPr>
        <w:tabs>
          <w:tab w:val="num" w:pos="10449"/>
        </w:tabs>
        <w:ind w:left="10449" w:hanging="360"/>
      </w:pPr>
      <w:rPr>
        <w:rFonts w:ascii="Arial" w:hAnsi="Arial" w:cs="Arial" w:hint="default"/>
      </w:rPr>
    </w:lvl>
  </w:abstractNum>
  <w:abstractNum w:abstractNumId="9">
    <w:nsid w:val="153133A0"/>
    <w:multiLevelType w:val="hybridMultilevel"/>
    <w:tmpl w:val="C108C6C4"/>
    <w:lvl w:ilvl="0" w:tplc="C360BA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1B53069B"/>
    <w:multiLevelType w:val="hybridMultilevel"/>
    <w:tmpl w:val="4CDCF200"/>
    <w:lvl w:ilvl="0" w:tplc="C360BAB8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>
    <w:nsid w:val="1EB82CB5"/>
    <w:multiLevelType w:val="hybridMultilevel"/>
    <w:tmpl w:val="CA941C1C"/>
    <w:lvl w:ilvl="0" w:tplc="8BD842CE">
      <w:start w:val="1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20157D2F"/>
    <w:multiLevelType w:val="hybridMultilevel"/>
    <w:tmpl w:val="C9CC23F2"/>
    <w:lvl w:ilvl="0" w:tplc="C19AA7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18DB14C"/>
    <w:multiLevelType w:val="hybridMultilevel"/>
    <w:tmpl w:val="892FA9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A7747F4"/>
    <w:multiLevelType w:val="hybridMultilevel"/>
    <w:tmpl w:val="5BFAE008"/>
    <w:lvl w:ilvl="0" w:tplc="9600FEE0">
      <w:numFmt w:val="bullet"/>
      <w:lvlText w:val="-"/>
      <w:lvlJc w:val="left"/>
      <w:pPr>
        <w:ind w:left="41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5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7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1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73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70" w:hanging="360"/>
      </w:pPr>
      <w:rPr>
        <w:rFonts w:ascii="Wingdings" w:hAnsi="Wingdings" w:cs="Wingdings" w:hint="default"/>
      </w:rPr>
    </w:lvl>
  </w:abstractNum>
  <w:abstractNum w:abstractNumId="15">
    <w:nsid w:val="2D703785"/>
    <w:multiLevelType w:val="hybridMultilevel"/>
    <w:tmpl w:val="0B02E98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E8D65C2"/>
    <w:multiLevelType w:val="hybridMultilevel"/>
    <w:tmpl w:val="24983A6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14E425D"/>
    <w:multiLevelType w:val="hybridMultilevel"/>
    <w:tmpl w:val="FF38BEA8"/>
    <w:lvl w:ilvl="0" w:tplc="B5120F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39F278C"/>
    <w:multiLevelType w:val="hybridMultilevel"/>
    <w:tmpl w:val="3600E746"/>
    <w:lvl w:ilvl="0" w:tplc="62ACFFA6">
      <w:start w:val="2"/>
      <w:numFmt w:val="bullet"/>
      <w:lvlText w:val="-"/>
      <w:lvlJc w:val="left"/>
      <w:pPr>
        <w:tabs>
          <w:tab w:val="num" w:pos="1668"/>
        </w:tabs>
        <w:ind w:left="1668" w:hanging="960"/>
      </w:pPr>
      <w:rPr>
        <w:rFonts w:ascii="Times New Roman" w:eastAsia="Times New Roman" w:hAnsi="Times New Roman" w:hint="default"/>
        <w:i w:val="0"/>
        <w:iCs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9">
    <w:nsid w:val="3D604545"/>
    <w:multiLevelType w:val="hybridMultilevel"/>
    <w:tmpl w:val="4E9070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DC4742"/>
    <w:multiLevelType w:val="hybridMultilevel"/>
    <w:tmpl w:val="F4EC82D8"/>
    <w:lvl w:ilvl="0" w:tplc="477819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1">
    <w:nsid w:val="408B6761"/>
    <w:multiLevelType w:val="hybridMultilevel"/>
    <w:tmpl w:val="4ED483C2"/>
    <w:lvl w:ilvl="0" w:tplc="B06A3F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38216C7"/>
    <w:multiLevelType w:val="hybridMultilevel"/>
    <w:tmpl w:val="BCE6569E"/>
    <w:lvl w:ilvl="0" w:tplc="ACB2D9C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3">
    <w:nsid w:val="43F37D25"/>
    <w:multiLevelType w:val="hybridMultilevel"/>
    <w:tmpl w:val="20244BCC"/>
    <w:lvl w:ilvl="0" w:tplc="77D0C5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4">
    <w:nsid w:val="466852AC"/>
    <w:multiLevelType w:val="hybridMultilevel"/>
    <w:tmpl w:val="6144E656"/>
    <w:lvl w:ilvl="0" w:tplc="ED1E34E4"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5">
    <w:nsid w:val="478F0052"/>
    <w:multiLevelType w:val="hybridMultilevel"/>
    <w:tmpl w:val="7682BAF2"/>
    <w:lvl w:ilvl="0" w:tplc="3BE2BA5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26">
    <w:nsid w:val="4A5D0678"/>
    <w:multiLevelType w:val="multilevel"/>
    <w:tmpl w:val="CFC68BA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BE837D9"/>
    <w:multiLevelType w:val="hybridMultilevel"/>
    <w:tmpl w:val="C070FFEA"/>
    <w:lvl w:ilvl="0" w:tplc="3F6220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0075F54"/>
    <w:multiLevelType w:val="hybridMultilevel"/>
    <w:tmpl w:val="E2347536"/>
    <w:lvl w:ilvl="0" w:tplc="823804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9">
    <w:nsid w:val="507C62BF"/>
    <w:multiLevelType w:val="hybridMultilevel"/>
    <w:tmpl w:val="E6CEEE3E"/>
    <w:lvl w:ilvl="0" w:tplc="17DA4D38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30">
    <w:nsid w:val="58C01454"/>
    <w:multiLevelType w:val="hybridMultilevel"/>
    <w:tmpl w:val="2FD2070E"/>
    <w:lvl w:ilvl="0" w:tplc="F6DC13A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F56D89"/>
    <w:multiLevelType w:val="hybridMultilevel"/>
    <w:tmpl w:val="5162920A"/>
    <w:lvl w:ilvl="0" w:tplc="FD3E01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5F285936"/>
    <w:multiLevelType w:val="hybridMultilevel"/>
    <w:tmpl w:val="077EE2DE"/>
    <w:lvl w:ilvl="0" w:tplc="253E2FF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33">
    <w:nsid w:val="5F6C6DC2"/>
    <w:multiLevelType w:val="hybridMultilevel"/>
    <w:tmpl w:val="9634F1A8"/>
    <w:lvl w:ilvl="0" w:tplc="52C49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0C104F5"/>
    <w:multiLevelType w:val="hybridMultilevel"/>
    <w:tmpl w:val="719CF2A4"/>
    <w:lvl w:ilvl="0" w:tplc="C47411CE">
      <w:start w:val="4"/>
      <w:numFmt w:val="bullet"/>
      <w:lvlText w:val="-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5C4BED"/>
    <w:multiLevelType w:val="hybridMultilevel"/>
    <w:tmpl w:val="F530D868"/>
    <w:lvl w:ilvl="0" w:tplc="77D0C5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B847BE5"/>
    <w:multiLevelType w:val="hybridMultilevel"/>
    <w:tmpl w:val="AF3E88F6"/>
    <w:lvl w:ilvl="0" w:tplc="04F8EEE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 w:val="0"/>
        <w:bCs w:val="0"/>
        <w:i w:val="0"/>
        <w:iCs w:val="0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7">
    <w:nsid w:val="743F5595"/>
    <w:multiLevelType w:val="hybridMultilevel"/>
    <w:tmpl w:val="21B80946"/>
    <w:lvl w:ilvl="0" w:tplc="10FCDA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9ED3D45"/>
    <w:multiLevelType w:val="hybridMultilevel"/>
    <w:tmpl w:val="C6C042F0"/>
    <w:lvl w:ilvl="0" w:tplc="072804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A387C96"/>
    <w:multiLevelType w:val="hybridMultilevel"/>
    <w:tmpl w:val="29481786"/>
    <w:lvl w:ilvl="0" w:tplc="6068D5C2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1"/>
  </w:num>
  <w:num w:numId="3">
    <w:abstractNumId w:val="8"/>
  </w:num>
  <w:num w:numId="4">
    <w:abstractNumId w:val="37"/>
  </w:num>
  <w:num w:numId="5">
    <w:abstractNumId w:val="31"/>
  </w:num>
  <w:num w:numId="6">
    <w:abstractNumId w:val="9"/>
  </w:num>
  <w:num w:numId="7">
    <w:abstractNumId w:val="4"/>
  </w:num>
  <w:num w:numId="8">
    <w:abstractNumId w:val="22"/>
  </w:num>
  <w:num w:numId="9">
    <w:abstractNumId w:val="10"/>
  </w:num>
  <w:num w:numId="10">
    <w:abstractNumId w:val="36"/>
  </w:num>
  <w:num w:numId="11">
    <w:abstractNumId w:val="14"/>
  </w:num>
  <w:num w:numId="12">
    <w:abstractNumId w:val="5"/>
  </w:num>
  <w:num w:numId="13">
    <w:abstractNumId w:val="20"/>
  </w:num>
  <w:num w:numId="14">
    <w:abstractNumId w:val="12"/>
  </w:num>
  <w:num w:numId="15">
    <w:abstractNumId w:val="30"/>
  </w:num>
  <w:num w:numId="16">
    <w:abstractNumId w:val="13"/>
  </w:num>
  <w:num w:numId="17">
    <w:abstractNumId w:val="0"/>
  </w:num>
  <w:num w:numId="18">
    <w:abstractNumId w:val="1"/>
  </w:num>
  <w:num w:numId="19">
    <w:abstractNumId w:val="16"/>
  </w:num>
  <w:num w:numId="20">
    <w:abstractNumId w:val="3"/>
  </w:num>
  <w:num w:numId="21">
    <w:abstractNumId w:val="15"/>
  </w:num>
  <w:num w:numId="22">
    <w:abstractNumId w:val="21"/>
  </w:num>
  <w:num w:numId="23">
    <w:abstractNumId w:val="17"/>
  </w:num>
  <w:num w:numId="24">
    <w:abstractNumId w:val="28"/>
  </w:num>
  <w:num w:numId="25">
    <w:abstractNumId w:val="2"/>
  </w:num>
  <w:num w:numId="26">
    <w:abstractNumId w:val="23"/>
  </w:num>
  <w:num w:numId="27">
    <w:abstractNumId w:val="35"/>
  </w:num>
  <w:num w:numId="2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24"/>
  </w:num>
  <w:num w:numId="31">
    <w:abstractNumId w:val="7"/>
  </w:num>
  <w:num w:numId="32">
    <w:abstractNumId w:val="25"/>
  </w:num>
  <w:num w:numId="33">
    <w:abstractNumId w:val="26"/>
  </w:num>
  <w:num w:numId="34">
    <w:abstractNumId w:val="32"/>
  </w:num>
  <w:num w:numId="35">
    <w:abstractNumId w:val="39"/>
  </w:num>
  <w:num w:numId="36">
    <w:abstractNumId w:val="29"/>
  </w:num>
  <w:num w:numId="37">
    <w:abstractNumId w:val="18"/>
  </w:num>
  <w:num w:numId="38">
    <w:abstractNumId w:val="6"/>
  </w:num>
  <w:num w:numId="39">
    <w:abstractNumId w:val="33"/>
  </w:num>
  <w:num w:numId="4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A29B4"/>
    <w:rsid w:val="00001263"/>
    <w:rsid w:val="00001357"/>
    <w:rsid w:val="00003B78"/>
    <w:rsid w:val="0000425D"/>
    <w:rsid w:val="000044BB"/>
    <w:rsid w:val="000053E7"/>
    <w:rsid w:val="00006813"/>
    <w:rsid w:val="00006EAC"/>
    <w:rsid w:val="00011391"/>
    <w:rsid w:val="000116C4"/>
    <w:rsid w:val="000202DE"/>
    <w:rsid w:val="00023357"/>
    <w:rsid w:val="00024ED5"/>
    <w:rsid w:val="00027730"/>
    <w:rsid w:val="00032DEC"/>
    <w:rsid w:val="00035BF8"/>
    <w:rsid w:val="00036595"/>
    <w:rsid w:val="00036C67"/>
    <w:rsid w:val="00037178"/>
    <w:rsid w:val="0003724E"/>
    <w:rsid w:val="00037444"/>
    <w:rsid w:val="000422DF"/>
    <w:rsid w:val="00044451"/>
    <w:rsid w:val="000455A9"/>
    <w:rsid w:val="00045D03"/>
    <w:rsid w:val="00047A05"/>
    <w:rsid w:val="000554F7"/>
    <w:rsid w:val="00056EC3"/>
    <w:rsid w:val="000608AB"/>
    <w:rsid w:val="00061A9C"/>
    <w:rsid w:val="00062B35"/>
    <w:rsid w:val="00063934"/>
    <w:rsid w:val="000644EC"/>
    <w:rsid w:val="00064AD4"/>
    <w:rsid w:val="00065CCA"/>
    <w:rsid w:val="000663B1"/>
    <w:rsid w:val="0006671D"/>
    <w:rsid w:val="000676E6"/>
    <w:rsid w:val="000710B6"/>
    <w:rsid w:val="00071521"/>
    <w:rsid w:val="00072D0F"/>
    <w:rsid w:val="00072FB9"/>
    <w:rsid w:val="00072FEA"/>
    <w:rsid w:val="0007344D"/>
    <w:rsid w:val="0007514F"/>
    <w:rsid w:val="0007613E"/>
    <w:rsid w:val="00080BD6"/>
    <w:rsid w:val="00081E3B"/>
    <w:rsid w:val="000830F8"/>
    <w:rsid w:val="00083B81"/>
    <w:rsid w:val="00083FAF"/>
    <w:rsid w:val="000852F8"/>
    <w:rsid w:val="00086D70"/>
    <w:rsid w:val="000871C0"/>
    <w:rsid w:val="000902EF"/>
    <w:rsid w:val="0009105E"/>
    <w:rsid w:val="000935CE"/>
    <w:rsid w:val="000A0460"/>
    <w:rsid w:val="000A079B"/>
    <w:rsid w:val="000A5AD6"/>
    <w:rsid w:val="000A78A6"/>
    <w:rsid w:val="000B092C"/>
    <w:rsid w:val="000B098A"/>
    <w:rsid w:val="000B0B03"/>
    <w:rsid w:val="000B1914"/>
    <w:rsid w:val="000B3B98"/>
    <w:rsid w:val="000B418E"/>
    <w:rsid w:val="000B51BC"/>
    <w:rsid w:val="000B5B43"/>
    <w:rsid w:val="000B61DF"/>
    <w:rsid w:val="000C0F30"/>
    <w:rsid w:val="000C1AA7"/>
    <w:rsid w:val="000C1E12"/>
    <w:rsid w:val="000C3CA1"/>
    <w:rsid w:val="000C5D65"/>
    <w:rsid w:val="000D6C58"/>
    <w:rsid w:val="000D7BA8"/>
    <w:rsid w:val="000D7D09"/>
    <w:rsid w:val="000E0033"/>
    <w:rsid w:val="000E0210"/>
    <w:rsid w:val="000E0CE4"/>
    <w:rsid w:val="000E1ABB"/>
    <w:rsid w:val="000E1B8E"/>
    <w:rsid w:val="000E2085"/>
    <w:rsid w:val="000E2C99"/>
    <w:rsid w:val="000F1A9D"/>
    <w:rsid w:val="000F2589"/>
    <w:rsid w:val="000F3E4A"/>
    <w:rsid w:val="000F46F0"/>
    <w:rsid w:val="000F51DD"/>
    <w:rsid w:val="001011E3"/>
    <w:rsid w:val="00103480"/>
    <w:rsid w:val="001039F0"/>
    <w:rsid w:val="00104B61"/>
    <w:rsid w:val="00106635"/>
    <w:rsid w:val="001066CC"/>
    <w:rsid w:val="001078CF"/>
    <w:rsid w:val="00107B9F"/>
    <w:rsid w:val="0011301D"/>
    <w:rsid w:val="001132A2"/>
    <w:rsid w:val="00113791"/>
    <w:rsid w:val="00117051"/>
    <w:rsid w:val="00117291"/>
    <w:rsid w:val="001179C5"/>
    <w:rsid w:val="00117B4D"/>
    <w:rsid w:val="00123656"/>
    <w:rsid w:val="001236AC"/>
    <w:rsid w:val="00123D64"/>
    <w:rsid w:val="0012517C"/>
    <w:rsid w:val="00126A01"/>
    <w:rsid w:val="0013050A"/>
    <w:rsid w:val="001306BB"/>
    <w:rsid w:val="00130A44"/>
    <w:rsid w:val="00132617"/>
    <w:rsid w:val="00132895"/>
    <w:rsid w:val="001356AF"/>
    <w:rsid w:val="00136BE9"/>
    <w:rsid w:val="0013768A"/>
    <w:rsid w:val="00141B42"/>
    <w:rsid w:val="001424B4"/>
    <w:rsid w:val="00142D2E"/>
    <w:rsid w:val="00145473"/>
    <w:rsid w:val="00150293"/>
    <w:rsid w:val="0015284D"/>
    <w:rsid w:val="00152CCF"/>
    <w:rsid w:val="0015302F"/>
    <w:rsid w:val="00153CAB"/>
    <w:rsid w:val="001554A7"/>
    <w:rsid w:val="00156DAC"/>
    <w:rsid w:val="00160557"/>
    <w:rsid w:val="00161700"/>
    <w:rsid w:val="00161DC6"/>
    <w:rsid w:val="00163064"/>
    <w:rsid w:val="001637AB"/>
    <w:rsid w:val="00163D1D"/>
    <w:rsid w:val="00164E8D"/>
    <w:rsid w:val="00165F21"/>
    <w:rsid w:val="00175119"/>
    <w:rsid w:val="00176280"/>
    <w:rsid w:val="00176DA1"/>
    <w:rsid w:val="00181436"/>
    <w:rsid w:val="00181FB5"/>
    <w:rsid w:val="001821C1"/>
    <w:rsid w:val="001853F0"/>
    <w:rsid w:val="00185F04"/>
    <w:rsid w:val="0019097D"/>
    <w:rsid w:val="00192DE9"/>
    <w:rsid w:val="0019429B"/>
    <w:rsid w:val="0019484D"/>
    <w:rsid w:val="00195560"/>
    <w:rsid w:val="00196CCE"/>
    <w:rsid w:val="00196DF0"/>
    <w:rsid w:val="001970C3"/>
    <w:rsid w:val="0019795B"/>
    <w:rsid w:val="001A01F5"/>
    <w:rsid w:val="001A1A74"/>
    <w:rsid w:val="001A5650"/>
    <w:rsid w:val="001A56B6"/>
    <w:rsid w:val="001B0297"/>
    <w:rsid w:val="001B22D2"/>
    <w:rsid w:val="001B2C78"/>
    <w:rsid w:val="001B33F4"/>
    <w:rsid w:val="001B5A92"/>
    <w:rsid w:val="001B6318"/>
    <w:rsid w:val="001B6BEC"/>
    <w:rsid w:val="001B7CB5"/>
    <w:rsid w:val="001C07CA"/>
    <w:rsid w:val="001C23EE"/>
    <w:rsid w:val="001C2661"/>
    <w:rsid w:val="001C26F3"/>
    <w:rsid w:val="001C29C7"/>
    <w:rsid w:val="001C32E1"/>
    <w:rsid w:val="001C39A0"/>
    <w:rsid w:val="001C3F71"/>
    <w:rsid w:val="001C48BD"/>
    <w:rsid w:val="001C5B93"/>
    <w:rsid w:val="001C6D8F"/>
    <w:rsid w:val="001D2CC8"/>
    <w:rsid w:val="001D52FF"/>
    <w:rsid w:val="001D56EE"/>
    <w:rsid w:val="001D67BD"/>
    <w:rsid w:val="001E066C"/>
    <w:rsid w:val="001E369E"/>
    <w:rsid w:val="001E517B"/>
    <w:rsid w:val="001E5B15"/>
    <w:rsid w:val="001E6B1A"/>
    <w:rsid w:val="001E70A1"/>
    <w:rsid w:val="001E73D3"/>
    <w:rsid w:val="001E7B26"/>
    <w:rsid w:val="001F0173"/>
    <w:rsid w:val="001F11CD"/>
    <w:rsid w:val="001F2C25"/>
    <w:rsid w:val="001F5DB3"/>
    <w:rsid w:val="00202347"/>
    <w:rsid w:val="0020328D"/>
    <w:rsid w:val="00203DAB"/>
    <w:rsid w:val="002045C7"/>
    <w:rsid w:val="00204C5C"/>
    <w:rsid w:val="00206EA9"/>
    <w:rsid w:val="0021095A"/>
    <w:rsid w:val="00212DA6"/>
    <w:rsid w:val="00213036"/>
    <w:rsid w:val="0021352A"/>
    <w:rsid w:val="00213BDC"/>
    <w:rsid w:val="0021483F"/>
    <w:rsid w:val="002160A7"/>
    <w:rsid w:val="00217B28"/>
    <w:rsid w:val="00221EED"/>
    <w:rsid w:val="00222FC0"/>
    <w:rsid w:val="00224181"/>
    <w:rsid w:val="00226535"/>
    <w:rsid w:val="002266D6"/>
    <w:rsid w:val="00226ED3"/>
    <w:rsid w:val="00231323"/>
    <w:rsid w:val="0023281B"/>
    <w:rsid w:val="00233FDA"/>
    <w:rsid w:val="002342CC"/>
    <w:rsid w:val="0024643E"/>
    <w:rsid w:val="00247C09"/>
    <w:rsid w:val="00253E9B"/>
    <w:rsid w:val="00254BB5"/>
    <w:rsid w:val="00254E07"/>
    <w:rsid w:val="002578C7"/>
    <w:rsid w:val="00260078"/>
    <w:rsid w:val="00261685"/>
    <w:rsid w:val="00261B00"/>
    <w:rsid w:val="002621D1"/>
    <w:rsid w:val="0026348B"/>
    <w:rsid w:val="00263B90"/>
    <w:rsid w:val="002644B5"/>
    <w:rsid w:val="002654EC"/>
    <w:rsid w:val="00266482"/>
    <w:rsid w:val="00267358"/>
    <w:rsid w:val="00267A81"/>
    <w:rsid w:val="002704B4"/>
    <w:rsid w:val="00272FB8"/>
    <w:rsid w:val="0027359F"/>
    <w:rsid w:val="00273912"/>
    <w:rsid w:val="00276F87"/>
    <w:rsid w:val="00277BDB"/>
    <w:rsid w:val="002807DC"/>
    <w:rsid w:val="0028194E"/>
    <w:rsid w:val="002879D5"/>
    <w:rsid w:val="00292586"/>
    <w:rsid w:val="0029342B"/>
    <w:rsid w:val="0029439E"/>
    <w:rsid w:val="00295CBE"/>
    <w:rsid w:val="00296DA0"/>
    <w:rsid w:val="00297E3F"/>
    <w:rsid w:val="002A00B4"/>
    <w:rsid w:val="002A0389"/>
    <w:rsid w:val="002A0ABD"/>
    <w:rsid w:val="002A0E8D"/>
    <w:rsid w:val="002A0F17"/>
    <w:rsid w:val="002A0F3F"/>
    <w:rsid w:val="002A5506"/>
    <w:rsid w:val="002A6CB0"/>
    <w:rsid w:val="002A7701"/>
    <w:rsid w:val="002B25A7"/>
    <w:rsid w:val="002B288E"/>
    <w:rsid w:val="002B3E2A"/>
    <w:rsid w:val="002B42C9"/>
    <w:rsid w:val="002B445D"/>
    <w:rsid w:val="002B5D4B"/>
    <w:rsid w:val="002B5D60"/>
    <w:rsid w:val="002B60D5"/>
    <w:rsid w:val="002B7160"/>
    <w:rsid w:val="002B7308"/>
    <w:rsid w:val="002C0325"/>
    <w:rsid w:val="002C60A4"/>
    <w:rsid w:val="002C64F4"/>
    <w:rsid w:val="002C7C63"/>
    <w:rsid w:val="002D17B4"/>
    <w:rsid w:val="002D23AF"/>
    <w:rsid w:val="002D282C"/>
    <w:rsid w:val="002D564F"/>
    <w:rsid w:val="002D5F48"/>
    <w:rsid w:val="002D69FE"/>
    <w:rsid w:val="002D6CF6"/>
    <w:rsid w:val="002D715D"/>
    <w:rsid w:val="002E1748"/>
    <w:rsid w:val="002E2484"/>
    <w:rsid w:val="002E5DEC"/>
    <w:rsid w:val="002E5FA8"/>
    <w:rsid w:val="002E680B"/>
    <w:rsid w:val="002F1DFE"/>
    <w:rsid w:val="002F67F2"/>
    <w:rsid w:val="00301B59"/>
    <w:rsid w:val="00301C77"/>
    <w:rsid w:val="00303FE1"/>
    <w:rsid w:val="003047F2"/>
    <w:rsid w:val="00311E18"/>
    <w:rsid w:val="003157D8"/>
    <w:rsid w:val="00315A6E"/>
    <w:rsid w:val="0031750E"/>
    <w:rsid w:val="00320E49"/>
    <w:rsid w:val="00324E08"/>
    <w:rsid w:val="003258F1"/>
    <w:rsid w:val="00327B05"/>
    <w:rsid w:val="003306CB"/>
    <w:rsid w:val="00330EF8"/>
    <w:rsid w:val="00331390"/>
    <w:rsid w:val="003337EC"/>
    <w:rsid w:val="003342DC"/>
    <w:rsid w:val="003348CA"/>
    <w:rsid w:val="00334DD2"/>
    <w:rsid w:val="00335D29"/>
    <w:rsid w:val="0033667B"/>
    <w:rsid w:val="0033702B"/>
    <w:rsid w:val="00337C18"/>
    <w:rsid w:val="003442AF"/>
    <w:rsid w:val="003447FF"/>
    <w:rsid w:val="00345492"/>
    <w:rsid w:val="003475B3"/>
    <w:rsid w:val="00347CE6"/>
    <w:rsid w:val="00347F7D"/>
    <w:rsid w:val="003503D5"/>
    <w:rsid w:val="003509F9"/>
    <w:rsid w:val="0035178F"/>
    <w:rsid w:val="003517A0"/>
    <w:rsid w:val="0035587A"/>
    <w:rsid w:val="003579F3"/>
    <w:rsid w:val="00357E79"/>
    <w:rsid w:val="0036111F"/>
    <w:rsid w:val="00363442"/>
    <w:rsid w:val="00363DEE"/>
    <w:rsid w:val="003654C6"/>
    <w:rsid w:val="00365ECF"/>
    <w:rsid w:val="00366A3D"/>
    <w:rsid w:val="00367830"/>
    <w:rsid w:val="003708CC"/>
    <w:rsid w:val="0037152A"/>
    <w:rsid w:val="00371849"/>
    <w:rsid w:val="00371B1C"/>
    <w:rsid w:val="003726DB"/>
    <w:rsid w:val="00372A54"/>
    <w:rsid w:val="0037416E"/>
    <w:rsid w:val="00374B49"/>
    <w:rsid w:val="00374F8A"/>
    <w:rsid w:val="003753F0"/>
    <w:rsid w:val="003753F4"/>
    <w:rsid w:val="003758CA"/>
    <w:rsid w:val="00375FAF"/>
    <w:rsid w:val="00376DC6"/>
    <w:rsid w:val="00376E54"/>
    <w:rsid w:val="003810AC"/>
    <w:rsid w:val="00381B64"/>
    <w:rsid w:val="00384E72"/>
    <w:rsid w:val="003858ED"/>
    <w:rsid w:val="003910C0"/>
    <w:rsid w:val="0039229E"/>
    <w:rsid w:val="003932BC"/>
    <w:rsid w:val="003A3994"/>
    <w:rsid w:val="003A3DF3"/>
    <w:rsid w:val="003A5605"/>
    <w:rsid w:val="003A63F6"/>
    <w:rsid w:val="003B000D"/>
    <w:rsid w:val="003B02AA"/>
    <w:rsid w:val="003B26E2"/>
    <w:rsid w:val="003B3983"/>
    <w:rsid w:val="003B3C9D"/>
    <w:rsid w:val="003B59FF"/>
    <w:rsid w:val="003B6CD8"/>
    <w:rsid w:val="003C08CE"/>
    <w:rsid w:val="003C5BD0"/>
    <w:rsid w:val="003C5C60"/>
    <w:rsid w:val="003C61B9"/>
    <w:rsid w:val="003C7206"/>
    <w:rsid w:val="003D09DF"/>
    <w:rsid w:val="003D207F"/>
    <w:rsid w:val="003D2ACB"/>
    <w:rsid w:val="003D400D"/>
    <w:rsid w:val="003D4F49"/>
    <w:rsid w:val="003D50ED"/>
    <w:rsid w:val="003D5AC4"/>
    <w:rsid w:val="003D7C40"/>
    <w:rsid w:val="003E2182"/>
    <w:rsid w:val="003E23F2"/>
    <w:rsid w:val="003E3746"/>
    <w:rsid w:val="003E3873"/>
    <w:rsid w:val="003E41E1"/>
    <w:rsid w:val="003E44DD"/>
    <w:rsid w:val="003E5628"/>
    <w:rsid w:val="003E6244"/>
    <w:rsid w:val="003E73B6"/>
    <w:rsid w:val="003E7820"/>
    <w:rsid w:val="003F0098"/>
    <w:rsid w:val="003F0477"/>
    <w:rsid w:val="003F0504"/>
    <w:rsid w:val="003F5DFB"/>
    <w:rsid w:val="003F67E9"/>
    <w:rsid w:val="004000D6"/>
    <w:rsid w:val="004008E6"/>
    <w:rsid w:val="00400E37"/>
    <w:rsid w:val="00402EFD"/>
    <w:rsid w:val="00404BC0"/>
    <w:rsid w:val="004057D7"/>
    <w:rsid w:val="00405D8E"/>
    <w:rsid w:val="004062F3"/>
    <w:rsid w:val="00410115"/>
    <w:rsid w:val="004107F1"/>
    <w:rsid w:val="00421D69"/>
    <w:rsid w:val="0042277A"/>
    <w:rsid w:val="00422C65"/>
    <w:rsid w:val="004233B7"/>
    <w:rsid w:val="00423B50"/>
    <w:rsid w:val="00425D04"/>
    <w:rsid w:val="004273DA"/>
    <w:rsid w:val="00427505"/>
    <w:rsid w:val="004276FA"/>
    <w:rsid w:val="00427DB1"/>
    <w:rsid w:val="00430354"/>
    <w:rsid w:val="0043149D"/>
    <w:rsid w:val="004329C0"/>
    <w:rsid w:val="0043361B"/>
    <w:rsid w:val="00435CE6"/>
    <w:rsid w:val="00437A6E"/>
    <w:rsid w:val="00443CB8"/>
    <w:rsid w:val="00444C0B"/>
    <w:rsid w:val="004450C0"/>
    <w:rsid w:val="004521D4"/>
    <w:rsid w:val="00454EF3"/>
    <w:rsid w:val="004551DB"/>
    <w:rsid w:val="00456439"/>
    <w:rsid w:val="00460584"/>
    <w:rsid w:val="004611FA"/>
    <w:rsid w:val="00462BB7"/>
    <w:rsid w:val="00463D47"/>
    <w:rsid w:val="00470E0D"/>
    <w:rsid w:val="00470E1B"/>
    <w:rsid w:val="00472A43"/>
    <w:rsid w:val="00472CDF"/>
    <w:rsid w:val="004743FA"/>
    <w:rsid w:val="0047798E"/>
    <w:rsid w:val="00477D17"/>
    <w:rsid w:val="00480A4B"/>
    <w:rsid w:val="00481346"/>
    <w:rsid w:val="00482085"/>
    <w:rsid w:val="00482106"/>
    <w:rsid w:val="00482542"/>
    <w:rsid w:val="00483B95"/>
    <w:rsid w:val="00491EB5"/>
    <w:rsid w:val="00492466"/>
    <w:rsid w:val="004926D4"/>
    <w:rsid w:val="00492A89"/>
    <w:rsid w:val="00492DC9"/>
    <w:rsid w:val="00492E8C"/>
    <w:rsid w:val="00493772"/>
    <w:rsid w:val="00494AF8"/>
    <w:rsid w:val="0049730F"/>
    <w:rsid w:val="004A05C1"/>
    <w:rsid w:val="004A1826"/>
    <w:rsid w:val="004A18CA"/>
    <w:rsid w:val="004A21BE"/>
    <w:rsid w:val="004A337C"/>
    <w:rsid w:val="004A475F"/>
    <w:rsid w:val="004A4F20"/>
    <w:rsid w:val="004A54FA"/>
    <w:rsid w:val="004A68B8"/>
    <w:rsid w:val="004B0BE0"/>
    <w:rsid w:val="004B2DC2"/>
    <w:rsid w:val="004B4390"/>
    <w:rsid w:val="004B5332"/>
    <w:rsid w:val="004B57E8"/>
    <w:rsid w:val="004B5DED"/>
    <w:rsid w:val="004B6AEC"/>
    <w:rsid w:val="004B79FB"/>
    <w:rsid w:val="004C35EA"/>
    <w:rsid w:val="004C524D"/>
    <w:rsid w:val="004C6CB5"/>
    <w:rsid w:val="004C6FC3"/>
    <w:rsid w:val="004C782E"/>
    <w:rsid w:val="004D0B20"/>
    <w:rsid w:val="004D3522"/>
    <w:rsid w:val="004D35D2"/>
    <w:rsid w:val="004D4164"/>
    <w:rsid w:val="004D4927"/>
    <w:rsid w:val="004D5EFD"/>
    <w:rsid w:val="004D6FEB"/>
    <w:rsid w:val="004D73D4"/>
    <w:rsid w:val="004E38E8"/>
    <w:rsid w:val="004E5994"/>
    <w:rsid w:val="004E5BF6"/>
    <w:rsid w:val="004E7CE2"/>
    <w:rsid w:val="004F19D2"/>
    <w:rsid w:val="005012CE"/>
    <w:rsid w:val="005030EC"/>
    <w:rsid w:val="00504725"/>
    <w:rsid w:val="005047B1"/>
    <w:rsid w:val="00505282"/>
    <w:rsid w:val="005054A5"/>
    <w:rsid w:val="005063E9"/>
    <w:rsid w:val="005127A8"/>
    <w:rsid w:val="005136EF"/>
    <w:rsid w:val="00513D6B"/>
    <w:rsid w:val="00514689"/>
    <w:rsid w:val="005152A5"/>
    <w:rsid w:val="00515DC6"/>
    <w:rsid w:val="005162FB"/>
    <w:rsid w:val="00520245"/>
    <w:rsid w:val="00520EB7"/>
    <w:rsid w:val="00521F06"/>
    <w:rsid w:val="00522074"/>
    <w:rsid w:val="005222A3"/>
    <w:rsid w:val="00523C07"/>
    <w:rsid w:val="005274E0"/>
    <w:rsid w:val="00531C7F"/>
    <w:rsid w:val="00533864"/>
    <w:rsid w:val="00534234"/>
    <w:rsid w:val="00536BB9"/>
    <w:rsid w:val="00540A5F"/>
    <w:rsid w:val="005421ED"/>
    <w:rsid w:val="00542B26"/>
    <w:rsid w:val="00545B9D"/>
    <w:rsid w:val="00546072"/>
    <w:rsid w:val="00550FB2"/>
    <w:rsid w:val="00552D93"/>
    <w:rsid w:val="005530ED"/>
    <w:rsid w:val="00553B16"/>
    <w:rsid w:val="0055708A"/>
    <w:rsid w:val="00560347"/>
    <w:rsid w:val="00560C77"/>
    <w:rsid w:val="005619EE"/>
    <w:rsid w:val="00561A57"/>
    <w:rsid w:val="00562354"/>
    <w:rsid w:val="00565986"/>
    <w:rsid w:val="00565CDD"/>
    <w:rsid w:val="00566216"/>
    <w:rsid w:val="0056701D"/>
    <w:rsid w:val="005675CF"/>
    <w:rsid w:val="00570C01"/>
    <w:rsid w:val="005729E4"/>
    <w:rsid w:val="0057356B"/>
    <w:rsid w:val="00573DD4"/>
    <w:rsid w:val="005748DE"/>
    <w:rsid w:val="00574BE7"/>
    <w:rsid w:val="005812C8"/>
    <w:rsid w:val="005817A3"/>
    <w:rsid w:val="0058195E"/>
    <w:rsid w:val="005863F4"/>
    <w:rsid w:val="005875B3"/>
    <w:rsid w:val="005900DB"/>
    <w:rsid w:val="00590B09"/>
    <w:rsid w:val="00594ACE"/>
    <w:rsid w:val="005A18FD"/>
    <w:rsid w:val="005A1901"/>
    <w:rsid w:val="005A1C12"/>
    <w:rsid w:val="005A1F5A"/>
    <w:rsid w:val="005A29B4"/>
    <w:rsid w:val="005A3165"/>
    <w:rsid w:val="005A3689"/>
    <w:rsid w:val="005A3A32"/>
    <w:rsid w:val="005A575B"/>
    <w:rsid w:val="005A5828"/>
    <w:rsid w:val="005A5949"/>
    <w:rsid w:val="005A5F57"/>
    <w:rsid w:val="005A6E91"/>
    <w:rsid w:val="005A7809"/>
    <w:rsid w:val="005A79DA"/>
    <w:rsid w:val="005B03D7"/>
    <w:rsid w:val="005B2B6A"/>
    <w:rsid w:val="005B392D"/>
    <w:rsid w:val="005B5D73"/>
    <w:rsid w:val="005B6490"/>
    <w:rsid w:val="005C1D77"/>
    <w:rsid w:val="005C2015"/>
    <w:rsid w:val="005C268B"/>
    <w:rsid w:val="005C2B9E"/>
    <w:rsid w:val="005C2CF1"/>
    <w:rsid w:val="005C3E4F"/>
    <w:rsid w:val="005C51AE"/>
    <w:rsid w:val="005C5B9E"/>
    <w:rsid w:val="005C6491"/>
    <w:rsid w:val="005C7977"/>
    <w:rsid w:val="005C7C6C"/>
    <w:rsid w:val="005D00CB"/>
    <w:rsid w:val="005D1B09"/>
    <w:rsid w:val="005D2D41"/>
    <w:rsid w:val="005D2DF8"/>
    <w:rsid w:val="005D3076"/>
    <w:rsid w:val="005D3E46"/>
    <w:rsid w:val="005D5FF7"/>
    <w:rsid w:val="005D6F8A"/>
    <w:rsid w:val="005E27C2"/>
    <w:rsid w:val="005E45FF"/>
    <w:rsid w:val="005E53CD"/>
    <w:rsid w:val="005E59D1"/>
    <w:rsid w:val="005E5F6B"/>
    <w:rsid w:val="005F05AB"/>
    <w:rsid w:val="005F1884"/>
    <w:rsid w:val="005F18FC"/>
    <w:rsid w:val="005F642A"/>
    <w:rsid w:val="005F68A1"/>
    <w:rsid w:val="005F69ED"/>
    <w:rsid w:val="006001F6"/>
    <w:rsid w:val="00600D4B"/>
    <w:rsid w:val="00600EC8"/>
    <w:rsid w:val="00601441"/>
    <w:rsid w:val="00602965"/>
    <w:rsid w:val="00605BC2"/>
    <w:rsid w:val="00607BBC"/>
    <w:rsid w:val="0061053C"/>
    <w:rsid w:val="00611F6D"/>
    <w:rsid w:val="0061255C"/>
    <w:rsid w:val="00616910"/>
    <w:rsid w:val="00617911"/>
    <w:rsid w:val="00620B86"/>
    <w:rsid w:val="00621D5B"/>
    <w:rsid w:val="00625F6E"/>
    <w:rsid w:val="006269F5"/>
    <w:rsid w:val="00627469"/>
    <w:rsid w:val="00627A8C"/>
    <w:rsid w:val="0063237C"/>
    <w:rsid w:val="00632EDD"/>
    <w:rsid w:val="00634DC8"/>
    <w:rsid w:val="00635DA0"/>
    <w:rsid w:val="00636DE5"/>
    <w:rsid w:val="00636E1E"/>
    <w:rsid w:val="00637EAC"/>
    <w:rsid w:val="0064110C"/>
    <w:rsid w:val="00641F34"/>
    <w:rsid w:val="00643EE9"/>
    <w:rsid w:val="0064608B"/>
    <w:rsid w:val="00647F88"/>
    <w:rsid w:val="006506E7"/>
    <w:rsid w:val="00650FD1"/>
    <w:rsid w:val="00652A2A"/>
    <w:rsid w:val="00653897"/>
    <w:rsid w:val="00653E64"/>
    <w:rsid w:val="006544B7"/>
    <w:rsid w:val="00654661"/>
    <w:rsid w:val="00654F7A"/>
    <w:rsid w:val="00655C2E"/>
    <w:rsid w:val="00657175"/>
    <w:rsid w:val="00657D11"/>
    <w:rsid w:val="00660D64"/>
    <w:rsid w:val="00662F57"/>
    <w:rsid w:val="0066311D"/>
    <w:rsid w:val="00664C29"/>
    <w:rsid w:val="006661D2"/>
    <w:rsid w:val="0066704F"/>
    <w:rsid w:val="0067100A"/>
    <w:rsid w:val="006716A0"/>
    <w:rsid w:val="006755E0"/>
    <w:rsid w:val="006807FD"/>
    <w:rsid w:val="00682521"/>
    <w:rsid w:val="00683E86"/>
    <w:rsid w:val="0068417F"/>
    <w:rsid w:val="00684619"/>
    <w:rsid w:val="00685CB1"/>
    <w:rsid w:val="00690838"/>
    <w:rsid w:val="006946C0"/>
    <w:rsid w:val="00695852"/>
    <w:rsid w:val="00696F56"/>
    <w:rsid w:val="00696F89"/>
    <w:rsid w:val="006A1ABD"/>
    <w:rsid w:val="006A1C86"/>
    <w:rsid w:val="006A6014"/>
    <w:rsid w:val="006A7EC2"/>
    <w:rsid w:val="006B0C32"/>
    <w:rsid w:val="006B19F9"/>
    <w:rsid w:val="006B3069"/>
    <w:rsid w:val="006B73CA"/>
    <w:rsid w:val="006C0300"/>
    <w:rsid w:val="006C0F61"/>
    <w:rsid w:val="006C162F"/>
    <w:rsid w:val="006C2385"/>
    <w:rsid w:val="006C2567"/>
    <w:rsid w:val="006C2626"/>
    <w:rsid w:val="006C352E"/>
    <w:rsid w:val="006C4862"/>
    <w:rsid w:val="006C5AD7"/>
    <w:rsid w:val="006C5C0D"/>
    <w:rsid w:val="006C6581"/>
    <w:rsid w:val="006C798E"/>
    <w:rsid w:val="006C7DCA"/>
    <w:rsid w:val="006D0AD4"/>
    <w:rsid w:val="006D39A5"/>
    <w:rsid w:val="006D4239"/>
    <w:rsid w:val="006D42D4"/>
    <w:rsid w:val="006D4537"/>
    <w:rsid w:val="006D51ED"/>
    <w:rsid w:val="006D5D18"/>
    <w:rsid w:val="006D6378"/>
    <w:rsid w:val="006E01A8"/>
    <w:rsid w:val="006E1058"/>
    <w:rsid w:val="006E2F95"/>
    <w:rsid w:val="006E3D04"/>
    <w:rsid w:val="006E4AC2"/>
    <w:rsid w:val="006E5422"/>
    <w:rsid w:val="006F23BD"/>
    <w:rsid w:val="006F69F6"/>
    <w:rsid w:val="006F7C4E"/>
    <w:rsid w:val="00700558"/>
    <w:rsid w:val="00701300"/>
    <w:rsid w:val="00704081"/>
    <w:rsid w:val="00704898"/>
    <w:rsid w:val="00707C05"/>
    <w:rsid w:val="00707CE5"/>
    <w:rsid w:val="00707F1B"/>
    <w:rsid w:val="007123D2"/>
    <w:rsid w:val="0071295E"/>
    <w:rsid w:val="00715993"/>
    <w:rsid w:val="0071688A"/>
    <w:rsid w:val="00716BD9"/>
    <w:rsid w:val="007206EA"/>
    <w:rsid w:val="007226AB"/>
    <w:rsid w:val="00725F0D"/>
    <w:rsid w:val="00725FC8"/>
    <w:rsid w:val="00726451"/>
    <w:rsid w:val="0072760A"/>
    <w:rsid w:val="00731DD2"/>
    <w:rsid w:val="00732D7C"/>
    <w:rsid w:val="0073430D"/>
    <w:rsid w:val="00736399"/>
    <w:rsid w:val="007368A8"/>
    <w:rsid w:val="007371C4"/>
    <w:rsid w:val="007406BD"/>
    <w:rsid w:val="00741F23"/>
    <w:rsid w:val="007432AE"/>
    <w:rsid w:val="00744632"/>
    <w:rsid w:val="007459A9"/>
    <w:rsid w:val="0074638E"/>
    <w:rsid w:val="007473CF"/>
    <w:rsid w:val="007510D4"/>
    <w:rsid w:val="007538C1"/>
    <w:rsid w:val="00754693"/>
    <w:rsid w:val="00754C24"/>
    <w:rsid w:val="0075505E"/>
    <w:rsid w:val="00756200"/>
    <w:rsid w:val="00756C77"/>
    <w:rsid w:val="00760088"/>
    <w:rsid w:val="00761F50"/>
    <w:rsid w:val="00763002"/>
    <w:rsid w:val="007635B0"/>
    <w:rsid w:val="00767EB3"/>
    <w:rsid w:val="00770191"/>
    <w:rsid w:val="00770E77"/>
    <w:rsid w:val="00772EA4"/>
    <w:rsid w:val="00774978"/>
    <w:rsid w:val="00784744"/>
    <w:rsid w:val="007867EA"/>
    <w:rsid w:val="00786836"/>
    <w:rsid w:val="0079071C"/>
    <w:rsid w:val="00790ABF"/>
    <w:rsid w:val="00791129"/>
    <w:rsid w:val="00794A9E"/>
    <w:rsid w:val="007973CE"/>
    <w:rsid w:val="007A249D"/>
    <w:rsid w:val="007A2FF7"/>
    <w:rsid w:val="007A5EC7"/>
    <w:rsid w:val="007A67B9"/>
    <w:rsid w:val="007B0349"/>
    <w:rsid w:val="007B0C43"/>
    <w:rsid w:val="007B1724"/>
    <w:rsid w:val="007B2F61"/>
    <w:rsid w:val="007B3945"/>
    <w:rsid w:val="007B3EAB"/>
    <w:rsid w:val="007B4C8D"/>
    <w:rsid w:val="007B5BB2"/>
    <w:rsid w:val="007C1608"/>
    <w:rsid w:val="007C1D73"/>
    <w:rsid w:val="007C25AA"/>
    <w:rsid w:val="007C29E3"/>
    <w:rsid w:val="007C4810"/>
    <w:rsid w:val="007C508A"/>
    <w:rsid w:val="007D0731"/>
    <w:rsid w:val="007D0BBA"/>
    <w:rsid w:val="007D0F7B"/>
    <w:rsid w:val="007D6AAF"/>
    <w:rsid w:val="007D794A"/>
    <w:rsid w:val="007E0216"/>
    <w:rsid w:val="007E06DD"/>
    <w:rsid w:val="007E36D8"/>
    <w:rsid w:val="007E38E0"/>
    <w:rsid w:val="007E414A"/>
    <w:rsid w:val="007E5ACE"/>
    <w:rsid w:val="007E752D"/>
    <w:rsid w:val="007F2A94"/>
    <w:rsid w:val="007F2D83"/>
    <w:rsid w:val="007F363C"/>
    <w:rsid w:val="007F3C79"/>
    <w:rsid w:val="007F4029"/>
    <w:rsid w:val="007F411A"/>
    <w:rsid w:val="007F4538"/>
    <w:rsid w:val="00800C81"/>
    <w:rsid w:val="0080306E"/>
    <w:rsid w:val="0080350F"/>
    <w:rsid w:val="00805764"/>
    <w:rsid w:val="00805971"/>
    <w:rsid w:val="00807418"/>
    <w:rsid w:val="00811897"/>
    <w:rsid w:val="0081314D"/>
    <w:rsid w:val="00816DC0"/>
    <w:rsid w:val="00821FF4"/>
    <w:rsid w:val="00822B60"/>
    <w:rsid w:val="008233D1"/>
    <w:rsid w:val="008235FF"/>
    <w:rsid w:val="00823874"/>
    <w:rsid w:val="008245E5"/>
    <w:rsid w:val="00830C89"/>
    <w:rsid w:val="00832CEB"/>
    <w:rsid w:val="008356E5"/>
    <w:rsid w:val="008400F3"/>
    <w:rsid w:val="008401FD"/>
    <w:rsid w:val="008402F3"/>
    <w:rsid w:val="008417C2"/>
    <w:rsid w:val="008419EF"/>
    <w:rsid w:val="00842E96"/>
    <w:rsid w:val="008431F7"/>
    <w:rsid w:val="00846BC5"/>
    <w:rsid w:val="00847989"/>
    <w:rsid w:val="00847A76"/>
    <w:rsid w:val="0085046E"/>
    <w:rsid w:val="00850A1B"/>
    <w:rsid w:val="00850B5F"/>
    <w:rsid w:val="008521C5"/>
    <w:rsid w:val="00853D51"/>
    <w:rsid w:val="0085561B"/>
    <w:rsid w:val="008556B1"/>
    <w:rsid w:val="0085570A"/>
    <w:rsid w:val="00855939"/>
    <w:rsid w:val="00856634"/>
    <w:rsid w:val="00856EC5"/>
    <w:rsid w:val="00860EC4"/>
    <w:rsid w:val="0086140F"/>
    <w:rsid w:val="0086155D"/>
    <w:rsid w:val="0086242E"/>
    <w:rsid w:val="008628F4"/>
    <w:rsid w:val="00862EE7"/>
    <w:rsid w:val="00863EAB"/>
    <w:rsid w:val="00865A9A"/>
    <w:rsid w:val="00865E29"/>
    <w:rsid w:val="00866DE2"/>
    <w:rsid w:val="0086713A"/>
    <w:rsid w:val="00867ADE"/>
    <w:rsid w:val="00870B87"/>
    <w:rsid w:val="00871A72"/>
    <w:rsid w:val="008725C1"/>
    <w:rsid w:val="00872D15"/>
    <w:rsid w:val="00874049"/>
    <w:rsid w:val="00875D88"/>
    <w:rsid w:val="00880234"/>
    <w:rsid w:val="00881BD7"/>
    <w:rsid w:val="00883A8B"/>
    <w:rsid w:val="008845BF"/>
    <w:rsid w:val="00884946"/>
    <w:rsid w:val="00886F92"/>
    <w:rsid w:val="00890642"/>
    <w:rsid w:val="00891B11"/>
    <w:rsid w:val="008946F7"/>
    <w:rsid w:val="0089632E"/>
    <w:rsid w:val="008A09E3"/>
    <w:rsid w:val="008A2E95"/>
    <w:rsid w:val="008A39FD"/>
    <w:rsid w:val="008A6150"/>
    <w:rsid w:val="008A66E9"/>
    <w:rsid w:val="008A6DCD"/>
    <w:rsid w:val="008A73C7"/>
    <w:rsid w:val="008B1727"/>
    <w:rsid w:val="008B65BC"/>
    <w:rsid w:val="008B7CA5"/>
    <w:rsid w:val="008C0432"/>
    <w:rsid w:val="008C05C3"/>
    <w:rsid w:val="008C0ACC"/>
    <w:rsid w:val="008C19DD"/>
    <w:rsid w:val="008C243C"/>
    <w:rsid w:val="008C390E"/>
    <w:rsid w:val="008C39E1"/>
    <w:rsid w:val="008C3FF9"/>
    <w:rsid w:val="008D2D30"/>
    <w:rsid w:val="008D2E1C"/>
    <w:rsid w:val="008D2FC0"/>
    <w:rsid w:val="008D5D0D"/>
    <w:rsid w:val="008D62EB"/>
    <w:rsid w:val="008D7709"/>
    <w:rsid w:val="008E0A00"/>
    <w:rsid w:val="008E184A"/>
    <w:rsid w:val="008E252F"/>
    <w:rsid w:val="008E3698"/>
    <w:rsid w:val="008E4041"/>
    <w:rsid w:val="008E766C"/>
    <w:rsid w:val="008F1977"/>
    <w:rsid w:val="008F2117"/>
    <w:rsid w:val="008F2B2B"/>
    <w:rsid w:val="008F380B"/>
    <w:rsid w:val="008F3841"/>
    <w:rsid w:val="008F5092"/>
    <w:rsid w:val="008F65F9"/>
    <w:rsid w:val="008F6F7B"/>
    <w:rsid w:val="008F7F09"/>
    <w:rsid w:val="009020E3"/>
    <w:rsid w:val="009047AF"/>
    <w:rsid w:val="0090514D"/>
    <w:rsid w:val="00905F99"/>
    <w:rsid w:val="00906D61"/>
    <w:rsid w:val="00910C28"/>
    <w:rsid w:val="00911123"/>
    <w:rsid w:val="009113F9"/>
    <w:rsid w:val="0091362D"/>
    <w:rsid w:val="00914405"/>
    <w:rsid w:val="00916337"/>
    <w:rsid w:val="0091663B"/>
    <w:rsid w:val="00917EBF"/>
    <w:rsid w:val="0092131B"/>
    <w:rsid w:val="00921A90"/>
    <w:rsid w:val="00922098"/>
    <w:rsid w:val="00923D22"/>
    <w:rsid w:val="00926B85"/>
    <w:rsid w:val="009274C3"/>
    <w:rsid w:val="0092758E"/>
    <w:rsid w:val="00933C3F"/>
    <w:rsid w:val="009363A0"/>
    <w:rsid w:val="00940863"/>
    <w:rsid w:val="00941B0C"/>
    <w:rsid w:val="009428BB"/>
    <w:rsid w:val="0094596A"/>
    <w:rsid w:val="00950067"/>
    <w:rsid w:val="00952121"/>
    <w:rsid w:val="009539FA"/>
    <w:rsid w:val="00953B83"/>
    <w:rsid w:val="00954C07"/>
    <w:rsid w:val="00955B14"/>
    <w:rsid w:val="00955CC9"/>
    <w:rsid w:val="00960694"/>
    <w:rsid w:val="00960B7F"/>
    <w:rsid w:val="00960E07"/>
    <w:rsid w:val="009614C3"/>
    <w:rsid w:val="00961616"/>
    <w:rsid w:val="00962FE9"/>
    <w:rsid w:val="0096364C"/>
    <w:rsid w:val="009639A1"/>
    <w:rsid w:val="0096562D"/>
    <w:rsid w:val="00966129"/>
    <w:rsid w:val="00970615"/>
    <w:rsid w:val="00970AEC"/>
    <w:rsid w:val="00970CA0"/>
    <w:rsid w:val="00971526"/>
    <w:rsid w:val="009716F7"/>
    <w:rsid w:val="00972C7B"/>
    <w:rsid w:val="00972D49"/>
    <w:rsid w:val="00973C1A"/>
    <w:rsid w:val="009741E0"/>
    <w:rsid w:val="009742EA"/>
    <w:rsid w:val="0097544F"/>
    <w:rsid w:val="00975BD0"/>
    <w:rsid w:val="009764B0"/>
    <w:rsid w:val="009766C7"/>
    <w:rsid w:val="00980EF9"/>
    <w:rsid w:val="00981909"/>
    <w:rsid w:val="00987591"/>
    <w:rsid w:val="00987BF4"/>
    <w:rsid w:val="009915E1"/>
    <w:rsid w:val="00991FDC"/>
    <w:rsid w:val="00992E09"/>
    <w:rsid w:val="00995B44"/>
    <w:rsid w:val="00996487"/>
    <w:rsid w:val="0099772E"/>
    <w:rsid w:val="009A001E"/>
    <w:rsid w:val="009A0ECB"/>
    <w:rsid w:val="009A18F4"/>
    <w:rsid w:val="009A1AB1"/>
    <w:rsid w:val="009A1ECB"/>
    <w:rsid w:val="009A4371"/>
    <w:rsid w:val="009A45B3"/>
    <w:rsid w:val="009A5E17"/>
    <w:rsid w:val="009A6D9D"/>
    <w:rsid w:val="009B0332"/>
    <w:rsid w:val="009B1698"/>
    <w:rsid w:val="009B540A"/>
    <w:rsid w:val="009B54DE"/>
    <w:rsid w:val="009C342E"/>
    <w:rsid w:val="009C40F5"/>
    <w:rsid w:val="009C7BE9"/>
    <w:rsid w:val="009D16BE"/>
    <w:rsid w:val="009D274B"/>
    <w:rsid w:val="009D4D2E"/>
    <w:rsid w:val="009D7AF6"/>
    <w:rsid w:val="009E042D"/>
    <w:rsid w:val="009E190D"/>
    <w:rsid w:val="009E3229"/>
    <w:rsid w:val="009E447F"/>
    <w:rsid w:val="009E48CC"/>
    <w:rsid w:val="009E663F"/>
    <w:rsid w:val="009E75D0"/>
    <w:rsid w:val="009F03ED"/>
    <w:rsid w:val="009F2679"/>
    <w:rsid w:val="009F44B7"/>
    <w:rsid w:val="009F47DF"/>
    <w:rsid w:val="009F6E3E"/>
    <w:rsid w:val="009F7CB4"/>
    <w:rsid w:val="009F7CFC"/>
    <w:rsid w:val="00A00F9F"/>
    <w:rsid w:val="00A02CA7"/>
    <w:rsid w:val="00A053A5"/>
    <w:rsid w:val="00A06E1D"/>
    <w:rsid w:val="00A072D9"/>
    <w:rsid w:val="00A15FB4"/>
    <w:rsid w:val="00A16338"/>
    <w:rsid w:val="00A16606"/>
    <w:rsid w:val="00A1713D"/>
    <w:rsid w:val="00A179D6"/>
    <w:rsid w:val="00A20376"/>
    <w:rsid w:val="00A206E1"/>
    <w:rsid w:val="00A21498"/>
    <w:rsid w:val="00A21602"/>
    <w:rsid w:val="00A23FDE"/>
    <w:rsid w:val="00A27213"/>
    <w:rsid w:val="00A27740"/>
    <w:rsid w:val="00A279FE"/>
    <w:rsid w:val="00A31244"/>
    <w:rsid w:val="00A31DBC"/>
    <w:rsid w:val="00A32E69"/>
    <w:rsid w:val="00A33BC3"/>
    <w:rsid w:val="00A345AC"/>
    <w:rsid w:val="00A35FEC"/>
    <w:rsid w:val="00A3742C"/>
    <w:rsid w:val="00A40C72"/>
    <w:rsid w:val="00A42A9E"/>
    <w:rsid w:val="00A45947"/>
    <w:rsid w:val="00A459CA"/>
    <w:rsid w:val="00A45C5D"/>
    <w:rsid w:val="00A4620D"/>
    <w:rsid w:val="00A46886"/>
    <w:rsid w:val="00A46A88"/>
    <w:rsid w:val="00A50570"/>
    <w:rsid w:val="00A51181"/>
    <w:rsid w:val="00A513D3"/>
    <w:rsid w:val="00A51AE1"/>
    <w:rsid w:val="00A557C2"/>
    <w:rsid w:val="00A5740D"/>
    <w:rsid w:val="00A6104D"/>
    <w:rsid w:val="00A618B2"/>
    <w:rsid w:val="00A61DC3"/>
    <w:rsid w:val="00A63044"/>
    <w:rsid w:val="00A6489C"/>
    <w:rsid w:val="00A649C5"/>
    <w:rsid w:val="00A64DA2"/>
    <w:rsid w:val="00A6778F"/>
    <w:rsid w:val="00A700F5"/>
    <w:rsid w:val="00A70440"/>
    <w:rsid w:val="00A7226D"/>
    <w:rsid w:val="00A724A5"/>
    <w:rsid w:val="00A77439"/>
    <w:rsid w:val="00A7771D"/>
    <w:rsid w:val="00A77F2A"/>
    <w:rsid w:val="00A83688"/>
    <w:rsid w:val="00A845CC"/>
    <w:rsid w:val="00A84F62"/>
    <w:rsid w:val="00A87522"/>
    <w:rsid w:val="00A92316"/>
    <w:rsid w:val="00A936D5"/>
    <w:rsid w:val="00A9418C"/>
    <w:rsid w:val="00A952C8"/>
    <w:rsid w:val="00A95773"/>
    <w:rsid w:val="00A96689"/>
    <w:rsid w:val="00AA0735"/>
    <w:rsid w:val="00AA0E8F"/>
    <w:rsid w:val="00AA19E6"/>
    <w:rsid w:val="00AA2951"/>
    <w:rsid w:val="00AA4A37"/>
    <w:rsid w:val="00AB1737"/>
    <w:rsid w:val="00AB1F7B"/>
    <w:rsid w:val="00AB37EA"/>
    <w:rsid w:val="00AB510B"/>
    <w:rsid w:val="00AB701D"/>
    <w:rsid w:val="00AB767F"/>
    <w:rsid w:val="00AB7BD4"/>
    <w:rsid w:val="00AC0795"/>
    <w:rsid w:val="00AC0F0B"/>
    <w:rsid w:val="00AC29B8"/>
    <w:rsid w:val="00AC351A"/>
    <w:rsid w:val="00AC586E"/>
    <w:rsid w:val="00AC7E69"/>
    <w:rsid w:val="00AD0610"/>
    <w:rsid w:val="00AD44E7"/>
    <w:rsid w:val="00AD6520"/>
    <w:rsid w:val="00AE0023"/>
    <w:rsid w:val="00AE231B"/>
    <w:rsid w:val="00AE2BF5"/>
    <w:rsid w:val="00AE40B2"/>
    <w:rsid w:val="00AE5559"/>
    <w:rsid w:val="00AF19A0"/>
    <w:rsid w:val="00AF2DD0"/>
    <w:rsid w:val="00AF3B46"/>
    <w:rsid w:val="00AF5CD1"/>
    <w:rsid w:val="00AF6E03"/>
    <w:rsid w:val="00B000D6"/>
    <w:rsid w:val="00B00A8B"/>
    <w:rsid w:val="00B01FBE"/>
    <w:rsid w:val="00B03CC2"/>
    <w:rsid w:val="00B04161"/>
    <w:rsid w:val="00B045E1"/>
    <w:rsid w:val="00B046F5"/>
    <w:rsid w:val="00B05042"/>
    <w:rsid w:val="00B0577E"/>
    <w:rsid w:val="00B07E8B"/>
    <w:rsid w:val="00B125F1"/>
    <w:rsid w:val="00B141FD"/>
    <w:rsid w:val="00B147EA"/>
    <w:rsid w:val="00B1498D"/>
    <w:rsid w:val="00B15E1C"/>
    <w:rsid w:val="00B178A1"/>
    <w:rsid w:val="00B17D03"/>
    <w:rsid w:val="00B2052A"/>
    <w:rsid w:val="00B21142"/>
    <w:rsid w:val="00B24713"/>
    <w:rsid w:val="00B25B20"/>
    <w:rsid w:val="00B312BA"/>
    <w:rsid w:val="00B31CCA"/>
    <w:rsid w:val="00B32640"/>
    <w:rsid w:val="00B32B0A"/>
    <w:rsid w:val="00B3667F"/>
    <w:rsid w:val="00B36691"/>
    <w:rsid w:val="00B3679F"/>
    <w:rsid w:val="00B37570"/>
    <w:rsid w:val="00B4035F"/>
    <w:rsid w:val="00B414F5"/>
    <w:rsid w:val="00B43623"/>
    <w:rsid w:val="00B43F05"/>
    <w:rsid w:val="00B45641"/>
    <w:rsid w:val="00B45B03"/>
    <w:rsid w:val="00B53611"/>
    <w:rsid w:val="00B53EB7"/>
    <w:rsid w:val="00B543EA"/>
    <w:rsid w:val="00B545B4"/>
    <w:rsid w:val="00B560A3"/>
    <w:rsid w:val="00B56C67"/>
    <w:rsid w:val="00B5775A"/>
    <w:rsid w:val="00B600C0"/>
    <w:rsid w:val="00B60667"/>
    <w:rsid w:val="00B63BD9"/>
    <w:rsid w:val="00B644A1"/>
    <w:rsid w:val="00B647F2"/>
    <w:rsid w:val="00B71858"/>
    <w:rsid w:val="00B71EDA"/>
    <w:rsid w:val="00B72A74"/>
    <w:rsid w:val="00B72E0B"/>
    <w:rsid w:val="00B7641B"/>
    <w:rsid w:val="00B808BC"/>
    <w:rsid w:val="00B80D8C"/>
    <w:rsid w:val="00B81869"/>
    <w:rsid w:val="00B81974"/>
    <w:rsid w:val="00B828B0"/>
    <w:rsid w:val="00B82FD1"/>
    <w:rsid w:val="00B8388E"/>
    <w:rsid w:val="00B84982"/>
    <w:rsid w:val="00B84DE0"/>
    <w:rsid w:val="00B90604"/>
    <w:rsid w:val="00B92E48"/>
    <w:rsid w:val="00B944C8"/>
    <w:rsid w:val="00B9580E"/>
    <w:rsid w:val="00BA05C3"/>
    <w:rsid w:val="00BA28DA"/>
    <w:rsid w:val="00BA35A4"/>
    <w:rsid w:val="00BA48E0"/>
    <w:rsid w:val="00BA4CBE"/>
    <w:rsid w:val="00BA596B"/>
    <w:rsid w:val="00BA63BF"/>
    <w:rsid w:val="00BB0FF6"/>
    <w:rsid w:val="00BB16D4"/>
    <w:rsid w:val="00BB1985"/>
    <w:rsid w:val="00BB47DC"/>
    <w:rsid w:val="00BC04BD"/>
    <w:rsid w:val="00BC1ABC"/>
    <w:rsid w:val="00BC323A"/>
    <w:rsid w:val="00BC3358"/>
    <w:rsid w:val="00BC3551"/>
    <w:rsid w:val="00BC5813"/>
    <w:rsid w:val="00BC626E"/>
    <w:rsid w:val="00BC65AA"/>
    <w:rsid w:val="00BC7909"/>
    <w:rsid w:val="00BD0A40"/>
    <w:rsid w:val="00BD0CF6"/>
    <w:rsid w:val="00BD2393"/>
    <w:rsid w:val="00BD2F93"/>
    <w:rsid w:val="00BD4C84"/>
    <w:rsid w:val="00BD51FD"/>
    <w:rsid w:val="00BD690E"/>
    <w:rsid w:val="00BD73FA"/>
    <w:rsid w:val="00BE07AA"/>
    <w:rsid w:val="00BE0F6E"/>
    <w:rsid w:val="00BE189A"/>
    <w:rsid w:val="00BE2330"/>
    <w:rsid w:val="00BE3A61"/>
    <w:rsid w:val="00BE455B"/>
    <w:rsid w:val="00BE4C50"/>
    <w:rsid w:val="00BE4EFB"/>
    <w:rsid w:val="00BE5279"/>
    <w:rsid w:val="00BE631D"/>
    <w:rsid w:val="00BE6952"/>
    <w:rsid w:val="00BF077B"/>
    <w:rsid w:val="00BF13D4"/>
    <w:rsid w:val="00BF418B"/>
    <w:rsid w:val="00BF5D2E"/>
    <w:rsid w:val="00BF7107"/>
    <w:rsid w:val="00C00E81"/>
    <w:rsid w:val="00C02492"/>
    <w:rsid w:val="00C02533"/>
    <w:rsid w:val="00C02A6B"/>
    <w:rsid w:val="00C038EA"/>
    <w:rsid w:val="00C04C0B"/>
    <w:rsid w:val="00C07233"/>
    <w:rsid w:val="00C079F6"/>
    <w:rsid w:val="00C10034"/>
    <w:rsid w:val="00C113AB"/>
    <w:rsid w:val="00C12625"/>
    <w:rsid w:val="00C12CC8"/>
    <w:rsid w:val="00C142F7"/>
    <w:rsid w:val="00C2150E"/>
    <w:rsid w:val="00C21D77"/>
    <w:rsid w:val="00C259BA"/>
    <w:rsid w:val="00C3003B"/>
    <w:rsid w:val="00C312A9"/>
    <w:rsid w:val="00C34E9D"/>
    <w:rsid w:val="00C3586F"/>
    <w:rsid w:val="00C35A83"/>
    <w:rsid w:val="00C36506"/>
    <w:rsid w:val="00C36D4A"/>
    <w:rsid w:val="00C37F36"/>
    <w:rsid w:val="00C42180"/>
    <w:rsid w:val="00C42C91"/>
    <w:rsid w:val="00C43F71"/>
    <w:rsid w:val="00C47096"/>
    <w:rsid w:val="00C4731D"/>
    <w:rsid w:val="00C47534"/>
    <w:rsid w:val="00C5326E"/>
    <w:rsid w:val="00C532B9"/>
    <w:rsid w:val="00C5575C"/>
    <w:rsid w:val="00C56BEB"/>
    <w:rsid w:val="00C56E11"/>
    <w:rsid w:val="00C605A2"/>
    <w:rsid w:val="00C6476F"/>
    <w:rsid w:val="00C64BE9"/>
    <w:rsid w:val="00C65530"/>
    <w:rsid w:val="00C6604D"/>
    <w:rsid w:val="00C6634F"/>
    <w:rsid w:val="00C672EC"/>
    <w:rsid w:val="00C71203"/>
    <w:rsid w:val="00C716B2"/>
    <w:rsid w:val="00C7241D"/>
    <w:rsid w:val="00C74042"/>
    <w:rsid w:val="00C7448B"/>
    <w:rsid w:val="00C75A65"/>
    <w:rsid w:val="00C75D35"/>
    <w:rsid w:val="00C76EC1"/>
    <w:rsid w:val="00C81987"/>
    <w:rsid w:val="00C827CF"/>
    <w:rsid w:val="00C8324D"/>
    <w:rsid w:val="00C90644"/>
    <w:rsid w:val="00C90730"/>
    <w:rsid w:val="00C93F91"/>
    <w:rsid w:val="00C942FD"/>
    <w:rsid w:val="00C95BCB"/>
    <w:rsid w:val="00C95F72"/>
    <w:rsid w:val="00C96691"/>
    <w:rsid w:val="00C97227"/>
    <w:rsid w:val="00CA10A6"/>
    <w:rsid w:val="00CA1113"/>
    <w:rsid w:val="00CA16CC"/>
    <w:rsid w:val="00CA38A1"/>
    <w:rsid w:val="00CB1338"/>
    <w:rsid w:val="00CB450F"/>
    <w:rsid w:val="00CB5A29"/>
    <w:rsid w:val="00CB5BAD"/>
    <w:rsid w:val="00CB5D6B"/>
    <w:rsid w:val="00CB67B1"/>
    <w:rsid w:val="00CB7375"/>
    <w:rsid w:val="00CB7502"/>
    <w:rsid w:val="00CC0807"/>
    <w:rsid w:val="00CC2134"/>
    <w:rsid w:val="00CC2366"/>
    <w:rsid w:val="00CC2564"/>
    <w:rsid w:val="00CC25DC"/>
    <w:rsid w:val="00CC313C"/>
    <w:rsid w:val="00CC3DF7"/>
    <w:rsid w:val="00CC3E17"/>
    <w:rsid w:val="00CC44AC"/>
    <w:rsid w:val="00CC457B"/>
    <w:rsid w:val="00CC5589"/>
    <w:rsid w:val="00CD1274"/>
    <w:rsid w:val="00CD1494"/>
    <w:rsid w:val="00CD2484"/>
    <w:rsid w:val="00CD7C20"/>
    <w:rsid w:val="00CE1D01"/>
    <w:rsid w:val="00CE5F49"/>
    <w:rsid w:val="00CE6052"/>
    <w:rsid w:val="00CE7BBA"/>
    <w:rsid w:val="00CE7BCE"/>
    <w:rsid w:val="00CF15D5"/>
    <w:rsid w:val="00CF3112"/>
    <w:rsid w:val="00CF3150"/>
    <w:rsid w:val="00CF3669"/>
    <w:rsid w:val="00CF55CC"/>
    <w:rsid w:val="00CF5FDE"/>
    <w:rsid w:val="00CF6881"/>
    <w:rsid w:val="00D01035"/>
    <w:rsid w:val="00D02224"/>
    <w:rsid w:val="00D04E2A"/>
    <w:rsid w:val="00D06C0C"/>
    <w:rsid w:val="00D106D0"/>
    <w:rsid w:val="00D108C9"/>
    <w:rsid w:val="00D10E54"/>
    <w:rsid w:val="00D114E2"/>
    <w:rsid w:val="00D11535"/>
    <w:rsid w:val="00D13DF3"/>
    <w:rsid w:val="00D15DB6"/>
    <w:rsid w:val="00D17106"/>
    <w:rsid w:val="00D20B56"/>
    <w:rsid w:val="00D21867"/>
    <w:rsid w:val="00D22887"/>
    <w:rsid w:val="00D23BAD"/>
    <w:rsid w:val="00D24552"/>
    <w:rsid w:val="00D24A43"/>
    <w:rsid w:val="00D25911"/>
    <w:rsid w:val="00D259C0"/>
    <w:rsid w:val="00D274EE"/>
    <w:rsid w:val="00D27D78"/>
    <w:rsid w:val="00D30096"/>
    <w:rsid w:val="00D30617"/>
    <w:rsid w:val="00D31002"/>
    <w:rsid w:val="00D33A6B"/>
    <w:rsid w:val="00D34991"/>
    <w:rsid w:val="00D378D3"/>
    <w:rsid w:val="00D40165"/>
    <w:rsid w:val="00D40B81"/>
    <w:rsid w:val="00D41792"/>
    <w:rsid w:val="00D42E61"/>
    <w:rsid w:val="00D43FF8"/>
    <w:rsid w:val="00D44977"/>
    <w:rsid w:val="00D449EF"/>
    <w:rsid w:val="00D47809"/>
    <w:rsid w:val="00D500A7"/>
    <w:rsid w:val="00D509CE"/>
    <w:rsid w:val="00D50BFA"/>
    <w:rsid w:val="00D514CE"/>
    <w:rsid w:val="00D51E61"/>
    <w:rsid w:val="00D55D73"/>
    <w:rsid w:val="00D562FB"/>
    <w:rsid w:val="00D60B2F"/>
    <w:rsid w:val="00D611EF"/>
    <w:rsid w:val="00D6144F"/>
    <w:rsid w:val="00D61F2E"/>
    <w:rsid w:val="00D6256D"/>
    <w:rsid w:val="00D62D6A"/>
    <w:rsid w:val="00D63040"/>
    <w:rsid w:val="00D63696"/>
    <w:rsid w:val="00D643ED"/>
    <w:rsid w:val="00D65109"/>
    <w:rsid w:val="00D73D27"/>
    <w:rsid w:val="00D74C1E"/>
    <w:rsid w:val="00D74C67"/>
    <w:rsid w:val="00D75078"/>
    <w:rsid w:val="00D75918"/>
    <w:rsid w:val="00D75E18"/>
    <w:rsid w:val="00D77F93"/>
    <w:rsid w:val="00D809A4"/>
    <w:rsid w:val="00D8420A"/>
    <w:rsid w:val="00D846CB"/>
    <w:rsid w:val="00D8490D"/>
    <w:rsid w:val="00D850FD"/>
    <w:rsid w:val="00D853CA"/>
    <w:rsid w:val="00D854E2"/>
    <w:rsid w:val="00D855AE"/>
    <w:rsid w:val="00D87B3C"/>
    <w:rsid w:val="00D9081C"/>
    <w:rsid w:val="00D90B34"/>
    <w:rsid w:val="00D91AC2"/>
    <w:rsid w:val="00D9202A"/>
    <w:rsid w:val="00D935A0"/>
    <w:rsid w:val="00D9466F"/>
    <w:rsid w:val="00D9474B"/>
    <w:rsid w:val="00DA05FD"/>
    <w:rsid w:val="00DA1685"/>
    <w:rsid w:val="00DA4979"/>
    <w:rsid w:val="00DA59D2"/>
    <w:rsid w:val="00DA600E"/>
    <w:rsid w:val="00DA6185"/>
    <w:rsid w:val="00DA73EA"/>
    <w:rsid w:val="00DA79D3"/>
    <w:rsid w:val="00DB132E"/>
    <w:rsid w:val="00DB179C"/>
    <w:rsid w:val="00DB1E0B"/>
    <w:rsid w:val="00DB2FF8"/>
    <w:rsid w:val="00DB6F67"/>
    <w:rsid w:val="00DB7ADF"/>
    <w:rsid w:val="00DB7C08"/>
    <w:rsid w:val="00DC0545"/>
    <w:rsid w:val="00DC146B"/>
    <w:rsid w:val="00DC293A"/>
    <w:rsid w:val="00DC413E"/>
    <w:rsid w:val="00DC4812"/>
    <w:rsid w:val="00DC4CCA"/>
    <w:rsid w:val="00DD25DC"/>
    <w:rsid w:val="00DD3431"/>
    <w:rsid w:val="00DD4220"/>
    <w:rsid w:val="00DD4B0E"/>
    <w:rsid w:val="00DE05D5"/>
    <w:rsid w:val="00DE1047"/>
    <w:rsid w:val="00DE1B13"/>
    <w:rsid w:val="00DE1EB8"/>
    <w:rsid w:val="00DE58CB"/>
    <w:rsid w:val="00DE671F"/>
    <w:rsid w:val="00DE6B89"/>
    <w:rsid w:val="00DF15BB"/>
    <w:rsid w:val="00DF3278"/>
    <w:rsid w:val="00DF62EE"/>
    <w:rsid w:val="00E01247"/>
    <w:rsid w:val="00E0539C"/>
    <w:rsid w:val="00E057B3"/>
    <w:rsid w:val="00E05998"/>
    <w:rsid w:val="00E0663D"/>
    <w:rsid w:val="00E06D17"/>
    <w:rsid w:val="00E10EF9"/>
    <w:rsid w:val="00E11682"/>
    <w:rsid w:val="00E128B8"/>
    <w:rsid w:val="00E13918"/>
    <w:rsid w:val="00E13DA9"/>
    <w:rsid w:val="00E14190"/>
    <w:rsid w:val="00E1424E"/>
    <w:rsid w:val="00E1469B"/>
    <w:rsid w:val="00E178AA"/>
    <w:rsid w:val="00E208EC"/>
    <w:rsid w:val="00E22F20"/>
    <w:rsid w:val="00E243EA"/>
    <w:rsid w:val="00E26D4A"/>
    <w:rsid w:val="00E3055A"/>
    <w:rsid w:val="00E31623"/>
    <w:rsid w:val="00E32268"/>
    <w:rsid w:val="00E344F7"/>
    <w:rsid w:val="00E347C8"/>
    <w:rsid w:val="00E41000"/>
    <w:rsid w:val="00E420E5"/>
    <w:rsid w:val="00E43083"/>
    <w:rsid w:val="00E43A0B"/>
    <w:rsid w:val="00E43A7B"/>
    <w:rsid w:val="00E4539F"/>
    <w:rsid w:val="00E458A8"/>
    <w:rsid w:val="00E4781A"/>
    <w:rsid w:val="00E501B8"/>
    <w:rsid w:val="00E53C4B"/>
    <w:rsid w:val="00E54303"/>
    <w:rsid w:val="00E56A52"/>
    <w:rsid w:val="00E56BE9"/>
    <w:rsid w:val="00E56F12"/>
    <w:rsid w:val="00E578B3"/>
    <w:rsid w:val="00E601EB"/>
    <w:rsid w:val="00E60919"/>
    <w:rsid w:val="00E61B4D"/>
    <w:rsid w:val="00E62126"/>
    <w:rsid w:val="00E62BFB"/>
    <w:rsid w:val="00E63125"/>
    <w:rsid w:val="00E637CC"/>
    <w:rsid w:val="00E63AAC"/>
    <w:rsid w:val="00E719DA"/>
    <w:rsid w:val="00E73729"/>
    <w:rsid w:val="00E741CD"/>
    <w:rsid w:val="00E742D9"/>
    <w:rsid w:val="00E7445A"/>
    <w:rsid w:val="00E76964"/>
    <w:rsid w:val="00E80002"/>
    <w:rsid w:val="00E802FA"/>
    <w:rsid w:val="00E819A7"/>
    <w:rsid w:val="00E81F57"/>
    <w:rsid w:val="00E84598"/>
    <w:rsid w:val="00E84C12"/>
    <w:rsid w:val="00E86632"/>
    <w:rsid w:val="00E904A0"/>
    <w:rsid w:val="00E91352"/>
    <w:rsid w:val="00E92583"/>
    <w:rsid w:val="00E937AE"/>
    <w:rsid w:val="00E9407B"/>
    <w:rsid w:val="00E94315"/>
    <w:rsid w:val="00E94F7B"/>
    <w:rsid w:val="00E951A9"/>
    <w:rsid w:val="00E952C7"/>
    <w:rsid w:val="00EA1548"/>
    <w:rsid w:val="00EA1769"/>
    <w:rsid w:val="00EA37A5"/>
    <w:rsid w:val="00EA5235"/>
    <w:rsid w:val="00EB06A6"/>
    <w:rsid w:val="00EB09DE"/>
    <w:rsid w:val="00EB0DDA"/>
    <w:rsid w:val="00EB302A"/>
    <w:rsid w:val="00EB44D2"/>
    <w:rsid w:val="00EB636A"/>
    <w:rsid w:val="00EC0056"/>
    <w:rsid w:val="00EC07FE"/>
    <w:rsid w:val="00EC130F"/>
    <w:rsid w:val="00EC1439"/>
    <w:rsid w:val="00EC2A00"/>
    <w:rsid w:val="00EC2ACF"/>
    <w:rsid w:val="00EC3404"/>
    <w:rsid w:val="00EC4150"/>
    <w:rsid w:val="00EC4C8C"/>
    <w:rsid w:val="00EC69C4"/>
    <w:rsid w:val="00EC6B3B"/>
    <w:rsid w:val="00ED0F64"/>
    <w:rsid w:val="00ED167F"/>
    <w:rsid w:val="00ED19AE"/>
    <w:rsid w:val="00ED29BA"/>
    <w:rsid w:val="00ED6323"/>
    <w:rsid w:val="00ED6741"/>
    <w:rsid w:val="00ED6DDA"/>
    <w:rsid w:val="00EE0FE4"/>
    <w:rsid w:val="00EE2A74"/>
    <w:rsid w:val="00EE6653"/>
    <w:rsid w:val="00EE6824"/>
    <w:rsid w:val="00EE7438"/>
    <w:rsid w:val="00EE75ED"/>
    <w:rsid w:val="00EF347C"/>
    <w:rsid w:val="00EF3B57"/>
    <w:rsid w:val="00EF3C6D"/>
    <w:rsid w:val="00EF4AB7"/>
    <w:rsid w:val="00EF53DD"/>
    <w:rsid w:val="00EF6EAE"/>
    <w:rsid w:val="00EF7002"/>
    <w:rsid w:val="00F00AD3"/>
    <w:rsid w:val="00F015DF"/>
    <w:rsid w:val="00F02F1B"/>
    <w:rsid w:val="00F03479"/>
    <w:rsid w:val="00F0359D"/>
    <w:rsid w:val="00F06070"/>
    <w:rsid w:val="00F079F5"/>
    <w:rsid w:val="00F12860"/>
    <w:rsid w:val="00F13A52"/>
    <w:rsid w:val="00F13F8F"/>
    <w:rsid w:val="00F15BB8"/>
    <w:rsid w:val="00F15C44"/>
    <w:rsid w:val="00F16008"/>
    <w:rsid w:val="00F163A5"/>
    <w:rsid w:val="00F16CC5"/>
    <w:rsid w:val="00F170BE"/>
    <w:rsid w:val="00F20EF2"/>
    <w:rsid w:val="00F2149D"/>
    <w:rsid w:val="00F21802"/>
    <w:rsid w:val="00F22C3B"/>
    <w:rsid w:val="00F245D2"/>
    <w:rsid w:val="00F25D14"/>
    <w:rsid w:val="00F26AF7"/>
    <w:rsid w:val="00F26C1F"/>
    <w:rsid w:val="00F27647"/>
    <w:rsid w:val="00F31463"/>
    <w:rsid w:val="00F31DF8"/>
    <w:rsid w:val="00F33443"/>
    <w:rsid w:val="00F33F37"/>
    <w:rsid w:val="00F35A53"/>
    <w:rsid w:val="00F403BE"/>
    <w:rsid w:val="00F4067B"/>
    <w:rsid w:val="00F41D47"/>
    <w:rsid w:val="00F42121"/>
    <w:rsid w:val="00F45E15"/>
    <w:rsid w:val="00F4744E"/>
    <w:rsid w:val="00F5138D"/>
    <w:rsid w:val="00F5161A"/>
    <w:rsid w:val="00F53307"/>
    <w:rsid w:val="00F56654"/>
    <w:rsid w:val="00F608E0"/>
    <w:rsid w:val="00F609F8"/>
    <w:rsid w:val="00F62C19"/>
    <w:rsid w:val="00F64732"/>
    <w:rsid w:val="00F64FDB"/>
    <w:rsid w:val="00F665AF"/>
    <w:rsid w:val="00F66994"/>
    <w:rsid w:val="00F66DC7"/>
    <w:rsid w:val="00F673BE"/>
    <w:rsid w:val="00F7019C"/>
    <w:rsid w:val="00F706CC"/>
    <w:rsid w:val="00F708F8"/>
    <w:rsid w:val="00F71A9B"/>
    <w:rsid w:val="00F73E8F"/>
    <w:rsid w:val="00F758A2"/>
    <w:rsid w:val="00F77E2D"/>
    <w:rsid w:val="00F80D25"/>
    <w:rsid w:val="00F82308"/>
    <w:rsid w:val="00F82D0E"/>
    <w:rsid w:val="00F8393E"/>
    <w:rsid w:val="00F84630"/>
    <w:rsid w:val="00F8507C"/>
    <w:rsid w:val="00F87AE6"/>
    <w:rsid w:val="00F906B4"/>
    <w:rsid w:val="00F93AFD"/>
    <w:rsid w:val="00F94DBA"/>
    <w:rsid w:val="00F95FA2"/>
    <w:rsid w:val="00F976E4"/>
    <w:rsid w:val="00FA05B9"/>
    <w:rsid w:val="00FA0846"/>
    <w:rsid w:val="00FA0D13"/>
    <w:rsid w:val="00FA102D"/>
    <w:rsid w:val="00FA1231"/>
    <w:rsid w:val="00FA2853"/>
    <w:rsid w:val="00FA36B6"/>
    <w:rsid w:val="00FA60D7"/>
    <w:rsid w:val="00FA7AAC"/>
    <w:rsid w:val="00FA7C72"/>
    <w:rsid w:val="00FA7E5D"/>
    <w:rsid w:val="00FB0EBB"/>
    <w:rsid w:val="00FB2B20"/>
    <w:rsid w:val="00FB3C81"/>
    <w:rsid w:val="00FB47D9"/>
    <w:rsid w:val="00FB548F"/>
    <w:rsid w:val="00FB72AF"/>
    <w:rsid w:val="00FB7D22"/>
    <w:rsid w:val="00FC1B0C"/>
    <w:rsid w:val="00FC1EA7"/>
    <w:rsid w:val="00FC2530"/>
    <w:rsid w:val="00FC28DF"/>
    <w:rsid w:val="00FC2B7F"/>
    <w:rsid w:val="00FC3501"/>
    <w:rsid w:val="00FC42A7"/>
    <w:rsid w:val="00FD0C0E"/>
    <w:rsid w:val="00FD510F"/>
    <w:rsid w:val="00FD57A9"/>
    <w:rsid w:val="00FE33EB"/>
    <w:rsid w:val="00FE433B"/>
    <w:rsid w:val="00FE43DB"/>
    <w:rsid w:val="00FE590A"/>
    <w:rsid w:val="00FE6B26"/>
    <w:rsid w:val="00FE6CD9"/>
    <w:rsid w:val="00FE7075"/>
    <w:rsid w:val="00FE7E4E"/>
    <w:rsid w:val="00FF28F3"/>
    <w:rsid w:val="00FF3D36"/>
    <w:rsid w:val="00FF5CC3"/>
    <w:rsid w:val="00FF7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32"/>
    <w:pPr>
      <w:spacing w:after="0" w:line="240" w:lineRule="auto"/>
    </w:pPr>
    <w:rPr>
      <w:sz w:val="28"/>
      <w:szCs w:val="28"/>
      <w:lang w:val="uk-UA" w:eastAsia="en-US"/>
    </w:rPr>
  </w:style>
  <w:style w:type="paragraph" w:styleId="2">
    <w:name w:val="heading 2"/>
    <w:basedOn w:val="a"/>
    <w:link w:val="20"/>
    <w:uiPriority w:val="99"/>
    <w:qFormat/>
    <w:rsid w:val="005A29B4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9"/>
    <w:qFormat/>
    <w:rsid w:val="005A29B4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link w:val="81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A29B4"/>
    <w:rPr>
      <w:rFonts w:eastAsia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5A29B4"/>
    <w:rPr>
      <w:rFonts w:eastAsia="Times New Roman"/>
      <w:b/>
      <w:bCs/>
      <w:sz w:val="27"/>
      <w:szCs w:val="27"/>
      <w:lang w:eastAsia="uk-UA"/>
    </w:rPr>
  </w:style>
  <w:style w:type="paragraph" w:styleId="a3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"/>
    <w:basedOn w:val="a"/>
    <w:uiPriority w:val="99"/>
    <w:rsid w:val="005A29B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5A29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A29B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35587A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Бланк"/>
    <w:basedOn w:val="a"/>
    <w:uiPriority w:val="99"/>
    <w:rsid w:val="00B84982"/>
    <w:pPr>
      <w:tabs>
        <w:tab w:val="left" w:pos="5387"/>
        <w:tab w:val="right" w:pos="9356"/>
      </w:tabs>
      <w:spacing w:after="120"/>
      <w:ind w:firstLine="709"/>
      <w:jc w:val="both"/>
    </w:pPr>
    <w:rPr>
      <w:sz w:val="26"/>
      <w:szCs w:val="26"/>
      <w:lang w:val="ru-RU" w:eastAsia="ru-RU"/>
    </w:rPr>
  </w:style>
  <w:style w:type="paragraph" w:styleId="a8">
    <w:name w:val="List Paragraph"/>
    <w:basedOn w:val="a"/>
    <w:uiPriority w:val="99"/>
    <w:qFormat/>
    <w:rsid w:val="00847989"/>
    <w:pPr>
      <w:ind w:left="720"/>
    </w:pPr>
  </w:style>
  <w:style w:type="paragraph" w:customStyle="1" w:styleId="a9">
    <w:name w:val="Нормальний текст"/>
    <w:basedOn w:val="a"/>
    <w:uiPriority w:val="99"/>
    <w:rsid w:val="00C6634F"/>
    <w:pPr>
      <w:spacing w:before="120"/>
      <w:ind w:firstLine="567"/>
    </w:pPr>
    <w:rPr>
      <w:sz w:val="24"/>
      <w:szCs w:val="24"/>
      <w:lang w:eastAsia="ru-RU"/>
    </w:rPr>
  </w:style>
  <w:style w:type="paragraph" w:customStyle="1" w:styleId="Default">
    <w:name w:val="Default"/>
    <w:uiPriority w:val="99"/>
    <w:rsid w:val="008419E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uk-UA" w:eastAsia="en-US"/>
    </w:rPr>
  </w:style>
  <w:style w:type="paragraph" w:styleId="aa">
    <w:name w:val="header"/>
    <w:basedOn w:val="a"/>
    <w:link w:val="ab"/>
    <w:uiPriority w:val="99"/>
    <w:semiHidden/>
    <w:rsid w:val="00B125F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125F1"/>
  </w:style>
  <w:style w:type="paragraph" w:styleId="ac">
    <w:name w:val="footer"/>
    <w:basedOn w:val="a"/>
    <w:link w:val="ad"/>
    <w:uiPriority w:val="99"/>
    <w:rsid w:val="00B125F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B125F1"/>
  </w:style>
  <w:style w:type="paragraph" w:styleId="ae">
    <w:name w:val="Body Text"/>
    <w:basedOn w:val="a"/>
    <w:link w:val="af"/>
    <w:uiPriority w:val="99"/>
    <w:rsid w:val="001E70A1"/>
    <w:pPr>
      <w:spacing w:after="120"/>
    </w:pPr>
    <w:rPr>
      <w:lang w:eastAsia="ru-RU"/>
    </w:rPr>
  </w:style>
  <w:style w:type="character" w:customStyle="1" w:styleId="af">
    <w:name w:val="Основной текст Знак"/>
    <w:basedOn w:val="a0"/>
    <w:link w:val="ae"/>
    <w:uiPriority w:val="99"/>
    <w:locked/>
    <w:rsid w:val="001E70A1"/>
    <w:rPr>
      <w:rFonts w:eastAsia="Times New Roman"/>
      <w:sz w:val="20"/>
      <w:szCs w:val="20"/>
      <w:lang w:eastAsia="ru-RU"/>
    </w:rPr>
  </w:style>
  <w:style w:type="paragraph" w:styleId="af0">
    <w:name w:val="No Spacing"/>
    <w:uiPriority w:val="99"/>
    <w:qFormat/>
    <w:rsid w:val="00FE590A"/>
    <w:pPr>
      <w:spacing w:after="0" w:line="240" w:lineRule="auto"/>
    </w:pPr>
    <w:rPr>
      <w:rFonts w:ascii="Calibri" w:hAnsi="Calibri" w:cs="Calibri"/>
      <w:lang w:val="uk-UA" w:eastAsia="en-US"/>
    </w:rPr>
  </w:style>
  <w:style w:type="paragraph" w:customStyle="1" w:styleId="Blank">
    <w:name w:val="Blank"/>
    <w:basedOn w:val="a"/>
    <w:uiPriority w:val="99"/>
    <w:rsid w:val="00277BDB"/>
    <w:pPr>
      <w:tabs>
        <w:tab w:val="left" w:pos="5387"/>
        <w:tab w:val="right" w:pos="8930"/>
      </w:tabs>
      <w:spacing w:after="120"/>
      <w:ind w:firstLine="720"/>
    </w:pPr>
    <w:rPr>
      <w:sz w:val="26"/>
      <w:szCs w:val="26"/>
      <w:lang w:val="ru-RU" w:eastAsia="ru-RU"/>
    </w:rPr>
  </w:style>
  <w:style w:type="paragraph" w:customStyle="1" w:styleId="31">
    <w:name w:val="......... 3"/>
    <w:basedOn w:val="Default"/>
    <w:next w:val="Default"/>
    <w:uiPriority w:val="99"/>
    <w:rsid w:val="002A0F17"/>
    <w:rPr>
      <w:color w:val="auto"/>
      <w:lang w:val="ru-RU"/>
    </w:rPr>
  </w:style>
  <w:style w:type="paragraph" w:styleId="af1">
    <w:name w:val="footnote text"/>
    <w:basedOn w:val="a"/>
    <w:link w:val="af2"/>
    <w:uiPriority w:val="99"/>
    <w:semiHidden/>
    <w:rsid w:val="00492A89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492A89"/>
    <w:rPr>
      <w:sz w:val="20"/>
      <w:szCs w:val="20"/>
    </w:rPr>
  </w:style>
  <w:style w:type="character" w:styleId="af3">
    <w:name w:val="footnote reference"/>
    <w:basedOn w:val="a0"/>
    <w:uiPriority w:val="99"/>
    <w:semiHidden/>
    <w:rsid w:val="00492A89"/>
    <w:rPr>
      <w:vertAlign w:val="superscript"/>
    </w:rPr>
  </w:style>
  <w:style w:type="paragraph" w:styleId="HTML">
    <w:name w:val="HTML Preformatted"/>
    <w:basedOn w:val="a"/>
    <w:link w:val="HTML0"/>
    <w:uiPriority w:val="99"/>
    <w:rsid w:val="001B7C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B7CB5"/>
    <w:rPr>
      <w:rFonts w:ascii="Courier New" w:hAnsi="Courier New" w:cs="Courier New"/>
      <w:color w:val="000000"/>
      <w:sz w:val="18"/>
      <w:szCs w:val="18"/>
      <w:lang w:eastAsia="uk-UA"/>
    </w:rPr>
  </w:style>
  <w:style w:type="character" w:styleId="af4">
    <w:name w:val="Strong"/>
    <w:basedOn w:val="a0"/>
    <w:uiPriority w:val="99"/>
    <w:qFormat/>
    <w:rsid w:val="00853D51"/>
    <w:rPr>
      <w:b/>
      <w:bCs/>
    </w:rPr>
  </w:style>
  <w:style w:type="character" w:styleId="af5">
    <w:name w:val="page number"/>
    <w:basedOn w:val="a0"/>
    <w:uiPriority w:val="99"/>
    <w:rsid w:val="000455A9"/>
  </w:style>
  <w:style w:type="paragraph" w:customStyle="1" w:styleId="81">
    <w:name w:val="Знак Знак8 Знак Знак Знак Знак1"/>
    <w:basedOn w:val="a"/>
    <w:link w:val="a0"/>
    <w:uiPriority w:val="99"/>
    <w:rsid w:val="00BD2F93"/>
    <w:rPr>
      <w:rFonts w:ascii="Verdana" w:hAnsi="Verdana" w:cs="Verdana"/>
      <w:sz w:val="20"/>
      <w:szCs w:val="20"/>
      <w:lang w:val="en-US"/>
    </w:rPr>
  </w:style>
  <w:style w:type="paragraph" w:customStyle="1" w:styleId="af6">
    <w:name w:val="Знак"/>
    <w:basedOn w:val="a"/>
    <w:uiPriority w:val="99"/>
    <w:rsid w:val="004926D4"/>
    <w:pPr>
      <w:spacing w:line="288" w:lineRule="auto"/>
      <w:ind w:firstLine="567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uiPriority w:val="99"/>
    <w:rsid w:val="00A00F9F"/>
    <w:rPr>
      <w:rFonts w:ascii="Verdana" w:hAnsi="Verdana" w:cs="Verdana"/>
      <w:sz w:val="20"/>
      <w:szCs w:val="20"/>
      <w:lang w:val="en-US"/>
    </w:rPr>
  </w:style>
  <w:style w:type="paragraph" w:styleId="af7">
    <w:name w:val="Body Text Indent"/>
    <w:basedOn w:val="a"/>
    <w:link w:val="af8"/>
    <w:uiPriority w:val="99"/>
    <w:rsid w:val="00A00F9F"/>
    <w:pPr>
      <w:spacing w:after="120"/>
      <w:ind w:left="283"/>
    </w:pPr>
    <w:rPr>
      <w:sz w:val="24"/>
      <w:szCs w:val="24"/>
      <w:lang w:val="ru-RU"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locked/>
    <w:rsid w:val="00A00F9F"/>
    <w:rPr>
      <w:sz w:val="24"/>
      <w:szCs w:val="24"/>
      <w:lang w:val="ru-RU" w:eastAsia="ru-RU"/>
    </w:rPr>
  </w:style>
  <w:style w:type="paragraph" w:customStyle="1" w:styleId="af9">
    <w:name w:val="Знак Знак"/>
    <w:basedOn w:val="a"/>
    <w:uiPriority w:val="99"/>
    <w:rsid w:val="00A00F9F"/>
    <w:rPr>
      <w:rFonts w:ascii="Verdana" w:hAnsi="Verdana" w:cs="Verdana"/>
      <w:sz w:val="20"/>
      <w:szCs w:val="20"/>
      <w:lang w:val="en-US"/>
    </w:rPr>
  </w:style>
  <w:style w:type="paragraph" w:styleId="32">
    <w:name w:val="Body Text 3"/>
    <w:basedOn w:val="a"/>
    <w:link w:val="33"/>
    <w:uiPriority w:val="99"/>
    <w:rsid w:val="00AA073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Pr>
      <w:rFonts w:eastAsia="Times New Roman"/>
      <w:sz w:val="16"/>
      <w:szCs w:val="16"/>
      <w:lang w:val="uk-UA" w:eastAsia="en-US"/>
    </w:rPr>
  </w:style>
  <w:style w:type="paragraph" w:styleId="21">
    <w:name w:val="Body Text 2"/>
    <w:basedOn w:val="a"/>
    <w:link w:val="22"/>
    <w:uiPriority w:val="99"/>
    <w:rsid w:val="00AA0735"/>
    <w:pPr>
      <w:spacing w:after="120" w:line="480" w:lineRule="auto"/>
    </w:pPr>
    <w:rPr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eastAsia="Times New Roman"/>
      <w:sz w:val="28"/>
      <w:szCs w:val="28"/>
      <w:lang w:val="uk-UA" w:eastAsia="en-US"/>
    </w:rPr>
  </w:style>
  <w:style w:type="paragraph" w:styleId="23">
    <w:name w:val="Body Text Indent 2"/>
    <w:basedOn w:val="a"/>
    <w:link w:val="24"/>
    <w:uiPriority w:val="99"/>
    <w:rsid w:val="0079112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eastAsia="Times New Roman"/>
      <w:sz w:val="28"/>
      <w:szCs w:val="28"/>
      <w:lang w:val="uk-UA" w:eastAsia="en-US"/>
    </w:rPr>
  </w:style>
  <w:style w:type="paragraph" w:customStyle="1" w:styleId="afa">
    <w:name w:val="Без інтервалів"/>
    <w:uiPriority w:val="99"/>
    <w:rsid w:val="003447FF"/>
    <w:pPr>
      <w:spacing w:after="0" w:line="240" w:lineRule="auto"/>
    </w:pPr>
    <w:rPr>
      <w:rFonts w:ascii="Calibri" w:hAnsi="Calibri" w:cs="Calibri"/>
      <w:lang w:val="uk-UA" w:eastAsia="uk-UA"/>
    </w:rPr>
  </w:style>
  <w:style w:type="paragraph" w:customStyle="1" w:styleId="1">
    <w:name w:val="Знак1"/>
    <w:basedOn w:val="a"/>
    <w:uiPriority w:val="99"/>
    <w:rsid w:val="00213036"/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"/>
    <w:basedOn w:val="a"/>
    <w:uiPriority w:val="99"/>
    <w:rsid w:val="00BD2393"/>
    <w:rPr>
      <w:rFonts w:ascii="Verdana" w:hAnsi="Verdana" w:cs="Verdana"/>
      <w:sz w:val="20"/>
      <w:szCs w:val="20"/>
      <w:lang w:val="en-US"/>
    </w:rPr>
  </w:style>
  <w:style w:type="paragraph" w:customStyle="1" w:styleId="afb">
    <w:name w:val="Текст в заданном формате"/>
    <w:basedOn w:val="a"/>
    <w:uiPriority w:val="99"/>
    <w:rsid w:val="0000425D"/>
    <w:pPr>
      <w:suppressAutoHyphens/>
      <w:jc w:val="both"/>
    </w:pPr>
    <w:rPr>
      <w:sz w:val="20"/>
      <w:szCs w:val="20"/>
      <w:lang w:eastAsia="ar-SA"/>
    </w:rPr>
  </w:style>
  <w:style w:type="paragraph" w:customStyle="1" w:styleId="CharCharCharChar0">
    <w:name w:val="Char Знак Знак Char Знак Знак Char Знак Знак Char Знак Знак"/>
    <w:basedOn w:val="a"/>
    <w:uiPriority w:val="99"/>
    <w:rsid w:val="000C5D65"/>
    <w:rPr>
      <w:rFonts w:ascii="Verdana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C12625"/>
  </w:style>
  <w:style w:type="paragraph" w:customStyle="1" w:styleId="rvps122">
    <w:name w:val="rvps122"/>
    <w:basedOn w:val="a"/>
    <w:uiPriority w:val="99"/>
    <w:rsid w:val="00536BB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26">
    <w:name w:val="Знак Знак2"/>
    <w:uiPriority w:val="99"/>
    <w:rsid w:val="00823874"/>
    <w:rPr>
      <w:rFonts w:ascii="Courier New" w:hAnsi="Courier New" w:cs="Courier New"/>
      <w:color w:val="000000"/>
      <w:sz w:val="21"/>
      <w:szCs w:val="21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9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4657</Words>
  <Characters>26546</Characters>
  <Application>Microsoft Office Word</Application>
  <DocSecurity>0</DocSecurity>
  <Lines>221</Lines>
  <Paragraphs>62</Paragraphs>
  <ScaleCrop>false</ScaleCrop>
  <Company>Minfin</Company>
  <LinksUpToDate>false</LinksUpToDate>
  <CharactersWithSpaces>31141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</dc:title>
  <dc:creator>Користувач Windows</dc:creator>
  <cp:lastModifiedBy>USER</cp:lastModifiedBy>
  <cp:revision>2</cp:revision>
  <cp:lastPrinted>2019-12-20T07:46:00Z</cp:lastPrinted>
  <dcterms:created xsi:type="dcterms:W3CDTF">2020-12-23T09:33:00Z</dcterms:created>
  <dcterms:modified xsi:type="dcterms:W3CDTF">2020-12-23T09:33:00Z</dcterms:modified>
</cp:coreProperties>
</file>