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5D6" w:rsidRDefault="004D55D6" w:rsidP="004D55D6">
      <w:pPr>
        <w:rPr>
          <w:sz w:val="28"/>
        </w:rPr>
      </w:pPr>
    </w:p>
    <w:p w:rsidR="004D55D6" w:rsidRPr="00F94ECD" w:rsidRDefault="004D55D6" w:rsidP="004D55D6">
      <w:pPr>
        <w:spacing w:after="200" w:line="276" w:lineRule="auto"/>
        <w:rPr>
          <w:rFonts w:ascii="Calibri" w:hAnsi="Calibri"/>
          <w:sz w:val="28"/>
          <w:szCs w:val="28"/>
          <w:lang w:eastAsia="en-US"/>
        </w:rPr>
      </w:pPr>
      <w:r w:rsidRPr="00FA011B">
        <w:rPr>
          <w:rFonts w:ascii="Calibri" w:hAnsi="Calibri"/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0A1C246" wp14:editId="38A6CF8C">
            <wp:simplePos x="0" y="0"/>
            <wp:positionH relativeFrom="column">
              <wp:posOffset>2787015</wp:posOffset>
            </wp:positionH>
            <wp:positionV relativeFrom="paragraph">
              <wp:posOffset>-306705</wp:posOffset>
            </wp:positionV>
            <wp:extent cx="414020" cy="571500"/>
            <wp:effectExtent l="0" t="0" r="5080" b="0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55D6" w:rsidRPr="00F94ECD" w:rsidRDefault="004D55D6" w:rsidP="004D55D6">
      <w:pPr>
        <w:spacing w:line="259" w:lineRule="auto"/>
        <w:jc w:val="center"/>
        <w:rPr>
          <w:b/>
          <w:sz w:val="28"/>
          <w:szCs w:val="28"/>
          <w:lang w:eastAsia="en-US"/>
        </w:rPr>
      </w:pPr>
      <w:r w:rsidRPr="00F94ECD">
        <w:rPr>
          <w:b/>
          <w:sz w:val="28"/>
          <w:szCs w:val="28"/>
          <w:lang w:eastAsia="en-US"/>
        </w:rPr>
        <w:t>ЛУБЕНСЬКА МІСЬКА РАДА</w:t>
      </w:r>
    </w:p>
    <w:p w:rsidR="004D55D6" w:rsidRPr="00F94ECD" w:rsidRDefault="004D55D6" w:rsidP="004D55D6">
      <w:pPr>
        <w:spacing w:line="259" w:lineRule="auto"/>
        <w:jc w:val="center"/>
        <w:rPr>
          <w:b/>
          <w:sz w:val="28"/>
          <w:szCs w:val="28"/>
          <w:lang w:eastAsia="en-US"/>
        </w:rPr>
      </w:pPr>
      <w:r w:rsidRPr="00F94ECD">
        <w:rPr>
          <w:b/>
          <w:sz w:val="28"/>
          <w:szCs w:val="28"/>
          <w:lang w:eastAsia="en-US"/>
        </w:rPr>
        <w:t>ЛУБЕНСЬКОГО РАЙОНУ</w:t>
      </w:r>
    </w:p>
    <w:p w:rsidR="004D55D6" w:rsidRPr="00F94ECD" w:rsidRDefault="004D55D6" w:rsidP="004D55D6">
      <w:pPr>
        <w:spacing w:line="259" w:lineRule="auto"/>
        <w:jc w:val="center"/>
        <w:rPr>
          <w:b/>
          <w:sz w:val="28"/>
          <w:szCs w:val="28"/>
          <w:lang w:eastAsia="en-US"/>
        </w:rPr>
      </w:pPr>
      <w:r w:rsidRPr="00F94ECD">
        <w:rPr>
          <w:b/>
          <w:sz w:val="28"/>
          <w:szCs w:val="28"/>
          <w:lang w:eastAsia="en-US"/>
        </w:rPr>
        <w:t>ПОЛТАВСЬКОЇ ОБЛАСТІ</w:t>
      </w:r>
    </w:p>
    <w:p w:rsidR="004D55D6" w:rsidRPr="00F94ECD" w:rsidRDefault="004D55D6" w:rsidP="004D55D6">
      <w:pPr>
        <w:spacing w:line="259" w:lineRule="auto"/>
        <w:jc w:val="center"/>
        <w:rPr>
          <w:b/>
          <w:sz w:val="28"/>
          <w:szCs w:val="28"/>
          <w:lang w:eastAsia="en-US"/>
        </w:rPr>
      </w:pPr>
      <w:r w:rsidRPr="00F94ECD">
        <w:rPr>
          <w:b/>
          <w:sz w:val="28"/>
          <w:szCs w:val="28"/>
          <w:lang w:eastAsia="en-US"/>
        </w:rPr>
        <w:t>ВИКОНАВЧИЙ КОМІТЕТ</w:t>
      </w:r>
    </w:p>
    <w:p w:rsidR="004D55D6" w:rsidRPr="00F94ECD" w:rsidRDefault="004D55D6" w:rsidP="004D55D6">
      <w:pPr>
        <w:spacing w:line="259" w:lineRule="auto"/>
        <w:jc w:val="center"/>
        <w:rPr>
          <w:b/>
          <w:sz w:val="28"/>
          <w:szCs w:val="28"/>
          <w:lang w:eastAsia="en-US"/>
        </w:rPr>
      </w:pPr>
    </w:p>
    <w:p w:rsidR="004D55D6" w:rsidRPr="00F94ECD" w:rsidRDefault="004D55D6" w:rsidP="004D55D6">
      <w:pPr>
        <w:jc w:val="center"/>
        <w:rPr>
          <w:b/>
          <w:sz w:val="28"/>
          <w:szCs w:val="28"/>
          <w:lang w:eastAsia="en-US"/>
        </w:rPr>
      </w:pPr>
      <w:r w:rsidRPr="00F94ECD">
        <w:rPr>
          <w:b/>
          <w:sz w:val="28"/>
          <w:szCs w:val="28"/>
          <w:lang w:eastAsia="en-US"/>
        </w:rPr>
        <w:t xml:space="preserve">РОЗПОРЯДЖЕННЯ </w:t>
      </w:r>
    </w:p>
    <w:p w:rsidR="004D55D6" w:rsidRPr="00F94ECD" w:rsidRDefault="004D55D6" w:rsidP="004D55D6">
      <w:pPr>
        <w:tabs>
          <w:tab w:val="left" w:pos="3560"/>
        </w:tabs>
        <w:rPr>
          <w:b/>
          <w:sz w:val="28"/>
          <w:szCs w:val="28"/>
          <w:lang w:eastAsia="en-US"/>
        </w:rPr>
      </w:pPr>
      <w:r w:rsidRPr="00F94ECD">
        <w:rPr>
          <w:b/>
          <w:sz w:val="28"/>
          <w:szCs w:val="28"/>
          <w:lang w:eastAsia="en-US"/>
        </w:rPr>
        <w:t xml:space="preserve">                                 ЛУБЕНСЬКОГО МІСЬКОГО ГОЛОВИ</w:t>
      </w:r>
    </w:p>
    <w:p w:rsidR="00BA3876" w:rsidRDefault="00BA3876" w:rsidP="004D55D6">
      <w:pPr>
        <w:rPr>
          <w:sz w:val="28"/>
          <w:szCs w:val="28"/>
          <w:lang w:eastAsia="en-US"/>
        </w:rPr>
      </w:pPr>
    </w:p>
    <w:p w:rsidR="004D55D6" w:rsidRDefault="003203BC" w:rsidP="004D55D6">
      <w:pPr>
        <w:rPr>
          <w:sz w:val="28"/>
        </w:rPr>
      </w:pPr>
      <w:r>
        <w:rPr>
          <w:sz w:val="28"/>
          <w:szCs w:val="28"/>
          <w:lang w:eastAsia="en-US"/>
        </w:rPr>
        <w:t>19 лютого</w:t>
      </w:r>
      <w:r w:rsidR="00470960">
        <w:rPr>
          <w:sz w:val="28"/>
          <w:szCs w:val="28"/>
          <w:lang w:eastAsia="en-US"/>
        </w:rPr>
        <w:t xml:space="preserve"> </w:t>
      </w:r>
      <w:r w:rsidR="00470960">
        <w:rPr>
          <w:sz w:val="28"/>
        </w:rPr>
        <w:t>202</w:t>
      </w:r>
      <w:r w:rsidR="002C485F">
        <w:rPr>
          <w:sz w:val="28"/>
        </w:rPr>
        <w:t>5</w:t>
      </w:r>
      <w:r w:rsidR="00470960">
        <w:rPr>
          <w:sz w:val="28"/>
        </w:rPr>
        <w:t xml:space="preserve"> року   № </w:t>
      </w:r>
      <w:r>
        <w:rPr>
          <w:sz w:val="28"/>
        </w:rPr>
        <w:t>77р</w:t>
      </w:r>
      <w:r w:rsidR="004D55D6" w:rsidRPr="004D55D6">
        <w:rPr>
          <w:sz w:val="28"/>
        </w:rPr>
        <w:t xml:space="preserve">    </w:t>
      </w:r>
    </w:p>
    <w:p w:rsidR="004D55D6" w:rsidRPr="004D55D6" w:rsidRDefault="004D55D6" w:rsidP="004D55D6">
      <w:pPr>
        <w:rPr>
          <w:sz w:val="28"/>
        </w:rPr>
      </w:pPr>
    </w:p>
    <w:p w:rsidR="004D55D6" w:rsidRPr="003D262B" w:rsidRDefault="004D55D6" w:rsidP="004D55D6">
      <w:pPr>
        <w:jc w:val="both"/>
        <w:rPr>
          <w:b/>
          <w:sz w:val="28"/>
        </w:rPr>
      </w:pPr>
      <w:r w:rsidRPr="003D262B">
        <w:rPr>
          <w:b/>
          <w:sz w:val="28"/>
        </w:rPr>
        <w:t xml:space="preserve">Про затвердження Плану заходів </w:t>
      </w:r>
    </w:p>
    <w:p w:rsidR="004D55D6" w:rsidRPr="003D262B" w:rsidRDefault="004D55D6" w:rsidP="004D55D6">
      <w:pPr>
        <w:jc w:val="both"/>
        <w:rPr>
          <w:b/>
          <w:sz w:val="28"/>
        </w:rPr>
      </w:pPr>
      <w:r w:rsidRPr="003D262B">
        <w:rPr>
          <w:b/>
          <w:sz w:val="28"/>
        </w:rPr>
        <w:t xml:space="preserve">щодо запобігання </w:t>
      </w:r>
      <w:r w:rsidR="004833ED">
        <w:rPr>
          <w:b/>
          <w:sz w:val="28"/>
        </w:rPr>
        <w:t xml:space="preserve">та виявлення </w:t>
      </w:r>
      <w:r w:rsidRPr="003D262B">
        <w:rPr>
          <w:b/>
          <w:sz w:val="28"/>
        </w:rPr>
        <w:t>корупції</w:t>
      </w:r>
    </w:p>
    <w:p w:rsidR="004D55D6" w:rsidRPr="003D262B" w:rsidRDefault="004D55D6" w:rsidP="004D55D6">
      <w:pPr>
        <w:jc w:val="both"/>
        <w:rPr>
          <w:b/>
          <w:sz w:val="28"/>
        </w:rPr>
      </w:pPr>
      <w:r w:rsidRPr="003D262B">
        <w:rPr>
          <w:b/>
          <w:sz w:val="28"/>
        </w:rPr>
        <w:t xml:space="preserve">у виконавчому комітеті </w:t>
      </w:r>
    </w:p>
    <w:p w:rsidR="004D55D6" w:rsidRPr="003D262B" w:rsidRDefault="004D55D6" w:rsidP="004D55D6">
      <w:pPr>
        <w:jc w:val="both"/>
        <w:rPr>
          <w:b/>
          <w:sz w:val="28"/>
        </w:rPr>
      </w:pPr>
      <w:r w:rsidRPr="003D262B">
        <w:rPr>
          <w:b/>
          <w:sz w:val="28"/>
        </w:rPr>
        <w:t>Лубенської міської ради</w:t>
      </w:r>
    </w:p>
    <w:p w:rsidR="004D55D6" w:rsidRPr="003D262B" w:rsidRDefault="004D55D6" w:rsidP="004D55D6">
      <w:pPr>
        <w:jc w:val="both"/>
        <w:rPr>
          <w:b/>
          <w:sz w:val="28"/>
        </w:rPr>
      </w:pPr>
      <w:r w:rsidRPr="003D262B">
        <w:rPr>
          <w:b/>
          <w:sz w:val="28"/>
        </w:rPr>
        <w:t>Лубенського району</w:t>
      </w:r>
    </w:p>
    <w:p w:rsidR="004D55D6" w:rsidRPr="003D262B" w:rsidRDefault="004D55D6" w:rsidP="004D55D6">
      <w:pPr>
        <w:jc w:val="both"/>
        <w:rPr>
          <w:b/>
          <w:sz w:val="28"/>
        </w:rPr>
      </w:pPr>
      <w:r w:rsidRPr="003D262B">
        <w:rPr>
          <w:b/>
          <w:sz w:val="28"/>
        </w:rPr>
        <w:t>Полтавської області на 202</w:t>
      </w:r>
      <w:r w:rsidR="002C485F">
        <w:rPr>
          <w:b/>
          <w:sz w:val="28"/>
        </w:rPr>
        <w:t>5</w:t>
      </w:r>
      <w:r w:rsidRPr="003D262B">
        <w:rPr>
          <w:b/>
          <w:sz w:val="28"/>
        </w:rPr>
        <w:t xml:space="preserve"> рік</w:t>
      </w:r>
    </w:p>
    <w:p w:rsidR="004D55D6" w:rsidRDefault="004D55D6" w:rsidP="004D55D6">
      <w:pPr>
        <w:jc w:val="both"/>
        <w:rPr>
          <w:sz w:val="28"/>
        </w:rPr>
      </w:pPr>
    </w:p>
    <w:p w:rsidR="004D55D6" w:rsidRDefault="007E31D6" w:rsidP="002C485F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Відповідно до </w:t>
      </w:r>
      <w:r w:rsidR="002C485F">
        <w:rPr>
          <w:sz w:val="28"/>
          <w:szCs w:val="28"/>
          <w:lang w:eastAsia="uk-UA"/>
        </w:rPr>
        <w:t xml:space="preserve">статті </w:t>
      </w:r>
      <w:r w:rsidR="002C485F">
        <w:rPr>
          <w:sz w:val="28"/>
        </w:rPr>
        <w:t>42 З</w:t>
      </w:r>
      <w:r w:rsidR="002C485F">
        <w:rPr>
          <w:sz w:val="28"/>
          <w:szCs w:val="28"/>
          <w:lang w:eastAsia="uk-UA"/>
        </w:rPr>
        <w:t>акону України «Про місцеве самоврядування в Україні»,</w:t>
      </w:r>
      <w:r w:rsidR="002C485F" w:rsidRPr="002C485F">
        <w:rPr>
          <w:sz w:val="28"/>
          <w:szCs w:val="28"/>
          <w:lang w:eastAsia="uk-UA"/>
        </w:rPr>
        <w:t xml:space="preserve"> </w:t>
      </w:r>
      <w:r w:rsidR="002C485F">
        <w:rPr>
          <w:sz w:val="28"/>
          <w:szCs w:val="28"/>
          <w:lang w:eastAsia="uk-UA"/>
        </w:rPr>
        <w:t xml:space="preserve">частини 1 статті </w:t>
      </w:r>
      <w:r w:rsidR="004D55D6">
        <w:rPr>
          <w:sz w:val="28"/>
          <w:szCs w:val="28"/>
          <w:lang w:eastAsia="uk-UA"/>
        </w:rPr>
        <w:t>61 Закону України «Про запобігання корупції»</w:t>
      </w:r>
      <w:r w:rsidR="00470960">
        <w:rPr>
          <w:sz w:val="28"/>
          <w:szCs w:val="28"/>
          <w:lang w:eastAsia="uk-UA"/>
        </w:rPr>
        <w:t>,</w:t>
      </w:r>
      <w:r w:rsidR="004D55D6">
        <w:rPr>
          <w:sz w:val="28"/>
          <w:szCs w:val="28"/>
          <w:lang w:eastAsia="uk-UA"/>
        </w:rPr>
        <w:t xml:space="preserve"> з метою реалізації державної політики у сфері боротьби з корупцією, створення дієвої системи запобігання та протидії проявам корупції, дотримання антикорупційного законодавства посадовими особами місцевого самоврядування, </w:t>
      </w:r>
    </w:p>
    <w:p w:rsidR="002A2B97" w:rsidRPr="002A2B97" w:rsidRDefault="002A2B97" w:rsidP="002A2B97">
      <w:pPr>
        <w:jc w:val="both"/>
        <w:rPr>
          <w:rFonts w:eastAsia="Times New Roman"/>
          <w:sz w:val="28"/>
          <w:szCs w:val="28"/>
        </w:rPr>
      </w:pPr>
    </w:p>
    <w:p w:rsidR="002A2B97" w:rsidRPr="00B43E04" w:rsidRDefault="007E31D6" w:rsidP="00B43E04">
      <w:pPr>
        <w:pStyle w:val="a3"/>
        <w:numPr>
          <w:ilvl w:val="0"/>
          <w:numId w:val="1"/>
        </w:numPr>
        <w:ind w:left="0" w:firstLine="708"/>
        <w:jc w:val="both"/>
        <w:rPr>
          <w:sz w:val="28"/>
        </w:rPr>
      </w:pPr>
      <w:r>
        <w:rPr>
          <w:sz w:val="28"/>
        </w:rPr>
        <w:t>Затвердити План заходів щодо запобігання</w:t>
      </w:r>
      <w:r w:rsidR="002C485F">
        <w:rPr>
          <w:sz w:val="28"/>
        </w:rPr>
        <w:t xml:space="preserve"> </w:t>
      </w:r>
      <w:r w:rsidR="002C485F" w:rsidRPr="004833ED">
        <w:rPr>
          <w:sz w:val="28"/>
        </w:rPr>
        <w:t xml:space="preserve">та виявлення </w:t>
      </w:r>
      <w:r w:rsidRPr="004833ED">
        <w:rPr>
          <w:sz w:val="28"/>
        </w:rPr>
        <w:t xml:space="preserve"> </w:t>
      </w:r>
      <w:r>
        <w:rPr>
          <w:sz w:val="28"/>
        </w:rPr>
        <w:t xml:space="preserve">корупції у виконавчому комітеті </w:t>
      </w:r>
      <w:r>
        <w:rPr>
          <w:sz w:val="28"/>
          <w:szCs w:val="28"/>
          <w:lang w:eastAsia="uk-UA"/>
        </w:rPr>
        <w:t>Лубенської міської ради Лубенського району Полтавської області</w:t>
      </w:r>
      <w:r w:rsidR="00C802D2">
        <w:rPr>
          <w:sz w:val="28"/>
          <w:szCs w:val="28"/>
          <w:lang w:eastAsia="uk-UA"/>
        </w:rPr>
        <w:t xml:space="preserve"> на 202</w:t>
      </w:r>
      <w:r w:rsidR="002C485F">
        <w:rPr>
          <w:sz w:val="28"/>
          <w:szCs w:val="28"/>
          <w:lang w:eastAsia="uk-UA"/>
        </w:rPr>
        <w:t>5</w:t>
      </w:r>
      <w:r w:rsidR="00C802D2">
        <w:rPr>
          <w:sz w:val="28"/>
          <w:szCs w:val="28"/>
          <w:lang w:eastAsia="uk-UA"/>
        </w:rPr>
        <w:t xml:space="preserve"> рік (далі-План)</w:t>
      </w:r>
      <w:r>
        <w:rPr>
          <w:sz w:val="28"/>
          <w:szCs w:val="28"/>
          <w:lang w:eastAsia="uk-UA"/>
        </w:rPr>
        <w:t>, що додається.</w:t>
      </w:r>
    </w:p>
    <w:p w:rsidR="00E1769E" w:rsidRPr="00B43E04" w:rsidRDefault="00174F98" w:rsidP="00B43E04">
      <w:pPr>
        <w:pStyle w:val="a3"/>
        <w:numPr>
          <w:ilvl w:val="0"/>
          <w:numId w:val="1"/>
        </w:numPr>
        <w:ind w:left="0" w:firstLine="708"/>
        <w:jc w:val="both"/>
        <w:rPr>
          <w:sz w:val="28"/>
        </w:rPr>
      </w:pPr>
      <w:r>
        <w:rPr>
          <w:sz w:val="28"/>
        </w:rPr>
        <w:t>Керівникам</w:t>
      </w:r>
      <w:r w:rsidR="004833ED">
        <w:rPr>
          <w:sz w:val="28"/>
        </w:rPr>
        <w:t xml:space="preserve"> управлінь, відділів, секторів</w:t>
      </w:r>
      <w:r>
        <w:rPr>
          <w:sz w:val="28"/>
        </w:rPr>
        <w:t xml:space="preserve"> </w:t>
      </w:r>
      <w:r w:rsidR="00C802D2">
        <w:rPr>
          <w:sz w:val="28"/>
        </w:rPr>
        <w:t>виконавчого комітету</w:t>
      </w:r>
      <w:r w:rsidR="002C485F">
        <w:rPr>
          <w:sz w:val="28"/>
        </w:rPr>
        <w:t xml:space="preserve"> Лубенської міської ради Лубенського району Полтавської області, які відповідальні за виконання заходів,</w:t>
      </w:r>
      <w:r w:rsidR="00C802D2">
        <w:rPr>
          <w:sz w:val="28"/>
        </w:rPr>
        <w:t xml:space="preserve"> забезпечити викона</w:t>
      </w:r>
      <w:r w:rsidR="00E1769E">
        <w:rPr>
          <w:sz w:val="28"/>
        </w:rPr>
        <w:t xml:space="preserve">ння </w:t>
      </w:r>
      <w:r w:rsidR="002C485F">
        <w:rPr>
          <w:sz w:val="28"/>
        </w:rPr>
        <w:t>Плану</w:t>
      </w:r>
      <w:r w:rsidR="00E1769E" w:rsidRPr="00E1769E">
        <w:rPr>
          <w:sz w:val="28"/>
        </w:rPr>
        <w:t>.</w:t>
      </w:r>
    </w:p>
    <w:p w:rsidR="002A2B97" w:rsidRPr="00B43E04" w:rsidRDefault="00E1769E" w:rsidP="00E1769E">
      <w:pPr>
        <w:pStyle w:val="a3"/>
        <w:numPr>
          <w:ilvl w:val="0"/>
          <w:numId w:val="1"/>
        </w:numPr>
        <w:ind w:left="0" w:firstLine="708"/>
        <w:jc w:val="both"/>
        <w:rPr>
          <w:sz w:val="28"/>
        </w:rPr>
      </w:pPr>
      <w:r w:rsidRPr="00E1769E">
        <w:rPr>
          <w:sz w:val="28"/>
          <w:szCs w:val="28"/>
          <w:lang w:eastAsia="uk-UA"/>
        </w:rPr>
        <w:t>Начальнику загального відділу виконавчого комітету Лубенської міської ради Лубенського району Полтавської області (</w:t>
      </w:r>
      <w:r w:rsidR="00B43E04">
        <w:rPr>
          <w:sz w:val="28"/>
          <w:szCs w:val="28"/>
          <w:lang w:eastAsia="uk-UA"/>
        </w:rPr>
        <w:t>Бутрим Т.О.</w:t>
      </w:r>
      <w:r w:rsidRPr="00E1769E">
        <w:rPr>
          <w:sz w:val="28"/>
          <w:szCs w:val="28"/>
          <w:lang w:eastAsia="uk-UA"/>
        </w:rPr>
        <w:t>)</w:t>
      </w:r>
      <w:r w:rsidRPr="00E1769E">
        <w:t xml:space="preserve"> </w:t>
      </w:r>
      <w:r w:rsidRPr="00E1769E">
        <w:rPr>
          <w:sz w:val="28"/>
          <w:szCs w:val="28"/>
          <w:lang w:eastAsia="uk-UA"/>
        </w:rPr>
        <w:t xml:space="preserve">ознайомити з цим розпорядженням та Планом </w:t>
      </w:r>
      <w:r w:rsidRPr="00E1769E">
        <w:rPr>
          <w:sz w:val="28"/>
        </w:rPr>
        <w:t xml:space="preserve">керівників </w:t>
      </w:r>
      <w:r w:rsidR="00A444A5">
        <w:rPr>
          <w:sz w:val="28"/>
        </w:rPr>
        <w:t>управлінь, відділів, секторів</w:t>
      </w:r>
      <w:r w:rsidRPr="00E1769E">
        <w:rPr>
          <w:sz w:val="28"/>
        </w:rPr>
        <w:t xml:space="preserve"> виконавчого комітету</w:t>
      </w:r>
      <w:r w:rsidR="00B43E04" w:rsidRPr="00B43E04">
        <w:rPr>
          <w:sz w:val="28"/>
          <w:szCs w:val="28"/>
          <w:lang w:eastAsia="uk-UA"/>
        </w:rPr>
        <w:t xml:space="preserve"> </w:t>
      </w:r>
      <w:r w:rsidR="00B43E04">
        <w:rPr>
          <w:sz w:val="28"/>
          <w:szCs w:val="28"/>
          <w:lang w:eastAsia="uk-UA"/>
        </w:rPr>
        <w:t>Лубенської міської ради Лубенського району Полтавської області</w:t>
      </w:r>
      <w:r w:rsidRPr="00E1769E">
        <w:rPr>
          <w:sz w:val="28"/>
        </w:rPr>
        <w:t>.</w:t>
      </w:r>
    </w:p>
    <w:p w:rsidR="00C802D2" w:rsidRPr="005655AB" w:rsidRDefault="00C802D2" w:rsidP="007E31D6">
      <w:pPr>
        <w:pStyle w:val="a3"/>
        <w:numPr>
          <w:ilvl w:val="0"/>
          <w:numId w:val="1"/>
        </w:numPr>
        <w:ind w:left="0" w:firstLine="708"/>
        <w:jc w:val="both"/>
        <w:rPr>
          <w:sz w:val="28"/>
        </w:rPr>
      </w:pPr>
      <w:r>
        <w:rPr>
          <w:sz w:val="28"/>
        </w:rPr>
        <w:t xml:space="preserve">Контроль за виконанням цього </w:t>
      </w:r>
      <w:r w:rsidR="002A2B97" w:rsidRPr="002A2B97">
        <w:rPr>
          <w:sz w:val="28"/>
        </w:rPr>
        <w:t>розпорядження</w:t>
      </w:r>
      <w:r>
        <w:rPr>
          <w:sz w:val="28"/>
        </w:rPr>
        <w:t xml:space="preserve"> </w:t>
      </w:r>
      <w:r w:rsidR="00B43E04">
        <w:rPr>
          <w:sz w:val="28"/>
        </w:rPr>
        <w:t>залишаю за собою.</w:t>
      </w:r>
    </w:p>
    <w:p w:rsidR="005655AB" w:rsidRPr="005655AB" w:rsidRDefault="005655AB" w:rsidP="005655AB">
      <w:pPr>
        <w:jc w:val="both"/>
        <w:rPr>
          <w:sz w:val="28"/>
        </w:rPr>
      </w:pPr>
    </w:p>
    <w:p w:rsidR="00546D55" w:rsidRDefault="005655AB" w:rsidP="004D55D6">
      <w:pPr>
        <w:jc w:val="both"/>
        <w:rPr>
          <w:sz w:val="28"/>
          <w:szCs w:val="28"/>
        </w:rPr>
      </w:pPr>
      <w:r w:rsidRPr="005655AB">
        <w:rPr>
          <w:sz w:val="28"/>
          <w:szCs w:val="28"/>
        </w:rPr>
        <w:t>Лубенський міський голова</w:t>
      </w:r>
      <w:r w:rsidRPr="005655AB">
        <w:rPr>
          <w:sz w:val="28"/>
          <w:szCs w:val="28"/>
        </w:rPr>
        <w:tab/>
        <w:t xml:space="preserve">      </w:t>
      </w:r>
      <w:r w:rsidRPr="005655AB">
        <w:rPr>
          <w:sz w:val="28"/>
          <w:szCs w:val="28"/>
        </w:rPr>
        <w:tab/>
      </w:r>
      <w:r w:rsidRPr="005655AB">
        <w:rPr>
          <w:sz w:val="28"/>
          <w:szCs w:val="28"/>
        </w:rPr>
        <w:tab/>
      </w:r>
      <w:r w:rsidRPr="005655AB">
        <w:rPr>
          <w:sz w:val="28"/>
          <w:szCs w:val="28"/>
        </w:rPr>
        <w:tab/>
        <w:t xml:space="preserve">        </w:t>
      </w:r>
      <w:r w:rsidR="00B43E04">
        <w:rPr>
          <w:sz w:val="28"/>
          <w:szCs w:val="28"/>
        </w:rPr>
        <w:t>Олександр ГРИЦАЄНКО</w:t>
      </w:r>
    </w:p>
    <w:p w:rsidR="00EA10E2" w:rsidRDefault="00EA10E2" w:rsidP="00735CF0">
      <w:pPr>
        <w:jc w:val="both"/>
        <w:rPr>
          <w:sz w:val="28"/>
          <w:szCs w:val="28"/>
        </w:rPr>
      </w:pPr>
    </w:p>
    <w:p w:rsidR="00B43E04" w:rsidRDefault="00B43E04" w:rsidP="00735CF0">
      <w:pPr>
        <w:jc w:val="both"/>
        <w:rPr>
          <w:sz w:val="28"/>
          <w:szCs w:val="28"/>
        </w:rPr>
      </w:pPr>
    </w:p>
    <w:p w:rsidR="00D24EFB" w:rsidRDefault="00D24EFB" w:rsidP="00735CF0">
      <w:pPr>
        <w:jc w:val="both"/>
        <w:rPr>
          <w:sz w:val="28"/>
          <w:szCs w:val="28"/>
        </w:rPr>
      </w:pPr>
    </w:p>
    <w:p w:rsidR="00A444A5" w:rsidRDefault="00A444A5" w:rsidP="00735CF0">
      <w:pPr>
        <w:jc w:val="both"/>
        <w:rPr>
          <w:sz w:val="28"/>
          <w:szCs w:val="28"/>
        </w:rPr>
      </w:pPr>
    </w:p>
    <w:p w:rsidR="00D24EFB" w:rsidRDefault="00D24EFB" w:rsidP="00735CF0">
      <w:pPr>
        <w:jc w:val="both"/>
        <w:rPr>
          <w:sz w:val="28"/>
          <w:szCs w:val="28"/>
        </w:rPr>
      </w:pPr>
    </w:p>
    <w:p w:rsidR="00D24EFB" w:rsidRDefault="00D24EFB" w:rsidP="00735CF0">
      <w:pPr>
        <w:jc w:val="both"/>
        <w:rPr>
          <w:sz w:val="28"/>
          <w:szCs w:val="28"/>
        </w:rPr>
      </w:pPr>
    </w:p>
    <w:p w:rsidR="00546D55" w:rsidRDefault="00546D55" w:rsidP="00546D55">
      <w:pPr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ЗАТВЕРДЖЕНО</w:t>
      </w:r>
    </w:p>
    <w:p w:rsidR="00546D55" w:rsidRPr="00546D55" w:rsidRDefault="00735CF0" w:rsidP="00546D55">
      <w:pPr>
        <w:ind w:left="5812" w:right="-284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Р</w:t>
      </w:r>
      <w:r w:rsidR="00546D55">
        <w:rPr>
          <w:sz w:val="28"/>
          <w:szCs w:val="28"/>
        </w:rPr>
        <w:t>озпорядження</w:t>
      </w:r>
      <w:r w:rsidR="00B43E04">
        <w:rPr>
          <w:sz w:val="28"/>
          <w:szCs w:val="28"/>
        </w:rPr>
        <w:t>м</w:t>
      </w:r>
      <w:r w:rsidR="00546D55">
        <w:rPr>
          <w:rFonts w:eastAsiaTheme="minorHAnsi"/>
          <w:sz w:val="28"/>
          <w:szCs w:val="28"/>
          <w:lang w:eastAsia="en-US"/>
        </w:rPr>
        <w:t xml:space="preserve">              </w:t>
      </w:r>
      <w:r w:rsidR="00546D55" w:rsidRPr="00546D55">
        <w:rPr>
          <w:rFonts w:eastAsiaTheme="minorHAnsi"/>
          <w:sz w:val="28"/>
          <w:szCs w:val="28"/>
          <w:lang w:eastAsia="en-US"/>
        </w:rPr>
        <w:t>Лубенського міського голови</w:t>
      </w:r>
    </w:p>
    <w:p w:rsidR="00546D55" w:rsidRDefault="003203BC" w:rsidP="00546D55">
      <w:pPr>
        <w:ind w:left="5104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19 лютого </w:t>
      </w:r>
      <w:r w:rsidR="00546D55">
        <w:rPr>
          <w:rFonts w:eastAsiaTheme="minorHAnsi"/>
          <w:sz w:val="28"/>
          <w:szCs w:val="28"/>
          <w:lang w:eastAsia="en-US"/>
        </w:rPr>
        <w:t>202</w:t>
      </w:r>
      <w:r w:rsidR="00B43E0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 року №77р</w:t>
      </w:r>
    </w:p>
    <w:p w:rsidR="00546D55" w:rsidRDefault="00546D55" w:rsidP="00546D55">
      <w:pPr>
        <w:ind w:left="5104"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46D55" w:rsidRDefault="00546D55" w:rsidP="00546D55">
      <w:pPr>
        <w:ind w:left="5104"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46D55" w:rsidRDefault="00546D55" w:rsidP="00546D55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ПЛАН ЗАХОДІВ</w:t>
      </w:r>
    </w:p>
    <w:p w:rsidR="00546D55" w:rsidRDefault="0088547D" w:rsidP="00546D55">
      <w:pPr>
        <w:jc w:val="center"/>
        <w:rPr>
          <w:sz w:val="28"/>
          <w:szCs w:val="28"/>
          <w:lang w:eastAsia="uk-UA"/>
        </w:rPr>
      </w:pPr>
      <w:r>
        <w:rPr>
          <w:sz w:val="28"/>
          <w:szCs w:val="28"/>
        </w:rPr>
        <w:t>щ</w:t>
      </w:r>
      <w:r w:rsidR="00546D55">
        <w:rPr>
          <w:sz w:val="28"/>
          <w:szCs w:val="28"/>
        </w:rPr>
        <w:t>одо запобігання</w:t>
      </w:r>
      <w:r w:rsidR="004833ED">
        <w:rPr>
          <w:sz w:val="28"/>
          <w:szCs w:val="28"/>
        </w:rPr>
        <w:t xml:space="preserve"> та виявлення</w:t>
      </w:r>
      <w:r w:rsidR="00546D55">
        <w:rPr>
          <w:sz w:val="28"/>
          <w:szCs w:val="28"/>
        </w:rPr>
        <w:t xml:space="preserve"> корупції у виконавчому комітеті </w:t>
      </w:r>
      <w:r w:rsidR="00546D55">
        <w:rPr>
          <w:sz w:val="28"/>
          <w:szCs w:val="28"/>
          <w:lang w:eastAsia="uk-UA"/>
        </w:rPr>
        <w:t>Лубенської міської ради Лубенського району Полтавської області на 202</w:t>
      </w:r>
      <w:r w:rsidR="00B43E04">
        <w:rPr>
          <w:sz w:val="28"/>
          <w:szCs w:val="28"/>
          <w:lang w:eastAsia="uk-UA"/>
        </w:rPr>
        <w:t>5</w:t>
      </w:r>
      <w:r w:rsidR="00546D55">
        <w:rPr>
          <w:sz w:val="28"/>
          <w:szCs w:val="28"/>
          <w:lang w:eastAsia="uk-UA"/>
        </w:rPr>
        <w:t xml:space="preserve"> рік</w:t>
      </w:r>
    </w:p>
    <w:p w:rsidR="00E1769E" w:rsidRDefault="00E1769E" w:rsidP="00EA10E2">
      <w:pPr>
        <w:rPr>
          <w:sz w:val="28"/>
          <w:szCs w:val="28"/>
          <w:lang w:eastAsia="uk-UA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594"/>
        <w:gridCol w:w="4297"/>
        <w:gridCol w:w="2112"/>
        <w:gridCol w:w="2943"/>
      </w:tblGrid>
      <w:tr w:rsidR="00670D23" w:rsidTr="000B680B">
        <w:tc>
          <w:tcPr>
            <w:tcW w:w="594" w:type="dxa"/>
          </w:tcPr>
          <w:p w:rsidR="00E1769E" w:rsidRDefault="00E1769E" w:rsidP="00A371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E1769E" w:rsidRDefault="00E1769E" w:rsidP="00A371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297" w:type="dxa"/>
          </w:tcPr>
          <w:p w:rsidR="00E1769E" w:rsidRDefault="00E1769E" w:rsidP="00A371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Зміст заходів</w:t>
            </w:r>
          </w:p>
        </w:tc>
        <w:tc>
          <w:tcPr>
            <w:tcW w:w="2112" w:type="dxa"/>
          </w:tcPr>
          <w:p w:rsidR="00E1769E" w:rsidRDefault="00E1769E" w:rsidP="00A371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 виконання</w:t>
            </w:r>
          </w:p>
        </w:tc>
        <w:tc>
          <w:tcPr>
            <w:tcW w:w="2943" w:type="dxa"/>
          </w:tcPr>
          <w:p w:rsidR="00E1769E" w:rsidRDefault="00E1769E" w:rsidP="00A371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Відповідальний за виконання</w:t>
            </w:r>
          </w:p>
        </w:tc>
      </w:tr>
      <w:tr w:rsidR="00670D23" w:rsidTr="000B680B">
        <w:tc>
          <w:tcPr>
            <w:tcW w:w="594" w:type="dxa"/>
          </w:tcPr>
          <w:p w:rsidR="00E1769E" w:rsidRDefault="00E1769E" w:rsidP="00A371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97" w:type="dxa"/>
          </w:tcPr>
          <w:p w:rsidR="00E1769E" w:rsidRDefault="00E1769E" w:rsidP="00735C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неухильне виконання вимог Закону України «Про запобігання корупції»</w:t>
            </w:r>
          </w:p>
        </w:tc>
        <w:tc>
          <w:tcPr>
            <w:tcW w:w="2112" w:type="dxa"/>
          </w:tcPr>
          <w:p w:rsidR="00E1769E" w:rsidRDefault="00E1769E" w:rsidP="00A371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постійно</w:t>
            </w:r>
          </w:p>
        </w:tc>
        <w:tc>
          <w:tcPr>
            <w:tcW w:w="2943" w:type="dxa"/>
          </w:tcPr>
          <w:p w:rsidR="00E1769E" w:rsidRDefault="00E1769E" w:rsidP="004833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посадові особи </w:t>
            </w:r>
            <w:r w:rsidR="004833ED">
              <w:rPr>
                <w:sz w:val="28"/>
                <w:szCs w:val="28"/>
              </w:rPr>
              <w:t xml:space="preserve"> управлінь, відділів, секторів</w:t>
            </w:r>
            <w:r w:rsidR="00C64F27">
              <w:rPr>
                <w:sz w:val="28"/>
                <w:szCs w:val="28"/>
              </w:rPr>
              <w:t xml:space="preserve"> виконкому Лубенської міськради, Служби у справах дітей ЛМР </w:t>
            </w:r>
            <w:r w:rsidR="006070B5">
              <w:rPr>
                <w:sz w:val="28"/>
                <w:szCs w:val="28"/>
              </w:rPr>
              <w:t>(далі-посадові особи), у</w:t>
            </w:r>
            <w:r w:rsidR="006070B5" w:rsidRPr="003500D0">
              <w:rPr>
                <w:sz w:val="28"/>
                <w:szCs w:val="28"/>
              </w:rPr>
              <w:t xml:space="preserve">повноважена особа з питань запобігання та </w:t>
            </w:r>
            <w:r w:rsidR="006070B5">
              <w:rPr>
                <w:sz w:val="28"/>
                <w:szCs w:val="28"/>
              </w:rPr>
              <w:t xml:space="preserve">виявлення корупції у виконкомі Лубенської міськради (далі - уповноважена особа) </w:t>
            </w:r>
          </w:p>
        </w:tc>
      </w:tr>
      <w:tr w:rsidR="00670D23" w:rsidTr="000B680B">
        <w:trPr>
          <w:trHeight w:val="3766"/>
        </w:trPr>
        <w:tc>
          <w:tcPr>
            <w:tcW w:w="594" w:type="dxa"/>
          </w:tcPr>
          <w:p w:rsidR="00E1769E" w:rsidRDefault="00E1769E" w:rsidP="00A371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97" w:type="dxa"/>
          </w:tcPr>
          <w:p w:rsidR="00E1769E" w:rsidRPr="00790095" w:rsidRDefault="00E1769E" w:rsidP="008B3A65">
            <w:pPr>
              <w:rPr>
                <w:sz w:val="28"/>
                <w:szCs w:val="28"/>
              </w:rPr>
            </w:pPr>
            <w:r w:rsidRPr="00790095">
              <w:rPr>
                <w:sz w:val="28"/>
                <w:szCs w:val="28"/>
              </w:rPr>
              <w:t xml:space="preserve">Забезпечити неухильне дотримання </w:t>
            </w:r>
            <w:r w:rsidR="008B3A65">
              <w:rPr>
                <w:sz w:val="28"/>
                <w:szCs w:val="28"/>
              </w:rPr>
              <w:t xml:space="preserve">Загальних правил </w:t>
            </w:r>
            <w:r w:rsidR="00645340" w:rsidRPr="00645340">
              <w:rPr>
                <w:sz w:val="28"/>
                <w:szCs w:val="28"/>
              </w:rPr>
              <w:t>етичної поведінки державних службовців та посадових осіб місцевого самоврядування</w:t>
            </w:r>
            <w:r w:rsidR="00645340">
              <w:rPr>
                <w:sz w:val="28"/>
                <w:szCs w:val="28"/>
              </w:rPr>
              <w:t>, затверджених н</w:t>
            </w:r>
            <w:r w:rsidR="00645340" w:rsidRPr="00645340">
              <w:rPr>
                <w:sz w:val="28"/>
                <w:szCs w:val="28"/>
              </w:rPr>
              <w:t>аказ</w:t>
            </w:r>
            <w:r w:rsidR="00645340">
              <w:rPr>
                <w:sz w:val="28"/>
                <w:szCs w:val="28"/>
              </w:rPr>
              <w:t>ом</w:t>
            </w:r>
            <w:r w:rsidR="00645340" w:rsidRPr="00645340">
              <w:rPr>
                <w:sz w:val="28"/>
                <w:szCs w:val="28"/>
              </w:rPr>
              <w:t xml:space="preserve"> Національного агентства України з питань</w:t>
            </w:r>
            <w:r w:rsidR="00645340" w:rsidRPr="00645340">
              <w:rPr>
                <w:sz w:val="28"/>
                <w:szCs w:val="28"/>
              </w:rPr>
              <w:br/>
              <w:t>державної служби</w:t>
            </w:r>
            <w:r w:rsidR="00645340">
              <w:rPr>
                <w:sz w:val="28"/>
                <w:szCs w:val="28"/>
              </w:rPr>
              <w:t xml:space="preserve"> від </w:t>
            </w:r>
            <w:r w:rsidR="00645340" w:rsidRPr="00645340">
              <w:rPr>
                <w:sz w:val="28"/>
                <w:szCs w:val="28"/>
              </w:rPr>
              <w:t>05 серпня 2016 року № 158</w:t>
            </w:r>
            <w:r w:rsidR="00645340" w:rsidRPr="00645340">
              <w:rPr>
                <w:sz w:val="28"/>
                <w:szCs w:val="28"/>
              </w:rPr>
              <w:br/>
            </w:r>
            <w:r w:rsidR="00645340" w:rsidRPr="00645340">
              <w:rPr>
                <w:sz w:val="28"/>
                <w:szCs w:val="28"/>
              </w:rPr>
              <w:br/>
            </w:r>
          </w:p>
        </w:tc>
        <w:tc>
          <w:tcPr>
            <w:tcW w:w="2112" w:type="dxa"/>
          </w:tcPr>
          <w:p w:rsidR="00E1769E" w:rsidRDefault="00802EE1" w:rsidP="00A371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постійно</w:t>
            </w:r>
          </w:p>
        </w:tc>
        <w:tc>
          <w:tcPr>
            <w:tcW w:w="2943" w:type="dxa"/>
          </w:tcPr>
          <w:p w:rsidR="00645340" w:rsidRDefault="00E1769E" w:rsidP="006453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посадові особи</w:t>
            </w:r>
            <w:r w:rsidR="00645340">
              <w:rPr>
                <w:sz w:val="28"/>
                <w:szCs w:val="28"/>
              </w:rPr>
              <w:t>,</w:t>
            </w:r>
          </w:p>
          <w:p w:rsidR="00E1769E" w:rsidRDefault="00645340" w:rsidP="006453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з кадрової роботи</w:t>
            </w:r>
            <w:r w:rsidR="00E1769E">
              <w:rPr>
                <w:sz w:val="28"/>
                <w:szCs w:val="28"/>
              </w:rPr>
              <w:t xml:space="preserve"> </w:t>
            </w:r>
          </w:p>
        </w:tc>
      </w:tr>
      <w:tr w:rsidR="00670D23" w:rsidRPr="003500D0" w:rsidTr="000B680B">
        <w:tc>
          <w:tcPr>
            <w:tcW w:w="594" w:type="dxa"/>
          </w:tcPr>
          <w:p w:rsidR="00E1769E" w:rsidRDefault="00E1769E" w:rsidP="00A371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97" w:type="dxa"/>
          </w:tcPr>
          <w:p w:rsidR="00E1769E" w:rsidRPr="00790095" w:rsidRDefault="00E1769E" w:rsidP="00735CF0">
            <w:pPr>
              <w:rPr>
                <w:sz w:val="28"/>
                <w:szCs w:val="28"/>
              </w:rPr>
            </w:pPr>
            <w:r w:rsidRPr="00790095">
              <w:rPr>
                <w:sz w:val="28"/>
                <w:szCs w:val="28"/>
              </w:rPr>
              <w:t>Забезпечити моніторинг змін у антикорупційному законодавстві з метою підвищення обізнаності посадових осіб з такими змінами та неухильного керівництва ними у процесі виконання своїх посадових обов’язків</w:t>
            </w:r>
          </w:p>
        </w:tc>
        <w:tc>
          <w:tcPr>
            <w:tcW w:w="2112" w:type="dxa"/>
          </w:tcPr>
          <w:p w:rsidR="00E1769E" w:rsidRDefault="00802EE1" w:rsidP="00A371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постійно</w:t>
            </w:r>
          </w:p>
        </w:tc>
        <w:tc>
          <w:tcPr>
            <w:tcW w:w="2943" w:type="dxa"/>
          </w:tcPr>
          <w:p w:rsidR="00E1769E" w:rsidRPr="003500D0" w:rsidRDefault="0065790B" w:rsidP="008B3A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E1769E" w:rsidRPr="003500D0">
              <w:rPr>
                <w:sz w:val="28"/>
                <w:szCs w:val="28"/>
              </w:rPr>
              <w:t>повноважена особа</w:t>
            </w:r>
          </w:p>
        </w:tc>
      </w:tr>
      <w:tr w:rsidR="00670D23" w:rsidRPr="006A3A1D" w:rsidTr="000B680B">
        <w:tc>
          <w:tcPr>
            <w:tcW w:w="594" w:type="dxa"/>
          </w:tcPr>
          <w:p w:rsidR="00E1769E" w:rsidRPr="006A3A1D" w:rsidRDefault="003909EF" w:rsidP="00A371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97" w:type="dxa"/>
          </w:tcPr>
          <w:p w:rsidR="00E1769E" w:rsidRPr="006A3A1D" w:rsidRDefault="00E1769E" w:rsidP="00611975">
            <w:pPr>
              <w:rPr>
                <w:sz w:val="28"/>
                <w:szCs w:val="28"/>
              </w:rPr>
            </w:pPr>
            <w:r w:rsidRPr="006A3A1D">
              <w:rPr>
                <w:sz w:val="28"/>
                <w:szCs w:val="28"/>
              </w:rPr>
              <w:t>Участь</w:t>
            </w:r>
            <w:r w:rsidR="00611975">
              <w:rPr>
                <w:sz w:val="28"/>
                <w:szCs w:val="28"/>
              </w:rPr>
              <w:t>,</w:t>
            </w:r>
            <w:r w:rsidRPr="006A3A1D">
              <w:rPr>
                <w:sz w:val="28"/>
                <w:szCs w:val="28"/>
              </w:rPr>
              <w:t xml:space="preserve"> проведенн</w:t>
            </w:r>
            <w:r w:rsidR="00611975">
              <w:rPr>
                <w:sz w:val="28"/>
                <w:szCs w:val="28"/>
              </w:rPr>
              <w:t xml:space="preserve">я </w:t>
            </w:r>
            <w:r w:rsidRPr="006A3A1D">
              <w:rPr>
                <w:sz w:val="28"/>
                <w:szCs w:val="28"/>
              </w:rPr>
              <w:t xml:space="preserve">семінарських занять з питань запобігання </w:t>
            </w:r>
            <w:r w:rsidRPr="006A3A1D">
              <w:rPr>
                <w:sz w:val="28"/>
                <w:szCs w:val="28"/>
              </w:rPr>
              <w:lastRenderedPageBreak/>
              <w:t>корупції, етичної поведінки та врегулювання конфлікту інтересів</w:t>
            </w:r>
          </w:p>
        </w:tc>
        <w:tc>
          <w:tcPr>
            <w:tcW w:w="2112" w:type="dxa"/>
          </w:tcPr>
          <w:p w:rsidR="00E1769E" w:rsidRPr="006A3A1D" w:rsidRDefault="00871642" w:rsidP="00A371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постійно</w:t>
            </w:r>
          </w:p>
        </w:tc>
        <w:tc>
          <w:tcPr>
            <w:tcW w:w="2943" w:type="dxa"/>
          </w:tcPr>
          <w:p w:rsidR="00E1769E" w:rsidRPr="006A3A1D" w:rsidRDefault="005B6CAC" w:rsidP="00735C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8B3A65">
              <w:rPr>
                <w:sz w:val="28"/>
                <w:szCs w:val="28"/>
              </w:rPr>
              <w:t xml:space="preserve">повноважена особа, сектор з кадрової </w:t>
            </w:r>
            <w:r w:rsidR="008B3A65">
              <w:rPr>
                <w:sz w:val="28"/>
                <w:szCs w:val="28"/>
              </w:rPr>
              <w:lastRenderedPageBreak/>
              <w:t>роботи</w:t>
            </w:r>
          </w:p>
        </w:tc>
      </w:tr>
      <w:tr w:rsidR="00670D23" w:rsidRPr="006A3A1D" w:rsidTr="000B680B">
        <w:tc>
          <w:tcPr>
            <w:tcW w:w="594" w:type="dxa"/>
          </w:tcPr>
          <w:p w:rsidR="00E1769E" w:rsidRPr="006A3A1D" w:rsidRDefault="00871642" w:rsidP="00A371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297" w:type="dxa"/>
          </w:tcPr>
          <w:p w:rsidR="00E1769E" w:rsidRDefault="00871642" w:rsidP="00735C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Надання консультацій</w:t>
            </w:r>
            <w:r w:rsidR="00E1769E" w:rsidRPr="006A3A1D">
              <w:rPr>
                <w:sz w:val="28"/>
                <w:szCs w:val="28"/>
              </w:rPr>
              <w:t>ної допомоги в заповненні декларації особи, уповноваженої на виконання функцій держави або місцевого само</w:t>
            </w:r>
            <w:r w:rsidR="00FC10C6">
              <w:rPr>
                <w:sz w:val="28"/>
                <w:szCs w:val="28"/>
              </w:rPr>
              <w:t>врядування (далі - декларація)</w:t>
            </w:r>
            <w:r w:rsidR="008B3A65">
              <w:rPr>
                <w:sz w:val="28"/>
                <w:szCs w:val="28"/>
              </w:rPr>
              <w:t>, проведення роз’яснювальної роботи з питань дотримання вимог Закону України «Про запобігання корупції» та інших нормативно-правових актів антикорупційного спрямування</w:t>
            </w:r>
          </w:p>
          <w:p w:rsidR="00FC10C6" w:rsidRPr="006A3A1D" w:rsidRDefault="00FC10C6" w:rsidP="00FC10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735CF0" w:rsidRDefault="00871642" w:rsidP="00735CF0">
            <w:pPr>
              <w:pStyle w:val="a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="00E1769E" w:rsidRPr="006A3A1D">
              <w:rPr>
                <w:color w:val="000000"/>
                <w:sz w:val="28"/>
                <w:szCs w:val="28"/>
              </w:rPr>
              <w:t>остійно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</w:p>
          <w:p w:rsidR="00E1769E" w:rsidRPr="00871642" w:rsidRDefault="00871642" w:rsidP="00735CF0">
            <w:pPr>
              <w:pStyle w:val="a6"/>
              <w:jc w:val="both"/>
              <w:rPr>
                <w:sz w:val="28"/>
                <w:szCs w:val="28"/>
                <w:lang w:val="uk-UA" w:eastAsia="uk-UA" w:bidi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943" w:type="dxa"/>
          </w:tcPr>
          <w:p w:rsidR="00E1769E" w:rsidRPr="006A3A1D" w:rsidRDefault="00E1769E" w:rsidP="00735CF0">
            <w:pPr>
              <w:pStyle w:val="a6"/>
              <w:tabs>
                <w:tab w:val="left" w:pos="1426"/>
                <w:tab w:val="left" w:pos="2630"/>
              </w:tabs>
              <w:spacing w:line="232" w:lineRule="auto"/>
              <w:rPr>
                <w:sz w:val="28"/>
                <w:szCs w:val="28"/>
                <w:lang w:val="uk-UA" w:eastAsia="uk-UA" w:bidi="uk-UA"/>
              </w:rPr>
            </w:pPr>
            <w:proofErr w:type="spellStart"/>
            <w:r w:rsidRPr="006A3A1D">
              <w:rPr>
                <w:sz w:val="28"/>
                <w:szCs w:val="28"/>
              </w:rPr>
              <w:t>уповноважена</w:t>
            </w:r>
            <w:proofErr w:type="spellEnd"/>
            <w:r w:rsidRPr="006A3A1D">
              <w:rPr>
                <w:sz w:val="28"/>
                <w:szCs w:val="28"/>
              </w:rPr>
              <w:t xml:space="preserve"> особа </w:t>
            </w:r>
          </w:p>
        </w:tc>
      </w:tr>
      <w:tr w:rsidR="008B3A65" w:rsidRPr="006A3A1D" w:rsidTr="000B680B">
        <w:trPr>
          <w:trHeight w:val="1365"/>
        </w:trPr>
        <w:tc>
          <w:tcPr>
            <w:tcW w:w="594" w:type="dxa"/>
          </w:tcPr>
          <w:p w:rsidR="008B3A65" w:rsidRDefault="008B3A65" w:rsidP="008B3A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97" w:type="dxa"/>
            <w:vAlign w:val="bottom"/>
          </w:tcPr>
          <w:p w:rsidR="00877A83" w:rsidRPr="00871642" w:rsidRDefault="004833ED" w:rsidP="004833ED">
            <w:pPr>
              <w:pStyle w:val="a6"/>
              <w:spacing w:line="276" w:lineRule="auto"/>
              <w:rPr>
                <w:rFonts w:eastAsia="Calibri"/>
                <w:color w:val="auto"/>
                <w:sz w:val="28"/>
                <w:szCs w:val="28"/>
                <w:lang w:val="uk-UA" w:eastAsia="ru-RU"/>
              </w:rPr>
            </w:pPr>
            <w:r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 xml:space="preserve">Моніторинг своєчасного подання посадовими особами щорічної декларації за 2024 рік </w:t>
            </w:r>
          </w:p>
        </w:tc>
        <w:tc>
          <w:tcPr>
            <w:tcW w:w="2112" w:type="dxa"/>
          </w:tcPr>
          <w:p w:rsidR="008B3A65" w:rsidRPr="00877A83" w:rsidRDefault="008B3A65" w:rsidP="008B3A65">
            <w:pPr>
              <w:pStyle w:val="a6"/>
              <w:spacing w:line="276" w:lineRule="auto"/>
              <w:rPr>
                <w:rFonts w:eastAsia="Calibri"/>
                <w:color w:val="auto"/>
                <w:sz w:val="28"/>
                <w:szCs w:val="28"/>
                <w:lang w:eastAsia="ru-RU"/>
              </w:rPr>
            </w:pPr>
            <w:r w:rsidRPr="00871642"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>до закінчення кампанії декларува</w:t>
            </w:r>
            <w:r w:rsidRPr="00871642"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softHyphen/>
              <w:t>ння</w:t>
            </w:r>
          </w:p>
          <w:p w:rsidR="008B3A65" w:rsidRPr="00871642" w:rsidRDefault="008B3A65" w:rsidP="008B3A65">
            <w:pPr>
              <w:pStyle w:val="a6"/>
              <w:spacing w:line="276" w:lineRule="auto"/>
              <w:jc w:val="center"/>
              <w:rPr>
                <w:rFonts w:eastAsia="Calibri"/>
                <w:color w:val="auto"/>
                <w:sz w:val="28"/>
                <w:szCs w:val="28"/>
                <w:lang w:val="uk-UA" w:eastAsia="ru-RU"/>
              </w:rPr>
            </w:pPr>
          </w:p>
        </w:tc>
        <w:tc>
          <w:tcPr>
            <w:tcW w:w="2943" w:type="dxa"/>
          </w:tcPr>
          <w:p w:rsidR="00DC13C6" w:rsidRPr="00C64F27" w:rsidRDefault="008B3A65" w:rsidP="00877A83">
            <w:pPr>
              <w:pStyle w:val="a6"/>
              <w:tabs>
                <w:tab w:val="left" w:pos="1426"/>
                <w:tab w:val="right" w:pos="2765"/>
              </w:tabs>
              <w:rPr>
                <w:rFonts w:eastAsia="Calibri"/>
                <w:color w:val="auto"/>
                <w:sz w:val="28"/>
                <w:szCs w:val="28"/>
                <w:lang w:val="uk-UA" w:eastAsia="ru-RU"/>
              </w:rPr>
            </w:pPr>
            <w:r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 xml:space="preserve">керівники </w:t>
            </w:r>
            <w:r w:rsidR="005D4CDE"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>управлінь, відділів, секторів</w:t>
            </w:r>
            <w:r w:rsidR="00877A83"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="005D4CDE">
              <w:rPr>
                <w:sz w:val="28"/>
                <w:szCs w:val="28"/>
                <w:lang w:val="uk-UA"/>
              </w:rPr>
              <w:t>виконкому Лубенської міськради</w:t>
            </w:r>
            <w:r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="00C64F27">
              <w:rPr>
                <w:sz w:val="28"/>
                <w:szCs w:val="28"/>
              </w:rPr>
              <w:t>Служби</w:t>
            </w:r>
            <w:proofErr w:type="spellEnd"/>
            <w:r w:rsidR="00C64F27">
              <w:rPr>
                <w:sz w:val="28"/>
                <w:szCs w:val="28"/>
              </w:rPr>
              <w:t xml:space="preserve"> у справах </w:t>
            </w:r>
            <w:proofErr w:type="spellStart"/>
            <w:r w:rsidR="00C64F27">
              <w:rPr>
                <w:sz w:val="28"/>
                <w:szCs w:val="28"/>
              </w:rPr>
              <w:t>дітей</w:t>
            </w:r>
            <w:proofErr w:type="spellEnd"/>
            <w:r w:rsidR="00C64F27">
              <w:rPr>
                <w:sz w:val="28"/>
                <w:szCs w:val="28"/>
              </w:rPr>
              <w:t xml:space="preserve"> ЛМР</w:t>
            </w:r>
            <w:r w:rsidR="00C64F27">
              <w:rPr>
                <w:sz w:val="28"/>
                <w:szCs w:val="28"/>
                <w:lang w:val="uk-UA"/>
              </w:rPr>
              <w:t>,</w:t>
            </w:r>
          </w:p>
          <w:p w:rsidR="00877A83" w:rsidRDefault="008B3A65" w:rsidP="00877A83">
            <w:pPr>
              <w:pStyle w:val="a6"/>
              <w:tabs>
                <w:tab w:val="left" w:pos="1426"/>
                <w:tab w:val="right" w:pos="2765"/>
              </w:tabs>
              <w:rPr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>уповноважена особа</w:t>
            </w:r>
            <w:r w:rsidR="00877A83" w:rsidRPr="00873E84">
              <w:rPr>
                <w:color w:val="auto"/>
                <w:sz w:val="28"/>
                <w:szCs w:val="28"/>
              </w:rPr>
              <w:t xml:space="preserve"> </w:t>
            </w:r>
          </w:p>
          <w:p w:rsidR="008B3A65" w:rsidRPr="00871642" w:rsidRDefault="008B3A65" w:rsidP="008B3A65">
            <w:pPr>
              <w:pStyle w:val="a6"/>
              <w:tabs>
                <w:tab w:val="left" w:pos="1426"/>
                <w:tab w:val="right" w:pos="2765"/>
              </w:tabs>
              <w:rPr>
                <w:rFonts w:eastAsia="Calibri"/>
                <w:color w:val="auto"/>
                <w:sz w:val="28"/>
                <w:szCs w:val="28"/>
                <w:lang w:val="uk-UA" w:eastAsia="ru-RU"/>
              </w:rPr>
            </w:pPr>
            <w:r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877A83" w:rsidRPr="006A3A1D" w:rsidTr="000B680B">
        <w:trPr>
          <w:trHeight w:val="1329"/>
        </w:trPr>
        <w:tc>
          <w:tcPr>
            <w:tcW w:w="594" w:type="dxa"/>
          </w:tcPr>
          <w:p w:rsidR="00877A83" w:rsidRDefault="00E35922" w:rsidP="008B3A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297" w:type="dxa"/>
            <w:vAlign w:val="bottom"/>
          </w:tcPr>
          <w:p w:rsidR="00877A83" w:rsidRDefault="00877A83" w:rsidP="00877A83">
            <w:pPr>
              <w:pStyle w:val="a6"/>
              <w:spacing w:line="276" w:lineRule="auto"/>
              <w:rPr>
                <w:rFonts w:eastAsia="Calibri"/>
                <w:color w:val="auto"/>
                <w:sz w:val="28"/>
                <w:szCs w:val="28"/>
                <w:lang w:val="uk-UA" w:eastAsia="ru-RU"/>
              </w:rPr>
            </w:pPr>
            <w:r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>Моніторинг своєчасного подання посадовими особами декларації кандидата на посаду та декларації</w:t>
            </w:r>
            <w:r w:rsidRPr="00877A83"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 xml:space="preserve"> при звільненні</w:t>
            </w:r>
            <w:r>
              <w:rPr>
                <w:rFonts w:ascii="eUkraine" w:hAnsi="eUkraine"/>
                <w:b/>
                <w:bCs/>
                <w:color w:val="333333"/>
                <w:sz w:val="20"/>
                <w:szCs w:val="20"/>
              </w:rPr>
              <w:t> </w:t>
            </w:r>
            <w:r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 xml:space="preserve"> </w:t>
            </w:r>
          </w:p>
          <w:p w:rsidR="00877A83" w:rsidRDefault="00877A83" w:rsidP="00877A83">
            <w:pPr>
              <w:pStyle w:val="a6"/>
              <w:spacing w:line="276" w:lineRule="auto"/>
              <w:rPr>
                <w:rFonts w:eastAsia="Calibri"/>
                <w:color w:val="auto"/>
                <w:sz w:val="28"/>
                <w:szCs w:val="28"/>
                <w:lang w:val="uk-UA" w:eastAsia="ru-RU"/>
              </w:rPr>
            </w:pPr>
          </w:p>
          <w:p w:rsidR="00877A83" w:rsidRDefault="00877A83" w:rsidP="00877A83">
            <w:pPr>
              <w:pStyle w:val="a6"/>
              <w:spacing w:line="276" w:lineRule="auto"/>
              <w:rPr>
                <w:rFonts w:eastAsia="Calibri"/>
                <w:color w:val="auto"/>
                <w:sz w:val="28"/>
                <w:szCs w:val="28"/>
                <w:lang w:val="uk-UA" w:eastAsia="ru-RU"/>
              </w:rPr>
            </w:pPr>
          </w:p>
          <w:p w:rsidR="00877A83" w:rsidRDefault="00877A83" w:rsidP="00877A83">
            <w:pPr>
              <w:pStyle w:val="a6"/>
              <w:spacing w:line="276" w:lineRule="auto"/>
              <w:rPr>
                <w:rFonts w:eastAsia="Calibri"/>
                <w:color w:val="auto"/>
                <w:sz w:val="28"/>
                <w:szCs w:val="28"/>
                <w:lang w:val="uk-UA" w:eastAsia="ru-RU"/>
              </w:rPr>
            </w:pPr>
          </w:p>
        </w:tc>
        <w:tc>
          <w:tcPr>
            <w:tcW w:w="2112" w:type="dxa"/>
          </w:tcPr>
          <w:p w:rsidR="00877A83" w:rsidRPr="003A43D7" w:rsidRDefault="00877A83" w:rsidP="00877A83">
            <w:pPr>
              <w:pStyle w:val="a6"/>
              <w:spacing w:after="400" w:line="276" w:lineRule="auto"/>
              <w:rPr>
                <w:color w:val="auto"/>
                <w:sz w:val="28"/>
                <w:szCs w:val="28"/>
              </w:rPr>
            </w:pPr>
            <w:r w:rsidRPr="003A43D7">
              <w:rPr>
                <w:color w:val="auto"/>
                <w:sz w:val="28"/>
                <w:szCs w:val="28"/>
              </w:rPr>
              <w:t xml:space="preserve">в </w:t>
            </w:r>
            <w:proofErr w:type="spellStart"/>
            <w:r w:rsidRPr="003A43D7">
              <w:rPr>
                <w:color w:val="auto"/>
                <w:sz w:val="28"/>
                <w:szCs w:val="28"/>
              </w:rPr>
              <w:t>терміни</w:t>
            </w:r>
            <w:proofErr w:type="spellEnd"/>
            <w:r w:rsidRPr="003A43D7">
              <w:rPr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3A43D7">
              <w:rPr>
                <w:color w:val="auto"/>
                <w:sz w:val="28"/>
                <w:szCs w:val="28"/>
              </w:rPr>
              <w:t>передбачені</w:t>
            </w:r>
            <w:proofErr w:type="spellEnd"/>
            <w:r w:rsidRPr="003A43D7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3A43D7">
              <w:rPr>
                <w:color w:val="auto"/>
                <w:sz w:val="28"/>
                <w:szCs w:val="28"/>
              </w:rPr>
              <w:t>законода</w:t>
            </w:r>
            <w:r w:rsidRPr="003A43D7">
              <w:rPr>
                <w:color w:val="auto"/>
                <w:sz w:val="28"/>
                <w:szCs w:val="28"/>
              </w:rPr>
              <w:softHyphen/>
              <w:t>вством</w:t>
            </w:r>
            <w:proofErr w:type="spellEnd"/>
          </w:p>
          <w:p w:rsidR="00877A83" w:rsidRPr="00871642" w:rsidRDefault="00877A83" w:rsidP="008B3A65">
            <w:pPr>
              <w:pStyle w:val="a6"/>
              <w:spacing w:line="276" w:lineRule="auto"/>
              <w:jc w:val="center"/>
              <w:rPr>
                <w:rFonts w:eastAsia="Calibri"/>
                <w:color w:val="auto"/>
                <w:sz w:val="28"/>
                <w:szCs w:val="28"/>
                <w:lang w:val="uk-UA" w:eastAsia="ru-RU"/>
              </w:rPr>
            </w:pPr>
          </w:p>
        </w:tc>
        <w:tc>
          <w:tcPr>
            <w:tcW w:w="2943" w:type="dxa"/>
          </w:tcPr>
          <w:p w:rsidR="00DC13C6" w:rsidRDefault="00877A83" w:rsidP="008B3A65">
            <w:pPr>
              <w:pStyle w:val="a6"/>
              <w:tabs>
                <w:tab w:val="left" w:pos="1426"/>
                <w:tab w:val="right" w:pos="2765"/>
              </w:tabs>
              <w:rPr>
                <w:color w:val="auto"/>
                <w:sz w:val="28"/>
                <w:szCs w:val="28"/>
                <w:lang w:val="uk-UA"/>
              </w:rPr>
            </w:pPr>
            <w:r w:rsidRPr="00873E84">
              <w:rPr>
                <w:color w:val="auto"/>
                <w:sz w:val="28"/>
                <w:szCs w:val="28"/>
              </w:rPr>
              <w:t xml:space="preserve">сектор з </w:t>
            </w:r>
            <w:proofErr w:type="spellStart"/>
            <w:r w:rsidRPr="00873E84">
              <w:rPr>
                <w:color w:val="auto"/>
                <w:sz w:val="28"/>
                <w:szCs w:val="28"/>
              </w:rPr>
              <w:t>кадрової</w:t>
            </w:r>
            <w:proofErr w:type="spellEnd"/>
            <w:r w:rsidRPr="00873E84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73E84">
              <w:rPr>
                <w:color w:val="auto"/>
                <w:sz w:val="28"/>
                <w:szCs w:val="28"/>
              </w:rPr>
              <w:t>роботи</w:t>
            </w:r>
            <w:proofErr w:type="spellEnd"/>
            <w:r>
              <w:rPr>
                <w:color w:val="auto"/>
                <w:sz w:val="28"/>
                <w:szCs w:val="28"/>
                <w:lang w:val="uk-UA"/>
              </w:rPr>
              <w:t xml:space="preserve">, </w:t>
            </w:r>
          </w:p>
          <w:p w:rsidR="00877A83" w:rsidRPr="00877A83" w:rsidRDefault="00877A83" w:rsidP="008B3A65">
            <w:pPr>
              <w:pStyle w:val="a6"/>
              <w:tabs>
                <w:tab w:val="left" w:pos="1426"/>
                <w:tab w:val="right" w:pos="2765"/>
              </w:tabs>
              <w:rPr>
                <w:rFonts w:eastAsia="Calibri"/>
                <w:color w:val="auto"/>
                <w:sz w:val="28"/>
                <w:szCs w:val="28"/>
                <w:lang w:val="uk-UA" w:eastAsia="ru-RU"/>
              </w:rPr>
            </w:pPr>
            <w:r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>уповноважена особа</w:t>
            </w:r>
          </w:p>
        </w:tc>
      </w:tr>
      <w:tr w:rsidR="004A4D7E" w:rsidRPr="006A3A1D" w:rsidTr="000B680B">
        <w:trPr>
          <w:trHeight w:val="1329"/>
        </w:trPr>
        <w:tc>
          <w:tcPr>
            <w:tcW w:w="594" w:type="dxa"/>
          </w:tcPr>
          <w:p w:rsidR="004A4D7E" w:rsidRDefault="00E35922" w:rsidP="008B3A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297" w:type="dxa"/>
            <w:vAlign w:val="bottom"/>
          </w:tcPr>
          <w:p w:rsidR="004A4D7E" w:rsidRDefault="004A4D7E" w:rsidP="00BC38B6">
            <w:pPr>
              <w:pStyle w:val="a6"/>
              <w:spacing w:line="276" w:lineRule="auto"/>
              <w:rPr>
                <w:rFonts w:eastAsia="Calibri"/>
                <w:color w:val="auto"/>
                <w:sz w:val="28"/>
                <w:szCs w:val="28"/>
                <w:lang w:val="uk-UA" w:eastAsia="ru-RU"/>
              </w:rPr>
            </w:pPr>
            <w:r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>Моніторинг своєчасного подання депутатами Лубенської міської ради щорічної декларації за 2024 рік</w:t>
            </w:r>
          </w:p>
        </w:tc>
        <w:tc>
          <w:tcPr>
            <w:tcW w:w="2112" w:type="dxa"/>
          </w:tcPr>
          <w:p w:rsidR="004A4D7E" w:rsidRDefault="004A4D7E" w:rsidP="00BC38B6">
            <w:pPr>
              <w:pStyle w:val="a6"/>
              <w:spacing w:after="400" w:line="276" w:lineRule="auto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в терміни, передбачені законодавством</w:t>
            </w:r>
          </w:p>
        </w:tc>
        <w:tc>
          <w:tcPr>
            <w:tcW w:w="2943" w:type="dxa"/>
          </w:tcPr>
          <w:p w:rsidR="004A4D7E" w:rsidRPr="004A4D7E" w:rsidRDefault="004A4D7E" w:rsidP="008B3A65">
            <w:pPr>
              <w:pStyle w:val="a6"/>
              <w:tabs>
                <w:tab w:val="left" w:pos="1426"/>
                <w:tab w:val="right" w:pos="276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уповноважена особа</w:t>
            </w:r>
          </w:p>
        </w:tc>
      </w:tr>
      <w:tr w:rsidR="00BC38B6" w:rsidRPr="006A3A1D" w:rsidTr="000B680B">
        <w:trPr>
          <w:trHeight w:val="1329"/>
        </w:trPr>
        <w:tc>
          <w:tcPr>
            <w:tcW w:w="594" w:type="dxa"/>
          </w:tcPr>
          <w:p w:rsidR="00BC38B6" w:rsidRDefault="00E35922" w:rsidP="008B3A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297" w:type="dxa"/>
            <w:vAlign w:val="bottom"/>
          </w:tcPr>
          <w:p w:rsidR="00BC38B6" w:rsidRDefault="00BC38B6" w:rsidP="00E35922">
            <w:pPr>
              <w:pStyle w:val="a6"/>
              <w:spacing w:line="276" w:lineRule="auto"/>
              <w:rPr>
                <w:rFonts w:eastAsia="Calibri"/>
                <w:color w:val="auto"/>
                <w:sz w:val="28"/>
                <w:szCs w:val="28"/>
                <w:lang w:val="uk-UA" w:eastAsia="ru-RU"/>
              </w:rPr>
            </w:pPr>
            <w:r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 xml:space="preserve">Направлення листів, повідомлень </w:t>
            </w:r>
            <w:r w:rsidR="004833ED"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>посадовим</w:t>
            </w:r>
            <w:r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 xml:space="preserve"> особам (через відомі засоби </w:t>
            </w:r>
            <w:proofErr w:type="spellStart"/>
            <w:r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>зв’</w:t>
            </w:r>
            <w:proofErr w:type="spellEnd"/>
            <w:r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br w:type="column"/>
            </w:r>
            <w:proofErr w:type="spellStart"/>
            <w:r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>язку</w:t>
            </w:r>
            <w:proofErr w:type="spellEnd"/>
            <w:r w:rsidR="002833F9"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>)</w:t>
            </w:r>
            <w:r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 xml:space="preserve">, які у 2024 році припинили діяльність пов’язану з виконанням функцій держави або місцевого самоврядування у виконавчому комітеті Лубенської міської ради та його виконавчих органах  про зобов’язання подати </w:t>
            </w:r>
            <w:r w:rsidR="00E35922"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lastRenderedPageBreak/>
              <w:t xml:space="preserve">після припинення діяльності </w:t>
            </w:r>
            <w:r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>щорічну декларацію за 2024 рік.</w:t>
            </w:r>
          </w:p>
        </w:tc>
        <w:tc>
          <w:tcPr>
            <w:tcW w:w="2112" w:type="dxa"/>
          </w:tcPr>
          <w:p w:rsidR="00BC38B6" w:rsidRPr="00BC38B6" w:rsidRDefault="00BC38B6" w:rsidP="00BC38B6">
            <w:pPr>
              <w:pStyle w:val="a6"/>
              <w:spacing w:after="400" w:line="276" w:lineRule="auto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lastRenderedPageBreak/>
              <w:t>до 28 лютого 2025 року</w:t>
            </w:r>
          </w:p>
        </w:tc>
        <w:tc>
          <w:tcPr>
            <w:tcW w:w="2943" w:type="dxa"/>
          </w:tcPr>
          <w:p w:rsidR="00BC38B6" w:rsidRPr="004A4D7E" w:rsidRDefault="004A4D7E" w:rsidP="008B3A65">
            <w:pPr>
              <w:pStyle w:val="a6"/>
              <w:tabs>
                <w:tab w:val="left" w:pos="1426"/>
                <w:tab w:val="right" w:pos="2765"/>
              </w:tabs>
              <w:rPr>
                <w:color w:val="auto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уповноважена</w:t>
            </w:r>
            <w:proofErr w:type="spellEnd"/>
            <w:r>
              <w:rPr>
                <w:sz w:val="28"/>
                <w:szCs w:val="28"/>
              </w:rPr>
              <w:t xml:space="preserve"> особа, сектор з </w:t>
            </w:r>
            <w:proofErr w:type="spellStart"/>
            <w:r>
              <w:rPr>
                <w:sz w:val="28"/>
                <w:szCs w:val="28"/>
              </w:rPr>
              <w:t>кадрової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роботи</w:t>
            </w:r>
            <w:proofErr w:type="spellEnd"/>
          </w:p>
        </w:tc>
      </w:tr>
      <w:tr w:rsidR="008B3A65" w:rsidRPr="006A3A1D" w:rsidTr="000B680B">
        <w:tc>
          <w:tcPr>
            <w:tcW w:w="594" w:type="dxa"/>
          </w:tcPr>
          <w:p w:rsidR="008B3A65" w:rsidRDefault="00E35922" w:rsidP="008B3A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297" w:type="dxa"/>
          </w:tcPr>
          <w:p w:rsidR="008B3A65" w:rsidRPr="003A43D7" w:rsidRDefault="008B3A65" w:rsidP="00877A83">
            <w:pPr>
              <w:pStyle w:val="a6"/>
              <w:rPr>
                <w:color w:val="auto"/>
                <w:sz w:val="28"/>
                <w:szCs w:val="28"/>
                <w:lang w:val="uk-UA" w:eastAsia="uk-UA" w:bidi="uk-UA"/>
              </w:rPr>
            </w:pPr>
            <w:proofErr w:type="spellStart"/>
            <w:r w:rsidRPr="003A43D7">
              <w:rPr>
                <w:color w:val="auto"/>
                <w:sz w:val="28"/>
                <w:szCs w:val="28"/>
              </w:rPr>
              <w:t>Перевірка</w:t>
            </w:r>
            <w:proofErr w:type="spellEnd"/>
            <w:r w:rsidRPr="003A43D7">
              <w:rPr>
                <w:color w:val="auto"/>
                <w:sz w:val="28"/>
                <w:szCs w:val="28"/>
              </w:rPr>
              <w:t xml:space="preserve"> факту </w:t>
            </w:r>
            <w:proofErr w:type="spellStart"/>
            <w:r w:rsidRPr="003A43D7">
              <w:rPr>
                <w:color w:val="auto"/>
                <w:sz w:val="28"/>
                <w:szCs w:val="28"/>
              </w:rPr>
              <w:t>подання</w:t>
            </w:r>
            <w:proofErr w:type="spellEnd"/>
            <w:r w:rsidRPr="003A43D7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3A43D7">
              <w:rPr>
                <w:color w:val="auto"/>
                <w:sz w:val="28"/>
                <w:szCs w:val="28"/>
              </w:rPr>
              <w:t>декларацій</w:t>
            </w:r>
            <w:proofErr w:type="spellEnd"/>
            <w:r w:rsidRPr="003A43D7">
              <w:rPr>
                <w:color w:val="auto"/>
                <w:sz w:val="28"/>
                <w:szCs w:val="28"/>
              </w:rPr>
              <w:t xml:space="preserve"> та </w:t>
            </w:r>
            <w:proofErr w:type="spellStart"/>
            <w:r w:rsidRPr="003A43D7">
              <w:rPr>
                <w:color w:val="auto"/>
                <w:sz w:val="28"/>
                <w:szCs w:val="28"/>
              </w:rPr>
              <w:t>надання</w:t>
            </w:r>
            <w:proofErr w:type="spellEnd"/>
            <w:r w:rsidRPr="003A43D7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3A43D7">
              <w:rPr>
                <w:color w:val="auto"/>
                <w:sz w:val="28"/>
                <w:szCs w:val="28"/>
              </w:rPr>
              <w:t>повідомлень</w:t>
            </w:r>
            <w:proofErr w:type="spellEnd"/>
            <w:r w:rsidRPr="003A43D7">
              <w:rPr>
                <w:color w:val="auto"/>
                <w:sz w:val="28"/>
                <w:szCs w:val="28"/>
              </w:rPr>
              <w:t xml:space="preserve"> до НАЗК</w:t>
            </w:r>
          </w:p>
        </w:tc>
        <w:tc>
          <w:tcPr>
            <w:tcW w:w="2112" w:type="dxa"/>
          </w:tcPr>
          <w:p w:rsidR="008B3A65" w:rsidRPr="003A43D7" w:rsidRDefault="008B3A65" w:rsidP="008B3A65">
            <w:pPr>
              <w:pStyle w:val="a6"/>
              <w:spacing w:after="400" w:line="276" w:lineRule="auto"/>
              <w:rPr>
                <w:color w:val="auto"/>
                <w:sz w:val="28"/>
                <w:szCs w:val="28"/>
              </w:rPr>
            </w:pPr>
            <w:r w:rsidRPr="003A43D7">
              <w:rPr>
                <w:color w:val="auto"/>
                <w:sz w:val="28"/>
                <w:szCs w:val="28"/>
              </w:rPr>
              <w:t>в терміни, передбачені законода</w:t>
            </w:r>
            <w:r w:rsidRPr="003A43D7">
              <w:rPr>
                <w:color w:val="auto"/>
                <w:sz w:val="28"/>
                <w:szCs w:val="28"/>
              </w:rPr>
              <w:softHyphen/>
              <w:t>вством</w:t>
            </w:r>
          </w:p>
          <w:p w:rsidR="008B3A65" w:rsidRPr="00873E84" w:rsidRDefault="008B3A65" w:rsidP="008B3A65">
            <w:pPr>
              <w:pStyle w:val="a6"/>
              <w:spacing w:line="276" w:lineRule="auto"/>
              <w:ind w:right="260"/>
              <w:jc w:val="right"/>
              <w:rPr>
                <w:color w:val="auto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2943" w:type="dxa"/>
          </w:tcPr>
          <w:p w:rsidR="008B3A65" w:rsidRPr="003A43D7" w:rsidRDefault="008B3A65" w:rsidP="008B3A65">
            <w:pPr>
              <w:pStyle w:val="a6"/>
              <w:tabs>
                <w:tab w:val="left" w:pos="1426"/>
                <w:tab w:val="right" w:pos="2765"/>
              </w:tabs>
              <w:rPr>
                <w:color w:val="auto"/>
                <w:sz w:val="28"/>
                <w:szCs w:val="28"/>
                <w:lang w:val="uk-UA" w:eastAsia="uk-UA" w:bidi="uk-UA"/>
              </w:rPr>
            </w:pPr>
            <w:r w:rsidRPr="003A43D7">
              <w:rPr>
                <w:color w:val="auto"/>
                <w:sz w:val="28"/>
                <w:szCs w:val="28"/>
                <w:lang w:val="uk-UA"/>
              </w:rPr>
              <w:t xml:space="preserve">уповноважена особа </w:t>
            </w:r>
          </w:p>
        </w:tc>
      </w:tr>
      <w:tr w:rsidR="008B3A65" w:rsidRPr="006A3A1D" w:rsidTr="000B680B">
        <w:tc>
          <w:tcPr>
            <w:tcW w:w="594" w:type="dxa"/>
          </w:tcPr>
          <w:p w:rsidR="008B3A65" w:rsidRPr="006A3A1D" w:rsidRDefault="00E35922" w:rsidP="008B3A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297" w:type="dxa"/>
          </w:tcPr>
          <w:p w:rsidR="008B3A65" w:rsidRPr="006A3A1D" w:rsidRDefault="008B3A65" w:rsidP="008E34F0">
            <w:pPr>
              <w:pStyle w:val="a6"/>
              <w:tabs>
                <w:tab w:val="left" w:pos="1051"/>
                <w:tab w:val="left" w:pos="1733"/>
                <w:tab w:val="left" w:pos="2904"/>
              </w:tabs>
              <w:rPr>
                <w:sz w:val="28"/>
                <w:szCs w:val="28"/>
                <w:lang w:val="uk-UA"/>
              </w:rPr>
            </w:pPr>
            <w:r w:rsidRPr="00670D23">
              <w:rPr>
                <w:color w:val="auto"/>
                <w:sz w:val="28"/>
                <w:szCs w:val="28"/>
                <w:lang w:val="uk-UA"/>
              </w:rPr>
              <w:t>Забезпечення якісн</w:t>
            </w:r>
            <w:r w:rsidR="008E34F0">
              <w:rPr>
                <w:color w:val="auto"/>
                <w:sz w:val="28"/>
                <w:szCs w:val="28"/>
                <w:lang w:val="uk-UA"/>
              </w:rPr>
              <w:t>ого набору і розстановки кадрів</w:t>
            </w:r>
            <w:r w:rsidRPr="00670D23">
              <w:rPr>
                <w:color w:val="auto"/>
                <w:sz w:val="28"/>
                <w:szCs w:val="28"/>
                <w:lang w:val="uk-UA"/>
              </w:rPr>
              <w:t xml:space="preserve">, </w:t>
            </w:r>
            <w:r w:rsidR="008E34F0">
              <w:rPr>
                <w:color w:val="auto"/>
                <w:sz w:val="28"/>
                <w:szCs w:val="28"/>
                <w:lang w:val="uk-UA"/>
              </w:rPr>
              <w:t xml:space="preserve">проведення щорічної оцінки виконання посадовими особами покладених на них </w:t>
            </w:r>
            <w:proofErr w:type="spellStart"/>
            <w:r w:rsidR="008E34F0">
              <w:rPr>
                <w:color w:val="auto"/>
                <w:sz w:val="28"/>
                <w:szCs w:val="28"/>
                <w:lang w:val="uk-UA"/>
              </w:rPr>
              <w:t>обов</w:t>
            </w:r>
            <w:proofErr w:type="spellEnd"/>
            <w:r w:rsidR="008E34F0">
              <w:rPr>
                <w:color w:val="auto"/>
                <w:sz w:val="28"/>
                <w:szCs w:val="28"/>
                <w:lang w:val="uk-UA"/>
              </w:rPr>
              <w:br w:type="column"/>
            </w:r>
            <w:r w:rsidR="008E34F0">
              <w:rPr>
                <w:color w:val="auto"/>
                <w:sz w:val="28"/>
                <w:szCs w:val="28"/>
                <w:lang w:val="uk-UA"/>
              </w:rPr>
              <w:br w:type="column"/>
            </w:r>
            <w:proofErr w:type="spellStart"/>
            <w:r w:rsidR="008E34F0">
              <w:rPr>
                <w:color w:val="auto"/>
                <w:sz w:val="28"/>
                <w:szCs w:val="28"/>
                <w:lang w:val="uk-UA"/>
              </w:rPr>
              <w:t>’язків</w:t>
            </w:r>
            <w:proofErr w:type="spellEnd"/>
            <w:r w:rsidR="008E34F0">
              <w:rPr>
                <w:color w:val="auto"/>
                <w:sz w:val="28"/>
                <w:szCs w:val="28"/>
                <w:lang w:val="uk-UA"/>
              </w:rPr>
              <w:t xml:space="preserve"> і завдань.</w:t>
            </w:r>
          </w:p>
        </w:tc>
        <w:tc>
          <w:tcPr>
            <w:tcW w:w="2112" w:type="dxa"/>
          </w:tcPr>
          <w:p w:rsidR="008B3A65" w:rsidRPr="006A3A1D" w:rsidRDefault="008B3A65" w:rsidP="008B3A65">
            <w:pPr>
              <w:pStyle w:val="a6"/>
              <w:rPr>
                <w:sz w:val="28"/>
                <w:szCs w:val="28"/>
                <w:lang w:val="uk-UA" w:eastAsia="uk-UA" w:bidi="uk-UA"/>
              </w:rPr>
            </w:pPr>
            <w:proofErr w:type="spellStart"/>
            <w:r w:rsidRPr="006A3A1D">
              <w:rPr>
                <w:sz w:val="28"/>
                <w:szCs w:val="28"/>
              </w:rPr>
              <w:t>постійно</w:t>
            </w:r>
            <w:proofErr w:type="spellEnd"/>
          </w:p>
        </w:tc>
        <w:tc>
          <w:tcPr>
            <w:tcW w:w="2943" w:type="dxa"/>
            <w:vAlign w:val="bottom"/>
          </w:tcPr>
          <w:p w:rsidR="008E34F0" w:rsidRPr="00C64F27" w:rsidRDefault="008E34F0" w:rsidP="008E34F0">
            <w:pPr>
              <w:pStyle w:val="a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 xml:space="preserve">Лубенський </w:t>
            </w:r>
            <w:r w:rsidR="008B3A65">
              <w:rPr>
                <w:color w:val="auto"/>
                <w:sz w:val="28"/>
                <w:szCs w:val="28"/>
                <w:lang w:val="uk-UA"/>
              </w:rPr>
              <w:t>м</w:t>
            </w:r>
            <w:r w:rsidR="008B3A65" w:rsidRPr="00AA193E">
              <w:rPr>
                <w:color w:val="auto"/>
                <w:sz w:val="28"/>
                <w:szCs w:val="28"/>
                <w:lang w:val="uk-UA"/>
              </w:rPr>
              <w:t xml:space="preserve">іський голова, </w:t>
            </w:r>
            <w:r>
              <w:rPr>
                <w:color w:val="auto"/>
                <w:sz w:val="28"/>
                <w:szCs w:val="28"/>
                <w:lang w:val="uk-UA"/>
              </w:rPr>
              <w:t xml:space="preserve">перший заступник Лубенського </w:t>
            </w:r>
            <w:r w:rsidR="008B3A65" w:rsidRPr="00AA193E">
              <w:rPr>
                <w:color w:val="auto"/>
                <w:sz w:val="28"/>
                <w:szCs w:val="28"/>
                <w:lang w:val="uk-UA"/>
              </w:rPr>
              <w:t xml:space="preserve">міського голови, керуючий справами </w:t>
            </w:r>
            <w:r w:rsidR="005D4CDE">
              <w:rPr>
                <w:sz w:val="28"/>
                <w:szCs w:val="28"/>
                <w:lang w:val="uk-UA"/>
              </w:rPr>
              <w:t>виконкому Лубенської міськради</w:t>
            </w:r>
            <w:r w:rsidR="008B3A65" w:rsidRPr="00AA193E">
              <w:rPr>
                <w:color w:val="auto"/>
                <w:sz w:val="28"/>
                <w:szCs w:val="28"/>
                <w:lang w:val="uk-UA"/>
              </w:rPr>
              <w:t xml:space="preserve">, секретар міської ради, </w:t>
            </w:r>
            <w:r w:rsidRPr="00873E84">
              <w:rPr>
                <w:color w:val="auto"/>
                <w:sz w:val="28"/>
                <w:szCs w:val="28"/>
              </w:rPr>
              <w:t xml:space="preserve">сектор з </w:t>
            </w:r>
            <w:proofErr w:type="spellStart"/>
            <w:r w:rsidRPr="00873E84">
              <w:rPr>
                <w:color w:val="auto"/>
                <w:sz w:val="28"/>
                <w:szCs w:val="28"/>
              </w:rPr>
              <w:t>кадрової</w:t>
            </w:r>
            <w:proofErr w:type="spellEnd"/>
            <w:r w:rsidRPr="00873E84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73E84">
              <w:rPr>
                <w:color w:val="auto"/>
                <w:sz w:val="28"/>
                <w:szCs w:val="28"/>
              </w:rPr>
              <w:t>роботи</w:t>
            </w:r>
            <w:proofErr w:type="spellEnd"/>
          </w:p>
        </w:tc>
      </w:tr>
      <w:tr w:rsidR="008E34F0" w:rsidRPr="006A3A1D" w:rsidTr="000B680B">
        <w:tc>
          <w:tcPr>
            <w:tcW w:w="594" w:type="dxa"/>
          </w:tcPr>
          <w:p w:rsidR="008E34F0" w:rsidRDefault="00E35922" w:rsidP="008B3A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297" w:type="dxa"/>
          </w:tcPr>
          <w:p w:rsidR="008E34F0" w:rsidRPr="008E34F0" w:rsidRDefault="008E34F0" w:rsidP="008B3A65">
            <w:pPr>
              <w:pStyle w:val="a6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 xml:space="preserve">Візування </w:t>
            </w:r>
            <w:proofErr w:type="spellStart"/>
            <w:r>
              <w:rPr>
                <w:color w:val="auto"/>
                <w:sz w:val="28"/>
                <w:szCs w:val="28"/>
                <w:lang w:val="uk-UA"/>
              </w:rPr>
              <w:t>проєктів</w:t>
            </w:r>
            <w:proofErr w:type="spellEnd"/>
            <w:r>
              <w:rPr>
                <w:color w:val="auto"/>
                <w:sz w:val="28"/>
                <w:szCs w:val="28"/>
                <w:lang w:val="uk-UA"/>
              </w:rPr>
              <w:t xml:space="preserve"> рішень міської ради, виконавчого комітету та розпоряджень міського голови </w:t>
            </w:r>
            <w:r w:rsidR="007B49A3">
              <w:rPr>
                <w:color w:val="auto"/>
                <w:sz w:val="28"/>
                <w:szCs w:val="28"/>
                <w:lang w:val="uk-UA"/>
              </w:rPr>
              <w:t>з основної діяльності, адміністративно-господарських питань, кадрових питань з метою виявлення причин, що призводять чи можуть призвести до вчинення корупційних і пов’язаних з корупцією правопорушень в діяльності посадових осіб</w:t>
            </w:r>
          </w:p>
        </w:tc>
        <w:tc>
          <w:tcPr>
            <w:tcW w:w="2112" w:type="dxa"/>
          </w:tcPr>
          <w:p w:rsidR="008E34F0" w:rsidRPr="008E34F0" w:rsidRDefault="007B49A3" w:rsidP="008B3A65">
            <w:pPr>
              <w:pStyle w:val="a6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943" w:type="dxa"/>
            <w:vAlign w:val="bottom"/>
          </w:tcPr>
          <w:p w:rsidR="008E34F0" w:rsidRDefault="00506BF2" w:rsidP="008B3A65">
            <w:pPr>
              <w:pStyle w:val="a6"/>
              <w:tabs>
                <w:tab w:val="left" w:pos="2098"/>
              </w:tabs>
              <w:rPr>
                <w:color w:val="auto"/>
                <w:sz w:val="28"/>
                <w:szCs w:val="28"/>
                <w:lang w:val="uk-UA"/>
              </w:rPr>
            </w:pPr>
            <w:r w:rsidRPr="003A43D7">
              <w:rPr>
                <w:color w:val="auto"/>
                <w:sz w:val="28"/>
                <w:szCs w:val="28"/>
                <w:lang w:val="uk-UA"/>
              </w:rPr>
              <w:t>упов</w:t>
            </w:r>
            <w:r w:rsidRPr="007B49A3">
              <w:rPr>
                <w:color w:val="auto"/>
                <w:sz w:val="28"/>
                <w:szCs w:val="28"/>
                <w:lang w:val="uk-UA"/>
              </w:rPr>
              <w:t>новажена особа</w:t>
            </w:r>
          </w:p>
        </w:tc>
      </w:tr>
      <w:tr w:rsidR="007B49A3" w:rsidRPr="006A3A1D" w:rsidTr="000B680B">
        <w:tc>
          <w:tcPr>
            <w:tcW w:w="594" w:type="dxa"/>
          </w:tcPr>
          <w:p w:rsidR="007B49A3" w:rsidRDefault="007A6A54" w:rsidP="008B3A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297" w:type="dxa"/>
          </w:tcPr>
          <w:p w:rsidR="007B49A3" w:rsidRPr="002318AF" w:rsidRDefault="007B49A3" w:rsidP="008B3A65">
            <w:pPr>
              <w:pStyle w:val="a6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Вжиття заходів щодо виявлення конфлікту інтересів та сприяти його усуненню, контроль за дотриманням вимог законодавства України щодо врегулювання конфлікту інтересів</w:t>
            </w:r>
          </w:p>
        </w:tc>
        <w:tc>
          <w:tcPr>
            <w:tcW w:w="2112" w:type="dxa"/>
          </w:tcPr>
          <w:p w:rsidR="007B49A3" w:rsidRPr="007B49A3" w:rsidRDefault="007B49A3" w:rsidP="008B3A65">
            <w:pPr>
              <w:pStyle w:val="a6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943" w:type="dxa"/>
          </w:tcPr>
          <w:p w:rsidR="007B49A3" w:rsidRPr="007B49A3" w:rsidRDefault="007B49A3" w:rsidP="005D4CDE">
            <w:pPr>
              <w:pStyle w:val="a6"/>
              <w:tabs>
                <w:tab w:val="left" w:pos="1714"/>
              </w:tabs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Лубенський міський голова, перший заступник Лубенського міського голови</w:t>
            </w:r>
            <w:r w:rsidR="00664AC0">
              <w:rPr>
                <w:color w:val="auto"/>
                <w:sz w:val="28"/>
                <w:szCs w:val="28"/>
                <w:lang w:val="uk-UA"/>
              </w:rPr>
              <w:t xml:space="preserve">, керуючий справами </w:t>
            </w:r>
            <w:r w:rsidR="005D4CDE">
              <w:rPr>
                <w:sz w:val="28"/>
                <w:szCs w:val="28"/>
                <w:lang w:val="uk-UA"/>
              </w:rPr>
              <w:t>виконкому Лубенської міськради</w:t>
            </w:r>
            <w:r w:rsidR="00664AC0">
              <w:rPr>
                <w:color w:val="auto"/>
                <w:sz w:val="28"/>
                <w:szCs w:val="28"/>
                <w:lang w:val="uk-UA"/>
              </w:rPr>
              <w:t xml:space="preserve">, керівники </w:t>
            </w:r>
            <w:r w:rsidR="005D4CDE">
              <w:rPr>
                <w:color w:val="auto"/>
                <w:sz w:val="28"/>
                <w:szCs w:val="28"/>
                <w:lang w:val="uk-UA"/>
              </w:rPr>
              <w:t>управлінь</w:t>
            </w:r>
            <w:r w:rsidR="00664AC0">
              <w:rPr>
                <w:color w:val="auto"/>
                <w:sz w:val="28"/>
                <w:szCs w:val="28"/>
                <w:lang w:val="uk-UA"/>
              </w:rPr>
              <w:t xml:space="preserve"> виконавчого комітету</w:t>
            </w:r>
          </w:p>
        </w:tc>
      </w:tr>
      <w:tr w:rsidR="008B3A65" w:rsidRPr="006A3A1D" w:rsidTr="000B680B">
        <w:tc>
          <w:tcPr>
            <w:tcW w:w="594" w:type="dxa"/>
          </w:tcPr>
          <w:p w:rsidR="008B3A65" w:rsidRPr="006A3A1D" w:rsidRDefault="007A6A54" w:rsidP="008B3A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297" w:type="dxa"/>
          </w:tcPr>
          <w:p w:rsidR="008B3A65" w:rsidRPr="006A3A1D" w:rsidRDefault="008B3A65" w:rsidP="008B3A65">
            <w:pPr>
              <w:pStyle w:val="a6"/>
              <w:rPr>
                <w:sz w:val="28"/>
                <w:szCs w:val="28"/>
                <w:lang w:val="uk-UA" w:eastAsia="uk-UA" w:bidi="uk-UA"/>
              </w:rPr>
            </w:pPr>
            <w:r w:rsidRPr="002318AF">
              <w:rPr>
                <w:color w:val="auto"/>
                <w:sz w:val="28"/>
                <w:szCs w:val="28"/>
                <w:lang w:val="uk-UA"/>
              </w:rPr>
              <w:t>Звернення за роз’ясненнями до Національного агентства з питань запобігання корупції у разі існування у посадов</w:t>
            </w:r>
            <w:r w:rsidRPr="002318AF">
              <w:rPr>
                <w:color w:val="auto"/>
                <w:sz w:val="28"/>
                <w:szCs w:val="28"/>
              </w:rPr>
              <w:t>ої особи сумнівів щодо наявності в неї конфлікту інтересів</w:t>
            </w:r>
          </w:p>
        </w:tc>
        <w:tc>
          <w:tcPr>
            <w:tcW w:w="2112" w:type="dxa"/>
          </w:tcPr>
          <w:p w:rsidR="008B3A65" w:rsidRPr="00873E84" w:rsidRDefault="008B3A65" w:rsidP="008B3A65">
            <w:pPr>
              <w:pStyle w:val="a6"/>
              <w:rPr>
                <w:color w:val="auto"/>
                <w:sz w:val="28"/>
                <w:szCs w:val="28"/>
                <w:lang w:val="uk-UA" w:eastAsia="uk-UA" w:bidi="uk-UA"/>
              </w:rPr>
            </w:pPr>
            <w:r w:rsidRPr="00873E84">
              <w:rPr>
                <w:color w:val="auto"/>
                <w:sz w:val="28"/>
                <w:szCs w:val="28"/>
              </w:rPr>
              <w:t>у разі необхідності</w:t>
            </w:r>
          </w:p>
        </w:tc>
        <w:tc>
          <w:tcPr>
            <w:tcW w:w="2943" w:type="dxa"/>
          </w:tcPr>
          <w:p w:rsidR="008B3A65" w:rsidRPr="00873E84" w:rsidRDefault="008B3A65" w:rsidP="008B3A65">
            <w:pPr>
              <w:pStyle w:val="a6"/>
              <w:tabs>
                <w:tab w:val="left" w:pos="1714"/>
              </w:tabs>
              <w:rPr>
                <w:color w:val="auto"/>
                <w:sz w:val="28"/>
                <w:szCs w:val="28"/>
                <w:lang w:val="uk-UA" w:eastAsia="uk-UA" w:bidi="uk-UA"/>
              </w:rPr>
            </w:pPr>
            <w:r w:rsidRPr="00873E84">
              <w:rPr>
                <w:color w:val="auto"/>
                <w:sz w:val="28"/>
                <w:szCs w:val="28"/>
              </w:rPr>
              <w:t xml:space="preserve">посадові особи </w:t>
            </w:r>
          </w:p>
          <w:p w:rsidR="008B3A65" w:rsidRPr="00873E84" w:rsidRDefault="008B3A65" w:rsidP="008B3A65">
            <w:pPr>
              <w:pStyle w:val="a6"/>
              <w:rPr>
                <w:color w:val="auto"/>
                <w:sz w:val="28"/>
                <w:szCs w:val="28"/>
                <w:lang w:val="uk-UA" w:eastAsia="uk-UA" w:bidi="uk-UA"/>
              </w:rPr>
            </w:pPr>
          </w:p>
        </w:tc>
      </w:tr>
      <w:tr w:rsidR="008B3A65" w:rsidRPr="006A3A1D" w:rsidTr="000B680B">
        <w:trPr>
          <w:trHeight w:val="2883"/>
        </w:trPr>
        <w:tc>
          <w:tcPr>
            <w:tcW w:w="594" w:type="dxa"/>
          </w:tcPr>
          <w:p w:rsidR="008B3A65" w:rsidRPr="006A3A1D" w:rsidRDefault="007A6A54" w:rsidP="008B3A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4297" w:type="dxa"/>
          </w:tcPr>
          <w:p w:rsidR="008B3A65" w:rsidRPr="006A3A1D" w:rsidRDefault="008B3A65" w:rsidP="00664AC0">
            <w:pPr>
              <w:rPr>
                <w:sz w:val="28"/>
                <w:szCs w:val="28"/>
              </w:rPr>
            </w:pPr>
            <w:r w:rsidRPr="006A3A1D">
              <w:rPr>
                <w:sz w:val="28"/>
                <w:szCs w:val="28"/>
              </w:rPr>
              <w:t xml:space="preserve">Забезпечення подання особами, які претендують на </w:t>
            </w:r>
            <w:r>
              <w:rPr>
                <w:sz w:val="28"/>
                <w:szCs w:val="28"/>
              </w:rPr>
              <w:t>зайняття посад у виконавчому комітеті</w:t>
            </w:r>
            <w:r w:rsidR="00664AC0">
              <w:rPr>
                <w:sz w:val="28"/>
                <w:szCs w:val="28"/>
              </w:rPr>
              <w:t xml:space="preserve"> </w:t>
            </w:r>
            <w:r w:rsidRPr="006A3A1D">
              <w:rPr>
                <w:sz w:val="28"/>
                <w:szCs w:val="28"/>
              </w:rPr>
              <w:t>відомост</w:t>
            </w:r>
            <w:r w:rsidR="000F23C7">
              <w:rPr>
                <w:sz w:val="28"/>
                <w:szCs w:val="28"/>
              </w:rPr>
              <w:t>ей про працюючих близьких осіб</w:t>
            </w:r>
          </w:p>
        </w:tc>
        <w:tc>
          <w:tcPr>
            <w:tcW w:w="2112" w:type="dxa"/>
          </w:tcPr>
          <w:p w:rsidR="008B3A65" w:rsidRPr="00873E84" w:rsidRDefault="008B3A65" w:rsidP="008B3A65">
            <w:pPr>
              <w:pStyle w:val="a6"/>
              <w:rPr>
                <w:color w:val="auto"/>
                <w:sz w:val="28"/>
                <w:szCs w:val="28"/>
                <w:lang w:val="uk-UA" w:eastAsia="uk-UA" w:bidi="uk-UA"/>
              </w:rPr>
            </w:pPr>
            <w:proofErr w:type="spellStart"/>
            <w:r w:rsidRPr="00873E84">
              <w:rPr>
                <w:color w:val="auto"/>
                <w:sz w:val="28"/>
                <w:szCs w:val="28"/>
              </w:rPr>
              <w:t>постійно</w:t>
            </w:r>
            <w:proofErr w:type="spellEnd"/>
          </w:p>
        </w:tc>
        <w:tc>
          <w:tcPr>
            <w:tcW w:w="2943" w:type="dxa"/>
          </w:tcPr>
          <w:p w:rsidR="008B3A65" w:rsidRDefault="008B3A65" w:rsidP="008B3A65">
            <w:pPr>
              <w:pStyle w:val="a6"/>
              <w:rPr>
                <w:color w:val="auto"/>
                <w:sz w:val="28"/>
                <w:szCs w:val="28"/>
                <w:lang w:val="uk-UA"/>
              </w:rPr>
            </w:pPr>
            <w:r w:rsidRPr="00873E84">
              <w:rPr>
                <w:color w:val="auto"/>
                <w:sz w:val="28"/>
                <w:szCs w:val="28"/>
              </w:rPr>
              <w:t xml:space="preserve">сектор з </w:t>
            </w:r>
            <w:proofErr w:type="spellStart"/>
            <w:r w:rsidRPr="00873E84">
              <w:rPr>
                <w:color w:val="auto"/>
                <w:sz w:val="28"/>
                <w:szCs w:val="28"/>
              </w:rPr>
              <w:t>кадрової</w:t>
            </w:r>
            <w:proofErr w:type="spellEnd"/>
            <w:r w:rsidRPr="00873E84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73E84">
              <w:rPr>
                <w:color w:val="auto"/>
                <w:sz w:val="28"/>
                <w:szCs w:val="28"/>
              </w:rPr>
              <w:t>роботи</w:t>
            </w:r>
            <w:proofErr w:type="spellEnd"/>
            <w:r w:rsidR="00664AC0">
              <w:rPr>
                <w:color w:val="auto"/>
                <w:sz w:val="28"/>
                <w:szCs w:val="28"/>
                <w:lang w:val="uk-UA"/>
              </w:rPr>
              <w:t>, претенденти на зайняття посад</w:t>
            </w:r>
            <w:r w:rsidRPr="00873E84">
              <w:rPr>
                <w:color w:val="auto"/>
                <w:sz w:val="28"/>
                <w:szCs w:val="28"/>
              </w:rPr>
              <w:t xml:space="preserve"> </w:t>
            </w:r>
          </w:p>
          <w:p w:rsidR="008B3A65" w:rsidRDefault="008B3A65" w:rsidP="008B3A65">
            <w:pPr>
              <w:pStyle w:val="a6"/>
              <w:spacing w:line="268" w:lineRule="auto"/>
              <w:rPr>
                <w:color w:val="auto"/>
                <w:sz w:val="28"/>
                <w:szCs w:val="28"/>
                <w:lang w:val="uk-UA"/>
              </w:rPr>
            </w:pPr>
          </w:p>
          <w:p w:rsidR="008B3A65" w:rsidRDefault="008B3A65" w:rsidP="008B3A65">
            <w:pPr>
              <w:pStyle w:val="a6"/>
              <w:spacing w:line="268" w:lineRule="auto"/>
              <w:rPr>
                <w:color w:val="auto"/>
                <w:sz w:val="28"/>
                <w:szCs w:val="28"/>
                <w:lang w:val="uk-UA"/>
              </w:rPr>
            </w:pPr>
          </w:p>
          <w:p w:rsidR="008B3A65" w:rsidRDefault="008B3A65" w:rsidP="008B3A65">
            <w:pPr>
              <w:pStyle w:val="a6"/>
              <w:spacing w:line="268" w:lineRule="auto"/>
              <w:rPr>
                <w:color w:val="auto"/>
                <w:sz w:val="28"/>
                <w:szCs w:val="28"/>
                <w:lang w:val="uk-UA"/>
              </w:rPr>
            </w:pPr>
          </w:p>
          <w:p w:rsidR="008B3A65" w:rsidRDefault="008B3A65" w:rsidP="008B3A65">
            <w:pPr>
              <w:pStyle w:val="a6"/>
              <w:spacing w:line="268" w:lineRule="auto"/>
              <w:rPr>
                <w:color w:val="auto"/>
                <w:sz w:val="28"/>
                <w:szCs w:val="28"/>
                <w:lang w:val="uk-UA"/>
              </w:rPr>
            </w:pPr>
          </w:p>
          <w:p w:rsidR="008B3A65" w:rsidRDefault="008B3A65" w:rsidP="008B3A65">
            <w:pPr>
              <w:pStyle w:val="a6"/>
              <w:spacing w:line="268" w:lineRule="auto"/>
              <w:rPr>
                <w:color w:val="auto"/>
                <w:sz w:val="28"/>
                <w:szCs w:val="28"/>
                <w:lang w:val="uk-UA"/>
              </w:rPr>
            </w:pPr>
          </w:p>
          <w:p w:rsidR="008B3A65" w:rsidRDefault="008B3A65" w:rsidP="008B3A65">
            <w:pPr>
              <w:pStyle w:val="a6"/>
              <w:spacing w:line="268" w:lineRule="auto"/>
              <w:rPr>
                <w:color w:val="auto"/>
                <w:sz w:val="28"/>
                <w:szCs w:val="28"/>
                <w:lang w:val="uk-UA" w:eastAsia="uk-UA" w:bidi="uk-UA"/>
              </w:rPr>
            </w:pPr>
          </w:p>
          <w:p w:rsidR="008B3A65" w:rsidRDefault="008B3A65" w:rsidP="008B3A65">
            <w:pPr>
              <w:pStyle w:val="a6"/>
              <w:spacing w:line="268" w:lineRule="auto"/>
              <w:rPr>
                <w:color w:val="auto"/>
                <w:sz w:val="28"/>
                <w:szCs w:val="28"/>
                <w:lang w:val="uk-UA" w:eastAsia="uk-UA" w:bidi="uk-UA"/>
              </w:rPr>
            </w:pPr>
          </w:p>
          <w:p w:rsidR="008B3A65" w:rsidRPr="00873E84" w:rsidRDefault="008B3A65" w:rsidP="008B3A65">
            <w:pPr>
              <w:pStyle w:val="a6"/>
              <w:spacing w:line="268" w:lineRule="auto"/>
              <w:rPr>
                <w:color w:val="auto"/>
                <w:sz w:val="28"/>
                <w:szCs w:val="28"/>
                <w:lang w:val="uk-UA" w:eastAsia="uk-UA" w:bidi="uk-UA"/>
              </w:rPr>
            </w:pPr>
          </w:p>
        </w:tc>
      </w:tr>
      <w:tr w:rsidR="00664AC0" w:rsidRPr="006A3A1D" w:rsidTr="000B680B">
        <w:tc>
          <w:tcPr>
            <w:tcW w:w="594" w:type="dxa"/>
          </w:tcPr>
          <w:p w:rsidR="00664AC0" w:rsidRPr="00AD359D" w:rsidRDefault="007A6A54" w:rsidP="008B3A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297" w:type="dxa"/>
          </w:tcPr>
          <w:p w:rsidR="00664AC0" w:rsidRPr="00FF50F5" w:rsidRDefault="00664AC0" w:rsidP="00FF50F5">
            <w:pPr>
              <w:pStyle w:val="a6"/>
              <w:tabs>
                <w:tab w:val="left" w:pos="1656"/>
                <w:tab w:val="left" w:pos="3211"/>
              </w:tabs>
              <w:rPr>
                <w:color w:val="auto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Здійснення ознайомлення та </w:t>
            </w:r>
            <w:r w:rsidRPr="00FF50F5">
              <w:rPr>
                <w:sz w:val="28"/>
                <w:szCs w:val="28"/>
                <w:lang w:val="uk-UA"/>
              </w:rPr>
              <w:t>попередж</w:t>
            </w:r>
            <w:r w:rsidR="00FF50F5">
              <w:rPr>
                <w:sz w:val="28"/>
                <w:szCs w:val="28"/>
                <w:lang w:val="uk-UA"/>
              </w:rPr>
              <w:t>ення посадових осіб</w:t>
            </w:r>
            <w:r w:rsidRPr="00FF50F5">
              <w:rPr>
                <w:sz w:val="28"/>
                <w:szCs w:val="28"/>
                <w:lang w:val="uk-UA"/>
              </w:rPr>
              <w:t xml:space="preserve"> про вимоги, спеціальні обмеження та заборони, встановлені законами України «Про місцеве самоврядування в Україні», «Про службу в органах місцевого самоврядування» та «Про запобігання корупції»</w:t>
            </w:r>
          </w:p>
        </w:tc>
        <w:tc>
          <w:tcPr>
            <w:tcW w:w="2112" w:type="dxa"/>
          </w:tcPr>
          <w:p w:rsidR="00664AC0" w:rsidRPr="00664AC0" w:rsidRDefault="00664AC0" w:rsidP="008B3A65">
            <w:pPr>
              <w:pStyle w:val="a6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943" w:type="dxa"/>
            <w:vAlign w:val="bottom"/>
          </w:tcPr>
          <w:p w:rsidR="00506BF2" w:rsidRDefault="00506BF2" w:rsidP="00506BF2">
            <w:pPr>
              <w:pStyle w:val="a6"/>
              <w:tabs>
                <w:tab w:val="left" w:pos="1954"/>
              </w:tabs>
              <w:rPr>
                <w:sz w:val="28"/>
                <w:szCs w:val="28"/>
                <w:lang w:val="uk-UA"/>
              </w:rPr>
            </w:pPr>
            <w:r w:rsidRPr="00873E84">
              <w:rPr>
                <w:color w:val="auto"/>
                <w:sz w:val="28"/>
                <w:szCs w:val="28"/>
              </w:rPr>
              <w:t xml:space="preserve">сектор з </w:t>
            </w:r>
            <w:proofErr w:type="spellStart"/>
            <w:r w:rsidRPr="00873E84">
              <w:rPr>
                <w:color w:val="auto"/>
                <w:sz w:val="28"/>
                <w:szCs w:val="28"/>
              </w:rPr>
              <w:t>кадрової</w:t>
            </w:r>
            <w:proofErr w:type="spellEnd"/>
            <w:r w:rsidRPr="00873E84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73E84">
              <w:rPr>
                <w:color w:val="auto"/>
                <w:sz w:val="28"/>
                <w:szCs w:val="28"/>
              </w:rPr>
              <w:t>роботи</w:t>
            </w:r>
            <w:proofErr w:type="spellEnd"/>
            <w:r>
              <w:rPr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уповноважена особа</w:t>
            </w:r>
          </w:p>
          <w:p w:rsidR="00664AC0" w:rsidRDefault="00664AC0" w:rsidP="00506BF2">
            <w:pPr>
              <w:pStyle w:val="a6"/>
              <w:tabs>
                <w:tab w:val="left" w:pos="1954"/>
              </w:tabs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372B0A" w:rsidRPr="006A3A1D" w:rsidTr="000B680B">
        <w:tc>
          <w:tcPr>
            <w:tcW w:w="594" w:type="dxa"/>
          </w:tcPr>
          <w:p w:rsidR="00372B0A" w:rsidRPr="00AD359D" w:rsidRDefault="007A6A54" w:rsidP="0037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297" w:type="dxa"/>
          </w:tcPr>
          <w:p w:rsidR="00372B0A" w:rsidRPr="00AF5164" w:rsidRDefault="00372B0A" w:rsidP="00372B0A">
            <w:pPr>
              <w:pStyle w:val="a6"/>
              <w:tabs>
                <w:tab w:val="left" w:pos="1656"/>
                <w:tab w:val="left" w:pos="3211"/>
              </w:tabs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Забезпечення невідкладного і неупередженого розгляду у межах компетенції повідомлень щодо можливого вчинення посадовими особами корупційних правопорушень та правопорушень, пов’язаних з корупцією</w:t>
            </w:r>
          </w:p>
        </w:tc>
        <w:tc>
          <w:tcPr>
            <w:tcW w:w="2112" w:type="dxa"/>
          </w:tcPr>
          <w:p w:rsidR="00372B0A" w:rsidRPr="00372B0A" w:rsidRDefault="00372B0A" w:rsidP="00372B0A">
            <w:pPr>
              <w:pStyle w:val="a6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при надходженні відповідних повідомлень</w:t>
            </w:r>
          </w:p>
        </w:tc>
        <w:tc>
          <w:tcPr>
            <w:tcW w:w="2943" w:type="dxa"/>
            <w:vAlign w:val="bottom"/>
          </w:tcPr>
          <w:p w:rsidR="00372B0A" w:rsidRDefault="00372B0A" w:rsidP="00372B0A">
            <w:pPr>
              <w:pStyle w:val="a6"/>
              <w:tabs>
                <w:tab w:val="right" w:pos="2707"/>
              </w:tabs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Лубенський м</w:t>
            </w:r>
            <w:r w:rsidRPr="00FC10C6">
              <w:rPr>
                <w:color w:val="auto"/>
                <w:sz w:val="28"/>
                <w:szCs w:val="28"/>
                <w:lang w:val="uk-UA"/>
              </w:rPr>
              <w:t xml:space="preserve">іський голова, </w:t>
            </w:r>
            <w:r>
              <w:rPr>
                <w:color w:val="auto"/>
                <w:sz w:val="28"/>
                <w:szCs w:val="28"/>
                <w:lang w:val="uk-UA"/>
              </w:rPr>
              <w:t xml:space="preserve">перший заступник Лубенського міського голови, керуючий справами виконкому Лубенської міськради, </w:t>
            </w:r>
            <w:proofErr w:type="spellStart"/>
            <w:r w:rsidRPr="00FC10C6">
              <w:rPr>
                <w:color w:val="auto"/>
                <w:sz w:val="28"/>
                <w:szCs w:val="28"/>
              </w:rPr>
              <w:t>уповноважена</w:t>
            </w:r>
            <w:proofErr w:type="spellEnd"/>
            <w:r w:rsidRPr="00FC10C6">
              <w:rPr>
                <w:color w:val="auto"/>
                <w:sz w:val="28"/>
                <w:szCs w:val="28"/>
              </w:rPr>
              <w:t xml:space="preserve"> особа</w:t>
            </w:r>
          </w:p>
        </w:tc>
      </w:tr>
      <w:tr w:rsidR="00372B0A" w:rsidRPr="006A3A1D" w:rsidTr="000B680B">
        <w:tc>
          <w:tcPr>
            <w:tcW w:w="594" w:type="dxa"/>
          </w:tcPr>
          <w:p w:rsidR="00372B0A" w:rsidRPr="002318AF" w:rsidRDefault="00372B0A" w:rsidP="00506BF2">
            <w:pPr>
              <w:jc w:val="both"/>
              <w:rPr>
                <w:color w:val="FF0000"/>
                <w:sz w:val="28"/>
                <w:szCs w:val="28"/>
              </w:rPr>
            </w:pPr>
            <w:r w:rsidRPr="00AD359D">
              <w:rPr>
                <w:sz w:val="28"/>
                <w:szCs w:val="28"/>
              </w:rPr>
              <w:t>1</w:t>
            </w:r>
            <w:r w:rsidR="007A6A54">
              <w:rPr>
                <w:sz w:val="28"/>
                <w:szCs w:val="28"/>
              </w:rPr>
              <w:t>8</w:t>
            </w:r>
          </w:p>
        </w:tc>
        <w:tc>
          <w:tcPr>
            <w:tcW w:w="4297" w:type="dxa"/>
          </w:tcPr>
          <w:p w:rsidR="00372B0A" w:rsidRPr="00AF5164" w:rsidRDefault="00372B0A" w:rsidP="00372B0A">
            <w:pPr>
              <w:pStyle w:val="a6"/>
              <w:tabs>
                <w:tab w:val="left" w:pos="1656"/>
                <w:tab w:val="left" w:pos="3211"/>
              </w:tabs>
              <w:rPr>
                <w:color w:val="auto"/>
                <w:sz w:val="28"/>
                <w:szCs w:val="28"/>
              </w:rPr>
            </w:pPr>
            <w:r w:rsidRPr="00AF5164">
              <w:rPr>
                <w:color w:val="auto"/>
                <w:sz w:val="28"/>
                <w:szCs w:val="28"/>
              </w:rPr>
              <w:t>Проведення</w:t>
            </w:r>
            <w:r w:rsidRPr="00AF5164">
              <w:rPr>
                <w:color w:val="auto"/>
                <w:sz w:val="28"/>
                <w:szCs w:val="28"/>
              </w:rPr>
              <w:tab/>
              <w:t>службових</w:t>
            </w:r>
            <w:r w:rsidRPr="00AF5164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AF5164">
              <w:rPr>
                <w:color w:val="auto"/>
                <w:sz w:val="28"/>
                <w:szCs w:val="28"/>
              </w:rPr>
              <w:t>розслідувань</w:t>
            </w:r>
            <w:r w:rsidRPr="00AF5164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AF5164">
              <w:rPr>
                <w:color w:val="auto"/>
                <w:sz w:val="28"/>
                <w:szCs w:val="28"/>
              </w:rPr>
              <w:t>(</w:t>
            </w:r>
            <w:proofErr w:type="gramStart"/>
            <w:r w:rsidRPr="00AF5164">
              <w:rPr>
                <w:color w:val="auto"/>
                <w:sz w:val="28"/>
                <w:szCs w:val="28"/>
              </w:rPr>
              <w:t>перев</w:t>
            </w:r>
            <w:proofErr w:type="gramEnd"/>
            <w:r w:rsidRPr="00AF5164">
              <w:rPr>
                <w:color w:val="auto"/>
                <w:sz w:val="28"/>
                <w:szCs w:val="28"/>
              </w:rPr>
              <w:t>ірок) з метою виявлення причин та умов, що сприяли порушенню посадовими особами антикорупці</w:t>
            </w:r>
            <w:r w:rsidRPr="00AF5164">
              <w:rPr>
                <w:color w:val="auto"/>
                <w:sz w:val="28"/>
                <w:szCs w:val="28"/>
                <w:lang w:val="uk-UA"/>
              </w:rPr>
              <w:t>й</w:t>
            </w:r>
            <w:r w:rsidRPr="00AF5164">
              <w:rPr>
                <w:color w:val="auto"/>
                <w:sz w:val="28"/>
                <w:szCs w:val="28"/>
              </w:rPr>
              <w:t>ного законодавства</w:t>
            </w:r>
          </w:p>
        </w:tc>
        <w:tc>
          <w:tcPr>
            <w:tcW w:w="2112" w:type="dxa"/>
          </w:tcPr>
          <w:p w:rsidR="00372B0A" w:rsidRPr="00AF5164" w:rsidRDefault="00372B0A" w:rsidP="00372B0A">
            <w:pPr>
              <w:pStyle w:val="a6"/>
              <w:spacing w:line="276" w:lineRule="auto"/>
              <w:rPr>
                <w:color w:val="auto"/>
                <w:sz w:val="28"/>
                <w:szCs w:val="28"/>
                <w:lang w:val="uk-UA" w:eastAsia="uk-UA" w:bidi="uk-UA"/>
              </w:rPr>
            </w:pPr>
            <w:r w:rsidRPr="00AF5164">
              <w:rPr>
                <w:color w:val="auto"/>
                <w:sz w:val="28"/>
                <w:szCs w:val="28"/>
              </w:rPr>
              <w:t>у разі виявлення фактів порушень</w:t>
            </w:r>
          </w:p>
        </w:tc>
        <w:tc>
          <w:tcPr>
            <w:tcW w:w="2943" w:type="dxa"/>
            <w:vAlign w:val="bottom"/>
          </w:tcPr>
          <w:p w:rsidR="00372B0A" w:rsidRPr="00147F0A" w:rsidRDefault="00372B0A" w:rsidP="005D4CDE">
            <w:pPr>
              <w:pStyle w:val="a6"/>
              <w:tabs>
                <w:tab w:val="right" w:pos="2707"/>
              </w:tabs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 xml:space="preserve">Лубенський міський голова, перший </w:t>
            </w:r>
            <w:r w:rsidRPr="00AA193E">
              <w:rPr>
                <w:color w:val="auto"/>
                <w:sz w:val="28"/>
                <w:szCs w:val="28"/>
                <w:lang w:val="uk-UA"/>
              </w:rPr>
              <w:t>заступник</w:t>
            </w:r>
            <w:r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AA193E">
              <w:rPr>
                <w:color w:val="auto"/>
                <w:sz w:val="28"/>
                <w:szCs w:val="28"/>
                <w:lang w:val="uk-UA"/>
              </w:rPr>
              <w:t xml:space="preserve">міського голови, керуючий справами </w:t>
            </w:r>
            <w:r w:rsidR="005D4CDE">
              <w:rPr>
                <w:sz w:val="28"/>
                <w:szCs w:val="28"/>
                <w:lang w:val="uk-UA"/>
              </w:rPr>
              <w:t>виконкому Лубенської міськради</w:t>
            </w:r>
            <w:r w:rsidRPr="00AA193E">
              <w:rPr>
                <w:color w:val="auto"/>
                <w:sz w:val="28"/>
                <w:szCs w:val="28"/>
                <w:lang w:val="uk-UA"/>
              </w:rPr>
              <w:t xml:space="preserve">, </w:t>
            </w:r>
            <w:r w:rsidR="005D4CDE">
              <w:rPr>
                <w:color w:val="auto"/>
                <w:sz w:val="28"/>
                <w:szCs w:val="28"/>
                <w:lang w:val="uk-UA"/>
              </w:rPr>
              <w:t>керівники</w:t>
            </w:r>
            <w:r w:rsidRPr="00AA193E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="005D4CDE"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 xml:space="preserve">управлінь, відділів, секторів </w:t>
            </w:r>
            <w:r w:rsidR="005D4CDE">
              <w:rPr>
                <w:sz w:val="28"/>
                <w:szCs w:val="28"/>
                <w:lang w:val="uk-UA"/>
              </w:rPr>
              <w:t>виконкому Лубенської міськради</w:t>
            </w:r>
            <w:r>
              <w:rPr>
                <w:color w:val="auto"/>
                <w:sz w:val="28"/>
                <w:szCs w:val="28"/>
                <w:lang w:val="uk-UA"/>
              </w:rPr>
              <w:t>,</w:t>
            </w:r>
            <w:r w:rsidRPr="006A3A1D">
              <w:rPr>
                <w:sz w:val="28"/>
                <w:szCs w:val="28"/>
              </w:rPr>
              <w:t xml:space="preserve"> </w:t>
            </w:r>
            <w:proofErr w:type="spellStart"/>
            <w:r w:rsidR="00C64F27">
              <w:rPr>
                <w:sz w:val="28"/>
                <w:szCs w:val="28"/>
              </w:rPr>
              <w:t>Служби</w:t>
            </w:r>
            <w:proofErr w:type="spellEnd"/>
            <w:r w:rsidR="00C64F27">
              <w:rPr>
                <w:sz w:val="28"/>
                <w:szCs w:val="28"/>
              </w:rPr>
              <w:t xml:space="preserve"> у справах </w:t>
            </w:r>
            <w:proofErr w:type="spellStart"/>
            <w:r w:rsidR="00C64F27">
              <w:rPr>
                <w:sz w:val="28"/>
                <w:szCs w:val="28"/>
              </w:rPr>
              <w:t>дітей</w:t>
            </w:r>
            <w:proofErr w:type="spellEnd"/>
            <w:r w:rsidR="00C64F27">
              <w:rPr>
                <w:sz w:val="28"/>
                <w:szCs w:val="28"/>
              </w:rPr>
              <w:t xml:space="preserve"> ЛМР</w:t>
            </w:r>
            <w:r w:rsidR="00C64F27">
              <w:rPr>
                <w:sz w:val="28"/>
                <w:szCs w:val="28"/>
                <w:lang w:val="uk-UA"/>
              </w:rPr>
              <w:t>,</w:t>
            </w:r>
            <w:r w:rsidR="00C64F27">
              <w:rPr>
                <w:sz w:val="28"/>
                <w:szCs w:val="28"/>
              </w:rPr>
              <w:t xml:space="preserve"> </w:t>
            </w:r>
            <w:proofErr w:type="spellStart"/>
            <w:r w:rsidRPr="006A3A1D">
              <w:rPr>
                <w:sz w:val="28"/>
                <w:szCs w:val="28"/>
              </w:rPr>
              <w:t>уповноважена</w:t>
            </w:r>
            <w:proofErr w:type="spellEnd"/>
            <w:r w:rsidRPr="006A3A1D">
              <w:rPr>
                <w:sz w:val="28"/>
                <w:szCs w:val="28"/>
              </w:rPr>
              <w:t xml:space="preserve"> особа</w:t>
            </w:r>
          </w:p>
        </w:tc>
      </w:tr>
      <w:tr w:rsidR="00372B0A" w:rsidRPr="006A3A1D" w:rsidTr="000B680B">
        <w:tc>
          <w:tcPr>
            <w:tcW w:w="594" w:type="dxa"/>
          </w:tcPr>
          <w:p w:rsidR="00372B0A" w:rsidRPr="006A3A1D" w:rsidRDefault="00372B0A" w:rsidP="007A6A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6A54">
              <w:rPr>
                <w:sz w:val="28"/>
                <w:szCs w:val="28"/>
              </w:rPr>
              <w:t>9</w:t>
            </w:r>
          </w:p>
        </w:tc>
        <w:tc>
          <w:tcPr>
            <w:tcW w:w="4297" w:type="dxa"/>
          </w:tcPr>
          <w:p w:rsidR="00372B0A" w:rsidRPr="00FC10C6" w:rsidRDefault="00372B0A" w:rsidP="00506BF2">
            <w:pPr>
              <w:pStyle w:val="a6"/>
              <w:rPr>
                <w:color w:val="auto"/>
                <w:sz w:val="28"/>
                <w:szCs w:val="28"/>
                <w:lang w:val="uk-UA" w:eastAsia="uk-UA" w:bidi="uk-UA"/>
              </w:rPr>
            </w:pPr>
            <w:r w:rsidRPr="00FC10C6">
              <w:rPr>
                <w:color w:val="auto"/>
                <w:sz w:val="28"/>
                <w:szCs w:val="28"/>
                <w:lang w:val="uk-UA"/>
              </w:rPr>
              <w:t>Співпрац</w:t>
            </w:r>
            <w:r w:rsidR="00506BF2">
              <w:rPr>
                <w:color w:val="auto"/>
                <w:sz w:val="28"/>
                <w:szCs w:val="28"/>
                <w:lang w:val="uk-UA"/>
              </w:rPr>
              <w:t>я</w:t>
            </w:r>
            <w:r w:rsidRPr="00FC10C6">
              <w:rPr>
                <w:color w:val="auto"/>
                <w:sz w:val="28"/>
                <w:szCs w:val="28"/>
                <w:lang w:val="uk-UA"/>
              </w:rPr>
              <w:t xml:space="preserve"> з викривачами, забезпечення дотримання їхніх прав та гарантій захисту передбачених Законом України «Про запобігання корупції» </w:t>
            </w:r>
          </w:p>
        </w:tc>
        <w:tc>
          <w:tcPr>
            <w:tcW w:w="2112" w:type="dxa"/>
          </w:tcPr>
          <w:p w:rsidR="00372B0A" w:rsidRPr="00FC10C6" w:rsidRDefault="00372B0A" w:rsidP="00372B0A">
            <w:pPr>
              <w:pStyle w:val="a6"/>
              <w:rPr>
                <w:color w:val="auto"/>
                <w:sz w:val="28"/>
                <w:szCs w:val="28"/>
                <w:lang w:val="uk-UA" w:eastAsia="uk-UA" w:bidi="uk-UA"/>
              </w:rPr>
            </w:pPr>
            <w:proofErr w:type="spellStart"/>
            <w:r w:rsidRPr="00FC10C6">
              <w:rPr>
                <w:color w:val="auto"/>
                <w:sz w:val="28"/>
                <w:szCs w:val="28"/>
              </w:rPr>
              <w:t>постійно</w:t>
            </w:r>
            <w:proofErr w:type="spellEnd"/>
          </w:p>
        </w:tc>
        <w:tc>
          <w:tcPr>
            <w:tcW w:w="2943" w:type="dxa"/>
          </w:tcPr>
          <w:p w:rsidR="00372B0A" w:rsidRPr="00FC10C6" w:rsidRDefault="00372B0A" w:rsidP="00372B0A">
            <w:pPr>
              <w:pStyle w:val="a6"/>
              <w:tabs>
                <w:tab w:val="right" w:pos="2736"/>
              </w:tabs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Лубенський м</w:t>
            </w:r>
            <w:r w:rsidRPr="00FC10C6">
              <w:rPr>
                <w:color w:val="auto"/>
                <w:sz w:val="28"/>
                <w:szCs w:val="28"/>
                <w:lang w:val="uk-UA"/>
              </w:rPr>
              <w:t xml:space="preserve">іський голова, </w:t>
            </w:r>
            <w:proofErr w:type="spellStart"/>
            <w:r w:rsidRPr="00FC10C6">
              <w:rPr>
                <w:color w:val="auto"/>
                <w:sz w:val="28"/>
                <w:szCs w:val="28"/>
              </w:rPr>
              <w:t>уповноважена</w:t>
            </w:r>
            <w:proofErr w:type="spellEnd"/>
            <w:r w:rsidRPr="00FC10C6">
              <w:rPr>
                <w:color w:val="auto"/>
                <w:sz w:val="28"/>
                <w:szCs w:val="28"/>
              </w:rPr>
              <w:t xml:space="preserve"> особа</w:t>
            </w:r>
            <w:r w:rsidRPr="00FC10C6">
              <w:rPr>
                <w:color w:val="auto"/>
                <w:sz w:val="28"/>
                <w:szCs w:val="28"/>
              </w:rPr>
              <w:tab/>
            </w:r>
            <w:r w:rsidRPr="00FC10C6">
              <w:rPr>
                <w:color w:val="auto"/>
                <w:sz w:val="28"/>
                <w:szCs w:val="28"/>
              </w:rPr>
              <w:tab/>
            </w:r>
          </w:p>
        </w:tc>
      </w:tr>
      <w:tr w:rsidR="00372B0A" w:rsidRPr="006A3A1D" w:rsidTr="000B680B">
        <w:tc>
          <w:tcPr>
            <w:tcW w:w="594" w:type="dxa"/>
          </w:tcPr>
          <w:p w:rsidR="00372B0A" w:rsidRPr="006A3A1D" w:rsidRDefault="007A6A54" w:rsidP="0037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297" w:type="dxa"/>
          </w:tcPr>
          <w:p w:rsidR="00372B0A" w:rsidRDefault="00372B0A" w:rsidP="00372B0A">
            <w:pPr>
              <w:rPr>
                <w:sz w:val="28"/>
                <w:szCs w:val="28"/>
              </w:rPr>
            </w:pPr>
            <w:r w:rsidRPr="006A3A1D">
              <w:rPr>
                <w:sz w:val="28"/>
                <w:szCs w:val="28"/>
              </w:rPr>
              <w:t xml:space="preserve">Ведення обліку </w:t>
            </w:r>
            <w:r>
              <w:rPr>
                <w:sz w:val="28"/>
                <w:szCs w:val="28"/>
              </w:rPr>
              <w:t xml:space="preserve">посадових осіб </w:t>
            </w:r>
            <w:r>
              <w:rPr>
                <w:sz w:val="28"/>
                <w:szCs w:val="28"/>
              </w:rPr>
              <w:lastRenderedPageBreak/>
              <w:t>виконавчого комітету</w:t>
            </w:r>
            <w:r w:rsidRPr="006A3A1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виконавчих органів </w:t>
            </w:r>
            <w:r w:rsidRPr="006A3A1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виконавчого комітету </w:t>
            </w:r>
            <w:r w:rsidRPr="006A3A1D">
              <w:rPr>
                <w:sz w:val="28"/>
                <w:szCs w:val="28"/>
              </w:rPr>
              <w:t>притягнутих до відповідальності за вчинення корупційних правопорушень або правопорушень, пов'язаних з корупцією</w:t>
            </w:r>
          </w:p>
          <w:p w:rsidR="00C64F27" w:rsidRPr="006A3A1D" w:rsidRDefault="00C64F27" w:rsidP="00372B0A">
            <w:pPr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372B0A" w:rsidRPr="002318AF" w:rsidRDefault="00372B0A" w:rsidP="00372B0A">
            <w:pPr>
              <w:pStyle w:val="a6"/>
              <w:rPr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 w:eastAsia="uk-UA" w:bidi="uk-UA"/>
              </w:rPr>
              <w:lastRenderedPageBreak/>
              <w:t>постійно</w:t>
            </w:r>
          </w:p>
        </w:tc>
        <w:tc>
          <w:tcPr>
            <w:tcW w:w="2943" w:type="dxa"/>
          </w:tcPr>
          <w:p w:rsidR="00372B0A" w:rsidRDefault="00372B0A" w:rsidP="00372B0A">
            <w:pPr>
              <w:pStyle w:val="a6"/>
              <w:tabs>
                <w:tab w:val="left" w:pos="195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уповноважена особа</w:t>
            </w:r>
          </w:p>
          <w:p w:rsidR="00372B0A" w:rsidRDefault="00372B0A" w:rsidP="00372B0A">
            <w:pPr>
              <w:pStyle w:val="a6"/>
              <w:tabs>
                <w:tab w:val="left" w:pos="1954"/>
              </w:tabs>
              <w:rPr>
                <w:sz w:val="28"/>
                <w:szCs w:val="28"/>
                <w:lang w:val="uk-UA"/>
              </w:rPr>
            </w:pPr>
          </w:p>
          <w:p w:rsidR="00372B0A" w:rsidRDefault="00372B0A" w:rsidP="00372B0A">
            <w:pPr>
              <w:pStyle w:val="a6"/>
              <w:tabs>
                <w:tab w:val="left" w:pos="1954"/>
              </w:tabs>
              <w:rPr>
                <w:sz w:val="28"/>
                <w:szCs w:val="28"/>
                <w:lang w:val="uk-UA"/>
              </w:rPr>
            </w:pPr>
          </w:p>
          <w:p w:rsidR="00372B0A" w:rsidRDefault="00372B0A" w:rsidP="00372B0A">
            <w:pPr>
              <w:pStyle w:val="a6"/>
              <w:tabs>
                <w:tab w:val="left" w:pos="1954"/>
              </w:tabs>
              <w:rPr>
                <w:sz w:val="28"/>
                <w:szCs w:val="28"/>
                <w:lang w:val="uk-UA"/>
              </w:rPr>
            </w:pPr>
          </w:p>
          <w:p w:rsidR="00372B0A" w:rsidRPr="00F43EE8" w:rsidRDefault="00372B0A" w:rsidP="00372B0A">
            <w:pPr>
              <w:pStyle w:val="a6"/>
              <w:rPr>
                <w:sz w:val="28"/>
                <w:szCs w:val="28"/>
                <w:lang w:val="uk-UA" w:eastAsia="uk-UA" w:bidi="uk-UA"/>
              </w:rPr>
            </w:pPr>
          </w:p>
        </w:tc>
      </w:tr>
      <w:tr w:rsidR="00372B0A" w:rsidRPr="006A3A1D" w:rsidTr="000B680B">
        <w:tc>
          <w:tcPr>
            <w:tcW w:w="594" w:type="dxa"/>
          </w:tcPr>
          <w:p w:rsidR="00372B0A" w:rsidRPr="006A3A1D" w:rsidRDefault="007A6A54" w:rsidP="0037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4297" w:type="dxa"/>
            <w:vAlign w:val="bottom"/>
          </w:tcPr>
          <w:p w:rsidR="00372B0A" w:rsidRDefault="00372B0A" w:rsidP="00372B0A">
            <w:pPr>
              <w:pStyle w:val="a6"/>
              <w:tabs>
                <w:tab w:val="left" w:pos="3221"/>
              </w:tabs>
              <w:rPr>
                <w:color w:val="auto"/>
                <w:sz w:val="28"/>
                <w:szCs w:val="28"/>
                <w:lang w:val="uk-UA"/>
              </w:rPr>
            </w:pPr>
            <w:r w:rsidRPr="00372B0A">
              <w:rPr>
                <w:color w:val="auto"/>
                <w:sz w:val="28"/>
                <w:szCs w:val="28"/>
                <w:lang w:val="uk-UA"/>
              </w:rPr>
              <w:t xml:space="preserve">Здійснення повідомлень про факти порушення законодавства у сфері запобігання і протидії корупції </w:t>
            </w:r>
            <w:r w:rsidR="006E535A">
              <w:rPr>
                <w:color w:val="auto"/>
                <w:sz w:val="28"/>
                <w:szCs w:val="28"/>
                <w:lang w:val="uk-UA"/>
              </w:rPr>
              <w:t xml:space="preserve">Лубенському </w:t>
            </w:r>
            <w:r w:rsidRPr="00372B0A">
              <w:rPr>
                <w:color w:val="auto"/>
                <w:sz w:val="28"/>
                <w:szCs w:val="28"/>
                <w:lang w:val="uk-UA"/>
              </w:rPr>
              <w:t>міському голові, Національному агентству, інших спеціально уповноважених суб'єктів у сфері протидії корупції</w:t>
            </w:r>
          </w:p>
          <w:p w:rsidR="00C64F27" w:rsidRPr="006A3A1D" w:rsidRDefault="00C64F27" w:rsidP="00372B0A">
            <w:pPr>
              <w:pStyle w:val="a6"/>
              <w:tabs>
                <w:tab w:val="left" w:pos="3221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112" w:type="dxa"/>
          </w:tcPr>
          <w:p w:rsidR="00372B0A" w:rsidRPr="006A3A1D" w:rsidRDefault="00372B0A" w:rsidP="00372B0A">
            <w:pPr>
              <w:pStyle w:val="a6"/>
              <w:rPr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</w:rPr>
              <w:t>протягом року за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A3A1D">
              <w:rPr>
                <w:sz w:val="28"/>
                <w:szCs w:val="28"/>
              </w:rPr>
              <w:t>наявності фактів</w:t>
            </w:r>
          </w:p>
        </w:tc>
        <w:tc>
          <w:tcPr>
            <w:tcW w:w="2943" w:type="dxa"/>
          </w:tcPr>
          <w:p w:rsidR="00372B0A" w:rsidRPr="006A3A1D" w:rsidRDefault="006E535A" w:rsidP="006E535A">
            <w:pPr>
              <w:pStyle w:val="a6"/>
              <w:rPr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керівники </w:t>
            </w:r>
            <w:r w:rsidR="005D4CDE">
              <w:rPr>
                <w:rFonts w:eastAsia="Calibri"/>
                <w:color w:val="auto"/>
                <w:sz w:val="28"/>
                <w:szCs w:val="28"/>
                <w:lang w:val="uk-UA" w:eastAsia="ru-RU"/>
              </w:rPr>
              <w:t xml:space="preserve">управлінь, відділів, секторів </w:t>
            </w:r>
            <w:r>
              <w:rPr>
                <w:sz w:val="28"/>
                <w:szCs w:val="28"/>
                <w:lang w:val="uk-UA"/>
              </w:rPr>
              <w:t xml:space="preserve">виконкому Лубенської міськради, </w:t>
            </w:r>
            <w:proofErr w:type="spellStart"/>
            <w:r w:rsidR="00C64F27">
              <w:rPr>
                <w:sz w:val="28"/>
                <w:szCs w:val="28"/>
              </w:rPr>
              <w:t>Служби</w:t>
            </w:r>
            <w:proofErr w:type="spellEnd"/>
            <w:r w:rsidR="00C64F27">
              <w:rPr>
                <w:sz w:val="28"/>
                <w:szCs w:val="28"/>
              </w:rPr>
              <w:t xml:space="preserve"> у справах </w:t>
            </w:r>
            <w:proofErr w:type="spellStart"/>
            <w:r w:rsidR="00C64F27">
              <w:rPr>
                <w:sz w:val="28"/>
                <w:szCs w:val="28"/>
              </w:rPr>
              <w:t>дітей</w:t>
            </w:r>
            <w:proofErr w:type="spellEnd"/>
            <w:r w:rsidR="00C64F27">
              <w:rPr>
                <w:sz w:val="28"/>
                <w:szCs w:val="28"/>
              </w:rPr>
              <w:t xml:space="preserve"> ЛМР</w:t>
            </w:r>
            <w:r w:rsidR="00C64F27">
              <w:rPr>
                <w:sz w:val="28"/>
                <w:szCs w:val="28"/>
                <w:lang w:val="uk-UA"/>
              </w:rPr>
              <w:t>,</w:t>
            </w:r>
            <w:r w:rsidR="00C64F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уповноважена особа, </w:t>
            </w:r>
          </w:p>
        </w:tc>
      </w:tr>
      <w:tr w:rsidR="00372B0A" w:rsidRPr="006A3A1D" w:rsidTr="000B680B">
        <w:tc>
          <w:tcPr>
            <w:tcW w:w="594" w:type="dxa"/>
          </w:tcPr>
          <w:p w:rsidR="00372B0A" w:rsidRPr="006A3A1D" w:rsidRDefault="007A6A54" w:rsidP="0037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297" w:type="dxa"/>
            <w:vAlign w:val="bottom"/>
          </w:tcPr>
          <w:p w:rsidR="00C64F27" w:rsidRDefault="00372B0A" w:rsidP="00372B0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моніторингу</w:t>
            </w:r>
            <w:r w:rsidRPr="006A3A1D">
              <w:rPr>
                <w:sz w:val="28"/>
                <w:szCs w:val="28"/>
                <w:lang w:val="uk-UA"/>
              </w:rPr>
              <w:t xml:space="preserve"> офіційного веб</w:t>
            </w:r>
            <w:r w:rsidRPr="006A3A1D">
              <w:rPr>
                <w:sz w:val="28"/>
                <w:szCs w:val="28"/>
                <w:lang w:val="uk-UA"/>
              </w:rPr>
              <w:softHyphen/>
              <w:t xml:space="preserve">порталу «Судова влада України», Єдиного державного реєстру судових рішень з метою отримання інформації щодо результатів розгляду відповідної справи судом у разі отримання офіційної інформації стосовно вчинення працівником, депутатом міської ради </w:t>
            </w:r>
          </w:p>
          <w:p w:rsidR="00372B0A" w:rsidRPr="006A3A1D" w:rsidRDefault="00372B0A" w:rsidP="00372B0A">
            <w:pPr>
              <w:pStyle w:val="a6"/>
              <w:rPr>
                <w:sz w:val="28"/>
                <w:szCs w:val="28"/>
                <w:lang w:val="uk-UA" w:eastAsia="uk-UA" w:bidi="uk-UA"/>
              </w:rPr>
            </w:pPr>
            <w:r w:rsidRPr="006A3A1D">
              <w:rPr>
                <w:sz w:val="28"/>
                <w:szCs w:val="28"/>
                <w:lang w:val="uk-UA"/>
              </w:rPr>
              <w:t>корупційного правопорушення або правопорушення, пов'язаного з корупцією</w:t>
            </w:r>
          </w:p>
        </w:tc>
        <w:tc>
          <w:tcPr>
            <w:tcW w:w="2112" w:type="dxa"/>
          </w:tcPr>
          <w:p w:rsidR="00372B0A" w:rsidRPr="006A3A1D" w:rsidRDefault="00372B0A" w:rsidP="00372B0A">
            <w:pPr>
              <w:pStyle w:val="a6"/>
              <w:spacing w:line="276" w:lineRule="auto"/>
              <w:rPr>
                <w:sz w:val="28"/>
                <w:szCs w:val="28"/>
                <w:lang w:val="uk-UA" w:eastAsia="uk-UA" w:bidi="uk-UA"/>
              </w:rPr>
            </w:pPr>
            <w:r w:rsidRPr="006A3A1D">
              <w:rPr>
                <w:sz w:val="28"/>
                <w:szCs w:val="28"/>
              </w:rPr>
              <w:t>у разі потреби</w:t>
            </w:r>
          </w:p>
        </w:tc>
        <w:tc>
          <w:tcPr>
            <w:tcW w:w="2943" w:type="dxa"/>
          </w:tcPr>
          <w:p w:rsidR="00372B0A" w:rsidRPr="004E170B" w:rsidRDefault="00372B0A" w:rsidP="00372B0A">
            <w:pPr>
              <w:pStyle w:val="a6"/>
              <w:tabs>
                <w:tab w:val="right" w:pos="2755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6A3A1D">
              <w:rPr>
                <w:sz w:val="28"/>
                <w:szCs w:val="28"/>
              </w:rPr>
              <w:t>уповноважена</w:t>
            </w:r>
            <w:proofErr w:type="spellEnd"/>
            <w:r w:rsidRPr="006A3A1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особа</w:t>
            </w:r>
          </w:p>
          <w:p w:rsidR="00372B0A" w:rsidRPr="006A3A1D" w:rsidRDefault="00372B0A" w:rsidP="00372B0A">
            <w:pPr>
              <w:pStyle w:val="a6"/>
              <w:rPr>
                <w:sz w:val="28"/>
                <w:szCs w:val="28"/>
                <w:lang w:val="uk-UA" w:eastAsia="uk-UA" w:bidi="uk-UA"/>
              </w:rPr>
            </w:pPr>
          </w:p>
        </w:tc>
      </w:tr>
      <w:tr w:rsidR="00372B0A" w:rsidRPr="006A3A1D" w:rsidTr="000B680B">
        <w:tc>
          <w:tcPr>
            <w:tcW w:w="594" w:type="dxa"/>
          </w:tcPr>
          <w:p w:rsidR="00372B0A" w:rsidRPr="006A3A1D" w:rsidRDefault="007A6A54" w:rsidP="00372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bookmarkStart w:id="0" w:name="_GoBack"/>
            <w:bookmarkEnd w:id="0"/>
          </w:p>
        </w:tc>
        <w:tc>
          <w:tcPr>
            <w:tcW w:w="4297" w:type="dxa"/>
            <w:vAlign w:val="bottom"/>
          </w:tcPr>
          <w:p w:rsidR="00372B0A" w:rsidRPr="0088547D" w:rsidRDefault="00372B0A" w:rsidP="006E535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Забезпечити підготовку </w:t>
            </w:r>
            <w:proofErr w:type="spellStart"/>
            <w:r>
              <w:rPr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Плану заходів щодо запобігання корупції у виконавчому комітеті на 202</w:t>
            </w:r>
            <w:r w:rsidR="006E535A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12" w:type="dxa"/>
          </w:tcPr>
          <w:p w:rsidR="00372B0A" w:rsidRDefault="00372B0A" w:rsidP="00372B0A">
            <w:pPr>
              <w:pStyle w:val="a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943" w:type="dxa"/>
          </w:tcPr>
          <w:p w:rsidR="00372B0A" w:rsidRDefault="00372B0A" w:rsidP="00372B0A">
            <w:pPr>
              <w:pStyle w:val="a6"/>
              <w:tabs>
                <w:tab w:val="right" w:pos="274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уповноважена особа</w:t>
            </w:r>
          </w:p>
        </w:tc>
      </w:tr>
    </w:tbl>
    <w:p w:rsidR="00E1769E" w:rsidRDefault="00E1769E" w:rsidP="00546D55">
      <w:pPr>
        <w:jc w:val="center"/>
        <w:rPr>
          <w:sz w:val="28"/>
          <w:szCs w:val="28"/>
          <w:lang w:eastAsia="uk-UA"/>
        </w:rPr>
      </w:pPr>
    </w:p>
    <w:p w:rsidR="00E1769E" w:rsidRDefault="00E1769E" w:rsidP="00546D55">
      <w:pPr>
        <w:jc w:val="center"/>
        <w:rPr>
          <w:sz w:val="28"/>
          <w:szCs w:val="28"/>
          <w:lang w:eastAsia="uk-UA"/>
        </w:rPr>
      </w:pPr>
    </w:p>
    <w:p w:rsidR="00E1769E" w:rsidRDefault="00E1769E" w:rsidP="00546D55">
      <w:pPr>
        <w:jc w:val="center"/>
        <w:rPr>
          <w:sz w:val="28"/>
          <w:szCs w:val="28"/>
          <w:lang w:eastAsia="uk-UA"/>
        </w:rPr>
      </w:pPr>
    </w:p>
    <w:p w:rsidR="0088547D" w:rsidRPr="0088547D" w:rsidRDefault="0088547D" w:rsidP="0088547D">
      <w:pPr>
        <w:rPr>
          <w:sz w:val="28"/>
          <w:szCs w:val="22"/>
          <w:lang w:eastAsia="en-US"/>
        </w:rPr>
      </w:pPr>
      <w:r w:rsidRPr="0088547D">
        <w:rPr>
          <w:sz w:val="28"/>
          <w:szCs w:val="22"/>
          <w:lang w:eastAsia="en-US"/>
        </w:rPr>
        <w:t>Керуючий справами</w:t>
      </w:r>
    </w:p>
    <w:p w:rsidR="0088547D" w:rsidRPr="0088547D" w:rsidRDefault="0088547D" w:rsidP="0088547D">
      <w:pPr>
        <w:rPr>
          <w:sz w:val="28"/>
          <w:szCs w:val="22"/>
          <w:lang w:eastAsia="en-US"/>
        </w:rPr>
      </w:pPr>
      <w:r w:rsidRPr="0088547D">
        <w:rPr>
          <w:sz w:val="28"/>
          <w:szCs w:val="22"/>
          <w:lang w:eastAsia="en-US"/>
        </w:rPr>
        <w:t>виконавчого комітету</w:t>
      </w:r>
      <w:r w:rsidRPr="0088547D">
        <w:rPr>
          <w:sz w:val="28"/>
          <w:szCs w:val="22"/>
          <w:lang w:eastAsia="en-US"/>
        </w:rPr>
        <w:tab/>
      </w:r>
      <w:r w:rsidRPr="0088547D">
        <w:rPr>
          <w:sz w:val="28"/>
          <w:szCs w:val="22"/>
          <w:lang w:eastAsia="en-US"/>
        </w:rPr>
        <w:tab/>
      </w:r>
      <w:r w:rsidRPr="0088547D">
        <w:rPr>
          <w:sz w:val="28"/>
          <w:szCs w:val="22"/>
          <w:lang w:eastAsia="en-US"/>
        </w:rPr>
        <w:tab/>
      </w:r>
      <w:r w:rsidRPr="0088547D">
        <w:rPr>
          <w:sz w:val="28"/>
          <w:szCs w:val="22"/>
          <w:lang w:eastAsia="en-US"/>
        </w:rPr>
        <w:tab/>
      </w:r>
      <w:r w:rsidRPr="0088547D">
        <w:rPr>
          <w:sz w:val="28"/>
          <w:szCs w:val="22"/>
          <w:lang w:eastAsia="en-US"/>
        </w:rPr>
        <w:tab/>
      </w:r>
      <w:r w:rsidRPr="0088547D">
        <w:rPr>
          <w:sz w:val="28"/>
          <w:szCs w:val="22"/>
          <w:lang w:eastAsia="en-US"/>
        </w:rPr>
        <w:tab/>
        <w:t xml:space="preserve">          </w:t>
      </w:r>
      <w:r w:rsidRPr="0088547D">
        <w:rPr>
          <w:sz w:val="28"/>
          <w:szCs w:val="22"/>
          <w:lang w:eastAsia="en-US"/>
        </w:rPr>
        <w:tab/>
        <w:t>Юлія БІЛОКІНЬ</w:t>
      </w:r>
    </w:p>
    <w:p w:rsidR="00E1769E" w:rsidRDefault="00E1769E" w:rsidP="00546D55">
      <w:pPr>
        <w:jc w:val="center"/>
        <w:rPr>
          <w:sz w:val="28"/>
          <w:szCs w:val="28"/>
          <w:lang w:eastAsia="uk-UA"/>
        </w:rPr>
      </w:pPr>
    </w:p>
    <w:p w:rsidR="00E1769E" w:rsidRDefault="00E1769E" w:rsidP="00546D55">
      <w:pPr>
        <w:jc w:val="center"/>
        <w:rPr>
          <w:sz w:val="28"/>
          <w:szCs w:val="28"/>
          <w:lang w:eastAsia="uk-UA"/>
        </w:rPr>
      </w:pPr>
    </w:p>
    <w:p w:rsidR="00E1769E" w:rsidRDefault="00E1769E" w:rsidP="00546D55">
      <w:pPr>
        <w:jc w:val="center"/>
        <w:rPr>
          <w:sz w:val="28"/>
          <w:szCs w:val="28"/>
          <w:lang w:eastAsia="uk-UA"/>
        </w:rPr>
      </w:pPr>
    </w:p>
    <w:sectPr w:rsidR="00E1769E" w:rsidSect="00EA10E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krain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B162E"/>
    <w:multiLevelType w:val="hybridMultilevel"/>
    <w:tmpl w:val="62A497B4"/>
    <w:lvl w:ilvl="0" w:tplc="C6C871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76B3FBD"/>
    <w:multiLevelType w:val="multilevel"/>
    <w:tmpl w:val="D54A1B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1A1A1A"/>
        <w:spacing w:val="0"/>
        <w:w w:val="100"/>
        <w:position w:val="0"/>
        <w:sz w:val="26"/>
        <w:szCs w:val="26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D6"/>
    <w:rsid w:val="00000341"/>
    <w:rsid w:val="0000269D"/>
    <w:rsid w:val="00003F46"/>
    <w:rsid w:val="000046BD"/>
    <w:rsid w:val="000048D1"/>
    <w:rsid w:val="00007E9D"/>
    <w:rsid w:val="00015918"/>
    <w:rsid w:val="00021797"/>
    <w:rsid w:val="000254EF"/>
    <w:rsid w:val="000310A7"/>
    <w:rsid w:val="00032A00"/>
    <w:rsid w:val="00037492"/>
    <w:rsid w:val="00037FA0"/>
    <w:rsid w:val="00040C20"/>
    <w:rsid w:val="00044CD1"/>
    <w:rsid w:val="00052FB5"/>
    <w:rsid w:val="00054D01"/>
    <w:rsid w:val="000610F0"/>
    <w:rsid w:val="00061DA2"/>
    <w:rsid w:val="00062041"/>
    <w:rsid w:val="00066488"/>
    <w:rsid w:val="00072E6D"/>
    <w:rsid w:val="00075CDD"/>
    <w:rsid w:val="000840FE"/>
    <w:rsid w:val="00084A49"/>
    <w:rsid w:val="00086971"/>
    <w:rsid w:val="00092C33"/>
    <w:rsid w:val="00092FF9"/>
    <w:rsid w:val="00093F3D"/>
    <w:rsid w:val="00094288"/>
    <w:rsid w:val="00095797"/>
    <w:rsid w:val="00096E17"/>
    <w:rsid w:val="0009760A"/>
    <w:rsid w:val="000A053C"/>
    <w:rsid w:val="000A34AE"/>
    <w:rsid w:val="000A3EEF"/>
    <w:rsid w:val="000A470F"/>
    <w:rsid w:val="000A5754"/>
    <w:rsid w:val="000A5A8C"/>
    <w:rsid w:val="000A6121"/>
    <w:rsid w:val="000B1F14"/>
    <w:rsid w:val="000B2F2B"/>
    <w:rsid w:val="000B2F34"/>
    <w:rsid w:val="000B5295"/>
    <w:rsid w:val="000B662C"/>
    <w:rsid w:val="000B680B"/>
    <w:rsid w:val="000C2ED5"/>
    <w:rsid w:val="000C7196"/>
    <w:rsid w:val="000D04DD"/>
    <w:rsid w:val="000D7FB8"/>
    <w:rsid w:val="000F1F90"/>
    <w:rsid w:val="000F23C7"/>
    <w:rsid w:val="000F3E7D"/>
    <w:rsid w:val="000F7F96"/>
    <w:rsid w:val="001067A6"/>
    <w:rsid w:val="001127F4"/>
    <w:rsid w:val="0012060B"/>
    <w:rsid w:val="00121DC3"/>
    <w:rsid w:val="00127088"/>
    <w:rsid w:val="00127B71"/>
    <w:rsid w:val="00130569"/>
    <w:rsid w:val="00130C03"/>
    <w:rsid w:val="0013799B"/>
    <w:rsid w:val="00141907"/>
    <w:rsid w:val="00147B87"/>
    <w:rsid w:val="00147F0A"/>
    <w:rsid w:val="001507C8"/>
    <w:rsid w:val="00151A96"/>
    <w:rsid w:val="00156A2F"/>
    <w:rsid w:val="001575BB"/>
    <w:rsid w:val="00166504"/>
    <w:rsid w:val="00174F98"/>
    <w:rsid w:val="00177148"/>
    <w:rsid w:val="0017716C"/>
    <w:rsid w:val="0017742D"/>
    <w:rsid w:val="00182506"/>
    <w:rsid w:val="00190216"/>
    <w:rsid w:val="00193248"/>
    <w:rsid w:val="00193CE4"/>
    <w:rsid w:val="00193E77"/>
    <w:rsid w:val="001962E4"/>
    <w:rsid w:val="00196B8F"/>
    <w:rsid w:val="00197F5C"/>
    <w:rsid w:val="001A4890"/>
    <w:rsid w:val="001B2681"/>
    <w:rsid w:val="001B29C1"/>
    <w:rsid w:val="001B3366"/>
    <w:rsid w:val="001B436A"/>
    <w:rsid w:val="001B7994"/>
    <w:rsid w:val="001C2948"/>
    <w:rsid w:val="001C4CB5"/>
    <w:rsid w:val="001C4EE2"/>
    <w:rsid w:val="001C5363"/>
    <w:rsid w:val="001D2AEB"/>
    <w:rsid w:val="001D6258"/>
    <w:rsid w:val="001E5407"/>
    <w:rsid w:val="001E61CE"/>
    <w:rsid w:val="001F05FB"/>
    <w:rsid w:val="001F446F"/>
    <w:rsid w:val="00201F0A"/>
    <w:rsid w:val="00205373"/>
    <w:rsid w:val="00211819"/>
    <w:rsid w:val="00222D2B"/>
    <w:rsid w:val="002318AF"/>
    <w:rsid w:val="00235AB5"/>
    <w:rsid w:val="0024264C"/>
    <w:rsid w:val="002429C9"/>
    <w:rsid w:val="00250291"/>
    <w:rsid w:val="00250CB1"/>
    <w:rsid w:val="00253E4D"/>
    <w:rsid w:val="00254D4B"/>
    <w:rsid w:val="0026005D"/>
    <w:rsid w:val="0026093C"/>
    <w:rsid w:val="00260995"/>
    <w:rsid w:val="00267D4E"/>
    <w:rsid w:val="0027082F"/>
    <w:rsid w:val="00272BFD"/>
    <w:rsid w:val="00273639"/>
    <w:rsid w:val="0027691B"/>
    <w:rsid w:val="002833F9"/>
    <w:rsid w:val="00285291"/>
    <w:rsid w:val="00286209"/>
    <w:rsid w:val="002866E1"/>
    <w:rsid w:val="00292ED0"/>
    <w:rsid w:val="0029413F"/>
    <w:rsid w:val="00294575"/>
    <w:rsid w:val="002A2B97"/>
    <w:rsid w:val="002A3B4D"/>
    <w:rsid w:val="002A43F7"/>
    <w:rsid w:val="002B000F"/>
    <w:rsid w:val="002B1AA2"/>
    <w:rsid w:val="002B6229"/>
    <w:rsid w:val="002B7083"/>
    <w:rsid w:val="002C2CF0"/>
    <w:rsid w:val="002C3963"/>
    <w:rsid w:val="002C485F"/>
    <w:rsid w:val="002C6A22"/>
    <w:rsid w:val="002D1A9E"/>
    <w:rsid w:val="002E2B86"/>
    <w:rsid w:val="002E3AA2"/>
    <w:rsid w:val="002E57C6"/>
    <w:rsid w:val="002E5E89"/>
    <w:rsid w:val="002F4424"/>
    <w:rsid w:val="002F571E"/>
    <w:rsid w:val="002F7142"/>
    <w:rsid w:val="002F7369"/>
    <w:rsid w:val="00301B6C"/>
    <w:rsid w:val="00305BC9"/>
    <w:rsid w:val="0030795D"/>
    <w:rsid w:val="00310630"/>
    <w:rsid w:val="003203BC"/>
    <w:rsid w:val="00322E82"/>
    <w:rsid w:val="0032406F"/>
    <w:rsid w:val="00327E4C"/>
    <w:rsid w:val="0033670C"/>
    <w:rsid w:val="003422FD"/>
    <w:rsid w:val="003431FA"/>
    <w:rsid w:val="003438EA"/>
    <w:rsid w:val="003476FF"/>
    <w:rsid w:val="003500D0"/>
    <w:rsid w:val="003534ED"/>
    <w:rsid w:val="00353795"/>
    <w:rsid w:val="00355E66"/>
    <w:rsid w:val="00363A2C"/>
    <w:rsid w:val="00372B0A"/>
    <w:rsid w:val="003734AB"/>
    <w:rsid w:val="003834C4"/>
    <w:rsid w:val="003909EF"/>
    <w:rsid w:val="00395995"/>
    <w:rsid w:val="003A0763"/>
    <w:rsid w:val="003A41E3"/>
    <w:rsid w:val="003A43D7"/>
    <w:rsid w:val="003B4776"/>
    <w:rsid w:val="003C20E0"/>
    <w:rsid w:val="003C31F1"/>
    <w:rsid w:val="003D1387"/>
    <w:rsid w:val="003D1767"/>
    <w:rsid w:val="003D262B"/>
    <w:rsid w:val="003D3A67"/>
    <w:rsid w:val="003D5CF4"/>
    <w:rsid w:val="003D6192"/>
    <w:rsid w:val="003E0DAA"/>
    <w:rsid w:val="003E38F1"/>
    <w:rsid w:val="003E525C"/>
    <w:rsid w:val="003E5D9B"/>
    <w:rsid w:val="003F119C"/>
    <w:rsid w:val="003F27B9"/>
    <w:rsid w:val="004029AC"/>
    <w:rsid w:val="00405B9E"/>
    <w:rsid w:val="004064F0"/>
    <w:rsid w:val="00413783"/>
    <w:rsid w:val="00416164"/>
    <w:rsid w:val="004223DD"/>
    <w:rsid w:val="00424CAD"/>
    <w:rsid w:val="00424DDE"/>
    <w:rsid w:val="004267CD"/>
    <w:rsid w:val="0043007C"/>
    <w:rsid w:val="00431CAF"/>
    <w:rsid w:val="00432CE8"/>
    <w:rsid w:val="004340EE"/>
    <w:rsid w:val="004403A3"/>
    <w:rsid w:val="00443951"/>
    <w:rsid w:val="00444E79"/>
    <w:rsid w:val="00453769"/>
    <w:rsid w:val="00455A51"/>
    <w:rsid w:val="00456AE2"/>
    <w:rsid w:val="00457E9E"/>
    <w:rsid w:val="00460321"/>
    <w:rsid w:val="004665E6"/>
    <w:rsid w:val="00470960"/>
    <w:rsid w:val="004724E7"/>
    <w:rsid w:val="00472762"/>
    <w:rsid w:val="0047287D"/>
    <w:rsid w:val="00480961"/>
    <w:rsid w:val="004829DA"/>
    <w:rsid w:val="004833ED"/>
    <w:rsid w:val="004838F3"/>
    <w:rsid w:val="00483965"/>
    <w:rsid w:val="0048631A"/>
    <w:rsid w:val="004873C0"/>
    <w:rsid w:val="00496BA8"/>
    <w:rsid w:val="004A4D7E"/>
    <w:rsid w:val="004A6DC4"/>
    <w:rsid w:val="004A7ED6"/>
    <w:rsid w:val="004B14B8"/>
    <w:rsid w:val="004B26BE"/>
    <w:rsid w:val="004B697B"/>
    <w:rsid w:val="004C1BAE"/>
    <w:rsid w:val="004C55C3"/>
    <w:rsid w:val="004C7C82"/>
    <w:rsid w:val="004D0E90"/>
    <w:rsid w:val="004D1384"/>
    <w:rsid w:val="004D1C83"/>
    <w:rsid w:val="004D2FBE"/>
    <w:rsid w:val="004D3626"/>
    <w:rsid w:val="004D36DB"/>
    <w:rsid w:val="004D55D6"/>
    <w:rsid w:val="004E14C9"/>
    <w:rsid w:val="004E170B"/>
    <w:rsid w:val="004E74B8"/>
    <w:rsid w:val="004F7827"/>
    <w:rsid w:val="00506BF2"/>
    <w:rsid w:val="00510DEA"/>
    <w:rsid w:val="00511DD2"/>
    <w:rsid w:val="0051321C"/>
    <w:rsid w:val="00514C5D"/>
    <w:rsid w:val="00515B6E"/>
    <w:rsid w:val="005219B7"/>
    <w:rsid w:val="00524513"/>
    <w:rsid w:val="005337F7"/>
    <w:rsid w:val="00537637"/>
    <w:rsid w:val="00540096"/>
    <w:rsid w:val="00541131"/>
    <w:rsid w:val="00544833"/>
    <w:rsid w:val="0054487C"/>
    <w:rsid w:val="00546D55"/>
    <w:rsid w:val="0055091E"/>
    <w:rsid w:val="00553AD9"/>
    <w:rsid w:val="005558AB"/>
    <w:rsid w:val="005655AB"/>
    <w:rsid w:val="00575CF3"/>
    <w:rsid w:val="00596BB7"/>
    <w:rsid w:val="005A02CB"/>
    <w:rsid w:val="005A3ACB"/>
    <w:rsid w:val="005B029D"/>
    <w:rsid w:val="005B05C2"/>
    <w:rsid w:val="005B2147"/>
    <w:rsid w:val="005B5180"/>
    <w:rsid w:val="005B6CAC"/>
    <w:rsid w:val="005B6E2B"/>
    <w:rsid w:val="005B7E70"/>
    <w:rsid w:val="005C04AF"/>
    <w:rsid w:val="005C1DA9"/>
    <w:rsid w:val="005D4CDE"/>
    <w:rsid w:val="005D555E"/>
    <w:rsid w:val="005E3439"/>
    <w:rsid w:val="005E3F15"/>
    <w:rsid w:val="006002FA"/>
    <w:rsid w:val="00601F03"/>
    <w:rsid w:val="00603C1E"/>
    <w:rsid w:val="006070B5"/>
    <w:rsid w:val="00611975"/>
    <w:rsid w:val="0061607A"/>
    <w:rsid w:val="00617E31"/>
    <w:rsid w:val="00621051"/>
    <w:rsid w:val="006261E0"/>
    <w:rsid w:val="00636FB2"/>
    <w:rsid w:val="006440D3"/>
    <w:rsid w:val="00644DA4"/>
    <w:rsid w:val="00645340"/>
    <w:rsid w:val="0065790B"/>
    <w:rsid w:val="00661A90"/>
    <w:rsid w:val="00662650"/>
    <w:rsid w:val="00664AC0"/>
    <w:rsid w:val="00667E58"/>
    <w:rsid w:val="00670D23"/>
    <w:rsid w:val="006767B6"/>
    <w:rsid w:val="00676A03"/>
    <w:rsid w:val="00683C7B"/>
    <w:rsid w:val="0068450F"/>
    <w:rsid w:val="00684B58"/>
    <w:rsid w:val="00684C92"/>
    <w:rsid w:val="006937FF"/>
    <w:rsid w:val="00694714"/>
    <w:rsid w:val="006A37A0"/>
    <w:rsid w:val="006A4E38"/>
    <w:rsid w:val="006B25E6"/>
    <w:rsid w:val="006B4150"/>
    <w:rsid w:val="006B54B7"/>
    <w:rsid w:val="006B7D0F"/>
    <w:rsid w:val="006C0546"/>
    <w:rsid w:val="006C5AAF"/>
    <w:rsid w:val="006D023C"/>
    <w:rsid w:val="006D0541"/>
    <w:rsid w:val="006D51EA"/>
    <w:rsid w:val="006D559A"/>
    <w:rsid w:val="006D583A"/>
    <w:rsid w:val="006E128A"/>
    <w:rsid w:val="006E420B"/>
    <w:rsid w:val="006E489E"/>
    <w:rsid w:val="006E535A"/>
    <w:rsid w:val="006F0411"/>
    <w:rsid w:val="006F09DB"/>
    <w:rsid w:val="006F2241"/>
    <w:rsid w:val="006F503A"/>
    <w:rsid w:val="006F7775"/>
    <w:rsid w:val="00701E75"/>
    <w:rsid w:val="007021BF"/>
    <w:rsid w:val="00702E96"/>
    <w:rsid w:val="007033E4"/>
    <w:rsid w:val="00705DA5"/>
    <w:rsid w:val="00711C39"/>
    <w:rsid w:val="00713A64"/>
    <w:rsid w:val="007227C1"/>
    <w:rsid w:val="00724C96"/>
    <w:rsid w:val="00726124"/>
    <w:rsid w:val="0073277F"/>
    <w:rsid w:val="00735488"/>
    <w:rsid w:val="00735CF0"/>
    <w:rsid w:val="00747041"/>
    <w:rsid w:val="00752331"/>
    <w:rsid w:val="007526CC"/>
    <w:rsid w:val="007548DF"/>
    <w:rsid w:val="0076176E"/>
    <w:rsid w:val="007632D8"/>
    <w:rsid w:val="0077537D"/>
    <w:rsid w:val="00775A93"/>
    <w:rsid w:val="00775BC6"/>
    <w:rsid w:val="00783106"/>
    <w:rsid w:val="00784693"/>
    <w:rsid w:val="00790095"/>
    <w:rsid w:val="007925C3"/>
    <w:rsid w:val="00792B4A"/>
    <w:rsid w:val="0079386A"/>
    <w:rsid w:val="007A4795"/>
    <w:rsid w:val="007A6A54"/>
    <w:rsid w:val="007B066E"/>
    <w:rsid w:val="007B0DFF"/>
    <w:rsid w:val="007B2AAF"/>
    <w:rsid w:val="007B49A3"/>
    <w:rsid w:val="007B6934"/>
    <w:rsid w:val="007B72F0"/>
    <w:rsid w:val="007C23CF"/>
    <w:rsid w:val="007C32F9"/>
    <w:rsid w:val="007C4346"/>
    <w:rsid w:val="007D0071"/>
    <w:rsid w:val="007D7D6E"/>
    <w:rsid w:val="007E31D6"/>
    <w:rsid w:val="007E4535"/>
    <w:rsid w:val="007E6021"/>
    <w:rsid w:val="007E69E1"/>
    <w:rsid w:val="007E6E05"/>
    <w:rsid w:val="008009DF"/>
    <w:rsid w:val="0080241E"/>
    <w:rsid w:val="00802EE1"/>
    <w:rsid w:val="00806CDC"/>
    <w:rsid w:val="00811037"/>
    <w:rsid w:val="0081266A"/>
    <w:rsid w:val="00815F54"/>
    <w:rsid w:val="00817773"/>
    <w:rsid w:val="00822DA4"/>
    <w:rsid w:val="00825112"/>
    <w:rsid w:val="00852240"/>
    <w:rsid w:val="00865AFE"/>
    <w:rsid w:val="008708B2"/>
    <w:rsid w:val="0087138A"/>
    <w:rsid w:val="00871642"/>
    <w:rsid w:val="00873E84"/>
    <w:rsid w:val="00874E3E"/>
    <w:rsid w:val="00876543"/>
    <w:rsid w:val="0087734C"/>
    <w:rsid w:val="00877A83"/>
    <w:rsid w:val="00877DF1"/>
    <w:rsid w:val="00877E2B"/>
    <w:rsid w:val="00882112"/>
    <w:rsid w:val="008824FC"/>
    <w:rsid w:val="0088547D"/>
    <w:rsid w:val="00886AF7"/>
    <w:rsid w:val="00887308"/>
    <w:rsid w:val="008902A5"/>
    <w:rsid w:val="008920BB"/>
    <w:rsid w:val="00894DBC"/>
    <w:rsid w:val="0089798B"/>
    <w:rsid w:val="008A0814"/>
    <w:rsid w:val="008A6A3E"/>
    <w:rsid w:val="008B0B2B"/>
    <w:rsid w:val="008B144C"/>
    <w:rsid w:val="008B3A65"/>
    <w:rsid w:val="008B7FF0"/>
    <w:rsid w:val="008C0C94"/>
    <w:rsid w:val="008C5151"/>
    <w:rsid w:val="008C53F7"/>
    <w:rsid w:val="008D29DF"/>
    <w:rsid w:val="008D3188"/>
    <w:rsid w:val="008E05AD"/>
    <w:rsid w:val="008E34F0"/>
    <w:rsid w:val="00914942"/>
    <w:rsid w:val="00915BAB"/>
    <w:rsid w:val="00916E1B"/>
    <w:rsid w:val="00921634"/>
    <w:rsid w:val="00922283"/>
    <w:rsid w:val="00923A8C"/>
    <w:rsid w:val="00926448"/>
    <w:rsid w:val="009330E1"/>
    <w:rsid w:val="009434E3"/>
    <w:rsid w:val="00945C68"/>
    <w:rsid w:val="009552A4"/>
    <w:rsid w:val="00972449"/>
    <w:rsid w:val="0098038D"/>
    <w:rsid w:val="009927C4"/>
    <w:rsid w:val="009928BA"/>
    <w:rsid w:val="0099580E"/>
    <w:rsid w:val="00995C28"/>
    <w:rsid w:val="009A1853"/>
    <w:rsid w:val="009A336C"/>
    <w:rsid w:val="009A5011"/>
    <w:rsid w:val="009A5EA0"/>
    <w:rsid w:val="009A7269"/>
    <w:rsid w:val="009B35C4"/>
    <w:rsid w:val="009C3631"/>
    <w:rsid w:val="009D21B1"/>
    <w:rsid w:val="009E056F"/>
    <w:rsid w:val="009E1773"/>
    <w:rsid w:val="009E504C"/>
    <w:rsid w:val="009E5D3E"/>
    <w:rsid w:val="009E6C63"/>
    <w:rsid w:val="009E7448"/>
    <w:rsid w:val="009F64C3"/>
    <w:rsid w:val="009F6ECE"/>
    <w:rsid w:val="00A0365B"/>
    <w:rsid w:val="00A22139"/>
    <w:rsid w:val="00A31716"/>
    <w:rsid w:val="00A34D7F"/>
    <w:rsid w:val="00A34DEB"/>
    <w:rsid w:val="00A35C23"/>
    <w:rsid w:val="00A37DB9"/>
    <w:rsid w:val="00A438F4"/>
    <w:rsid w:val="00A444A5"/>
    <w:rsid w:val="00A4453D"/>
    <w:rsid w:val="00A47AD0"/>
    <w:rsid w:val="00A520C5"/>
    <w:rsid w:val="00A53F72"/>
    <w:rsid w:val="00A627B0"/>
    <w:rsid w:val="00A64846"/>
    <w:rsid w:val="00A66C94"/>
    <w:rsid w:val="00A66D13"/>
    <w:rsid w:val="00A66DDA"/>
    <w:rsid w:val="00A7022D"/>
    <w:rsid w:val="00A8132A"/>
    <w:rsid w:val="00A827C4"/>
    <w:rsid w:val="00A84B21"/>
    <w:rsid w:val="00A93E30"/>
    <w:rsid w:val="00AA193E"/>
    <w:rsid w:val="00AA1E72"/>
    <w:rsid w:val="00AB4EF0"/>
    <w:rsid w:val="00AB62D0"/>
    <w:rsid w:val="00AC34A4"/>
    <w:rsid w:val="00AC3AB1"/>
    <w:rsid w:val="00AC4742"/>
    <w:rsid w:val="00AC4D0D"/>
    <w:rsid w:val="00AD26C9"/>
    <w:rsid w:val="00AD2F17"/>
    <w:rsid w:val="00AD339B"/>
    <w:rsid w:val="00AD359D"/>
    <w:rsid w:val="00AE06AF"/>
    <w:rsid w:val="00AE2C6C"/>
    <w:rsid w:val="00AE4EED"/>
    <w:rsid w:val="00AE7525"/>
    <w:rsid w:val="00AF2D07"/>
    <w:rsid w:val="00AF5164"/>
    <w:rsid w:val="00AF68AB"/>
    <w:rsid w:val="00AF6DFD"/>
    <w:rsid w:val="00AF7322"/>
    <w:rsid w:val="00B0680B"/>
    <w:rsid w:val="00B11517"/>
    <w:rsid w:val="00B13FD1"/>
    <w:rsid w:val="00B244EA"/>
    <w:rsid w:val="00B274E0"/>
    <w:rsid w:val="00B43E04"/>
    <w:rsid w:val="00B4401A"/>
    <w:rsid w:val="00B50C22"/>
    <w:rsid w:val="00B52635"/>
    <w:rsid w:val="00B53A84"/>
    <w:rsid w:val="00B634BC"/>
    <w:rsid w:val="00B6625E"/>
    <w:rsid w:val="00B72228"/>
    <w:rsid w:val="00B77E25"/>
    <w:rsid w:val="00B8175E"/>
    <w:rsid w:val="00B83E30"/>
    <w:rsid w:val="00B869B1"/>
    <w:rsid w:val="00B874DB"/>
    <w:rsid w:val="00B945F7"/>
    <w:rsid w:val="00B94828"/>
    <w:rsid w:val="00BA2E8C"/>
    <w:rsid w:val="00BA3789"/>
    <w:rsid w:val="00BA3876"/>
    <w:rsid w:val="00BA7500"/>
    <w:rsid w:val="00BB3EC7"/>
    <w:rsid w:val="00BB4249"/>
    <w:rsid w:val="00BC26CA"/>
    <w:rsid w:val="00BC38B6"/>
    <w:rsid w:val="00BD06CA"/>
    <w:rsid w:val="00BD596E"/>
    <w:rsid w:val="00BD6E81"/>
    <w:rsid w:val="00BE228A"/>
    <w:rsid w:val="00BE3718"/>
    <w:rsid w:val="00BE3885"/>
    <w:rsid w:val="00BE47C0"/>
    <w:rsid w:val="00BF4379"/>
    <w:rsid w:val="00BF75A0"/>
    <w:rsid w:val="00C04E59"/>
    <w:rsid w:val="00C05FF4"/>
    <w:rsid w:val="00C10025"/>
    <w:rsid w:val="00C13660"/>
    <w:rsid w:val="00C153BA"/>
    <w:rsid w:val="00C334A6"/>
    <w:rsid w:val="00C33A16"/>
    <w:rsid w:val="00C34C1E"/>
    <w:rsid w:val="00C361C3"/>
    <w:rsid w:val="00C40241"/>
    <w:rsid w:val="00C4212D"/>
    <w:rsid w:val="00C4247B"/>
    <w:rsid w:val="00C47C69"/>
    <w:rsid w:val="00C56177"/>
    <w:rsid w:val="00C63C87"/>
    <w:rsid w:val="00C64F27"/>
    <w:rsid w:val="00C6650F"/>
    <w:rsid w:val="00C73F34"/>
    <w:rsid w:val="00C75479"/>
    <w:rsid w:val="00C802D2"/>
    <w:rsid w:val="00C929DD"/>
    <w:rsid w:val="00C92DFD"/>
    <w:rsid w:val="00C93E2D"/>
    <w:rsid w:val="00C97065"/>
    <w:rsid w:val="00C97640"/>
    <w:rsid w:val="00CA2F88"/>
    <w:rsid w:val="00CA6D37"/>
    <w:rsid w:val="00CB26B0"/>
    <w:rsid w:val="00CB71C0"/>
    <w:rsid w:val="00CB71F7"/>
    <w:rsid w:val="00CB7578"/>
    <w:rsid w:val="00CB79C8"/>
    <w:rsid w:val="00CC1957"/>
    <w:rsid w:val="00CC28A2"/>
    <w:rsid w:val="00CC4ACA"/>
    <w:rsid w:val="00CC5B98"/>
    <w:rsid w:val="00CC6C7B"/>
    <w:rsid w:val="00CE299B"/>
    <w:rsid w:val="00CE6A74"/>
    <w:rsid w:val="00CE7011"/>
    <w:rsid w:val="00CF3679"/>
    <w:rsid w:val="00CF494C"/>
    <w:rsid w:val="00CF5774"/>
    <w:rsid w:val="00CF6381"/>
    <w:rsid w:val="00D003D8"/>
    <w:rsid w:val="00D00B1D"/>
    <w:rsid w:val="00D01D87"/>
    <w:rsid w:val="00D06543"/>
    <w:rsid w:val="00D07906"/>
    <w:rsid w:val="00D10A56"/>
    <w:rsid w:val="00D119A5"/>
    <w:rsid w:val="00D12682"/>
    <w:rsid w:val="00D12F5C"/>
    <w:rsid w:val="00D13252"/>
    <w:rsid w:val="00D15F57"/>
    <w:rsid w:val="00D17F8E"/>
    <w:rsid w:val="00D24EFB"/>
    <w:rsid w:val="00D26364"/>
    <w:rsid w:val="00D328D5"/>
    <w:rsid w:val="00D356A7"/>
    <w:rsid w:val="00D435EB"/>
    <w:rsid w:val="00D4387B"/>
    <w:rsid w:val="00D4499A"/>
    <w:rsid w:val="00D4562D"/>
    <w:rsid w:val="00D46BB5"/>
    <w:rsid w:val="00D50836"/>
    <w:rsid w:val="00D51D86"/>
    <w:rsid w:val="00D5331A"/>
    <w:rsid w:val="00D544CA"/>
    <w:rsid w:val="00D55F63"/>
    <w:rsid w:val="00D57C13"/>
    <w:rsid w:val="00D60187"/>
    <w:rsid w:val="00D64F33"/>
    <w:rsid w:val="00D6528C"/>
    <w:rsid w:val="00D663B2"/>
    <w:rsid w:val="00D67FC8"/>
    <w:rsid w:val="00D71650"/>
    <w:rsid w:val="00D74CC8"/>
    <w:rsid w:val="00D75273"/>
    <w:rsid w:val="00D75E39"/>
    <w:rsid w:val="00D80990"/>
    <w:rsid w:val="00D85E3C"/>
    <w:rsid w:val="00D9275E"/>
    <w:rsid w:val="00D93C1D"/>
    <w:rsid w:val="00D9453B"/>
    <w:rsid w:val="00D9481E"/>
    <w:rsid w:val="00D94965"/>
    <w:rsid w:val="00D95137"/>
    <w:rsid w:val="00D9795E"/>
    <w:rsid w:val="00DA1C44"/>
    <w:rsid w:val="00DA3C7A"/>
    <w:rsid w:val="00DA5663"/>
    <w:rsid w:val="00DB2C72"/>
    <w:rsid w:val="00DB45B1"/>
    <w:rsid w:val="00DC13C6"/>
    <w:rsid w:val="00DC2710"/>
    <w:rsid w:val="00DC598D"/>
    <w:rsid w:val="00DC5A41"/>
    <w:rsid w:val="00DD063A"/>
    <w:rsid w:val="00DD1278"/>
    <w:rsid w:val="00DD1905"/>
    <w:rsid w:val="00DD2495"/>
    <w:rsid w:val="00DD6650"/>
    <w:rsid w:val="00DD769B"/>
    <w:rsid w:val="00DE3650"/>
    <w:rsid w:val="00DE5A70"/>
    <w:rsid w:val="00DE5F39"/>
    <w:rsid w:val="00DE7553"/>
    <w:rsid w:val="00DF0007"/>
    <w:rsid w:val="00DF3E88"/>
    <w:rsid w:val="00DF5CD6"/>
    <w:rsid w:val="00E0233B"/>
    <w:rsid w:val="00E033CC"/>
    <w:rsid w:val="00E046B9"/>
    <w:rsid w:val="00E11A6B"/>
    <w:rsid w:val="00E16E7E"/>
    <w:rsid w:val="00E1769E"/>
    <w:rsid w:val="00E203BD"/>
    <w:rsid w:val="00E2436C"/>
    <w:rsid w:val="00E25182"/>
    <w:rsid w:val="00E2693B"/>
    <w:rsid w:val="00E27576"/>
    <w:rsid w:val="00E301F1"/>
    <w:rsid w:val="00E32A37"/>
    <w:rsid w:val="00E35922"/>
    <w:rsid w:val="00E404D5"/>
    <w:rsid w:val="00E47129"/>
    <w:rsid w:val="00E5100E"/>
    <w:rsid w:val="00E54AF9"/>
    <w:rsid w:val="00E615D6"/>
    <w:rsid w:val="00E6212D"/>
    <w:rsid w:val="00E729AB"/>
    <w:rsid w:val="00E75332"/>
    <w:rsid w:val="00E80F08"/>
    <w:rsid w:val="00E821E9"/>
    <w:rsid w:val="00E83BD2"/>
    <w:rsid w:val="00E85A6C"/>
    <w:rsid w:val="00E902B7"/>
    <w:rsid w:val="00E94149"/>
    <w:rsid w:val="00E97347"/>
    <w:rsid w:val="00E97F92"/>
    <w:rsid w:val="00EA0FF1"/>
    <w:rsid w:val="00EA10E2"/>
    <w:rsid w:val="00EA728A"/>
    <w:rsid w:val="00EC2117"/>
    <w:rsid w:val="00EC37EF"/>
    <w:rsid w:val="00EC650F"/>
    <w:rsid w:val="00EC668F"/>
    <w:rsid w:val="00ED41C3"/>
    <w:rsid w:val="00ED47BE"/>
    <w:rsid w:val="00ED5AE2"/>
    <w:rsid w:val="00EE06E5"/>
    <w:rsid w:val="00EE0A02"/>
    <w:rsid w:val="00EF1368"/>
    <w:rsid w:val="00EF523F"/>
    <w:rsid w:val="00F01B09"/>
    <w:rsid w:val="00F07F97"/>
    <w:rsid w:val="00F1154E"/>
    <w:rsid w:val="00F13EA5"/>
    <w:rsid w:val="00F22734"/>
    <w:rsid w:val="00F22806"/>
    <w:rsid w:val="00F278B5"/>
    <w:rsid w:val="00F30E5C"/>
    <w:rsid w:val="00F31D1F"/>
    <w:rsid w:val="00F31EA0"/>
    <w:rsid w:val="00F3396D"/>
    <w:rsid w:val="00F3698D"/>
    <w:rsid w:val="00F37B46"/>
    <w:rsid w:val="00F37BC9"/>
    <w:rsid w:val="00F40B68"/>
    <w:rsid w:val="00F43B4F"/>
    <w:rsid w:val="00F43EE8"/>
    <w:rsid w:val="00F455C8"/>
    <w:rsid w:val="00F52AD4"/>
    <w:rsid w:val="00F54850"/>
    <w:rsid w:val="00F56925"/>
    <w:rsid w:val="00F62040"/>
    <w:rsid w:val="00F70BC1"/>
    <w:rsid w:val="00F77544"/>
    <w:rsid w:val="00F81BFF"/>
    <w:rsid w:val="00F83345"/>
    <w:rsid w:val="00F84682"/>
    <w:rsid w:val="00F85370"/>
    <w:rsid w:val="00F8577E"/>
    <w:rsid w:val="00F9031B"/>
    <w:rsid w:val="00F91088"/>
    <w:rsid w:val="00F964AC"/>
    <w:rsid w:val="00FA21AF"/>
    <w:rsid w:val="00FA23C0"/>
    <w:rsid w:val="00FA7CD5"/>
    <w:rsid w:val="00FB32EF"/>
    <w:rsid w:val="00FC10C6"/>
    <w:rsid w:val="00FC1D5D"/>
    <w:rsid w:val="00FC1D83"/>
    <w:rsid w:val="00FC4634"/>
    <w:rsid w:val="00FC5463"/>
    <w:rsid w:val="00FD2236"/>
    <w:rsid w:val="00FE3FA8"/>
    <w:rsid w:val="00FE4207"/>
    <w:rsid w:val="00FF0690"/>
    <w:rsid w:val="00FF0B59"/>
    <w:rsid w:val="00FF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5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1D6"/>
    <w:pPr>
      <w:ind w:left="720"/>
      <w:contextualSpacing/>
    </w:pPr>
  </w:style>
  <w:style w:type="table" w:styleId="a4">
    <w:name w:val="Table Grid"/>
    <w:basedOn w:val="a1"/>
    <w:uiPriority w:val="59"/>
    <w:rsid w:val="00546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Другое_"/>
    <w:basedOn w:val="a0"/>
    <w:link w:val="a6"/>
    <w:locked/>
    <w:rsid w:val="00E1769E"/>
    <w:rPr>
      <w:rFonts w:ascii="Times New Roman" w:eastAsia="Times New Roman" w:hAnsi="Times New Roman" w:cs="Times New Roman"/>
      <w:color w:val="1A1A1A"/>
    </w:rPr>
  </w:style>
  <w:style w:type="paragraph" w:customStyle="1" w:styleId="a6">
    <w:name w:val="Другое"/>
    <w:basedOn w:val="a"/>
    <w:link w:val="a5"/>
    <w:rsid w:val="00E1769E"/>
    <w:pPr>
      <w:widowControl w:val="0"/>
    </w:pPr>
    <w:rPr>
      <w:rFonts w:eastAsia="Times New Roman"/>
      <w:color w:val="1A1A1A"/>
      <w:sz w:val="22"/>
      <w:szCs w:val="22"/>
      <w:lang w:val="ru-RU" w:eastAsia="en-US"/>
    </w:rPr>
  </w:style>
  <w:style w:type="paragraph" w:styleId="a7">
    <w:name w:val="Balloon Text"/>
    <w:basedOn w:val="a"/>
    <w:link w:val="a8"/>
    <w:uiPriority w:val="99"/>
    <w:semiHidden/>
    <w:unhideWhenUsed/>
    <w:rsid w:val="00EA10E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10E2"/>
    <w:rPr>
      <w:rFonts w:ascii="Tahoma" w:eastAsia="Calibri" w:hAnsi="Tahoma" w:cs="Tahoma"/>
      <w:sz w:val="16"/>
      <w:szCs w:val="16"/>
      <w:lang w:val="uk-UA" w:eastAsia="ru-RU"/>
    </w:rPr>
  </w:style>
  <w:style w:type="character" w:customStyle="1" w:styleId="rvts23">
    <w:name w:val="rvts23"/>
    <w:basedOn w:val="a0"/>
    <w:rsid w:val="00645340"/>
  </w:style>
  <w:style w:type="character" w:customStyle="1" w:styleId="rvts9">
    <w:name w:val="rvts9"/>
    <w:basedOn w:val="a0"/>
    <w:rsid w:val="006453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5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1D6"/>
    <w:pPr>
      <w:ind w:left="720"/>
      <w:contextualSpacing/>
    </w:pPr>
  </w:style>
  <w:style w:type="table" w:styleId="a4">
    <w:name w:val="Table Grid"/>
    <w:basedOn w:val="a1"/>
    <w:uiPriority w:val="59"/>
    <w:rsid w:val="00546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Другое_"/>
    <w:basedOn w:val="a0"/>
    <w:link w:val="a6"/>
    <w:locked/>
    <w:rsid w:val="00E1769E"/>
    <w:rPr>
      <w:rFonts w:ascii="Times New Roman" w:eastAsia="Times New Roman" w:hAnsi="Times New Roman" w:cs="Times New Roman"/>
      <w:color w:val="1A1A1A"/>
    </w:rPr>
  </w:style>
  <w:style w:type="paragraph" w:customStyle="1" w:styleId="a6">
    <w:name w:val="Другое"/>
    <w:basedOn w:val="a"/>
    <w:link w:val="a5"/>
    <w:rsid w:val="00E1769E"/>
    <w:pPr>
      <w:widowControl w:val="0"/>
    </w:pPr>
    <w:rPr>
      <w:rFonts w:eastAsia="Times New Roman"/>
      <w:color w:val="1A1A1A"/>
      <w:sz w:val="22"/>
      <w:szCs w:val="22"/>
      <w:lang w:val="ru-RU" w:eastAsia="en-US"/>
    </w:rPr>
  </w:style>
  <w:style w:type="paragraph" w:styleId="a7">
    <w:name w:val="Balloon Text"/>
    <w:basedOn w:val="a"/>
    <w:link w:val="a8"/>
    <w:uiPriority w:val="99"/>
    <w:semiHidden/>
    <w:unhideWhenUsed/>
    <w:rsid w:val="00EA10E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10E2"/>
    <w:rPr>
      <w:rFonts w:ascii="Tahoma" w:eastAsia="Calibri" w:hAnsi="Tahoma" w:cs="Tahoma"/>
      <w:sz w:val="16"/>
      <w:szCs w:val="16"/>
      <w:lang w:val="uk-UA" w:eastAsia="ru-RU"/>
    </w:rPr>
  </w:style>
  <w:style w:type="character" w:customStyle="1" w:styleId="rvts23">
    <w:name w:val="rvts23"/>
    <w:basedOn w:val="a0"/>
    <w:rsid w:val="00645340"/>
  </w:style>
  <w:style w:type="character" w:customStyle="1" w:styleId="rvts9">
    <w:name w:val="rvts9"/>
    <w:basedOn w:val="a0"/>
    <w:rsid w:val="00645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8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Тетана Бутрим</cp:lastModifiedBy>
  <cp:revision>9</cp:revision>
  <cp:lastPrinted>2025-02-21T11:29:00Z</cp:lastPrinted>
  <dcterms:created xsi:type="dcterms:W3CDTF">2025-02-18T15:01:00Z</dcterms:created>
  <dcterms:modified xsi:type="dcterms:W3CDTF">2025-02-21T13:18:00Z</dcterms:modified>
</cp:coreProperties>
</file>