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9DC" w:rsidRPr="000E1AAE" w:rsidRDefault="00BF78E8" w:rsidP="00BF78E8">
      <w:pPr>
        <w:pStyle w:val="a5"/>
        <w:ind w:left="5812"/>
        <w:jc w:val="both"/>
        <w:rPr>
          <w:b w:val="0"/>
          <w:color w:val="FFFFFF" w:themeColor="background1"/>
          <w:sz w:val="28"/>
          <w:szCs w:val="28"/>
        </w:rPr>
      </w:pPr>
      <w:r>
        <w:rPr>
          <w:b w:val="0"/>
          <w:color w:val="FFFFFF" w:themeColor="background1"/>
          <w:sz w:val="28"/>
          <w:szCs w:val="28"/>
        </w:rPr>
        <w:t xml:space="preserve">      </w:t>
      </w:r>
    </w:p>
    <w:p w:rsidR="00BE01BC" w:rsidRPr="002E0731" w:rsidRDefault="00BE01BC" w:rsidP="00BE01BC">
      <w:pPr>
        <w:spacing w:line="360" w:lineRule="auto"/>
        <w:ind w:firstLine="5760"/>
        <w:rPr>
          <w:sz w:val="28"/>
          <w:szCs w:val="28"/>
        </w:rPr>
      </w:pPr>
      <w:r w:rsidRPr="002E0731">
        <w:rPr>
          <w:sz w:val="28"/>
          <w:szCs w:val="28"/>
        </w:rPr>
        <w:t>ЗАТВЕРДЖЕНО</w:t>
      </w:r>
    </w:p>
    <w:p w:rsidR="00BE01BC" w:rsidRPr="002E0731" w:rsidRDefault="00BE01BC" w:rsidP="00BE01BC">
      <w:pPr>
        <w:ind w:firstLine="5760"/>
        <w:rPr>
          <w:sz w:val="28"/>
          <w:szCs w:val="28"/>
        </w:rPr>
      </w:pPr>
      <w:r w:rsidRPr="002E0731">
        <w:rPr>
          <w:sz w:val="28"/>
          <w:szCs w:val="28"/>
        </w:rPr>
        <w:t xml:space="preserve">Наказ Департаменту </w:t>
      </w:r>
    </w:p>
    <w:p w:rsidR="00BE01BC" w:rsidRPr="002E0731" w:rsidRDefault="00BE01BC" w:rsidP="00BE01BC">
      <w:pPr>
        <w:spacing w:after="120"/>
        <w:ind w:left="5761"/>
        <w:rPr>
          <w:sz w:val="28"/>
          <w:szCs w:val="28"/>
        </w:rPr>
      </w:pPr>
      <w:r w:rsidRPr="002E0731">
        <w:rPr>
          <w:sz w:val="28"/>
          <w:szCs w:val="28"/>
        </w:rPr>
        <w:t>агропромислового розвитку Сумської обласної державної адміністрації</w:t>
      </w:r>
    </w:p>
    <w:p w:rsidR="00BE01BC" w:rsidRPr="00CF1C21" w:rsidRDefault="00CF1C21" w:rsidP="00BE01BC">
      <w:pPr>
        <w:ind w:firstLine="57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12.03.2020</w:t>
      </w:r>
      <w:r>
        <w:rPr>
          <w:sz w:val="28"/>
          <w:szCs w:val="28"/>
        </w:rPr>
        <w:t xml:space="preserve">  </w:t>
      </w:r>
      <w:r w:rsidR="00BE01BC" w:rsidRPr="002E073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10-ОД</w:t>
      </w:r>
    </w:p>
    <w:p w:rsidR="00BF78E8" w:rsidRDefault="00BF78E8" w:rsidP="00CA19DC">
      <w:pPr>
        <w:pStyle w:val="2"/>
        <w:spacing w:line="228" w:lineRule="auto"/>
        <w:rPr>
          <w:b w:val="0"/>
          <w:sz w:val="28"/>
          <w:szCs w:val="28"/>
        </w:rPr>
      </w:pPr>
    </w:p>
    <w:p w:rsidR="00FD185E" w:rsidRDefault="00FD185E" w:rsidP="00CA19DC">
      <w:pPr>
        <w:pStyle w:val="2"/>
        <w:spacing w:line="228" w:lineRule="auto"/>
        <w:rPr>
          <w:b w:val="0"/>
          <w:sz w:val="28"/>
          <w:szCs w:val="28"/>
        </w:rPr>
      </w:pPr>
    </w:p>
    <w:p w:rsidR="00CA19DC" w:rsidRPr="00CD12CE" w:rsidRDefault="00CA19DC" w:rsidP="00CA19DC">
      <w:pPr>
        <w:pStyle w:val="2"/>
        <w:spacing w:line="228" w:lineRule="auto"/>
        <w:rPr>
          <w:b w:val="0"/>
          <w:sz w:val="28"/>
          <w:szCs w:val="28"/>
        </w:rPr>
      </w:pPr>
      <w:r w:rsidRPr="00CD12CE">
        <w:rPr>
          <w:b w:val="0"/>
          <w:sz w:val="28"/>
          <w:szCs w:val="28"/>
        </w:rPr>
        <w:t>УМОВИ </w:t>
      </w:r>
    </w:p>
    <w:p w:rsidR="00CA19DC" w:rsidRPr="00CD12CE" w:rsidRDefault="00CA19DC" w:rsidP="0010423E">
      <w:pPr>
        <w:pStyle w:val="2"/>
        <w:spacing w:line="223" w:lineRule="auto"/>
        <w:rPr>
          <w:b w:val="0"/>
          <w:sz w:val="28"/>
          <w:szCs w:val="28"/>
        </w:rPr>
      </w:pPr>
      <w:r w:rsidRPr="00CD12CE">
        <w:rPr>
          <w:b w:val="0"/>
          <w:sz w:val="28"/>
          <w:szCs w:val="28"/>
        </w:rPr>
        <w:t>проведення конкурсу</w:t>
      </w:r>
    </w:p>
    <w:p w:rsidR="00CA19DC" w:rsidRDefault="00CA19DC" w:rsidP="00842A4F">
      <w:pPr>
        <w:spacing w:line="223" w:lineRule="auto"/>
        <w:ind w:firstLine="708"/>
        <w:jc w:val="center"/>
        <w:rPr>
          <w:sz w:val="28"/>
          <w:szCs w:val="28"/>
        </w:rPr>
      </w:pPr>
      <w:r w:rsidRPr="00C877B6">
        <w:rPr>
          <w:sz w:val="28"/>
        </w:rPr>
        <w:t xml:space="preserve">на зайняття вакантної посади </w:t>
      </w:r>
      <w:r w:rsidR="00213550">
        <w:rPr>
          <w:sz w:val="28"/>
        </w:rPr>
        <w:t>начальника</w:t>
      </w:r>
      <w:r w:rsidR="00842A4F">
        <w:rPr>
          <w:sz w:val="28"/>
        </w:rPr>
        <w:t xml:space="preserve"> відділу </w:t>
      </w:r>
      <w:r w:rsidR="0059443F">
        <w:rPr>
          <w:sz w:val="28"/>
        </w:rPr>
        <w:t xml:space="preserve">з питань земельних відносин та використання водних об’єктів </w:t>
      </w:r>
      <w:r w:rsidR="00213550">
        <w:rPr>
          <w:sz w:val="28"/>
        </w:rPr>
        <w:t xml:space="preserve">управління організації виробництва та маркетингу агропродукції </w:t>
      </w:r>
      <w:r w:rsidR="0059443F">
        <w:rPr>
          <w:sz w:val="28"/>
        </w:rPr>
        <w:t xml:space="preserve">Департаменту агропромислового розвитку </w:t>
      </w:r>
      <w:r w:rsidRPr="00C877B6">
        <w:rPr>
          <w:sz w:val="28"/>
        </w:rPr>
        <w:t xml:space="preserve">Сумської </w:t>
      </w:r>
      <w:r w:rsidRPr="00C877B6">
        <w:rPr>
          <w:sz w:val="28"/>
          <w:szCs w:val="28"/>
        </w:rPr>
        <w:t>обласної державної адміністрації (категорія «</w:t>
      </w:r>
      <w:r w:rsidR="00213550">
        <w:rPr>
          <w:sz w:val="28"/>
          <w:szCs w:val="28"/>
        </w:rPr>
        <w:t>Б</w:t>
      </w:r>
      <w:r w:rsidRPr="00C877B6">
        <w:rPr>
          <w:sz w:val="28"/>
          <w:szCs w:val="28"/>
        </w:rPr>
        <w:t>»)</w:t>
      </w:r>
    </w:p>
    <w:p w:rsidR="00CA19DC" w:rsidRDefault="00CA19DC" w:rsidP="00CA19DC">
      <w:pPr>
        <w:shd w:val="clear" w:color="auto" w:fill="FFFFFF"/>
        <w:jc w:val="center"/>
        <w:textAlignment w:val="baseline"/>
        <w:rPr>
          <w:color w:val="000000"/>
          <w:sz w:val="16"/>
          <w:szCs w:val="16"/>
        </w:rPr>
      </w:pPr>
    </w:p>
    <w:p w:rsidR="003C0958" w:rsidRPr="00DF1006" w:rsidRDefault="003C0958" w:rsidP="00CA19DC">
      <w:pPr>
        <w:shd w:val="clear" w:color="auto" w:fill="FFFFFF"/>
        <w:jc w:val="center"/>
        <w:textAlignment w:val="baseline"/>
        <w:rPr>
          <w:color w:val="000000"/>
          <w:sz w:val="16"/>
          <w:szCs w:val="16"/>
        </w:rPr>
      </w:pPr>
    </w:p>
    <w:tbl>
      <w:tblPr>
        <w:tblpPr w:leftFromText="180" w:rightFromText="180" w:vertAnchor="text" w:tblpX="-3" w:tblpY="1"/>
        <w:tblOverlap w:val="never"/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42"/>
        <w:gridCol w:w="2876"/>
        <w:gridCol w:w="6228"/>
      </w:tblGrid>
      <w:tr w:rsidR="00CA19DC" w:rsidRPr="00B07C15" w:rsidTr="00D45223">
        <w:tc>
          <w:tcPr>
            <w:tcW w:w="9646" w:type="dxa"/>
            <w:gridSpan w:val="3"/>
          </w:tcPr>
          <w:p w:rsidR="00CA19DC" w:rsidRPr="00B07C15" w:rsidRDefault="00CA19DC" w:rsidP="00D45223">
            <w:pPr>
              <w:spacing w:line="233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A19DC" w:rsidRPr="00B07C15" w:rsidTr="00D45223">
        <w:tc>
          <w:tcPr>
            <w:tcW w:w="3418" w:type="dxa"/>
            <w:gridSpan w:val="2"/>
          </w:tcPr>
          <w:p w:rsidR="00CA19DC" w:rsidRPr="00B07C15" w:rsidRDefault="00CA19DC" w:rsidP="00D45223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6228" w:type="dxa"/>
          </w:tcPr>
          <w:p w:rsidR="0059443F" w:rsidRPr="00B07C15" w:rsidRDefault="00AB4A5A" w:rsidP="00AB4A5A">
            <w:pPr>
              <w:pStyle w:val="af3"/>
              <w:spacing w:before="0" w:beforeAutospacing="0" w:after="0" w:afterAutospacing="0"/>
              <w:ind w:left="131" w:right="143" w:firstLine="284"/>
              <w:jc w:val="both"/>
              <w:rPr>
                <w:bCs/>
              </w:rPr>
            </w:pPr>
            <w:r w:rsidRPr="00B07C15">
              <w:rPr>
                <w:bCs/>
              </w:rPr>
              <w:t>керівництво та організація відділу: забезпечення виконання завдань і функцій, покладених на відділ; забезпечення виконання плану роботи відділу та плану роботи Департаменту з питань, що стосуються роботи відділу; здійснення моніторингу та контролю за виконанням працівниками відділу посадових обов’язків, правил внутрішнього трудового та службового розпорядку;</w:t>
            </w:r>
          </w:p>
          <w:p w:rsidR="00AB4A5A" w:rsidRPr="00B07C15" w:rsidRDefault="00AB4A5A" w:rsidP="00AB4A5A">
            <w:pPr>
              <w:pStyle w:val="af4"/>
              <w:widowControl w:val="0"/>
              <w:spacing w:after="0"/>
              <w:ind w:left="131" w:right="143" w:firstLine="284"/>
              <w:jc w:val="both"/>
              <w:rPr>
                <w:bCs/>
                <w:sz w:val="24"/>
                <w:szCs w:val="24"/>
                <w:lang w:val="uk-UA"/>
              </w:rPr>
            </w:pPr>
            <w:r w:rsidRPr="00B07C15">
              <w:rPr>
                <w:bCs/>
                <w:sz w:val="24"/>
                <w:szCs w:val="24"/>
                <w:lang w:val="uk-UA"/>
              </w:rPr>
              <w:t>участь у здійсненні аналітично-консультативного забезпечення роботи керівництва Департаменту з питань, що належать до компетенції відділу, надання консультативної допомоги працівникам відділу та підприємствам, установам і організаціям області, з питань, віднесених до повноважень відділу;</w:t>
            </w:r>
          </w:p>
          <w:p w:rsidR="00AB4A5A" w:rsidRPr="00B07C15" w:rsidRDefault="00AB4A5A" w:rsidP="00AB4A5A">
            <w:pPr>
              <w:pStyle w:val="af4"/>
              <w:widowControl w:val="0"/>
              <w:spacing w:after="0"/>
              <w:ind w:left="131" w:right="143" w:firstLine="284"/>
              <w:jc w:val="both"/>
              <w:rPr>
                <w:sz w:val="24"/>
                <w:szCs w:val="24"/>
                <w:lang w:val="uk-UA"/>
              </w:rPr>
            </w:pPr>
            <w:r w:rsidRPr="00B07C15">
              <w:rPr>
                <w:bCs/>
                <w:sz w:val="24"/>
                <w:szCs w:val="24"/>
                <w:lang w:val="uk-UA"/>
              </w:rPr>
              <w:t>підготовка документів інформаційного, довідкового та аналітичного характеру, розроблення проектів наказів Департаменту,</w:t>
            </w:r>
            <w:r w:rsidRPr="00B07C15">
              <w:rPr>
                <w:sz w:val="24"/>
                <w:szCs w:val="24"/>
                <w:lang w:val="uk-UA"/>
              </w:rPr>
              <w:t xml:space="preserve"> розпоряджень голови Сумської обласної державної адміністрації, інших розпорядчих актів та документів з питань, віднесених до компетенції відділу;</w:t>
            </w:r>
          </w:p>
          <w:p w:rsidR="00AB4A5A" w:rsidRPr="00B07C15" w:rsidRDefault="00AB4A5A" w:rsidP="00AB4A5A">
            <w:pPr>
              <w:pStyle w:val="af4"/>
              <w:widowControl w:val="0"/>
              <w:spacing w:after="0"/>
              <w:ind w:left="131" w:right="143" w:firstLine="284"/>
              <w:jc w:val="both"/>
              <w:rPr>
                <w:sz w:val="24"/>
                <w:szCs w:val="24"/>
                <w:lang w:val="uk-UA"/>
              </w:rPr>
            </w:pPr>
            <w:r w:rsidRPr="00B07C15">
              <w:rPr>
                <w:sz w:val="24"/>
                <w:szCs w:val="24"/>
                <w:lang w:val="uk-UA"/>
              </w:rPr>
              <w:t>організація роботи з розпорядження землями державної власності,</w:t>
            </w:r>
            <w:r w:rsidRPr="00B07C15">
              <w:rPr>
                <w:bCs/>
                <w:sz w:val="24"/>
                <w:szCs w:val="24"/>
                <w:lang w:val="uk-UA"/>
              </w:rPr>
              <w:t xml:space="preserve"> у випадках </w:t>
            </w:r>
            <w:proofErr w:type="spellStart"/>
            <w:r w:rsidRPr="00B07C15">
              <w:rPr>
                <w:sz w:val="24"/>
                <w:szCs w:val="24"/>
              </w:rPr>
              <w:t>передбачених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частиною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п’ятою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статті</w:t>
            </w:r>
            <w:proofErr w:type="spellEnd"/>
            <w:r w:rsidRPr="00B07C15">
              <w:rPr>
                <w:sz w:val="24"/>
                <w:szCs w:val="24"/>
              </w:rPr>
              <w:t xml:space="preserve"> 122 Земельного кодексу </w:t>
            </w:r>
            <w:proofErr w:type="spellStart"/>
            <w:r w:rsidRPr="00B07C15">
              <w:rPr>
                <w:sz w:val="24"/>
                <w:szCs w:val="24"/>
              </w:rPr>
              <w:t>України</w:t>
            </w:r>
            <w:proofErr w:type="spellEnd"/>
            <w:r w:rsidRPr="00B07C15">
              <w:rPr>
                <w:sz w:val="24"/>
                <w:szCs w:val="24"/>
                <w:lang w:val="uk-UA"/>
              </w:rPr>
              <w:t>;</w:t>
            </w:r>
          </w:p>
          <w:p w:rsidR="00AB4A5A" w:rsidRPr="00B07C15" w:rsidRDefault="00AB4A5A" w:rsidP="00AB4A5A">
            <w:pPr>
              <w:pStyle w:val="af4"/>
              <w:widowControl w:val="0"/>
              <w:spacing w:after="0"/>
              <w:ind w:left="131" w:right="143" w:firstLine="284"/>
              <w:jc w:val="both"/>
              <w:rPr>
                <w:sz w:val="24"/>
                <w:szCs w:val="24"/>
                <w:lang w:val="uk-UA"/>
              </w:rPr>
            </w:pPr>
            <w:r w:rsidRPr="00B07C15">
              <w:rPr>
                <w:bCs/>
                <w:sz w:val="24"/>
                <w:szCs w:val="24"/>
                <w:lang w:val="uk-UA"/>
              </w:rPr>
              <w:t xml:space="preserve">організація роботи щодо погодження </w:t>
            </w:r>
            <w:r w:rsidRPr="00B07C15">
              <w:rPr>
                <w:sz w:val="24"/>
                <w:szCs w:val="24"/>
                <w:lang w:val="uk-UA"/>
              </w:rPr>
              <w:t>надання лісів у постійне користування, зміни цільового призначення земельних лісових ділянок;</w:t>
            </w:r>
          </w:p>
          <w:p w:rsidR="00AB4A5A" w:rsidRPr="00B07C15" w:rsidRDefault="00AB4A5A" w:rsidP="00AB4A5A">
            <w:pPr>
              <w:pStyle w:val="af4"/>
              <w:widowControl w:val="0"/>
              <w:spacing w:after="0"/>
              <w:ind w:left="131" w:right="143" w:firstLine="284"/>
              <w:jc w:val="both"/>
              <w:rPr>
                <w:sz w:val="24"/>
                <w:szCs w:val="24"/>
                <w:lang w:val="uk-UA"/>
              </w:rPr>
            </w:pPr>
            <w:r w:rsidRPr="00B07C15">
              <w:rPr>
                <w:sz w:val="24"/>
                <w:szCs w:val="24"/>
                <w:lang w:val="uk-UA"/>
              </w:rPr>
              <w:t>з</w:t>
            </w:r>
            <w:proofErr w:type="spellStart"/>
            <w:r w:rsidRPr="00B07C15">
              <w:rPr>
                <w:sz w:val="24"/>
                <w:szCs w:val="24"/>
              </w:rPr>
              <w:t>дійснення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підготовки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всіх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інших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документів</w:t>
            </w:r>
            <w:proofErr w:type="spellEnd"/>
            <w:r w:rsidRPr="00B07C15">
              <w:rPr>
                <w:sz w:val="24"/>
                <w:szCs w:val="24"/>
              </w:rPr>
              <w:t xml:space="preserve">, </w:t>
            </w:r>
            <w:proofErr w:type="spellStart"/>
            <w:r w:rsidRPr="00B07C15">
              <w:rPr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B07C15">
              <w:rPr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B07C15">
              <w:rPr>
                <w:sz w:val="24"/>
                <w:szCs w:val="24"/>
                <w:lang w:eastAsia="uk-UA"/>
              </w:rPr>
              <w:t>передачі</w:t>
            </w:r>
            <w:proofErr w:type="spellEnd"/>
            <w:r w:rsidRPr="00B07C15">
              <w:rPr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B07C15">
              <w:rPr>
                <w:sz w:val="24"/>
                <w:szCs w:val="24"/>
                <w:lang w:eastAsia="uk-UA"/>
              </w:rPr>
              <w:t>користування</w:t>
            </w:r>
            <w:proofErr w:type="spellEnd"/>
            <w:r w:rsidRPr="00B07C15">
              <w:rPr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B07C15">
              <w:rPr>
                <w:sz w:val="24"/>
                <w:szCs w:val="24"/>
                <w:lang w:eastAsia="uk-UA"/>
              </w:rPr>
              <w:t>умовах</w:t>
            </w:r>
            <w:proofErr w:type="spellEnd"/>
            <w:r w:rsidRPr="00B07C15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  <w:lang w:eastAsia="uk-UA"/>
              </w:rPr>
              <w:t>оренди</w:t>
            </w:r>
            <w:proofErr w:type="spellEnd"/>
            <w:r w:rsidRPr="00B07C15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земельних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ділянок</w:t>
            </w:r>
            <w:proofErr w:type="spellEnd"/>
            <w:r w:rsidRPr="00B07C15">
              <w:rPr>
                <w:sz w:val="24"/>
                <w:szCs w:val="24"/>
                <w:lang w:val="uk-UA"/>
              </w:rPr>
              <w:t xml:space="preserve">, </w:t>
            </w:r>
            <w:r w:rsidRPr="00B07C15">
              <w:rPr>
                <w:sz w:val="24"/>
                <w:szCs w:val="24"/>
              </w:rPr>
              <w:t xml:space="preserve">у тому </w:t>
            </w:r>
            <w:proofErr w:type="spellStart"/>
            <w:r w:rsidRPr="00B07C15">
              <w:rPr>
                <w:sz w:val="24"/>
                <w:szCs w:val="24"/>
              </w:rPr>
              <w:t>числі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земельних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ділянок</w:t>
            </w:r>
            <w:proofErr w:type="spellEnd"/>
            <w:r w:rsidRPr="00B07C15">
              <w:rPr>
                <w:sz w:val="24"/>
                <w:szCs w:val="24"/>
              </w:rPr>
              <w:t xml:space="preserve"> з </w:t>
            </w:r>
            <w:proofErr w:type="spellStart"/>
            <w:r w:rsidRPr="00B07C15">
              <w:rPr>
                <w:sz w:val="24"/>
                <w:szCs w:val="24"/>
              </w:rPr>
              <w:t>розташованими</w:t>
            </w:r>
            <w:proofErr w:type="spellEnd"/>
            <w:r w:rsidRPr="00B07C15">
              <w:rPr>
                <w:sz w:val="24"/>
                <w:szCs w:val="24"/>
              </w:rPr>
              <w:t xml:space="preserve"> на них </w:t>
            </w:r>
            <w:proofErr w:type="spellStart"/>
            <w:r w:rsidRPr="00B07C15">
              <w:rPr>
                <w:sz w:val="24"/>
                <w:szCs w:val="24"/>
              </w:rPr>
              <w:t>водними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об’єктами</w:t>
            </w:r>
            <w:proofErr w:type="spellEnd"/>
            <w:r w:rsidRPr="00B07C15">
              <w:rPr>
                <w:sz w:val="24"/>
                <w:szCs w:val="24"/>
                <w:lang w:val="uk-UA"/>
              </w:rPr>
              <w:t>;</w:t>
            </w:r>
          </w:p>
          <w:p w:rsidR="00AB4A5A" w:rsidRPr="00B07C15" w:rsidRDefault="00AB4A5A" w:rsidP="00AB4A5A">
            <w:pPr>
              <w:pStyle w:val="af4"/>
              <w:widowControl w:val="0"/>
              <w:spacing w:after="0"/>
              <w:ind w:left="131" w:right="143" w:firstLine="284"/>
              <w:jc w:val="both"/>
              <w:rPr>
                <w:bCs/>
                <w:sz w:val="24"/>
                <w:szCs w:val="24"/>
                <w:lang w:val="uk-UA"/>
              </w:rPr>
            </w:pPr>
            <w:r w:rsidRPr="00B07C15">
              <w:rPr>
                <w:sz w:val="24"/>
                <w:szCs w:val="24"/>
                <w:lang w:val="uk-UA"/>
              </w:rPr>
              <w:t>у</w:t>
            </w:r>
            <w:r w:rsidRPr="00B07C15">
              <w:rPr>
                <w:bCs/>
                <w:sz w:val="24"/>
                <w:szCs w:val="24"/>
                <w:lang w:val="uk-UA"/>
              </w:rPr>
              <w:t xml:space="preserve">згодження підготовлених працівниками відділу проектів документів та інформації шляхом їх опрацювання та перевірки на відповідність </w:t>
            </w:r>
            <w:r w:rsidRPr="00B07C15">
              <w:rPr>
                <w:bCs/>
                <w:sz w:val="24"/>
                <w:szCs w:val="24"/>
                <w:lang w:val="uk-UA"/>
              </w:rPr>
              <w:lastRenderedPageBreak/>
              <w:t>законодавству, коригування та доповнення за необхідності;</w:t>
            </w:r>
          </w:p>
          <w:p w:rsidR="00AB4A5A" w:rsidRPr="00B07C15" w:rsidRDefault="00AB4A5A" w:rsidP="00AB4A5A">
            <w:pPr>
              <w:pStyle w:val="af4"/>
              <w:widowControl w:val="0"/>
              <w:spacing w:after="0"/>
              <w:ind w:left="131" w:right="143" w:firstLine="284"/>
              <w:jc w:val="both"/>
              <w:rPr>
                <w:sz w:val="24"/>
                <w:szCs w:val="24"/>
                <w:lang w:val="uk-UA"/>
              </w:rPr>
            </w:pPr>
            <w:r w:rsidRPr="00B07C15">
              <w:rPr>
                <w:bCs/>
                <w:sz w:val="24"/>
                <w:szCs w:val="24"/>
                <w:lang w:val="uk-UA"/>
              </w:rPr>
              <w:t>з</w:t>
            </w:r>
            <w:r w:rsidRPr="00B07C15">
              <w:rPr>
                <w:sz w:val="24"/>
                <w:szCs w:val="24"/>
                <w:lang w:val="uk-UA"/>
              </w:rPr>
              <w:t xml:space="preserve">абезпечення проведення: засідань комісії з добору земельних ділянок (об’єктів землеустрою), у тому числі з розташованими на них водними об’єктами, та/або прав на них які можуть виставлятися на земельні торги окремими лотами; засідань робочої групи з упорядкування земельних відносин та водних об’єктів; нарад, конференцій та інших заходів з питань, </w:t>
            </w:r>
            <w:r w:rsidRPr="00B07C15">
              <w:rPr>
                <w:bCs/>
                <w:sz w:val="24"/>
                <w:szCs w:val="24"/>
                <w:lang w:val="uk-UA"/>
              </w:rPr>
              <w:t>що стосуються роботи відділу</w:t>
            </w:r>
            <w:r w:rsidRPr="00B07C15">
              <w:rPr>
                <w:sz w:val="24"/>
                <w:szCs w:val="24"/>
                <w:lang w:val="uk-UA"/>
              </w:rPr>
              <w:t>;</w:t>
            </w:r>
          </w:p>
          <w:p w:rsidR="00AB4A5A" w:rsidRPr="00B07C15" w:rsidRDefault="00AB4A5A" w:rsidP="00AB4A5A">
            <w:pPr>
              <w:pStyle w:val="af4"/>
              <w:widowControl w:val="0"/>
              <w:spacing w:after="0"/>
              <w:ind w:left="131" w:right="143" w:firstLine="284"/>
              <w:jc w:val="both"/>
              <w:rPr>
                <w:sz w:val="24"/>
                <w:szCs w:val="24"/>
                <w:lang w:val="uk-UA"/>
              </w:rPr>
            </w:pPr>
            <w:r w:rsidRPr="00B07C15">
              <w:rPr>
                <w:sz w:val="24"/>
                <w:szCs w:val="24"/>
                <w:lang w:val="uk-UA"/>
              </w:rPr>
              <w:t xml:space="preserve">виконання функцій організатора земельних торгів у формі аукціону </w:t>
            </w:r>
            <w:proofErr w:type="spellStart"/>
            <w:r w:rsidRPr="00B07C15">
              <w:rPr>
                <w:sz w:val="24"/>
                <w:szCs w:val="24"/>
              </w:rPr>
              <w:t>щодо</w:t>
            </w:r>
            <w:proofErr w:type="spellEnd"/>
            <w:r w:rsidRPr="00B07C15">
              <w:rPr>
                <w:sz w:val="24"/>
                <w:szCs w:val="24"/>
              </w:rPr>
              <w:t xml:space="preserve"> продажу права </w:t>
            </w:r>
            <w:proofErr w:type="spellStart"/>
            <w:r w:rsidRPr="00B07C15">
              <w:rPr>
                <w:sz w:val="24"/>
                <w:szCs w:val="24"/>
              </w:rPr>
              <w:t>оренди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земельних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ділянок</w:t>
            </w:r>
            <w:proofErr w:type="spellEnd"/>
            <w:r w:rsidRPr="00B07C15">
              <w:rPr>
                <w:sz w:val="24"/>
                <w:szCs w:val="24"/>
                <w:lang w:val="uk-UA"/>
              </w:rPr>
              <w:t xml:space="preserve">, </w:t>
            </w:r>
            <w:r w:rsidRPr="00B07C15">
              <w:rPr>
                <w:sz w:val="24"/>
                <w:szCs w:val="24"/>
              </w:rPr>
              <w:t xml:space="preserve">у тому </w:t>
            </w:r>
            <w:proofErr w:type="spellStart"/>
            <w:r w:rsidRPr="00B07C15">
              <w:rPr>
                <w:sz w:val="24"/>
                <w:szCs w:val="24"/>
              </w:rPr>
              <w:t>числі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земельних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ділянок</w:t>
            </w:r>
            <w:proofErr w:type="spellEnd"/>
            <w:r w:rsidRPr="00B07C15">
              <w:rPr>
                <w:sz w:val="24"/>
                <w:szCs w:val="24"/>
              </w:rPr>
              <w:t xml:space="preserve"> з </w:t>
            </w:r>
            <w:proofErr w:type="spellStart"/>
            <w:r w:rsidRPr="00B07C15">
              <w:rPr>
                <w:sz w:val="24"/>
                <w:szCs w:val="24"/>
              </w:rPr>
              <w:t>розташованими</w:t>
            </w:r>
            <w:proofErr w:type="spellEnd"/>
            <w:r w:rsidRPr="00B07C15">
              <w:rPr>
                <w:sz w:val="24"/>
                <w:szCs w:val="24"/>
              </w:rPr>
              <w:t xml:space="preserve"> на них </w:t>
            </w:r>
            <w:proofErr w:type="spellStart"/>
            <w:r w:rsidRPr="00B07C15">
              <w:rPr>
                <w:sz w:val="24"/>
                <w:szCs w:val="24"/>
              </w:rPr>
              <w:t>водними</w:t>
            </w:r>
            <w:proofErr w:type="spellEnd"/>
            <w:r w:rsidRPr="00B07C15">
              <w:rPr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об’єктами</w:t>
            </w:r>
            <w:proofErr w:type="spellEnd"/>
            <w:r w:rsidRPr="00B07C15">
              <w:rPr>
                <w:sz w:val="24"/>
                <w:szCs w:val="24"/>
                <w:lang w:val="uk-UA"/>
              </w:rPr>
              <w:t>;</w:t>
            </w:r>
          </w:p>
          <w:p w:rsidR="00AB4A5A" w:rsidRPr="00B07C15" w:rsidRDefault="00AB4A5A" w:rsidP="00AB4A5A">
            <w:pPr>
              <w:pStyle w:val="af4"/>
              <w:widowControl w:val="0"/>
              <w:spacing w:after="0"/>
              <w:ind w:left="131" w:right="143" w:firstLine="284"/>
              <w:jc w:val="both"/>
              <w:rPr>
                <w:sz w:val="24"/>
                <w:szCs w:val="24"/>
                <w:lang w:val="uk-UA"/>
              </w:rPr>
            </w:pPr>
            <w:r w:rsidRPr="00B07C15">
              <w:rPr>
                <w:sz w:val="24"/>
                <w:szCs w:val="24"/>
                <w:lang w:val="uk-UA"/>
              </w:rPr>
              <w:t>р</w:t>
            </w:r>
            <w:r w:rsidRPr="00B07C15">
              <w:rPr>
                <w:bCs/>
                <w:sz w:val="24"/>
                <w:szCs w:val="24"/>
                <w:lang w:val="uk-UA"/>
              </w:rPr>
              <w:t>озгляд звернень громадян, підприємств, установ і організацій, посадових осіб, запити та звернення народних депутатів, запити на інформацію з питань, що стосуються роботи відділу.</w:t>
            </w:r>
          </w:p>
        </w:tc>
      </w:tr>
      <w:tr w:rsidR="00CA19DC" w:rsidRPr="00B07C15" w:rsidTr="00D45223">
        <w:tc>
          <w:tcPr>
            <w:tcW w:w="3418" w:type="dxa"/>
            <w:gridSpan w:val="2"/>
          </w:tcPr>
          <w:p w:rsidR="00CA19DC" w:rsidRPr="00B07C15" w:rsidRDefault="00CA19DC" w:rsidP="00D45223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28" w:type="dxa"/>
          </w:tcPr>
          <w:p w:rsidR="00CA19DC" w:rsidRPr="00B07C15" w:rsidRDefault="00CA19DC" w:rsidP="000D129D">
            <w:pPr>
              <w:spacing w:line="228" w:lineRule="auto"/>
              <w:ind w:left="131" w:right="57"/>
              <w:jc w:val="both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 xml:space="preserve">Посадовий оклад – </w:t>
            </w:r>
            <w:r w:rsidR="000D129D" w:rsidRPr="00B07C15">
              <w:rPr>
                <w:sz w:val="24"/>
                <w:szCs w:val="24"/>
              </w:rPr>
              <w:t>7</w:t>
            </w:r>
            <w:r w:rsidR="00CB2774" w:rsidRPr="00B07C15">
              <w:rPr>
                <w:sz w:val="24"/>
                <w:szCs w:val="24"/>
              </w:rPr>
              <w:t> </w:t>
            </w:r>
            <w:r w:rsidR="00F43739" w:rsidRPr="00B07C15">
              <w:rPr>
                <w:sz w:val="24"/>
                <w:szCs w:val="24"/>
              </w:rPr>
              <w:t>0</w:t>
            </w:r>
            <w:r w:rsidR="000D129D" w:rsidRPr="00B07C15">
              <w:rPr>
                <w:sz w:val="24"/>
                <w:szCs w:val="24"/>
              </w:rPr>
              <w:t>5</w:t>
            </w:r>
            <w:r w:rsidR="00F43739" w:rsidRPr="00B07C15">
              <w:rPr>
                <w:sz w:val="24"/>
                <w:szCs w:val="24"/>
              </w:rPr>
              <w:t>0</w:t>
            </w:r>
            <w:r w:rsidRPr="00B07C15">
              <w:rPr>
                <w:sz w:val="24"/>
                <w:szCs w:val="24"/>
              </w:rPr>
              <w:t> грн., інші виплати відповідно до Закону України «Про державну службу»</w:t>
            </w:r>
          </w:p>
        </w:tc>
      </w:tr>
      <w:tr w:rsidR="00CA19DC" w:rsidRPr="00B07C15" w:rsidTr="00D45223">
        <w:tc>
          <w:tcPr>
            <w:tcW w:w="3418" w:type="dxa"/>
            <w:gridSpan w:val="2"/>
          </w:tcPr>
          <w:p w:rsidR="00CA19DC" w:rsidRPr="00B07C15" w:rsidRDefault="00CA19DC" w:rsidP="00D45223">
            <w:pPr>
              <w:spacing w:line="228" w:lineRule="auto"/>
              <w:ind w:left="57" w:right="57"/>
              <w:jc w:val="both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28" w:type="dxa"/>
          </w:tcPr>
          <w:p w:rsidR="00CA19DC" w:rsidRPr="00B07C15" w:rsidRDefault="0059443F" w:rsidP="0059443F">
            <w:pPr>
              <w:spacing w:line="228" w:lineRule="auto"/>
              <w:ind w:right="57" w:firstLine="131"/>
              <w:jc w:val="both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Безс</w:t>
            </w:r>
            <w:r w:rsidR="00F43739" w:rsidRPr="00B07C15">
              <w:rPr>
                <w:color w:val="000000"/>
                <w:sz w:val="24"/>
                <w:szCs w:val="24"/>
              </w:rPr>
              <w:t>троков</w:t>
            </w:r>
            <w:r w:rsidRPr="00B07C15">
              <w:rPr>
                <w:color w:val="000000"/>
                <w:sz w:val="24"/>
                <w:szCs w:val="24"/>
              </w:rPr>
              <w:t>о</w:t>
            </w:r>
            <w:r w:rsidR="00F43739" w:rsidRPr="00B07C15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374A1C" w:rsidRPr="00B07C15" w:rsidTr="00D45223">
        <w:tc>
          <w:tcPr>
            <w:tcW w:w="3418" w:type="dxa"/>
            <w:gridSpan w:val="2"/>
          </w:tcPr>
          <w:p w:rsidR="00374A1C" w:rsidRPr="00B07C15" w:rsidRDefault="00374A1C" w:rsidP="00D45223">
            <w:pPr>
              <w:spacing w:line="228" w:lineRule="auto"/>
              <w:ind w:left="57" w:right="57"/>
              <w:jc w:val="both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28" w:type="dxa"/>
          </w:tcPr>
          <w:p w:rsidR="00374A1C" w:rsidRPr="00B07C15" w:rsidRDefault="00374A1C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Особа, яка виявила бажання взяти участь у конкурсі, подає через Єдиний портал вакансій державної служби  таку інформацію:</w:t>
            </w:r>
          </w:p>
          <w:p w:rsidR="00374A1C" w:rsidRPr="00B07C15" w:rsidRDefault="00374A1C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1) заяву про участь у конкурсі із зазначенням основних мотивів щодо зайняття посади за формою згідно                  з додатком 2 до Порядку проведення конкурсу на зайняття посад державної служби, затвердженого постановою Кабінету Міністрів Ук</w:t>
            </w:r>
            <w:r w:rsidR="0059443F" w:rsidRPr="00B07C15">
              <w:rPr>
                <w:sz w:val="24"/>
                <w:szCs w:val="24"/>
              </w:rPr>
              <w:t>раїни від 25 березня 2016 р.</w:t>
            </w:r>
            <w:r w:rsidRPr="00B07C15">
              <w:rPr>
                <w:sz w:val="24"/>
                <w:szCs w:val="24"/>
              </w:rPr>
              <w:t xml:space="preserve"> № 246 (далі</w:t>
            </w:r>
            <w:r w:rsidR="0059443F" w:rsidRPr="00B07C15">
              <w:rPr>
                <w:sz w:val="24"/>
                <w:szCs w:val="24"/>
              </w:rPr>
              <w:t xml:space="preserve"> – </w:t>
            </w:r>
            <w:r w:rsidRPr="00B07C15">
              <w:rPr>
                <w:sz w:val="24"/>
                <w:szCs w:val="24"/>
              </w:rPr>
              <w:t>Порядок);</w:t>
            </w:r>
          </w:p>
          <w:p w:rsidR="00374A1C" w:rsidRPr="00B07C15" w:rsidRDefault="00374A1C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2) резюме за формою, згідно з додатком 2</w:t>
            </w:r>
            <w:r w:rsidRPr="00B07C15">
              <w:rPr>
                <w:sz w:val="24"/>
                <w:szCs w:val="24"/>
                <w:vertAlign w:val="superscript"/>
              </w:rPr>
              <w:t xml:space="preserve">1 </w:t>
            </w:r>
            <w:r w:rsidRPr="00B07C15">
              <w:rPr>
                <w:sz w:val="24"/>
                <w:szCs w:val="24"/>
              </w:rPr>
              <w:t>до Порядку, в якому обов’язково зазначається така інформація:</w:t>
            </w:r>
          </w:p>
          <w:p w:rsidR="00374A1C" w:rsidRPr="00B07C15" w:rsidRDefault="00374A1C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прізвище, ім’я, по батькові кандидата;</w:t>
            </w:r>
          </w:p>
          <w:p w:rsidR="00374A1C" w:rsidRPr="00B07C15" w:rsidRDefault="00374A1C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:rsidR="00374A1C" w:rsidRPr="00B07C15" w:rsidRDefault="00374A1C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:rsidR="00374A1C" w:rsidRPr="00B07C15" w:rsidRDefault="00374A1C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підтвердження рівня вільного володіння державною мовою;</w:t>
            </w:r>
          </w:p>
          <w:p w:rsidR="00374A1C" w:rsidRPr="00B07C15" w:rsidRDefault="00374A1C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відомості про стаж роботи, стаж державної служби    (за наявності), досвід роботи на відповідних посадах у відповідній сфері та на керівних посадах (за наявності відповідних вимог);</w:t>
            </w:r>
          </w:p>
          <w:p w:rsidR="00374A1C" w:rsidRPr="00B07C15" w:rsidRDefault="00374A1C" w:rsidP="00CB2774">
            <w:pPr>
              <w:ind w:left="113" w:right="113" w:firstLine="160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3) 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</w:t>
            </w:r>
            <w:r w:rsidR="00CB2774" w:rsidRPr="00B07C15">
              <w:rPr>
                <w:sz w:val="24"/>
                <w:szCs w:val="24"/>
              </w:rPr>
              <w:t>ідповідно до зазначеного Закону.</w:t>
            </w:r>
          </w:p>
          <w:p w:rsidR="00374A1C" w:rsidRPr="00B07C15" w:rsidRDefault="00374A1C" w:rsidP="00D751FC">
            <w:pPr>
              <w:spacing w:line="228" w:lineRule="auto"/>
              <w:ind w:right="57" w:firstLine="131"/>
              <w:jc w:val="both"/>
              <w:rPr>
                <w:color w:val="000000"/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 xml:space="preserve">Інформація приймається до 17:15 </w:t>
            </w:r>
            <w:r w:rsidR="00D751FC">
              <w:rPr>
                <w:sz w:val="24"/>
                <w:szCs w:val="24"/>
              </w:rPr>
              <w:t>23</w:t>
            </w:r>
            <w:r w:rsidRPr="00B07C15">
              <w:rPr>
                <w:sz w:val="24"/>
                <w:szCs w:val="24"/>
              </w:rPr>
              <w:t xml:space="preserve"> березня 2020 року</w:t>
            </w:r>
          </w:p>
        </w:tc>
      </w:tr>
      <w:tr w:rsidR="00722EA4" w:rsidRPr="00B07C15" w:rsidTr="00970CA1">
        <w:trPr>
          <w:trHeight w:val="562"/>
        </w:trPr>
        <w:tc>
          <w:tcPr>
            <w:tcW w:w="3418" w:type="dxa"/>
            <w:gridSpan w:val="2"/>
          </w:tcPr>
          <w:p w:rsidR="00722EA4" w:rsidRPr="00B07C15" w:rsidRDefault="00722EA4" w:rsidP="00D45223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28" w:type="dxa"/>
          </w:tcPr>
          <w:p w:rsidR="00C230B3" w:rsidRPr="00B07C15" w:rsidRDefault="00C230B3" w:rsidP="00C230B3">
            <w:pPr>
              <w:ind w:left="113" w:right="113" w:firstLine="295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Заява щодо забезпечення розумним пристосуванням за формою згідно з додатком 3 до Порядку</w:t>
            </w:r>
            <w:r w:rsidR="003C0958">
              <w:rPr>
                <w:sz w:val="24"/>
                <w:szCs w:val="24"/>
              </w:rPr>
              <w:t>.</w:t>
            </w:r>
          </w:p>
          <w:p w:rsidR="004A46B2" w:rsidRPr="00B07C15" w:rsidRDefault="00C230B3" w:rsidP="00C230B3">
            <w:pPr>
              <w:ind w:left="113" w:right="113" w:firstLine="295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 xml:space="preserve">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B07C15">
              <w:rPr>
                <w:sz w:val="24"/>
                <w:szCs w:val="24"/>
              </w:rPr>
              <w:t>компетентностей</w:t>
            </w:r>
            <w:proofErr w:type="spellEnd"/>
            <w:r w:rsidRPr="00B07C15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</w:tc>
      </w:tr>
      <w:tr w:rsidR="003F5938" w:rsidRPr="00B07C15" w:rsidTr="00D45223">
        <w:tc>
          <w:tcPr>
            <w:tcW w:w="3418" w:type="dxa"/>
            <w:gridSpan w:val="2"/>
          </w:tcPr>
          <w:p w:rsidR="003F5938" w:rsidRPr="00B07C15" w:rsidRDefault="00734FD9" w:rsidP="00FB1034">
            <w:pPr>
              <w:spacing w:line="233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 xml:space="preserve">Місце, час і дата початку проведення </w:t>
            </w:r>
            <w:r w:rsidR="00FB1034" w:rsidRPr="00B07C15">
              <w:rPr>
                <w:sz w:val="24"/>
                <w:szCs w:val="24"/>
              </w:rPr>
              <w:t>оцінювання кандидатів</w:t>
            </w:r>
          </w:p>
        </w:tc>
        <w:tc>
          <w:tcPr>
            <w:tcW w:w="6228" w:type="dxa"/>
          </w:tcPr>
          <w:p w:rsidR="003F5938" w:rsidRPr="00B07C15" w:rsidRDefault="003F5938" w:rsidP="00D45223">
            <w:pPr>
              <w:ind w:left="57" w:right="57" w:firstLine="74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 xml:space="preserve">м. Суми, </w:t>
            </w:r>
            <w:r w:rsidR="0059443F" w:rsidRPr="00B07C15">
              <w:rPr>
                <w:color w:val="000000"/>
                <w:sz w:val="24"/>
                <w:szCs w:val="24"/>
              </w:rPr>
              <w:t xml:space="preserve">вул. Першотравнева, 29, </w:t>
            </w:r>
            <w:r w:rsidRPr="00B07C15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07C15">
              <w:rPr>
                <w:sz w:val="24"/>
                <w:szCs w:val="24"/>
              </w:rPr>
              <w:t>каб</w:t>
            </w:r>
            <w:proofErr w:type="spellEnd"/>
            <w:r w:rsidRPr="00B07C15">
              <w:rPr>
                <w:sz w:val="24"/>
                <w:szCs w:val="24"/>
              </w:rPr>
              <w:t>. 2</w:t>
            </w:r>
            <w:r w:rsidR="0059443F" w:rsidRPr="00B07C15">
              <w:rPr>
                <w:sz w:val="24"/>
                <w:szCs w:val="24"/>
              </w:rPr>
              <w:t>6</w:t>
            </w:r>
          </w:p>
          <w:p w:rsidR="00734FD9" w:rsidRPr="00B07C15" w:rsidRDefault="00734FD9" w:rsidP="00D751FC">
            <w:pPr>
              <w:ind w:right="113" w:firstLine="131"/>
              <w:textAlignment w:val="baseline"/>
              <w:rPr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 xml:space="preserve">о 09.00 </w:t>
            </w:r>
            <w:r w:rsidR="006D0E28" w:rsidRPr="00B07C15">
              <w:rPr>
                <w:color w:val="000000"/>
                <w:sz w:val="24"/>
                <w:szCs w:val="24"/>
              </w:rPr>
              <w:t>2</w:t>
            </w:r>
            <w:r w:rsidR="00D751FC">
              <w:rPr>
                <w:color w:val="000000"/>
                <w:sz w:val="24"/>
                <w:szCs w:val="24"/>
              </w:rPr>
              <w:t>6</w:t>
            </w:r>
            <w:r w:rsidR="00560B9B" w:rsidRPr="00B07C15">
              <w:rPr>
                <w:sz w:val="24"/>
                <w:szCs w:val="24"/>
              </w:rPr>
              <w:t xml:space="preserve"> березня 2020</w:t>
            </w:r>
            <w:r w:rsidRPr="00B07C15">
              <w:rPr>
                <w:sz w:val="24"/>
                <w:szCs w:val="24"/>
              </w:rPr>
              <w:t xml:space="preserve"> року</w:t>
            </w:r>
            <w:r w:rsidR="00E85850" w:rsidRPr="00B07C15">
              <w:rPr>
                <w:sz w:val="24"/>
                <w:szCs w:val="24"/>
              </w:rPr>
              <w:t xml:space="preserve"> (тестування).</w:t>
            </w:r>
          </w:p>
        </w:tc>
      </w:tr>
      <w:tr w:rsidR="003F5938" w:rsidRPr="00B07C15" w:rsidTr="00D45223">
        <w:tc>
          <w:tcPr>
            <w:tcW w:w="3418" w:type="dxa"/>
            <w:gridSpan w:val="2"/>
          </w:tcPr>
          <w:p w:rsidR="003F5938" w:rsidRPr="00B07C15" w:rsidRDefault="003F5938" w:rsidP="00D45223">
            <w:pPr>
              <w:spacing w:line="221" w:lineRule="auto"/>
              <w:ind w:left="57" w:right="57"/>
              <w:jc w:val="both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Прізвище, ім’я та по-батькові,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28" w:type="dxa"/>
          </w:tcPr>
          <w:p w:rsidR="003F5938" w:rsidRPr="00B07C15" w:rsidRDefault="0059443F" w:rsidP="00D45223">
            <w:pPr>
              <w:ind w:left="57" w:right="57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Харченко Ірина Миколаївна</w:t>
            </w:r>
          </w:p>
          <w:p w:rsidR="003F5938" w:rsidRPr="00B07C15" w:rsidRDefault="003F5938" w:rsidP="00D45223">
            <w:pPr>
              <w:pStyle w:val="a4"/>
              <w:widowControl w:val="0"/>
              <w:autoSpaceDE w:val="0"/>
              <w:autoSpaceDN w:val="0"/>
              <w:adjustRightInd w:val="0"/>
              <w:spacing w:before="0"/>
              <w:ind w:left="57" w:right="5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F5938" w:rsidRPr="00B07C15" w:rsidRDefault="003F5938" w:rsidP="00D45223">
            <w:pPr>
              <w:pStyle w:val="a4"/>
              <w:widowControl w:val="0"/>
              <w:autoSpaceDE w:val="0"/>
              <w:autoSpaceDN w:val="0"/>
              <w:adjustRightInd w:val="0"/>
              <w:spacing w:before="0"/>
              <w:ind w:left="57" w:right="5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C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тел.: </w:t>
            </w:r>
            <w:r w:rsidR="00970CA1" w:rsidRPr="00B07C15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B07C15">
              <w:rPr>
                <w:rFonts w:ascii="Times New Roman" w:hAnsi="Times New Roman"/>
                <w:color w:val="000000"/>
                <w:sz w:val="24"/>
                <w:szCs w:val="24"/>
              </w:rPr>
              <w:t>0542</w:t>
            </w:r>
            <w:r w:rsidR="00970CA1" w:rsidRPr="00B07C1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B07C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9443F" w:rsidRPr="00B07C1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  <w:r w:rsidR="00970CA1" w:rsidRPr="00B07C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9443F" w:rsidRPr="00B07C1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="00970CA1" w:rsidRPr="00B07C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9443F" w:rsidRPr="00B07C1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  <w:p w:rsidR="003F5938" w:rsidRPr="00B07C15" w:rsidRDefault="003F5938" w:rsidP="0059443F">
            <w:pPr>
              <w:ind w:left="57" w:right="57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e-</w:t>
            </w:r>
            <w:proofErr w:type="spellStart"/>
            <w:r w:rsidRPr="00B07C15">
              <w:rPr>
                <w:color w:val="000000"/>
                <w:sz w:val="24"/>
                <w:szCs w:val="24"/>
              </w:rPr>
              <w:t>mail</w:t>
            </w:r>
            <w:proofErr w:type="spellEnd"/>
            <w:r w:rsidRPr="00B07C15">
              <w:rPr>
                <w:color w:val="000000"/>
                <w:spacing w:val="-8"/>
                <w:sz w:val="24"/>
                <w:szCs w:val="24"/>
              </w:rPr>
              <w:t>:</w:t>
            </w:r>
            <w:r w:rsidR="00D04F60" w:rsidRPr="00B07C15">
              <w:rPr>
                <w:spacing w:val="-8"/>
                <w:sz w:val="24"/>
                <w:szCs w:val="24"/>
              </w:rPr>
              <w:t xml:space="preserve"> </w:t>
            </w:r>
            <w:hyperlink r:id="rId8" w:history="1">
              <w:r w:rsidR="0059443F" w:rsidRPr="00B07C15">
                <w:rPr>
                  <w:rStyle w:val="af8"/>
                  <w:color w:val="auto"/>
                  <w:sz w:val="24"/>
                  <w:szCs w:val="24"/>
                  <w:u w:val="none"/>
                  <w:lang w:val="en-US"/>
                </w:rPr>
                <w:t>apk</w:t>
              </w:r>
              <w:r w:rsidR="0059443F" w:rsidRPr="00B07C15">
                <w:rPr>
                  <w:rStyle w:val="af8"/>
                  <w:color w:val="auto"/>
                  <w:sz w:val="24"/>
                  <w:szCs w:val="24"/>
                  <w:u w:val="none"/>
                  <w:lang w:val="ru-RU"/>
                </w:rPr>
                <w:t>-</w:t>
              </w:r>
              <w:r w:rsidR="0059443F" w:rsidRPr="00B07C15">
                <w:rPr>
                  <w:rStyle w:val="af8"/>
                  <w:color w:val="auto"/>
                  <w:sz w:val="24"/>
                  <w:szCs w:val="24"/>
                  <w:u w:val="none"/>
                  <w:lang w:val="en-US"/>
                </w:rPr>
                <w:t>kadry</w:t>
              </w:r>
              <w:r w:rsidR="0059443F" w:rsidRPr="00B07C15">
                <w:rPr>
                  <w:rStyle w:val="af8"/>
                  <w:color w:val="auto"/>
                  <w:sz w:val="24"/>
                  <w:szCs w:val="24"/>
                  <w:u w:val="none"/>
                  <w:lang w:val="ru-RU"/>
                </w:rPr>
                <w:t>@</w:t>
              </w:r>
              <w:r w:rsidR="0059443F" w:rsidRPr="00B07C15">
                <w:rPr>
                  <w:rStyle w:val="af8"/>
                  <w:color w:val="auto"/>
                  <w:sz w:val="24"/>
                  <w:szCs w:val="24"/>
                  <w:u w:val="none"/>
                  <w:lang w:val="en-US"/>
                </w:rPr>
                <w:t>sm</w:t>
              </w:r>
              <w:r w:rsidR="0059443F" w:rsidRPr="00B07C15">
                <w:rPr>
                  <w:rStyle w:val="af8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r w:rsidR="0059443F" w:rsidRPr="00B07C15">
                <w:rPr>
                  <w:rStyle w:val="af8"/>
                  <w:color w:val="auto"/>
                  <w:sz w:val="24"/>
                  <w:szCs w:val="24"/>
                  <w:u w:val="none"/>
                  <w:lang w:val="en-US"/>
                </w:rPr>
                <w:t>gov</w:t>
              </w:r>
              <w:r w:rsidR="0059443F" w:rsidRPr="00B07C15">
                <w:rPr>
                  <w:rStyle w:val="af8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r w:rsidR="0059443F" w:rsidRPr="00B07C15">
                <w:rPr>
                  <w:rStyle w:val="af8"/>
                  <w:color w:val="auto"/>
                  <w:sz w:val="24"/>
                  <w:szCs w:val="24"/>
                  <w:u w:val="none"/>
                  <w:lang w:val="en-US"/>
                </w:rPr>
                <w:t>ua</w:t>
              </w:r>
            </w:hyperlink>
          </w:p>
        </w:tc>
      </w:tr>
      <w:tr w:rsidR="00CA19DC" w:rsidRPr="00B07C15" w:rsidTr="00D45223">
        <w:tc>
          <w:tcPr>
            <w:tcW w:w="9646" w:type="dxa"/>
            <w:gridSpan w:val="3"/>
          </w:tcPr>
          <w:p w:rsidR="00CA19DC" w:rsidRPr="00B07C15" w:rsidRDefault="00CA19DC" w:rsidP="00D45223">
            <w:pPr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AA623C" w:rsidRPr="00B07C15" w:rsidTr="00D45223">
        <w:tc>
          <w:tcPr>
            <w:tcW w:w="542" w:type="dxa"/>
          </w:tcPr>
          <w:p w:rsidR="00AA623C" w:rsidRPr="00B07C15" w:rsidRDefault="00AA623C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1</w:t>
            </w:r>
            <w:r w:rsidR="00B808AE" w:rsidRPr="00B07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76" w:type="dxa"/>
          </w:tcPr>
          <w:p w:rsidR="00AA623C" w:rsidRPr="00B07C15" w:rsidRDefault="00AA623C" w:rsidP="00D45223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6228" w:type="dxa"/>
          </w:tcPr>
          <w:p w:rsidR="008424EB" w:rsidRPr="00B07C15" w:rsidRDefault="00BF78E8" w:rsidP="00CF67CA">
            <w:pPr>
              <w:ind w:left="113" w:right="113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вища освіта не нижче ступеня магістра (спеціаліста)</w:t>
            </w:r>
          </w:p>
        </w:tc>
      </w:tr>
      <w:tr w:rsidR="00AA623C" w:rsidRPr="00B07C15" w:rsidTr="00D45223">
        <w:tc>
          <w:tcPr>
            <w:tcW w:w="542" w:type="dxa"/>
          </w:tcPr>
          <w:p w:rsidR="00AA623C" w:rsidRPr="00B07C15" w:rsidRDefault="00AA623C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2</w:t>
            </w:r>
            <w:r w:rsidR="00B808AE" w:rsidRPr="00B07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76" w:type="dxa"/>
          </w:tcPr>
          <w:p w:rsidR="00AA623C" w:rsidRPr="00B07C15" w:rsidRDefault="00AA623C" w:rsidP="00D45223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6228" w:type="dxa"/>
          </w:tcPr>
          <w:p w:rsidR="00AA623C" w:rsidRPr="00B07C15" w:rsidRDefault="00BF78E8" w:rsidP="00D45223">
            <w:pPr>
              <w:ind w:left="113" w:right="113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досвід роботи на посадах державної служби категорій «Б»,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2 років</w:t>
            </w:r>
          </w:p>
        </w:tc>
      </w:tr>
      <w:tr w:rsidR="00CA19DC" w:rsidRPr="00B07C15" w:rsidTr="00D45223">
        <w:tc>
          <w:tcPr>
            <w:tcW w:w="542" w:type="dxa"/>
          </w:tcPr>
          <w:p w:rsidR="00CA19DC" w:rsidRPr="00B07C15" w:rsidRDefault="00CA19DC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3</w:t>
            </w:r>
            <w:r w:rsidR="00B808AE" w:rsidRPr="00B07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76" w:type="dxa"/>
          </w:tcPr>
          <w:p w:rsidR="00CA19DC" w:rsidRPr="00B07C15" w:rsidRDefault="00CA19DC" w:rsidP="00D45223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28" w:type="dxa"/>
          </w:tcPr>
          <w:p w:rsidR="00CA19DC" w:rsidRPr="00B07C15" w:rsidRDefault="008424EB" w:rsidP="00D45223">
            <w:pPr>
              <w:ind w:left="113" w:right="113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  <w:shd w:val="clear" w:color="auto" w:fill="FFFFFF"/>
              </w:rPr>
              <w:t>вільне володіння державною мовою</w:t>
            </w:r>
          </w:p>
        </w:tc>
      </w:tr>
      <w:tr w:rsidR="00B808AE" w:rsidRPr="00B07C15" w:rsidTr="00D45223">
        <w:tc>
          <w:tcPr>
            <w:tcW w:w="542" w:type="dxa"/>
          </w:tcPr>
          <w:p w:rsidR="00B808AE" w:rsidRPr="00B07C15" w:rsidRDefault="00B808AE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2876" w:type="dxa"/>
          </w:tcPr>
          <w:p w:rsidR="00B808AE" w:rsidRPr="00B07C15" w:rsidRDefault="00B808AE" w:rsidP="00D45223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Володіння іноземною мовою</w:t>
            </w:r>
          </w:p>
        </w:tc>
        <w:tc>
          <w:tcPr>
            <w:tcW w:w="6228" w:type="dxa"/>
          </w:tcPr>
          <w:p w:rsidR="00B808AE" w:rsidRPr="00B07C15" w:rsidRDefault="00CF67CA" w:rsidP="00D45223">
            <w:pPr>
              <w:ind w:left="113" w:right="113"/>
              <w:textAlignment w:val="baseline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07C15">
              <w:rPr>
                <w:color w:val="000000"/>
                <w:sz w:val="24"/>
                <w:szCs w:val="24"/>
                <w:shd w:val="clear" w:color="auto" w:fill="FFFFFF"/>
              </w:rPr>
              <w:t>без вимог</w:t>
            </w:r>
          </w:p>
        </w:tc>
      </w:tr>
      <w:tr w:rsidR="00026108" w:rsidRPr="00B07C15" w:rsidTr="00D45223">
        <w:tc>
          <w:tcPr>
            <w:tcW w:w="9646" w:type="dxa"/>
            <w:gridSpan w:val="3"/>
          </w:tcPr>
          <w:p w:rsidR="00026108" w:rsidRPr="00B07C15" w:rsidRDefault="00026108" w:rsidP="00D45223">
            <w:pPr>
              <w:ind w:left="113" w:right="113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Ви</w:t>
            </w:r>
            <w:bookmarkStart w:id="0" w:name="_GoBack"/>
            <w:bookmarkEnd w:id="0"/>
            <w:r w:rsidRPr="00B07C15">
              <w:rPr>
                <w:sz w:val="24"/>
                <w:szCs w:val="24"/>
              </w:rPr>
              <w:t>моги до компетентності</w:t>
            </w:r>
          </w:p>
        </w:tc>
      </w:tr>
      <w:tr w:rsidR="00026108" w:rsidRPr="00B07C15" w:rsidTr="00D45223">
        <w:tc>
          <w:tcPr>
            <w:tcW w:w="542" w:type="dxa"/>
          </w:tcPr>
          <w:p w:rsidR="00026108" w:rsidRPr="00B07C15" w:rsidRDefault="00026108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</w:tcPr>
          <w:p w:rsidR="00026108" w:rsidRPr="00B07C15" w:rsidRDefault="00026108" w:rsidP="00D45223">
            <w:pPr>
              <w:spacing w:line="228" w:lineRule="auto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Вимога</w:t>
            </w:r>
          </w:p>
        </w:tc>
        <w:tc>
          <w:tcPr>
            <w:tcW w:w="6228" w:type="dxa"/>
          </w:tcPr>
          <w:p w:rsidR="00026108" w:rsidRPr="00B07C15" w:rsidRDefault="00026108" w:rsidP="00D45223">
            <w:pPr>
              <w:ind w:left="113" w:right="113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Компоненти вимоги</w:t>
            </w:r>
          </w:p>
        </w:tc>
      </w:tr>
      <w:tr w:rsidR="00560B9B" w:rsidRPr="00B07C15" w:rsidTr="00DF28E0">
        <w:trPr>
          <w:trHeight w:val="1087"/>
        </w:trPr>
        <w:tc>
          <w:tcPr>
            <w:tcW w:w="542" w:type="dxa"/>
          </w:tcPr>
          <w:p w:rsidR="00560B9B" w:rsidRPr="00B07C15" w:rsidRDefault="00560B9B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76" w:type="dxa"/>
          </w:tcPr>
          <w:p w:rsidR="00560B9B" w:rsidRPr="00B07C15" w:rsidRDefault="00560B9B" w:rsidP="008424EB">
            <w:pPr>
              <w:spacing w:line="228" w:lineRule="auto"/>
              <w:ind w:left="57" w:right="57"/>
              <w:rPr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Знання спеціального законодавства</w:t>
            </w:r>
          </w:p>
        </w:tc>
        <w:tc>
          <w:tcPr>
            <w:tcW w:w="6228" w:type="dxa"/>
          </w:tcPr>
          <w:p w:rsidR="00D25335" w:rsidRPr="00B07C15" w:rsidRDefault="00AA4ACA" w:rsidP="00DF28E0">
            <w:pPr>
              <w:ind w:left="113" w:right="143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560B9B" w:rsidRPr="00B07C15">
              <w:rPr>
                <w:sz w:val="24"/>
                <w:szCs w:val="24"/>
              </w:rPr>
              <w:t xml:space="preserve">акти, що регламентують діяльність </w:t>
            </w:r>
            <w:r w:rsidR="008424EB" w:rsidRPr="00B07C15">
              <w:rPr>
                <w:sz w:val="24"/>
                <w:szCs w:val="24"/>
              </w:rPr>
              <w:t xml:space="preserve">Департаменту агропромислового розвитку </w:t>
            </w:r>
            <w:r w:rsidR="00560B9B" w:rsidRPr="00B07C15">
              <w:rPr>
                <w:sz w:val="24"/>
                <w:szCs w:val="24"/>
              </w:rPr>
              <w:t>Сумської об</w:t>
            </w:r>
            <w:r w:rsidR="008424EB" w:rsidRPr="00B07C15">
              <w:rPr>
                <w:sz w:val="24"/>
                <w:szCs w:val="24"/>
              </w:rPr>
              <w:t>ласної державної адміністрації</w:t>
            </w:r>
            <w:r w:rsidR="00560B9B" w:rsidRPr="00B07C15">
              <w:rPr>
                <w:sz w:val="24"/>
                <w:szCs w:val="24"/>
              </w:rPr>
              <w:t xml:space="preserve"> </w:t>
            </w:r>
            <w:r w:rsidR="008424EB" w:rsidRPr="00B07C15">
              <w:rPr>
                <w:sz w:val="24"/>
                <w:szCs w:val="24"/>
              </w:rPr>
              <w:t>і</w:t>
            </w:r>
            <w:r w:rsidR="00560B9B" w:rsidRPr="00B07C15">
              <w:rPr>
                <w:sz w:val="24"/>
                <w:szCs w:val="24"/>
              </w:rPr>
              <w:t xml:space="preserve"> відділу </w:t>
            </w:r>
            <w:r w:rsidR="008424EB" w:rsidRPr="00B07C15">
              <w:rPr>
                <w:sz w:val="24"/>
                <w:szCs w:val="24"/>
              </w:rPr>
              <w:t>з питань земельних відносин та використання водних об’єктів</w:t>
            </w:r>
            <w:r w:rsidR="00F76489" w:rsidRPr="00B07C15">
              <w:rPr>
                <w:sz w:val="24"/>
                <w:szCs w:val="24"/>
              </w:rPr>
              <w:t>.</w:t>
            </w:r>
            <w:r w:rsidR="00216F1B" w:rsidRPr="00B07C15">
              <w:rPr>
                <w:sz w:val="24"/>
                <w:szCs w:val="24"/>
              </w:rPr>
              <w:t xml:space="preserve"> </w:t>
            </w:r>
          </w:p>
        </w:tc>
      </w:tr>
      <w:tr w:rsidR="00026108" w:rsidRPr="00B07C15" w:rsidTr="00D45223">
        <w:tc>
          <w:tcPr>
            <w:tcW w:w="542" w:type="dxa"/>
          </w:tcPr>
          <w:p w:rsidR="00026108" w:rsidRPr="00B07C15" w:rsidRDefault="00560B9B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76" w:type="dxa"/>
          </w:tcPr>
          <w:p w:rsidR="00026108" w:rsidRPr="00B07C15" w:rsidRDefault="00F76489" w:rsidP="008424EB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Прийняття ефективних рішень</w:t>
            </w:r>
          </w:p>
        </w:tc>
        <w:tc>
          <w:tcPr>
            <w:tcW w:w="6228" w:type="dxa"/>
          </w:tcPr>
          <w:p w:rsidR="00250455" w:rsidRPr="00B07C15" w:rsidRDefault="00250455" w:rsidP="00BE01BC">
            <w:pPr>
              <w:ind w:left="113" w:right="143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bookmarkStart w:id="1" w:name="n55"/>
            <w:bookmarkEnd w:id="1"/>
            <w:r w:rsidRPr="00B07C15">
              <w:rPr>
                <w:color w:val="000000"/>
                <w:sz w:val="24"/>
                <w:szCs w:val="24"/>
              </w:rPr>
              <w:t>1) </w:t>
            </w:r>
            <w:r w:rsidR="00F76489" w:rsidRPr="00B07C15">
              <w:rPr>
                <w:color w:val="000000"/>
                <w:sz w:val="24"/>
                <w:szCs w:val="24"/>
              </w:rPr>
              <w:t>вміння працювати зі значним обсягом інформації та виконувати одночасно декілька завдань</w:t>
            </w:r>
            <w:r w:rsidRPr="00B07C15">
              <w:rPr>
                <w:color w:val="000000"/>
                <w:sz w:val="24"/>
                <w:szCs w:val="24"/>
              </w:rPr>
              <w:t>;</w:t>
            </w:r>
          </w:p>
          <w:p w:rsidR="00BE01BC" w:rsidRPr="00B07C15" w:rsidRDefault="00250455" w:rsidP="00250455">
            <w:pPr>
              <w:ind w:left="113" w:right="143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2) </w:t>
            </w:r>
            <w:r w:rsidR="000D3DE4" w:rsidRPr="00B07C15">
              <w:rPr>
                <w:color w:val="000000"/>
                <w:sz w:val="24"/>
                <w:szCs w:val="24"/>
              </w:rPr>
              <w:t>визнач</w:t>
            </w:r>
            <w:r w:rsidR="00BE01BC" w:rsidRPr="00B07C15">
              <w:rPr>
                <w:color w:val="000000"/>
                <w:sz w:val="24"/>
                <w:szCs w:val="24"/>
              </w:rPr>
              <w:t>ення</w:t>
            </w:r>
            <w:r w:rsidR="000D3DE4" w:rsidRPr="00B07C15">
              <w:rPr>
                <w:color w:val="000000"/>
                <w:sz w:val="24"/>
                <w:szCs w:val="24"/>
              </w:rPr>
              <w:t xml:space="preserve"> </w:t>
            </w:r>
            <w:r w:rsidRPr="00B07C15">
              <w:rPr>
                <w:color w:val="000000"/>
                <w:sz w:val="24"/>
                <w:szCs w:val="24"/>
              </w:rPr>
              <w:t xml:space="preserve">цілей та </w:t>
            </w:r>
            <w:r w:rsidR="000D3DE4" w:rsidRPr="00B07C15">
              <w:rPr>
                <w:color w:val="000000"/>
                <w:sz w:val="24"/>
                <w:szCs w:val="24"/>
              </w:rPr>
              <w:t>пріоритет</w:t>
            </w:r>
            <w:r w:rsidR="00BE01BC" w:rsidRPr="00B07C15">
              <w:rPr>
                <w:color w:val="000000"/>
                <w:sz w:val="24"/>
                <w:szCs w:val="24"/>
              </w:rPr>
              <w:t>ів</w:t>
            </w:r>
            <w:r w:rsidR="000D3DE4" w:rsidRPr="00B07C15">
              <w:rPr>
                <w:color w:val="000000"/>
                <w:sz w:val="24"/>
                <w:szCs w:val="24"/>
              </w:rPr>
              <w:t>.</w:t>
            </w:r>
          </w:p>
        </w:tc>
      </w:tr>
      <w:tr w:rsidR="00026108" w:rsidRPr="00B07C15" w:rsidTr="00560B9B">
        <w:tc>
          <w:tcPr>
            <w:tcW w:w="542" w:type="dxa"/>
            <w:shd w:val="clear" w:color="auto" w:fill="auto"/>
          </w:tcPr>
          <w:p w:rsidR="00026108" w:rsidRPr="00B07C15" w:rsidRDefault="00560B9B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76" w:type="dxa"/>
            <w:shd w:val="clear" w:color="auto" w:fill="auto"/>
          </w:tcPr>
          <w:p w:rsidR="00026108" w:rsidRPr="00B07C15" w:rsidRDefault="00CD511F" w:rsidP="008424EB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Управління організацією роботи</w:t>
            </w:r>
          </w:p>
        </w:tc>
        <w:tc>
          <w:tcPr>
            <w:tcW w:w="6228" w:type="dxa"/>
            <w:shd w:val="clear" w:color="auto" w:fill="auto"/>
          </w:tcPr>
          <w:p w:rsidR="00250455" w:rsidRPr="00B07C15" w:rsidRDefault="00250455" w:rsidP="00CF67CA">
            <w:pPr>
              <w:spacing w:line="218" w:lineRule="auto"/>
              <w:ind w:left="113" w:right="143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1) </w:t>
            </w:r>
            <w:r w:rsidR="00AE1E2C" w:rsidRPr="00B07C15">
              <w:rPr>
                <w:color w:val="000000"/>
                <w:sz w:val="24"/>
                <w:szCs w:val="24"/>
              </w:rPr>
              <w:t>системне планування роботи відділу</w:t>
            </w:r>
            <w:r w:rsidRPr="00B07C15">
              <w:rPr>
                <w:color w:val="000000"/>
                <w:sz w:val="24"/>
                <w:szCs w:val="24"/>
              </w:rPr>
              <w:t>;</w:t>
            </w:r>
          </w:p>
          <w:p w:rsidR="00C06F7D" w:rsidRPr="00B07C15" w:rsidRDefault="00250455" w:rsidP="00250455">
            <w:pPr>
              <w:spacing w:line="218" w:lineRule="auto"/>
              <w:ind w:left="113" w:right="143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2) </w:t>
            </w:r>
            <w:r w:rsidR="00F76489" w:rsidRPr="00B07C15">
              <w:rPr>
                <w:sz w:val="24"/>
                <w:szCs w:val="24"/>
              </w:rPr>
              <w:t>вміння працювати в команді та керувати командою</w:t>
            </w:r>
            <w:r w:rsidRPr="00B07C15">
              <w:rPr>
                <w:sz w:val="24"/>
                <w:szCs w:val="24"/>
              </w:rPr>
              <w:t>;</w:t>
            </w:r>
            <w:r w:rsidR="000D3DE4" w:rsidRPr="00B07C15">
              <w:rPr>
                <w:sz w:val="24"/>
                <w:szCs w:val="24"/>
              </w:rPr>
              <w:t xml:space="preserve"> </w:t>
            </w:r>
            <w:r w:rsidRPr="00B07C15">
              <w:rPr>
                <w:sz w:val="24"/>
                <w:szCs w:val="24"/>
              </w:rPr>
              <w:t>3) </w:t>
            </w:r>
            <w:r w:rsidR="00F76489" w:rsidRPr="00B07C15">
              <w:rPr>
                <w:sz w:val="24"/>
                <w:szCs w:val="24"/>
              </w:rPr>
              <w:t>вміння розподіляти роботу</w:t>
            </w:r>
            <w:r w:rsidR="000D3DE4" w:rsidRPr="00B07C15">
              <w:rPr>
                <w:sz w:val="24"/>
                <w:szCs w:val="24"/>
              </w:rPr>
              <w:t>.</w:t>
            </w:r>
            <w:bookmarkStart w:id="2" w:name="n80"/>
            <w:bookmarkEnd w:id="2"/>
          </w:p>
        </w:tc>
      </w:tr>
      <w:tr w:rsidR="00E75CA1" w:rsidRPr="00B07C15" w:rsidTr="00560B9B">
        <w:tc>
          <w:tcPr>
            <w:tcW w:w="542" w:type="dxa"/>
            <w:shd w:val="clear" w:color="auto" w:fill="auto"/>
          </w:tcPr>
          <w:p w:rsidR="00E75CA1" w:rsidRPr="00B07C15" w:rsidRDefault="00560B9B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76" w:type="dxa"/>
            <w:shd w:val="clear" w:color="auto" w:fill="auto"/>
          </w:tcPr>
          <w:p w:rsidR="00E75CA1" w:rsidRPr="00B07C15" w:rsidRDefault="00393AF0" w:rsidP="008424EB">
            <w:pPr>
              <w:spacing w:line="228" w:lineRule="auto"/>
              <w:ind w:left="57" w:right="57"/>
              <w:rPr>
                <w:color w:val="000000"/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 xml:space="preserve">Комунікації </w:t>
            </w:r>
            <w:r w:rsidR="00E75CA1" w:rsidRPr="00B07C15">
              <w:rPr>
                <w:sz w:val="24"/>
                <w:szCs w:val="24"/>
              </w:rPr>
              <w:t>та взаємодія</w:t>
            </w:r>
          </w:p>
        </w:tc>
        <w:tc>
          <w:tcPr>
            <w:tcW w:w="6228" w:type="dxa"/>
            <w:shd w:val="clear" w:color="auto" w:fill="auto"/>
          </w:tcPr>
          <w:p w:rsidR="00250455" w:rsidRPr="00B07C15" w:rsidRDefault="00250455" w:rsidP="00250455">
            <w:pPr>
              <w:spacing w:line="228" w:lineRule="auto"/>
              <w:ind w:left="113" w:right="143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1) </w:t>
            </w:r>
            <w:r w:rsidR="00D25335" w:rsidRPr="00B07C15">
              <w:rPr>
                <w:sz w:val="24"/>
                <w:szCs w:val="24"/>
              </w:rPr>
              <w:t>ефективн</w:t>
            </w:r>
            <w:r w:rsidR="000D3DE4" w:rsidRPr="00B07C15">
              <w:rPr>
                <w:sz w:val="24"/>
                <w:szCs w:val="24"/>
              </w:rPr>
              <w:t>ість координації з іншими</w:t>
            </w:r>
            <w:r w:rsidRPr="00B07C15">
              <w:rPr>
                <w:sz w:val="24"/>
                <w:szCs w:val="24"/>
              </w:rPr>
              <w:t>;</w:t>
            </w:r>
          </w:p>
          <w:p w:rsidR="00BE01BC" w:rsidRPr="00B07C15" w:rsidRDefault="00250455" w:rsidP="00250455">
            <w:pPr>
              <w:spacing w:line="228" w:lineRule="auto"/>
              <w:ind w:left="113" w:right="143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2) </w:t>
            </w:r>
            <w:r w:rsidR="00D45223" w:rsidRPr="00B07C15">
              <w:rPr>
                <w:sz w:val="24"/>
                <w:szCs w:val="24"/>
              </w:rPr>
              <w:t>критична оцінка своєї роботи</w:t>
            </w:r>
            <w:r w:rsidR="00216F1B" w:rsidRPr="00B07C15">
              <w:rPr>
                <w:sz w:val="24"/>
                <w:szCs w:val="24"/>
              </w:rPr>
              <w:t xml:space="preserve"> та</w:t>
            </w:r>
            <w:r w:rsidR="00D45223" w:rsidRPr="00B07C15">
              <w:rPr>
                <w:sz w:val="24"/>
                <w:szCs w:val="24"/>
              </w:rPr>
              <w:t xml:space="preserve"> сприйняття конструктивної критики</w:t>
            </w:r>
            <w:r w:rsidR="008424EB" w:rsidRPr="00B07C15">
              <w:rPr>
                <w:sz w:val="24"/>
                <w:szCs w:val="24"/>
              </w:rPr>
              <w:t>.</w:t>
            </w:r>
          </w:p>
        </w:tc>
      </w:tr>
      <w:tr w:rsidR="00D45223" w:rsidRPr="00B07C15" w:rsidTr="00560B9B">
        <w:tc>
          <w:tcPr>
            <w:tcW w:w="542" w:type="dxa"/>
            <w:shd w:val="clear" w:color="auto" w:fill="auto"/>
          </w:tcPr>
          <w:p w:rsidR="00D45223" w:rsidRPr="00B07C15" w:rsidRDefault="00560B9B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76" w:type="dxa"/>
            <w:shd w:val="clear" w:color="auto" w:fill="auto"/>
          </w:tcPr>
          <w:p w:rsidR="00D45223" w:rsidRPr="00B07C15" w:rsidRDefault="00250455" w:rsidP="00250455">
            <w:pPr>
              <w:ind w:left="57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Необхідні о</w:t>
            </w:r>
            <w:r w:rsidR="00D45223" w:rsidRPr="00B07C15">
              <w:rPr>
                <w:sz w:val="24"/>
                <w:szCs w:val="24"/>
              </w:rPr>
              <w:t>собистісні якості</w:t>
            </w:r>
          </w:p>
        </w:tc>
        <w:tc>
          <w:tcPr>
            <w:tcW w:w="6228" w:type="dxa"/>
            <w:shd w:val="clear" w:color="auto" w:fill="auto"/>
          </w:tcPr>
          <w:p w:rsidR="00250455" w:rsidRPr="00B07C15" w:rsidRDefault="00250455" w:rsidP="00CF67CA">
            <w:pPr>
              <w:ind w:left="113" w:right="143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1) </w:t>
            </w:r>
            <w:r w:rsidR="000D3DE4" w:rsidRPr="00B07C15">
              <w:rPr>
                <w:sz w:val="24"/>
                <w:szCs w:val="24"/>
              </w:rPr>
              <w:t>самооргані</w:t>
            </w:r>
            <w:r w:rsidR="00216F1B" w:rsidRPr="00B07C15">
              <w:rPr>
                <w:sz w:val="24"/>
                <w:szCs w:val="24"/>
              </w:rPr>
              <w:t>зація та самостійність в робот</w:t>
            </w:r>
            <w:r w:rsidR="00CF67CA" w:rsidRPr="00B07C15">
              <w:rPr>
                <w:sz w:val="24"/>
                <w:szCs w:val="24"/>
              </w:rPr>
              <w:t>і</w:t>
            </w:r>
            <w:r w:rsidRPr="00B07C15">
              <w:rPr>
                <w:sz w:val="24"/>
                <w:szCs w:val="24"/>
              </w:rPr>
              <w:t>;</w:t>
            </w:r>
          </w:p>
          <w:p w:rsidR="00250455" w:rsidRPr="00B07C15" w:rsidRDefault="00250455" w:rsidP="00CF67CA">
            <w:pPr>
              <w:ind w:left="113" w:right="143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2) відповідальність та вимогливість;</w:t>
            </w:r>
          </w:p>
          <w:p w:rsidR="00250455" w:rsidRPr="00B07C15" w:rsidRDefault="00250455" w:rsidP="00250455">
            <w:pPr>
              <w:ind w:left="113" w:right="143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3) </w:t>
            </w:r>
            <w:r w:rsidR="00216F1B" w:rsidRPr="00B07C15">
              <w:rPr>
                <w:sz w:val="24"/>
                <w:szCs w:val="24"/>
              </w:rPr>
              <w:t>вміння аргументовано доводити власну точку зору</w:t>
            </w:r>
            <w:r w:rsidRPr="00B07C15">
              <w:rPr>
                <w:sz w:val="24"/>
                <w:szCs w:val="24"/>
              </w:rPr>
              <w:t>;</w:t>
            </w:r>
          </w:p>
          <w:p w:rsidR="00BE01BC" w:rsidRPr="00B07C15" w:rsidRDefault="00250455" w:rsidP="00B07C15">
            <w:pPr>
              <w:ind w:left="113" w:right="143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4) </w:t>
            </w:r>
            <w:r w:rsidR="00216F1B" w:rsidRPr="00B07C15">
              <w:rPr>
                <w:sz w:val="24"/>
                <w:szCs w:val="24"/>
              </w:rPr>
              <w:t>орієнтація на професійний розвиток</w:t>
            </w:r>
            <w:bookmarkStart w:id="3" w:name="n86"/>
            <w:bookmarkEnd w:id="3"/>
          </w:p>
        </w:tc>
      </w:tr>
      <w:tr w:rsidR="00CF67CA" w:rsidRPr="00B07C15" w:rsidTr="00560B9B">
        <w:tc>
          <w:tcPr>
            <w:tcW w:w="542" w:type="dxa"/>
            <w:shd w:val="clear" w:color="auto" w:fill="auto"/>
          </w:tcPr>
          <w:p w:rsidR="00CF67CA" w:rsidRPr="00B07C15" w:rsidRDefault="00CF67CA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2876" w:type="dxa"/>
            <w:shd w:val="clear" w:color="auto" w:fill="auto"/>
          </w:tcPr>
          <w:p w:rsidR="00B07C15" w:rsidRPr="00B07C15" w:rsidRDefault="00CF67CA" w:rsidP="00B07C15">
            <w:pPr>
              <w:ind w:left="57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Уміння працювати з комп’ютером (рівень користувача, зазначити необхідні спеціалізовані програми, з якими повинна вміти працювати особа</w:t>
            </w:r>
          </w:p>
        </w:tc>
        <w:tc>
          <w:tcPr>
            <w:tcW w:w="6228" w:type="dxa"/>
            <w:shd w:val="clear" w:color="auto" w:fill="auto"/>
          </w:tcPr>
          <w:p w:rsidR="00250455" w:rsidRPr="00B07C15" w:rsidRDefault="00250455" w:rsidP="00250455">
            <w:pPr>
              <w:ind w:left="113" w:right="143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1) </w:t>
            </w:r>
            <w:r w:rsidR="00CF67CA" w:rsidRPr="00B07C15">
              <w:rPr>
                <w:sz w:val="24"/>
                <w:szCs w:val="24"/>
              </w:rPr>
              <w:t xml:space="preserve">знання </w:t>
            </w:r>
            <w:r w:rsidRPr="00B07C15">
              <w:rPr>
                <w:sz w:val="24"/>
                <w:szCs w:val="24"/>
              </w:rPr>
              <w:t xml:space="preserve">загальних принципів функціонування </w:t>
            </w:r>
            <w:r w:rsidR="00CF67CA" w:rsidRPr="00B07C15">
              <w:rPr>
                <w:sz w:val="24"/>
                <w:szCs w:val="24"/>
              </w:rPr>
              <w:t>інформаційних технологій</w:t>
            </w:r>
            <w:r w:rsidRPr="00B07C15">
              <w:rPr>
                <w:sz w:val="24"/>
                <w:szCs w:val="24"/>
              </w:rPr>
              <w:t xml:space="preserve"> для обробки, систематизації, обміну та аналізу інформації;</w:t>
            </w:r>
          </w:p>
          <w:p w:rsidR="00250455" w:rsidRPr="00B07C15" w:rsidRDefault="00250455" w:rsidP="00250455">
            <w:pPr>
              <w:ind w:left="113" w:right="143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2) в</w:t>
            </w:r>
            <w:r w:rsidR="00CF67CA" w:rsidRPr="00B07C15">
              <w:rPr>
                <w:sz w:val="24"/>
                <w:szCs w:val="24"/>
              </w:rPr>
              <w:t>олодіння на рівні впевненого користувача програмними продуктами Microsoft Office</w:t>
            </w:r>
            <w:bookmarkStart w:id="4" w:name="n56"/>
            <w:bookmarkEnd w:id="4"/>
            <w:r w:rsidRPr="00B07C15">
              <w:rPr>
                <w:sz w:val="24"/>
                <w:szCs w:val="24"/>
              </w:rPr>
              <w:t xml:space="preserve"> (Word, Excel).</w:t>
            </w:r>
          </w:p>
        </w:tc>
      </w:tr>
      <w:tr w:rsidR="00EE41B2" w:rsidRPr="00B07C15" w:rsidTr="00D45223">
        <w:tc>
          <w:tcPr>
            <w:tcW w:w="9646" w:type="dxa"/>
            <w:gridSpan w:val="3"/>
          </w:tcPr>
          <w:p w:rsidR="00EE41B2" w:rsidRPr="00B07C15" w:rsidRDefault="00EE41B2" w:rsidP="00D45223">
            <w:pPr>
              <w:ind w:left="102"/>
              <w:jc w:val="center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Професійні знання</w:t>
            </w:r>
          </w:p>
        </w:tc>
      </w:tr>
      <w:tr w:rsidR="00EE41B2" w:rsidRPr="00B07C15" w:rsidTr="00D45223">
        <w:tc>
          <w:tcPr>
            <w:tcW w:w="542" w:type="dxa"/>
          </w:tcPr>
          <w:p w:rsidR="00EE41B2" w:rsidRPr="00B07C15" w:rsidRDefault="00EE41B2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</w:tcPr>
          <w:p w:rsidR="00EE41B2" w:rsidRPr="00B07C15" w:rsidRDefault="00EE41B2" w:rsidP="00D45223">
            <w:pPr>
              <w:jc w:val="center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Вимога</w:t>
            </w:r>
          </w:p>
        </w:tc>
        <w:tc>
          <w:tcPr>
            <w:tcW w:w="6228" w:type="dxa"/>
          </w:tcPr>
          <w:p w:rsidR="00EE41B2" w:rsidRPr="00B07C15" w:rsidRDefault="00EE41B2" w:rsidP="00D45223">
            <w:pPr>
              <w:ind w:left="102"/>
              <w:jc w:val="center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Компоненти вимоги</w:t>
            </w:r>
          </w:p>
        </w:tc>
      </w:tr>
      <w:tr w:rsidR="00EE41B2" w:rsidRPr="00B07C15" w:rsidTr="00D45223">
        <w:tc>
          <w:tcPr>
            <w:tcW w:w="542" w:type="dxa"/>
          </w:tcPr>
          <w:p w:rsidR="00EE41B2" w:rsidRPr="00B07C15" w:rsidRDefault="00EE41B2" w:rsidP="00D45223">
            <w:pPr>
              <w:spacing w:line="228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07C15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76" w:type="dxa"/>
          </w:tcPr>
          <w:p w:rsidR="00EE41B2" w:rsidRPr="00B07C15" w:rsidRDefault="00EE41B2" w:rsidP="008424EB">
            <w:pPr>
              <w:ind w:left="30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Знання законодавства</w:t>
            </w:r>
          </w:p>
        </w:tc>
        <w:tc>
          <w:tcPr>
            <w:tcW w:w="6228" w:type="dxa"/>
          </w:tcPr>
          <w:p w:rsidR="00EE41B2" w:rsidRPr="00B07C15" w:rsidRDefault="00EE41B2" w:rsidP="00D45223">
            <w:pPr>
              <w:ind w:left="102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Знання Конституції України;</w:t>
            </w:r>
          </w:p>
          <w:p w:rsidR="00EE41B2" w:rsidRPr="00B07C15" w:rsidRDefault="00EE41B2" w:rsidP="00D45223">
            <w:pPr>
              <w:ind w:left="102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Закону України «Про державну службу»;</w:t>
            </w:r>
          </w:p>
          <w:p w:rsidR="00EE41B2" w:rsidRPr="00B07C15" w:rsidRDefault="00EE41B2" w:rsidP="00374A1C">
            <w:pPr>
              <w:ind w:left="102" w:right="143"/>
              <w:jc w:val="both"/>
              <w:textAlignment w:val="baseline"/>
              <w:rPr>
                <w:sz w:val="24"/>
                <w:szCs w:val="24"/>
              </w:rPr>
            </w:pPr>
            <w:r w:rsidRPr="00B07C15">
              <w:rPr>
                <w:sz w:val="24"/>
                <w:szCs w:val="24"/>
              </w:rPr>
              <w:t>Закон України «Про запобігання корупції»</w:t>
            </w:r>
            <w:r w:rsidR="0027443B" w:rsidRPr="00B07C15">
              <w:rPr>
                <w:sz w:val="24"/>
                <w:szCs w:val="24"/>
              </w:rPr>
              <w:t xml:space="preserve"> та іншого законодавства</w:t>
            </w:r>
          </w:p>
        </w:tc>
      </w:tr>
    </w:tbl>
    <w:p w:rsidR="00D04F60" w:rsidRDefault="00D04F60" w:rsidP="000809F5">
      <w:pPr>
        <w:pStyle w:val="a5"/>
        <w:tabs>
          <w:tab w:val="left" w:pos="6379"/>
        </w:tabs>
        <w:jc w:val="left"/>
        <w:rPr>
          <w:sz w:val="28"/>
          <w:szCs w:val="28"/>
        </w:rPr>
      </w:pPr>
    </w:p>
    <w:p w:rsidR="00BE01BC" w:rsidRDefault="00BE01BC" w:rsidP="000809F5">
      <w:pPr>
        <w:pStyle w:val="a5"/>
        <w:tabs>
          <w:tab w:val="left" w:pos="6379"/>
        </w:tabs>
        <w:jc w:val="left"/>
        <w:rPr>
          <w:sz w:val="28"/>
          <w:szCs w:val="28"/>
        </w:rPr>
      </w:pPr>
    </w:p>
    <w:p w:rsidR="00BE01BC" w:rsidRPr="002E0731" w:rsidRDefault="00BE01BC" w:rsidP="00BE01BC">
      <w:pPr>
        <w:tabs>
          <w:tab w:val="left" w:pos="7088"/>
        </w:tabs>
        <w:spacing w:line="233" w:lineRule="auto"/>
        <w:jc w:val="both"/>
        <w:rPr>
          <w:b/>
          <w:sz w:val="28"/>
          <w:szCs w:val="28"/>
        </w:rPr>
      </w:pPr>
      <w:r w:rsidRPr="002E0731">
        <w:rPr>
          <w:b/>
          <w:sz w:val="28"/>
          <w:szCs w:val="28"/>
        </w:rPr>
        <w:t>Головний спеціаліст з питань персоналу</w:t>
      </w:r>
    </w:p>
    <w:p w:rsidR="00CF1C21" w:rsidRDefault="00BE01BC" w:rsidP="00BE01BC">
      <w:pPr>
        <w:tabs>
          <w:tab w:val="left" w:pos="7088"/>
        </w:tabs>
        <w:spacing w:line="233" w:lineRule="auto"/>
        <w:jc w:val="both"/>
        <w:rPr>
          <w:b/>
          <w:sz w:val="28"/>
          <w:szCs w:val="28"/>
        </w:rPr>
      </w:pPr>
      <w:r w:rsidRPr="002E0731">
        <w:rPr>
          <w:b/>
          <w:sz w:val="28"/>
          <w:szCs w:val="28"/>
        </w:rPr>
        <w:t xml:space="preserve">відділу організаційної роботи, звернень </w:t>
      </w:r>
    </w:p>
    <w:p w:rsidR="00BE01BC" w:rsidRPr="002E0731" w:rsidRDefault="00BE01BC" w:rsidP="00BE01BC">
      <w:pPr>
        <w:tabs>
          <w:tab w:val="left" w:pos="7088"/>
        </w:tabs>
        <w:spacing w:line="233" w:lineRule="auto"/>
        <w:jc w:val="both"/>
        <w:rPr>
          <w:b/>
          <w:sz w:val="28"/>
          <w:szCs w:val="28"/>
        </w:rPr>
      </w:pPr>
      <w:r w:rsidRPr="002E0731">
        <w:rPr>
          <w:b/>
          <w:sz w:val="28"/>
          <w:szCs w:val="28"/>
        </w:rPr>
        <w:t>громадян</w:t>
      </w:r>
      <w:r w:rsidR="00CF1C21">
        <w:rPr>
          <w:b/>
          <w:sz w:val="28"/>
          <w:szCs w:val="28"/>
        </w:rPr>
        <w:t xml:space="preserve"> </w:t>
      </w:r>
      <w:r w:rsidRPr="002E0731">
        <w:rPr>
          <w:b/>
          <w:sz w:val="28"/>
          <w:szCs w:val="28"/>
        </w:rPr>
        <w:t>та контролю</w:t>
      </w:r>
      <w:r w:rsidRPr="002E0731">
        <w:rPr>
          <w:b/>
          <w:sz w:val="28"/>
          <w:szCs w:val="28"/>
        </w:rPr>
        <w:tab/>
      </w:r>
      <w:r w:rsidRPr="002E0731">
        <w:rPr>
          <w:b/>
          <w:sz w:val="28"/>
          <w:szCs w:val="28"/>
        </w:rPr>
        <w:tab/>
        <w:t>Ірина ХАРЧЕНКО</w:t>
      </w:r>
    </w:p>
    <w:sectPr w:rsidR="00BE01BC" w:rsidRPr="002E0731" w:rsidSect="003C0958">
      <w:headerReference w:type="even" r:id="rId9"/>
      <w:headerReference w:type="default" r:id="rId10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5BC" w:rsidRDefault="001815BC" w:rsidP="002121F0">
      <w:r>
        <w:separator/>
      </w:r>
    </w:p>
  </w:endnote>
  <w:endnote w:type="continuationSeparator" w:id="0">
    <w:p w:rsidR="001815BC" w:rsidRDefault="001815BC" w:rsidP="00212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5BC" w:rsidRDefault="001815BC" w:rsidP="002121F0">
      <w:r>
        <w:separator/>
      </w:r>
    </w:p>
  </w:footnote>
  <w:footnote w:type="continuationSeparator" w:id="0">
    <w:p w:rsidR="001815BC" w:rsidRDefault="001815BC" w:rsidP="00212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984" w:rsidRDefault="00875984" w:rsidP="00875984">
    <w:pPr>
      <w:pStyle w:val="ad"/>
      <w:jc w:val="center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96" w:rsidRPr="00731A4D" w:rsidRDefault="00731A4D">
    <w:pPr>
      <w:pStyle w:val="ad"/>
      <w:jc w:val="center"/>
      <w:rPr>
        <w:color w:val="FFFFFF" w:themeColor="background1"/>
        <w:lang w:val="ru-RU"/>
      </w:rPr>
    </w:pPr>
    <w:r w:rsidRPr="00731A4D">
      <w:rPr>
        <w:color w:val="FFFFFF" w:themeColor="background1"/>
        <w:lang w:val="ru-RU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56D74"/>
    <w:multiLevelType w:val="hybridMultilevel"/>
    <w:tmpl w:val="C47AFB68"/>
    <w:lvl w:ilvl="0" w:tplc="6582B8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D29EA"/>
    <w:multiLevelType w:val="hybridMultilevel"/>
    <w:tmpl w:val="B972BBFC"/>
    <w:lvl w:ilvl="0" w:tplc="AD3A2376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32FE"/>
    <w:rsid w:val="000023F1"/>
    <w:rsid w:val="000077D3"/>
    <w:rsid w:val="0001085C"/>
    <w:rsid w:val="00017D4B"/>
    <w:rsid w:val="00026108"/>
    <w:rsid w:val="00031130"/>
    <w:rsid w:val="00042B4C"/>
    <w:rsid w:val="000467CC"/>
    <w:rsid w:val="00054260"/>
    <w:rsid w:val="00057258"/>
    <w:rsid w:val="0006744C"/>
    <w:rsid w:val="00070319"/>
    <w:rsid w:val="000707A1"/>
    <w:rsid w:val="0007107B"/>
    <w:rsid w:val="00074770"/>
    <w:rsid w:val="000762D5"/>
    <w:rsid w:val="000809F5"/>
    <w:rsid w:val="0008449A"/>
    <w:rsid w:val="00093160"/>
    <w:rsid w:val="00096736"/>
    <w:rsid w:val="000A3D47"/>
    <w:rsid w:val="000B28D7"/>
    <w:rsid w:val="000B5F6A"/>
    <w:rsid w:val="000C04BF"/>
    <w:rsid w:val="000C1772"/>
    <w:rsid w:val="000C183E"/>
    <w:rsid w:val="000C301F"/>
    <w:rsid w:val="000C662A"/>
    <w:rsid w:val="000C68E9"/>
    <w:rsid w:val="000C7C18"/>
    <w:rsid w:val="000C7CE1"/>
    <w:rsid w:val="000D129D"/>
    <w:rsid w:val="000D3DE4"/>
    <w:rsid w:val="000D5490"/>
    <w:rsid w:val="000D5D39"/>
    <w:rsid w:val="000E1AAE"/>
    <w:rsid w:val="000E4F24"/>
    <w:rsid w:val="000E7143"/>
    <w:rsid w:val="000F1B79"/>
    <w:rsid w:val="00102FFF"/>
    <w:rsid w:val="0010423E"/>
    <w:rsid w:val="0010758A"/>
    <w:rsid w:val="0010780C"/>
    <w:rsid w:val="00110613"/>
    <w:rsid w:val="001170FE"/>
    <w:rsid w:val="00120ABE"/>
    <w:rsid w:val="001307A3"/>
    <w:rsid w:val="0013217B"/>
    <w:rsid w:val="001325BF"/>
    <w:rsid w:val="00134552"/>
    <w:rsid w:val="0013559C"/>
    <w:rsid w:val="00136A32"/>
    <w:rsid w:val="00136F14"/>
    <w:rsid w:val="0014435E"/>
    <w:rsid w:val="00151BE5"/>
    <w:rsid w:val="00151D32"/>
    <w:rsid w:val="00151D42"/>
    <w:rsid w:val="001559C8"/>
    <w:rsid w:val="001630E5"/>
    <w:rsid w:val="0017231D"/>
    <w:rsid w:val="00180737"/>
    <w:rsid w:val="001815BC"/>
    <w:rsid w:val="00183ED4"/>
    <w:rsid w:val="00184016"/>
    <w:rsid w:val="001848DA"/>
    <w:rsid w:val="00194025"/>
    <w:rsid w:val="00196BA0"/>
    <w:rsid w:val="001A6481"/>
    <w:rsid w:val="001B1869"/>
    <w:rsid w:val="001B3A37"/>
    <w:rsid w:val="001B48A3"/>
    <w:rsid w:val="001B4F16"/>
    <w:rsid w:val="001B6EBE"/>
    <w:rsid w:val="001B768F"/>
    <w:rsid w:val="001B76E7"/>
    <w:rsid w:val="001B79C9"/>
    <w:rsid w:val="001C44BA"/>
    <w:rsid w:val="001C785A"/>
    <w:rsid w:val="001D0455"/>
    <w:rsid w:val="001D056B"/>
    <w:rsid w:val="001D1CB1"/>
    <w:rsid w:val="001D2791"/>
    <w:rsid w:val="001E22D2"/>
    <w:rsid w:val="001E48D3"/>
    <w:rsid w:val="001E4B67"/>
    <w:rsid w:val="001F14FE"/>
    <w:rsid w:val="001F47EA"/>
    <w:rsid w:val="00200580"/>
    <w:rsid w:val="00203CA6"/>
    <w:rsid w:val="002121F0"/>
    <w:rsid w:val="002125FA"/>
    <w:rsid w:val="00213550"/>
    <w:rsid w:val="00214EAB"/>
    <w:rsid w:val="00215ABD"/>
    <w:rsid w:val="00216F1B"/>
    <w:rsid w:val="00220295"/>
    <w:rsid w:val="00220643"/>
    <w:rsid w:val="00227056"/>
    <w:rsid w:val="00231CC3"/>
    <w:rsid w:val="0023383C"/>
    <w:rsid w:val="002471BA"/>
    <w:rsid w:val="00250455"/>
    <w:rsid w:val="0025287B"/>
    <w:rsid w:val="00252BCE"/>
    <w:rsid w:val="00257577"/>
    <w:rsid w:val="00264DEB"/>
    <w:rsid w:val="002730B3"/>
    <w:rsid w:val="00273A38"/>
    <w:rsid w:val="0027443B"/>
    <w:rsid w:val="00281A56"/>
    <w:rsid w:val="00284B37"/>
    <w:rsid w:val="0028540B"/>
    <w:rsid w:val="00287C89"/>
    <w:rsid w:val="002903AE"/>
    <w:rsid w:val="00291E74"/>
    <w:rsid w:val="002924D7"/>
    <w:rsid w:val="00296D2E"/>
    <w:rsid w:val="002A277E"/>
    <w:rsid w:val="002A2B77"/>
    <w:rsid w:val="002A5AC2"/>
    <w:rsid w:val="002B0148"/>
    <w:rsid w:val="002B3358"/>
    <w:rsid w:val="002C1D78"/>
    <w:rsid w:val="002C2890"/>
    <w:rsid w:val="002C4643"/>
    <w:rsid w:val="002C52E4"/>
    <w:rsid w:val="002D0E25"/>
    <w:rsid w:val="002E4062"/>
    <w:rsid w:val="002E6AB2"/>
    <w:rsid w:val="002E73A1"/>
    <w:rsid w:val="002E7BE4"/>
    <w:rsid w:val="002F68E6"/>
    <w:rsid w:val="00300956"/>
    <w:rsid w:val="0030226A"/>
    <w:rsid w:val="00303CC3"/>
    <w:rsid w:val="00305025"/>
    <w:rsid w:val="00313E38"/>
    <w:rsid w:val="00313F94"/>
    <w:rsid w:val="0031479C"/>
    <w:rsid w:val="003149B3"/>
    <w:rsid w:val="00320E75"/>
    <w:rsid w:val="00326301"/>
    <w:rsid w:val="00330304"/>
    <w:rsid w:val="00333862"/>
    <w:rsid w:val="00333F0E"/>
    <w:rsid w:val="00335A88"/>
    <w:rsid w:val="00340B52"/>
    <w:rsid w:val="00365CEE"/>
    <w:rsid w:val="0036714A"/>
    <w:rsid w:val="003673C4"/>
    <w:rsid w:val="00370742"/>
    <w:rsid w:val="00371601"/>
    <w:rsid w:val="0037454F"/>
    <w:rsid w:val="00374A1C"/>
    <w:rsid w:val="00377D01"/>
    <w:rsid w:val="003808A7"/>
    <w:rsid w:val="00380CAC"/>
    <w:rsid w:val="0038308A"/>
    <w:rsid w:val="00383487"/>
    <w:rsid w:val="00383CA4"/>
    <w:rsid w:val="00387BD1"/>
    <w:rsid w:val="00393AF0"/>
    <w:rsid w:val="003A3D8C"/>
    <w:rsid w:val="003A5339"/>
    <w:rsid w:val="003A7BB1"/>
    <w:rsid w:val="003B136E"/>
    <w:rsid w:val="003B16CC"/>
    <w:rsid w:val="003B378A"/>
    <w:rsid w:val="003B5FC5"/>
    <w:rsid w:val="003C0958"/>
    <w:rsid w:val="003C2D56"/>
    <w:rsid w:val="003C53F5"/>
    <w:rsid w:val="003C616E"/>
    <w:rsid w:val="003E3FE8"/>
    <w:rsid w:val="003E4B16"/>
    <w:rsid w:val="003F0534"/>
    <w:rsid w:val="003F0B33"/>
    <w:rsid w:val="003F26F7"/>
    <w:rsid w:val="003F5938"/>
    <w:rsid w:val="003F7941"/>
    <w:rsid w:val="003F7A4C"/>
    <w:rsid w:val="00400F07"/>
    <w:rsid w:val="004055B3"/>
    <w:rsid w:val="00410FD9"/>
    <w:rsid w:val="00411627"/>
    <w:rsid w:val="0041273E"/>
    <w:rsid w:val="00413405"/>
    <w:rsid w:val="004155B6"/>
    <w:rsid w:val="004169B7"/>
    <w:rsid w:val="00422A7B"/>
    <w:rsid w:val="00423A10"/>
    <w:rsid w:val="00423E9E"/>
    <w:rsid w:val="0042630F"/>
    <w:rsid w:val="004273EE"/>
    <w:rsid w:val="0043256A"/>
    <w:rsid w:val="00441621"/>
    <w:rsid w:val="004424EB"/>
    <w:rsid w:val="00446450"/>
    <w:rsid w:val="00455EE6"/>
    <w:rsid w:val="004576B6"/>
    <w:rsid w:val="00457A25"/>
    <w:rsid w:val="00457CD8"/>
    <w:rsid w:val="00457EA7"/>
    <w:rsid w:val="004602BC"/>
    <w:rsid w:val="0046686E"/>
    <w:rsid w:val="0046787A"/>
    <w:rsid w:val="0047681A"/>
    <w:rsid w:val="00481AE8"/>
    <w:rsid w:val="00484C91"/>
    <w:rsid w:val="00486E3D"/>
    <w:rsid w:val="00494E7A"/>
    <w:rsid w:val="004A25FE"/>
    <w:rsid w:val="004A46B2"/>
    <w:rsid w:val="004A47E2"/>
    <w:rsid w:val="004A4E9F"/>
    <w:rsid w:val="004A5DE5"/>
    <w:rsid w:val="004B0BCE"/>
    <w:rsid w:val="004B4624"/>
    <w:rsid w:val="004C19C3"/>
    <w:rsid w:val="004C72B1"/>
    <w:rsid w:val="004D28DE"/>
    <w:rsid w:val="004D36A9"/>
    <w:rsid w:val="004D574E"/>
    <w:rsid w:val="004E0727"/>
    <w:rsid w:val="0050404D"/>
    <w:rsid w:val="00505D2E"/>
    <w:rsid w:val="00514876"/>
    <w:rsid w:val="005149F4"/>
    <w:rsid w:val="00520599"/>
    <w:rsid w:val="00522315"/>
    <w:rsid w:val="00530A2A"/>
    <w:rsid w:val="005321A0"/>
    <w:rsid w:val="00535A91"/>
    <w:rsid w:val="005369BF"/>
    <w:rsid w:val="005400C7"/>
    <w:rsid w:val="00541282"/>
    <w:rsid w:val="00546DFA"/>
    <w:rsid w:val="00547758"/>
    <w:rsid w:val="00555452"/>
    <w:rsid w:val="00555DF2"/>
    <w:rsid w:val="005564C7"/>
    <w:rsid w:val="005568FB"/>
    <w:rsid w:val="00557D60"/>
    <w:rsid w:val="00560B9B"/>
    <w:rsid w:val="00566479"/>
    <w:rsid w:val="00586AB5"/>
    <w:rsid w:val="0059311F"/>
    <w:rsid w:val="0059443F"/>
    <w:rsid w:val="005A0782"/>
    <w:rsid w:val="005A1A12"/>
    <w:rsid w:val="005A479C"/>
    <w:rsid w:val="005A53A3"/>
    <w:rsid w:val="005A5EB1"/>
    <w:rsid w:val="005B4ED0"/>
    <w:rsid w:val="005B7927"/>
    <w:rsid w:val="005C022C"/>
    <w:rsid w:val="005C069C"/>
    <w:rsid w:val="005C12F8"/>
    <w:rsid w:val="005C17C9"/>
    <w:rsid w:val="005C47A2"/>
    <w:rsid w:val="005C6145"/>
    <w:rsid w:val="005C789E"/>
    <w:rsid w:val="005D7AD4"/>
    <w:rsid w:val="005E13DF"/>
    <w:rsid w:val="005E261E"/>
    <w:rsid w:val="005E44DC"/>
    <w:rsid w:val="005E5F05"/>
    <w:rsid w:val="005E647D"/>
    <w:rsid w:val="005E6C3C"/>
    <w:rsid w:val="006009CF"/>
    <w:rsid w:val="006019DD"/>
    <w:rsid w:val="00606CEA"/>
    <w:rsid w:val="00606DAD"/>
    <w:rsid w:val="00613CC0"/>
    <w:rsid w:val="00616649"/>
    <w:rsid w:val="0061791A"/>
    <w:rsid w:val="006214B4"/>
    <w:rsid w:val="00623718"/>
    <w:rsid w:val="0063387A"/>
    <w:rsid w:val="006346AC"/>
    <w:rsid w:val="00635FCA"/>
    <w:rsid w:val="00635FE2"/>
    <w:rsid w:val="0064135E"/>
    <w:rsid w:val="00642105"/>
    <w:rsid w:val="00642761"/>
    <w:rsid w:val="006432CF"/>
    <w:rsid w:val="006515B0"/>
    <w:rsid w:val="0065218B"/>
    <w:rsid w:val="00656DF9"/>
    <w:rsid w:val="00670A7E"/>
    <w:rsid w:val="006738E0"/>
    <w:rsid w:val="00676281"/>
    <w:rsid w:val="0068573F"/>
    <w:rsid w:val="00685A30"/>
    <w:rsid w:val="00690FD3"/>
    <w:rsid w:val="00695B15"/>
    <w:rsid w:val="00696474"/>
    <w:rsid w:val="006971A0"/>
    <w:rsid w:val="006A1380"/>
    <w:rsid w:val="006A29F8"/>
    <w:rsid w:val="006A65D7"/>
    <w:rsid w:val="006B7C87"/>
    <w:rsid w:val="006C2B48"/>
    <w:rsid w:val="006C7DE1"/>
    <w:rsid w:val="006D0E28"/>
    <w:rsid w:val="006D4928"/>
    <w:rsid w:val="006D75DE"/>
    <w:rsid w:val="006E08AA"/>
    <w:rsid w:val="006E0EA2"/>
    <w:rsid w:val="006E3000"/>
    <w:rsid w:val="006E4106"/>
    <w:rsid w:val="006E4E96"/>
    <w:rsid w:val="006E5A36"/>
    <w:rsid w:val="006E671D"/>
    <w:rsid w:val="006F54CD"/>
    <w:rsid w:val="006F6810"/>
    <w:rsid w:val="007128AA"/>
    <w:rsid w:val="00715323"/>
    <w:rsid w:val="007178F7"/>
    <w:rsid w:val="0072060C"/>
    <w:rsid w:val="00722EA4"/>
    <w:rsid w:val="00724247"/>
    <w:rsid w:val="00724EDB"/>
    <w:rsid w:val="007310E3"/>
    <w:rsid w:val="00731A4D"/>
    <w:rsid w:val="00734FD9"/>
    <w:rsid w:val="00740974"/>
    <w:rsid w:val="007467E3"/>
    <w:rsid w:val="007503C4"/>
    <w:rsid w:val="007531F2"/>
    <w:rsid w:val="00766F8E"/>
    <w:rsid w:val="00785225"/>
    <w:rsid w:val="00785B10"/>
    <w:rsid w:val="007871BC"/>
    <w:rsid w:val="00787416"/>
    <w:rsid w:val="007901E0"/>
    <w:rsid w:val="007938B0"/>
    <w:rsid w:val="00797E2F"/>
    <w:rsid w:val="007A5179"/>
    <w:rsid w:val="007B24DF"/>
    <w:rsid w:val="007B2DAE"/>
    <w:rsid w:val="007B5477"/>
    <w:rsid w:val="007B69DD"/>
    <w:rsid w:val="007C262D"/>
    <w:rsid w:val="007D2DF0"/>
    <w:rsid w:val="007D41D0"/>
    <w:rsid w:val="007D43B1"/>
    <w:rsid w:val="007D4D87"/>
    <w:rsid w:val="007D6D3B"/>
    <w:rsid w:val="007E3CDE"/>
    <w:rsid w:val="007E3DC0"/>
    <w:rsid w:val="007F0210"/>
    <w:rsid w:val="007F191F"/>
    <w:rsid w:val="007F62F4"/>
    <w:rsid w:val="00803AA8"/>
    <w:rsid w:val="00805C95"/>
    <w:rsid w:val="0080762B"/>
    <w:rsid w:val="008120E9"/>
    <w:rsid w:val="00814E2E"/>
    <w:rsid w:val="00817791"/>
    <w:rsid w:val="00820E43"/>
    <w:rsid w:val="00821876"/>
    <w:rsid w:val="008232B6"/>
    <w:rsid w:val="00825062"/>
    <w:rsid w:val="00832D15"/>
    <w:rsid w:val="00835E00"/>
    <w:rsid w:val="0084069A"/>
    <w:rsid w:val="008424EB"/>
    <w:rsid w:val="00842A4F"/>
    <w:rsid w:val="008433AC"/>
    <w:rsid w:val="008564E2"/>
    <w:rsid w:val="00861291"/>
    <w:rsid w:val="00871B05"/>
    <w:rsid w:val="00871BBC"/>
    <w:rsid w:val="008726EF"/>
    <w:rsid w:val="0087340A"/>
    <w:rsid w:val="008741A8"/>
    <w:rsid w:val="00875984"/>
    <w:rsid w:val="0087687C"/>
    <w:rsid w:val="00876BBC"/>
    <w:rsid w:val="00876CAE"/>
    <w:rsid w:val="008772C9"/>
    <w:rsid w:val="008813D3"/>
    <w:rsid w:val="00891013"/>
    <w:rsid w:val="00892F6C"/>
    <w:rsid w:val="008A0226"/>
    <w:rsid w:val="008B3D49"/>
    <w:rsid w:val="008B4BE2"/>
    <w:rsid w:val="008B63C7"/>
    <w:rsid w:val="008B784C"/>
    <w:rsid w:val="008C11DB"/>
    <w:rsid w:val="008C4053"/>
    <w:rsid w:val="008C580E"/>
    <w:rsid w:val="008D053D"/>
    <w:rsid w:val="008D0988"/>
    <w:rsid w:val="008D7556"/>
    <w:rsid w:val="008D7625"/>
    <w:rsid w:val="008E117F"/>
    <w:rsid w:val="008E18CB"/>
    <w:rsid w:val="008E3D60"/>
    <w:rsid w:val="008E6A8D"/>
    <w:rsid w:val="008F057B"/>
    <w:rsid w:val="008F55D1"/>
    <w:rsid w:val="008F6B16"/>
    <w:rsid w:val="008F7BCD"/>
    <w:rsid w:val="0090127C"/>
    <w:rsid w:val="009019C9"/>
    <w:rsid w:val="0090498C"/>
    <w:rsid w:val="0090516F"/>
    <w:rsid w:val="00912525"/>
    <w:rsid w:val="009139C2"/>
    <w:rsid w:val="009139C6"/>
    <w:rsid w:val="00914FA6"/>
    <w:rsid w:val="009169EA"/>
    <w:rsid w:val="00917EC0"/>
    <w:rsid w:val="00922412"/>
    <w:rsid w:val="00926B3F"/>
    <w:rsid w:val="009278C1"/>
    <w:rsid w:val="00931CD7"/>
    <w:rsid w:val="009326AD"/>
    <w:rsid w:val="00934066"/>
    <w:rsid w:val="009343A2"/>
    <w:rsid w:val="00935216"/>
    <w:rsid w:val="00937E98"/>
    <w:rsid w:val="00942DF3"/>
    <w:rsid w:val="00943FB4"/>
    <w:rsid w:val="00944AB3"/>
    <w:rsid w:val="009467C7"/>
    <w:rsid w:val="00955E11"/>
    <w:rsid w:val="0095603E"/>
    <w:rsid w:val="00957AE1"/>
    <w:rsid w:val="009653CB"/>
    <w:rsid w:val="00965FA2"/>
    <w:rsid w:val="00970CA1"/>
    <w:rsid w:val="00971425"/>
    <w:rsid w:val="00973E75"/>
    <w:rsid w:val="009778B4"/>
    <w:rsid w:val="00984669"/>
    <w:rsid w:val="00987777"/>
    <w:rsid w:val="009972E5"/>
    <w:rsid w:val="009A32FE"/>
    <w:rsid w:val="009B0D62"/>
    <w:rsid w:val="009B1261"/>
    <w:rsid w:val="009B2D27"/>
    <w:rsid w:val="009B5DB5"/>
    <w:rsid w:val="009C5BA7"/>
    <w:rsid w:val="009D1D92"/>
    <w:rsid w:val="009D3E59"/>
    <w:rsid w:val="009D4349"/>
    <w:rsid w:val="009F2E00"/>
    <w:rsid w:val="009F52D6"/>
    <w:rsid w:val="009F67CD"/>
    <w:rsid w:val="009F6E2A"/>
    <w:rsid w:val="00A00967"/>
    <w:rsid w:val="00A034B1"/>
    <w:rsid w:val="00A03729"/>
    <w:rsid w:val="00A054C4"/>
    <w:rsid w:val="00A1238F"/>
    <w:rsid w:val="00A12B02"/>
    <w:rsid w:val="00A170D9"/>
    <w:rsid w:val="00A32CCA"/>
    <w:rsid w:val="00A351F6"/>
    <w:rsid w:val="00A36C3E"/>
    <w:rsid w:val="00A4055F"/>
    <w:rsid w:val="00A408BA"/>
    <w:rsid w:val="00A436A9"/>
    <w:rsid w:val="00A50A29"/>
    <w:rsid w:val="00A50EAE"/>
    <w:rsid w:val="00A55DB8"/>
    <w:rsid w:val="00A66876"/>
    <w:rsid w:val="00A7257F"/>
    <w:rsid w:val="00A737B8"/>
    <w:rsid w:val="00A75B16"/>
    <w:rsid w:val="00A84123"/>
    <w:rsid w:val="00A93DA7"/>
    <w:rsid w:val="00A945D3"/>
    <w:rsid w:val="00A94E31"/>
    <w:rsid w:val="00A9570F"/>
    <w:rsid w:val="00AA224E"/>
    <w:rsid w:val="00AA4ACA"/>
    <w:rsid w:val="00AA623C"/>
    <w:rsid w:val="00AB04FA"/>
    <w:rsid w:val="00AB0BF4"/>
    <w:rsid w:val="00AB0EC3"/>
    <w:rsid w:val="00AB4A5A"/>
    <w:rsid w:val="00AB72D1"/>
    <w:rsid w:val="00AB74BB"/>
    <w:rsid w:val="00AC3A4D"/>
    <w:rsid w:val="00AC5240"/>
    <w:rsid w:val="00AD2CA2"/>
    <w:rsid w:val="00AD3600"/>
    <w:rsid w:val="00AE1E2C"/>
    <w:rsid w:val="00AE2731"/>
    <w:rsid w:val="00AE4508"/>
    <w:rsid w:val="00AE6A48"/>
    <w:rsid w:val="00AE7955"/>
    <w:rsid w:val="00B01A23"/>
    <w:rsid w:val="00B01A86"/>
    <w:rsid w:val="00B01CE1"/>
    <w:rsid w:val="00B03A4F"/>
    <w:rsid w:val="00B07C15"/>
    <w:rsid w:val="00B100E0"/>
    <w:rsid w:val="00B113F2"/>
    <w:rsid w:val="00B20F81"/>
    <w:rsid w:val="00B21A85"/>
    <w:rsid w:val="00B23DE7"/>
    <w:rsid w:val="00B2642A"/>
    <w:rsid w:val="00B3590C"/>
    <w:rsid w:val="00B54E91"/>
    <w:rsid w:val="00B55C16"/>
    <w:rsid w:val="00B56E43"/>
    <w:rsid w:val="00B57A33"/>
    <w:rsid w:val="00B6132F"/>
    <w:rsid w:val="00B61796"/>
    <w:rsid w:val="00B62082"/>
    <w:rsid w:val="00B623C6"/>
    <w:rsid w:val="00B664E0"/>
    <w:rsid w:val="00B6783E"/>
    <w:rsid w:val="00B705A4"/>
    <w:rsid w:val="00B71C88"/>
    <w:rsid w:val="00B72491"/>
    <w:rsid w:val="00B74707"/>
    <w:rsid w:val="00B74DE0"/>
    <w:rsid w:val="00B7704D"/>
    <w:rsid w:val="00B808AE"/>
    <w:rsid w:val="00B81C0D"/>
    <w:rsid w:val="00B921DB"/>
    <w:rsid w:val="00BA3754"/>
    <w:rsid w:val="00BA7CB8"/>
    <w:rsid w:val="00BB1B47"/>
    <w:rsid w:val="00BC0BED"/>
    <w:rsid w:val="00BC32AD"/>
    <w:rsid w:val="00BC75E3"/>
    <w:rsid w:val="00BD063E"/>
    <w:rsid w:val="00BD3BAC"/>
    <w:rsid w:val="00BD3C6D"/>
    <w:rsid w:val="00BD75DB"/>
    <w:rsid w:val="00BE01BC"/>
    <w:rsid w:val="00BE3199"/>
    <w:rsid w:val="00BE31BF"/>
    <w:rsid w:val="00BE3319"/>
    <w:rsid w:val="00BE4680"/>
    <w:rsid w:val="00BE5293"/>
    <w:rsid w:val="00BF0021"/>
    <w:rsid w:val="00BF1EBB"/>
    <w:rsid w:val="00BF2499"/>
    <w:rsid w:val="00BF3BEF"/>
    <w:rsid w:val="00BF423B"/>
    <w:rsid w:val="00BF4B11"/>
    <w:rsid w:val="00BF61AE"/>
    <w:rsid w:val="00BF6C35"/>
    <w:rsid w:val="00BF753D"/>
    <w:rsid w:val="00BF78E8"/>
    <w:rsid w:val="00C03250"/>
    <w:rsid w:val="00C06F7D"/>
    <w:rsid w:val="00C114B8"/>
    <w:rsid w:val="00C12997"/>
    <w:rsid w:val="00C1527D"/>
    <w:rsid w:val="00C17D4A"/>
    <w:rsid w:val="00C219BD"/>
    <w:rsid w:val="00C230B3"/>
    <w:rsid w:val="00C246CA"/>
    <w:rsid w:val="00C2553F"/>
    <w:rsid w:val="00C30170"/>
    <w:rsid w:val="00C30608"/>
    <w:rsid w:val="00C32144"/>
    <w:rsid w:val="00C3438C"/>
    <w:rsid w:val="00C37879"/>
    <w:rsid w:val="00C420EB"/>
    <w:rsid w:val="00C44C9B"/>
    <w:rsid w:val="00C50A2F"/>
    <w:rsid w:val="00C532C9"/>
    <w:rsid w:val="00C57112"/>
    <w:rsid w:val="00C636D2"/>
    <w:rsid w:val="00C66A33"/>
    <w:rsid w:val="00C67370"/>
    <w:rsid w:val="00C70956"/>
    <w:rsid w:val="00C7448E"/>
    <w:rsid w:val="00C764A8"/>
    <w:rsid w:val="00C76967"/>
    <w:rsid w:val="00C85266"/>
    <w:rsid w:val="00C877B6"/>
    <w:rsid w:val="00C90C80"/>
    <w:rsid w:val="00C92FB2"/>
    <w:rsid w:val="00C932A2"/>
    <w:rsid w:val="00C94FEB"/>
    <w:rsid w:val="00C959E0"/>
    <w:rsid w:val="00CA19DC"/>
    <w:rsid w:val="00CA2130"/>
    <w:rsid w:val="00CA2D3F"/>
    <w:rsid w:val="00CA7C8B"/>
    <w:rsid w:val="00CB2774"/>
    <w:rsid w:val="00CC1757"/>
    <w:rsid w:val="00CC2D27"/>
    <w:rsid w:val="00CC378F"/>
    <w:rsid w:val="00CC4D92"/>
    <w:rsid w:val="00CC663E"/>
    <w:rsid w:val="00CD12CE"/>
    <w:rsid w:val="00CD511F"/>
    <w:rsid w:val="00CD618F"/>
    <w:rsid w:val="00CD6AF4"/>
    <w:rsid w:val="00CE34D6"/>
    <w:rsid w:val="00CE78EF"/>
    <w:rsid w:val="00CF18F0"/>
    <w:rsid w:val="00CF1C21"/>
    <w:rsid w:val="00CF382F"/>
    <w:rsid w:val="00CF67CA"/>
    <w:rsid w:val="00CF697B"/>
    <w:rsid w:val="00D01E21"/>
    <w:rsid w:val="00D0233D"/>
    <w:rsid w:val="00D0432A"/>
    <w:rsid w:val="00D04F60"/>
    <w:rsid w:val="00D06224"/>
    <w:rsid w:val="00D10396"/>
    <w:rsid w:val="00D147B3"/>
    <w:rsid w:val="00D160C7"/>
    <w:rsid w:val="00D245A6"/>
    <w:rsid w:val="00D25335"/>
    <w:rsid w:val="00D25533"/>
    <w:rsid w:val="00D27A88"/>
    <w:rsid w:val="00D3191C"/>
    <w:rsid w:val="00D364DE"/>
    <w:rsid w:val="00D3704F"/>
    <w:rsid w:val="00D44C73"/>
    <w:rsid w:val="00D45223"/>
    <w:rsid w:val="00D509CC"/>
    <w:rsid w:val="00D54549"/>
    <w:rsid w:val="00D5462D"/>
    <w:rsid w:val="00D60039"/>
    <w:rsid w:val="00D65F64"/>
    <w:rsid w:val="00D679CA"/>
    <w:rsid w:val="00D73E01"/>
    <w:rsid w:val="00D7429E"/>
    <w:rsid w:val="00D751FC"/>
    <w:rsid w:val="00D76B3D"/>
    <w:rsid w:val="00D80C15"/>
    <w:rsid w:val="00D845CB"/>
    <w:rsid w:val="00D84978"/>
    <w:rsid w:val="00DA446E"/>
    <w:rsid w:val="00DA6682"/>
    <w:rsid w:val="00DB5DC3"/>
    <w:rsid w:val="00DB7CF1"/>
    <w:rsid w:val="00DD0904"/>
    <w:rsid w:val="00DD28FE"/>
    <w:rsid w:val="00DD2C26"/>
    <w:rsid w:val="00DF1006"/>
    <w:rsid w:val="00DF28E0"/>
    <w:rsid w:val="00DF4450"/>
    <w:rsid w:val="00DF6CFB"/>
    <w:rsid w:val="00DF7665"/>
    <w:rsid w:val="00E007B1"/>
    <w:rsid w:val="00E04362"/>
    <w:rsid w:val="00E05FAB"/>
    <w:rsid w:val="00E06BFD"/>
    <w:rsid w:val="00E070C0"/>
    <w:rsid w:val="00E07425"/>
    <w:rsid w:val="00E15A04"/>
    <w:rsid w:val="00E214CD"/>
    <w:rsid w:val="00E21954"/>
    <w:rsid w:val="00E23356"/>
    <w:rsid w:val="00E25D23"/>
    <w:rsid w:val="00E26E1C"/>
    <w:rsid w:val="00E30C8A"/>
    <w:rsid w:val="00E310CD"/>
    <w:rsid w:val="00E329E3"/>
    <w:rsid w:val="00E34176"/>
    <w:rsid w:val="00E40AA5"/>
    <w:rsid w:val="00E40FA3"/>
    <w:rsid w:val="00E456AF"/>
    <w:rsid w:val="00E51F58"/>
    <w:rsid w:val="00E53159"/>
    <w:rsid w:val="00E554E5"/>
    <w:rsid w:val="00E60220"/>
    <w:rsid w:val="00E66AE9"/>
    <w:rsid w:val="00E711A2"/>
    <w:rsid w:val="00E74752"/>
    <w:rsid w:val="00E750D9"/>
    <w:rsid w:val="00E75CA1"/>
    <w:rsid w:val="00E81301"/>
    <w:rsid w:val="00E815F8"/>
    <w:rsid w:val="00E85850"/>
    <w:rsid w:val="00E91A9C"/>
    <w:rsid w:val="00E9638A"/>
    <w:rsid w:val="00E97A31"/>
    <w:rsid w:val="00EA443A"/>
    <w:rsid w:val="00EA7E4A"/>
    <w:rsid w:val="00EB153D"/>
    <w:rsid w:val="00EB1740"/>
    <w:rsid w:val="00EB30B7"/>
    <w:rsid w:val="00EB4098"/>
    <w:rsid w:val="00EC15C3"/>
    <w:rsid w:val="00EC19F9"/>
    <w:rsid w:val="00ED0D5F"/>
    <w:rsid w:val="00ED74EE"/>
    <w:rsid w:val="00EE41B2"/>
    <w:rsid w:val="00EE7035"/>
    <w:rsid w:val="00EE7385"/>
    <w:rsid w:val="00EF0E45"/>
    <w:rsid w:val="00EF1FE3"/>
    <w:rsid w:val="00EF54A9"/>
    <w:rsid w:val="00EF7B01"/>
    <w:rsid w:val="00F0007C"/>
    <w:rsid w:val="00F031F7"/>
    <w:rsid w:val="00F05C04"/>
    <w:rsid w:val="00F1140E"/>
    <w:rsid w:val="00F1296E"/>
    <w:rsid w:val="00F23B6C"/>
    <w:rsid w:val="00F32C66"/>
    <w:rsid w:val="00F40F2C"/>
    <w:rsid w:val="00F42829"/>
    <w:rsid w:val="00F43739"/>
    <w:rsid w:val="00F54276"/>
    <w:rsid w:val="00F551B0"/>
    <w:rsid w:val="00F5603B"/>
    <w:rsid w:val="00F56B0A"/>
    <w:rsid w:val="00F61B03"/>
    <w:rsid w:val="00F65D90"/>
    <w:rsid w:val="00F76489"/>
    <w:rsid w:val="00F80864"/>
    <w:rsid w:val="00F856B1"/>
    <w:rsid w:val="00F85958"/>
    <w:rsid w:val="00F90418"/>
    <w:rsid w:val="00F90E6A"/>
    <w:rsid w:val="00F93D3B"/>
    <w:rsid w:val="00FA0F8A"/>
    <w:rsid w:val="00FA21EF"/>
    <w:rsid w:val="00FA2D82"/>
    <w:rsid w:val="00FA5458"/>
    <w:rsid w:val="00FA5D05"/>
    <w:rsid w:val="00FB1034"/>
    <w:rsid w:val="00FB3669"/>
    <w:rsid w:val="00FB5B8B"/>
    <w:rsid w:val="00FC0E46"/>
    <w:rsid w:val="00FC1E2B"/>
    <w:rsid w:val="00FC362E"/>
    <w:rsid w:val="00FD185E"/>
    <w:rsid w:val="00FD1EE0"/>
    <w:rsid w:val="00FD5585"/>
    <w:rsid w:val="00FE33BF"/>
    <w:rsid w:val="00FE5235"/>
    <w:rsid w:val="00FE70C4"/>
    <w:rsid w:val="00FF0403"/>
    <w:rsid w:val="00FF3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01085C"/>
    <w:pPr>
      <w:keepNext/>
      <w:widowControl/>
      <w:autoSpaceDE/>
      <w:autoSpaceDN/>
      <w:adjustRightInd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32FE"/>
    <w:rPr>
      <w:rFonts w:cs="Times New Roman"/>
      <w:b/>
      <w:bCs/>
    </w:rPr>
  </w:style>
  <w:style w:type="character" w:customStyle="1" w:styleId="snmenutitle">
    <w:name w:val="sn_menu_title"/>
    <w:basedOn w:val="a0"/>
    <w:rsid w:val="009A32FE"/>
    <w:rPr>
      <w:rFonts w:cs="Times New Roman"/>
    </w:rPr>
  </w:style>
  <w:style w:type="paragraph" w:customStyle="1" w:styleId="rvps2">
    <w:name w:val="rvps2"/>
    <w:basedOn w:val="a"/>
    <w:rsid w:val="009A32F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Нормальний текст"/>
    <w:basedOn w:val="a"/>
    <w:rsid w:val="000C68E9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</w:rPr>
  </w:style>
  <w:style w:type="character" w:customStyle="1" w:styleId="FontStyle33">
    <w:name w:val="Font Style33"/>
    <w:basedOn w:val="a0"/>
    <w:uiPriority w:val="99"/>
    <w:rsid w:val="000C68E9"/>
    <w:rPr>
      <w:rFonts w:ascii="Franklin Gothic Medium" w:hAnsi="Franklin Gothic Medium" w:cs="Franklin Gothic Medium"/>
      <w:sz w:val="20"/>
      <w:szCs w:val="20"/>
    </w:rPr>
  </w:style>
  <w:style w:type="paragraph" w:styleId="a5">
    <w:name w:val="Title"/>
    <w:basedOn w:val="a"/>
    <w:link w:val="a6"/>
    <w:qFormat/>
    <w:rsid w:val="0001085C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01085C"/>
    <w:rPr>
      <w:rFonts w:ascii="Times New Roman" w:hAnsi="Times New Roman" w:cs="Times New Roman"/>
      <w:b/>
      <w:sz w:val="32"/>
      <w:szCs w:val="20"/>
      <w:lang w:val="uk-UA" w:eastAsia="ru-RU"/>
    </w:rPr>
  </w:style>
  <w:style w:type="paragraph" w:customStyle="1" w:styleId="a7">
    <w:name w:val="Назва документа"/>
    <w:basedOn w:val="a"/>
    <w:next w:val="a4"/>
    <w:rsid w:val="0001085C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/>
      <w:b/>
      <w:sz w:val="26"/>
    </w:rPr>
  </w:style>
  <w:style w:type="paragraph" w:styleId="a8">
    <w:name w:val="Body Text"/>
    <w:basedOn w:val="a"/>
    <w:link w:val="a9"/>
    <w:rsid w:val="0001085C"/>
    <w:pPr>
      <w:widowControl/>
      <w:autoSpaceDE/>
      <w:autoSpaceDN/>
      <w:adjustRightInd/>
    </w:pPr>
    <w:rPr>
      <w:b/>
      <w:bCs/>
      <w:sz w:val="28"/>
      <w:szCs w:val="28"/>
    </w:rPr>
  </w:style>
  <w:style w:type="character" w:customStyle="1" w:styleId="a9">
    <w:name w:val="Основной текст Знак"/>
    <w:basedOn w:val="a0"/>
    <w:link w:val="a8"/>
    <w:rsid w:val="0001085C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01085C"/>
    <w:rPr>
      <w:rFonts w:ascii="Times New Roman" w:hAnsi="Times New Roman" w:cs="Times New Roman"/>
      <w:b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876CAE"/>
    <w:pPr>
      <w:ind w:left="720"/>
      <w:contextualSpacing/>
    </w:pPr>
  </w:style>
  <w:style w:type="paragraph" w:customStyle="1" w:styleId="ab">
    <w:name w:val="Знак"/>
    <w:basedOn w:val="a"/>
    <w:uiPriority w:val="99"/>
    <w:rsid w:val="00C7448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c">
    <w:name w:val="No Spacing"/>
    <w:uiPriority w:val="1"/>
    <w:qFormat/>
    <w:rsid w:val="006E4E9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интервала1"/>
    <w:uiPriority w:val="99"/>
    <w:rsid w:val="0030226A"/>
    <w:pPr>
      <w:spacing w:after="0" w:line="240" w:lineRule="auto"/>
    </w:pPr>
    <w:rPr>
      <w:rFonts w:ascii="Calibri" w:hAnsi="Calibri" w:cs="Times New Roman"/>
      <w:lang w:val="uk-UA"/>
    </w:rPr>
  </w:style>
  <w:style w:type="paragraph" w:styleId="ad">
    <w:name w:val="header"/>
    <w:basedOn w:val="a"/>
    <w:link w:val="ae"/>
    <w:uiPriority w:val="99"/>
    <w:unhideWhenUsed/>
    <w:rsid w:val="002121F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121F0"/>
    <w:rPr>
      <w:rFonts w:ascii="Times New Roman" w:hAnsi="Times New Roman" w:cs="Times New Roman"/>
      <w:sz w:val="20"/>
      <w:szCs w:val="20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2121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121F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FontStyle12">
    <w:name w:val="Font Style12"/>
    <w:basedOn w:val="a0"/>
    <w:uiPriority w:val="99"/>
    <w:rsid w:val="00D84978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0762B"/>
    <w:pPr>
      <w:spacing w:line="331" w:lineRule="exact"/>
      <w:ind w:firstLine="598"/>
    </w:pPr>
    <w:rPr>
      <w:sz w:val="24"/>
      <w:szCs w:val="24"/>
      <w:lang w:val="ru-RU"/>
    </w:rPr>
  </w:style>
  <w:style w:type="paragraph" w:customStyle="1" w:styleId="Style4">
    <w:name w:val="Style4"/>
    <w:basedOn w:val="a"/>
    <w:uiPriority w:val="99"/>
    <w:rsid w:val="0080762B"/>
    <w:pPr>
      <w:spacing w:line="324" w:lineRule="exact"/>
      <w:ind w:firstLine="698"/>
      <w:jc w:val="both"/>
    </w:pPr>
    <w:rPr>
      <w:sz w:val="24"/>
      <w:szCs w:val="24"/>
      <w:lang w:val="ru-RU"/>
    </w:rPr>
  </w:style>
  <w:style w:type="paragraph" w:customStyle="1" w:styleId="BodyTextIndent21">
    <w:name w:val="Body Text Indent 21"/>
    <w:basedOn w:val="a"/>
    <w:uiPriority w:val="99"/>
    <w:rsid w:val="0080762B"/>
    <w:pPr>
      <w:tabs>
        <w:tab w:val="left" w:pos="0"/>
      </w:tabs>
      <w:suppressAutoHyphens/>
      <w:autoSpaceDN/>
      <w:adjustRightInd/>
      <w:ind w:firstLine="567"/>
      <w:jc w:val="both"/>
    </w:pPr>
    <w:rPr>
      <w:sz w:val="24"/>
      <w:szCs w:val="24"/>
      <w:lang w:eastAsia="zh-CN"/>
    </w:rPr>
  </w:style>
  <w:style w:type="paragraph" w:styleId="HTML">
    <w:name w:val="HTML Preformatted"/>
    <w:basedOn w:val="a"/>
    <w:link w:val="HTML0"/>
    <w:uiPriority w:val="99"/>
    <w:rsid w:val="003C616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ourier New" w:hAnsi="Courier New" w:cs="Courier New"/>
      <w:color w:val="000000"/>
      <w:sz w:val="21"/>
      <w:szCs w:val="21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3C616E"/>
    <w:rPr>
      <w:rFonts w:ascii="Courier New" w:eastAsia="Courier New" w:hAnsi="Courier New" w:cs="Courier New"/>
      <w:color w:val="000000"/>
      <w:sz w:val="21"/>
      <w:szCs w:val="21"/>
      <w:lang w:eastAsia="ru-RU"/>
    </w:rPr>
  </w:style>
  <w:style w:type="paragraph" w:styleId="af1">
    <w:name w:val="Plain Text"/>
    <w:basedOn w:val="a"/>
    <w:link w:val="af2"/>
    <w:rsid w:val="003C616E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3C616E"/>
    <w:rPr>
      <w:rFonts w:ascii="Courier New" w:hAnsi="Courier New" w:cs="Courier New"/>
      <w:sz w:val="20"/>
      <w:szCs w:val="20"/>
      <w:lang w:val="uk-UA" w:eastAsia="ru-RU"/>
    </w:rPr>
  </w:style>
  <w:style w:type="paragraph" w:styleId="af3">
    <w:name w:val="Normal (Web)"/>
    <w:basedOn w:val="a"/>
    <w:unhideWhenUsed/>
    <w:rsid w:val="003B16C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styleId="af4">
    <w:name w:val="Body Text Indent"/>
    <w:basedOn w:val="a"/>
    <w:link w:val="af5"/>
    <w:rsid w:val="00423E9E"/>
    <w:pPr>
      <w:widowControl/>
      <w:autoSpaceDE/>
      <w:autoSpaceDN/>
      <w:adjustRightInd/>
      <w:spacing w:after="120"/>
      <w:ind w:left="283"/>
    </w:pPr>
    <w:rPr>
      <w:rFonts w:eastAsia="Batang"/>
      <w:sz w:val="28"/>
      <w:szCs w:val="28"/>
      <w:lang w:val="ru-RU"/>
    </w:rPr>
  </w:style>
  <w:style w:type="character" w:customStyle="1" w:styleId="af5">
    <w:name w:val="Основной текст с отступом Знак"/>
    <w:basedOn w:val="a0"/>
    <w:link w:val="af4"/>
    <w:rsid w:val="00423E9E"/>
    <w:rPr>
      <w:rFonts w:ascii="Times New Roman" w:eastAsia="Batang" w:hAnsi="Times New Roman" w:cs="Times New Roman"/>
      <w:sz w:val="28"/>
      <w:szCs w:val="28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28540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540B"/>
    <w:rPr>
      <w:rFonts w:ascii="Tahoma" w:hAnsi="Tahoma" w:cs="Tahoma"/>
      <w:sz w:val="16"/>
      <w:szCs w:val="16"/>
      <w:lang w:val="uk-UA" w:eastAsia="ru-RU"/>
    </w:rPr>
  </w:style>
  <w:style w:type="paragraph" w:customStyle="1" w:styleId="Style8">
    <w:name w:val="Style8"/>
    <w:basedOn w:val="a"/>
    <w:uiPriority w:val="99"/>
    <w:rsid w:val="00842A4F"/>
    <w:rPr>
      <w:sz w:val="24"/>
      <w:szCs w:val="24"/>
      <w:lang w:val="ru-RU"/>
    </w:rPr>
  </w:style>
  <w:style w:type="character" w:customStyle="1" w:styleId="FontStyle13">
    <w:name w:val="Font Style13"/>
    <w:basedOn w:val="a0"/>
    <w:uiPriority w:val="99"/>
    <w:rsid w:val="00842A4F"/>
    <w:rPr>
      <w:rFonts w:ascii="Times New Roman" w:hAnsi="Times New Roman" w:cs="Times New Roman" w:hint="default"/>
      <w:sz w:val="26"/>
      <w:szCs w:val="26"/>
    </w:rPr>
  </w:style>
  <w:style w:type="character" w:styleId="af8">
    <w:name w:val="Hyperlink"/>
    <w:basedOn w:val="a0"/>
    <w:uiPriority w:val="99"/>
    <w:unhideWhenUsed/>
    <w:rsid w:val="0059443F"/>
    <w:rPr>
      <w:color w:val="0000FF"/>
      <w:u w:val="single"/>
    </w:rPr>
  </w:style>
  <w:style w:type="paragraph" w:customStyle="1" w:styleId="rvps12">
    <w:name w:val="rvps12"/>
    <w:basedOn w:val="a"/>
    <w:rsid w:val="00F7648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4">
    <w:name w:val="rvps14"/>
    <w:basedOn w:val="a"/>
    <w:rsid w:val="00F7648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3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k-kadry@sm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CCEEC-E181-407B-8B85-CABD08645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4549</Words>
  <Characters>2594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</dc:creator>
  <cp:lastModifiedBy>Пользователь</cp:lastModifiedBy>
  <cp:revision>43</cp:revision>
  <cp:lastPrinted>2020-03-12T10:07:00Z</cp:lastPrinted>
  <dcterms:created xsi:type="dcterms:W3CDTF">2020-03-10T12:12:00Z</dcterms:created>
  <dcterms:modified xsi:type="dcterms:W3CDTF">2020-03-12T14:13:00Z</dcterms:modified>
</cp:coreProperties>
</file>