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E3C2" w14:textId="0788B8D4" w:rsidR="008B263F" w:rsidRDefault="00562876" w:rsidP="008B2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B14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Інформація про порядок приймання </w:t>
      </w:r>
      <w:r w:rsidR="004033A2" w:rsidRPr="007B14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електронних </w:t>
      </w:r>
      <w:r w:rsidRPr="007B14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звернень </w:t>
      </w:r>
    </w:p>
    <w:p w14:paraId="68546982" w14:textId="77777777" w:rsidR="008B263F" w:rsidRDefault="004033A2" w:rsidP="008B2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B14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та звернень, поданих на </w:t>
      </w:r>
      <w:r w:rsidR="00562876" w:rsidRPr="007B14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телефон «гарячої лінії» </w:t>
      </w:r>
    </w:p>
    <w:p w14:paraId="3384D40E" w14:textId="7C1C64D0" w:rsidR="00562876" w:rsidRDefault="00562876" w:rsidP="008B2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B14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 органах прокуратури Кіровоградської області</w:t>
      </w:r>
    </w:p>
    <w:p w14:paraId="78EBDAB5" w14:textId="77777777" w:rsidR="007D5B63" w:rsidRPr="007B145C" w:rsidRDefault="007D5B63" w:rsidP="008B2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2B0C817" w14:textId="77777777" w:rsidR="007D5B63" w:rsidRPr="007B145C" w:rsidRDefault="007D5B63" w:rsidP="007D5B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Законом України «Про внесення змін до Закону України «Про звернення громадян» щодо електронного звернення та електронної петиції від 02.07.2015 за № 577-VIII внесені зміни та доповнення до статті 5 Закону України «Про звернення громадян». Запроваджено можливість подання громадянами усних звернень за допомогою засобів телефонного зв’язку, тобто через телефони «гарячі лінії», та надіслання звернень з використанням мережі Інтернет, засобів електронного зв’язку (електронні звернення).</w:t>
      </w:r>
    </w:p>
    <w:p w14:paraId="38196E7F" w14:textId="77777777" w:rsidR="007D5B63" w:rsidRDefault="007D5B63" w:rsidP="007D5B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198C77" w14:textId="23275CA2" w:rsidR="00562876" w:rsidRPr="007B145C" w:rsidRDefault="002B531E" w:rsidP="007D5B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</w:t>
      </w:r>
      <w:r w:rsidR="00562876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прийому та реєстрації електронних звернень громадян</w:t>
      </w:r>
      <w:r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поданих з використанням мережі Інтернет, засобів електронного зв'язку, та</w:t>
      </w:r>
      <w:r w:rsidR="00562876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звернень, що надходять на телефон «гарячої лінії»</w:t>
      </w:r>
      <w:r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62876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виконання вимог статті 5 Закону України «Про звернення громадян», в органах прокуратури Кіровоградської області врегульовано Інструкцією про порядок розгляду звернень і запитів та особистого прийому громадян в органах прокуратури України», затвердженої наказом Генерального прокурора від 06.08.2020 №</w:t>
      </w:r>
      <w:r w:rsidR="005B1F2F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2876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363</w:t>
      </w:r>
      <w:r w:rsidR="005B1F2F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, зі змінами, внесеними наказом Генерального прокурора від 27.04.2023 № 117</w:t>
      </w:r>
      <w:r w:rsidR="00562876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наказом Генерального прокурора «Про організацію роботи з приймання та реєстрації електронних звернень громадян і звернень, що надходять на телефон «гарячої лінії» в органах прокуратури України» від 2</w:t>
      </w:r>
      <w:r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62876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.06.202</w:t>
      </w:r>
      <w:r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62876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5B1F2F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293</w:t>
      </w:r>
      <w:r w:rsidR="005B1F2F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81034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Тимчасовою інструкцією з діловодства в органах прокуратури України, затвердженої наказом Генерального прокурора від 12.02.2019 №</w:t>
      </w:r>
      <w:r w:rsidR="005B1F2F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1034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27 зі змінами</w:t>
      </w:r>
      <w:r w:rsidR="00CD4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</w:t>
      </w:r>
      <w:r w:rsidR="005B1F2F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наказом керівника Кіровоградської обласної прокуратури від 16.03.2021 № 29 «Про організацію роботи з приймання та реєстрації електронних звернень громадян і звернень, що надходять на телефон «гарячої лінії» в органах прокуратури Кіровоградської області»</w:t>
      </w:r>
      <w:r w:rsidR="00C81034"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5580157" w14:textId="77777777" w:rsidR="007D5B63" w:rsidRDefault="007D5B63" w:rsidP="007D5B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F578B2" w14:textId="117B946A" w:rsidR="001C3DA7" w:rsidRDefault="001C3DA7" w:rsidP="007D5B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забезпечення </w:t>
      </w:r>
      <w:r w:rsidR="007D5B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реалізації прав </w:t>
      </w: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</w:t>
      </w:r>
      <w:r w:rsidR="007D5B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подання</w:t>
      </w: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письмових звернень з використанням мережі Інтернет, засобів електронного та телефонного зв’язку</w:t>
      </w:r>
      <w:r w:rsidR="00AA61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>в Кіровоградській обласній прокуратурі визначено:</w:t>
      </w:r>
    </w:p>
    <w:p w14:paraId="2CA54DF3" w14:textId="77777777" w:rsidR="007D5B63" w:rsidRPr="001C3DA7" w:rsidRDefault="007D5B63" w:rsidP="007D5B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240447" w14:textId="77777777" w:rsidR="001C3DA7" w:rsidRPr="001C3DA7" w:rsidRDefault="001C3DA7" w:rsidP="007D5B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адресу електронної пошти для роботи з електронними зверненнями громадян: </w:t>
      </w:r>
      <w:hyperlink r:id="rId4" w:history="1">
        <w:r w:rsidRPr="001C3DA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uk-UA"/>
          </w:rPr>
          <w:t>zvern@kir.gp.gov.ua</w:t>
        </w:r>
      </w:hyperlink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шляхом заповнення та надсилання </w:t>
      </w:r>
      <w:hyperlink r:id="rId5" w:history="1">
        <w:r w:rsidRPr="001C3DA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uk-UA"/>
          </w:rPr>
          <w:t>електронної форми</w:t>
        </w:r>
      </w:hyperlink>
      <w:r w:rsidRPr="001C3D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розміщеної на офіційному вебсайті Кіровоградської обласної прокуратури (</w:t>
      </w:r>
      <w:hyperlink r:id="rId6" w:history="1">
        <w:r w:rsidRPr="001C3DA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uk-UA"/>
          </w:rPr>
          <w:t>https://kir.gp.gov.ua</w:t>
        </w:r>
      </w:hyperlink>
      <w:r w:rsidRPr="001C3DA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)</w:t>
      </w: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8A7DD93" w14:textId="77777777" w:rsidR="007D5B63" w:rsidRDefault="007D5B63" w:rsidP="007D5B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C4F9CE" w14:textId="4C38587F" w:rsidR="001C3DA7" w:rsidRDefault="001C3DA7" w:rsidP="007D5B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номер телефону «гарячої лінії» для приймання впродовж робочого часу усних звернень: </w:t>
      </w:r>
      <w:r w:rsidRPr="001C3D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(0522) 32-10-18.</w:t>
      </w:r>
    </w:p>
    <w:p w14:paraId="5E461EEA" w14:textId="77777777" w:rsidR="007D5B63" w:rsidRDefault="007D5B63" w:rsidP="004550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4793B83" w14:textId="77777777" w:rsidR="007D5B63" w:rsidRDefault="007D5B63" w:rsidP="004550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0187914" w14:textId="77777777" w:rsidR="007D5B63" w:rsidRDefault="007D5B63" w:rsidP="004550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EDDC0D1" w14:textId="77777777" w:rsidR="007D5B63" w:rsidRDefault="007D5B63" w:rsidP="004550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5266D74" w14:textId="5C3AF475" w:rsidR="001C3DA7" w:rsidRPr="001C3DA7" w:rsidRDefault="001C3DA7" w:rsidP="004550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C3D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Телефони «гарячої лінії» та електронні поштові адреси </w:t>
      </w:r>
    </w:p>
    <w:p w14:paraId="2E41A64D" w14:textId="77777777" w:rsidR="001C3DA7" w:rsidRPr="001C3DA7" w:rsidRDefault="001C3DA7" w:rsidP="004550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C3D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окружних прокуратур Кіровоградської області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4677"/>
        <w:gridCol w:w="1970"/>
      </w:tblGrid>
      <w:tr w:rsidR="001C3DA7" w:rsidRPr="001C3DA7" w14:paraId="64380DBB" w14:textId="77777777" w:rsidTr="00967C8A">
        <w:trPr>
          <w:trHeight w:val="823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5A36D" w14:textId="77777777" w:rsidR="001C3DA7" w:rsidRPr="001C3DA7" w:rsidRDefault="001C3DA7" w:rsidP="0045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>Найменування окружної прокуратури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AB6311" w14:textId="77777777" w:rsidR="001C3DA7" w:rsidRPr="001C3DA7" w:rsidRDefault="001C3DA7" w:rsidP="0045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>Електронна адреса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44E2D" w14:textId="77777777" w:rsidR="001C3DA7" w:rsidRPr="001C3DA7" w:rsidRDefault="001C3DA7" w:rsidP="0045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>Номер телефону «гарячої лінії»</w:t>
            </w:r>
          </w:p>
        </w:tc>
      </w:tr>
      <w:tr w:rsidR="001C3DA7" w:rsidRPr="001C3DA7" w14:paraId="3755423C" w14:textId="77777777" w:rsidTr="00967C8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3A2AA" w14:textId="77777777" w:rsidR="001C3DA7" w:rsidRPr="001C3DA7" w:rsidRDefault="001C3DA7" w:rsidP="0045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Кропивницька окружна прокуратура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342488" w14:textId="77777777" w:rsidR="001C3DA7" w:rsidRPr="001C3DA7" w:rsidRDefault="001C3DA7" w:rsidP="0045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zvern-Kirovograd@kir.gp.gov.ua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A47E6" w14:textId="77777777" w:rsidR="001C3DA7" w:rsidRPr="001C3DA7" w:rsidRDefault="001C3DA7" w:rsidP="0045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(0522)34-59-05</w:t>
            </w:r>
          </w:p>
        </w:tc>
      </w:tr>
      <w:tr w:rsidR="001C3DA7" w:rsidRPr="001C3DA7" w14:paraId="55A5F97F" w14:textId="77777777" w:rsidTr="00967C8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ABF0D" w14:textId="77777777" w:rsidR="001C3DA7" w:rsidRPr="001C3DA7" w:rsidRDefault="001C3DA7" w:rsidP="0045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Знам'янська окружна прокуратура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E04BF5" w14:textId="77777777" w:rsidR="001C3DA7" w:rsidRPr="001C3DA7" w:rsidRDefault="001C3DA7" w:rsidP="0045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zvern-Znamyanka@kir.gp.gov.ua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EE7F9" w14:textId="77777777" w:rsidR="001C3DA7" w:rsidRPr="001C3DA7" w:rsidRDefault="001C3DA7" w:rsidP="0045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(05233)7-47-69</w:t>
            </w:r>
          </w:p>
        </w:tc>
      </w:tr>
      <w:tr w:rsidR="001C3DA7" w:rsidRPr="001C3DA7" w14:paraId="33E527D9" w14:textId="77777777" w:rsidTr="00967C8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16642" w14:textId="77777777" w:rsidR="001C3DA7" w:rsidRPr="001C3DA7" w:rsidRDefault="001C3DA7" w:rsidP="0045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Новоукраїнська окружна прокуратура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9CEC1C" w14:textId="77777777" w:rsidR="001C3DA7" w:rsidRPr="001C3DA7" w:rsidRDefault="001C3DA7" w:rsidP="0045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zvern-Novoukrayinka@kir.gp.gov.ua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ACADC" w14:textId="77777777" w:rsidR="001C3DA7" w:rsidRPr="001C3DA7" w:rsidRDefault="001C3DA7" w:rsidP="0045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(05251) 2-21-44</w:t>
            </w:r>
          </w:p>
        </w:tc>
      </w:tr>
      <w:tr w:rsidR="001C3DA7" w:rsidRPr="001C3DA7" w14:paraId="3A4701F8" w14:textId="77777777" w:rsidTr="00967C8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68612" w14:textId="77777777" w:rsidR="001C3DA7" w:rsidRPr="001C3DA7" w:rsidRDefault="001C3DA7" w:rsidP="0045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Олександрійська окружна прокуратура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C2635D" w14:textId="77777777" w:rsidR="001C3DA7" w:rsidRPr="001C3DA7" w:rsidRDefault="001C3DA7" w:rsidP="0045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zvern-Oleksandriya@kir.gp.gov.ua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AC652" w14:textId="77777777" w:rsidR="001C3DA7" w:rsidRPr="001C3DA7" w:rsidRDefault="001C3DA7" w:rsidP="0045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(050)588-22-65</w:t>
            </w:r>
          </w:p>
        </w:tc>
      </w:tr>
      <w:tr w:rsidR="001C3DA7" w:rsidRPr="001C3DA7" w14:paraId="7FC1A604" w14:textId="77777777" w:rsidTr="00967C8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35A30" w14:textId="77777777" w:rsidR="001C3DA7" w:rsidRPr="001C3DA7" w:rsidRDefault="001C3DA7" w:rsidP="0045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Голованівська окружна прокуратура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47CE22" w14:textId="77777777" w:rsidR="001C3DA7" w:rsidRPr="001C3DA7" w:rsidRDefault="001C3DA7" w:rsidP="0045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zvern-Golovanivsk@kir.gp.gov.ua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BE15D" w14:textId="77777777" w:rsidR="001C3DA7" w:rsidRPr="001C3DA7" w:rsidRDefault="001C3DA7" w:rsidP="0045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D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(05252)2-28-82</w:t>
            </w:r>
          </w:p>
        </w:tc>
      </w:tr>
    </w:tbl>
    <w:p w14:paraId="430AE39C" w14:textId="77777777" w:rsidR="001C3DA7" w:rsidRPr="001C3DA7" w:rsidRDefault="001C3DA7" w:rsidP="00B11545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Приймання таких звернень у Кіровоградській обласній прокуратурі здійснюється працівниками відділу організації прийому громадян, розгляду звернень та запитів, в окружних прокуратурах – відповідальним працівником цієї прокуратури, у робочий час щодня, крім вихідних та неробочих днів (з понеділка по четвер із 09:00 год. до 13:00 год. та з 13:45 год до 18:00 год., а в п’ятницю - з 09:00 год. до 13:00 год. та з 13:45 год до 16:45 год.).</w:t>
      </w:r>
    </w:p>
    <w:p w14:paraId="13CAB0C4" w14:textId="77777777" w:rsidR="001C3DA7" w:rsidRPr="001C3DA7" w:rsidRDefault="001C3DA7" w:rsidP="00B11545">
      <w:pPr>
        <w:shd w:val="clear" w:color="auto" w:fill="FFFFFF"/>
        <w:tabs>
          <w:tab w:val="left" w:pos="1418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Усні звернення, які надійшли за допомогою засобів телефонного зв’язку без надання громадянами відомостей відповідно до вимог </w:t>
      </w:r>
      <w:hyperlink r:id="rId7" w:anchor="n140" w:tgtFrame="_blank" w:history="1">
        <w:r w:rsidRPr="001C3DA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частини сьомої</w:t>
        </w:r>
      </w:hyperlink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 Закону України «Про звернення громадян», вважаються анонімними.</w:t>
      </w:r>
    </w:p>
    <w:p w14:paraId="67E566A3" w14:textId="63428B3C" w:rsidR="001C3DA7" w:rsidRDefault="001C3DA7" w:rsidP="00B11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Електронне звернення повинно відповідати вимогам ст. 5 Закону України «Про звернення громадян» та у ньому </w:t>
      </w:r>
      <w:r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прізвище, ім’я, по батькові, місце проживання громадянина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B1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викладається суть порушеного питання, зауваження, пропозиції, заяви чи скарги, прохання чи вимоги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1C3D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исьмове звернення повинно бути підписано заявником (заявниками) із зазначенням дати.</w:t>
      </w:r>
    </w:p>
    <w:p w14:paraId="61EC018E" w14:textId="180DBA9E" w:rsidR="001C3DA7" w:rsidRPr="001C3DA7" w:rsidRDefault="001C3DA7" w:rsidP="00B11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електронну зверненні </w:t>
      </w: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має бути зазначено електронну поштову адресу, на яку заявнику надсилається відповідь, або відомості про інші засоби зв’язку з ним. Застосування електронного підпису при надсиланні електронного звернення не вимагається. Для ідентифікації автора електронного звернення може використовуватися електронний підпис.</w:t>
      </w:r>
      <w:bookmarkStart w:id="0" w:name="n53"/>
      <w:bookmarkStart w:id="1" w:name="n54"/>
      <w:bookmarkEnd w:id="0"/>
      <w:bookmarkEnd w:id="1"/>
    </w:p>
    <w:p w14:paraId="360480D3" w14:textId="77777777" w:rsidR="001C3DA7" w:rsidRPr="001C3DA7" w:rsidRDefault="001C3DA7" w:rsidP="00B11545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Електронне звернення без електронного підпису </w:t>
      </w:r>
      <w:r w:rsidRPr="001C3D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надсилається у вигляді скан- або фотокопії звернення з підписом заявника із зазначенням дати.</w:t>
      </w: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Застосування електронного цифрового підпису при надсиланні електронного звернення не вимагається.</w:t>
      </w:r>
    </w:p>
    <w:p w14:paraId="1F700B7C" w14:textId="09743D43" w:rsidR="005D62A0" w:rsidRPr="0081393E" w:rsidRDefault="001C3DA7" w:rsidP="00B11545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Звернення громадян, оформлені без дотримання </w:t>
      </w:r>
      <w:r w:rsidR="005D62A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зазначених в</w:t>
      </w: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имог </w:t>
      </w:r>
      <w:r w:rsidR="005D62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</w:t>
      </w:r>
      <w:r w:rsidRPr="001C3DA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повертаються заявнику із відповідними роз'ясненнями.</w:t>
      </w:r>
      <w:r w:rsidR="005D62A0" w:rsidRPr="005D62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154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5D62A0" w:rsidRPr="008139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исьмове звернення без зазначення місця проживання, </w:t>
      </w:r>
      <w:r w:rsidR="005D62A0" w:rsidRPr="008139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 підписане автором (авторами)</w:t>
      </w:r>
      <w:r w:rsidR="005D62A0" w:rsidRPr="0081393E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таке, з якого неможливо встановити авторство</w:t>
      </w:r>
      <w:r w:rsidR="005D62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62A0" w:rsidRPr="008139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визнається анонімним і розгляду не підлягає</w:t>
      </w:r>
      <w:r w:rsidR="00B115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(ст. 8 Закону України «Про звернення громадян»).</w:t>
      </w:r>
    </w:p>
    <w:sectPr w:rsidR="005D62A0" w:rsidRPr="0081393E" w:rsidSect="007D55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76"/>
    <w:rsid w:val="00010B61"/>
    <w:rsid w:val="000729BA"/>
    <w:rsid w:val="00084A79"/>
    <w:rsid w:val="000F223B"/>
    <w:rsid w:val="0011018A"/>
    <w:rsid w:val="00166D37"/>
    <w:rsid w:val="001C3DA7"/>
    <w:rsid w:val="002129AD"/>
    <w:rsid w:val="002651D6"/>
    <w:rsid w:val="002B531E"/>
    <w:rsid w:val="003560DF"/>
    <w:rsid w:val="00361DC5"/>
    <w:rsid w:val="003E3A6E"/>
    <w:rsid w:val="004033A2"/>
    <w:rsid w:val="00403E72"/>
    <w:rsid w:val="00455078"/>
    <w:rsid w:val="004A53D5"/>
    <w:rsid w:val="004D7E52"/>
    <w:rsid w:val="00562876"/>
    <w:rsid w:val="005B1F2F"/>
    <w:rsid w:val="005B5F91"/>
    <w:rsid w:val="005D62A0"/>
    <w:rsid w:val="00617FF5"/>
    <w:rsid w:val="0065706E"/>
    <w:rsid w:val="00691BE2"/>
    <w:rsid w:val="006C4311"/>
    <w:rsid w:val="00725C71"/>
    <w:rsid w:val="0074790C"/>
    <w:rsid w:val="00777146"/>
    <w:rsid w:val="007B145C"/>
    <w:rsid w:val="007B1468"/>
    <w:rsid w:val="007C6805"/>
    <w:rsid w:val="007D3483"/>
    <w:rsid w:val="007D554F"/>
    <w:rsid w:val="007D5B63"/>
    <w:rsid w:val="007F78FC"/>
    <w:rsid w:val="00806A45"/>
    <w:rsid w:val="0081393E"/>
    <w:rsid w:val="008B263F"/>
    <w:rsid w:val="00907DD0"/>
    <w:rsid w:val="00935E6E"/>
    <w:rsid w:val="009746C8"/>
    <w:rsid w:val="00982A86"/>
    <w:rsid w:val="009B0930"/>
    <w:rsid w:val="00A17BF6"/>
    <w:rsid w:val="00AA613A"/>
    <w:rsid w:val="00B11545"/>
    <w:rsid w:val="00B45F82"/>
    <w:rsid w:val="00BC486C"/>
    <w:rsid w:val="00C409BD"/>
    <w:rsid w:val="00C81034"/>
    <w:rsid w:val="00C85BE6"/>
    <w:rsid w:val="00C91431"/>
    <w:rsid w:val="00CD4D4E"/>
    <w:rsid w:val="00D01233"/>
    <w:rsid w:val="00D276AF"/>
    <w:rsid w:val="00D7261B"/>
    <w:rsid w:val="00D8666F"/>
    <w:rsid w:val="00E45650"/>
    <w:rsid w:val="00FA014A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0BD3"/>
  <w15:chartTrackingRefBased/>
  <w15:docId w15:val="{889789F0-8B22-4AF8-9D66-4F97589A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876"/>
    <w:rPr>
      <w:b/>
      <w:bCs/>
    </w:rPr>
  </w:style>
  <w:style w:type="paragraph" w:styleId="a4">
    <w:name w:val="Normal (Web)"/>
    <w:basedOn w:val="a"/>
    <w:uiPriority w:val="99"/>
    <w:semiHidden/>
    <w:unhideWhenUsed/>
    <w:rsid w:val="0056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562876"/>
    <w:rPr>
      <w:color w:val="0000FF"/>
      <w:u w:val="single"/>
    </w:rPr>
  </w:style>
  <w:style w:type="character" w:customStyle="1" w:styleId="rvts0">
    <w:name w:val="rvts0"/>
    <w:basedOn w:val="a0"/>
    <w:rsid w:val="00562876"/>
  </w:style>
  <w:style w:type="character" w:styleId="a6">
    <w:name w:val="Unresolved Mention"/>
    <w:basedOn w:val="a0"/>
    <w:uiPriority w:val="99"/>
    <w:semiHidden/>
    <w:unhideWhenUsed/>
    <w:rsid w:val="0008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393/96-%D0%B2%D1%80/paran1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.gp.gov.ua" TargetMode="External"/><Relationship Id="rId5" Type="http://schemas.openxmlformats.org/officeDocument/2006/relationships/hyperlink" Target="http://kir.gp.gov.ua/ua/treatment.html" TargetMode="External"/><Relationship Id="rId4" Type="http://schemas.openxmlformats.org/officeDocument/2006/relationships/hyperlink" Target="mailto:zvern@kir.gp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3287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2021-07-30T08:40:00Z</cp:lastPrinted>
  <dcterms:created xsi:type="dcterms:W3CDTF">2023-05-12T10:26:00Z</dcterms:created>
  <dcterms:modified xsi:type="dcterms:W3CDTF">2023-05-12T11:00:00Z</dcterms:modified>
</cp:coreProperties>
</file>