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8A9" w:rsidRPr="000B5E9B" w:rsidRDefault="00C658A9" w:rsidP="00C658A9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C658A9" w:rsidRPr="000B5E9B" w:rsidRDefault="00C658A9" w:rsidP="00C658A9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8A9" w:rsidRPr="000B5E9B" w:rsidRDefault="00C658A9" w:rsidP="00C658A9">
      <w:pPr>
        <w:keepNext/>
        <w:spacing w:after="57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C658A9" w:rsidRPr="000B5E9B" w:rsidRDefault="00C658A9" w:rsidP="00C658A9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C658A9" w:rsidRPr="000B5E9B" w:rsidRDefault="00C658A9" w:rsidP="00C658A9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атич</w:t>
      </w:r>
      <w:r w:rsidR="00054224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не скликання</w:t>
      </w:r>
      <w:r w:rsidR="00054224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(Ш</w:t>
      </w:r>
      <w:r w:rsidR="00326C72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істнадцята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C658A9" w:rsidRPr="000B5E9B" w:rsidRDefault="00C658A9" w:rsidP="00C658A9">
      <w:pPr>
        <w:keepNext/>
        <w:spacing w:before="120" w:after="12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C658A9" w:rsidRPr="000B5E9B" w:rsidRDefault="00C658A9" w:rsidP="00C658A9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  <w:bookmarkStart w:id="0" w:name="_GoBack"/>
      <w:bookmarkEnd w:id="0"/>
    </w:p>
    <w:p w:rsidR="00C658A9" w:rsidRPr="000B5E9B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C658A9" w:rsidRPr="000B5E9B" w:rsidRDefault="00326C72" w:rsidP="00C658A9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30.06.2017</w:t>
      </w:r>
      <w:r w:rsidR="00C658A9">
        <w:rPr>
          <w:rFonts w:ascii="Arial" w:hAnsi="Arial" w:cs="Arial"/>
          <w:snapToGrid w:val="0"/>
          <w:sz w:val="24"/>
          <w:szCs w:val="20"/>
          <w:lang w:val="uk-UA"/>
        </w:rPr>
        <w:t>.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</w:t>
      </w:r>
      <w:r w:rsidR="00C658A9"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575-16/2017</w:t>
      </w:r>
    </w:p>
    <w:p w:rsidR="00C658A9" w:rsidRPr="000B5E9B" w:rsidRDefault="00C658A9" w:rsidP="00C658A9">
      <w:pPr>
        <w:spacing w:after="0" w:line="240" w:lineRule="auto"/>
        <w:rPr>
          <w:rFonts w:ascii="Arial" w:hAnsi="Arial" w:cs="Arial"/>
          <w:snapToGrid w:val="0"/>
          <w:sz w:val="24"/>
          <w:szCs w:val="20"/>
          <w:lang w:val="uk-UA"/>
        </w:rPr>
      </w:pPr>
      <w:r w:rsidRPr="000B5E9B"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C658A9" w:rsidRPr="00F7690C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C658A9" w:rsidRPr="00F7690C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Про обрання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представників</w:t>
      </w:r>
    </w:p>
    <w:p w:rsidR="00C658A9" w:rsidRPr="00F7690C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до складу поліцейської комісії</w:t>
      </w:r>
    </w:p>
    <w:p w:rsidR="00C658A9" w:rsidRPr="00F7690C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>Управління патрульної поліції</w:t>
      </w:r>
      <w:r w:rsidRPr="00F7690C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</w:p>
    <w:p w:rsidR="00C658A9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 xml:space="preserve">у м. Івано-Франківську </w:t>
      </w:r>
    </w:p>
    <w:p w:rsidR="00054224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 xml:space="preserve">Департаменту патрульної поліції </w:t>
      </w:r>
    </w:p>
    <w:p w:rsidR="00C658A9" w:rsidRDefault="00C658A9" w:rsidP="00C658A9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  <w:r>
        <w:rPr>
          <w:rFonts w:ascii="Arial" w:hAnsi="Arial" w:cs="Arial"/>
          <w:b/>
          <w:bCs/>
          <w:sz w:val="24"/>
          <w:szCs w:val="20"/>
          <w:lang w:val="uk-UA"/>
        </w:rPr>
        <w:t>Національної поліції України</w:t>
      </w:r>
    </w:p>
    <w:p w:rsidR="00C658A9" w:rsidRPr="00F7690C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C658A9" w:rsidRPr="00F7690C" w:rsidRDefault="00C658A9" w:rsidP="00C658A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Відповідно до статті 43 Закону Україн</w:t>
      </w:r>
      <w:r>
        <w:rPr>
          <w:rFonts w:ascii="Arial" w:hAnsi="Arial" w:cs="Arial"/>
          <w:bCs/>
          <w:sz w:val="24"/>
          <w:szCs w:val="20"/>
          <w:lang w:val="uk-UA"/>
        </w:rPr>
        <w:t xml:space="preserve">и “Про місцеве самоврядування в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Україні”, статті 51 Закону України “Про Національну поліцію”, враховуючи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обласна рада</w:t>
      </w:r>
    </w:p>
    <w:p w:rsidR="00C658A9" w:rsidRDefault="00C658A9" w:rsidP="00C658A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C658A9" w:rsidRPr="00F7690C" w:rsidRDefault="00C658A9" w:rsidP="00C658A9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C658A9" w:rsidRPr="00F7690C" w:rsidRDefault="00C658A9" w:rsidP="00326C72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C658A9">
        <w:rPr>
          <w:rFonts w:ascii="Arial" w:hAnsi="Arial" w:cs="Arial"/>
          <w:bCs/>
          <w:sz w:val="24"/>
          <w:szCs w:val="20"/>
          <w:lang w:val="uk-UA"/>
        </w:rPr>
        <w:t>1. Обрати представниками до складу поліцейської комісії Управління патрульної поліції у м. Івано-Франківську Департаменту патрульної поліції Національної поліції України</w:t>
      </w:r>
      <w:r w:rsidR="00326C72">
        <w:rPr>
          <w:rFonts w:ascii="Arial" w:hAnsi="Arial" w:cs="Arial"/>
          <w:bCs/>
          <w:sz w:val="24"/>
          <w:szCs w:val="20"/>
          <w:lang w:val="uk-UA"/>
        </w:rPr>
        <w:t xml:space="preserve"> </w:t>
      </w:r>
      <w:proofErr w:type="spellStart"/>
      <w:r w:rsidR="00326C72">
        <w:rPr>
          <w:rFonts w:ascii="Arial" w:hAnsi="Arial" w:cs="Arial"/>
          <w:bCs/>
          <w:sz w:val="24"/>
          <w:szCs w:val="20"/>
          <w:lang w:val="uk-UA"/>
        </w:rPr>
        <w:t>Костишина</w:t>
      </w:r>
      <w:proofErr w:type="spellEnd"/>
      <w:r w:rsidR="00326C72">
        <w:rPr>
          <w:rFonts w:ascii="Arial" w:hAnsi="Arial" w:cs="Arial"/>
          <w:bCs/>
          <w:sz w:val="24"/>
          <w:szCs w:val="20"/>
          <w:lang w:val="uk-UA"/>
        </w:rPr>
        <w:t xml:space="preserve"> Віталія Івановича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та</w:t>
      </w:r>
      <w:r w:rsidR="00326C72">
        <w:rPr>
          <w:rFonts w:ascii="Arial" w:hAnsi="Arial" w:cs="Arial"/>
          <w:bCs/>
          <w:sz w:val="24"/>
          <w:szCs w:val="20"/>
          <w:lang w:val="uk-UA"/>
        </w:rPr>
        <w:t xml:space="preserve"> Волгіна Андріана Вікторовича.</w:t>
      </w:r>
    </w:p>
    <w:p w:rsidR="00C658A9" w:rsidRPr="00F7690C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>
        <w:rPr>
          <w:rFonts w:ascii="Arial" w:hAnsi="Arial" w:cs="Arial"/>
          <w:bCs/>
          <w:sz w:val="24"/>
          <w:szCs w:val="20"/>
          <w:lang w:val="uk-UA"/>
        </w:rPr>
        <w:t>2. Рішення надіслати начальнику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головного управління Національної поліції в області В. </w:t>
      </w:r>
      <w:proofErr w:type="spellStart"/>
      <w:r w:rsidRPr="00F7690C">
        <w:rPr>
          <w:rFonts w:ascii="Arial" w:hAnsi="Arial" w:cs="Arial"/>
          <w:bCs/>
          <w:sz w:val="24"/>
          <w:szCs w:val="20"/>
          <w:lang w:val="uk-UA"/>
        </w:rPr>
        <w:t>Шкутову</w:t>
      </w:r>
      <w:proofErr w:type="spellEnd"/>
      <w:r w:rsidRPr="00F7690C"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C658A9" w:rsidRPr="00F7690C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F7690C">
        <w:rPr>
          <w:rFonts w:ascii="Arial" w:hAnsi="Arial" w:cs="Arial"/>
          <w:bCs/>
          <w:sz w:val="24"/>
          <w:szCs w:val="20"/>
          <w:lang w:val="uk-UA"/>
        </w:rPr>
        <w:t>3. Контроль за виконанням рішення покласти на</w:t>
      </w:r>
      <w:r>
        <w:rPr>
          <w:rFonts w:ascii="Arial" w:hAnsi="Arial" w:cs="Arial"/>
          <w:bCs/>
          <w:sz w:val="24"/>
          <w:szCs w:val="20"/>
          <w:lang w:val="uk-UA"/>
        </w:rPr>
        <w:t xml:space="preserve"> заступника гол</w:t>
      </w:r>
      <w:r w:rsidR="00054224">
        <w:rPr>
          <w:rFonts w:ascii="Arial" w:hAnsi="Arial" w:cs="Arial"/>
          <w:bCs/>
          <w:sz w:val="24"/>
          <w:szCs w:val="20"/>
          <w:lang w:val="uk-UA"/>
        </w:rPr>
        <w:t>ови обласної ради С. Басараба і</w:t>
      </w:r>
      <w:r w:rsidRPr="00F7690C">
        <w:rPr>
          <w:rFonts w:ascii="Arial" w:hAnsi="Arial" w:cs="Arial"/>
          <w:bCs/>
          <w:sz w:val="24"/>
          <w:szCs w:val="20"/>
          <w:lang w:val="uk-UA"/>
        </w:rPr>
        <w:t xml:space="preserve"> постійну комісію обласної ради з питань захисту прав лю</w:t>
      </w:r>
      <w:r>
        <w:rPr>
          <w:rFonts w:ascii="Arial" w:hAnsi="Arial" w:cs="Arial"/>
          <w:bCs/>
          <w:sz w:val="24"/>
          <w:szCs w:val="20"/>
          <w:lang w:val="uk-UA"/>
        </w:rPr>
        <w:t xml:space="preserve">дини, законності, правопорядку,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антикорупційної політики, люстрації та очищення влади (Т. Виноградник)</w:t>
      </w:r>
      <w:r>
        <w:rPr>
          <w:rFonts w:ascii="Arial" w:hAnsi="Arial" w:cs="Arial"/>
          <w:bCs/>
          <w:sz w:val="24"/>
          <w:szCs w:val="20"/>
          <w:lang w:val="uk-UA"/>
        </w:rPr>
        <w:t>.</w:t>
      </w:r>
    </w:p>
    <w:p w:rsidR="00C658A9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C658A9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C658A9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C658A9" w:rsidRPr="00276E3B" w:rsidRDefault="00C658A9" w:rsidP="00C658A9">
      <w:pPr>
        <w:spacing w:after="0" w:line="240" w:lineRule="auto"/>
        <w:ind w:firstLine="567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C658A9" w:rsidRPr="00276E3B" w:rsidRDefault="00C658A9" w:rsidP="00C658A9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</w:p>
    <w:p w:rsidR="00326C72" w:rsidRPr="00C658A9" w:rsidRDefault="00326C72" w:rsidP="00C658A9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</w:p>
    <w:sectPr w:rsidR="00326C72" w:rsidRPr="00C658A9" w:rsidSect="005B5737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58A9"/>
    <w:rsid w:val="000156EF"/>
    <w:rsid w:val="00054224"/>
    <w:rsid w:val="001F696C"/>
    <w:rsid w:val="00326C72"/>
    <w:rsid w:val="00340098"/>
    <w:rsid w:val="005662AA"/>
    <w:rsid w:val="00C658A9"/>
    <w:rsid w:val="00F7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73CB"/>
  <w15:docId w15:val="{E7889266-1971-430A-AEDB-17B4E296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8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58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6</cp:revision>
  <cp:lastPrinted>2017-07-03T07:40:00Z</cp:lastPrinted>
  <dcterms:created xsi:type="dcterms:W3CDTF">2017-05-26T09:27:00Z</dcterms:created>
  <dcterms:modified xsi:type="dcterms:W3CDTF">2017-07-10T06:23:00Z</dcterms:modified>
</cp:coreProperties>
</file>