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284" w:rsidRPr="000B5E9B" w:rsidRDefault="005B4284" w:rsidP="005B4284">
      <w:pPr>
        <w:tabs>
          <w:tab w:val="left" w:pos="6096"/>
        </w:tabs>
        <w:spacing w:after="0" w:line="240" w:lineRule="auto"/>
        <w:ind w:firstLine="2268"/>
        <w:jc w:val="right"/>
        <w:rPr>
          <w:rFonts w:ascii="Arial" w:hAnsi="Arial"/>
          <w:sz w:val="24"/>
          <w:szCs w:val="20"/>
          <w:lang w:val="uk-UA" w:eastAsia="uk-UA"/>
        </w:rPr>
      </w:pPr>
    </w:p>
    <w:p w:rsidR="005B4284" w:rsidRPr="000B5E9B" w:rsidRDefault="005B4284" w:rsidP="005B4284">
      <w:pPr>
        <w:tabs>
          <w:tab w:val="left" w:pos="6096"/>
        </w:tabs>
        <w:spacing w:after="0" w:line="240" w:lineRule="auto"/>
        <w:ind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E9B"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284" w:rsidRPr="000B5E9B" w:rsidRDefault="005B4284" w:rsidP="005B4284">
      <w:pPr>
        <w:keepNext/>
        <w:spacing w:after="57" w:line="240" w:lineRule="auto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r w:rsidRPr="000B5E9B"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5B4284" w:rsidRPr="000B5E9B" w:rsidRDefault="005B4284" w:rsidP="005B4284">
      <w:pPr>
        <w:spacing w:after="0" w:line="240" w:lineRule="auto"/>
        <w:jc w:val="center"/>
        <w:rPr>
          <w:rFonts w:ascii="Arial" w:hAnsi="Arial"/>
          <w:b/>
          <w:sz w:val="24"/>
          <w:szCs w:val="20"/>
          <w:lang w:val="uk-UA" w:eastAsia="uk-UA"/>
        </w:rPr>
      </w:pPr>
      <w:r w:rsidRPr="000B5E9B">
        <w:rPr>
          <w:rFonts w:ascii="Arial" w:hAnsi="Arial"/>
          <w:b/>
          <w:sz w:val="24"/>
          <w:szCs w:val="20"/>
          <w:lang w:val="uk-UA" w:eastAsia="uk-UA"/>
        </w:rPr>
        <w:t>ІВАНО-ФРАНКІВСЬКА ОБЛАСНА РАДА</w:t>
      </w:r>
    </w:p>
    <w:p w:rsidR="005B4284" w:rsidRPr="000B5E9B" w:rsidRDefault="005B4284" w:rsidP="005B4284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ати</w:t>
      </w:r>
      <w:r w:rsidR="005803EE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чне скликання</w:t>
      </w:r>
      <w:r w:rsidR="005803EE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(Сімнадцята</w:t>
      </w: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 сесія)</w:t>
      </w:r>
    </w:p>
    <w:p w:rsidR="005B4284" w:rsidRPr="000B5E9B" w:rsidRDefault="005B4284" w:rsidP="005B4284">
      <w:pPr>
        <w:keepNext/>
        <w:spacing w:before="120" w:after="120" w:line="240" w:lineRule="auto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 w:rsidRPr="000B5E9B"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5B4284" w:rsidRPr="000B5E9B" w:rsidRDefault="005B4284" w:rsidP="005B4284">
      <w:pPr>
        <w:tabs>
          <w:tab w:val="left" w:pos="6379"/>
        </w:tabs>
        <w:spacing w:after="0" w:line="240" w:lineRule="auto"/>
        <w:ind w:firstLine="567"/>
        <w:jc w:val="both"/>
        <w:rPr>
          <w:rFonts w:ascii="Arial" w:hAnsi="Arial"/>
          <w:sz w:val="24"/>
          <w:szCs w:val="20"/>
          <w:lang w:val="uk-UA" w:eastAsia="uk-UA"/>
        </w:rPr>
      </w:pPr>
    </w:p>
    <w:p w:rsidR="005B4284" w:rsidRPr="000B5E9B" w:rsidRDefault="005B4284" w:rsidP="005B428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9837D6" w:rsidRPr="000B5E9B" w:rsidRDefault="009837D6" w:rsidP="009837D6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 xml:space="preserve">від 15.09.2017. </w:t>
      </w:r>
      <w:r w:rsidRPr="000B5E9B">
        <w:rPr>
          <w:rFonts w:ascii="Arial" w:hAnsi="Arial" w:cs="Arial"/>
          <w:snapToGrid w:val="0"/>
          <w:sz w:val="24"/>
          <w:szCs w:val="20"/>
          <w:lang w:val="uk-UA"/>
        </w:rPr>
        <w:t>№</w:t>
      </w:r>
      <w:r>
        <w:rPr>
          <w:rFonts w:ascii="Arial" w:hAnsi="Arial" w:cs="Arial"/>
          <w:snapToGrid w:val="0"/>
          <w:sz w:val="24"/>
          <w:szCs w:val="20"/>
          <w:lang w:val="uk-UA"/>
        </w:rPr>
        <w:t xml:space="preserve"> 599-17/2017</w:t>
      </w:r>
    </w:p>
    <w:p w:rsidR="005B4284" w:rsidRPr="000B5E9B" w:rsidRDefault="005B4284" w:rsidP="005B4284">
      <w:pPr>
        <w:spacing w:after="0" w:line="240" w:lineRule="auto"/>
        <w:rPr>
          <w:rFonts w:ascii="Arial" w:hAnsi="Arial" w:cs="Arial"/>
          <w:snapToGrid w:val="0"/>
          <w:sz w:val="24"/>
          <w:szCs w:val="20"/>
          <w:lang w:val="uk-UA"/>
        </w:rPr>
      </w:pPr>
      <w:r w:rsidRPr="000B5E9B">
        <w:rPr>
          <w:rFonts w:ascii="Arial" w:hAnsi="Arial" w:cs="Arial"/>
          <w:snapToGrid w:val="0"/>
          <w:sz w:val="24"/>
          <w:szCs w:val="20"/>
          <w:lang w:val="uk-UA"/>
        </w:rPr>
        <w:t>м. Івано-Франківськ</w:t>
      </w:r>
    </w:p>
    <w:p w:rsidR="005B4284" w:rsidRPr="00F7690C" w:rsidRDefault="005B4284" w:rsidP="005B428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5B4284" w:rsidRPr="001E54EF" w:rsidRDefault="005B4284" w:rsidP="005B428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color w:val="525253"/>
        </w:rPr>
      </w:pP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>Про інформацію прокурора</w:t>
      </w:r>
      <w:r w:rsidRPr="001E54EF">
        <w:rPr>
          <w:rFonts w:ascii="Arial" w:hAnsi="Arial" w:cs="Arial"/>
          <w:b/>
          <w:color w:val="525253"/>
        </w:rPr>
        <w:br/>
      </w:r>
      <w:r>
        <w:rPr>
          <w:rFonts w:ascii="Arial" w:hAnsi="Arial" w:cs="Arial"/>
          <w:b/>
          <w:color w:val="000000"/>
          <w:bdr w:val="none" w:sz="0" w:space="0" w:color="auto" w:frame="1"/>
        </w:rPr>
        <w:t>Івано-Франківської</w:t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 xml:space="preserve"> області </w:t>
      </w:r>
      <w:r>
        <w:rPr>
          <w:rFonts w:ascii="Arial" w:hAnsi="Arial" w:cs="Arial"/>
          <w:b/>
          <w:color w:val="000000"/>
          <w:bdr w:val="none" w:sz="0" w:space="0" w:color="auto" w:frame="1"/>
        </w:rPr>
        <w:br/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>про результати</w:t>
      </w:r>
      <w:r w:rsidRPr="001E54EF">
        <w:rPr>
          <w:rStyle w:val="apple-converted-space"/>
          <w:rFonts w:ascii="Arial" w:hAnsi="Arial" w:cs="Arial"/>
          <w:b/>
          <w:color w:val="000000"/>
          <w:bdr w:val="none" w:sz="0" w:space="0" w:color="auto" w:frame="1"/>
        </w:rPr>
        <w:t> </w:t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 xml:space="preserve">діяльності </w:t>
      </w:r>
      <w:r>
        <w:rPr>
          <w:rFonts w:ascii="Arial" w:hAnsi="Arial" w:cs="Arial"/>
          <w:b/>
          <w:color w:val="000000"/>
          <w:bdr w:val="none" w:sz="0" w:space="0" w:color="auto" w:frame="1"/>
        </w:rPr>
        <w:br/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>органів прокуратури</w:t>
      </w:r>
      <w:r>
        <w:rPr>
          <w:rFonts w:ascii="Arial" w:hAnsi="Arial" w:cs="Arial"/>
          <w:b/>
          <w:color w:val="525253"/>
        </w:rPr>
        <w:t xml:space="preserve"> </w:t>
      </w:r>
      <w:r>
        <w:rPr>
          <w:rFonts w:ascii="Arial" w:hAnsi="Arial" w:cs="Arial"/>
          <w:b/>
          <w:color w:val="000000"/>
          <w:bdr w:val="none" w:sz="0" w:space="0" w:color="auto" w:frame="1"/>
        </w:rPr>
        <w:t xml:space="preserve">області </w:t>
      </w:r>
      <w:r>
        <w:rPr>
          <w:rFonts w:ascii="Arial" w:hAnsi="Arial" w:cs="Arial"/>
          <w:b/>
          <w:color w:val="000000"/>
          <w:bdr w:val="none" w:sz="0" w:space="0" w:color="auto" w:frame="1"/>
        </w:rPr>
        <w:br/>
        <w:t>за 6 місяців 2017</w:t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 xml:space="preserve"> р</w:t>
      </w:r>
      <w:r>
        <w:rPr>
          <w:rFonts w:ascii="Arial" w:hAnsi="Arial" w:cs="Arial"/>
          <w:b/>
          <w:color w:val="000000"/>
          <w:bdr w:val="none" w:sz="0" w:space="0" w:color="auto" w:frame="1"/>
        </w:rPr>
        <w:t>оку</w:t>
      </w:r>
    </w:p>
    <w:p w:rsidR="005B4284" w:rsidRPr="00F7690C" w:rsidRDefault="005B4284" w:rsidP="005B4284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5B4284" w:rsidRPr="00F7690C" w:rsidRDefault="005B4284" w:rsidP="005B4284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31276B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Відповідно до статті 43 Закону України “Про місцеве самоврядування 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31276B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>в Україні”, статті 6 Закону України “Про прокуратуру”,</w:t>
      </w:r>
      <w:r w:rsidRPr="0031276B"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uk-UA"/>
        </w:rPr>
        <w:t xml:space="preserve"> </w:t>
      </w:r>
      <w:r w:rsidRPr="00F7690C">
        <w:rPr>
          <w:rFonts w:ascii="Arial" w:hAnsi="Arial" w:cs="Arial"/>
          <w:bCs/>
          <w:sz w:val="24"/>
          <w:szCs w:val="20"/>
          <w:lang w:val="uk-UA"/>
        </w:rPr>
        <w:t>враховуючи висновки та рекомендації постійної комісії обласної ради з питань захисту прав людини, законності, правопорядку, антикорупційної політики, люстрації та очищення влади, обласна рада</w:t>
      </w:r>
    </w:p>
    <w:p w:rsidR="005B4284" w:rsidRDefault="005B4284" w:rsidP="005B4284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вирішила:</w:t>
      </w:r>
    </w:p>
    <w:p w:rsidR="005B4284" w:rsidRPr="00F7690C" w:rsidRDefault="005B4284" w:rsidP="005B4284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5B4284" w:rsidRPr="001E54EF" w:rsidRDefault="005B4284" w:rsidP="005B4284">
      <w:pPr>
        <w:pStyle w:val="a3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rFonts w:ascii="Arial" w:hAnsi="Arial" w:cs="Arial"/>
          <w:color w:val="525253"/>
        </w:rPr>
      </w:pPr>
      <w:r w:rsidRPr="001E54EF">
        <w:rPr>
          <w:rFonts w:ascii="Arial" w:hAnsi="Arial" w:cs="Arial"/>
          <w:color w:val="000000"/>
          <w:bdr w:val="none" w:sz="0" w:space="0" w:color="auto" w:frame="1"/>
        </w:rPr>
        <w:t>Інформа</w:t>
      </w:r>
      <w:r>
        <w:rPr>
          <w:rFonts w:ascii="Arial" w:hAnsi="Arial" w:cs="Arial"/>
          <w:color w:val="000000"/>
          <w:bdr w:val="none" w:sz="0" w:space="0" w:color="auto" w:frame="1"/>
        </w:rPr>
        <w:t xml:space="preserve">цію прокурора Івано-Франківської області </w:t>
      </w:r>
      <w:proofErr w:type="spellStart"/>
      <w:r>
        <w:rPr>
          <w:rFonts w:ascii="Arial" w:hAnsi="Arial" w:cs="Arial"/>
          <w:color w:val="000000"/>
          <w:bdr w:val="none" w:sz="0" w:space="0" w:color="auto" w:frame="1"/>
        </w:rPr>
        <w:t>Стратюка</w:t>
      </w:r>
      <w:proofErr w:type="spellEnd"/>
      <w:r>
        <w:rPr>
          <w:rFonts w:ascii="Arial" w:hAnsi="Arial" w:cs="Arial"/>
          <w:color w:val="000000"/>
          <w:bdr w:val="none" w:sz="0" w:space="0" w:color="auto" w:frame="1"/>
        </w:rPr>
        <w:t xml:space="preserve"> Олександра Миколайовича </w:t>
      </w:r>
      <w:r w:rsidRPr="001E54EF">
        <w:rPr>
          <w:rFonts w:ascii="Arial" w:hAnsi="Arial" w:cs="Arial"/>
          <w:color w:val="000000"/>
          <w:bdr w:val="none" w:sz="0" w:space="0" w:color="auto" w:frame="1"/>
        </w:rPr>
        <w:t xml:space="preserve">про результати діяльності </w:t>
      </w:r>
      <w:r w:rsidR="005803EE">
        <w:rPr>
          <w:rFonts w:ascii="Arial" w:hAnsi="Arial" w:cs="Arial"/>
          <w:color w:val="000000"/>
          <w:bdr w:val="none" w:sz="0" w:space="0" w:color="auto" w:frame="1"/>
        </w:rPr>
        <w:t>органів прокуратури</w:t>
      </w:r>
      <w:r>
        <w:rPr>
          <w:rFonts w:ascii="Arial" w:hAnsi="Arial" w:cs="Arial"/>
          <w:color w:val="000000"/>
          <w:bdr w:val="none" w:sz="0" w:space="0" w:color="auto" w:frame="1"/>
        </w:rPr>
        <w:t xml:space="preserve"> області за 6 місяців 2017 року взяти</w:t>
      </w:r>
      <w:r w:rsidRPr="001E54EF">
        <w:rPr>
          <w:rFonts w:ascii="Arial" w:hAnsi="Arial" w:cs="Arial"/>
          <w:color w:val="000000"/>
          <w:bdr w:val="none" w:sz="0" w:space="0" w:color="auto" w:frame="1"/>
        </w:rPr>
        <w:t xml:space="preserve"> до відома.</w:t>
      </w:r>
    </w:p>
    <w:p w:rsidR="005B4284" w:rsidRDefault="005B4284" w:rsidP="005B4284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5B4284" w:rsidRDefault="005B4284" w:rsidP="005B4284">
      <w:pPr>
        <w:spacing w:after="0" w:line="240" w:lineRule="auto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5B4284" w:rsidRPr="00276E3B" w:rsidRDefault="005B4284" w:rsidP="005B428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9837D6" w:rsidRPr="000B5AFF" w:rsidRDefault="005B4284" w:rsidP="000B5AFF">
      <w:pPr>
        <w:spacing w:after="0" w:line="240" w:lineRule="auto"/>
        <w:rPr>
          <w:rFonts w:ascii="Arial" w:hAnsi="Arial" w:cs="Arial"/>
          <w:b/>
          <w:bCs/>
          <w:sz w:val="24"/>
          <w:szCs w:val="20"/>
          <w:lang w:val="uk-UA" w:eastAsia="uk-UA"/>
        </w:rPr>
      </w:pP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Голова обласної ради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               </w:t>
      </w:r>
      <w:bookmarkStart w:id="0" w:name="_GoBack"/>
      <w:bookmarkEnd w:id="0"/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</w:t>
      </w:r>
      <w:r>
        <w:rPr>
          <w:rFonts w:ascii="Arial" w:hAnsi="Arial" w:cs="Arial"/>
          <w:b/>
          <w:bCs/>
          <w:sz w:val="24"/>
          <w:szCs w:val="20"/>
          <w:lang w:val="uk-UA"/>
        </w:rPr>
        <w:t>Олександр Сич</w:t>
      </w:r>
    </w:p>
    <w:sectPr w:rsidR="009837D6" w:rsidRPr="000B5AFF" w:rsidSect="00517AC8">
      <w:pgSz w:w="11906" w:h="16838"/>
      <w:pgMar w:top="510" w:right="707" w:bottom="510" w:left="164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4284"/>
    <w:rsid w:val="000B5AFF"/>
    <w:rsid w:val="00147507"/>
    <w:rsid w:val="001926A0"/>
    <w:rsid w:val="00261033"/>
    <w:rsid w:val="002E6197"/>
    <w:rsid w:val="004F6523"/>
    <w:rsid w:val="005060C2"/>
    <w:rsid w:val="00524B5B"/>
    <w:rsid w:val="005803EE"/>
    <w:rsid w:val="005B4284"/>
    <w:rsid w:val="005B63FF"/>
    <w:rsid w:val="00650774"/>
    <w:rsid w:val="00697129"/>
    <w:rsid w:val="007C796F"/>
    <w:rsid w:val="009837D6"/>
    <w:rsid w:val="00B14242"/>
    <w:rsid w:val="00CB08B6"/>
    <w:rsid w:val="00D769C3"/>
    <w:rsid w:val="00DD7965"/>
    <w:rsid w:val="00FB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123BF"/>
  <w15:docId w15:val="{DD4FAEF1-E58F-4345-9BDB-B7326F8E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2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42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5B4284"/>
  </w:style>
  <w:style w:type="paragraph" w:styleId="a4">
    <w:name w:val="Balloon Text"/>
    <w:basedOn w:val="a"/>
    <w:link w:val="a5"/>
    <w:uiPriority w:val="99"/>
    <w:semiHidden/>
    <w:unhideWhenUsed/>
    <w:rsid w:val="005B4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B42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573</Words>
  <Characters>327</Characters>
  <Application>Microsoft Office Word</Application>
  <DocSecurity>0</DocSecurity>
  <Lines>2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11</cp:revision>
  <cp:lastPrinted>2017-09-19T06:29:00Z</cp:lastPrinted>
  <dcterms:created xsi:type="dcterms:W3CDTF">2017-08-04T09:53:00Z</dcterms:created>
  <dcterms:modified xsi:type="dcterms:W3CDTF">2017-09-20T06:59:00Z</dcterms:modified>
</cp:coreProperties>
</file>