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6BD" w:rsidRPr="00CD5CDA" w:rsidRDefault="0045013A">
      <w:pPr>
        <w:tabs>
          <w:tab w:val="left" w:pos="6379"/>
        </w:tabs>
        <w:ind w:firstLine="2268"/>
        <w:jc w:val="left"/>
        <w:rPr>
          <w:rFonts w:ascii="Times New Roman" w:hAnsi="Times New Roman"/>
        </w:rPr>
      </w:pPr>
      <w:r w:rsidRPr="00CD5CDA">
        <w:rPr>
          <w:rFonts w:ascii="Times New Roman" w:hAnsi="Times New Roman"/>
          <w:noProof/>
        </w:rPr>
        <w:drawing>
          <wp:inline distT="0" distB="0" distL="0" distR="0">
            <wp:extent cx="352425" cy="495300"/>
            <wp:effectExtent l="0" t="0" r="0" b="0"/>
            <wp:docPr id="1" name="Рисунок 1" descr="Тризуб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5CDA">
        <w:rPr>
          <w:rFonts w:ascii="Times New Roman" w:hAnsi="Times New Roman"/>
        </w:rPr>
        <w:tab/>
      </w:r>
      <w:r w:rsidRPr="00CD5CDA">
        <w:rPr>
          <w:rFonts w:ascii="Times New Roman" w:hAnsi="Times New Roman"/>
          <w:noProof/>
        </w:rPr>
        <w:drawing>
          <wp:inline distT="0" distB="0" distL="0" distR="0">
            <wp:extent cx="409575" cy="485775"/>
            <wp:effectExtent l="0" t="0" r="0" b="0"/>
            <wp:docPr id="2" name="Рисунок 2" descr="Галка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алка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6BD" w:rsidRPr="00CD5CDA" w:rsidRDefault="0045013A">
      <w:pPr>
        <w:pStyle w:val="4"/>
        <w:rPr>
          <w:rFonts w:cs="Arial"/>
        </w:rPr>
      </w:pPr>
      <w:r w:rsidRPr="00CD5CDA">
        <w:rPr>
          <w:rFonts w:cs="Arial"/>
        </w:rPr>
        <w:t>УКрАЇНА</w:t>
      </w:r>
    </w:p>
    <w:p w:rsidR="003366BD" w:rsidRPr="00CD5CDA" w:rsidRDefault="0045013A">
      <w:pPr>
        <w:ind w:firstLine="0"/>
        <w:jc w:val="center"/>
        <w:rPr>
          <w:rFonts w:cs="Arial"/>
          <w:b/>
        </w:rPr>
      </w:pPr>
      <w:r w:rsidRPr="00CD5CDA">
        <w:rPr>
          <w:rFonts w:cs="Arial"/>
          <w:b/>
        </w:rPr>
        <w:t>ІВАНО-ФРАНКІВСЬКА ОБЛАСНА РАДА</w:t>
      </w:r>
    </w:p>
    <w:p w:rsidR="003366BD" w:rsidRPr="00CD5CDA" w:rsidRDefault="0045013A">
      <w:pPr>
        <w:pStyle w:val="2"/>
      </w:pPr>
      <w:r w:rsidRPr="00CD5CDA">
        <w:t>Сьоме демократичне скликання</w:t>
      </w:r>
      <w:r w:rsidRPr="00CD5CDA">
        <w:br/>
        <w:t>(</w:t>
      </w:r>
      <w:r w:rsidR="009A6366" w:rsidRPr="00CD5CDA">
        <w:t>Сімнадцята</w:t>
      </w:r>
      <w:r w:rsidR="005C021B" w:rsidRPr="00CD5CDA">
        <w:t xml:space="preserve"> сесія</w:t>
      </w:r>
      <w:r w:rsidRPr="00CD5CDA">
        <w:t>)</w:t>
      </w:r>
    </w:p>
    <w:p w:rsidR="003366BD" w:rsidRPr="00CD5CDA" w:rsidRDefault="0045013A">
      <w:pPr>
        <w:pStyle w:val="3"/>
      </w:pPr>
      <w:r w:rsidRPr="00CD5CDA">
        <w:t>РІШЕННЯ</w:t>
      </w:r>
    </w:p>
    <w:p w:rsidR="003366BD" w:rsidRPr="00CD5CDA" w:rsidRDefault="003366BD">
      <w:pPr>
        <w:rPr>
          <w:rFonts w:cs="Arial"/>
        </w:rPr>
      </w:pPr>
    </w:p>
    <w:p w:rsidR="003366BD" w:rsidRPr="00CD5CDA" w:rsidRDefault="0045013A">
      <w:pPr>
        <w:ind w:firstLine="0"/>
        <w:rPr>
          <w:rFonts w:cs="Arial"/>
        </w:rPr>
      </w:pPr>
      <w:r w:rsidRPr="00CD5CDA">
        <w:rPr>
          <w:rFonts w:cs="Arial"/>
        </w:rPr>
        <w:t xml:space="preserve">від </w:t>
      </w:r>
      <w:r w:rsidR="00516859">
        <w:rPr>
          <w:rFonts w:cs="Arial"/>
        </w:rPr>
        <w:t>15.09.2017.</w:t>
      </w:r>
      <w:r w:rsidR="00516859" w:rsidRPr="00516859">
        <w:rPr>
          <w:rFonts w:cs="Arial"/>
        </w:rPr>
        <w:t xml:space="preserve"> </w:t>
      </w:r>
      <w:r w:rsidRPr="00CD5CDA">
        <w:rPr>
          <w:rFonts w:cs="Arial"/>
        </w:rPr>
        <w:t xml:space="preserve">№ </w:t>
      </w:r>
      <w:r w:rsidR="00516859">
        <w:rPr>
          <w:rFonts w:cs="Arial"/>
        </w:rPr>
        <w:t>627-17/2017</w:t>
      </w:r>
    </w:p>
    <w:p w:rsidR="003366BD" w:rsidRPr="00CD5CDA" w:rsidRDefault="0045013A">
      <w:pPr>
        <w:ind w:firstLine="0"/>
        <w:rPr>
          <w:rFonts w:cs="Arial"/>
        </w:rPr>
      </w:pPr>
      <w:r w:rsidRPr="00CD5CDA">
        <w:rPr>
          <w:rFonts w:cs="Arial"/>
        </w:rPr>
        <w:t>м. Івано-Франківськ</w:t>
      </w:r>
    </w:p>
    <w:p w:rsidR="003366BD" w:rsidRPr="00CD5CDA" w:rsidRDefault="003366BD"/>
    <w:p w:rsidR="00914212" w:rsidRPr="00CD5CDA" w:rsidRDefault="00914212" w:rsidP="00914212">
      <w:pPr>
        <w:spacing w:line="244" w:lineRule="auto"/>
        <w:ind w:right="5151" w:firstLine="0"/>
        <w:jc w:val="left"/>
        <w:rPr>
          <w:rFonts w:eastAsia="Arial"/>
          <w:b/>
          <w:szCs w:val="24"/>
        </w:rPr>
      </w:pPr>
      <w:r w:rsidRPr="00CD5CDA">
        <w:rPr>
          <w:rFonts w:eastAsia="Arial"/>
          <w:b/>
          <w:szCs w:val="24"/>
        </w:rPr>
        <w:t xml:space="preserve">Про </w:t>
      </w:r>
      <w:r w:rsidR="003A1444" w:rsidRPr="00CD5CDA">
        <w:rPr>
          <w:rFonts w:eastAsia="Arial"/>
          <w:b/>
          <w:szCs w:val="24"/>
        </w:rPr>
        <w:t xml:space="preserve">затвердження технічної документації </w:t>
      </w:r>
      <w:r w:rsidR="00C01CDE" w:rsidRPr="00CD5CDA">
        <w:rPr>
          <w:rFonts w:eastAsia="Arial"/>
          <w:b/>
          <w:szCs w:val="24"/>
        </w:rPr>
        <w:t xml:space="preserve">із землеустрою </w:t>
      </w:r>
      <w:r w:rsidR="003A1444" w:rsidRPr="00CD5CDA">
        <w:rPr>
          <w:rFonts w:eastAsia="Arial"/>
          <w:b/>
          <w:szCs w:val="24"/>
        </w:rPr>
        <w:t>щодо поділу земельної ділянки</w:t>
      </w:r>
      <w:r w:rsidRPr="00CD5CDA">
        <w:rPr>
          <w:rFonts w:eastAsia="Arial"/>
          <w:b/>
          <w:szCs w:val="24"/>
        </w:rPr>
        <w:t xml:space="preserve"> </w:t>
      </w:r>
      <w:r w:rsidR="005066E1">
        <w:rPr>
          <w:rFonts w:eastAsia="Arial"/>
          <w:b/>
          <w:szCs w:val="24"/>
        </w:rPr>
        <w:br/>
      </w:r>
      <w:r w:rsidRPr="00CD5CDA">
        <w:rPr>
          <w:rFonts w:eastAsia="Arial"/>
          <w:b/>
          <w:szCs w:val="24"/>
        </w:rPr>
        <w:t xml:space="preserve">на вул. Довженка, 21 в </w:t>
      </w:r>
      <w:proofErr w:type="spellStart"/>
      <w:r w:rsidRPr="00CD5CDA">
        <w:rPr>
          <w:rFonts w:eastAsia="Arial"/>
          <w:b/>
          <w:szCs w:val="24"/>
        </w:rPr>
        <w:t>с.Крихівці</w:t>
      </w:r>
      <w:proofErr w:type="spellEnd"/>
      <w:r w:rsidRPr="00CD5CDA">
        <w:rPr>
          <w:rFonts w:eastAsia="Arial"/>
          <w:b/>
          <w:szCs w:val="24"/>
        </w:rPr>
        <w:t xml:space="preserve"> </w:t>
      </w:r>
      <w:r w:rsidR="009A6366" w:rsidRPr="00CD5CDA">
        <w:rPr>
          <w:rFonts w:eastAsia="Arial"/>
          <w:b/>
          <w:szCs w:val="24"/>
        </w:rPr>
        <w:br/>
      </w:r>
      <w:r w:rsidRPr="00CD5CDA">
        <w:rPr>
          <w:rFonts w:eastAsia="Arial"/>
          <w:b/>
          <w:szCs w:val="24"/>
        </w:rPr>
        <w:t>Івано-Франківської міської ради</w:t>
      </w:r>
      <w:r w:rsidR="009A6366" w:rsidRPr="00CD5CDA">
        <w:rPr>
          <w:rFonts w:eastAsia="Arial"/>
          <w:b/>
          <w:szCs w:val="24"/>
        </w:rPr>
        <w:t xml:space="preserve"> та надання дозволу на розроблення проекту землеустрою</w:t>
      </w:r>
    </w:p>
    <w:p w:rsidR="00E532D9" w:rsidRPr="00CD5CDA" w:rsidRDefault="00E532D9" w:rsidP="00914212">
      <w:pPr>
        <w:spacing w:line="244" w:lineRule="auto"/>
        <w:ind w:right="5151" w:firstLine="0"/>
        <w:jc w:val="left"/>
        <w:rPr>
          <w:rFonts w:eastAsia="Arial"/>
          <w:b/>
          <w:szCs w:val="24"/>
        </w:rPr>
      </w:pPr>
    </w:p>
    <w:p w:rsidR="006E2901" w:rsidRPr="00CD5CDA" w:rsidRDefault="00914212" w:rsidP="005066E1">
      <w:pPr>
        <w:ind w:firstLine="851"/>
        <w:rPr>
          <w:rFonts w:ascii="Times New Roman" w:hAnsi="Times New Roman"/>
          <w:color w:val="000000"/>
          <w:szCs w:val="24"/>
        </w:rPr>
      </w:pPr>
      <w:r w:rsidRPr="00CD5CDA">
        <w:rPr>
          <w:rFonts w:eastAsia="Arial"/>
        </w:rPr>
        <w:t>Відповідно до статей 8,</w:t>
      </w:r>
      <w:r w:rsidR="00FC1394" w:rsidRPr="00CD5CDA">
        <w:rPr>
          <w:rFonts w:eastAsia="Arial"/>
        </w:rPr>
        <w:t xml:space="preserve"> 20,</w:t>
      </w:r>
      <w:r w:rsidRPr="00CD5CDA">
        <w:rPr>
          <w:rFonts w:eastAsia="Arial"/>
        </w:rPr>
        <w:t xml:space="preserve"> 79-1,</w:t>
      </w:r>
      <w:r w:rsidR="00FC1394" w:rsidRPr="00CD5CDA">
        <w:rPr>
          <w:rFonts w:eastAsia="Arial"/>
        </w:rPr>
        <w:t xml:space="preserve"> 92,</w:t>
      </w:r>
      <w:r w:rsidRPr="00CD5CDA">
        <w:rPr>
          <w:rFonts w:eastAsia="Arial"/>
        </w:rPr>
        <w:t xml:space="preserve"> 122</w:t>
      </w:r>
      <w:r w:rsidR="00FC1394" w:rsidRPr="00CD5CDA">
        <w:rPr>
          <w:rFonts w:eastAsia="Arial"/>
        </w:rPr>
        <w:t>, 123</w:t>
      </w:r>
      <w:r w:rsidRPr="00CD5CDA">
        <w:rPr>
          <w:rFonts w:eastAsia="Arial"/>
        </w:rPr>
        <w:t xml:space="preserve"> Земельного кодексу України, статей 43, 60 Закону України “Про місцеве самоврядування в Україні”, статей 26, </w:t>
      </w:r>
      <w:r w:rsidR="00FC1394" w:rsidRPr="00CD5CDA">
        <w:rPr>
          <w:rFonts w:eastAsia="Arial"/>
        </w:rPr>
        <w:t xml:space="preserve">50, </w:t>
      </w:r>
      <w:r w:rsidRPr="00CD5CDA">
        <w:rPr>
          <w:rFonts w:eastAsia="Arial"/>
        </w:rPr>
        <w:t>56 Закону України “Про землеустрій”,</w:t>
      </w:r>
      <w:r w:rsidR="005066E1">
        <w:rPr>
          <w:rFonts w:eastAsia="Arial"/>
        </w:rPr>
        <w:t xml:space="preserve"> рішення обласної ради </w:t>
      </w:r>
      <w:r w:rsidR="005066E1">
        <w:rPr>
          <w:rFonts w:cs="Arial"/>
        </w:rPr>
        <w:t xml:space="preserve">від </w:t>
      </w:r>
      <w:r w:rsidR="005066E1" w:rsidRPr="00914212">
        <w:rPr>
          <w:rFonts w:cs="Arial"/>
        </w:rPr>
        <w:t>30</w:t>
      </w:r>
      <w:r w:rsidR="005066E1">
        <w:rPr>
          <w:rFonts w:cs="Arial"/>
        </w:rPr>
        <w:t>.06.2017.</w:t>
      </w:r>
      <w:r w:rsidR="003F5F66">
        <w:rPr>
          <w:rFonts w:cs="Arial"/>
        </w:rPr>
        <w:br/>
      </w:r>
      <w:r w:rsidR="005066E1">
        <w:rPr>
          <w:rFonts w:cs="Arial"/>
        </w:rPr>
        <w:t xml:space="preserve"> № 5</w:t>
      </w:r>
      <w:r w:rsidR="005066E1" w:rsidRPr="005066E1">
        <w:rPr>
          <w:rFonts w:cs="Arial"/>
        </w:rPr>
        <w:t>54</w:t>
      </w:r>
      <w:r w:rsidR="005066E1">
        <w:rPr>
          <w:rFonts w:cs="Arial"/>
        </w:rPr>
        <w:t xml:space="preserve">-16/2017 </w:t>
      </w:r>
      <w:r w:rsidR="005066E1" w:rsidRPr="00CD5CDA">
        <w:rPr>
          <w:rFonts w:eastAsia="Arial"/>
        </w:rPr>
        <w:t>“</w:t>
      </w:r>
      <w:r w:rsidR="005066E1" w:rsidRPr="00175A15">
        <w:rPr>
          <w:rFonts w:eastAsia="Arial"/>
          <w:szCs w:val="24"/>
        </w:rPr>
        <w:t>Про поділ земельної ділянки спільної власності територіальних громад сіл, селищ, міст області на</w:t>
      </w:r>
      <w:r w:rsidR="005066E1" w:rsidRPr="005066E1">
        <w:rPr>
          <w:rFonts w:eastAsia="Arial"/>
          <w:szCs w:val="24"/>
        </w:rPr>
        <w:t xml:space="preserve"> </w:t>
      </w:r>
      <w:r w:rsidR="005066E1" w:rsidRPr="00175A15">
        <w:rPr>
          <w:rFonts w:eastAsia="Arial"/>
          <w:szCs w:val="24"/>
        </w:rPr>
        <w:t>вул. Довженка, 21 в с.</w:t>
      </w:r>
      <w:r w:rsidR="005066E1" w:rsidRPr="00175A15">
        <w:rPr>
          <w:rFonts w:eastAsia="Arial"/>
          <w:szCs w:val="24"/>
          <w:lang/>
        </w:rPr>
        <w:t xml:space="preserve"> </w:t>
      </w:r>
      <w:proofErr w:type="spellStart"/>
      <w:r w:rsidR="005066E1" w:rsidRPr="00175A15">
        <w:rPr>
          <w:rFonts w:eastAsia="Arial"/>
          <w:szCs w:val="24"/>
        </w:rPr>
        <w:t>Крихівці</w:t>
      </w:r>
      <w:proofErr w:type="spellEnd"/>
      <w:r w:rsidR="005066E1" w:rsidRPr="00175A15">
        <w:rPr>
          <w:rFonts w:eastAsia="Arial"/>
          <w:szCs w:val="24"/>
        </w:rPr>
        <w:t xml:space="preserve"> Івано-Франківської міської ради</w:t>
      </w:r>
      <w:r w:rsidR="005066E1" w:rsidRPr="00CD5CDA">
        <w:rPr>
          <w:rFonts w:eastAsia="Arial"/>
        </w:rPr>
        <w:t>”</w:t>
      </w:r>
      <w:r w:rsidR="005066E1">
        <w:rPr>
          <w:rFonts w:eastAsia="Arial"/>
        </w:rPr>
        <w:t xml:space="preserve">, </w:t>
      </w:r>
      <w:r w:rsidRPr="00CD5CDA">
        <w:rPr>
          <w:rFonts w:eastAsia="Arial"/>
        </w:rPr>
        <w:t xml:space="preserve">розглянувши </w:t>
      </w:r>
      <w:r w:rsidR="003A1444" w:rsidRPr="00CD5CDA">
        <w:rPr>
          <w:rFonts w:eastAsia="Arial"/>
        </w:rPr>
        <w:t>технічну документацію із землеустрою щодо поділу земельної ділянки</w:t>
      </w:r>
      <w:r w:rsidR="00E532D9" w:rsidRPr="00CD5CDA">
        <w:rPr>
          <w:rFonts w:eastAsia="Arial"/>
        </w:rPr>
        <w:t>, звернення громадської організації</w:t>
      </w:r>
      <w:r w:rsidR="006E2901" w:rsidRPr="00CD5CDA">
        <w:rPr>
          <w:rFonts w:eastAsia="Arial"/>
        </w:rPr>
        <w:t xml:space="preserve"> </w:t>
      </w:r>
      <w:r w:rsidR="00E532D9" w:rsidRPr="00CD5CDA">
        <w:rPr>
          <w:rFonts w:eastAsia="Arial"/>
        </w:rPr>
        <w:t>“Івано-Франківська обласна спілка учасників та інвалідів АТО”</w:t>
      </w:r>
      <w:r w:rsidR="003A1444" w:rsidRPr="00CD5CDA">
        <w:rPr>
          <w:rFonts w:eastAsia="Arial"/>
        </w:rPr>
        <w:t xml:space="preserve"> </w:t>
      </w:r>
      <w:r w:rsidRPr="00CD5CDA">
        <w:rPr>
          <w:rFonts w:eastAsia="Arial"/>
        </w:rPr>
        <w:t xml:space="preserve">і </w:t>
      </w:r>
      <w:r w:rsidR="009A6366" w:rsidRPr="00CD5CDA">
        <w:rPr>
          <w:rFonts w:eastAsia="Arial"/>
        </w:rPr>
        <w:t xml:space="preserve">враховуючи </w:t>
      </w:r>
      <w:r w:rsidR="00E532D9" w:rsidRPr="00CD5CDA">
        <w:rPr>
          <w:rFonts w:eastAsia="Arial"/>
        </w:rPr>
        <w:t>висновки</w:t>
      </w:r>
      <w:r w:rsidR="009A6366" w:rsidRPr="00CD5CDA">
        <w:rPr>
          <w:rFonts w:eastAsia="Arial"/>
        </w:rPr>
        <w:t xml:space="preserve"> постійних</w:t>
      </w:r>
      <w:r w:rsidRPr="00CD5CDA">
        <w:rPr>
          <w:rFonts w:eastAsia="Arial"/>
        </w:rPr>
        <w:t xml:space="preserve"> комісі</w:t>
      </w:r>
      <w:r w:rsidR="009A6366" w:rsidRPr="00CD5CDA">
        <w:rPr>
          <w:rFonts w:eastAsia="Arial"/>
        </w:rPr>
        <w:t>й</w:t>
      </w:r>
      <w:r w:rsidRPr="00CD5CDA">
        <w:rPr>
          <w:rFonts w:eastAsia="Arial"/>
        </w:rPr>
        <w:t xml:space="preserve"> обласної ради </w:t>
      </w:r>
      <w:hyperlink r:id="rId10" w:history="1">
        <w:r w:rsidRPr="00CD5CDA">
          <w:rPr>
            <w:rFonts w:eastAsia="Arial"/>
          </w:rPr>
          <w:t>з питань аграрної політики та земельних відносин</w:t>
        </w:r>
      </w:hyperlink>
      <w:r w:rsidR="006E2901" w:rsidRPr="00CD5CDA">
        <w:rPr>
          <w:rFonts w:eastAsia="Arial"/>
        </w:rPr>
        <w:t>,</w:t>
      </w:r>
      <w:r w:rsidR="009A6366" w:rsidRPr="00CD5CDA">
        <w:rPr>
          <w:rFonts w:eastAsia="Arial"/>
        </w:rPr>
        <w:t xml:space="preserve"> з питань соціально-економічного розвитку, управління комунальною </w:t>
      </w:r>
      <w:r w:rsidR="00FE404A">
        <w:rPr>
          <w:rFonts w:eastAsia="Arial"/>
        </w:rPr>
        <w:t>власністю, розвитку малого і</w:t>
      </w:r>
      <w:r w:rsidR="009A6366" w:rsidRPr="00CD5CDA">
        <w:rPr>
          <w:rFonts w:eastAsia="Arial"/>
        </w:rPr>
        <w:t xml:space="preserve"> середнього бізнесу</w:t>
      </w:r>
      <w:r w:rsidR="003D3585">
        <w:rPr>
          <w:rFonts w:eastAsia="Arial"/>
        </w:rPr>
        <w:t xml:space="preserve"> та</w:t>
      </w:r>
      <w:r w:rsidR="006E2901" w:rsidRPr="00CD5CDA">
        <w:rPr>
          <w:rFonts w:eastAsia="Arial"/>
        </w:rPr>
        <w:t xml:space="preserve"> з питань захисту прав учасників і ветеранів антитерористичної операції на Сході України та їх сімей</w:t>
      </w:r>
      <w:r w:rsidR="005066E1" w:rsidRPr="00CD5CDA">
        <w:rPr>
          <w:rFonts w:eastAsia="Arial"/>
        </w:rPr>
        <w:t>, обласна рада</w:t>
      </w:r>
    </w:p>
    <w:p w:rsidR="00E532D9" w:rsidRPr="00CD5CDA" w:rsidRDefault="00E532D9" w:rsidP="005066E1">
      <w:pPr>
        <w:spacing w:line="0" w:lineRule="atLeast"/>
        <w:ind w:firstLine="851"/>
        <w:rPr>
          <w:rFonts w:eastAsia="Arial"/>
        </w:rPr>
      </w:pPr>
    </w:p>
    <w:p w:rsidR="00914212" w:rsidRPr="00CD5CDA" w:rsidRDefault="00914212" w:rsidP="005066E1">
      <w:pPr>
        <w:spacing w:line="0" w:lineRule="atLeast"/>
        <w:ind w:firstLine="851"/>
        <w:jc w:val="center"/>
        <w:rPr>
          <w:rFonts w:eastAsia="Arial"/>
        </w:rPr>
      </w:pPr>
      <w:r w:rsidRPr="00CD5CDA">
        <w:rPr>
          <w:rFonts w:eastAsia="Arial"/>
          <w:b/>
        </w:rPr>
        <w:t>вирішила:</w:t>
      </w:r>
    </w:p>
    <w:p w:rsidR="00914212" w:rsidRPr="00CD5CDA" w:rsidRDefault="00914212" w:rsidP="005066E1">
      <w:pPr>
        <w:spacing w:line="0" w:lineRule="atLeast"/>
        <w:ind w:firstLine="851"/>
        <w:rPr>
          <w:rFonts w:eastAsia="Arial"/>
        </w:rPr>
      </w:pPr>
    </w:p>
    <w:p w:rsidR="00914212" w:rsidRPr="00CD5CDA" w:rsidRDefault="003A1444" w:rsidP="005066E1">
      <w:pPr>
        <w:pStyle w:val="a7"/>
        <w:numPr>
          <w:ilvl w:val="0"/>
          <w:numId w:val="6"/>
        </w:numPr>
        <w:spacing w:line="0" w:lineRule="atLeast"/>
        <w:ind w:left="0" w:firstLine="851"/>
        <w:rPr>
          <w:sz w:val="24"/>
          <w:szCs w:val="24"/>
          <w:lang w:val="uk-UA"/>
        </w:rPr>
      </w:pPr>
      <w:r w:rsidRPr="00CD5CDA">
        <w:rPr>
          <w:sz w:val="24"/>
          <w:szCs w:val="24"/>
          <w:lang w:val="uk-UA"/>
        </w:rPr>
        <w:t>Затвердити технічну документаці</w:t>
      </w:r>
      <w:r w:rsidR="00C01CDE" w:rsidRPr="00CD5CDA">
        <w:rPr>
          <w:sz w:val="24"/>
          <w:szCs w:val="24"/>
          <w:lang w:val="uk-UA"/>
        </w:rPr>
        <w:t>ю</w:t>
      </w:r>
      <w:r w:rsidRPr="00CD5CDA">
        <w:rPr>
          <w:sz w:val="24"/>
          <w:szCs w:val="24"/>
          <w:lang w:val="uk-UA"/>
        </w:rPr>
        <w:t xml:space="preserve"> </w:t>
      </w:r>
      <w:r w:rsidR="00C01CDE" w:rsidRPr="00CD5CDA">
        <w:rPr>
          <w:sz w:val="24"/>
          <w:szCs w:val="24"/>
          <w:lang w:val="uk-UA"/>
        </w:rPr>
        <w:t xml:space="preserve">із землеустрою </w:t>
      </w:r>
      <w:r w:rsidRPr="00CD5CDA">
        <w:rPr>
          <w:sz w:val="24"/>
          <w:szCs w:val="24"/>
          <w:lang w:val="uk-UA"/>
        </w:rPr>
        <w:t xml:space="preserve">щодо поділу земельної ділянки </w:t>
      </w:r>
      <w:r w:rsidR="00914212" w:rsidRPr="00CD5CDA">
        <w:rPr>
          <w:sz w:val="24"/>
          <w:szCs w:val="24"/>
          <w:lang w:val="uk-UA"/>
        </w:rPr>
        <w:t>спільної власності територіальних громад сіл, селищ, міст області площею 1,4098 га</w:t>
      </w:r>
      <w:r w:rsidR="005066E1" w:rsidRPr="005066E1">
        <w:rPr>
          <w:sz w:val="24"/>
          <w:szCs w:val="24"/>
          <w:lang w:val="ru-RU"/>
        </w:rPr>
        <w:t xml:space="preserve"> </w:t>
      </w:r>
      <w:r w:rsidR="005066E1" w:rsidRPr="00CD5CDA">
        <w:rPr>
          <w:sz w:val="24"/>
          <w:szCs w:val="24"/>
          <w:lang w:val="uk-UA"/>
        </w:rPr>
        <w:t>для будівництва та обслуговування інших будівель громадської забудови</w:t>
      </w:r>
      <w:r w:rsidR="00914212" w:rsidRPr="00CD5CDA">
        <w:rPr>
          <w:sz w:val="24"/>
          <w:szCs w:val="24"/>
          <w:lang w:val="uk-UA"/>
        </w:rPr>
        <w:t xml:space="preserve">, яка розташована на вул. Довженка, 21 в с. </w:t>
      </w:r>
      <w:proofErr w:type="spellStart"/>
      <w:r w:rsidR="00914212" w:rsidRPr="00CD5CDA">
        <w:rPr>
          <w:sz w:val="24"/>
          <w:szCs w:val="24"/>
          <w:lang w:val="uk-UA"/>
        </w:rPr>
        <w:t>Крихівці</w:t>
      </w:r>
      <w:proofErr w:type="spellEnd"/>
      <w:r w:rsidR="00914212" w:rsidRPr="00CD5CDA">
        <w:rPr>
          <w:sz w:val="24"/>
          <w:szCs w:val="24"/>
          <w:lang w:val="uk-UA"/>
        </w:rPr>
        <w:t xml:space="preserve"> Івано-Франківської міської ради та перебуває в постійному користуванні обласної ради, на дві земельні ділянки площами 0,9079 га</w:t>
      </w:r>
      <w:r w:rsidRPr="00CD5CDA">
        <w:rPr>
          <w:sz w:val="24"/>
          <w:szCs w:val="24"/>
          <w:lang w:val="uk-UA"/>
        </w:rPr>
        <w:t xml:space="preserve"> (кадастровий номер</w:t>
      </w:r>
      <w:r w:rsidR="00FE404A">
        <w:rPr>
          <w:sz w:val="24"/>
          <w:szCs w:val="24"/>
          <w:lang w:val="uk-UA"/>
        </w:rPr>
        <w:t xml:space="preserve"> 2610192001:25:009:0220</w:t>
      </w:r>
      <w:r w:rsidRPr="00CD5CDA">
        <w:rPr>
          <w:sz w:val="24"/>
          <w:szCs w:val="24"/>
          <w:lang w:val="uk-UA"/>
        </w:rPr>
        <w:t>)</w:t>
      </w:r>
      <w:r w:rsidR="00E532D9" w:rsidRPr="00CD5CDA">
        <w:rPr>
          <w:sz w:val="24"/>
          <w:szCs w:val="24"/>
          <w:lang w:val="uk-UA"/>
        </w:rPr>
        <w:t xml:space="preserve"> </w:t>
      </w:r>
      <w:r w:rsidR="00914212" w:rsidRPr="00CD5CDA">
        <w:rPr>
          <w:sz w:val="24"/>
          <w:szCs w:val="24"/>
          <w:lang w:val="uk-UA"/>
        </w:rPr>
        <w:t>та</w:t>
      </w:r>
      <w:r w:rsidR="00E532D9" w:rsidRPr="00CD5CDA">
        <w:rPr>
          <w:sz w:val="24"/>
          <w:szCs w:val="24"/>
          <w:lang w:val="uk-UA"/>
        </w:rPr>
        <w:t xml:space="preserve"> </w:t>
      </w:r>
      <w:r w:rsidR="00914212" w:rsidRPr="00CD5CDA">
        <w:rPr>
          <w:sz w:val="24"/>
          <w:szCs w:val="24"/>
          <w:lang w:val="uk-UA"/>
        </w:rPr>
        <w:t>0,5019 га</w:t>
      </w:r>
      <w:r w:rsidRPr="00CD5CDA">
        <w:rPr>
          <w:sz w:val="24"/>
          <w:szCs w:val="24"/>
          <w:lang w:val="uk-UA"/>
        </w:rPr>
        <w:t xml:space="preserve"> (кадастровий номер </w:t>
      </w:r>
      <w:r w:rsidR="00E532D9" w:rsidRPr="00CD5CDA">
        <w:rPr>
          <w:sz w:val="24"/>
          <w:szCs w:val="24"/>
          <w:lang w:val="uk-UA"/>
        </w:rPr>
        <w:t>2610192001:25:</w:t>
      </w:r>
      <w:r w:rsidR="00980120" w:rsidRPr="00980120">
        <w:rPr>
          <w:sz w:val="24"/>
          <w:szCs w:val="24"/>
          <w:lang w:val="ru-RU"/>
        </w:rPr>
        <w:t>009</w:t>
      </w:r>
      <w:r w:rsidR="00980120">
        <w:rPr>
          <w:sz w:val="24"/>
          <w:szCs w:val="24"/>
          <w:lang w:val="ru-RU"/>
        </w:rPr>
        <w:t>:</w:t>
      </w:r>
      <w:r w:rsidR="00FE404A">
        <w:rPr>
          <w:sz w:val="24"/>
          <w:szCs w:val="24"/>
          <w:lang w:val="uk-UA"/>
        </w:rPr>
        <w:t>0221</w:t>
      </w:r>
      <w:r w:rsidRPr="00CD5CDA">
        <w:rPr>
          <w:sz w:val="24"/>
          <w:szCs w:val="24"/>
          <w:lang w:val="uk-UA"/>
        </w:rPr>
        <w:t>)</w:t>
      </w:r>
      <w:r w:rsidR="00914212" w:rsidRPr="00CD5CDA">
        <w:rPr>
          <w:sz w:val="24"/>
          <w:szCs w:val="24"/>
          <w:lang w:val="uk-UA"/>
        </w:rPr>
        <w:t>.</w:t>
      </w:r>
    </w:p>
    <w:p w:rsidR="003A1444" w:rsidRPr="00CD5CDA" w:rsidRDefault="00914212" w:rsidP="005066E1">
      <w:pPr>
        <w:ind w:firstLine="851"/>
        <w:rPr>
          <w:szCs w:val="24"/>
        </w:rPr>
      </w:pPr>
      <w:r w:rsidRPr="00CD5CDA">
        <w:rPr>
          <w:rFonts w:eastAsia="Arial"/>
          <w:szCs w:val="24"/>
        </w:rPr>
        <w:t>Виконавчому апарату обласної ради</w:t>
      </w:r>
      <w:r w:rsidR="00E060A5" w:rsidRPr="00CD5CDA">
        <w:rPr>
          <w:szCs w:val="24"/>
        </w:rPr>
        <w:t xml:space="preserve"> </w:t>
      </w:r>
      <w:r w:rsidR="003F5F66">
        <w:rPr>
          <w:szCs w:val="24"/>
        </w:rPr>
        <w:t>вжити</w:t>
      </w:r>
      <w:r w:rsidR="003A1444" w:rsidRPr="00CD5CDA">
        <w:rPr>
          <w:szCs w:val="24"/>
        </w:rPr>
        <w:t xml:space="preserve"> </w:t>
      </w:r>
      <w:r w:rsidR="00632C22">
        <w:rPr>
          <w:szCs w:val="24"/>
        </w:rPr>
        <w:t>заход</w:t>
      </w:r>
      <w:r w:rsidR="003D3585">
        <w:rPr>
          <w:szCs w:val="24"/>
        </w:rPr>
        <w:t>ів</w:t>
      </w:r>
      <w:r w:rsidR="00632C22">
        <w:rPr>
          <w:szCs w:val="24"/>
        </w:rPr>
        <w:t xml:space="preserve"> щодо проведення </w:t>
      </w:r>
      <w:r w:rsidR="003A1444" w:rsidRPr="00CD5CDA">
        <w:rPr>
          <w:szCs w:val="24"/>
        </w:rPr>
        <w:t>державн</w:t>
      </w:r>
      <w:r w:rsidR="00632C22">
        <w:rPr>
          <w:szCs w:val="24"/>
        </w:rPr>
        <w:t>ої</w:t>
      </w:r>
      <w:r w:rsidR="003A1444" w:rsidRPr="00CD5CDA">
        <w:rPr>
          <w:szCs w:val="24"/>
        </w:rPr>
        <w:t xml:space="preserve"> реєстраці</w:t>
      </w:r>
      <w:r w:rsidR="00632C22">
        <w:rPr>
          <w:szCs w:val="24"/>
        </w:rPr>
        <w:t>ї</w:t>
      </w:r>
      <w:r w:rsidR="003A1444" w:rsidRPr="00CD5CDA">
        <w:rPr>
          <w:szCs w:val="24"/>
        </w:rPr>
        <w:t xml:space="preserve"> права спільної власності територіальних громад сіл, селищ, міст області в особі обласної ради</w:t>
      </w:r>
      <w:r w:rsidR="009F4C66" w:rsidRPr="00CD5CDA">
        <w:rPr>
          <w:szCs w:val="24"/>
        </w:rPr>
        <w:t xml:space="preserve"> </w:t>
      </w:r>
      <w:r w:rsidR="00927037" w:rsidRPr="00927037">
        <w:rPr>
          <w:rFonts w:eastAsia="Arial" w:cs="Arial"/>
          <w:szCs w:val="24"/>
          <w:lang w:eastAsia="en-US"/>
        </w:rPr>
        <w:t>в органах реєстрації речових прав на нерухоме майно</w:t>
      </w:r>
      <w:r w:rsidR="00927037" w:rsidRPr="00CD5CDA">
        <w:rPr>
          <w:rFonts w:eastAsia="Arial"/>
          <w:szCs w:val="24"/>
        </w:rPr>
        <w:t xml:space="preserve"> </w:t>
      </w:r>
      <w:r w:rsidR="009F4C66" w:rsidRPr="00CD5CDA">
        <w:rPr>
          <w:rFonts w:eastAsia="Arial"/>
          <w:szCs w:val="24"/>
        </w:rPr>
        <w:t>на земельні ділянки, що утворилис</w:t>
      </w:r>
      <w:r w:rsidR="005066E1">
        <w:rPr>
          <w:rFonts w:eastAsia="Arial"/>
          <w:szCs w:val="24"/>
        </w:rPr>
        <w:t>я</w:t>
      </w:r>
      <w:r w:rsidR="009F4C66" w:rsidRPr="00CD5CDA">
        <w:rPr>
          <w:rFonts w:eastAsia="Arial"/>
          <w:szCs w:val="24"/>
        </w:rPr>
        <w:t xml:space="preserve"> в результаті поділу.</w:t>
      </w:r>
    </w:p>
    <w:p w:rsidR="00CF655F" w:rsidRPr="00CD5CDA" w:rsidRDefault="00E060A5" w:rsidP="005066E1">
      <w:pPr>
        <w:pStyle w:val="a7"/>
        <w:numPr>
          <w:ilvl w:val="0"/>
          <w:numId w:val="6"/>
        </w:numPr>
        <w:spacing w:line="0" w:lineRule="atLeast"/>
        <w:ind w:left="0" w:firstLine="851"/>
        <w:rPr>
          <w:sz w:val="24"/>
          <w:szCs w:val="24"/>
          <w:lang w:val="uk-UA"/>
        </w:rPr>
      </w:pPr>
      <w:r w:rsidRPr="00CD5CDA">
        <w:rPr>
          <w:sz w:val="24"/>
          <w:szCs w:val="24"/>
          <w:lang w:val="uk-UA"/>
        </w:rPr>
        <w:t>Надати дозвіл громадській організації “Івано-Франківська обласна спілка учасників та інвалідів АТО” на розроблення проекту землеустрою щодо відведення земельної ділянки площею 0,5019 га</w:t>
      </w:r>
      <w:r w:rsidR="005066E1" w:rsidRPr="005066E1">
        <w:rPr>
          <w:sz w:val="24"/>
          <w:szCs w:val="24"/>
          <w:lang w:val="uk-UA"/>
        </w:rPr>
        <w:t xml:space="preserve"> </w:t>
      </w:r>
      <w:r w:rsidR="005066E1" w:rsidRPr="00CD5CDA">
        <w:rPr>
          <w:sz w:val="24"/>
          <w:szCs w:val="24"/>
          <w:lang w:val="uk-UA"/>
        </w:rPr>
        <w:t xml:space="preserve">на вул. Довженка в с. </w:t>
      </w:r>
      <w:proofErr w:type="spellStart"/>
      <w:r w:rsidR="005066E1" w:rsidRPr="00CD5CDA">
        <w:rPr>
          <w:sz w:val="24"/>
          <w:szCs w:val="24"/>
          <w:lang w:val="uk-UA"/>
        </w:rPr>
        <w:t>Крихівці</w:t>
      </w:r>
      <w:proofErr w:type="spellEnd"/>
      <w:r w:rsidR="005066E1" w:rsidRPr="00CD5CDA">
        <w:rPr>
          <w:sz w:val="24"/>
          <w:szCs w:val="24"/>
          <w:lang w:val="uk-UA"/>
        </w:rPr>
        <w:t xml:space="preserve"> Івано-Франківської міської ради</w:t>
      </w:r>
      <w:r w:rsidR="009A6366" w:rsidRPr="00CD5CDA">
        <w:rPr>
          <w:sz w:val="24"/>
          <w:szCs w:val="24"/>
          <w:lang w:val="uk-UA"/>
        </w:rPr>
        <w:t>, цільове призначення якої змінюється із земель для будівництва та обслуговування інших буд</w:t>
      </w:r>
      <w:r w:rsidR="005066E1">
        <w:rPr>
          <w:sz w:val="24"/>
          <w:szCs w:val="24"/>
          <w:lang w:val="uk-UA"/>
        </w:rPr>
        <w:t>івель громадсько</w:t>
      </w:r>
      <w:r w:rsidR="00122B2C">
        <w:rPr>
          <w:sz w:val="24"/>
          <w:szCs w:val="24"/>
          <w:lang w:val="uk-UA"/>
        </w:rPr>
        <w:t>ї</w:t>
      </w:r>
      <w:r w:rsidR="005066E1">
        <w:rPr>
          <w:sz w:val="24"/>
          <w:szCs w:val="24"/>
          <w:lang w:val="uk-UA"/>
        </w:rPr>
        <w:t xml:space="preserve"> </w:t>
      </w:r>
      <w:r w:rsidR="00122B2C">
        <w:rPr>
          <w:sz w:val="24"/>
          <w:szCs w:val="24"/>
          <w:lang w:val="uk-UA"/>
        </w:rPr>
        <w:t>забудови</w:t>
      </w:r>
      <w:r w:rsidR="005066E1">
        <w:rPr>
          <w:sz w:val="24"/>
          <w:szCs w:val="24"/>
          <w:lang w:val="uk-UA"/>
        </w:rPr>
        <w:t xml:space="preserve"> на</w:t>
      </w:r>
      <w:r w:rsidR="009A6366" w:rsidRPr="00CD5CDA">
        <w:rPr>
          <w:sz w:val="24"/>
          <w:szCs w:val="24"/>
          <w:lang w:val="uk-UA"/>
        </w:rPr>
        <w:t xml:space="preserve"> землі для будівництва та обслуговування багатоквартирного житлового будинку</w:t>
      </w:r>
      <w:r w:rsidRPr="00CD5CDA">
        <w:rPr>
          <w:sz w:val="24"/>
          <w:szCs w:val="24"/>
          <w:lang w:val="uk-UA"/>
        </w:rPr>
        <w:t xml:space="preserve"> </w:t>
      </w:r>
      <w:r w:rsidR="009371FD" w:rsidRPr="00CD5CDA">
        <w:rPr>
          <w:sz w:val="24"/>
          <w:szCs w:val="24"/>
          <w:lang w:val="uk-UA"/>
        </w:rPr>
        <w:t>з подальшою передачею її в постійне користування</w:t>
      </w:r>
      <w:r w:rsidR="00C01CDE" w:rsidRPr="00CD5CDA">
        <w:rPr>
          <w:sz w:val="24"/>
          <w:szCs w:val="24"/>
          <w:lang w:val="uk-UA"/>
        </w:rPr>
        <w:t>.</w:t>
      </w:r>
    </w:p>
    <w:p w:rsidR="00E060A5" w:rsidRPr="00CD5CDA" w:rsidRDefault="00E060A5" w:rsidP="005066E1">
      <w:pPr>
        <w:spacing w:line="0" w:lineRule="atLeast"/>
        <w:ind w:firstLine="851"/>
        <w:rPr>
          <w:rFonts w:eastAsia="Arial"/>
          <w:color w:val="000000" w:themeColor="text1"/>
          <w:szCs w:val="24"/>
        </w:rPr>
      </w:pPr>
      <w:r w:rsidRPr="00CD5CDA">
        <w:rPr>
          <w:rFonts w:eastAsia="Arial"/>
          <w:color w:val="000000" w:themeColor="text1"/>
          <w:szCs w:val="24"/>
        </w:rPr>
        <w:lastRenderedPageBreak/>
        <w:t xml:space="preserve">Розроблений та погоджений у встановленому законодавством порядку </w:t>
      </w:r>
      <w:r w:rsidR="009F4C66" w:rsidRPr="00CD5CDA">
        <w:rPr>
          <w:rFonts w:eastAsia="Arial"/>
          <w:color w:val="000000" w:themeColor="text1"/>
          <w:szCs w:val="24"/>
        </w:rPr>
        <w:t xml:space="preserve">проект землеустрою </w:t>
      </w:r>
      <w:r w:rsidRPr="00CD5CDA">
        <w:rPr>
          <w:rFonts w:eastAsia="Arial"/>
          <w:color w:val="000000" w:themeColor="text1"/>
          <w:szCs w:val="24"/>
        </w:rPr>
        <w:t>подати на затвердження обласної ради.</w:t>
      </w:r>
    </w:p>
    <w:p w:rsidR="00914212" w:rsidRPr="00CD5CDA" w:rsidRDefault="00914212" w:rsidP="005066E1">
      <w:pPr>
        <w:pStyle w:val="a7"/>
        <w:numPr>
          <w:ilvl w:val="0"/>
          <w:numId w:val="6"/>
        </w:numPr>
        <w:spacing w:line="0" w:lineRule="atLeast"/>
        <w:ind w:left="0" w:firstLine="851"/>
        <w:rPr>
          <w:sz w:val="24"/>
          <w:szCs w:val="24"/>
          <w:lang w:val="uk-UA"/>
        </w:rPr>
      </w:pPr>
      <w:r w:rsidRPr="00CD5CDA">
        <w:rPr>
          <w:sz w:val="24"/>
          <w:szCs w:val="24"/>
          <w:lang w:val="uk-UA"/>
        </w:rPr>
        <w:t xml:space="preserve">Контроль за виконанням рішення покласти на заступника голови обласної ради С. </w:t>
      </w:r>
      <w:proofErr w:type="spellStart"/>
      <w:r w:rsidRPr="00CD5CDA">
        <w:rPr>
          <w:sz w:val="24"/>
          <w:szCs w:val="24"/>
          <w:lang w:val="uk-UA"/>
        </w:rPr>
        <w:t>Басараба</w:t>
      </w:r>
      <w:proofErr w:type="spellEnd"/>
      <w:r w:rsidRPr="00CD5CDA">
        <w:rPr>
          <w:sz w:val="24"/>
          <w:szCs w:val="24"/>
          <w:lang w:val="uk-UA"/>
        </w:rPr>
        <w:t xml:space="preserve"> і постійну комісію обласної ради </w:t>
      </w:r>
      <w:hyperlink r:id="rId11" w:history="1">
        <w:r w:rsidRPr="00CD5CDA">
          <w:rPr>
            <w:sz w:val="24"/>
            <w:szCs w:val="24"/>
            <w:lang w:val="uk-UA"/>
          </w:rPr>
          <w:t>з питань аграрної політики та земельних відносин</w:t>
        </w:r>
      </w:hyperlink>
      <w:r w:rsidRPr="00CD5CDA">
        <w:rPr>
          <w:sz w:val="24"/>
          <w:szCs w:val="24"/>
          <w:lang w:val="uk-UA"/>
        </w:rPr>
        <w:t xml:space="preserve"> (І. Приймак).</w:t>
      </w:r>
    </w:p>
    <w:p w:rsidR="003366BD" w:rsidRPr="00CD5CDA" w:rsidRDefault="003366BD" w:rsidP="00E532D9">
      <w:pPr>
        <w:tabs>
          <w:tab w:val="left" w:pos="709"/>
        </w:tabs>
        <w:ind w:firstLine="709"/>
      </w:pPr>
    </w:p>
    <w:p w:rsidR="003366BD" w:rsidRPr="00CD5CDA" w:rsidRDefault="003366BD" w:rsidP="00E532D9">
      <w:pPr>
        <w:ind w:firstLine="709"/>
      </w:pPr>
    </w:p>
    <w:p w:rsidR="005C021B" w:rsidRPr="00CD5CDA" w:rsidRDefault="005C021B" w:rsidP="00E532D9">
      <w:pPr>
        <w:ind w:firstLine="709"/>
      </w:pPr>
    </w:p>
    <w:p w:rsidR="003366BD" w:rsidRPr="00CD5CDA" w:rsidRDefault="0045013A">
      <w:pPr>
        <w:pStyle w:val="a3"/>
        <w:tabs>
          <w:tab w:val="left" w:pos="6663"/>
        </w:tabs>
        <w:rPr>
          <w:bCs/>
          <w:lang w:eastAsia="uk-UA"/>
        </w:rPr>
      </w:pPr>
      <w:r w:rsidRPr="00CD5CDA">
        <w:rPr>
          <w:bCs/>
          <w:lang w:eastAsia="uk-UA"/>
        </w:rPr>
        <w:t xml:space="preserve">Голова обласної ради </w:t>
      </w:r>
      <w:r w:rsidRPr="00CD5CDA">
        <w:rPr>
          <w:bCs/>
          <w:lang w:eastAsia="uk-UA"/>
        </w:rPr>
        <w:tab/>
      </w:r>
      <w:r w:rsidR="00516859">
        <w:rPr>
          <w:bCs/>
          <w:lang w:eastAsia="uk-UA"/>
        </w:rPr>
        <w:tab/>
      </w:r>
      <w:r w:rsidRPr="00CD5CDA">
        <w:rPr>
          <w:bCs/>
          <w:lang w:eastAsia="uk-UA"/>
        </w:rPr>
        <w:t>Олександр Сич</w:t>
      </w:r>
    </w:p>
    <w:p w:rsidR="005C021B" w:rsidRPr="00CD5CDA" w:rsidRDefault="005C021B" w:rsidP="005C021B">
      <w:pPr>
        <w:spacing w:before="240"/>
      </w:pPr>
      <w:bookmarkStart w:id="0" w:name="_GoBack"/>
      <w:bookmarkEnd w:id="0"/>
    </w:p>
    <w:sectPr w:rsidR="005C021B" w:rsidRPr="00CD5CDA" w:rsidSect="006E2901">
      <w:headerReference w:type="default" r:id="rId12"/>
      <w:pgSz w:w="11906" w:h="16838"/>
      <w:pgMar w:top="851" w:right="851" w:bottom="851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E6A" w:rsidRDefault="00F35E6A" w:rsidP="009A6366">
      <w:r>
        <w:separator/>
      </w:r>
    </w:p>
  </w:endnote>
  <w:endnote w:type="continuationSeparator" w:id="0">
    <w:p w:rsidR="00F35E6A" w:rsidRDefault="00F35E6A" w:rsidP="009A6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E6A" w:rsidRDefault="00F35E6A" w:rsidP="009A6366">
      <w:r>
        <w:separator/>
      </w:r>
    </w:p>
  </w:footnote>
  <w:footnote w:type="continuationSeparator" w:id="0">
    <w:p w:rsidR="00F35E6A" w:rsidRDefault="00F35E6A" w:rsidP="009A6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F66" w:rsidRDefault="003F5F66" w:rsidP="003F5F66">
    <w:pPr>
      <w:pStyle w:val="aa"/>
      <w:tabs>
        <w:tab w:val="clear" w:pos="4819"/>
        <w:tab w:val="clear" w:pos="9639"/>
        <w:tab w:val="left" w:pos="83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7EA28F38"/>
    <w:lvl w:ilvl="0" w:tplc="FFFFFFFF">
      <w:start w:val="1"/>
      <w:numFmt w:val="bullet"/>
      <w:lvlText w:val="у"/>
      <w:lvlJc w:val="left"/>
    </w:lvl>
    <w:lvl w:ilvl="1" w:tplc="FFFFFFFF">
      <w:start w:val="1"/>
      <w:numFmt w:val="decimal"/>
      <w:lvlText w:val="%2."/>
      <w:lvlJc w:val="left"/>
      <w:rPr>
        <w:rFonts w:ascii="Arial" w:eastAsia="Arial" w:hAnsi="Arial" w:cs="Arial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E8924D3"/>
    <w:multiLevelType w:val="multilevel"/>
    <w:tmpl w:val="A5FE7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F44E8A"/>
    <w:multiLevelType w:val="hybridMultilevel"/>
    <w:tmpl w:val="4CF82F9A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43090323"/>
    <w:multiLevelType w:val="hybridMultilevel"/>
    <w:tmpl w:val="FD486EDA"/>
    <w:lvl w:ilvl="0" w:tplc="23CCB5D2">
      <w:start w:val="1"/>
      <w:numFmt w:val="decimal"/>
      <w:lvlText w:val="%1."/>
      <w:lvlJc w:val="left"/>
      <w:pPr>
        <w:ind w:left="360" w:hanging="330"/>
      </w:pPr>
      <w:rPr>
        <w:rFonts w:ascii="Arial" w:eastAsia="Arial" w:hAnsi="Arial" w:cs="Arial" w:hint="default"/>
        <w:spacing w:val="-33"/>
        <w:w w:val="99"/>
        <w:sz w:val="24"/>
        <w:szCs w:val="24"/>
      </w:rPr>
    </w:lvl>
    <w:lvl w:ilvl="1" w:tplc="B75CE6CE">
      <w:numFmt w:val="bullet"/>
      <w:lvlText w:val="•"/>
      <w:lvlJc w:val="left"/>
      <w:pPr>
        <w:ind w:left="1287" w:hanging="330"/>
      </w:pPr>
      <w:rPr>
        <w:rFonts w:hint="default"/>
      </w:rPr>
    </w:lvl>
    <w:lvl w:ilvl="2" w:tplc="1A78CA58">
      <w:numFmt w:val="bullet"/>
      <w:lvlText w:val="•"/>
      <w:lvlJc w:val="left"/>
      <w:pPr>
        <w:ind w:left="2215" w:hanging="330"/>
      </w:pPr>
      <w:rPr>
        <w:rFonts w:hint="default"/>
      </w:rPr>
    </w:lvl>
    <w:lvl w:ilvl="3" w:tplc="15F6F694">
      <w:numFmt w:val="bullet"/>
      <w:lvlText w:val="•"/>
      <w:lvlJc w:val="left"/>
      <w:pPr>
        <w:ind w:left="3142" w:hanging="330"/>
      </w:pPr>
      <w:rPr>
        <w:rFonts w:hint="default"/>
      </w:rPr>
    </w:lvl>
    <w:lvl w:ilvl="4" w:tplc="1484727A">
      <w:numFmt w:val="bullet"/>
      <w:lvlText w:val="•"/>
      <w:lvlJc w:val="left"/>
      <w:pPr>
        <w:ind w:left="4070" w:hanging="330"/>
      </w:pPr>
      <w:rPr>
        <w:rFonts w:hint="default"/>
      </w:rPr>
    </w:lvl>
    <w:lvl w:ilvl="5" w:tplc="3C5ACBF4">
      <w:numFmt w:val="bullet"/>
      <w:lvlText w:val="•"/>
      <w:lvlJc w:val="left"/>
      <w:pPr>
        <w:ind w:left="4997" w:hanging="330"/>
      </w:pPr>
      <w:rPr>
        <w:rFonts w:hint="default"/>
      </w:rPr>
    </w:lvl>
    <w:lvl w:ilvl="6" w:tplc="DCC4F27C">
      <w:numFmt w:val="bullet"/>
      <w:lvlText w:val="•"/>
      <w:lvlJc w:val="left"/>
      <w:pPr>
        <w:ind w:left="5925" w:hanging="330"/>
      </w:pPr>
      <w:rPr>
        <w:rFonts w:hint="default"/>
      </w:rPr>
    </w:lvl>
    <w:lvl w:ilvl="7" w:tplc="2E5AAD42">
      <w:numFmt w:val="bullet"/>
      <w:lvlText w:val="•"/>
      <w:lvlJc w:val="left"/>
      <w:pPr>
        <w:ind w:left="6852" w:hanging="330"/>
      </w:pPr>
      <w:rPr>
        <w:rFonts w:hint="default"/>
      </w:rPr>
    </w:lvl>
    <w:lvl w:ilvl="8" w:tplc="3E64E072">
      <w:numFmt w:val="bullet"/>
      <w:lvlText w:val="•"/>
      <w:lvlJc w:val="left"/>
      <w:pPr>
        <w:ind w:left="7780" w:hanging="330"/>
      </w:pPr>
      <w:rPr>
        <w:rFonts w:hint="default"/>
      </w:rPr>
    </w:lvl>
  </w:abstractNum>
  <w:abstractNum w:abstractNumId="4" w15:restartNumberingAfterBreak="0">
    <w:nsid w:val="51A74BD5"/>
    <w:multiLevelType w:val="multilevel"/>
    <w:tmpl w:val="F3EE95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4753A82"/>
    <w:multiLevelType w:val="hybridMultilevel"/>
    <w:tmpl w:val="66FAE41E"/>
    <w:lvl w:ilvl="0" w:tplc="1BEA360A">
      <w:numFmt w:val="bullet"/>
      <w:lvlText w:val="-"/>
      <w:lvlJc w:val="left"/>
      <w:pPr>
        <w:ind w:left="786" w:hanging="360"/>
      </w:pPr>
      <w:rPr>
        <w:rFonts w:ascii="Arial" w:eastAsia="Arial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21B"/>
    <w:rsid w:val="00062BE0"/>
    <w:rsid w:val="00122B2C"/>
    <w:rsid w:val="00182764"/>
    <w:rsid w:val="00190543"/>
    <w:rsid w:val="001B0027"/>
    <w:rsid w:val="002D79E4"/>
    <w:rsid w:val="00314E24"/>
    <w:rsid w:val="0033187A"/>
    <w:rsid w:val="003366BD"/>
    <w:rsid w:val="003735A4"/>
    <w:rsid w:val="003764DE"/>
    <w:rsid w:val="003A1444"/>
    <w:rsid w:val="003D3585"/>
    <w:rsid w:val="003E0215"/>
    <w:rsid w:val="003F5F66"/>
    <w:rsid w:val="0045013A"/>
    <w:rsid w:val="004D4A47"/>
    <w:rsid w:val="005066E1"/>
    <w:rsid w:val="00516859"/>
    <w:rsid w:val="00532407"/>
    <w:rsid w:val="005537C6"/>
    <w:rsid w:val="005A4260"/>
    <w:rsid w:val="005C021B"/>
    <w:rsid w:val="005E19BD"/>
    <w:rsid w:val="0060672A"/>
    <w:rsid w:val="00632C22"/>
    <w:rsid w:val="006E2901"/>
    <w:rsid w:val="00732253"/>
    <w:rsid w:val="007E636C"/>
    <w:rsid w:val="008E6C7E"/>
    <w:rsid w:val="00914212"/>
    <w:rsid w:val="00927037"/>
    <w:rsid w:val="009371FD"/>
    <w:rsid w:val="009543E6"/>
    <w:rsid w:val="00980120"/>
    <w:rsid w:val="009A6366"/>
    <w:rsid w:val="009F4C66"/>
    <w:rsid w:val="00A438FA"/>
    <w:rsid w:val="00A87871"/>
    <w:rsid w:val="00C01CDE"/>
    <w:rsid w:val="00C06027"/>
    <w:rsid w:val="00CD5CDA"/>
    <w:rsid w:val="00CF655F"/>
    <w:rsid w:val="00E060A5"/>
    <w:rsid w:val="00E4114D"/>
    <w:rsid w:val="00E532D9"/>
    <w:rsid w:val="00F35E6A"/>
    <w:rsid w:val="00FC1394"/>
    <w:rsid w:val="00FE3019"/>
    <w:rsid w:val="00FE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CD103B"/>
  <w15:chartTrackingRefBased/>
  <w15:docId w15:val="{48673281-E5AE-4A26-83CF-E9C09E1C4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567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before="120" w:after="120"/>
      <w:ind w:firstLine="0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spacing w:after="60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qFormat/>
    <w:pPr>
      <w:keepNext/>
      <w:spacing w:before="120" w:after="120"/>
      <w:ind w:firstLine="0"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spacing w:after="57"/>
      <w:ind w:firstLine="0"/>
      <w:jc w:val="center"/>
      <w:outlineLvl w:val="3"/>
    </w:pPr>
    <w:rPr>
      <w:b/>
      <w:caps/>
      <w:snapToGrid w:val="0"/>
      <w:color w:val="000000"/>
      <w:spacing w:val="15"/>
      <w:lang w:eastAsia="ru-RU"/>
    </w:rPr>
  </w:style>
  <w:style w:type="paragraph" w:styleId="5">
    <w:name w:val="heading 5"/>
    <w:basedOn w:val="a"/>
    <w:next w:val="a"/>
    <w:qFormat/>
    <w:pPr>
      <w:keepNext/>
      <w:spacing w:line="480" w:lineRule="auto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line="480" w:lineRule="auto"/>
      <w:ind w:firstLine="0"/>
      <w:outlineLvl w:val="5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роткий зміст"/>
    <w:basedOn w:val="a"/>
    <w:pPr>
      <w:ind w:firstLine="0"/>
      <w:jc w:val="left"/>
    </w:pPr>
    <w:rPr>
      <w:b/>
      <w:lang w:eastAsia="ru-RU"/>
    </w:rPr>
  </w:style>
  <w:style w:type="paragraph" w:styleId="a4">
    <w:name w:val="Body Text"/>
    <w:basedOn w:val="a"/>
    <w:uiPriority w:val="1"/>
    <w:qFormat/>
    <w:pPr>
      <w:ind w:firstLine="0"/>
    </w:pPr>
    <w:rPr>
      <w:rFonts w:ascii="Times New Roman" w:hAnsi="Times New Roman"/>
      <w:sz w:val="28"/>
    </w:rPr>
  </w:style>
  <w:style w:type="paragraph" w:customStyle="1" w:styleId="a5">
    <w:name w:val="вирішила"/>
    <w:basedOn w:val="a"/>
    <w:pPr>
      <w:spacing w:before="120" w:after="120"/>
      <w:ind w:firstLine="0"/>
      <w:jc w:val="center"/>
    </w:pPr>
    <w:rPr>
      <w:b/>
    </w:rPr>
  </w:style>
  <w:style w:type="paragraph" w:customStyle="1" w:styleId="a6">
    <w:name w:val="Табличний"/>
    <w:basedOn w:val="a"/>
    <w:pPr>
      <w:ind w:firstLine="0"/>
      <w:jc w:val="center"/>
    </w:pPr>
    <w:rPr>
      <w:rFonts w:cs="Arial"/>
      <w:color w:val="000000"/>
      <w:sz w:val="22"/>
      <w:szCs w:val="28"/>
    </w:rPr>
  </w:style>
  <w:style w:type="paragraph" w:styleId="a7">
    <w:name w:val="List Paragraph"/>
    <w:basedOn w:val="a"/>
    <w:uiPriority w:val="1"/>
    <w:qFormat/>
    <w:rsid w:val="005C021B"/>
    <w:pPr>
      <w:widowControl w:val="0"/>
      <w:ind w:left="360" w:firstLine="450"/>
    </w:pPr>
    <w:rPr>
      <w:rFonts w:eastAsia="Arial" w:cs="Arial"/>
      <w:sz w:val="22"/>
      <w:szCs w:val="22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45013A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5013A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A6366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9A6366"/>
    <w:rPr>
      <w:rFonts w:ascii="Arial" w:hAnsi="Arial"/>
      <w:sz w:val="24"/>
    </w:rPr>
  </w:style>
  <w:style w:type="paragraph" w:styleId="ac">
    <w:name w:val="footer"/>
    <w:basedOn w:val="a"/>
    <w:link w:val="ad"/>
    <w:uiPriority w:val="99"/>
    <w:unhideWhenUsed/>
    <w:rsid w:val="009A6366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9A6366"/>
    <w:rPr>
      <w:rFonts w:ascii="Arial" w:hAnsi="Arial"/>
      <w:sz w:val="24"/>
    </w:rPr>
  </w:style>
  <w:style w:type="character" w:styleId="ae">
    <w:name w:val="Strong"/>
    <w:basedOn w:val="a0"/>
    <w:uiPriority w:val="22"/>
    <w:qFormat/>
    <w:rsid w:val="006E29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rada.if.ua/index.php?id=20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orada.if.ua/index.php?id=2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E5D17-BE8A-4911-B24F-122660177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1934</Words>
  <Characters>1103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Обласна рада</Company>
  <LinksUpToDate>false</LinksUpToDate>
  <CharactersWithSpaces>3031</CharactersWithSpaces>
  <SharedDoc>false</SharedDoc>
  <HLinks>
    <vt:vector size="12" baseType="variant">
      <vt:variant>
        <vt:i4>71763070</vt:i4>
      </vt:variant>
      <vt:variant>
        <vt:i4>1024</vt:i4>
      </vt:variant>
      <vt:variant>
        <vt:i4>1025</vt:i4>
      </vt:variant>
      <vt:variant>
        <vt:i4>1</vt:i4>
      </vt:variant>
      <vt:variant>
        <vt:lpwstr>Тризуб.gif</vt:lpwstr>
      </vt:variant>
      <vt:variant>
        <vt:lpwstr/>
      </vt:variant>
      <vt:variant>
        <vt:i4>5047391</vt:i4>
      </vt:variant>
      <vt:variant>
        <vt:i4>1028</vt:i4>
      </vt:variant>
      <vt:variant>
        <vt:i4>1026</vt:i4>
      </vt:variant>
      <vt:variant>
        <vt:i4>1</vt:i4>
      </vt:variant>
      <vt:variant>
        <vt:lpwstr>Галка.gif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Користувач Windows</dc:creator>
  <cp:keywords/>
  <dc:description/>
  <cp:lastModifiedBy>User</cp:lastModifiedBy>
  <cp:revision>6</cp:revision>
  <cp:lastPrinted>2017-09-20T06:57:00Z</cp:lastPrinted>
  <dcterms:created xsi:type="dcterms:W3CDTF">2017-09-19T06:49:00Z</dcterms:created>
  <dcterms:modified xsi:type="dcterms:W3CDTF">2017-09-25T13:00:00Z</dcterms:modified>
</cp:coreProperties>
</file>