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C41" w:rsidRPr="00D417DB" w:rsidRDefault="00CD4892">
      <w:pPr>
        <w:pStyle w:val="2"/>
        <w:jc w:val="center"/>
        <w:rPr>
          <w:rFonts w:eastAsia="Times New Roman"/>
        </w:rPr>
      </w:pPr>
      <w:bookmarkStart w:id="0" w:name="_GoBack"/>
      <w:r w:rsidRPr="00D417DB">
        <w:rPr>
          <w:rFonts w:eastAsia="Times New Roman"/>
        </w:rPr>
        <w:t>НАЦІОНАЛЬНА КОМІСІЯ, ЩО ЗДІЙСНЮЄ ДЕРЖАВНЕ РЕГУЛЮВАННЯ У СФЕРІ ЗВ'ЯЗКУ ТА ІНФОРМАТИЗАЦІЇ</w:t>
      </w:r>
    </w:p>
    <w:p w:rsidR="00721C41" w:rsidRPr="00D417DB" w:rsidRDefault="00CD4892">
      <w:pPr>
        <w:pStyle w:val="2"/>
        <w:jc w:val="center"/>
        <w:rPr>
          <w:rFonts w:eastAsia="Times New Roman"/>
        </w:rPr>
      </w:pPr>
      <w:r w:rsidRPr="00D417DB">
        <w:rPr>
          <w:rFonts w:eastAsia="Times New Roman"/>
        </w:rPr>
        <w:t>РІШЕННЯ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31"/>
        <w:gridCol w:w="2842"/>
        <w:gridCol w:w="3330"/>
      </w:tblGrid>
      <w:tr w:rsidR="00D417DB" w:rsidRPr="00D417DB">
        <w:trPr>
          <w:tblCellSpacing w:w="22" w:type="dxa"/>
        </w:trPr>
        <w:tc>
          <w:tcPr>
            <w:tcW w:w="1750" w:type="pct"/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02.11.2021</w:t>
            </w:r>
          </w:p>
        </w:tc>
        <w:tc>
          <w:tcPr>
            <w:tcW w:w="1500" w:type="pct"/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м. Київ</w:t>
            </w:r>
          </w:p>
        </w:tc>
        <w:tc>
          <w:tcPr>
            <w:tcW w:w="1750" w:type="pct"/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N 413</w:t>
            </w:r>
          </w:p>
        </w:tc>
      </w:tr>
    </w:tbl>
    <w:p w:rsidR="00721C41" w:rsidRPr="00D417DB" w:rsidRDefault="00CD4892">
      <w:pPr>
        <w:rPr>
          <w:rFonts w:eastAsia="Times New Roman"/>
        </w:rPr>
      </w:pPr>
      <w:r w:rsidRPr="00D417DB">
        <w:rPr>
          <w:rFonts w:eastAsia="Times New Roman"/>
        </w:rPr>
        <w:br w:type="textWrapping" w:clear="all"/>
      </w:r>
    </w:p>
    <w:p w:rsidR="00721C41" w:rsidRPr="00D417DB" w:rsidRDefault="00CD4892">
      <w:pPr>
        <w:pStyle w:val="a3"/>
        <w:jc w:val="center"/>
      </w:pPr>
      <w:r w:rsidRPr="00D417DB">
        <w:rPr>
          <w:b/>
          <w:bCs/>
        </w:rPr>
        <w:t>Зареєстровано в Міністерстві юстиції України</w:t>
      </w:r>
      <w:r w:rsidRPr="00D417DB">
        <w:br/>
      </w:r>
      <w:r w:rsidRPr="00D417DB">
        <w:rPr>
          <w:b/>
          <w:bCs/>
        </w:rPr>
        <w:t>18 листопада 2021 р. за N 1516/37138</w:t>
      </w:r>
    </w:p>
    <w:p w:rsidR="00721C41" w:rsidRPr="00D417DB" w:rsidRDefault="00CD4892">
      <w:pPr>
        <w:pStyle w:val="2"/>
        <w:jc w:val="center"/>
        <w:rPr>
          <w:rFonts w:eastAsia="Times New Roman"/>
        </w:rPr>
      </w:pPr>
      <w:r w:rsidRPr="00D417DB">
        <w:rPr>
          <w:rFonts w:eastAsia="Times New Roman"/>
        </w:rPr>
        <w:t>Про затвердження Граничних тарифів на універсальні послуги поштового зв'язку і визнання таким, що втратило чинність, рішення НКРЗІ від 10 серпня 2021 року N 299</w:t>
      </w:r>
    </w:p>
    <w:p w:rsidR="00721C41" w:rsidRPr="00D417DB" w:rsidRDefault="00CD4892">
      <w:pPr>
        <w:pStyle w:val="a3"/>
        <w:jc w:val="both"/>
      </w:pPr>
      <w:r w:rsidRPr="00D417DB">
        <w:t>Відповідно до статей 8, 9 Закону України "Про поштовий зв'язок", Порядку регулювання тарифів на універсальні послуги поштового зв'язку, затвердженого рішенням НКРЗІ від 23 травня 2017 року N 260, зареєстрованого в Міністерстві юстиції України 16 червня 2017 року за N 759/30627, Національна комісія, що здійснює державне регулювання у сфері зв'язку та інформатизації,</w:t>
      </w:r>
    </w:p>
    <w:p w:rsidR="00721C41" w:rsidRPr="00D417DB" w:rsidRDefault="00CD4892">
      <w:pPr>
        <w:pStyle w:val="a3"/>
        <w:jc w:val="both"/>
      </w:pPr>
      <w:r w:rsidRPr="00D417DB">
        <w:rPr>
          <w:b/>
          <w:bCs/>
        </w:rPr>
        <w:t>ВИРІШИЛА:</w:t>
      </w:r>
    </w:p>
    <w:p w:rsidR="00721C41" w:rsidRPr="00D417DB" w:rsidRDefault="00CD4892">
      <w:pPr>
        <w:pStyle w:val="a3"/>
        <w:jc w:val="both"/>
      </w:pPr>
      <w:r w:rsidRPr="00D417DB">
        <w:t>1. Затвердити Граничні тарифи на універсальні послуги поштового зв'язку на період з 01 грудня 2021 року, що додаються.</w:t>
      </w:r>
    </w:p>
    <w:p w:rsidR="00721C41" w:rsidRPr="00D417DB" w:rsidRDefault="00CD4892">
      <w:pPr>
        <w:pStyle w:val="a3"/>
        <w:jc w:val="both"/>
      </w:pPr>
      <w:r w:rsidRPr="00D417DB">
        <w:t>2. Визнати таким, що втратило чинність, рішення Національної комісії, що здійснює державне регулювання у сфері зв'язку та інформатизації, від 10 серпня 2021 року N 299 "Про затвердження Граничних тарифів на універсальні послуги поштового зв'язку і визнання таким, що втратило чинність, рішення НКРЗІ від 03 вересня 2019 року N 403", зареєстроване в Міністерстві юстиції України 26 серпня 2021 року за N 1117/36739.</w:t>
      </w:r>
    </w:p>
    <w:p w:rsidR="00721C41" w:rsidRPr="00D417DB" w:rsidRDefault="00CD4892">
      <w:pPr>
        <w:pStyle w:val="a3"/>
        <w:jc w:val="both"/>
      </w:pPr>
      <w:r w:rsidRPr="00D417DB">
        <w:t>3. Департаменту економічного аналізу в установленому законодавством порядку подати це рішення на державну реєстрацію до Міністерства юстиції України.</w:t>
      </w:r>
    </w:p>
    <w:p w:rsidR="00721C41" w:rsidRPr="00D417DB" w:rsidRDefault="00CD4892">
      <w:pPr>
        <w:pStyle w:val="a3"/>
        <w:jc w:val="both"/>
      </w:pPr>
      <w:r w:rsidRPr="00D417DB">
        <w:t>4. Рішення набирає чинності з 01 грудня 2021 року, але не раніше дня його офіційного опублікування.</w:t>
      </w:r>
    </w:p>
    <w:p w:rsidR="00721C41" w:rsidRPr="00D417DB" w:rsidRDefault="00CD4892">
      <w:pPr>
        <w:pStyle w:val="a3"/>
        <w:jc w:val="both"/>
      </w:pPr>
      <w:r w:rsidRPr="00D417DB">
        <w:t> </w:t>
      </w:r>
    </w:p>
    <w:tbl>
      <w:tblPr>
        <w:tblW w:w="5000" w:type="pct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81"/>
        <w:gridCol w:w="4782"/>
      </w:tblGrid>
      <w:tr w:rsidR="00D417DB" w:rsidRPr="00D417DB">
        <w:trPr>
          <w:tblCellSpacing w:w="22" w:type="dxa"/>
        </w:trPr>
        <w:tc>
          <w:tcPr>
            <w:tcW w:w="2500" w:type="pct"/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Голова НКРЗІ</w:t>
            </w:r>
          </w:p>
        </w:tc>
        <w:tc>
          <w:tcPr>
            <w:tcW w:w="2500" w:type="pct"/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Олександр ЖИВОТОВСЬКИЙ</w:t>
            </w:r>
          </w:p>
        </w:tc>
      </w:tr>
      <w:tr w:rsidR="00D417DB" w:rsidRPr="00D417DB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ПОГОДЖЕНО:</w:t>
            </w:r>
          </w:p>
        </w:tc>
        <w:tc>
          <w:tcPr>
            <w:tcW w:w="2500" w:type="pct"/>
            <w:vAlign w:val="bottom"/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</w:p>
        </w:tc>
      </w:tr>
      <w:tr w:rsidR="00D417DB" w:rsidRPr="00D417DB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 xml:space="preserve">Керівник Секретаріату Спільного </w:t>
            </w:r>
            <w:r w:rsidRPr="00D417DB">
              <w:br/>
            </w:r>
            <w:r w:rsidRPr="00D417DB">
              <w:rPr>
                <w:b/>
                <w:bCs/>
              </w:rPr>
              <w:lastRenderedPageBreak/>
              <w:t xml:space="preserve">представницького органу сторони </w:t>
            </w:r>
            <w:r w:rsidRPr="00D417DB">
              <w:br/>
            </w:r>
            <w:r w:rsidRPr="00D417DB">
              <w:rPr>
                <w:b/>
                <w:bCs/>
              </w:rPr>
              <w:t>роботодавців на національному рівні</w:t>
            </w:r>
          </w:p>
        </w:tc>
        <w:tc>
          <w:tcPr>
            <w:tcW w:w="2500" w:type="pct"/>
            <w:vAlign w:val="bottom"/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lastRenderedPageBreak/>
              <w:t>Руслан ІЛЛІЧОВ</w:t>
            </w:r>
          </w:p>
        </w:tc>
      </w:tr>
      <w:tr w:rsidR="00D417DB" w:rsidRPr="00D417DB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lastRenderedPageBreak/>
              <w:t>Голова СПО</w:t>
            </w:r>
            <w:r w:rsidRPr="00D417DB">
              <w:br/>
            </w:r>
            <w:r w:rsidRPr="00D417DB">
              <w:rPr>
                <w:b/>
                <w:bCs/>
              </w:rPr>
              <w:t>об'єднань профспілок</w:t>
            </w:r>
          </w:p>
        </w:tc>
        <w:tc>
          <w:tcPr>
            <w:tcW w:w="2500" w:type="pct"/>
            <w:vAlign w:val="bottom"/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Григорій ОСОВИЙ</w:t>
            </w:r>
          </w:p>
        </w:tc>
      </w:tr>
    </w:tbl>
    <w:p w:rsidR="00721C41" w:rsidRPr="00D417DB" w:rsidRDefault="00CD4892">
      <w:pPr>
        <w:pStyle w:val="a3"/>
        <w:jc w:val="both"/>
      </w:pPr>
      <w:r w:rsidRPr="00D417DB">
        <w:br w:type="textWrapping" w:clear="all"/>
      </w:r>
    </w:p>
    <w:p w:rsidR="00721C41" w:rsidRPr="00D417DB" w:rsidRDefault="00CD4892">
      <w:pPr>
        <w:pStyle w:val="a3"/>
        <w:jc w:val="both"/>
      </w:pPr>
      <w:r w:rsidRPr="00D417DB"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D417DB" w:rsidRPr="00D417DB">
        <w:trPr>
          <w:tblCellSpacing w:w="22" w:type="dxa"/>
        </w:trPr>
        <w:tc>
          <w:tcPr>
            <w:tcW w:w="5000" w:type="pct"/>
            <w:hideMark/>
          </w:tcPr>
          <w:p w:rsidR="00721C41" w:rsidRPr="00D417DB" w:rsidRDefault="00CD4892">
            <w:pPr>
              <w:pStyle w:val="a3"/>
            </w:pPr>
            <w:r w:rsidRPr="00D417DB">
              <w:t>ЗАТВЕРДЖЕНО</w:t>
            </w:r>
            <w:r w:rsidRPr="00D417DB">
              <w:br/>
              <w:t>Рішення Національної комісії, що здійснює державне регулювання у сфері зв'язку та інформатизації</w:t>
            </w:r>
            <w:r w:rsidRPr="00D417DB">
              <w:br/>
              <w:t>02 листопада 2021 року N 413</w:t>
            </w:r>
          </w:p>
        </w:tc>
      </w:tr>
    </w:tbl>
    <w:p w:rsidR="00721C41" w:rsidRPr="00D417DB" w:rsidRDefault="00CD4892">
      <w:pPr>
        <w:pStyle w:val="a3"/>
        <w:jc w:val="both"/>
      </w:pPr>
      <w:r w:rsidRPr="00D417DB">
        <w:br w:type="textWrapping" w:clear="all"/>
      </w:r>
    </w:p>
    <w:p w:rsidR="00721C41" w:rsidRPr="00D417DB" w:rsidRDefault="00CD4892">
      <w:pPr>
        <w:pStyle w:val="3"/>
        <w:jc w:val="center"/>
        <w:rPr>
          <w:rFonts w:eastAsia="Times New Roman"/>
        </w:rPr>
      </w:pPr>
      <w:r w:rsidRPr="00D417DB">
        <w:rPr>
          <w:rFonts w:eastAsia="Times New Roman"/>
        </w:rPr>
        <w:t>ГРАНИЧНІ ТАРИФИ</w:t>
      </w:r>
      <w:r w:rsidRPr="00D417DB">
        <w:rPr>
          <w:rFonts w:eastAsia="Times New Roman"/>
        </w:rPr>
        <w:br/>
        <w:t>на універсальні послуги поштового зв'язку на період з 01 грудня 2021 року</w:t>
      </w:r>
    </w:p>
    <w:p w:rsidR="00721C41" w:rsidRPr="00D417DB" w:rsidRDefault="00CD4892">
      <w:pPr>
        <w:pStyle w:val="3"/>
        <w:jc w:val="center"/>
        <w:rPr>
          <w:rFonts w:eastAsia="Times New Roman"/>
        </w:rPr>
      </w:pPr>
      <w:r w:rsidRPr="00D417DB">
        <w:rPr>
          <w:rFonts w:eastAsia="Times New Roman"/>
        </w:rPr>
        <w:t>I. Пересилання поштових відправлень у межах України</w:t>
      </w:r>
    </w:p>
    <w:p w:rsidR="00721C41" w:rsidRPr="00D417DB" w:rsidRDefault="00CD4892">
      <w:pPr>
        <w:pStyle w:val="a3"/>
        <w:jc w:val="right"/>
      </w:pPr>
      <w:r w:rsidRPr="00D417DB">
        <w:t>Таблиця 1</w:t>
      </w:r>
    </w:p>
    <w:tbl>
      <w:tblPr>
        <w:tblW w:w="5000" w:type="pct"/>
        <w:jc w:val="righ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92"/>
        <w:gridCol w:w="971"/>
        <w:gridCol w:w="3752"/>
        <w:gridCol w:w="1898"/>
        <w:gridCol w:w="1920"/>
      </w:tblGrid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Лист, поштова картка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Номер статті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Позиція</w:t>
            </w:r>
          </w:p>
        </w:tc>
        <w:tc>
          <w:tcPr>
            <w:tcW w:w="2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Вид відправлення</w:t>
            </w:r>
          </w:p>
        </w:tc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Граничні тарифи без ПДВ (грн)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непріоритетні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пріоритетні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rPr>
                <w:b/>
                <w:bCs/>
              </w:rPr>
              <w:t>Прості</w:t>
            </w:r>
            <w:r w:rsidRPr="00D417DB">
              <w:br/>
              <w:t>масою до 50 г включно</w:t>
            </w:r>
            <w:r w:rsidRPr="00D417DB">
              <w:br/>
              <w:t>понад 50 до 250 г</w:t>
            </w:r>
            <w:r w:rsidRPr="00D417DB">
              <w:br/>
              <w:t>понад 250 до 1000 г</w:t>
            </w:r>
            <w:r w:rsidRPr="00D417DB">
              <w:br/>
              <w:t>понад 1000 до 2000 г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  <w:r w:rsidRPr="00D417DB">
              <w:br/>
              <w:t>12,00</w:t>
            </w:r>
            <w:r w:rsidRPr="00D417DB">
              <w:br/>
              <w:t>18,00</w:t>
            </w:r>
            <w:r w:rsidRPr="00D417DB">
              <w:br/>
              <w:t>36,00</w:t>
            </w:r>
            <w:r w:rsidRPr="00D417DB">
              <w:br/>
              <w:t>48,00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  <w:r w:rsidRPr="00D417DB">
              <w:br/>
              <w:t>15,00</w:t>
            </w:r>
            <w:r w:rsidRPr="00D417DB">
              <w:br/>
              <w:t>22,50</w:t>
            </w:r>
            <w:r w:rsidRPr="00D417DB">
              <w:br/>
              <w:t>45,00</w:t>
            </w:r>
            <w:r w:rsidRPr="00D417DB">
              <w:br/>
              <w:t>60,00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Бандероль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Номер статті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Позиція</w:t>
            </w:r>
          </w:p>
        </w:tc>
        <w:tc>
          <w:tcPr>
            <w:tcW w:w="2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Вид відправлення</w:t>
            </w:r>
          </w:p>
        </w:tc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Граничні тарифи без ПДВ (грн)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непріоритетні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пріоритетні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rPr>
                <w:b/>
                <w:bCs/>
              </w:rPr>
              <w:t>Проста</w:t>
            </w:r>
            <w:r w:rsidRPr="00D417DB">
              <w:br/>
              <w:t>масою до 250 г включно</w:t>
            </w:r>
            <w:r w:rsidRPr="00D417DB">
              <w:br/>
              <w:t>понад 250 до 1000 г</w:t>
            </w:r>
            <w:r w:rsidRPr="00D417DB">
              <w:br/>
              <w:t>понад 1000 до 2000 г</w:t>
            </w:r>
            <w:r w:rsidRPr="00D417DB">
              <w:br/>
              <w:t>понад 2000 до 3000 г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  <w:r w:rsidRPr="00D417DB">
              <w:br/>
              <w:t>18,00</w:t>
            </w:r>
            <w:r w:rsidRPr="00D417DB">
              <w:br/>
              <w:t>36,00</w:t>
            </w:r>
            <w:r w:rsidRPr="00D417DB">
              <w:br/>
              <w:t>48,00</w:t>
            </w:r>
            <w:r w:rsidRPr="00D417DB">
              <w:br/>
              <w:t>60,00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  <w:r w:rsidRPr="00D417DB">
              <w:br/>
              <w:t>22,50</w:t>
            </w:r>
            <w:r w:rsidRPr="00D417DB">
              <w:br/>
              <w:t>45,00</w:t>
            </w:r>
            <w:r w:rsidRPr="00D417DB">
              <w:br/>
              <w:t>60,00</w:t>
            </w:r>
            <w:r w:rsidRPr="00D417DB">
              <w:br/>
              <w:t>75,00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Рекомендоване відправлення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 xml:space="preserve">Номер </w:t>
            </w:r>
            <w:r w:rsidRPr="00D417DB">
              <w:lastRenderedPageBreak/>
              <w:t>статті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lastRenderedPageBreak/>
              <w:t>Позиція</w:t>
            </w:r>
          </w:p>
        </w:tc>
        <w:tc>
          <w:tcPr>
            <w:tcW w:w="3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Вид відправлення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 xml:space="preserve">Граничні тарифи </w:t>
            </w:r>
            <w:r w:rsidRPr="00D417DB">
              <w:lastRenderedPageBreak/>
              <w:t>без ПДВ (грн)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lastRenderedPageBreak/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3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3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За кожне рекомендоване відправлення (картка, лист, бандероль) понад плату за масу відповідно до статей 1, 2, 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11,00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Посилка без оголошеної цінності масою до 10 кг</w:t>
            </w:r>
            <w:r w:rsidRPr="00D417DB">
              <w:rPr>
                <w:vertAlign w:val="superscript"/>
              </w:rPr>
              <w:t xml:space="preserve"> 1, 2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Номер статті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Позиція</w:t>
            </w:r>
          </w:p>
        </w:tc>
        <w:tc>
          <w:tcPr>
            <w:tcW w:w="2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Вид відправлення</w:t>
            </w:r>
          </w:p>
        </w:tc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Граничні тарифи без ПДВ (грн)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за посилку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за 1 кг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Пересилання:</w:t>
            </w:r>
            <w:r w:rsidRPr="00D417DB">
              <w:br/>
              <w:t>у межах області</w:t>
            </w:r>
            <w:r w:rsidRPr="00D417DB">
              <w:br/>
              <w:t>у межах України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  <w:r w:rsidRPr="00D417DB">
              <w:br/>
              <w:t>23,00</w:t>
            </w:r>
            <w:r w:rsidRPr="00D417DB">
              <w:br/>
              <w:t>30,00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  <w:r w:rsidRPr="00D417DB">
              <w:br/>
              <w:t>4,00</w:t>
            </w:r>
            <w:r w:rsidRPr="00D417DB">
              <w:br/>
              <w:t>5,00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Пересилання вітчизняної продукції книговидавництва</w:t>
            </w:r>
            <w:r w:rsidRPr="00D417DB">
              <w:rPr>
                <w:vertAlign w:val="superscript"/>
              </w:rPr>
              <w:t xml:space="preserve"> 3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Бандероль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Номер статті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Позиція</w:t>
            </w:r>
          </w:p>
        </w:tc>
        <w:tc>
          <w:tcPr>
            <w:tcW w:w="2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Вид відправлення</w:t>
            </w:r>
          </w:p>
        </w:tc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Граничні тарифи без ПДВ (грн)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непріоритетні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rPr>
                <w:b/>
                <w:bCs/>
              </w:rPr>
              <w:t>Проста</w:t>
            </w:r>
            <w:r w:rsidRPr="00D417DB">
              <w:br/>
              <w:t>масою до 1000 г</w:t>
            </w:r>
            <w:r w:rsidRPr="00D417DB">
              <w:br/>
              <w:t>понад 1000 до 2000 г</w:t>
            </w:r>
            <w:r w:rsidRPr="00D417DB">
              <w:br/>
              <w:t>понад 2000 до 3000 г</w:t>
            </w:r>
          </w:p>
        </w:tc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  <w:r w:rsidRPr="00D417DB">
              <w:br/>
              <w:t>32,40</w:t>
            </w:r>
            <w:r w:rsidRPr="00D417DB">
              <w:br/>
              <w:t>43,20</w:t>
            </w:r>
            <w:r w:rsidRPr="00D417DB">
              <w:br/>
              <w:t>54,00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Посилка без оголошеної цінності масою до 10 кг</w:t>
            </w:r>
            <w:r w:rsidRPr="00D417DB">
              <w:rPr>
                <w:vertAlign w:val="superscript"/>
              </w:rPr>
              <w:t xml:space="preserve"> 1, 2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Номер статті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Позиція</w:t>
            </w:r>
          </w:p>
        </w:tc>
        <w:tc>
          <w:tcPr>
            <w:tcW w:w="2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Вид відправлення</w:t>
            </w:r>
          </w:p>
        </w:tc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Граничні тарифи без ПДВ (грн)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за посилку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за 1 кг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Пересилання:</w:t>
            </w:r>
            <w:r w:rsidRPr="00D417DB">
              <w:br/>
              <w:t>у межах області</w:t>
            </w:r>
            <w:r w:rsidRPr="00D417DB">
              <w:br/>
              <w:t>у межах України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  <w:r w:rsidRPr="00D417DB">
              <w:br/>
              <w:t>20,70</w:t>
            </w:r>
            <w:r w:rsidRPr="00D417DB">
              <w:br/>
              <w:t>27,00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  <w:r w:rsidRPr="00D417DB">
              <w:br/>
              <w:t>3,60</w:t>
            </w:r>
            <w:r w:rsidRPr="00D417DB">
              <w:br/>
              <w:t>4,50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rPr>
                <w:sz w:val="20"/>
                <w:szCs w:val="20"/>
              </w:rPr>
            </w:pPr>
            <w:r w:rsidRPr="00D417DB">
              <w:t>____________</w:t>
            </w:r>
            <w:r w:rsidRPr="00D417DB">
              <w:br/>
            </w:r>
            <w:r w:rsidRPr="00D417DB">
              <w:rPr>
                <w:vertAlign w:val="superscript"/>
              </w:rPr>
              <w:t>1</w:t>
            </w:r>
            <w:r w:rsidRPr="00D417DB">
              <w:t xml:space="preserve"> </w:t>
            </w:r>
            <w:r w:rsidRPr="00D417DB">
              <w:rPr>
                <w:sz w:val="20"/>
                <w:szCs w:val="20"/>
              </w:rPr>
              <w:t>За повернення або досилання реєстрованих поштових відправлень у межах України, крім рекомендованих, з відправників (адресатів) справляється плата за масу відправлення згідно з чинними тарифами.</w:t>
            </w:r>
          </w:p>
          <w:p w:rsidR="00721C41" w:rsidRPr="00D417DB" w:rsidRDefault="00CD4892">
            <w:pPr>
              <w:pStyle w:val="a3"/>
              <w:jc w:val="both"/>
              <w:rPr>
                <w:sz w:val="20"/>
                <w:szCs w:val="20"/>
              </w:rPr>
            </w:pPr>
            <w:r w:rsidRPr="00D417DB">
              <w:rPr>
                <w:vertAlign w:val="superscript"/>
              </w:rPr>
              <w:t xml:space="preserve">2 </w:t>
            </w:r>
            <w:r w:rsidRPr="00D417DB">
              <w:rPr>
                <w:sz w:val="20"/>
                <w:szCs w:val="20"/>
              </w:rPr>
              <w:t>Вартість пересилання визначається шляхом додавання до фіксованого тарифу за посилку (графа 4 позиції 4 статті 4; графа 4 позиції 6 статті 6) тарифу за кілограм її фактичної маси (графа 5 позиції 4 статті 4; графа 5 позиції 6 статті 6).</w:t>
            </w:r>
          </w:p>
          <w:p w:rsidR="00721C41" w:rsidRPr="00D417DB" w:rsidRDefault="00CD4892">
            <w:pPr>
              <w:pStyle w:val="a3"/>
              <w:jc w:val="both"/>
            </w:pPr>
            <w:r w:rsidRPr="00D417DB">
              <w:rPr>
                <w:vertAlign w:val="superscript"/>
              </w:rPr>
              <w:t xml:space="preserve">3 </w:t>
            </w:r>
            <w:r w:rsidRPr="00D417DB">
              <w:rPr>
                <w:sz w:val="20"/>
                <w:szCs w:val="20"/>
              </w:rPr>
              <w:t>Тарифи застосовуються тільки в разі укладання договору про пересилання вітчизняної продукції книговидавництва між підприємством поштового зв'язку (філіями, відокремленими підрозділами) і суб'єктами видавничої справи та за наявності свідоцтва про внесення суб'єкта видавничої справи до державного реєстру видавців, виготовлювачів і розповсюджувачів видавничої продукції та підтвердження уповноваженого органу, що продукція книговидавництва вироблена саме на території України.</w:t>
            </w:r>
          </w:p>
        </w:tc>
      </w:tr>
    </w:tbl>
    <w:p w:rsidR="00721C41" w:rsidRPr="00D417DB" w:rsidRDefault="00CD4892">
      <w:pPr>
        <w:pStyle w:val="a3"/>
        <w:jc w:val="right"/>
      </w:pPr>
      <w:r w:rsidRPr="00D417DB">
        <w:br w:type="textWrapping" w:clear="all"/>
      </w:r>
    </w:p>
    <w:p w:rsidR="00721C41" w:rsidRPr="00D417DB" w:rsidRDefault="00CD4892">
      <w:pPr>
        <w:pStyle w:val="3"/>
        <w:jc w:val="center"/>
        <w:rPr>
          <w:rFonts w:eastAsia="Times New Roman"/>
          <w:vertAlign w:val="superscript"/>
        </w:rPr>
      </w:pPr>
      <w:r w:rsidRPr="00D417DB">
        <w:rPr>
          <w:rFonts w:eastAsia="Times New Roman"/>
        </w:rPr>
        <w:lastRenderedPageBreak/>
        <w:t>II. Пересилання поштових відправлень до іноземних держав</w:t>
      </w:r>
      <w:r w:rsidRPr="00D417DB">
        <w:rPr>
          <w:rFonts w:eastAsia="Times New Roman"/>
          <w:vertAlign w:val="superscript"/>
        </w:rPr>
        <w:t xml:space="preserve"> 1</w:t>
      </w:r>
    </w:p>
    <w:p w:rsidR="00721C41" w:rsidRPr="00D417DB" w:rsidRDefault="00CD4892">
      <w:pPr>
        <w:pStyle w:val="a3"/>
        <w:jc w:val="right"/>
      </w:pPr>
      <w:r w:rsidRPr="00D417DB">
        <w:t>Таблиця 2</w:t>
      </w:r>
    </w:p>
    <w:tbl>
      <w:tblPr>
        <w:tblW w:w="5000" w:type="pct"/>
        <w:jc w:val="righ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90"/>
        <w:gridCol w:w="969"/>
        <w:gridCol w:w="3750"/>
        <w:gridCol w:w="1896"/>
        <w:gridCol w:w="1928"/>
      </w:tblGrid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Відправлення для сліпих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Номер статті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Позиція</w:t>
            </w:r>
          </w:p>
        </w:tc>
        <w:tc>
          <w:tcPr>
            <w:tcW w:w="2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Вид відправлення</w:t>
            </w:r>
          </w:p>
        </w:tc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Граничні тарифи без ПДВ</w:t>
            </w:r>
            <w:r w:rsidRPr="00D417DB">
              <w:br/>
              <w:t>(дол. США)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Наземним транспортом (непріоритетні)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Авіатранспортом (пріоритетні)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Масою до 100 г включно</w:t>
            </w:r>
            <w:r w:rsidRPr="00D417DB">
              <w:br/>
              <w:t>понад 100 до 250 г</w:t>
            </w:r>
            <w:r w:rsidRPr="00D417DB">
              <w:br/>
              <w:t>понад 250 до 500 г</w:t>
            </w:r>
            <w:r w:rsidRPr="00D417DB">
              <w:br/>
              <w:t>понад 500 до 1000 г</w:t>
            </w:r>
            <w:r w:rsidRPr="00D417DB">
              <w:br/>
              <w:t>понад 1000 до 2000 г</w:t>
            </w:r>
            <w:r w:rsidRPr="00D417DB">
              <w:br/>
              <w:t>за наступні повні і неповні 1000 г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x</w:t>
            </w:r>
            <w:r w:rsidRPr="00D417DB">
              <w:br/>
              <w:t>x</w:t>
            </w:r>
            <w:r w:rsidRPr="00D417DB">
              <w:br/>
              <w:t>x</w:t>
            </w:r>
            <w:r w:rsidRPr="00D417DB">
              <w:br/>
              <w:t>x</w:t>
            </w:r>
            <w:r w:rsidRPr="00D417DB">
              <w:br/>
              <w:t>x</w:t>
            </w:r>
            <w:r w:rsidRPr="00D417DB">
              <w:br/>
              <w:t>x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0,18</w:t>
            </w:r>
            <w:r w:rsidRPr="00D417DB">
              <w:br/>
              <w:t>0,44</w:t>
            </w:r>
            <w:r w:rsidRPr="00D417DB">
              <w:br/>
              <w:t>0,88</w:t>
            </w:r>
            <w:r w:rsidRPr="00D417DB">
              <w:br/>
              <w:t>1,76</w:t>
            </w:r>
            <w:r w:rsidRPr="00D417DB">
              <w:br/>
              <w:t>3,52</w:t>
            </w:r>
            <w:r w:rsidRPr="00D417DB">
              <w:br/>
              <w:t>1,76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Поштова картка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Номер статті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Позиція</w:t>
            </w:r>
          </w:p>
        </w:tc>
        <w:tc>
          <w:tcPr>
            <w:tcW w:w="2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Вид відправлення</w:t>
            </w:r>
          </w:p>
        </w:tc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Граничні тарифи без ПДВ</w:t>
            </w:r>
            <w:r w:rsidRPr="00D417DB">
              <w:br/>
              <w:t>(дол. США)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наземним транспортом (непріоритетні)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авіатранспортом (пріоритетні)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Масою до 20 г включно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1,00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1,00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Лист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Номер статті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Позиція</w:t>
            </w:r>
          </w:p>
        </w:tc>
        <w:tc>
          <w:tcPr>
            <w:tcW w:w="2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Вид відправлення</w:t>
            </w:r>
          </w:p>
        </w:tc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Граничні тарифи без ПДВ</w:t>
            </w:r>
            <w:r w:rsidRPr="00D417DB">
              <w:br/>
              <w:t>(дол. США)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наземним транспортом (непріоритетні)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авіатранспортом (пріоритетні)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rPr>
                <w:b/>
                <w:bCs/>
              </w:rPr>
              <w:t>Простий</w:t>
            </w:r>
            <w:r w:rsidRPr="00D417DB">
              <w:br/>
              <w:t>масою до 50 г включно</w:t>
            </w:r>
            <w:r w:rsidRPr="00D417DB">
              <w:br/>
              <w:t>понад 50 до 250 г</w:t>
            </w:r>
            <w:r w:rsidRPr="00D417DB">
              <w:br/>
              <w:t>понад 250 до 1000 г</w:t>
            </w:r>
            <w:r w:rsidRPr="00D417DB">
              <w:br/>
              <w:t>понад 1000 до 2000 г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  <w:r w:rsidRPr="00D417DB">
              <w:br/>
              <w:t>1,50</w:t>
            </w:r>
            <w:r w:rsidRPr="00D417DB">
              <w:br/>
              <w:t>3,00</w:t>
            </w:r>
            <w:r w:rsidRPr="00D417DB">
              <w:br/>
              <w:t>11,00</w:t>
            </w:r>
            <w:r w:rsidRPr="00D417DB">
              <w:br/>
              <w:t>17,00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  <w:r w:rsidRPr="00D417DB">
              <w:br/>
              <w:t>2,50</w:t>
            </w:r>
            <w:r w:rsidRPr="00D417DB">
              <w:br/>
              <w:t>4,50</w:t>
            </w:r>
            <w:r w:rsidRPr="00D417DB">
              <w:br/>
              <w:t>15,50</w:t>
            </w:r>
            <w:r w:rsidRPr="00D417DB">
              <w:br/>
              <w:t>19,00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Бандероль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Номер статті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Позиція</w:t>
            </w:r>
          </w:p>
        </w:tc>
        <w:tc>
          <w:tcPr>
            <w:tcW w:w="2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Вид відправлення</w:t>
            </w:r>
          </w:p>
        </w:tc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Граничні тарифи без ПДВ</w:t>
            </w:r>
            <w:r w:rsidRPr="00D417DB">
              <w:br/>
              <w:t>(дол. США)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наземним транспортом (непріоритетні)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авіатранспортом (пріоритетні)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lastRenderedPageBreak/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rPr>
                <w:b/>
                <w:bCs/>
              </w:rPr>
              <w:t>Проста</w:t>
            </w:r>
            <w:r w:rsidRPr="00D417DB">
              <w:br/>
              <w:t>масою до 250 г включно</w:t>
            </w:r>
            <w:r w:rsidRPr="00D417DB">
              <w:br/>
              <w:t>понад 250 до 1000 г</w:t>
            </w:r>
            <w:r w:rsidRPr="00D417DB">
              <w:br/>
              <w:t>понад 1000 до 2000 г</w:t>
            </w:r>
            <w:r w:rsidRPr="00D417DB">
              <w:br/>
              <w:t>за наступні повні і неповні 1000 г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  <w:r w:rsidRPr="00D417DB">
              <w:br/>
              <w:t>3,00</w:t>
            </w:r>
            <w:r w:rsidRPr="00D417DB">
              <w:br/>
              <w:t>11,00</w:t>
            </w:r>
            <w:r w:rsidRPr="00D417DB">
              <w:br/>
              <w:t>17,00</w:t>
            </w:r>
            <w:r w:rsidRPr="00D417DB">
              <w:br/>
              <w:t>8,50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  <w:r w:rsidRPr="00D417DB">
              <w:br/>
              <w:t>4,50</w:t>
            </w:r>
            <w:r w:rsidRPr="00D417DB">
              <w:br/>
              <w:t>15,50</w:t>
            </w:r>
            <w:r w:rsidRPr="00D417DB">
              <w:br/>
              <w:t>19,00</w:t>
            </w:r>
            <w:r w:rsidRPr="00D417DB">
              <w:br/>
              <w:t>9,50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Рекомендоване відправлення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Номер статті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Позиція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Вид відправлення</w:t>
            </w:r>
          </w:p>
        </w:tc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Граничні тарифи без ПДВ</w:t>
            </w:r>
            <w:r w:rsidRPr="00D417DB">
              <w:br/>
              <w:t>(дол. США)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За кожне рекомендоване відправлення понад плату за масу відповідно до статей 1 - 4</w:t>
            </w:r>
          </w:p>
        </w:tc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2,70</w:t>
            </w:r>
          </w:p>
        </w:tc>
      </w:tr>
    </w:tbl>
    <w:p w:rsidR="00721C41" w:rsidRPr="00D417DB" w:rsidRDefault="00CD4892">
      <w:pPr>
        <w:pStyle w:val="a3"/>
        <w:jc w:val="right"/>
      </w:pPr>
      <w:r w:rsidRPr="00D417DB">
        <w:br w:type="textWrapping" w:clear="all"/>
      </w:r>
    </w:p>
    <w:tbl>
      <w:tblPr>
        <w:tblW w:w="5000" w:type="pct"/>
        <w:jc w:val="righ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1"/>
        <w:gridCol w:w="957"/>
        <w:gridCol w:w="3504"/>
        <w:gridCol w:w="974"/>
        <w:gridCol w:w="1446"/>
        <w:gridCol w:w="1691"/>
      </w:tblGrid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Посилка без оголошеної цінності</w:t>
            </w:r>
            <w:r w:rsidRPr="00D417DB">
              <w:rPr>
                <w:vertAlign w:val="superscript"/>
              </w:rPr>
              <w:t xml:space="preserve"> 2, 3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Номер статті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Позиція</w:t>
            </w:r>
          </w:p>
        </w:tc>
        <w:tc>
          <w:tcPr>
            <w:tcW w:w="19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Країна призначення</w:t>
            </w:r>
          </w:p>
        </w:tc>
        <w:tc>
          <w:tcPr>
            <w:tcW w:w="2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Граничні тарифи без ПДВ (дол. США)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за посилку</w:t>
            </w:r>
          </w:p>
        </w:tc>
        <w:tc>
          <w:tcPr>
            <w:tcW w:w="1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за 1 кг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авіа-</w:t>
            </w:r>
            <w:r w:rsidRPr="00D417DB">
              <w:br/>
              <w:t>транспортом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наземним (комбінованим SAL) транспортом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</w:t>
            </w:r>
          </w:p>
        </w:tc>
        <w:tc>
          <w:tcPr>
            <w:tcW w:w="4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rPr>
                <w:b/>
                <w:bCs/>
              </w:rPr>
              <w:t>Країни СНД: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Азербайджан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12,30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4,62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4,40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Білорусь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13,20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4,17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2,37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Вірменія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13,07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4,08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3,58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Казахстан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17,26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8,70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7,96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Киргизстан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15,04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5,30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5,05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Молдова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12,01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3,65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1,79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Росія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15,89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4,14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1,50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Таджикистан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15,92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3,61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4,22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Туркменістан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15,12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7,46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6,89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Узбекистан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16,80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6,82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5,32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4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rPr>
                <w:b/>
                <w:bCs/>
              </w:rPr>
              <w:t>Східна Європа: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Грузія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12,03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4,85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4,62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Латвія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12,14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3,74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3,55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Польща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12,91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3,05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2,35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Румунія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13,17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2,58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2,10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Чехія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12,01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3,71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3,16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Інші країни Східної Європи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12,35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3,46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2,76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4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rPr>
                <w:b/>
                <w:bCs/>
              </w:rPr>
              <w:t>Південна Європа: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Боснія та Герцеговина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15,81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5,95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5,23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Іспанія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15,01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3,96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3,76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Італія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15,34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3,96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3,67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Македонія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15,61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4,40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4,20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Мальта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14,95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4,40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4,20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Чорногорія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15,01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5,65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4,85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Інші країни Південної Європи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16,71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3,96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3,76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4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rPr>
                <w:b/>
                <w:bCs/>
              </w:rPr>
              <w:t>Західна Європа: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Бельгія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14,38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5,68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4,89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Нідерланди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14,68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4,40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4,20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Німеччина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15,87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4,10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3,90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Франція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15,32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3,96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3,33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Швейцарія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15,09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3,96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3,76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Інші країни Західної Європи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15,83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3,96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3,35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4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rPr>
                <w:b/>
                <w:bCs/>
              </w:rPr>
              <w:t>Північна Європа: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Великобританія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19,53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4,49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3,79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Ісландія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18,67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4,07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2,87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Інші країни Північної Європи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18,39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4,40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4,20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4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rPr>
                <w:b/>
                <w:bCs/>
              </w:rPr>
              <w:t>Близький Схід/Північна Африка: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Афганістан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16,41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5,14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4,65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Ізраїль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14,80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3,96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3,76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Марокко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14,17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4,20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4,00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Оман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15,57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4,20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3,51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Туніс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16,33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4,40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4,20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Туреччина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16,62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4,05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3,85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Інші країни Близького Сходу/Північної Африки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16,17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3,96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3,76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4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rPr>
                <w:b/>
                <w:bCs/>
              </w:rPr>
              <w:t>Східна Азія: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Гонконг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23,36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8,75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7,34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Китай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22,69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6,80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6,13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Республіка Корея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22,01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5,82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3,37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Японія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22,41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8,40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6,90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Інші країни Східної Азії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22,70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6,16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4,29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4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rPr>
                <w:b/>
                <w:bCs/>
              </w:rPr>
              <w:t>Північна Америка: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Канада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13,20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10,00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8,23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США (з Аляскою і Гаваями)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13,20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10,00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8,97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rPr>
                <w:b/>
                <w:bCs/>
              </w:rPr>
              <w:t>Південна та Південно-Східна Азія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20,52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9,90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11,00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rPr>
                <w:b/>
                <w:bCs/>
              </w:rPr>
              <w:t>Центральна та Південна Америка, Кариби:</w:t>
            </w:r>
          </w:p>
        </w:tc>
        <w:tc>
          <w:tcPr>
            <w:tcW w:w="2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Колумбія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19,42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18,90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11,13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Панама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20,20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10,60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10,10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Перу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20,70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12,00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11,40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Чилі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20,55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12,40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11,80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Інші країни Центральної та Південної Америки, Кариби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22,00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9,90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9,40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rPr>
                <w:b/>
                <w:bCs/>
              </w:rPr>
              <w:t>Океанія та інші регіони Африки: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Австралія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20,44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14,15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13,45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Піткерн (Брит.)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20,00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10,70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9,53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C41" w:rsidRPr="00D417DB" w:rsidRDefault="00721C41"/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Інші країни Океанії та Африки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24,36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9,90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9,40</w:t>
            </w:r>
          </w:p>
        </w:tc>
      </w:tr>
    </w:tbl>
    <w:p w:rsidR="00721C41" w:rsidRPr="00D417DB" w:rsidRDefault="00CD4892">
      <w:pPr>
        <w:pStyle w:val="a3"/>
        <w:jc w:val="right"/>
      </w:pPr>
      <w:r w:rsidRPr="00D417DB">
        <w:br w:type="textWrapping" w:clear="all"/>
      </w:r>
    </w:p>
    <w:tbl>
      <w:tblPr>
        <w:tblW w:w="5000" w:type="pct"/>
        <w:jc w:val="righ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98"/>
        <w:gridCol w:w="3676"/>
        <w:gridCol w:w="882"/>
        <w:gridCol w:w="3977"/>
      </w:tblGrid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Розподіл іноземних держав та територій за тарифними зонами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Номер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Країна призначення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Номер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Країна призначення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Країни СНД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Азербайджан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Молдова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Білорусь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7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Росія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Вірменія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8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Таджикистан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Казахстан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9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Туркменістан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Киргизстан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10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Узбекистан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Східна Європа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Болгарія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Румунія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Грузія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7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Польща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lastRenderedPageBreak/>
              <w:t>3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Латвія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8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Угорщина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Литва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9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Чехія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Словаччина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 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Південна Європа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Албанія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10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Канарські острови (Іспанія)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Андорра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Македонія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Боснія та Герцеговина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Мальта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Ватикан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13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Португалія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Гібралтар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Сан-Марино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Греція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Сербія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7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Кіпр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16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Словенія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8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Іспанія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17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Хорватія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9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Італія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18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Чорногорія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Західна Європа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Австрія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Нідерланди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Бельгія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7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Німеччина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Ліхтенштейн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8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Франція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Люксембург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9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Швейцарія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Монако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 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Північна Європа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Великобританія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Норвегія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Данія (з Гренландією)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7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Фарерські Острови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Естонія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8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Фінляндія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Ірландія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9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Швеція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Ісландія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</w:pPr>
            <w:r w:rsidRPr="00D417DB">
              <w:t> 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Близький Схід/Північна Африка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Алжир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13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Ліван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Афганістан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Лівія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Бахрейн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Марокко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Єгипет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16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Об'єднані Арабські Емірати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Ємен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17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Оман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Західна Сахара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18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Палестина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7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Йорданія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19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Саудівська Аравія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8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Ізраїль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20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Сирійська Арабська Республіка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9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Ірак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Судан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lastRenderedPageBreak/>
              <w:t>10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Іран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Туніс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11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Катар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23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Туреччина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12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Кувейт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 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Східна Азія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Гонконг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Монголія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Китай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Тайвань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Корейська Народно-Демократична Республіка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7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Японія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Республіка Корея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 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Північна Америка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Канада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США (з Аляскою та Гаваями)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Південна та Південно-Східна Азія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Бангладеш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10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Малайзія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Бруней-Даруссалам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Мальдіви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Бутан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Непал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В'єтнам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13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Пакистан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Дієго-Гарсія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Сінгапур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Індія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Таїланд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7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Індонезія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16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Філіппіни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8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Камбоджа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17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Шрі-Ланка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9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Лаоська Народна Демократична Республіка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18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М'янма (Бірма)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Центральна та Південна Америка, Кариби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Американські Віргінські Острови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26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Куба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Ангілья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27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Кюрасао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Антигуа і Барбуда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28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Мартініка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Аргентина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29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Мексика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Аруба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30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Монтсеррат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Багамські острови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Нікарагуа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7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Барбадос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Острови Теркс і Кайкос (Брит.)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8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Беліз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33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Панама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9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Бермудські острови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Парагвай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10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Болівія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Перу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11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Бразилія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36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Пуерто-Рико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12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Британські Віргінські острови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37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Сальвадор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13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Венесуела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38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Сен-Мартен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lastRenderedPageBreak/>
              <w:t>14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Гайана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39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Сен-П'єр і Мікелон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15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Гваделупа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40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Сент-Вінсент і Гренадіни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16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Гватемала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Сент-Кітс і Невіс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17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Французька Гвіана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Сент-Люсія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18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Гондурас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43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Суринам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19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Гренада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Тринідад і Тобаго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20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Домініка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Уругвай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21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Домініканська Республіка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46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Фолклендські (Мальвінські) Острови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22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Еквадор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47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Французькі Антильські Острови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23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Кайманові Острови (Брит.)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48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Чилі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24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Колумбія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49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Ямайка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25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Коста-Рика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 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Океанія та інші регіони Африки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Австралія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Мідвей (атол)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Американське Самоа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Мозамбік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Ангола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46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Намібія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Антарктика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47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Науру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Бенін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48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Нігер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Ботсвана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49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Нігерія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7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Буркіна-Фасо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50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Ніуе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8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Бурунді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Нова Зеландія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9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Вануату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Нова Каледонія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10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Габон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53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Норфолк (Австрал.)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11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Гаїті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Острів Кука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12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Гамбія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Острів Пасхи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13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Гана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56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Острів Різдва (Австрал.)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14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Гвінея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57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Острів Святої Єлени (Брит.)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15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Гвінея-Бісау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58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Острови Бонайре, Сінт-Естатіус, Саба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16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Гуам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59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Палау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17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Джибуті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60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Папуа - Нова Гвінея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18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Екваторіальна Гвінея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Південний Судан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19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Еритрея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Південно-Африканська Республіка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20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Ефіопія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63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Піткерн (Брит.)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21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Демократична Республіка Конго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Реюньйон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lastRenderedPageBreak/>
              <w:t>22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Замбія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Руанда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23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Західне Самоа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66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Сайпан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24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Зімбабве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67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Сан-Томе і Принсіпі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25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Кабо-Верде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68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Свазіленд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26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Камерун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69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Сейшельські острови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27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Кенія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70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Сенегал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28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Кірибаті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71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Соломонові Острови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29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Кокосові (Кілінг) Острови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72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Сомалі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30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Коморські Острови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73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Сьєрра-Леоне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31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Конго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74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Токелау (Юніон)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32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Кот-д'Івуар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75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Танзанія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33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Лесото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76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Тимор - Лешті (Демократична Республіка)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34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Ліберія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77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Того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35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Маврикій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78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Тонга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36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Мавританія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79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Тувалу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37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Мадагаскар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80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Уганда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38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Майотта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81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Уолліс і Футуна (острови)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39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Макао (Аоминь)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82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Федеративні Штати Мікронезії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40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Малаві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83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Фіджі (острови)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41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Малі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84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Французька Полінезія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42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Маріанські острови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85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Центральноафриканська Республіка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43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Маршаллові Острови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t>86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</w:pPr>
            <w:r w:rsidRPr="00D417DB">
              <w:t>Чад</w:t>
            </w:r>
          </w:p>
        </w:tc>
      </w:tr>
      <w:tr w:rsidR="00D417DB" w:rsidRPr="00D417DB">
        <w:trPr>
          <w:tblCellSpacing w:w="22" w:type="dxa"/>
          <w:jc w:val="right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C41" w:rsidRPr="00D417DB" w:rsidRDefault="00CD4892">
            <w:pPr>
              <w:pStyle w:val="a3"/>
              <w:jc w:val="both"/>
              <w:rPr>
                <w:sz w:val="20"/>
                <w:szCs w:val="20"/>
              </w:rPr>
            </w:pPr>
            <w:r w:rsidRPr="00D417DB">
              <w:t>____________</w:t>
            </w:r>
            <w:r w:rsidRPr="00D417DB">
              <w:br/>
            </w:r>
            <w:r w:rsidRPr="00D417DB">
              <w:rPr>
                <w:vertAlign w:val="superscript"/>
              </w:rPr>
              <w:t xml:space="preserve">1 </w:t>
            </w:r>
            <w:r w:rsidRPr="00D417DB">
              <w:rPr>
                <w:sz w:val="20"/>
                <w:szCs w:val="20"/>
              </w:rPr>
              <w:t>Оплата проводиться в національній валюті України. Розмір оплати визначається із застосуванням курсу гривні до іноземної валюти, що встановлюється Національним банком України, на дату надання послуги.</w:t>
            </w:r>
          </w:p>
          <w:p w:rsidR="00721C41" w:rsidRPr="00D417DB" w:rsidRDefault="00CD4892">
            <w:pPr>
              <w:pStyle w:val="a3"/>
              <w:jc w:val="both"/>
              <w:rPr>
                <w:sz w:val="20"/>
                <w:szCs w:val="20"/>
              </w:rPr>
            </w:pPr>
            <w:r w:rsidRPr="00D417DB">
              <w:rPr>
                <w:vertAlign w:val="superscript"/>
              </w:rPr>
              <w:t>2</w:t>
            </w:r>
            <w:r w:rsidRPr="00D417DB">
              <w:t xml:space="preserve"> </w:t>
            </w:r>
            <w:r w:rsidRPr="00D417DB">
              <w:rPr>
                <w:sz w:val="20"/>
                <w:szCs w:val="20"/>
              </w:rPr>
              <w:t>Тарифи застосовуються згідно з розподілом іноземних держав та територій за тарифними зонами.</w:t>
            </w:r>
          </w:p>
          <w:p w:rsidR="00721C41" w:rsidRPr="00D417DB" w:rsidRDefault="00CD4892">
            <w:pPr>
              <w:pStyle w:val="a3"/>
              <w:jc w:val="both"/>
            </w:pPr>
            <w:r w:rsidRPr="00D417DB">
              <w:rPr>
                <w:vertAlign w:val="superscript"/>
              </w:rPr>
              <w:t>3</w:t>
            </w:r>
            <w:r w:rsidRPr="00D417DB">
              <w:t xml:space="preserve"> </w:t>
            </w:r>
            <w:r w:rsidRPr="00D417DB">
              <w:rPr>
                <w:sz w:val="20"/>
                <w:szCs w:val="20"/>
              </w:rPr>
              <w:t>Вартість пересилання посилки до іноземних держав визначається шляхом додавання до фіксованого тарифу за посилку (графа 4 позиції 6 статті 6) тарифу за кілограм її фактичної ваги (графа 5 або 6 позиції 6 статті 6).</w:t>
            </w:r>
          </w:p>
        </w:tc>
      </w:tr>
    </w:tbl>
    <w:p w:rsidR="00721C41" w:rsidRPr="00D417DB" w:rsidRDefault="00CD4892">
      <w:pPr>
        <w:pStyle w:val="a3"/>
        <w:jc w:val="right"/>
      </w:pPr>
      <w:r w:rsidRPr="00D417DB">
        <w:br w:type="textWrapping" w:clear="all"/>
      </w:r>
    </w:p>
    <w:p w:rsidR="00721C41" w:rsidRPr="00D417DB" w:rsidRDefault="00CD4892">
      <w:pPr>
        <w:pStyle w:val="a3"/>
        <w:jc w:val="both"/>
      </w:pPr>
      <w:r w:rsidRPr="00D417DB">
        <w:rPr>
          <w:b/>
          <w:bCs/>
        </w:rPr>
        <w:t>Примітки:</w:t>
      </w:r>
    </w:p>
    <w:p w:rsidR="00721C41" w:rsidRPr="00D417DB" w:rsidRDefault="00CD4892">
      <w:pPr>
        <w:pStyle w:val="a3"/>
        <w:jc w:val="both"/>
      </w:pPr>
      <w:r w:rsidRPr="00D417DB">
        <w:t>1. Оператори мають право знижувати Граничні тарифи, але не нижче собівартості відповідної послуги.</w:t>
      </w:r>
    </w:p>
    <w:p w:rsidR="00721C41" w:rsidRPr="00D417DB" w:rsidRDefault="00CD4892">
      <w:pPr>
        <w:pStyle w:val="a3"/>
        <w:jc w:val="both"/>
      </w:pPr>
      <w:r w:rsidRPr="00D417DB">
        <w:lastRenderedPageBreak/>
        <w:t>2. У Граничних тарифах ураховано вартість бланків, які використовуються при наданні універсальних послуг поштового зв'язку.</w:t>
      </w:r>
    </w:p>
    <w:p w:rsidR="00721C41" w:rsidRPr="00D417DB" w:rsidRDefault="00CD4892">
      <w:pPr>
        <w:pStyle w:val="a3"/>
        <w:jc w:val="both"/>
      </w:pPr>
      <w:r w:rsidRPr="00D417DB">
        <w:t>3. Відповідно до пункту 79 Правил надання послуг поштового зв'язку, затверджених постановою Кабінету Міністрів України від 05 березня 2009 року N 270 (із змінами), у межах України безоплатно пересилаються:</w:t>
      </w:r>
    </w:p>
    <w:p w:rsidR="00721C41" w:rsidRPr="00D417DB" w:rsidRDefault="00CD4892">
      <w:pPr>
        <w:pStyle w:val="a3"/>
        <w:jc w:val="both"/>
      </w:pPr>
      <w:r w:rsidRPr="00D417DB">
        <w:t>прості листи масою до 20 грамів і поштові картки, відправниками та адресатами яких є військовослужбовці строкової служби;</w:t>
      </w:r>
    </w:p>
    <w:p w:rsidR="00721C41" w:rsidRPr="00D417DB" w:rsidRDefault="00CD4892">
      <w:pPr>
        <w:pStyle w:val="a3"/>
        <w:jc w:val="both"/>
      </w:pPr>
      <w:r w:rsidRPr="00D417DB">
        <w:t>посилки з одягом військовослужбовців строкової служби, що відправляються в установленому порядку військовими частинами;</w:t>
      </w:r>
    </w:p>
    <w:p w:rsidR="00721C41" w:rsidRPr="00D417DB" w:rsidRDefault="00CD4892">
      <w:pPr>
        <w:pStyle w:val="a3"/>
        <w:jc w:val="both"/>
      </w:pPr>
      <w:r w:rsidRPr="00D417DB">
        <w:t>відправлення для сліпих (крім тих, що перевозяться авіатранспортом).</w:t>
      </w:r>
    </w:p>
    <w:p w:rsidR="00721C41" w:rsidRPr="00D417DB" w:rsidRDefault="00CD4892">
      <w:pPr>
        <w:pStyle w:val="a3"/>
        <w:jc w:val="both"/>
      </w:pPr>
      <w:r w:rsidRPr="00D417DB">
        <w:t>Оплата послуг з пересилання у межах України простих листів масою до 20 грамів та поштових карток, відправниками та адресатами яких є військовослужбовці строкової служби, а також посилок з одягом військовослужбовців строкової служби здійснюється за рахунок і в межах бюджетних асигнувань, передбачених на утримання відповідних бюджетних установ.</w:t>
      </w:r>
    </w:p>
    <w:p w:rsidR="00721C41" w:rsidRPr="00D417DB" w:rsidRDefault="00CD4892">
      <w:pPr>
        <w:pStyle w:val="a3"/>
        <w:jc w:val="both"/>
      </w:pPr>
      <w:r w:rsidRPr="00D417DB">
        <w:t>Вартість пересилання простих листів масою до 20 грамів та поштових карток, відправниками та адресатами яких є військовослужбовці строкової служби, відповідно до пункту 15 розділу IV Порядку регулювання тарифів на універсальні послуги поштового зв'язку, затвердженого рішенням НКРЗІ від 23 травня 2017 року N 260, зареєстрованого в Міністерстві юстиції України 16 червня 2017 року за N 759/30627, становить 7,20 грн (без ПДВ).</w:t>
      </w:r>
    </w:p>
    <w:p w:rsidR="00721C41" w:rsidRPr="00D417DB" w:rsidRDefault="00CD4892">
      <w:pPr>
        <w:pStyle w:val="a3"/>
        <w:jc w:val="both"/>
      </w:pPr>
      <w:r w:rsidRPr="00D417DB"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51"/>
        <w:gridCol w:w="4752"/>
      </w:tblGrid>
      <w:tr w:rsidR="00D417DB" w:rsidRPr="00D417DB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Директор департаменту</w:t>
            </w:r>
            <w:r w:rsidRPr="00D417DB">
              <w:br/>
            </w:r>
            <w:r w:rsidRPr="00D417DB">
              <w:rPr>
                <w:b/>
                <w:bCs/>
              </w:rPr>
              <w:t>економічного аналізу</w:t>
            </w:r>
          </w:p>
        </w:tc>
        <w:tc>
          <w:tcPr>
            <w:tcW w:w="2500" w:type="pct"/>
            <w:vAlign w:val="bottom"/>
            <w:hideMark/>
          </w:tcPr>
          <w:p w:rsidR="00721C41" w:rsidRPr="00D417DB" w:rsidRDefault="00CD4892">
            <w:pPr>
              <w:pStyle w:val="a3"/>
              <w:jc w:val="center"/>
            </w:pPr>
            <w:r w:rsidRPr="00D417DB">
              <w:rPr>
                <w:b/>
                <w:bCs/>
              </w:rPr>
              <w:t>А. Барабін</w:t>
            </w:r>
          </w:p>
        </w:tc>
      </w:tr>
    </w:tbl>
    <w:p w:rsidR="00721C41" w:rsidRPr="00D417DB" w:rsidRDefault="00CD4892">
      <w:pPr>
        <w:pStyle w:val="a3"/>
        <w:jc w:val="both"/>
      </w:pPr>
      <w:r w:rsidRPr="00D417DB">
        <w:br w:type="textWrapping" w:clear="all"/>
      </w:r>
    </w:p>
    <w:p w:rsidR="00721C41" w:rsidRPr="00D417DB" w:rsidRDefault="00CD4892">
      <w:pPr>
        <w:pStyle w:val="a3"/>
        <w:jc w:val="both"/>
      </w:pPr>
      <w:r w:rsidRPr="00D417DB"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4"/>
        <w:gridCol w:w="981"/>
      </w:tblGrid>
      <w:tr w:rsidR="00D417DB" w:rsidRPr="00D417DB" w:rsidTr="00D417DB">
        <w:trPr>
          <w:tblCellSpacing w:w="15" w:type="dxa"/>
        </w:trPr>
        <w:tc>
          <w:tcPr>
            <w:tcW w:w="4500" w:type="pct"/>
            <w:vAlign w:val="center"/>
          </w:tcPr>
          <w:p w:rsidR="00721C41" w:rsidRPr="00D417DB" w:rsidRDefault="00721C41">
            <w:pPr>
              <w:rPr>
                <w:rFonts w:eastAsia="Times New Roman"/>
              </w:rPr>
            </w:pPr>
          </w:p>
        </w:tc>
        <w:tc>
          <w:tcPr>
            <w:tcW w:w="500" w:type="pct"/>
            <w:vAlign w:val="center"/>
          </w:tcPr>
          <w:p w:rsidR="00721C41" w:rsidRPr="00D417DB" w:rsidRDefault="00721C41">
            <w:pPr>
              <w:rPr>
                <w:rFonts w:eastAsia="Times New Roman"/>
              </w:rPr>
            </w:pPr>
          </w:p>
        </w:tc>
      </w:tr>
      <w:bookmarkEnd w:id="0"/>
    </w:tbl>
    <w:p w:rsidR="00CD4892" w:rsidRPr="00D417DB" w:rsidRDefault="00CD4892">
      <w:pPr>
        <w:rPr>
          <w:rFonts w:eastAsia="Times New Roman"/>
        </w:rPr>
      </w:pPr>
    </w:p>
    <w:sectPr w:rsidR="00CD4892" w:rsidRPr="00D41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948CD"/>
    <w:rsid w:val="003948CD"/>
    <w:rsid w:val="00721C41"/>
    <w:rsid w:val="00BA56E7"/>
    <w:rsid w:val="00CD4892"/>
    <w:rsid w:val="00D4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948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48CD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948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48C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2140</Words>
  <Characters>12198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Поліщук Марина Іванівна</dc:creator>
  <cp:lastModifiedBy>Cергей</cp:lastModifiedBy>
  <cp:revision>3</cp:revision>
  <dcterms:created xsi:type="dcterms:W3CDTF">2022-01-06T06:29:00Z</dcterms:created>
  <dcterms:modified xsi:type="dcterms:W3CDTF">2022-01-06T06:33:00Z</dcterms:modified>
</cp:coreProperties>
</file>