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92" w:rsidRPr="001F5ECB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БАЗОВИЙ ЗВІТ З ЯКОСТІ РЕЗУЛЬТАТІВ </w:t>
      </w:r>
    </w:p>
    <w:p w:rsidR="00F17BE8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ОБСТЕЖЕННЯ ПІДПРИЄМСТВ</w:t>
      </w:r>
      <w:r w:rsidR="001F5ECB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ЩОДО РІВНЯ ЗАРОБІТНОЇ ПЛАТИ ПРАЦІВНИКІВ ЗА СТАТТЮ</w:t>
      </w:r>
      <w:r w:rsidR="001F5ECB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ВІКОМ, ОСВІТОЮ ТА</w:t>
      </w:r>
    </w:p>
    <w:p w:rsidR="00121E92" w:rsidRPr="001F5ECB" w:rsidRDefault="001F5ECB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ПРОФЕСІЙНИМИ ГРУПАМИ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1E92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 201</w:t>
      </w:r>
      <w:r w:rsidR="00F17BE8" w:rsidRPr="001912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році </w:t>
      </w:r>
    </w:p>
    <w:p w:rsidR="00121E92" w:rsidRPr="00121E92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1E92" w:rsidRPr="00121E92" w:rsidRDefault="00121E92" w:rsidP="00A43C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Метою складання базового звіту з якості є інформування користувачів щодо основних критеріїв та індикаторів якості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результатів вибіркового обстеження підприємств щодо рівня заробітної плати працівників за статтю, віком, освітою та професійними групами </w:t>
      </w:r>
      <w:r w:rsidR="00191285">
        <w:rPr>
          <w:rFonts w:ascii="Times New Roman" w:hAnsi="Times New Roman" w:cs="Times New Roman"/>
          <w:color w:val="000000"/>
          <w:sz w:val="28"/>
          <w:szCs w:val="28"/>
        </w:rPr>
        <w:t>(далі –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91285">
        <w:rPr>
          <w:rFonts w:ascii="Times New Roman" w:hAnsi="Times New Roman" w:cs="Times New Roman"/>
          <w:color w:val="000000"/>
          <w:sz w:val="28"/>
          <w:szCs w:val="28"/>
        </w:rPr>
        <w:t>ПП)</w:t>
      </w:r>
      <w:r w:rsidR="004B66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1E92" w:rsidRDefault="00121E92" w:rsidP="00A43C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У звіті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наведена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інформація 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відносно таких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основн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критерії</w:t>
      </w:r>
      <w:r w:rsidR="00366B6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якості, як відповідність/релевантність, точність/надійність, своєчасність та пунктуальність. </w:t>
      </w:r>
      <w:r w:rsidR="00A214FC">
        <w:rPr>
          <w:rFonts w:ascii="Times New Roman" w:hAnsi="Times New Roman" w:cs="Times New Roman"/>
          <w:color w:val="000000"/>
          <w:sz w:val="28"/>
          <w:szCs w:val="28"/>
        </w:rPr>
        <w:t>Індикаторами якості статистичної інформації є коефіцієнт варіації, стандартна та гранична похибки вибірки.</w:t>
      </w:r>
    </w:p>
    <w:p w:rsidR="00FE6352" w:rsidRPr="001C613C" w:rsidRDefault="00FE6352" w:rsidP="00FE6352">
      <w:pPr>
        <w:pStyle w:val="Default"/>
        <w:rPr>
          <w:sz w:val="28"/>
          <w:szCs w:val="28"/>
        </w:rPr>
      </w:pPr>
    </w:p>
    <w:p w:rsidR="00FE6352" w:rsidRDefault="00FE6352" w:rsidP="00CA6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6352">
        <w:rPr>
          <w:rFonts w:ascii="Times New Roman" w:hAnsi="Times New Roman" w:cs="Times New Roman"/>
          <w:b/>
          <w:color w:val="000000"/>
          <w:sz w:val="28"/>
          <w:szCs w:val="28"/>
        </w:rPr>
        <w:t>Ос</w:t>
      </w:r>
      <w:r w:rsidR="001C613C">
        <w:rPr>
          <w:rFonts w:ascii="Times New Roman" w:hAnsi="Times New Roman" w:cs="Times New Roman"/>
          <w:b/>
          <w:color w:val="000000"/>
          <w:sz w:val="28"/>
          <w:szCs w:val="28"/>
        </w:rPr>
        <w:t>новні характеристики обстеження</w:t>
      </w:r>
    </w:p>
    <w:p w:rsidR="001C613C" w:rsidRDefault="001C613C" w:rsidP="00FE635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6013"/>
      </w:tblGrid>
      <w:tr w:rsidR="00952908" w:rsidRPr="00952908" w:rsidTr="00F35F8B">
        <w:trPr>
          <w:trHeight w:val="775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0D6877" w:rsidP="000D687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Генеральна сукупність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юридичні особи та відокремлені підрозділи юридичних осіб (далі</w:t>
            </w:r>
            <w:r w:rsidR="000D6877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 w:rsidR="000D6877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респонденти) із середньою кількістю найманих працівників 10 і більше осіб </w:t>
            </w:r>
          </w:p>
        </w:tc>
      </w:tr>
      <w:tr w:rsidR="00952908" w:rsidRPr="00952908" w:rsidTr="00F35F8B">
        <w:trPr>
          <w:trHeight w:val="300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Географічне охоплення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F85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регіони України</w:t>
            </w:r>
            <w:r w:rsidR="00F8521F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крім тимчасово окупованої території АР Крим, м. Севастополя та </w:t>
            </w:r>
            <w:r w:rsidR="006E1EEC" w:rsidRPr="006E1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частини тимчасово окупованих територій у Донецькій та Луганській областях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52908" w:rsidRPr="00952908" w:rsidTr="00F35F8B">
        <w:trPr>
          <w:trHeight w:val="514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Охоплення за видами економічної діяльності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ви</w:t>
            </w:r>
            <w:r w:rsidR="00892C05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 економічної діяльності</w:t>
            </w:r>
            <w:r w:rsidR="006E1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892C05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ви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нятком секцій T і U</w:t>
            </w:r>
          </w:p>
        </w:tc>
      </w:tr>
      <w:tr w:rsidR="00952908" w:rsidRPr="00952908" w:rsidTr="00F35F8B">
        <w:trPr>
          <w:trHeight w:val="1683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C342D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Організація </w:t>
            </w:r>
            <w:r w:rsidR="002C27E6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державного статистичного спостереження</w:t>
            </w:r>
          </w:p>
        </w:tc>
        <w:tc>
          <w:tcPr>
            <w:tcW w:w="6013" w:type="dxa"/>
            <w:shd w:val="clear" w:color="auto" w:fill="auto"/>
            <w:hideMark/>
          </w:tcPr>
          <w:p w:rsidR="00C342D4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 респонденти із середньою кількістю найманих працівників &gt; 249 осіб обстежуються на суцільній основі;</w:t>
            </w:r>
          </w:p>
          <w:p w:rsidR="00C342D4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2)  респонденти </w:t>
            </w:r>
            <w:r w:rsidR="00C342D4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 середньою кількістю найманих працівників від 10 до 249 осіб обстежуються з використанням вибіркового методу;</w:t>
            </w:r>
          </w:p>
          <w:p w:rsidR="00952908" w:rsidRPr="00952908" w:rsidRDefault="00952908" w:rsidP="00C34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3) </w:t>
            </w:r>
            <w:r w:rsidR="00C342D4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працівники респондентів-учасників</w:t>
            </w:r>
            <w:r w:rsidR="00C342D4" w:rsidRPr="00C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також </w:t>
            </w:r>
            <w:r w:rsidR="00C342D4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обстежуються з використанням вибіркового методу</w:t>
            </w:r>
          </w:p>
        </w:tc>
      </w:tr>
      <w:tr w:rsidR="00952908" w:rsidRPr="00952908" w:rsidTr="00F35F8B">
        <w:trPr>
          <w:trHeight w:val="461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Вид </w:t>
            </w:r>
            <w:r w:rsidR="002C27E6"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державного статистичного спостереження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(за ступенем охоплення одиниць)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несуцільне вибіркове </w:t>
            </w:r>
          </w:p>
        </w:tc>
      </w:tr>
      <w:tr w:rsidR="00952908" w:rsidRPr="00952908" w:rsidTr="00F35F8B">
        <w:trPr>
          <w:trHeight w:val="685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Одиниця державного статистичного спостереження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місцева одиниця (підприємство або його частина, розташована у географічно визначеному місці та залежна тільки від одного підприємства)</w:t>
            </w:r>
          </w:p>
        </w:tc>
      </w:tr>
      <w:tr w:rsidR="00952908" w:rsidRPr="00952908" w:rsidTr="00F35F8B">
        <w:trPr>
          <w:trHeight w:val="1191"/>
          <w:jc w:val="center"/>
        </w:trPr>
        <w:tc>
          <w:tcPr>
            <w:tcW w:w="3480" w:type="dxa"/>
            <w:shd w:val="clear" w:color="auto" w:fill="auto"/>
            <w:hideMark/>
          </w:tcPr>
          <w:p w:rsidR="00952908" w:rsidRPr="00952908" w:rsidRDefault="00952908" w:rsidP="0095290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Рівні та розрізи оприлюднення результатів </w:t>
            </w:r>
          </w:p>
        </w:tc>
        <w:tc>
          <w:tcPr>
            <w:tcW w:w="6013" w:type="dxa"/>
            <w:shd w:val="clear" w:color="auto" w:fill="auto"/>
            <w:hideMark/>
          </w:tcPr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національний рівень (Україна в цілому);</w:t>
            </w:r>
          </w:p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регіональний рівень (за регіонами України);</w:t>
            </w:r>
          </w:p>
          <w:p w:rsidR="007E1E11" w:rsidRPr="00CA642F" w:rsidRDefault="00952908" w:rsidP="0095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види економічної діяльності (у розрізі секцій </w:t>
            </w:r>
            <w:r w:rsidR="00B80ED8" w:rsidRP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 </w:t>
            </w:r>
            <w:r w:rsid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</w:t>
            </w:r>
            <w:r w:rsidR="00B80ED8" w:rsidRP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аціональним класифікатором ДК 009:2010 "Класифікація видів економічної діяльності"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);</w:t>
            </w:r>
          </w:p>
          <w:p w:rsidR="00952908" w:rsidRPr="00952908" w:rsidRDefault="00952908" w:rsidP="00B8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професії та професійні групи (у розрізі розділів, підрозділів та класів </w:t>
            </w:r>
            <w:r w:rsidR="00B80ED8" w:rsidRPr="00B80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 національним класифікатором ДК 003:2010 "Класифікатор професій"</w:t>
            </w:r>
            <w:r w:rsidRPr="00952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</w:tbl>
    <w:p w:rsidR="001766E3" w:rsidRDefault="001766E3" w:rsidP="0000121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Контакти для отримання додаткової 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>нформації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 xml:space="preserve"> щодо методологічного забезпечення та результатів ОЗПП такі:</w:t>
      </w:r>
    </w:p>
    <w:p w:rsidR="00976B2C" w:rsidRPr="00121E92" w:rsidRDefault="00976B2C" w:rsidP="00121E9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23"/>
        <w:gridCol w:w="6715"/>
      </w:tblGrid>
      <w:tr w:rsidR="00F35F8B" w:rsidRPr="00F35F8B" w:rsidTr="009B4CB2">
        <w:tc>
          <w:tcPr>
            <w:tcW w:w="298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uk-UA"/>
              </w:rPr>
              <w:t>Департамент статистики праці</w:t>
            </w:r>
          </w:p>
        </w:tc>
      </w:tr>
      <w:tr w:rsidR="00F35F8B" w:rsidRPr="00F35F8B" w:rsidTr="009B4CB2">
        <w:tc>
          <w:tcPr>
            <w:tcW w:w="298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Телефони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Факс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Електронна пошта</w:t>
            </w:r>
          </w:p>
        </w:tc>
        <w:tc>
          <w:tcPr>
            <w:tcW w:w="68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smartTag w:uri="urn:schemas-microsoft-com:office:smarttags" w:element="metricconverter">
              <w:smartTagPr>
                <w:attr w:name="ProductID" w:val="01123, м"/>
              </w:smartTagPr>
              <w:r w:rsidRPr="00F35F8B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01123, м</w:t>
              </w:r>
            </w:smartTag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.Київ, МСП, вул. Шота Руставелі, 3</w:t>
            </w:r>
          </w:p>
          <w:p w:rsidR="00F35F8B" w:rsidRPr="00A624A6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(044) 287-30-11, 2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0-</w:t>
            </w:r>
            <w:r w:rsidRPr="00A62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  <w:p w:rsidR="00F35F8B" w:rsidRPr="00F35F8B" w:rsidRDefault="00F35F8B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5F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(044) 234-21-32</w:t>
            </w:r>
          </w:p>
          <w:p w:rsidR="00F35F8B" w:rsidRPr="00F35F8B" w:rsidRDefault="00BC35EA" w:rsidP="00F3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hyperlink r:id="rId7" w:history="1">
              <w:r w:rsidR="00F35F8B" w:rsidRPr="00F35F8B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T.Bochkareva@ukrstat.gov.ua</w:t>
              </w:r>
            </w:hyperlink>
          </w:p>
        </w:tc>
      </w:tr>
    </w:tbl>
    <w:p w:rsidR="00B30D78" w:rsidRPr="00D55D3E" w:rsidRDefault="00B30D78" w:rsidP="00F35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405E" w:rsidRDefault="0096405E" w:rsidP="0096405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Відповідність/Релевантність </w:t>
      </w:r>
    </w:p>
    <w:p w:rsidR="0096405E" w:rsidRDefault="0096405E" w:rsidP="0096405E">
      <w:pPr>
        <w:pStyle w:val="Default"/>
        <w:jc w:val="center"/>
        <w:rPr>
          <w:sz w:val="28"/>
          <w:szCs w:val="28"/>
        </w:rPr>
      </w:pPr>
    </w:p>
    <w:p w:rsidR="0096405E" w:rsidRPr="0096405E" w:rsidRDefault="0096405E" w:rsidP="002C779F">
      <w:pPr>
        <w:pStyle w:val="Default"/>
        <w:ind w:firstLine="567"/>
        <w:jc w:val="both"/>
        <w:rPr>
          <w:i/>
          <w:sz w:val="28"/>
          <w:szCs w:val="28"/>
        </w:rPr>
      </w:pPr>
      <w:r w:rsidRPr="0096405E">
        <w:rPr>
          <w:i/>
          <w:sz w:val="28"/>
          <w:szCs w:val="28"/>
        </w:rPr>
        <w:t xml:space="preserve">Відповідність/Релевантність – статистичні дані повинні задовольняти поточні та потенційні потреби користувачів. </w:t>
      </w:r>
    </w:p>
    <w:p w:rsidR="00D55D3E" w:rsidRPr="00D55D3E" w:rsidRDefault="0096405E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96405E">
        <w:rPr>
          <w:rFonts w:ascii="Times New Roman" w:hAnsi="Times New Roman" w:cs="Times New Roman"/>
          <w:color w:val="000000"/>
          <w:sz w:val="28"/>
          <w:szCs w:val="28"/>
        </w:rPr>
        <w:t>Відповідність/Релевантність показує ступінь задоволення поточних та потенційних потреб користувачів у статистичних даних. Вона свідчить про те, чи всі необхідні статистичні дані розроблені та якою мірою поняття, що використовуються (визначення, класифікації та ін.), відображають потреби користувачів.</w:t>
      </w:r>
    </w:p>
    <w:p w:rsidR="00D55D3E" w:rsidRDefault="00C926E1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Головною метою ОЗПП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 xml:space="preserve">є отримання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надійної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>інформації щодо рівня заробітної плати працівників за статтю, віком, освітою та професійними групами.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Збір та обробка даних проводиться один раз на чотири роки.</w:t>
      </w:r>
    </w:p>
    <w:p w:rsidR="00E8434F" w:rsidRPr="00C926E1" w:rsidRDefault="00E8434F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Інформація, отримана в рамках ОЗПП, використовується для аналізу відповідних явищ. </w:t>
      </w:r>
      <w:r w:rsidRPr="00E8434F">
        <w:rPr>
          <w:rFonts w:ascii="Times New Roman" w:hAnsi="Times New Roman" w:cs="Times New Roman"/>
          <w:color w:val="000000"/>
          <w:sz w:val="28"/>
          <w:szCs w:val="28"/>
        </w:rPr>
        <w:t>За результатами спостережень розраховуються абсолютні та відносні (у розрахунку на одного працівника) показники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Статистичну інформацію за результатами ОЗПП споживають внутрішні та зовнішні користувачі. </w:t>
      </w:r>
    </w:p>
    <w:p w:rsidR="000B6CCD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Внутрішніми користувачами є:</w:t>
      </w:r>
    </w:p>
    <w:p w:rsidR="008114A8" w:rsidRDefault="0050732A" w:rsidP="002C779F">
      <w:pPr>
        <w:pStyle w:val="Default"/>
        <w:ind w:firstLine="567"/>
        <w:jc w:val="both"/>
        <w:rPr>
          <w:sz w:val="28"/>
          <w:szCs w:val="28"/>
        </w:rPr>
      </w:pPr>
      <w:r w:rsidRPr="0050732A">
        <w:rPr>
          <w:sz w:val="28"/>
          <w:szCs w:val="28"/>
          <w:lang w:val="ru-RU"/>
        </w:rPr>
        <w:t xml:space="preserve">- </w:t>
      </w:r>
      <w:r w:rsidRPr="0050732A">
        <w:rPr>
          <w:sz w:val="28"/>
          <w:szCs w:val="28"/>
        </w:rPr>
        <w:t>структурні підрозділи, які займаються питаннями галузевої статистики</w:t>
      </w:r>
      <w:r>
        <w:rPr>
          <w:sz w:val="28"/>
          <w:szCs w:val="28"/>
        </w:rPr>
        <w:t>;</w:t>
      </w:r>
      <w:r w:rsidR="008114A8">
        <w:rPr>
          <w:sz w:val="28"/>
          <w:szCs w:val="28"/>
        </w:rPr>
        <w:t xml:space="preserve">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структурний підрозділ, який займається веденням реєстру статистичних одиниць.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Зовнішніми користувачами є: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 </w:t>
      </w:r>
      <w:r w:rsidR="00230431">
        <w:rPr>
          <w:sz w:val="28"/>
          <w:szCs w:val="28"/>
        </w:rPr>
        <w:t xml:space="preserve">державної </w:t>
      </w:r>
      <w:r>
        <w:rPr>
          <w:sz w:val="28"/>
          <w:szCs w:val="28"/>
        </w:rPr>
        <w:t>влади</w:t>
      </w:r>
      <w:r w:rsidR="00E010FB" w:rsidRPr="00E010FB">
        <w:rPr>
          <w:sz w:val="28"/>
          <w:szCs w:val="28"/>
          <w:lang w:val="ru-RU"/>
        </w:rPr>
        <w:t xml:space="preserve"> </w:t>
      </w:r>
      <w:r w:rsidR="00E010FB">
        <w:rPr>
          <w:sz w:val="28"/>
          <w:szCs w:val="28"/>
        </w:rPr>
        <w:t>та місцевого самоврядування</w:t>
      </w:r>
      <w:r>
        <w:rPr>
          <w:sz w:val="28"/>
          <w:szCs w:val="28"/>
        </w:rPr>
        <w:t xml:space="preserve">; </w:t>
      </w:r>
    </w:p>
    <w:p w:rsidR="00230431" w:rsidRDefault="00230431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науково-дослідні інститути;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профспілки та громадські організації; </w:t>
      </w:r>
    </w:p>
    <w:p w:rsidR="00230431" w:rsidRDefault="00230431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міжнародні організації;</w:t>
      </w:r>
    </w:p>
    <w:p w:rsidR="00230431" w:rsidRDefault="00230431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засоби масової інформації; </w:t>
      </w:r>
    </w:p>
    <w:p w:rsidR="00230431" w:rsidRDefault="00230431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фізичні особи;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навчальні заклади;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бібліотеки; </w:t>
      </w:r>
    </w:p>
    <w:p w:rsidR="008114A8" w:rsidRDefault="008114A8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підприємства</w:t>
      </w:r>
      <w:r w:rsidR="00230431">
        <w:rPr>
          <w:sz w:val="28"/>
          <w:szCs w:val="28"/>
        </w:rPr>
        <w:t>.</w:t>
      </w:r>
    </w:p>
    <w:p w:rsidR="00DE26C2" w:rsidRDefault="00DE26C2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Ступінь відповідності результатів ОЗПП потребам користувачів оцінюється за змістом та кількістю запитів і пропозицій, обговорень під час проведення нарад і семінарів. Згідно з цими джерелами узагальнена й оприлюднена інформація відповідає потребам основних користувачів. </w:t>
      </w:r>
    </w:p>
    <w:p w:rsidR="00A34720" w:rsidRDefault="009C39B6" w:rsidP="002C779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Точність/Надійність</w:t>
      </w:r>
    </w:p>
    <w:p w:rsidR="009C39B6" w:rsidRDefault="009C39B6" w:rsidP="002C779F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C39B6" w:rsidRDefault="009C39B6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Точність/Надійність – статистичні дані повинні бути точними і достовірними. </w:t>
      </w:r>
    </w:p>
    <w:p w:rsidR="009C39B6" w:rsidRDefault="009C39B6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Точність/Надійність показує ступінь близькості розрахованих оцінок показників до їх дійсних (точних) значень.</w:t>
      </w:r>
    </w:p>
    <w:p w:rsidR="009C39B6" w:rsidRDefault="009C39B6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надійності оцінок показників використовується такий набір категорій:</w:t>
      </w:r>
    </w:p>
    <w:p w:rsidR="00195CFD" w:rsidRDefault="00195CFD" w:rsidP="009C3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A3" w:rsidRDefault="009C39B6" w:rsidP="009C3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C39B6">
        <w:rPr>
          <w:rFonts w:ascii="Times New Roman" w:hAnsi="Times New Roman" w:cs="Times New Roman"/>
          <w:color w:val="000000"/>
          <w:sz w:val="28"/>
          <w:szCs w:val="28"/>
        </w:rPr>
        <w:t xml:space="preserve">Таблиця 1 </w:t>
      </w:r>
    </w:p>
    <w:p w:rsidR="009C39B6" w:rsidRDefault="006F62A3" w:rsidP="006F6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Категорії рівнів надійності показників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9C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ПП</w:t>
      </w:r>
    </w:p>
    <w:p w:rsidR="006F62A3" w:rsidRPr="009C39B6" w:rsidRDefault="006F62A3" w:rsidP="006F6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6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2410"/>
        <w:gridCol w:w="5386"/>
      </w:tblGrid>
      <w:tr w:rsidR="006F62A3" w:rsidRPr="00152C9D" w:rsidTr="00152C9D">
        <w:trPr>
          <w:trHeight w:val="295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Категорія </w:t>
            </w:r>
          </w:p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надійності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Значення коефіцієнта варіації,</w:t>
            </w:r>
            <w:r w:rsidR="00152C9D"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Рівень надійності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більше 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високий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5,1 до 10,0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достатній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10,1 до 15,0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задовільний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15,1 до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низький (придатні лише для якісного аналізу) </w:t>
            </w:r>
          </w:p>
        </w:tc>
      </w:tr>
      <w:tr w:rsidR="006F62A3" w:rsidRPr="00152C9D" w:rsidTr="00152C9D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більше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152C9D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2C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незадовільний (малопридатні для аналізу) </w:t>
            </w:r>
          </w:p>
        </w:tc>
      </w:tr>
    </w:tbl>
    <w:p w:rsidR="009C39B6" w:rsidRDefault="009C39B6" w:rsidP="009C39B6">
      <w:pPr>
        <w:pStyle w:val="Default"/>
        <w:ind w:firstLine="720"/>
        <w:jc w:val="both"/>
        <w:rPr>
          <w:sz w:val="28"/>
          <w:szCs w:val="28"/>
        </w:rPr>
      </w:pPr>
    </w:p>
    <w:p w:rsidR="00853AAA" w:rsidRDefault="00F47D79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оцінок надійності показників у цілому</w:t>
      </w:r>
      <w:r w:rsidR="00853AAA">
        <w:rPr>
          <w:sz w:val="28"/>
          <w:szCs w:val="28"/>
        </w:rPr>
        <w:t>, за професіями та професійними групами і статтю наведені у табл</w:t>
      </w:r>
      <w:r w:rsidR="00152C9D">
        <w:rPr>
          <w:sz w:val="28"/>
          <w:szCs w:val="28"/>
        </w:rPr>
        <w:t>ицях</w:t>
      </w:r>
      <w:r w:rsidR="00853AAA">
        <w:rPr>
          <w:sz w:val="28"/>
          <w:szCs w:val="28"/>
        </w:rPr>
        <w:t xml:space="preserve"> 2</w:t>
      </w:r>
      <w:r w:rsidR="00152C9D">
        <w:rPr>
          <w:sz w:val="28"/>
          <w:szCs w:val="28"/>
        </w:rPr>
        <w:t>–</w:t>
      </w:r>
      <w:r w:rsidR="00853AAA">
        <w:rPr>
          <w:sz w:val="28"/>
          <w:szCs w:val="28"/>
        </w:rPr>
        <w:t xml:space="preserve">4 </w:t>
      </w:r>
      <w:r w:rsidR="00E41628">
        <w:rPr>
          <w:sz w:val="28"/>
          <w:szCs w:val="28"/>
        </w:rPr>
        <w:t>ць</w:t>
      </w:r>
      <w:r w:rsidR="00853AAA">
        <w:rPr>
          <w:sz w:val="28"/>
          <w:szCs w:val="28"/>
        </w:rPr>
        <w:t>ого звіту.</w:t>
      </w:r>
    </w:p>
    <w:p w:rsidR="000C66F7" w:rsidRDefault="00853AAA" w:rsidP="002C779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Основний зміст цих характеристик, порядок їх розрахунку з урахуванням дизайну вибірки та принципи використання наведено в </w:t>
      </w:r>
      <w:r w:rsidR="0022421F">
        <w:rPr>
          <w:sz w:val="28"/>
          <w:szCs w:val="28"/>
        </w:rPr>
        <w:t>Методологічних положеннях з організації та проведення вибіркового обстеження підприємств щодо рівня заробітної плати працівників за статтю, віком, освітою та професійними групами, затверджених наказом Держстату України від 29.12.2012 №</w:t>
      </w:r>
      <w:r w:rsidR="00D44C7E">
        <w:rPr>
          <w:sz w:val="28"/>
          <w:szCs w:val="28"/>
        </w:rPr>
        <w:t> </w:t>
      </w:r>
      <w:r w:rsidR="0022421F">
        <w:rPr>
          <w:sz w:val="28"/>
          <w:szCs w:val="28"/>
        </w:rPr>
        <w:t>553</w:t>
      </w:r>
      <w:r w:rsidR="00E41628">
        <w:rPr>
          <w:sz w:val="28"/>
          <w:szCs w:val="28"/>
        </w:rPr>
        <w:t xml:space="preserve"> (</w:t>
      </w:r>
      <w:r w:rsidR="00D44C7E">
        <w:rPr>
          <w:sz w:val="28"/>
          <w:szCs w:val="28"/>
        </w:rPr>
        <w:t>з</w:t>
      </w:r>
      <w:r w:rsidR="00E41628">
        <w:rPr>
          <w:sz w:val="28"/>
          <w:szCs w:val="28"/>
        </w:rPr>
        <w:t>і</w:t>
      </w:r>
      <w:r w:rsidR="00D44C7E">
        <w:rPr>
          <w:sz w:val="28"/>
          <w:szCs w:val="28"/>
        </w:rPr>
        <w:t xml:space="preserve"> змінами)</w:t>
      </w:r>
      <w:r w:rsidR="0022421F">
        <w:rPr>
          <w:sz w:val="28"/>
          <w:szCs w:val="28"/>
        </w:rPr>
        <w:t>.</w:t>
      </w:r>
    </w:p>
    <w:p w:rsidR="007926E1" w:rsidRDefault="000C66F7" w:rsidP="002C779F">
      <w:pPr>
        <w:pStyle w:val="Default"/>
        <w:ind w:firstLine="567"/>
        <w:jc w:val="both"/>
        <w:rPr>
          <w:sz w:val="28"/>
          <w:szCs w:val="28"/>
        </w:rPr>
      </w:pPr>
      <w:r w:rsidRPr="00BA4C67">
        <w:rPr>
          <w:sz w:val="28"/>
          <w:szCs w:val="28"/>
        </w:rPr>
        <w:t>Наведені дані свідчать, що отримані оцінки для більшості показників є</w:t>
      </w:r>
      <w:r w:rsidRPr="000C66F7">
        <w:rPr>
          <w:sz w:val="28"/>
          <w:szCs w:val="28"/>
        </w:rPr>
        <w:t xml:space="preserve"> достатньо надійними для національного рівня. Так</w:t>
      </w:r>
      <w:r w:rsidR="00E41628">
        <w:rPr>
          <w:sz w:val="28"/>
          <w:szCs w:val="28"/>
        </w:rPr>
        <w:t>,</w:t>
      </w:r>
      <w:r w:rsidRPr="000C66F7">
        <w:rPr>
          <w:sz w:val="28"/>
          <w:szCs w:val="28"/>
        </w:rPr>
        <w:t xml:space="preserve"> коефіцієнт варіації для оцінки середньомісячної заробітної плати штатних працівників для рівня України </w:t>
      </w:r>
      <w:r w:rsidR="007926E1">
        <w:rPr>
          <w:sz w:val="28"/>
          <w:szCs w:val="28"/>
        </w:rPr>
        <w:t>має високу точність (рівень надійності категорії "А"), тобто є</w:t>
      </w:r>
      <w:r w:rsidR="00E010FB">
        <w:rPr>
          <w:sz w:val="28"/>
          <w:szCs w:val="28"/>
        </w:rPr>
        <w:t xml:space="preserve"> суттєво</w:t>
      </w:r>
      <w:r w:rsidR="007926E1">
        <w:rPr>
          <w:sz w:val="28"/>
          <w:szCs w:val="28"/>
        </w:rPr>
        <w:t xml:space="preserve"> нижчим за 5% (</w:t>
      </w:r>
      <w:r w:rsidR="00BA4C67">
        <w:rPr>
          <w:sz w:val="28"/>
          <w:szCs w:val="28"/>
        </w:rPr>
        <w:t>0,7</w:t>
      </w:r>
      <w:r w:rsidRPr="000C66F7">
        <w:rPr>
          <w:sz w:val="28"/>
          <w:szCs w:val="28"/>
        </w:rPr>
        <w:t>%</w:t>
      </w:r>
      <w:r w:rsidR="007926E1">
        <w:rPr>
          <w:sz w:val="28"/>
          <w:szCs w:val="28"/>
        </w:rPr>
        <w:t>)</w:t>
      </w:r>
      <w:r w:rsidRPr="000C66F7">
        <w:rPr>
          <w:sz w:val="28"/>
          <w:szCs w:val="28"/>
        </w:rPr>
        <w:t xml:space="preserve">. </w:t>
      </w:r>
      <w:r w:rsidR="00BA4C67">
        <w:rPr>
          <w:sz w:val="28"/>
          <w:szCs w:val="28"/>
        </w:rPr>
        <w:t>Д</w:t>
      </w:r>
      <w:r w:rsidRPr="000C66F7">
        <w:rPr>
          <w:sz w:val="28"/>
          <w:szCs w:val="28"/>
        </w:rPr>
        <w:t xml:space="preserve">ля </w:t>
      </w:r>
      <w:r w:rsidR="00BA4C67">
        <w:rPr>
          <w:sz w:val="28"/>
          <w:szCs w:val="28"/>
        </w:rPr>
        <w:t>більшості</w:t>
      </w:r>
      <w:r w:rsidRPr="000C66F7">
        <w:rPr>
          <w:sz w:val="28"/>
          <w:szCs w:val="28"/>
        </w:rPr>
        <w:t xml:space="preserve"> оцінок середньомісячної заробітної плати працівників за професійними групами коефіцієнти варіації не перевищують 5%. </w:t>
      </w:r>
    </w:p>
    <w:p w:rsidR="00C072A8" w:rsidRDefault="000C66F7" w:rsidP="002C779F">
      <w:pPr>
        <w:pStyle w:val="Default"/>
        <w:ind w:firstLine="567"/>
        <w:jc w:val="both"/>
        <w:rPr>
          <w:sz w:val="28"/>
          <w:szCs w:val="28"/>
        </w:rPr>
      </w:pPr>
      <w:r w:rsidRPr="000C66F7">
        <w:rPr>
          <w:sz w:val="28"/>
          <w:szCs w:val="28"/>
        </w:rPr>
        <w:t xml:space="preserve">Величина граничної похибки вибірки для оцінки середньомісячної заробітної плати працівників для </w:t>
      </w:r>
      <w:r w:rsidR="004B66A9">
        <w:rPr>
          <w:sz w:val="28"/>
          <w:szCs w:val="28"/>
        </w:rPr>
        <w:t xml:space="preserve">рівня України становить </w:t>
      </w:r>
      <w:r w:rsidR="00BA4C67">
        <w:rPr>
          <w:sz w:val="28"/>
          <w:szCs w:val="28"/>
        </w:rPr>
        <w:t>64</w:t>
      </w:r>
      <w:r w:rsidR="004B66A9">
        <w:rPr>
          <w:sz w:val="28"/>
          <w:szCs w:val="28"/>
        </w:rPr>
        <w:t xml:space="preserve"> грн.</w:t>
      </w:r>
      <w:r w:rsidRPr="000C66F7">
        <w:rPr>
          <w:sz w:val="28"/>
          <w:szCs w:val="28"/>
        </w:rPr>
        <w:t xml:space="preserve"> Це означає, що з імовірністю 95</w:t>
      </w:r>
      <w:r w:rsidR="00E010FB">
        <w:rPr>
          <w:sz w:val="28"/>
          <w:szCs w:val="28"/>
        </w:rPr>
        <w:t>%</w:t>
      </w:r>
      <w:r w:rsidRPr="000C66F7">
        <w:rPr>
          <w:sz w:val="28"/>
          <w:szCs w:val="28"/>
        </w:rPr>
        <w:t xml:space="preserve"> величина середньомісячної заробітної плати працівників знаходиться у межах </w:t>
      </w:r>
      <w:r w:rsidR="00BA4C67">
        <w:rPr>
          <w:sz w:val="28"/>
          <w:szCs w:val="28"/>
        </w:rPr>
        <w:t>4827</w:t>
      </w:r>
      <w:r w:rsidRPr="000C66F7">
        <w:rPr>
          <w:sz w:val="28"/>
          <w:szCs w:val="28"/>
        </w:rPr>
        <w:t xml:space="preserve"> грн. ±</w:t>
      </w:r>
      <w:r w:rsidR="00BA4C67">
        <w:rPr>
          <w:sz w:val="28"/>
          <w:szCs w:val="28"/>
        </w:rPr>
        <w:t xml:space="preserve"> 64</w:t>
      </w:r>
      <w:r w:rsidRPr="000C66F7">
        <w:rPr>
          <w:sz w:val="28"/>
          <w:szCs w:val="28"/>
        </w:rPr>
        <w:t xml:space="preserve"> грн, тобто в інтервалі </w:t>
      </w:r>
      <w:r w:rsidR="00BA4C67">
        <w:rPr>
          <w:sz w:val="28"/>
          <w:szCs w:val="28"/>
        </w:rPr>
        <w:t>4763</w:t>
      </w:r>
      <w:r w:rsidRPr="000C66F7">
        <w:rPr>
          <w:sz w:val="28"/>
          <w:szCs w:val="28"/>
        </w:rPr>
        <w:t>–</w:t>
      </w:r>
      <w:r w:rsidR="00BA4C67">
        <w:rPr>
          <w:sz w:val="28"/>
          <w:szCs w:val="28"/>
        </w:rPr>
        <w:t>4891</w:t>
      </w:r>
      <w:r w:rsidRPr="000C66F7">
        <w:rPr>
          <w:sz w:val="28"/>
          <w:szCs w:val="28"/>
        </w:rPr>
        <w:t xml:space="preserve"> грн.</w:t>
      </w:r>
    </w:p>
    <w:p w:rsidR="00195CFD" w:rsidRDefault="00195CFD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32AD5" w:rsidRDefault="00F32AD5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010FB" w:rsidRDefault="00E010FB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010FB" w:rsidRDefault="00E010FB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56A5A" w:rsidRPr="00156A5A" w:rsidRDefault="00156A5A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2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1049" w:rsidRDefault="00C833A8" w:rsidP="00D167E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C86179"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="00C86179"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3F6F61" w:rsidRDefault="00C86179" w:rsidP="00C861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працівників</w:t>
      </w:r>
    </w:p>
    <w:p w:rsidR="00C86179" w:rsidRPr="00156A5A" w:rsidRDefault="00C86179" w:rsidP="00C861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C86179" w:rsidRPr="00C86179" w:rsidRDefault="00C86179" w:rsidP="00D167E1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tbl>
      <w:tblPr>
        <w:tblW w:w="9436" w:type="dxa"/>
        <w:jc w:val="center"/>
        <w:tblLayout w:type="fixed"/>
        <w:tblLook w:val="0000" w:firstRow="0" w:lastRow="0" w:firstColumn="0" w:lastColumn="0" w:noHBand="0" w:noVBand="0"/>
      </w:tblPr>
      <w:tblGrid>
        <w:gridCol w:w="464"/>
        <w:gridCol w:w="2977"/>
        <w:gridCol w:w="1521"/>
        <w:gridCol w:w="1275"/>
        <w:gridCol w:w="1215"/>
        <w:gridCol w:w="992"/>
        <w:gridCol w:w="992"/>
      </w:tblGrid>
      <w:tr w:rsidR="00EF3CE2" w:rsidRPr="00B51049" w:rsidTr="00EF3CE2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Нараховано в середньому працівнику, грн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Стандартна похибка вибірки (SE), грн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Гранична похибка вибірки (МE), 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Коефі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цієнт</w:t>
            </w:r>
            <w:proofErr w:type="spellEnd"/>
            <w:r w:rsidRPr="00B51049">
              <w:rPr>
                <w:rFonts w:ascii="Times New Roman" w:hAnsi="Times New Roman" w:cs="Times New Roman"/>
                <w:sz w:val="22"/>
                <w:szCs w:val="22"/>
              </w:rPr>
              <w:t xml:space="preserve"> варіації (</w:t>
            </w:r>
            <w:r w:rsidRPr="00B510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CV</w:t>
            </w: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E2" w:rsidRPr="00B51049" w:rsidRDefault="00EF3CE2" w:rsidP="00B5104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горія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надій-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ності</w:t>
            </w:r>
            <w:proofErr w:type="spellEnd"/>
          </w:p>
        </w:tc>
      </w:tr>
      <w:tr w:rsidR="00EF3CE2" w:rsidRPr="00B51049" w:rsidTr="00CA06F4">
        <w:trPr>
          <w:trHeight w:val="427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/>
                <w:sz w:val="22"/>
                <w:szCs w:val="22"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4827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1 </w:t>
            </w:r>
          </w:p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7593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самоврядувальних</w:t>
            </w:r>
            <w:proofErr w:type="spellEnd"/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7665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7719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6894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4484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4910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421EBF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5881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4552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5888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421EBF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3886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421EBF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70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3062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2719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2597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7A64ED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52 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3327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7A64ED">
        <w:trPr>
          <w:trHeight w:val="255"/>
          <w:jc w:val="center"/>
        </w:trPr>
        <w:tc>
          <w:tcPr>
            <w:tcW w:w="464" w:type="dxa"/>
            <w:tcBorders>
              <w:top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lastRenderedPageBreak/>
              <w:t>53 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4787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5105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3623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3492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Робітники з обслуговування, експлуатації та контролювання</w:t>
            </w:r>
          </w:p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4424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2249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Найпростіші професії в сільському господарстві</w:t>
            </w:r>
          </w:p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2135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  <w:tr w:rsidR="00EF3CE2" w:rsidRPr="00B51049" w:rsidTr="00421EB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94 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Найпростіші професії, що</w:t>
            </w:r>
          </w:p>
          <w:p w:rsidR="00EF3CE2" w:rsidRPr="00B51049" w:rsidRDefault="00EF3CE2" w:rsidP="00B51049">
            <w:pPr>
              <w:spacing w:after="0" w:line="240" w:lineRule="auto"/>
              <w:ind w:left="-57" w:right="-113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EF3CE2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EF3CE2" w:rsidRPr="00B51049" w:rsidRDefault="00314C1B" w:rsidP="00B5104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</w:tr>
    </w:tbl>
    <w:p w:rsidR="00B51049" w:rsidRDefault="00B51049" w:rsidP="00D167E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67E1" w:rsidRDefault="00156A5A" w:rsidP="00D167E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01AFD" w:rsidRPr="00156A5A" w:rsidRDefault="00001AFD" w:rsidP="00001AFD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3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F6F61" w:rsidRDefault="00C833A8" w:rsidP="003F6F6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3F6F61" w:rsidRDefault="003F6F61" w:rsidP="003F6F6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чоловіків</w:t>
      </w:r>
    </w:p>
    <w:p w:rsidR="003F6F61" w:rsidRPr="00156A5A" w:rsidRDefault="003F6F61" w:rsidP="003F6F6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001AFD" w:rsidRPr="00156A5A" w:rsidRDefault="00001AFD" w:rsidP="00001AF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8" w:type="dxa"/>
        <w:jc w:val="center"/>
        <w:tblLayout w:type="fixed"/>
        <w:tblLook w:val="0020" w:firstRow="1" w:lastRow="0" w:firstColumn="0" w:lastColumn="0" w:noHBand="0" w:noVBand="0"/>
      </w:tblPr>
      <w:tblGrid>
        <w:gridCol w:w="464"/>
        <w:gridCol w:w="2977"/>
        <w:gridCol w:w="1521"/>
        <w:gridCol w:w="1317"/>
        <w:gridCol w:w="1276"/>
        <w:gridCol w:w="1092"/>
        <w:gridCol w:w="851"/>
      </w:tblGrid>
      <w:tr w:rsidR="004475D8" w:rsidRPr="004475D8" w:rsidTr="00BC5826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D8" w:rsidRPr="004475D8" w:rsidRDefault="004475D8" w:rsidP="004475D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D8" w:rsidRPr="00B51049" w:rsidRDefault="004475D8" w:rsidP="004475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Нараховано в середньому працівнику, грн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8" w:rsidRPr="00B51049" w:rsidRDefault="004475D8" w:rsidP="004475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Стандартна похибка вибірки (SE), 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5D8" w:rsidRPr="00B51049" w:rsidRDefault="004475D8" w:rsidP="004475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Гранична похибка вибірки (МE), грн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5D8" w:rsidRPr="00B51049" w:rsidRDefault="004475D8" w:rsidP="004475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Коефі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цієнт</w:t>
            </w:r>
            <w:proofErr w:type="spellEnd"/>
            <w:r w:rsidRPr="00B51049">
              <w:rPr>
                <w:rFonts w:ascii="Times New Roman" w:hAnsi="Times New Roman" w:cs="Times New Roman"/>
                <w:sz w:val="22"/>
                <w:szCs w:val="22"/>
              </w:rPr>
              <w:t xml:space="preserve"> варіації (</w:t>
            </w:r>
            <w:r w:rsidRPr="00B510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CV</w:t>
            </w:r>
            <w:r w:rsidRPr="00B51049">
              <w:rPr>
                <w:rFonts w:ascii="Times New Roman" w:hAnsi="Times New Roman" w:cs="Times New Roman"/>
                <w:sz w:val="22"/>
                <w:szCs w:val="22"/>
              </w:rPr>
              <w:t>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5D8" w:rsidRPr="00B51049" w:rsidRDefault="004475D8" w:rsidP="004475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горія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надій-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ності</w:t>
            </w:r>
            <w:proofErr w:type="spellEnd"/>
          </w:p>
        </w:tc>
      </w:tr>
      <w:tr w:rsidR="004475D8" w:rsidRPr="004475D8" w:rsidTr="00BC5826">
        <w:trPr>
          <w:trHeight w:val="341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CA06F4" w:rsidP="004475D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5500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1 </w:t>
            </w:r>
          </w:p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8532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самоврядувальних</w:t>
            </w:r>
            <w:proofErr w:type="spellEnd"/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8742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5805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1294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exact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7432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6520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7498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417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817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4688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5285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7439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5803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6613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728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3740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4234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5771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70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2501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3668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280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3380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3920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3281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exact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3087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52 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4615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353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lastRenderedPageBreak/>
              <w:t>53 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2596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547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1072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5033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BC5826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5169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3937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254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497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3870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215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Робітники з обслуговування, експлуатації та контролювання</w:t>
            </w:r>
          </w:p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4582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4658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5022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4440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2737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2242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в сільському господарстві</w:t>
            </w:r>
          </w:p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1972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3213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4475D8" w:rsidRPr="004475D8" w:rsidTr="00BC5826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професії, що</w:t>
            </w:r>
          </w:p>
          <w:p w:rsidR="004475D8" w:rsidRPr="004475D8" w:rsidRDefault="004475D8" w:rsidP="004475D8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3719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295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4475D8" w:rsidRPr="004475D8" w:rsidRDefault="004475D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4475D8" w:rsidRPr="004475D8" w:rsidRDefault="00D47EB8" w:rsidP="00447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</w:tbl>
    <w:p w:rsidR="00001AFD" w:rsidRDefault="00001AFD" w:rsidP="003F6F6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47F2" w:rsidRDefault="007047F2" w:rsidP="003F6F6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1AFD" w:rsidRPr="00156A5A" w:rsidRDefault="00001AFD" w:rsidP="00001AFD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Таблиця </w:t>
      </w:r>
      <w:r w:rsidR="00AE1AE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47F2" w:rsidRDefault="00C833A8" w:rsidP="007047F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7047F2" w:rsidRDefault="007047F2" w:rsidP="007047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жінок</w:t>
      </w:r>
    </w:p>
    <w:p w:rsidR="007047F2" w:rsidRPr="00156A5A" w:rsidRDefault="007047F2" w:rsidP="007047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156A5A" w:rsidRPr="007047F2" w:rsidRDefault="00156A5A" w:rsidP="007047F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9497" w:type="dxa"/>
        <w:jc w:val="center"/>
        <w:tblLayout w:type="fixed"/>
        <w:tblLook w:val="0020" w:firstRow="1" w:lastRow="0" w:firstColumn="0" w:lastColumn="0" w:noHBand="0" w:noVBand="0"/>
      </w:tblPr>
      <w:tblGrid>
        <w:gridCol w:w="464"/>
        <w:gridCol w:w="2977"/>
        <w:gridCol w:w="1521"/>
        <w:gridCol w:w="1275"/>
        <w:gridCol w:w="1276"/>
        <w:gridCol w:w="1134"/>
        <w:gridCol w:w="850"/>
      </w:tblGrid>
      <w:tr w:rsidR="007047F2" w:rsidRPr="007047F2" w:rsidTr="00EA041F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F2" w:rsidRPr="007047F2" w:rsidRDefault="007047F2" w:rsidP="007047F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F2" w:rsidRPr="007047F2" w:rsidRDefault="007047F2" w:rsidP="007047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Нараховано в середньому працівнику, грн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Стандартна похибка вибірки (SE), 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Гранична похибка вибірки (МE),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F2" w:rsidRPr="007047F2" w:rsidRDefault="007047F2" w:rsidP="007047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Коефі-цієнт</w:t>
            </w:r>
            <w:proofErr w:type="spellEnd"/>
            <w:r w:rsidRPr="007047F2">
              <w:rPr>
                <w:rFonts w:ascii="Times New Roman" w:hAnsi="Times New Roman" w:cs="Times New Roman"/>
                <w:sz w:val="22"/>
                <w:szCs w:val="22"/>
              </w:rPr>
              <w:t xml:space="preserve"> варіації (</w:t>
            </w:r>
            <w:r w:rsidRPr="007047F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CV</w:t>
            </w:r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),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47F2" w:rsidRPr="007047F2" w:rsidRDefault="007047F2" w:rsidP="007047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Кате-</w:t>
            </w:r>
            <w:proofErr w:type="spellStart"/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горія</w:t>
            </w:r>
            <w:proofErr w:type="spellEnd"/>
            <w:r w:rsidRPr="007047F2">
              <w:rPr>
                <w:rFonts w:ascii="Times New Roman" w:hAnsi="Times New Roman" w:cs="Times New Roman"/>
                <w:sz w:val="22"/>
                <w:szCs w:val="22"/>
              </w:rPr>
              <w:t xml:space="preserve"> надій-</w:t>
            </w:r>
            <w:proofErr w:type="spellStart"/>
            <w:r w:rsidRPr="007047F2">
              <w:rPr>
                <w:rFonts w:ascii="Times New Roman" w:hAnsi="Times New Roman" w:cs="Times New Roman"/>
                <w:sz w:val="22"/>
                <w:szCs w:val="22"/>
              </w:rPr>
              <w:t>ності</w:t>
            </w:r>
            <w:proofErr w:type="spellEnd"/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47F2" w:rsidRPr="007047F2" w:rsidRDefault="00CA06F4" w:rsidP="007047F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4229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1 </w:t>
            </w:r>
          </w:p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6584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самоврядувальних</w:t>
            </w:r>
            <w:proofErr w:type="spellEnd"/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7166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6613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6332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621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exact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6382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513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5070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5880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477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4362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4812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EA041F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5393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4403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3288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EA041F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3822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5145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70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3970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3167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3012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3339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2472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exact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2368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52 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2926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lastRenderedPageBreak/>
              <w:t>53 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6992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2094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4105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3256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3256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3700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3577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4444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3399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3282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Робітники з обслуговування, експлуатації та контролювання</w:t>
            </w:r>
          </w:p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3732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3748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3606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4006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2"/>
                <w:szCs w:val="22"/>
                <w:lang w:eastAsia="ru-RU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2423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EA041F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2252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в сільському господарстві</w:t>
            </w:r>
          </w:p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2353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268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3014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  <w:tr w:rsidR="007047F2" w:rsidRPr="007047F2" w:rsidTr="00EA041F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113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94 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Найпростіші професії, що</w:t>
            </w:r>
          </w:p>
          <w:p w:rsidR="007047F2" w:rsidRPr="007047F2" w:rsidRDefault="007047F2" w:rsidP="007047F2">
            <w:pPr>
              <w:spacing w:after="0" w:line="240" w:lineRule="auto"/>
              <w:ind w:left="-57" w:right="-113"/>
              <w:jc w:val="left"/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  <w:lang w:eastAsia="ru-RU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2919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7047F2" w:rsidRPr="007047F2" w:rsidRDefault="007047F2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7047F2" w:rsidRPr="007047F2" w:rsidRDefault="00EA041F" w:rsidP="0070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</w:p>
        </w:tc>
      </w:tr>
    </w:tbl>
    <w:p w:rsidR="007047F2" w:rsidRPr="007047F2" w:rsidRDefault="007047F2" w:rsidP="007047F2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5A" w:rsidRPr="007047F2" w:rsidRDefault="00156A5A" w:rsidP="007047F2">
      <w:pPr>
        <w:jc w:val="center"/>
        <w:rPr>
          <w:rFonts w:ascii="Times New Roman" w:hAnsi="Times New Roman" w:cs="Times New Roman"/>
        </w:rPr>
      </w:pP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D092C">
        <w:rPr>
          <w:rFonts w:ascii="Times New Roman" w:hAnsi="Times New Roman" w:cs="Times New Roman"/>
          <w:sz w:val="28"/>
          <w:szCs w:val="28"/>
        </w:rPr>
        <w:lastRenderedPageBreak/>
        <w:t>Рівні повних відповідей, обчислені за видами економічної діяльності та</w:t>
      </w:r>
      <w:r w:rsidRPr="00D56BC6">
        <w:rPr>
          <w:rFonts w:ascii="Times New Roman" w:hAnsi="Times New Roman" w:cs="Times New Roman"/>
          <w:sz w:val="28"/>
          <w:szCs w:val="28"/>
        </w:rPr>
        <w:t xml:space="preserve">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регіонами України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наведен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на рис</w:t>
      </w:r>
      <w:r w:rsidR="00A624A6">
        <w:rPr>
          <w:rFonts w:ascii="Times New Roman" w:hAnsi="Times New Roman" w:cs="Times New Roman"/>
          <w:color w:val="000000"/>
          <w:sz w:val="28"/>
          <w:szCs w:val="28"/>
        </w:rPr>
        <w:t>унках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D167E1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2. Необхідно 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D167E1">
        <w:rPr>
          <w:rFonts w:ascii="Times New Roman" w:hAnsi="Times New Roman" w:cs="Times New Roman"/>
          <w:color w:val="000000"/>
          <w:sz w:val="28"/>
          <w:szCs w:val="28"/>
        </w:rPr>
        <w:t>значити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, що часткові відповіді в </w:t>
      </w:r>
      <w:r>
        <w:rPr>
          <w:rFonts w:ascii="Times New Roman" w:hAnsi="Times New Roman" w:cs="Times New Roman"/>
          <w:color w:val="000000"/>
          <w:sz w:val="28"/>
          <w:szCs w:val="28"/>
        </w:rPr>
        <w:t>ОЗ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ПП не фіксуються. </w:t>
      </w: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У середньому по Україні рівень повних відповідей становив 9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1,9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%. За видами економічно</w:t>
      </w:r>
      <w:r w:rsidR="00960EEC">
        <w:rPr>
          <w:rFonts w:ascii="Times New Roman" w:hAnsi="Times New Roman" w:cs="Times New Roman"/>
          <w:color w:val="000000"/>
          <w:sz w:val="28"/>
          <w:szCs w:val="28"/>
        </w:rPr>
        <w:t xml:space="preserve">ї діяльності він коливався від 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у н</w:t>
      </w:r>
      <w:r w:rsidR="00A542FF" w:rsidRPr="00A542FF">
        <w:rPr>
          <w:rFonts w:ascii="Times New Roman" w:hAnsi="Times New Roman" w:cs="Times New Roman"/>
          <w:color w:val="000000"/>
          <w:sz w:val="28"/>
          <w:szCs w:val="28"/>
        </w:rPr>
        <w:t>аданн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A542FF"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інших видів послуг</w:t>
      </w:r>
      <w:r w:rsidR="00960EEC" w:rsidRPr="00960E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60EEC">
        <w:rPr>
          <w:rFonts w:ascii="Times New Roman" w:hAnsi="Times New Roman" w:cs="Times New Roman"/>
          <w:color w:val="000000"/>
          <w:sz w:val="28"/>
          <w:szCs w:val="28"/>
        </w:rPr>
        <w:t>до 98,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 xml:space="preserve"> в о</w:t>
      </w:r>
      <w:r w:rsidR="00A542FF" w:rsidRPr="00A542FF">
        <w:rPr>
          <w:rFonts w:ascii="Times New Roman" w:hAnsi="Times New Roman" w:cs="Times New Roman"/>
          <w:color w:val="000000"/>
          <w:sz w:val="28"/>
          <w:szCs w:val="28"/>
        </w:rPr>
        <w:t>хорон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A542FF"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здоров’я та наданн</w:t>
      </w:r>
      <w:r w:rsidR="00A542FF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A542FF"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соціальної допомоги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Слід зазначити, що з 1</w:t>
      </w:r>
      <w:r w:rsidR="006D092C">
        <w:rPr>
          <w:rFonts w:ascii="Times New Roman" w:hAnsi="Times New Roman" w:cs="Times New Roman"/>
          <w:color w:val="000000"/>
          <w:sz w:val="28"/>
          <w:szCs w:val="28"/>
        </w:rPr>
        <w:t>309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випадків неотримання інфо</w:t>
      </w:r>
      <w:r w:rsidR="00960EEC">
        <w:rPr>
          <w:rFonts w:ascii="Times New Roman" w:hAnsi="Times New Roman" w:cs="Times New Roman"/>
          <w:color w:val="000000"/>
          <w:sz w:val="28"/>
          <w:szCs w:val="28"/>
        </w:rPr>
        <w:t xml:space="preserve">рмації від респондентів (тобто </w:t>
      </w:r>
      <w:r w:rsidR="006D092C">
        <w:rPr>
          <w:rFonts w:ascii="Times New Roman" w:hAnsi="Times New Roman" w:cs="Times New Roman"/>
          <w:color w:val="000000"/>
          <w:sz w:val="28"/>
          <w:szCs w:val="28"/>
        </w:rPr>
        <w:t>8,1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% відібраних для обстеження) лише </w:t>
      </w:r>
      <w:r w:rsidR="006D092C">
        <w:rPr>
          <w:rFonts w:ascii="Times New Roman" w:hAnsi="Times New Roman" w:cs="Times New Roman"/>
          <w:color w:val="000000"/>
          <w:sz w:val="28"/>
          <w:szCs w:val="28"/>
        </w:rPr>
        <w:t>210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умовлені відмовами від звітування, решта випадк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ів неподання звітності пов’язана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з іншими об’єктивними причинами, наприклад демографічними перетвореннями, припиненням</w:t>
      </w:r>
      <w:r w:rsidR="00F013C1">
        <w:rPr>
          <w:rFonts w:ascii="Times New Roman" w:hAnsi="Times New Roman" w:cs="Times New Roman"/>
          <w:color w:val="000000"/>
          <w:sz w:val="28"/>
          <w:szCs w:val="28"/>
        </w:rPr>
        <w:t xml:space="preserve"> роботи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підприємств, їх банкрутством тощо.</w:t>
      </w:r>
    </w:p>
    <w:p w:rsidR="006D092C" w:rsidRPr="000E3F53" w:rsidRDefault="006D092C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0" w:name="_MON_1585058350"/>
    <w:bookmarkEnd w:id="0"/>
    <w:p w:rsidR="00951537" w:rsidRDefault="00D524B8" w:rsidP="00360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object w:dxaOrig="11407" w:dyaOrig="5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4pt;height:256.8pt" o:ole="">
            <v:imagedata r:id="rId8" o:title=""/>
          </v:shape>
          <o:OLEObject Type="Embed" ProgID="Excel.Sheet.12" ShapeID="_x0000_i1025" DrawAspect="Content" ObjectID="_1587969414" r:id="rId9"/>
        </w:object>
      </w:r>
    </w:p>
    <w:p w:rsidR="00B63DB5" w:rsidRPr="00645BF7" w:rsidRDefault="00B63DB5" w:rsidP="00AB65B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900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3544"/>
        <w:gridCol w:w="1134"/>
        <w:gridCol w:w="3118"/>
      </w:tblGrid>
      <w:tr w:rsidR="00B63DB5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виду діяльності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діяльності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виду діяльності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Вид діяльності 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Сільське господарство, мисливство, лісове господарство та рибне господарство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Інформація та телекомунікації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В+С+D+E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Фінансова та страхова діяльність 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Добувна промисловість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Операції з нерухомим майном</w:t>
            </w:r>
          </w:p>
        </w:tc>
      </w:tr>
      <w:tr w:rsidR="00053691" w:rsidRPr="00B63DB5" w:rsidTr="0036054E">
        <w:trPr>
          <w:trHeight w:val="36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Професійна, наукова та технічна діяльність</w:t>
            </w:r>
          </w:p>
        </w:tc>
      </w:tr>
      <w:tr w:rsidR="00053691" w:rsidRPr="00B63DB5" w:rsidTr="0036054E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Діяльність у сфері адміністративного та допоміжного обслуговування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Виробництво та розподілення електроенергії, газу та води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Державне управління й оборона; обов’язкове соціальне страхування</w:t>
            </w:r>
          </w:p>
        </w:tc>
      </w:tr>
      <w:tr w:rsidR="00053691" w:rsidRPr="00B63DB5" w:rsidTr="0036054E">
        <w:trPr>
          <w:trHeight w:val="36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Будівництво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Освіта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Q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Охорона здоров’я та надання соціальної допомоги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Мистецтво, спорт, розваги та відпочинок</w:t>
            </w:r>
          </w:p>
        </w:tc>
      </w:tr>
      <w:tr w:rsidR="00053691" w:rsidRPr="00B63DB5" w:rsidTr="0036054E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Тимчасове розміщування й організація харчування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видів послуг</w:t>
            </w:r>
          </w:p>
        </w:tc>
      </w:tr>
    </w:tbl>
    <w:p w:rsidR="00645BF7" w:rsidRDefault="00645BF7" w:rsidP="00645BF7">
      <w:pPr>
        <w:pStyle w:val="Default"/>
        <w:rPr>
          <w:b/>
          <w:bCs/>
        </w:rPr>
      </w:pPr>
    </w:p>
    <w:p w:rsidR="00645BF7" w:rsidRPr="00476765" w:rsidRDefault="000C0D73" w:rsidP="009E65AF">
      <w:pPr>
        <w:pStyle w:val="Default"/>
        <w:jc w:val="center"/>
        <w:rPr>
          <w:bCs/>
          <w:sz w:val="28"/>
          <w:szCs w:val="28"/>
        </w:rPr>
      </w:pPr>
      <w:r w:rsidRPr="00476765">
        <w:rPr>
          <w:bCs/>
          <w:sz w:val="28"/>
          <w:szCs w:val="28"/>
        </w:rPr>
        <w:t>Рис.1 Рівні повних відповідей респондентів за видами економічної</w:t>
      </w:r>
    </w:p>
    <w:p w:rsidR="000C0D73" w:rsidRPr="00476765" w:rsidRDefault="000C0D73" w:rsidP="009E65AF">
      <w:pPr>
        <w:pStyle w:val="Default"/>
        <w:jc w:val="center"/>
        <w:rPr>
          <w:bCs/>
          <w:sz w:val="28"/>
          <w:szCs w:val="28"/>
        </w:rPr>
      </w:pPr>
      <w:r w:rsidRPr="00476765">
        <w:rPr>
          <w:bCs/>
          <w:sz w:val="28"/>
          <w:szCs w:val="28"/>
        </w:rPr>
        <w:t>діяльності</w:t>
      </w:r>
      <w:r w:rsidR="00645BF7" w:rsidRPr="00476765">
        <w:rPr>
          <w:bCs/>
          <w:sz w:val="28"/>
          <w:szCs w:val="28"/>
        </w:rPr>
        <w:t xml:space="preserve"> у 201</w:t>
      </w:r>
      <w:r w:rsidR="0036054E" w:rsidRPr="00476765">
        <w:rPr>
          <w:bCs/>
          <w:sz w:val="28"/>
          <w:szCs w:val="28"/>
        </w:rPr>
        <w:t>6</w:t>
      </w:r>
      <w:r w:rsidR="00645BF7" w:rsidRPr="00476765">
        <w:rPr>
          <w:bCs/>
          <w:sz w:val="28"/>
          <w:szCs w:val="28"/>
        </w:rPr>
        <w:t xml:space="preserve"> році</w:t>
      </w:r>
    </w:p>
    <w:p w:rsidR="00AB65B0" w:rsidRDefault="00444F69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Найвищий рівень повних відповідей серед регіонів спостерігався у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 xml:space="preserve"> Чернігівській області (98,2%), Тернопільській (98,0%) і 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>Закарпатській (9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>%)</w:t>
      </w:r>
      <w:r>
        <w:rPr>
          <w:rFonts w:ascii="Times New Roman" w:hAnsi="Times New Roman" w:cs="Times New Roman"/>
          <w:color w:val="000000"/>
          <w:sz w:val="28"/>
          <w:szCs w:val="28"/>
        </w:rPr>
        <w:t>, а най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нижч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Луганській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B18D0"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765886">
        <w:rPr>
          <w:rFonts w:ascii="Times New Roman" w:hAnsi="Times New Roman" w:cs="Times New Roman"/>
          <w:color w:val="000000"/>
          <w:sz w:val="28"/>
          <w:szCs w:val="28"/>
        </w:rPr>
        <w:t xml:space="preserve"> і Донецькій (77,2%) областях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E1D" w:rsidRDefault="00E76E1D" w:rsidP="00444F6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1" w:name="_MON_1467792756"/>
    <w:bookmarkEnd w:id="1"/>
    <w:p w:rsidR="00D524B8" w:rsidRDefault="00621DE3" w:rsidP="00D524B8">
      <w:pPr>
        <w:pStyle w:val="Default"/>
        <w:jc w:val="center"/>
        <w:rPr>
          <w:b/>
          <w:bCs/>
        </w:rPr>
      </w:pPr>
      <w:r>
        <w:rPr>
          <w:sz w:val="28"/>
          <w:szCs w:val="28"/>
        </w:rPr>
        <w:object w:dxaOrig="8027" w:dyaOrig="6518">
          <v:shape id="_x0000_i1026" type="#_x0000_t75" style="width:447pt;height:325.8pt" o:ole="">
            <v:imagedata r:id="rId10" o:title=""/>
          </v:shape>
          <o:OLEObject Type="Embed" ProgID="Excel.Sheet.12" ShapeID="_x0000_i1026" DrawAspect="Content" ObjectID="_1587969415" r:id="rId11"/>
        </w:object>
      </w:r>
    </w:p>
    <w:p w:rsidR="00D524B8" w:rsidRDefault="00D524B8" w:rsidP="00645BF7">
      <w:pPr>
        <w:pStyle w:val="Default"/>
        <w:rPr>
          <w:b/>
          <w:bCs/>
        </w:rPr>
      </w:pPr>
    </w:p>
    <w:p w:rsidR="00AB65B0" w:rsidRPr="00D524B8" w:rsidRDefault="00645BF7" w:rsidP="00D524B8">
      <w:pPr>
        <w:pStyle w:val="Default"/>
        <w:jc w:val="center"/>
        <w:rPr>
          <w:bCs/>
          <w:sz w:val="28"/>
          <w:szCs w:val="28"/>
        </w:rPr>
      </w:pPr>
      <w:r w:rsidRPr="00D524B8">
        <w:rPr>
          <w:bCs/>
          <w:sz w:val="28"/>
          <w:szCs w:val="28"/>
        </w:rPr>
        <w:t xml:space="preserve">Рис.2 Рівні повних відповідей респондентів за </w:t>
      </w:r>
      <w:r w:rsidR="0014121D" w:rsidRPr="00D524B8">
        <w:rPr>
          <w:bCs/>
          <w:sz w:val="28"/>
          <w:szCs w:val="28"/>
        </w:rPr>
        <w:t>регіонами</w:t>
      </w:r>
      <w:r w:rsidRPr="00D524B8">
        <w:rPr>
          <w:bCs/>
          <w:sz w:val="28"/>
          <w:szCs w:val="28"/>
        </w:rPr>
        <w:t xml:space="preserve"> у 201</w:t>
      </w:r>
      <w:r w:rsidR="00D524B8" w:rsidRPr="00D524B8">
        <w:rPr>
          <w:bCs/>
          <w:sz w:val="28"/>
          <w:szCs w:val="28"/>
          <w:lang w:val="ru-RU"/>
        </w:rPr>
        <w:t>6</w:t>
      </w:r>
      <w:r w:rsidRPr="00D524B8">
        <w:rPr>
          <w:bCs/>
          <w:sz w:val="28"/>
          <w:szCs w:val="28"/>
        </w:rPr>
        <w:t xml:space="preserve"> році</w:t>
      </w:r>
    </w:p>
    <w:p w:rsidR="00645BF7" w:rsidRDefault="00645BF7" w:rsidP="00645BF7">
      <w:pPr>
        <w:pStyle w:val="Default"/>
        <w:rPr>
          <w:b/>
          <w:bCs/>
          <w:sz w:val="28"/>
          <w:szCs w:val="28"/>
        </w:rPr>
      </w:pPr>
    </w:p>
    <w:p w:rsidR="000E3F53" w:rsidRDefault="007525BF" w:rsidP="0047202E">
      <w:pPr>
        <w:pStyle w:val="Default"/>
        <w:jc w:val="center"/>
        <w:rPr>
          <w:b/>
          <w:bCs/>
          <w:sz w:val="28"/>
          <w:szCs w:val="28"/>
        </w:rPr>
      </w:pPr>
      <w:r w:rsidRPr="00960EEC">
        <w:rPr>
          <w:b/>
          <w:bCs/>
          <w:sz w:val="28"/>
          <w:szCs w:val="28"/>
        </w:rPr>
        <w:t>3</w:t>
      </w:r>
      <w:r w:rsidR="0047202E">
        <w:rPr>
          <w:b/>
          <w:bCs/>
          <w:sz w:val="28"/>
          <w:szCs w:val="28"/>
        </w:rPr>
        <w:t xml:space="preserve">. </w:t>
      </w:r>
      <w:r w:rsidR="000E3F53">
        <w:rPr>
          <w:b/>
          <w:bCs/>
          <w:sz w:val="28"/>
          <w:szCs w:val="28"/>
        </w:rPr>
        <w:t>Своєчасність та пунктуальність</w:t>
      </w:r>
    </w:p>
    <w:p w:rsidR="000E3F53" w:rsidRDefault="000E3F53" w:rsidP="0047202E">
      <w:pPr>
        <w:pStyle w:val="Default"/>
        <w:jc w:val="center"/>
        <w:rPr>
          <w:b/>
          <w:bCs/>
          <w:sz w:val="28"/>
          <w:szCs w:val="28"/>
        </w:rPr>
      </w:pP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Своєчасність та пунктуальність – статистичні дані повинні поширюватися своєчасно зі встановленою періодичністю. </w:t>
      </w: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Своєчасність характеризує інтервал часу між моментом (періодом), у як</w:t>
      </w:r>
      <w:r w:rsidR="00FD27EB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відбувалося явище або процес, що описують статистичні дані, та датою готовності (подання) цих даних. </w:t>
      </w: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Пунктуальність характеризує проміжок часу між запланованою та фактичною датами публікації даних. </w:t>
      </w:r>
    </w:p>
    <w:p w:rsidR="00905A16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Статистична інформація за результатами О</w:t>
      </w:r>
      <w:r w:rsidR="00C60E3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ПП оприлюднюється згідно з планом державних статистичних спостережень і порядком її розміщення на веб-сайті Держстату.</w:t>
      </w:r>
    </w:p>
    <w:p w:rsidR="000E3F53" w:rsidRPr="000E3F53" w:rsidRDefault="00905A16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сновні результати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ПП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та відповідні методологічні пояснення</w:t>
      </w:r>
      <w:r w:rsidR="000E3F53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оприлюдню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>ються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статистичному збірнику "Заробітна плата за професійними групами".</w:t>
      </w:r>
    </w:p>
    <w:p w:rsidR="000E3F53" w:rsidRPr="000E3F53" w:rsidRDefault="000E3F53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Дані надаються користувачам в електронному вигляді та </w:t>
      </w:r>
      <w:r w:rsidR="002D3DCC" w:rsidRPr="002D3DCC">
        <w:rPr>
          <w:rFonts w:ascii="Times New Roman" w:hAnsi="Times New Roman" w:cs="Times New Roman"/>
          <w:color w:val="000000"/>
          <w:sz w:val="28"/>
          <w:szCs w:val="28"/>
        </w:rPr>
        <w:t>на паперових носіях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(уключаючи збірник). </w:t>
      </w:r>
    </w:p>
    <w:p w:rsidR="00E76E1D" w:rsidRDefault="00905A16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905A16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Терміни підготовки статистичних видань за результатами О</w:t>
      </w:r>
      <w:r>
        <w:rPr>
          <w:rFonts w:ascii="Times New Roman" w:hAnsi="Times New Roman" w:cs="Times New Roman"/>
          <w:color w:val="000000"/>
          <w:sz w:val="28"/>
          <w:szCs w:val="28"/>
        </w:rPr>
        <w:t>ЗП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П наведено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календарі </w:t>
      </w:r>
      <w:r>
        <w:rPr>
          <w:rFonts w:ascii="Times New Roman" w:hAnsi="Times New Roman" w:cs="Times New Roman"/>
          <w:color w:val="000000"/>
          <w:sz w:val="28"/>
          <w:szCs w:val="28"/>
        </w:rPr>
        <w:t>оприлюдн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публікацій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Держстату, який розміщено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а офіційному веб-сайті Держстату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(www.ukrstat.gov.ua)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розділ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"Публікації"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788D" w:rsidRPr="0085788D" w:rsidRDefault="00E76E1D" w:rsidP="002C779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Період проведення статистичного спостереження, що тривав 9 місяців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 терміни оприлюднення інформації за його результатами регламентовані Постановою Ради ЄС №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530/1999 від 9 березня 1999 року "Стосовно структурної статистики заробітків та витрат на робочу силу"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та іншими міжнародними стандартами з організації подібних обстежень</w:t>
      </w:r>
      <w:r>
        <w:rPr>
          <w:rFonts w:ascii="Times New Roman" w:hAnsi="Times New Roman" w:cs="Times New Roman"/>
          <w:color w:val="000000"/>
          <w:sz w:val="28"/>
          <w:szCs w:val="28"/>
        </w:rPr>
        <w:t>. С</w:t>
      </w:r>
      <w:r w:rsidR="0085788D">
        <w:rPr>
          <w:rFonts w:ascii="Times New Roman" w:hAnsi="Times New Roman" w:cs="Times New Roman"/>
          <w:color w:val="000000"/>
          <w:sz w:val="28"/>
          <w:szCs w:val="28"/>
        </w:rPr>
        <w:t xml:space="preserve">татистичний збірник </w:t>
      </w:r>
      <w:r w:rsidR="008866F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85788D" w:rsidRPr="0085788D">
        <w:rPr>
          <w:rFonts w:ascii="Times New Roman" w:hAnsi="Times New Roman" w:cs="Times New Roman"/>
          <w:color w:val="000000"/>
          <w:sz w:val="28"/>
          <w:szCs w:val="28"/>
        </w:rPr>
        <w:t>Заробітна плата за професійними групами у 201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85788D"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році</w:t>
      </w:r>
      <w:r w:rsidR="008866F5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>
        <w:rPr>
          <w:rFonts w:ascii="Times New Roman" w:hAnsi="Times New Roman" w:cs="Times New Roman"/>
          <w:color w:val="000000"/>
          <w:sz w:val="28"/>
          <w:szCs w:val="28"/>
        </w:rPr>
        <w:t>був розміщений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а офіційному 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веб-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сайті Держстату </w:t>
      </w:r>
      <w:r w:rsidR="00E41628"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Start w:id="2" w:name="_GoBack"/>
      <w:bookmarkEnd w:id="2"/>
      <w:r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розділі </w:t>
      </w:r>
      <w:r>
        <w:rPr>
          <w:rFonts w:ascii="Times New Roman" w:hAnsi="Times New Roman" w:cs="Times New Roman"/>
          <w:color w:val="000000"/>
          <w:sz w:val="28"/>
          <w:szCs w:val="28"/>
        </w:rPr>
        <w:t>"Публікації</w:t>
      </w:r>
      <w:r w:rsidR="009E550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836E74">
        <w:rPr>
          <w:rFonts w:ascii="Times New Roman" w:hAnsi="Times New Roman" w:cs="Times New Roman"/>
          <w:color w:val="000000"/>
          <w:sz w:val="28"/>
          <w:szCs w:val="28"/>
        </w:rPr>
        <w:t>/"</w:t>
      </w:r>
      <w:r w:rsidR="00836E74" w:rsidRPr="00836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 праці"/"</w:t>
      </w:r>
      <w:r w:rsidR="00836E74" w:rsidRPr="00836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праці та соціально-трудові відносини"</w:t>
      </w:r>
      <w:r w:rsidR="00836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E74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грудня 201</w:t>
      </w:r>
      <w:r w:rsidR="00836E74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:rsidR="0047202E" w:rsidRPr="000E3F53" w:rsidRDefault="0085788D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3BD5" w:rsidRDefault="00DB3BD5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45B41" w:rsidRPr="000E3F53" w:rsidRDefault="00745B41" w:rsidP="000E3F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45B41" w:rsidRPr="000E3F53" w:rsidSect="00EE431F">
      <w:headerReference w:type="default" r:id="rId12"/>
      <w:footerReference w:type="default" r:id="rId13"/>
      <w:pgSz w:w="11906" w:h="16838"/>
      <w:pgMar w:top="14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EA" w:rsidRDefault="00BC35EA" w:rsidP="004B66A9">
      <w:pPr>
        <w:spacing w:after="0" w:line="240" w:lineRule="auto"/>
      </w:pPr>
      <w:r>
        <w:separator/>
      </w:r>
    </w:p>
  </w:endnote>
  <w:endnote w:type="continuationSeparator" w:id="0">
    <w:p w:rsidR="00BC35EA" w:rsidRDefault="00BC35EA" w:rsidP="004B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FB" w:rsidRDefault="00E010FB">
    <w:pPr>
      <w:pStyle w:val="af8"/>
      <w:jc w:val="center"/>
    </w:pPr>
  </w:p>
  <w:p w:rsidR="00E010FB" w:rsidRDefault="00E010F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EA" w:rsidRDefault="00BC35EA" w:rsidP="004B66A9">
      <w:pPr>
        <w:spacing w:after="0" w:line="240" w:lineRule="auto"/>
      </w:pPr>
      <w:r>
        <w:separator/>
      </w:r>
    </w:p>
  </w:footnote>
  <w:footnote w:type="continuationSeparator" w:id="0">
    <w:p w:rsidR="00BC35EA" w:rsidRDefault="00BC35EA" w:rsidP="004B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7016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E010FB" w:rsidRPr="00EE431F" w:rsidRDefault="00E010FB">
        <w:pPr>
          <w:pStyle w:val="af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E431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E431F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E431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E41628">
          <w:rPr>
            <w:rFonts w:ascii="Times New Roman" w:hAnsi="Times New Roman" w:cs="Times New Roman"/>
            <w:noProof/>
            <w:sz w:val="22"/>
            <w:szCs w:val="22"/>
          </w:rPr>
          <w:t>12</w:t>
        </w:r>
        <w:r w:rsidRPr="00EE431F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010FB" w:rsidRDefault="00E010F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92"/>
    <w:rsid w:val="00001211"/>
    <w:rsid w:val="00001AFD"/>
    <w:rsid w:val="00025BBB"/>
    <w:rsid w:val="000347AD"/>
    <w:rsid w:val="000473E0"/>
    <w:rsid w:val="00053691"/>
    <w:rsid w:val="000B6CCD"/>
    <w:rsid w:val="000C0D73"/>
    <w:rsid w:val="000C66F7"/>
    <w:rsid w:val="000D6877"/>
    <w:rsid w:val="000E3F53"/>
    <w:rsid w:val="00121E92"/>
    <w:rsid w:val="0014121D"/>
    <w:rsid w:val="00146C8D"/>
    <w:rsid w:val="00152C9D"/>
    <w:rsid w:val="00156A5A"/>
    <w:rsid w:val="00157554"/>
    <w:rsid w:val="001766E3"/>
    <w:rsid w:val="00191285"/>
    <w:rsid w:val="00195CFD"/>
    <w:rsid w:val="001C555C"/>
    <w:rsid w:val="001C613C"/>
    <w:rsid w:val="001F5ECB"/>
    <w:rsid w:val="00202FCD"/>
    <w:rsid w:val="00205639"/>
    <w:rsid w:val="0022421F"/>
    <w:rsid w:val="00230431"/>
    <w:rsid w:val="00235814"/>
    <w:rsid w:val="002636D5"/>
    <w:rsid w:val="002C0B50"/>
    <w:rsid w:val="002C27E6"/>
    <w:rsid w:val="002C779F"/>
    <w:rsid w:val="002D3DCC"/>
    <w:rsid w:val="00314C1B"/>
    <w:rsid w:val="003403B1"/>
    <w:rsid w:val="0036054E"/>
    <w:rsid w:val="00366B6A"/>
    <w:rsid w:val="003B241D"/>
    <w:rsid w:val="003F6F61"/>
    <w:rsid w:val="00421EBF"/>
    <w:rsid w:val="00444F69"/>
    <w:rsid w:val="004475D8"/>
    <w:rsid w:val="004524F3"/>
    <w:rsid w:val="00453CDC"/>
    <w:rsid w:val="0047202E"/>
    <w:rsid w:val="00476765"/>
    <w:rsid w:val="004B66A9"/>
    <w:rsid w:val="0050732A"/>
    <w:rsid w:val="00564810"/>
    <w:rsid w:val="00565696"/>
    <w:rsid w:val="00621DE3"/>
    <w:rsid w:val="006447B5"/>
    <w:rsid w:val="00645BF7"/>
    <w:rsid w:val="00657E0A"/>
    <w:rsid w:val="006671DD"/>
    <w:rsid w:val="00676AC5"/>
    <w:rsid w:val="006B732C"/>
    <w:rsid w:val="006D092C"/>
    <w:rsid w:val="006E1EEC"/>
    <w:rsid w:val="006E4F7C"/>
    <w:rsid w:val="006F62A3"/>
    <w:rsid w:val="007047F2"/>
    <w:rsid w:val="007227D5"/>
    <w:rsid w:val="00733D05"/>
    <w:rsid w:val="00745B41"/>
    <w:rsid w:val="0075193D"/>
    <w:rsid w:val="007525BF"/>
    <w:rsid w:val="00765886"/>
    <w:rsid w:val="0079141D"/>
    <w:rsid w:val="007926E1"/>
    <w:rsid w:val="007A64ED"/>
    <w:rsid w:val="007E1E11"/>
    <w:rsid w:val="008114A8"/>
    <w:rsid w:val="00836E74"/>
    <w:rsid w:val="008507F3"/>
    <w:rsid w:val="00853AAA"/>
    <w:rsid w:val="00854495"/>
    <w:rsid w:val="0085788D"/>
    <w:rsid w:val="0088242F"/>
    <w:rsid w:val="008866F5"/>
    <w:rsid w:val="00892C05"/>
    <w:rsid w:val="008A1838"/>
    <w:rsid w:val="008D5B1C"/>
    <w:rsid w:val="00905A16"/>
    <w:rsid w:val="00914E9A"/>
    <w:rsid w:val="00915273"/>
    <w:rsid w:val="00951537"/>
    <w:rsid w:val="00952908"/>
    <w:rsid w:val="00960EEC"/>
    <w:rsid w:val="0096405E"/>
    <w:rsid w:val="00976B2C"/>
    <w:rsid w:val="009861E2"/>
    <w:rsid w:val="009B4CB2"/>
    <w:rsid w:val="009C39B6"/>
    <w:rsid w:val="009D4115"/>
    <w:rsid w:val="009E550E"/>
    <w:rsid w:val="009E65AF"/>
    <w:rsid w:val="00A214FC"/>
    <w:rsid w:val="00A23D66"/>
    <w:rsid w:val="00A34720"/>
    <w:rsid w:val="00A43C87"/>
    <w:rsid w:val="00A542FF"/>
    <w:rsid w:val="00A624A6"/>
    <w:rsid w:val="00AB65B0"/>
    <w:rsid w:val="00AE1AE2"/>
    <w:rsid w:val="00B10426"/>
    <w:rsid w:val="00B15BE4"/>
    <w:rsid w:val="00B17E5C"/>
    <w:rsid w:val="00B30D78"/>
    <w:rsid w:val="00B46074"/>
    <w:rsid w:val="00B51049"/>
    <w:rsid w:val="00B63DB5"/>
    <w:rsid w:val="00B80ED8"/>
    <w:rsid w:val="00BA4C67"/>
    <w:rsid w:val="00BA7F91"/>
    <w:rsid w:val="00BB18D0"/>
    <w:rsid w:val="00BC35EA"/>
    <w:rsid w:val="00BC5826"/>
    <w:rsid w:val="00C072A8"/>
    <w:rsid w:val="00C342D4"/>
    <w:rsid w:val="00C60E38"/>
    <w:rsid w:val="00C833A8"/>
    <w:rsid w:val="00C86179"/>
    <w:rsid w:val="00C926E1"/>
    <w:rsid w:val="00CA06F4"/>
    <w:rsid w:val="00CA642F"/>
    <w:rsid w:val="00CA754B"/>
    <w:rsid w:val="00CB6BE2"/>
    <w:rsid w:val="00CF3916"/>
    <w:rsid w:val="00D167E1"/>
    <w:rsid w:val="00D44C7E"/>
    <w:rsid w:val="00D47EB8"/>
    <w:rsid w:val="00D524B8"/>
    <w:rsid w:val="00D55D3E"/>
    <w:rsid w:val="00D56BC6"/>
    <w:rsid w:val="00D95497"/>
    <w:rsid w:val="00DA757A"/>
    <w:rsid w:val="00DB3BD5"/>
    <w:rsid w:val="00DC0EE9"/>
    <w:rsid w:val="00DE26C2"/>
    <w:rsid w:val="00E010FB"/>
    <w:rsid w:val="00E322A5"/>
    <w:rsid w:val="00E41628"/>
    <w:rsid w:val="00E42DCB"/>
    <w:rsid w:val="00E64237"/>
    <w:rsid w:val="00E67B2A"/>
    <w:rsid w:val="00E76E1D"/>
    <w:rsid w:val="00E8434F"/>
    <w:rsid w:val="00EA041F"/>
    <w:rsid w:val="00EE0850"/>
    <w:rsid w:val="00EE431F"/>
    <w:rsid w:val="00EF3CE2"/>
    <w:rsid w:val="00F013C1"/>
    <w:rsid w:val="00F17BE8"/>
    <w:rsid w:val="00F32AD5"/>
    <w:rsid w:val="00F35F8B"/>
    <w:rsid w:val="00F47D79"/>
    <w:rsid w:val="00F7565C"/>
    <w:rsid w:val="00F8521F"/>
    <w:rsid w:val="00FD27EB"/>
    <w:rsid w:val="00FD38F3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9A6FFE-5C37-4FD2-B20D-3EA1CE05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696"/>
  </w:style>
  <w:style w:type="paragraph" w:styleId="1">
    <w:name w:val="heading 1"/>
    <w:basedOn w:val="a"/>
    <w:next w:val="a"/>
    <w:link w:val="10"/>
    <w:uiPriority w:val="9"/>
    <w:qFormat/>
    <w:rsid w:val="0056569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5696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9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696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696"/>
    <w:pPr>
      <w:spacing w:after="0"/>
      <w:jc w:val="left"/>
      <w:outlineLvl w:val="4"/>
    </w:pPr>
    <w:rPr>
      <w:smallCaps/>
      <w:color w:val="393939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696"/>
    <w:pPr>
      <w:spacing w:after="0"/>
      <w:jc w:val="left"/>
      <w:outlineLvl w:val="5"/>
    </w:pPr>
    <w:rPr>
      <w:smallCaps/>
      <w:color w:val="4D4D4D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696"/>
    <w:pPr>
      <w:spacing w:after="0"/>
      <w:jc w:val="left"/>
      <w:outlineLvl w:val="6"/>
    </w:pPr>
    <w:rPr>
      <w:b/>
      <w:bCs/>
      <w:smallCaps/>
      <w:color w:val="4D4D4D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696"/>
    <w:pPr>
      <w:spacing w:after="0"/>
      <w:jc w:val="left"/>
      <w:outlineLvl w:val="7"/>
    </w:pPr>
    <w:rPr>
      <w:b/>
      <w:bCs/>
      <w:i/>
      <w:iCs/>
      <w:smallCaps/>
      <w:color w:val="393939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696"/>
    <w:pPr>
      <w:spacing w:after="0"/>
      <w:jc w:val="left"/>
      <w:outlineLvl w:val="8"/>
    </w:pPr>
    <w:rPr>
      <w:b/>
      <w:bCs/>
      <w:i/>
      <w:iCs/>
      <w:smallCaps/>
      <w:color w:val="26262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696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5696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65696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5696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65696"/>
    <w:rPr>
      <w:smallCaps/>
      <w:color w:val="393939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65696"/>
    <w:rPr>
      <w:smallCaps/>
      <w:color w:val="4D4D4D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65696"/>
    <w:rPr>
      <w:b/>
      <w:bCs/>
      <w:smallCaps/>
      <w:color w:val="4D4D4D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65696"/>
    <w:rPr>
      <w:b/>
      <w:bCs/>
      <w:i/>
      <w:iCs/>
      <w:smallCaps/>
      <w:color w:val="393939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65696"/>
    <w:rPr>
      <w:b/>
      <w:bCs/>
      <w:i/>
      <w:iCs/>
      <w:smallCaps/>
      <w:color w:val="262626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565696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65696"/>
    <w:pPr>
      <w:pBdr>
        <w:top w:val="single" w:sz="8" w:space="1" w:color="4D4D4D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5696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569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565696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565696"/>
    <w:rPr>
      <w:b/>
      <w:bCs/>
      <w:color w:val="4D4D4D" w:themeColor="accent6"/>
    </w:rPr>
  </w:style>
  <w:style w:type="character" w:styleId="a9">
    <w:name w:val="Emphasis"/>
    <w:uiPriority w:val="20"/>
    <w:qFormat/>
    <w:rsid w:val="00565696"/>
    <w:rPr>
      <w:b/>
      <w:bCs/>
      <w:i/>
      <w:iCs/>
      <w:spacing w:val="10"/>
    </w:rPr>
  </w:style>
  <w:style w:type="paragraph" w:styleId="aa">
    <w:name w:val="No Spacing"/>
    <w:uiPriority w:val="1"/>
    <w:qFormat/>
    <w:rsid w:val="0056569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56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569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6569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565696"/>
    <w:pPr>
      <w:pBdr>
        <w:top w:val="single" w:sz="8" w:space="1" w:color="4D4D4D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565696"/>
    <w:rPr>
      <w:b/>
      <w:bCs/>
      <w:i/>
      <w:iCs/>
    </w:rPr>
  </w:style>
  <w:style w:type="character" w:styleId="ae">
    <w:name w:val="Subtle Emphasis"/>
    <w:uiPriority w:val="19"/>
    <w:qFormat/>
    <w:rsid w:val="00565696"/>
    <w:rPr>
      <w:i/>
      <w:iCs/>
    </w:rPr>
  </w:style>
  <w:style w:type="character" w:styleId="af">
    <w:name w:val="Intense Emphasis"/>
    <w:uiPriority w:val="21"/>
    <w:qFormat/>
    <w:rsid w:val="00565696"/>
    <w:rPr>
      <w:b/>
      <w:bCs/>
      <w:i/>
      <w:iCs/>
      <w:color w:val="4D4D4D" w:themeColor="accent6"/>
      <w:spacing w:val="10"/>
    </w:rPr>
  </w:style>
  <w:style w:type="character" w:styleId="af0">
    <w:name w:val="Subtle Reference"/>
    <w:uiPriority w:val="31"/>
    <w:qFormat/>
    <w:rsid w:val="00565696"/>
    <w:rPr>
      <w:b/>
      <w:bCs/>
    </w:rPr>
  </w:style>
  <w:style w:type="character" w:styleId="af1">
    <w:name w:val="Intense Reference"/>
    <w:uiPriority w:val="32"/>
    <w:qFormat/>
    <w:rsid w:val="00565696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56569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565696"/>
    <w:pPr>
      <w:outlineLvl w:val="9"/>
    </w:pPr>
  </w:style>
  <w:style w:type="paragraph" w:customStyle="1" w:styleId="Default">
    <w:name w:val="Default"/>
    <w:rsid w:val="00121E92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2CharChar">
    <w:name w:val="Char Char2 Знак Знак Char Char Знак Знак Знак"/>
    <w:basedOn w:val="a"/>
    <w:rsid w:val="0085788D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66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71DD"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B66A9"/>
  </w:style>
  <w:style w:type="paragraph" w:styleId="af8">
    <w:name w:val="footer"/>
    <w:basedOn w:val="a"/>
    <w:link w:val="af9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B66A9"/>
  </w:style>
  <w:style w:type="character" w:styleId="afa">
    <w:name w:val="Hyperlink"/>
    <w:basedOn w:val="a0"/>
    <w:uiPriority w:val="99"/>
    <w:unhideWhenUsed/>
    <w:rsid w:val="00905A16"/>
    <w:rPr>
      <w:color w:val="5F5F5F" w:themeColor="hyperlink"/>
      <w:u w:val="single"/>
    </w:rPr>
  </w:style>
  <w:style w:type="paragraph" w:customStyle="1" w:styleId="23">
    <w:name w:val="Знак Знак2 Знак"/>
    <w:basedOn w:val="a"/>
    <w:rsid w:val="00836E74"/>
    <w:pPr>
      <w:spacing w:after="0" w:line="240" w:lineRule="auto"/>
      <w:jc w:val="left"/>
    </w:pPr>
    <w:rPr>
      <w:rFonts w:ascii="Verdana" w:eastAsia="Times New Roman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0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.Bochkareva@ukrstat.gov.u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BF0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F5995-3110-4F83-8E8B-42BC074B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</TotalTime>
  <Pages>12</Pages>
  <Words>12498</Words>
  <Characters>7125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V.Petrunjok</dc:creator>
  <cp:keywords/>
  <dc:description/>
  <cp:lastModifiedBy>N.Denysova</cp:lastModifiedBy>
  <cp:revision>125</cp:revision>
  <cp:lastPrinted>2018-05-14T11:46:00Z</cp:lastPrinted>
  <dcterms:created xsi:type="dcterms:W3CDTF">2014-07-17T06:48:00Z</dcterms:created>
  <dcterms:modified xsi:type="dcterms:W3CDTF">2018-05-16T06:50:00Z</dcterms:modified>
</cp:coreProperties>
</file>