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7D" w:rsidRPr="002A7D7D" w:rsidRDefault="002A7D7D" w:rsidP="002A7D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7D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Комунальне підприємство «Управляюча компанія «Мрія»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2A7D7D" w:rsidRPr="002A7D7D" w:rsidTr="002A7D7D">
        <w:trPr>
          <w:gridAfter w:val="1"/>
          <w:wAfter w:w="5352" w:type="dxa"/>
        </w:trPr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Зареєстрований виконкомом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  <w:hideMark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Стрийської</w:t>
            </w:r>
            <w:proofErr w:type="spellEnd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2A7D7D" w:rsidRPr="002A7D7D" w:rsidRDefault="002A7D7D" w:rsidP="00EE46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16-КД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«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09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EE4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серпня </w:t>
            </w: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2019року</w:t>
            </w: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Керуючий справами Міськвиконкому</w:t>
            </w:r>
          </w:p>
          <w:p w:rsidR="002A7D7D" w:rsidRPr="002A7D7D" w:rsidRDefault="002A7D7D" w:rsidP="002A7D7D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________________ </w:t>
            </w:r>
            <w:proofErr w:type="spellStart"/>
            <w:r w:rsidRPr="002A7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О.Затварницька</w:t>
            </w:r>
            <w:proofErr w:type="spellEnd"/>
          </w:p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D7D" w:rsidRPr="002A7D7D" w:rsidTr="002A7D7D"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2A7D7D" w:rsidRPr="002A7D7D" w:rsidRDefault="002A7D7D" w:rsidP="002A7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60"/>
          <w:szCs w:val="60"/>
          <w:lang w:val="uk-UA"/>
        </w:rPr>
      </w:pPr>
      <w:r w:rsidRPr="002A7D7D">
        <w:rPr>
          <w:rFonts w:ascii="Times New Roman" w:eastAsia="Calibri" w:hAnsi="Times New Roman" w:cs="Times New Roman"/>
          <w:b/>
          <w:sz w:val="60"/>
          <w:szCs w:val="60"/>
          <w:lang w:val="uk-UA"/>
        </w:rPr>
        <w:t>КОЛЕКТИВНИЙ ДОГОВІР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Комунального підприємства «Управляюча </w:t>
      </w:r>
      <w:proofErr w:type="spellStart"/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компанія»Мрія</w:t>
      </w:r>
      <w:proofErr w:type="spellEnd"/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»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A7D7D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на 2019-2023 рр.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Схвалено на зборах </w:t>
      </w: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Трудового колективу КП «УК «Мрія» </w:t>
      </w:r>
    </w:p>
    <w:p w:rsidR="002A7D7D" w:rsidRPr="002A7D7D" w:rsidRDefault="002A7D7D" w:rsidP="002A7D7D">
      <w:pPr>
        <w:tabs>
          <w:tab w:val="left" w:pos="195"/>
        </w:tabs>
        <w:spacing w:after="0" w:line="0" w:lineRule="atLeas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Протокол № </w:t>
      </w:r>
      <w:r w:rsidRPr="002A7D7D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1</w:t>
      </w: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від </w:t>
      </w:r>
      <w:r w:rsidRPr="002A7D7D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03</w:t>
      </w: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A7D7D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червня</w:t>
      </w:r>
      <w:r w:rsidRPr="002A7D7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2019 року</w:t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A7D7D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Підписаний:</w:t>
      </w: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Директор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  <w:t>Голова ради Трудового колективу</w:t>
      </w: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tabs>
          <w:tab w:val="left" w:pos="248"/>
        </w:tabs>
        <w:spacing w:after="0" w:line="0" w:lineRule="atLeast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С.Й.Сенів</w:t>
      </w:r>
      <w:proofErr w:type="spellEnd"/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_____________________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  <w:proofErr w:type="spellStart"/>
      <w:r w:rsidR="0050475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О.Б.Вознюк</w:t>
      </w:r>
      <w:proofErr w:type="spellEnd"/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______________</w:t>
      </w:r>
      <w:r w:rsidRPr="002A7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ab/>
      </w: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2A7D7D" w:rsidRPr="002A7D7D" w:rsidRDefault="002A7D7D" w:rsidP="002A7D7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1B7CE8" w:rsidRPr="007E72B2" w:rsidRDefault="001B7CE8" w:rsidP="00B44A1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72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ЗМІСТ КОЛЕКТИВНОГО ДОГОВОРУ</w:t>
      </w:r>
    </w:p>
    <w:p w:rsidR="001B7CE8" w:rsidRDefault="001B7CE8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"/>
        <w:gridCol w:w="7584"/>
        <w:gridCol w:w="1559"/>
      </w:tblGrid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Виробничі відносини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Трудові відносини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зайнятості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Дотримування, регулювання і захист заробітної плати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Нормування праці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соціальної сфери підприємства, соціально-трудової </w:t>
            </w:r>
          </w:p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пільги, гарантії та компенсації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форми власності організаційно-правової форми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Гарантії діяльності ради трудового колективу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84" w:type="dxa"/>
          </w:tcPr>
          <w:p w:rsidR="00B70AC4" w:rsidRPr="007E72B2" w:rsidRDefault="00B70AC4" w:rsidP="00B70AC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колективного договору</w:t>
            </w:r>
          </w:p>
        </w:tc>
        <w:tc>
          <w:tcPr>
            <w:tcW w:w="1559" w:type="dxa"/>
          </w:tcPr>
          <w:p w:rsidR="00B70AC4" w:rsidRPr="007E72B2" w:rsidRDefault="00B70AC4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84" w:type="dxa"/>
          </w:tcPr>
          <w:p w:rsidR="00B70AC4" w:rsidRPr="007E72B2" w:rsidRDefault="00B70AC4" w:rsidP="001B7CE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2</w:t>
            </w:r>
          </w:p>
        </w:tc>
        <w:tc>
          <w:tcPr>
            <w:tcW w:w="1559" w:type="dxa"/>
          </w:tcPr>
          <w:p w:rsidR="00B70AC4" w:rsidRPr="007E72B2" w:rsidRDefault="00B70AC4" w:rsidP="00693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93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3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4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5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6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7 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8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9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10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11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21-22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№ 12 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13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24-25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14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15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16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17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29-30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18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19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  <w:tr w:rsidR="00B70AC4" w:rsidRPr="007E72B2" w:rsidTr="007E72B2">
        <w:tc>
          <w:tcPr>
            <w:tcW w:w="496" w:type="dxa"/>
          </w:tcPr>
          <w:p w:rsidR="00B70AC4" w:rsidRPr="007E72B2" w:rsidRDefault="00B70AC4" w:rsidP="007E72B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84" w:type="dxa"/>
          </w:tcPr>
          <w:p w:rsidR="00B70AC4" w:rsidRPr="007E72B2" w:rsidRDefault="00B70AC4">
            <w:pPr>
              <w:rPr>
                <w:sz w:val="28"/>
                <w:szCs w:val="28"/>
              </w:rPr>
            </w:pPr>
            <w:r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№ 20</w:t>
            </w:r>
          </w:p>
        </w:tc>
        <w:tc>
          <w:tcPr>
            <w:tcW w:w="1559" w:type="dxa"/>
          </w:tcPr>
          <w:p w:rsidR="00B70AC4" w:rsidRPr="007E72B2" w:rsidRDefault="006934E9" w:rsidP="00B70AC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B70AC4" w:rsidRPr="007E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стор.</w:t>
            </w:r>
          </w:p>
        </w:tc>
      </w:tr>
    </w:tbl>
    <w:p w:rsidR="001B7CE8" w:rsidRPr="007E72B2" w:rsidRDefault="001B7CE8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Pr="007E72B2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934E9" w:rsidRDefault="006934E9" w:rsidP="007E7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AC4" w:rsidRPr="007E72B2" w:rsidRDefault="00B70AC4" w:rsidP="007E7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2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B70AC4" w:rsidRDefault="00B70AC4" w:rsidP="001B7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0AC4" w:rsidRPr="009C6375" w:rsidRDefault="00B70AC4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Сторонами цього Колективного договору є Адміністрація комунального підприємства «</w:t>
      </w:r>
      <w:r w:rsidR="00E2511F">
        <w:rPr>
          <w:rFonts w:ascii="Times New Roman" w:hAnsi="Times New Roman" w:cs="Times New Roman"/>
          <w:sz w:val="28"/>
          <w:szCs w:val="28"/>
          <w:lang w:val="uk-UA"/>
        </w:rPr>
        <w:t>Управляючої компанії «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Мрія» і Рада трудового колективу комунального підприємства «</w:t>
      </w:r>
      <w:r w:rsidR="00E2511F">
        <w:rPr>
          <w:rFonts w:ascii="Times New Roman" w:hAnsi="Times New Roman" w:cs="Times New Roman"/>
          <w:sz w:val="28"/>
          <w:szCs w:val="28"/>
          <w:lang w:val="uk-UA"/>
        </w:rPr>
        <w:t>Управляючої компанії «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Мрія».</w:t>
      </w:r>
    </w:p>
    <w:p w:rsidR="00B70AC4" w:rsidRPr="009C6375" w:rsidRDefault="00B70AC4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Даний Колективний договір є правовим актом, який регулює трудові і соціально- економічні відносини між адміністрацією і працівниками.</w:t>
      </w:r>
    </w:p>
    <w:p w:rsidR="00B70AC4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Колективний договір укладений у відповідності з діючим законодавством і поширюється на всіх працівників підприємства.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Норми і положення цього Колективного договору діють безпосередньо і є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обов»язковими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для дотримання адміністрацією, працівниками і радою трудового колективу.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Адміністрація визнає раду трудового колективу єдиним представником працівників у вирішенні питань  по трудових і соціальних відносин.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Рада трудового колективу підприємства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сприяти ефективній роботі підприємства.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Постановою Кабінету Міністрів України від 05.04.1994 року за № 225 усі Колективні договори підлягають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повідомчій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в районних/міських  державних адміністраціях.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Порядок внесення змін і доповнень до Колективного договору аналогічний порядку його укладання.</w:t>
      </w:r>
    </w:p>
    <w:p w:rsidR="008E318D" w:rsidRPr="009C6375" w:rsidRDefault="008E318D" w:rsidP="00B70AC4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Колективний договір діє до «</w:t>
      </w:r>
      <w:r w:rsidR="00916DCA" w:rsidRP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="00916DC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16DCA" w:rsidRP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>12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16D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23 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року. Адміністрація спільно з Радою трудового колективу у триденний термін після підписання Колективного договору подає його на реєстрацію у відповідні органи і через ________ днів після реєстрації доводить його до відома всіх структурних підрозділів.</w:t>
      </w:r>
    </w:p>
    <w:p w:rsidR="008E318D" w:rsidRPr="009C6375" w:rsidRDefault="008E318D" w:rsidP="008E318D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8E318D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18D" w:rsidRPr="009C6375" w:rsidRDefault="008E318D" w:rsidP="008E318D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2. ВИРОБНИ</w:t>
      </w:r>
      <w:r w:rsidR="009C6375" w:rsidRPr="009C6375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І ВІДНОСИНИ</w:t>
      </w:r>
    </w:p>
    <w:p w:rsidR="00B70AC4" w:rsidRPr="009C6375" w:rsidRDefault="00B70AC4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18D" w:rsidRPr="009C6375" w:rsidRDefault="008E318D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підприємства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318D" w:rsidRPr="009C6375" w:rsidRDefault="008E318D" w:rsidP="00B70AC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18D" w:rsidRPr="009C6375" w:rsidRDefault="008E318D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2.1. Забезпечити працівників матеріально-технічними ресурсами, необхідними для виконання         виробничих завдань, норм праці та відповідні умови праці.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2.2. Запровадити систему матеріального та морального стимулювання підвищення продуктивності праці, якості продукції, раціонального використання техніки, обладнання, запровадження нових, більш продуктивних методів роботи, тощо.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2.3. Забезпечити дотримання працівниками трудової дисципліни та правил внутрішнього розпорядку.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Рада трудового колективу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2.4.   Сприяти дотриманню трудової дисципліни та правил внутрішнього трудового розпорядку.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зобов»язуються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375" w:rsidRP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2.5. Запобігати виконанню колективних трудових спорів, а в разі виникнення – прагнути їх </w:t>
      </w:r>
      <w:proofErr w:type="spellStart"/>
      <w:r w:rsidRPr="009C6375">
        <w:rPr>
          <w:rFonts w:ascii="Times New Roman" w:hAnsi="Times New Roman" w:cs="Times New Roman"/>
          <w:sz w:val="28"/>
          <w:szCs w:val="28"/>
          <w:lang w:val="uk-UA"/>
        </w:rPr>
        <w:t>розв»язати</w:t>
      </w:r>
      <w:proofErr w:type="spellEnd"/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без зупинки виробництва.</w:t>
      </w: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 xml:space="preserve">     2.6.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375">
        <w:rPr>
          <w:rFonts w:ascii="Times New Roman" w:hAnsi="Times New Roman" w:cs="Times New Roman"/>
          <w:sz w:val="28"/>
          <w:szCs w:val="28"/>
          <w:lang w:val="uk-UA"/>
        </w:rPr>
        <w:t>Забезпечити всі необхідні умови для ефективної роботи комісії по розгляду індивідуальних трудових спорів.</w:t>
      </w: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EA9" w:rsidRDefault="00684EA9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b/>
          <w:sz w:val="28"/>
          <w:szCs w:val="28"/>
          <w:lang w:val="uk-UA"/>
        </w:rPr>
        <w:t>3. ТРУДОВІ ВІДНОСИНИ</w:t>
      </w:r>
    </w:p>
    <w:p w:rsidR="009C6375" w:rsidRDefault="009C6375" w:rsidP="009C6375">
      <w:pPr>
        <w:spacing w:after="0" w:line="0" w:lineRule="atLeas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375" w:rsidRDefault="009C6375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375">
        <w:rPr>
          <w:rFonts w:ascii="Times New Roman" w:hAnsi="Times New Roman" w:cs="Times New Roman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прийом на роботу нових працівників лише у випадках забезпечення повної зайнятості і якщо не прогнозується вивільнення працівників на підставі п.1 ст. 40 КЗпП України.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Не звільняти працівників з роботи з ініціативи адміністрації без достатніх підстав і попереднього погодження з радою трудового колективу.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Всіх працівників ознайомлювати зі своїми функціональними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D0" w:rsidRDefault="003949D0" w:rsidP="009C6375">
      <w:pPr>
        <w:spacing w:after="0" w:line="0" w:lineRule="atLeast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такий режим роботи: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роботи – 8.00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роботи – 17.15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Перерва для відпочинку – з 12.00 до 13.00 год.</w:t>
      </w:r>
    </w:p>
    <w:p w:rsidR="003949D0" w:rsidRDefault="003949D0" w:rsidP="003949D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і неділя – вихідні дні.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двірників: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 роботи – 6.00 год. і 14.00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роботи – 9.00 і 18.00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з 6.00 до 9.00 год. І з 14.00 до 16.00 год.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Вихідний день – неділя.</w:t>
      </w:r>
    </w:p>
    <w:p w:rsidR="003949D0" w:rsidRDefault="003949D0" w:rsidP="003949D0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Напередодні святкових 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робочих д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ів тривалість роботи скорочується на одну годину.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Робітники підприємства повинні бути повідомлені про понаднормову роботу не менше ніж за одну добу.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Забезпечити нормальну тривалість робочого часу 40 годин на тиждень.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Максимальна тривалість робочої зміни не повинна перевищувати: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год. У нормальних умовах праці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год. У шкідливих, важких умовах праці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год. У нічний час</w:t>
      </w:r>
    </w:p>
    <w:p w:rsidR="003949D0" w:rsidRDefault="003949D0" w:rsidP="003949D0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год. У виняткових ситуаціях (хвороба, відпустка, великі аварії)</w:t>
      </w:r>
    </w:p>
    <w:p w:rsidR="003949D0" w:rsidRDefault="003949D0" w:rsidP="003949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9D0" w:rsidRDefault="003949D0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Надання працівникам щорічної основної і додаткової відпустки проводити згідно </w:t>
      </w:r>
      <w:r w:rsidR="00684E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 xml:space="preserve">ст. 6.10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відпустки»</w:t>
      </w:r>
      <w:r w:rsidR="00684EA9">
        <w:rPr>
          <w:rFonts w:ascii="Times New Roman" w:hAnsi="Times New Roman" w:cs="Times New Roman"/>
          <w:sz w:val="28"/>
          <w:szCs w:val="28"/>
          <w:lang w:val="uk-UA"/>
        </w:rPr>
        <w:t xml:space="preserve"> і атестації робочих місць.</w:t>
      </w:r>
    </w:p>
    <w:p w:rsidR="00684EA9" w:rsidRDefault="00684EA9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3.6. Відпустка без збереження заробітної плати надається працівникам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терміном та у випадках, передбачених ст.. 25 Закону України «Про відпустки».</w:t>
      </w:r>
    </w:p>
    <w:p w:rsidR="00684EA9" w:rsidRDefault="00684EA9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Жінці-працівниці підприємства, що працює і має двох і більше дітей віком до 15-ти років, або дитину-інваліда, за її бажанням, щорічно надається додаткова оплачувана відпустка тривалістю 10 календарних днів передбачених ст..19 Закону України «Про відпустки».</w:t>
      </w:r>
    </w:p>
    <w:p w:rsidR="008E7711" w:rsidRDefault="00684EA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Працівникам надається додаткова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496D">
        <w:rPr>
          <w:rFonts w:ascii="Times New Roman" w:hAnsi="Times New Roman" w:cs="Times New Roman"/>
          <w:sz w:val="28"/>
          <w:szCs w:val="28"/>
          <w:lang w:val="uk-UA"/>
        </w:rPr>
        <w:t>оплачувальна</w:t>
      </w:r>
      <w:proofErr w:type="spellEnd"/>
      <w:r w:rsidR="00A7496D">
        <w:rPr>
          <w:rFonts w:ascii="Times New Roman" w:hAnsi="Times New Roman" w:cs="Times New Roman"/>
          <w:sz w:val="28"/>
          <w:szCs w:val="28"/>
          <w:lang w:val="uk-UA"/>
        </w:rPr>
        <w:t xml:space="preserve"> відпустка за ненормований робочий день згідно п.2 ст.8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відпустки».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>одаток № 1.</w:t>
      </w:r>
    </w:p>
    <w:p w:rsidR="00FD0731" w:rsidRDefault="00A7496D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Залучати працівників до роботи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понаднормований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як виняток, лише за погодженням з радою трудового колективу не більше 4-ьох годин протягом двох днів підряд і 120-ти годин на рік, з оплатою у подвійному розмірі, ст..106 Закону України.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711" w:rsidRDefault="00FD0731" w:rsidP="00FD0731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вести чіткий облік надурочних робіт.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</w:t>
      </w:r>
      <w:r w:rsidR="00A7496D">
        <w:rPr>
          <w:rFonts w:ascii="Times New Roman" w:hAnsi="Times New Roman" w:cs="Times New Roman"/>
          <w:sz w:val="28"/>
          <w:szCs w:val="28"/>
          <w:lang w:val="uk-UA"/>
        </w:rPr>
        <w:t>У разі запровадження чергування на виробництві завчасно узгоджувати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радою      трудового колективу графіки, порядок і розміри компенсації.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3.11.Залучати на роботу окремих працівників у вихідні дні лише у виняткових випадках при виникненні аварійних ситуацій, а також при інтенсивних снігопада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ожеледиці.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3.12.Компенсувати роботу у святковий неробочий день згідно з діючим законодавством.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3.13.Графіки щорічних основних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оплачувальних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відпусток затверджувати за погодженням з радою трудового колективу не пізніше 1 березня поточного року.</w:t>
      </w:r>
    </w:p>
    <w:p w:rsidR="008E7711" w:rsidRDefault="003D085E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3.14.Не допускати без згоди працівника поділу відпустки на частини, надання відпустки з ініціативи адміністрації чи заміни її  матеріальною компенсацією.</w:t>
      </w:r>
    </w:p>
    <w:p w:rsidR="003D085E" w:rsidRDefault="003D085E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3.15.Для всіх працівників комунального підприємства відпустка надається </w:t>
      </w:r>
      <w:r w:rsidR="00752DBF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днів.</w:t>
      </w:r>
    </w:p>
    <w:p w:rsidR="004119BA" w:rsidRDefault="004119BA" w:rsidP="00684EA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9BA" w:rsidRDefault="004119BA" w:rsidP="004119BA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9BA">
        <w:rPr>
          <w:rFonts w:ascii="Times New Roman" w:hAnsi="Times New Roman" w:cs="Times New Roman"/>
          <w:b/>
          <w:sz w:val="28"/>
          <w:szCs w:val="28"/>
          <w:lang w:val="uk-UA"/>
        </w:rPr>
        <w:t>4. ЗАБЕЗПЕЧЕННЯ ЗАЙНЯТОСТІ</w:t>
      </w:r>
    </w:p>
    <w:p w:rsidR="005A0187" w:rsidRDefault="005A0187" w:rsidP="004119BA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711" w:rsidRDefault="005A0187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187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30B">
        <w:rPr>
          <w:rFonts w:ascii="Times New Roman" w:hAnsi="Times New Roman" w:cs="Times New Roman"/>
          <w:sz w:val="28"/>
          <w:szCs w:val="28"/>
          <w:lang w:val="uk-UA"/>
        </w:rPr>
        <w:t>Рішення про зміни організації виробництва і праці, ліквідації, скорочення чисельності або штату працівників приймати лише після попереднього проведення переговорів з радою трудового колективу не пізніше як за два місяці.</w:t>
      </w:r>
    </w:p>
    <w:p w:rsidR="0045630B" w:rsidRDefault="0045630B" w:rsidP="005A0187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У разі виникнення необхідності вивільнення працівників на підставі ст..40 КЗпП України не масового характеру, здійснювати вивільнення лише після</w:t>
      </w:r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всіх можливостей забезпечення їх роботою на іншому робочому місці.</w:t>
      </w:r>
    </w:p>
    <w:p w:rsidR="008E7711" w:rsidRDefault="008E7711" w:rsidP="005A0187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Направляти на професійну підготовку, перепідготовку із збереженням середнього заробітку на весь період навчання.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Забезпечити курсову підготовку, перепідготовку робітників безпосередньо на підприємстві.</w:t>
      </w:r>
    </w:p>
    <w:p w:rsidR="00B44A1A" w:rsidRDefault="00B44A1A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Рада трудового колективу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7711" w:rsidRDefault="008E7711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A930AC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. Вести </w:t>
      </w:r>
      <w:proofErr w:type="spellStart"/>
      <w:r w:rsidR="008E7711">
        <w:rPr>
          <w:rFonts w:ascii="Times New Roman" w:hAnsi="Times New Roman" w:cs="Times New Roman"/>
          <w:sz w:val="28"/>
          <w:szCs w:val="28"/>
          <w:lang w:val="uk-UA"/>
        </w:rPr>
        <w:t>роз»яснювальну</w:t>
      </w:r>
      <w:proofErr w:type="spellEnd"/>
      <w:r w:rsidR="008E7711">
        <w:rPr>
          <w:rFonts w:ascii="Times New Roman" w:hAnsi="Times New Roman" w:cs="Times New Roman"/>
          <w:sz w:val="28"/>
          <w:szCs w:val="28"/>
          <w:lang w:val="uk-UA"/>
        </w:rPr>
        <w:t xml:space="preserve"> роботу з питань трудових прав та соціального захисту вивільнених працівників.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Давати згоду на вивільнення лише після використання всіх можливостей для збереження трудових відносин.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Використовувати наданим законодавством переважне право на збереження роботи окремим категоріям працівників.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Надавати інформацію про наявність робочих місць на інших підприємствах на підставі банку даних служб зайнятості.</w:t>
      </w:r>
    </w:p>
    <w:p w:rsidR="008E7711" w:rsidRDefault="008E7711" w:rsidP="008E7711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8E7711" w:rsidP="008E7711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711">
        <w:rPr>
          <w:rFonts w:ascii="Times New Roman" w:hAnsi="Times New Roman" w:cs="Times New Roman"/>
          <w:b/>
          <w:sz w:val="28"/>
          <w:szCs w:val="28"/>
          <w:lang w:val="uk-UA"/>
        </w:rPr>
        <w:t>5. ДОТРИМУВАННЯ, РЕГУЛЮВАННЯ І ЗАХИСТ ЗАРОБІТНОЇ ПЛАТИ</w:t>
      </w:r>
    </w:p>
    <w:p w:rsidR="00A930AC" w:rsidRDefault="00A930AC" w:rsidP="00A930AC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Pr="00A930AC" w:rsidRDefault="00A930AC" w:rsidP="00A930AC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0AC">
        <w:rPr>
          <w:rFonts w:ascii="Times New Roman" w:hAnsi="Times New Roman" w:cs="Times New Roman"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системи оплати праці та використання розрахункового фонду оплати праці на підприємстві здійснювати згідно вимог Територіальної угоди між Львівською обласною державною адміністрацією,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об»єднаннями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роботодавців та профспілковими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об»єднаннями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 на 2018-2020рр.</w:t>
      </w:r>
    </w:p>
    <w:p w:rsidR="00A930AC" w:rsidRDefault="00A930AC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1" w:rsidRDefault="00A67DC9" w:rsidP="008E771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На підприємстві запроваджен</w:t>
      </w:r>
      <w:r w:rsidR="00E17C9D">
        <w:rPr>
          <w:rFonts w:ascii="Times New Roman" w:hAnsi="Times New Roman" w:cs="Times New Roman"/>
          <w:sz w:val="28"/>
          <w:szCs w:val="28"/>
          <w:lang w:val="uk-UA"/>
        </w:rPr>
        <w:t>о такі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</w:t>
      </w:r>
      <w:r w:rsidR="00E17C9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праці:</w:t>
      </w:r>
    </w:p>
    <w:p w:rsidR="00A67DC9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погодинна;</w:t>
      </w:r>
    </w:p>
    <w:p w:rsidR="00A67DC9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тарифна ставка </w:t>
      </w:r>
      <w:r w:rsidR="00A67DC9">
        <w:rPr>
          <w:rFonts w:ascii="Times New Roman" w:hAnsi="Times New Roman" w:cs="Times New Roman"/>
          <w:sz w:val="28"/>
          <w:szCs w:val="28"/>
          <w:lang w:val="uk-UA"/>
        </w:rPr>
        <w:t>для робітників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7C9D" w:rsidRDefault="00E17C9D" w:rsidP="00A67DC9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місячний посадовий оклад для керівників, спеціалістів, фахівців;</w:t>
      </w:r>
    </w:p>
    <w:p w:rsidR="00E17C9D" w:rsidRDefault="00E17C9D" w:rsidP="00E17C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Оплату праці здійснювати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тарифної системи: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погодинних тарифних ставок – для робітників;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відрядних розцінок для робітників;</w:t>
      </w:r>
    </w:p>
    <w:p w:rsidR="00E17C9D" w:rsidRPr="00E17C9D" w:rsidRDefault="00E17C9D" w:rsidP="00E17C9D">
      <w:pPr>
        <w:pStyle w:val="a4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9D">
        <w:rPr>
          <w:rFonts w:ascii="Times New Roman" w:hAnsi="Times New Roman" w:cs="Times New Roman"/>
          <w:sz w:val="28"/>
          <w:szCs w:val="28"/>
          <w:lang w:val="uk-UA"/>
        </w:rPr>
        <w:t>місячних посадових окладів для керівників, професіоналів, фахівців, технічних службовців, а також для окремих професій робітників (двірник, прибиральник);</w:t>
      </w:r>
    </w:p>
    <w:p w:rsidR="00E17C9D" w:rsidRPr="00E17C9D" w:rsidRDefault="00E17C9D" w:rsidP="00E17C9D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EE9" w:rsidRPr="00B44A1A" w:rsidRDefault="00A67DC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Сторони домовились, що мінімальний розмір заробітної плати працівників встановлюється не нижче законодавчо-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встановвленого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розміру мінімальної заробітної плати 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 xml:space="preserve">та прожиткового мінімуму для працездатних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>(п.26 Галузевої угоди між Державним комітетом будівництва, архітектури та житлової політики України та ЦК профспілки працівників житлово-комунального господарства, місцевої промисловості, побутового обслуговування населення України). Ця величина застосовується для обрахунку тарифних ставок і посадових о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кладів працівників підприємства в розмірі 160% до прожиткового мінімуму для працездатних осіб встановленої в державі.</w:t>
      </w:r>
    </w:p>
    <w:p w:rsidR="00BB5EE9" w:rsidRPr="00B44A1A" w:rsidRDefault="00A67DC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>Установити, що розміри основної заробітної плати (тарифні ставки, посадові оклади) встановлюються в залежності від кваліфікації працівника, складності і умов праці за повністю виконану місячну норму праці згідно Тарифної частини Регіональної угоди.</w:t>
      </w:r>
    </w:p>
    <w:p w:rsidR="00BB5EE9" w:rsidRPr="00B44A1A" w:rsidRDefault="00BB5EE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встановлено погодинні тарифні ставки для працівників, та встановлений коефіцієнт тарифних ставок робітників І розряду 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по видах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встановленої Галузевою угодою. 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Установити на підприємстві сітку між розрядних тарифних коефіцієнтів по підгалузях житлово-комунального господарства.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P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EE9" w:rsidRPr="00B44A1A" w:rsidRDefault="00BB5EE9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коефіцієнт тарифних ставок водіїв автотранспорту до мінімального розміру заробітної плати.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930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 Встановити коефіцієнт співвідношень розмірів місячних посадових окладів, керівників, працівників і спеціалістів до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встановленого Галузевою угодою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мінімально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ї тарифної ставки робітника І розряду.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P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5EE9" w:rsidRPr="00B44A1A" w:rsidRDefault="00BE2F55" w:rsidP="00B44A1A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запроваджена доплата за суміщення професій.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B5E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підприємстві запроваджена доплата за розширення зони обслуговування та збільшення обсягу робіт. Додаток 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виплата матеріальної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працюючим. Додаток № 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EE9" w:rsidRDefault="00BB5EE9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6F58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запроваджена доплата за класність водіям.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B6F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.На підприємстві запроваджена виплата за виконання особливо важливих робіт. Додаток № 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 проваджена доплата за роботу в нічний час.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.При кожній виплаті заробітної плати повідомляти працівників про загальну суму заробітної плати з розшифровками за видами виплат, розміри і підстави утримання, суму зарплати що належить до виплати.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.На підприємстві запроваджена доплата за розрив робочого часу двірникам в розмірі </w:t>
      </w:r>
      <w:r w:rsidR="0000668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0%.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система преміювання згідно розробленого положення.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.На підприємстві запроваджена одноразової виплат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(13-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з-плат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) по підсумках роботи за рік згідно положення. Додаток № 1</w:t>
      </w:r>
      <w:r w:rsidR="00B20B0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.Термін виплати зарплати 10 та 26 числа кожного місяця.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.Проводити нарахування індексації заробітної плати працівникам щомісячно по індексу встановленим відповідними органами.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BE2F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.При наявності заборгованості по заробітній платі, виплачувати компенсацію на невиплачену зарплату згідно чинного законодавства.</w:t>
      </w:r>
    </w:p>
    <w:p w:rsidR="002B6F58" w:rsidRDefault="002B6F58" w:rsidP="00A67DC9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F58" w:rsidRDefault="002B6F58" w:rsidP="002B6F58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F58">
        <w:rPr>
          <w:rFonts w:ascii="Times New Roman" w:hAnsi="Times New Roman" w:cs="Times New Roman"/>
          <w:b/>
          <w:sz w:val="28"/>
          <w:szCs w:val="28"/>
          <w:lang w:val="uk-UA"/>
        </w:rPr>
        <w:t>6. НОРМУВАННЯ ПРАЦІ</w:t>
      </w:r>
    </w:p>
    <w:p w:rsidR="002B6F58" w:rsidRDefault="002B6F58" w:rsidP="002B6F58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F58" w:rsidRDefault="002B6F58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F58">
        <w:rPr>
          <w:rFonts w:ascii="Times New Roman" w:hAnsi="Times New Roman" w:cs="Times New Roman"/>
          <w:sz w:val="28"/>
          <w:szCs w:val="28"/>
          <w:lang w:val="uk-UA"/>
        </w:rPr>
        <w:t>6.1.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гласність усіх заходів щодо нормування праці,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роз»яснення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</w:t>
      </w:r>
      <w:r w:rsidR="00952AD7">
        <w:rPr>
          <w:rFonts w:ascii="Times New Roman" w:hAnsi="Times New Roman" w:cs="Times New Roman"/>
          <w:sz w:val="28"/>
          <w:szCs w:val="28"/>
          <w:lang w:val="uk-UA"/>
        </w:rPr>
        <w:t xml:space="preserve"> причин перегляду норм праці та умов застосування нових норм.</w:t>
      </w:r>
    </w:p>
    <w:p w:rsidR="00952AD7" w:rsidRDefault="00952AD7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6.2.Про запровадження нових норм чи зміну діючих норм праці повідомляти працівників не пізніше як два місяці до її запровадження.</w:t>
      </w:r>
    </w:p>
    <w:p w:rsidR="00952AD7" w:rsidRDefault="00952AD7" w:rsidP="002B6F58">
      <w:pPr>
        <w:spacing w:after="0" w:line="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AD7" w:rsidRDefault="00952AD7" w:rsidP="00952AD7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AD7">
        <w:rPr>
          <w:rFonts w:ascii="Times New Roman" w:hAnsi="Times New Roman" w:cs="Times New Roman"/>
          <w:b/>
          <w:sz w:val="28"/>
          <w:szCs w:val="28"/>
          <w:lang w:val="uk-UA"/>
        </w:rPr>
        <w:t>7. ОХОРОНА ПРАЦІ</w:t>
      </w:r>
    </w:p>
    <w:p w:rsidR="00952AD7" w:rsidRDefault="00952AD7" w:rsidP="00952A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Колективний договір є найважливішим документом у системі нормативного регулювання взаємовідносин між власником (керівником) і працівниками з першочергових соціальних питань, в тому числі і з питань охорони праці. Це ствердження випливає із вимог Законів України «Про охорону праці» та «Про Колективні договори і угоди», якими передбачено, що здійснення комплексних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організації безпечних і нешкідливих умов праці, визначення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сторін, а також реалізація трудящими своїх прав і соціальних гарантів на охорону праці забезпечуються насамперед за допомогою Колективного договору.</w:t>
      </w:r>
    </w:p>
    <w:p w:rsidR="00952AD7" w:rsidRPr="00952AD7" w:rsidRDefault="00952AD7" w:rsidP="00952A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Вирішення загальних проблем охорони праці є надання практичної допомоги працівнику у формуванні на належному рівні розділу «Охорона праці». </w:t>
      </w:r>
      <w:r w:rsidR="00B92F80">
        <w:rPr>
          <w:rFonts w:ascii="Times New Roman" w:hAnsi="Times New Roman" w:cs="Times New Roman"/>
          <w:sz w:val="28"/>
          <w:szCs w:val="28"/>
          <w:lang w:val="uk-UA"/>
        </w:rPr>
        <w:t>Сторонам необхідно приділити особливу увагу, забезпечивши збір і вивчення пропозицій працівників, аналіз результатів атестації робочих місць, стану робочого травматизму, професійної та виробничо-обумовленої захворюваності, розробку актуальних заходів щодо поліпшення безпеки і умов праці у виробничих підрозділах підприємства, тощо.</w:t>
      </w:r>
    </w:p>
    <w:p w:rsidR="00B44A1A" w:rsidRDefault="00B44A1A" w:rsidP="00B92F8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F8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 w:rsidRPr="00B92F80"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 w:rsidRPr="00B92F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F80" w:rsidRDefault="00B92F80" w:rsidP="00B92F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Проводити навчання та перевірку знань з питань охорони праці.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7.2.Забезпечити суворе дотримання посадовими особами та інженерно-технічними працівниками вимог Закону України «Про охорону праці».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7.3.Організувати видачу мила працівникам.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006689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7.4.С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воєчасно видавати працюючим відповідно до норм спецодяг, спецвзуття, захисні засоби.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36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7.5.Відшкодовувати шкоду при пошкодженні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заподіяну працівникові під час виконання ним трудових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Додаток № 1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736C76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7.6.Якщо виробнича травма сталася з вини потерпілого внаслідок невиконання ним вимог нормативних актів «Про охорону праці», допомога передбачена п.5.8., зменшується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розмірах згідно додатку № 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76" w:rsidRDefault="006A171C" w:rsidP="00736C76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7.7.З метою покращення умов праці для жінок, реалізувати такі заходи:</w:t>
      </w:r>
    </w:p>
    <w:p w:rsidR="006A171C" w:rsidRDefault="006A171C" w:rsidP="006A171C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допускати жінок на тяжкі роботи, роботи з небезпечними умовами праці.</w:t>
      </w:r>
    </w:p>
    <w:p w:rsidR="006A171C" w:rsidRDefault="006A171C" w:rsidP="006A171C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допускати жінок до піднімання і перенесення вантажу, вага якого перевищує гранично допустимі норми.</w:t>
      </w:r>
    </w:p>
    <w:p w:rsidR="006A171C" w:rsidRDefault="006A171C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7.8.</w:t>
      </w:r>
      <w:r w:rsidR="00383FA8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попереднього та періодичного медичних оглядів працівників.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7.9.За порушення Закону та нормативних актів по охороні праці притягувати винних працівників до дисциплінарної, адміністративної, матеріальної, судової відповідальності згідно зі ст..49 Закону України «Про охорону праці» та інших актів законодавства.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7.10.Вивчати та виконувати вимоги правил і нормативних актів по охороні праці.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7.11.Суворо дотримуватись правил експлуатації устаткування, норм, стандартів та інструкцій з охорони праці, встановлених вимог поводження з машинами, механізмом, інструментом, тощо.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7.12.Застосовувати в разі необхідності засоби індивідуального захисту.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7.13.Проходити в установленому порядку попередні та періодичні медичні огляди.</w:t>
      </w:r>
    </w:p>
    <w:p w:rsidR="00327EE0" w:rsidRPr="00327EE0" w:rsidRDefault="00327EE0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27EE0" w:rsidRPr="00B44A1A" w:rsidRDefault="00383FA8" w:rsidP="00B44A1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7.14.Брати участь у створені безпечних умов праці.</w:t>
      </w:r>
    </w:p>
    <w:p w:rsidR="00327EE0" w:rsidRPr="00B44A1A" w:rsidRDefault="00383FA8" w:rsidP="00B44A1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7.15.Вносити пропозиції щодо ліквідації можливих аварійних ситуацій на виробництві.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7.16.Ставити до відома майстра або головного інженера підприємства про нещасний випадок.</w:t>
      </w: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2B6" w:rsidRDefault="006312B6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2B6" w:rsidRDefault="006312B6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 трудового колективу:</w:t>
      </w:r>
    </w:p>
    <w:p w:rsidR="00383FA8" w:rsidRPr="00EA4DDA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3FA8" w:rsidRDefault="00383FA8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Приймає участь у розслідуванні причин</w:t>
      </w:r>
      <w:r w:rsidR="00327EE0">
        <w:rPr>
          <w:rFonts w:ascii="Times New Roman" w:hAnsi="Times New Roman" w:cs="Times New Roman"/>
          <w:sz w:val="28"/>
          <w:szCs w:val="28"/>
          <w:lang w:val="uk-UA"/>
        </w:rPr>
        <w:t xml:space="preserve"> кожного нещасного випадку, опрацювання заходів щодо їх попередження.</w:t>
      </w:r>
    </w:p>
    <w:p w:rsidR="00EA4DDA" w:rsidRDefault="00EA4DDA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383FA8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A1A" w:rsidRDefault="00B44A1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A1A" w:rsidRDefault="00B44A1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DDA">
        <w:rPr>
          <w:rFonts w:ascii="Times New Roman" w:hAnsi="Times New Roman" w:cs="Times New Roman"/>
          <w:b/>
          <w:sz w:val="28"/>
          <w:szCs w:val="28"/>
          <w:lang w:val="uk-UA"/>
        </w:rPr>
        <w:t>8. РОЗВИТОК СОЦІАЛЬНОЇ СФЕРИ ПІДПРИЄМСТВА,СОЦІАЛЬНО-ТРУДОВОЇ ПІЛЬГИ, ГАРАНТІЇ ТА КОМПЕНСАЦІЇ</w:t>
      </w:r>
    </w:p>
    <w:p w:rsidR="00EA4DDA" w:rsidRDefault="00EA4DDA" w:rsidP="00EA4DDA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8.1.Допускається при наявності коштів нагородження працівників з приводу ювілейних дат та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виходом на пенсію одноразовою виплатою. Розмір премії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обов»язково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погоджувати з адміністрацією та радою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8.2.Допускається при наявності коштів підприємству брати на себе всі видатки при похованні працівника підприємства.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8.3.У виняткових ситуаціях розмір одноразової допомоги чи матеріальної допомоги надається керівником без погодження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8.4.Надавати працівникам підприємства транспортні засоби з розрахунку два рази протягом року із здешевленням вартості транспортних послуг на 100%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паливно-мастильних матеріалів з веденням строгого контролю інженером на надання даних пільг.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8.5.Допускається при наявності коштів надавати одноразову грошову допомогу працівникам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сімейними обставинами: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нагоди одруження – до 1000 грн.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340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 народженні дитини – до 1000 грн.</w:t>
      </w:r>
    </w:p>
    <w:p w:rsidR="00EA4DDA" w:rsidRDefault="00EA4DDA" w:rsidP="00EA4DDA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поховання батьків працівника (мати, батька, чоловік, дружина) – до 1000 грн.</w:t>
      </w:r>
    </w:p>
    <w:p w:rsidR="00EA4DDA" w:rsidRPr="0063135C" w:rsidRDefault="00EA4DDA" w:rsidP="00EA4DD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8.6.Розмір в</w:t>
      </w:r>
      <w:r w:rsidR="00C23404">
        <w:rPr>
          <w:rFonts w:ascii="Times New Roman" w:hAnsi="Times New Roman" w:cs="Times New Roman"/>
          <w:sz w:val="28"/>
          <w:szCs w:val="28"/>
          <w:lang w:val="uk-UA"/>
        </w:rPr>
        <w:t>иплати встановлюється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м при погодженні з радою трудового колективу.</w:t>
      </w:r>
    </w:p>
    <w:p w:rsidR="0063135C" w:rsidRPr="0063135C" w:rsidRDefault="0063135C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8.7.Надавати пільгову путівку з соцстраху в рік з оплатою 90% вартості за рахунок соцстраху на санітарно-курортне лікування при виділенні путівок обласною радою профспілок.</w:t>
      </w: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EA4DDA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DDA" w:rsidRDefault="00EA4DDA" w:rsidP="0063135C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</w:t>
      </w:r>
      <w:r w:rsidR="00631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135C" w:rsidRPr="0063135C">
        <w:rPr>
          <w:rFonts w:ascii="Times New Roman" w:hAnsi="Times New Roman" w:cs="Times New Roman"/>
          <w:b/>
          <w:sz w:val="28"/>
          <w:szCs w:val="28"/>
          <w:lang w:val="uk-UA"/>
        </w:rPr>
        <w:t>ЗМІНА ФОРМИ ВЛАСНОСТІ ОРГАНІЗАЦІЙНО-ПРАВОВОЇ ФОРМИ</w:t>
      </w:r>
    </w:p>
    <w:p w:rsidR="0063135C" w:rsidRDefault="0063135C" w:rsidP="0063135C">
      <w:pPr>
        <w:spacing w:after="0" w:line="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9.1.На момент заключення Колективного договору зміна форми власності підприємства не передбачається.</w:t>
      </w:r>
    </w:p>
    <w:p w:rsidR="0063135C" w:rsidRPr="0063135C" w:rsidRDefault="0063135C" w:rsidP="0063135C">
      <w:p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9.2.При виникненні ситуації щодо зміни організаційно-правової форми підприємства в Колективний договір буде внесено додатково розділ про роль трудового колективу в процесі приватизації.</w:t>
      </w:r>
    </w:p>
    <w:p w:rsidR="0063135C" w:rsidRDefault="0063135C" w:rsidP="0063135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t>10. ГАРАНТІЇ ДІЯЛЬНОСТІ РАДИ ТРУДОВОГО КОЛЕКТИВУ</w:t>
      </w:r>
    </w:p>
    <w:p w:rsidR="0063135C" w:rsidRDefault="0063135C" w:rsidP="0063135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135C" w:rsidRDefault="0063135C" w:rsidP="006313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Безплатно надавати раді трудового колективу приміщення, 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 необхідності автотранспорт, для забезпечення його діяльності, проведення зборів, засідань.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Не допускати звільнення з роботи за ініціативою адміністрації працівників, обраних до складу ради трудового колективу і на звільнених від виробничої роботи без згоди з головою РТК.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Матеріально заохочувати членів ради трудового колективу за активну участь у вирішенні виробничих та соціально-матеріальних питань.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10.4. Надавати раді трудового колективу всю необхідну інформацію з питань, що є предметом Колективного договору підприємства.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10.5. Забезпечити вільний доступ до матеріалів, документів для здійснення контролю за дотриманням діючого законодавства, станом охорони праці і техніки безпеки.</w:t>
      </w: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35C">
        <w:rPr>
          <w:rFonts w:ascii="Times New Roman" w:hAnsi="Times New Roman" w:cs="Times New Roman"/>
          <w:b/>
          <w:sz w:val="28"/>
          <w:szCs w:val="28"/>
          <w:lang w:val="uk-UA"/>
        </w:rPr>
        <w:t>11. КОНТРОЛЬ ЗА ВИКОНАННЯМ КОЛЕКТИВНОГО ДОГОВОРУ</w:t>
      </w:r>
    </w:p>
    <w:p w:rsidR="0063135C" w:rsidRDefault="0063135C" w:rsidP="0063135C">
      <w:pPr>
        <w:spacing w:after="0" w:line="0" w:lineRule="atLeast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5C" w:rsidRDefault="0063135C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11.1. 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>Визначити осіб, відповідальни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 xml:space="preserve"> положень  Колективного договору, додаток № 2</w:t>
      </w:r>
      <w:r w:rsidR="009606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72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11.2. Двічі на рік (грудень, липень) спільно аналізувати стан виконання Колективного договору, заслуховуючи звіт сторін про взяті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зборах або конференціях.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11.3. У разі несвоєчасного виконання положень Колективного договору аналізувати причини та вжити заходи щодо їх виконання.</w:t>
      </w:r>
    </w:p>
    <w:p w:rsidR="007E72B2" w:rsidRDefault="007E72B2" w:rsidP="0063135C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11.4. Осіб, винних у невиконанн</w:t>
      </w:r>
      <w:r w:rsidR="00FD073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положень Колективного договору, притягувати до відповідальності згідно з діючим законодавством: при невиконанні Колективного договору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 – погіршення фінансового стану, тимчасові економічні труднощі, своєчасно вносити відповідні зміни і доповнення.</w:t>
      </w:r>
    </w:p>
    <w:p w:rsidR="007E72B2" w:rsidRDefault="007E72B2" w:rsidP="00E17C9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050"/>
      </w:tblGrid>
      <w:tr w:rsidR="007E72B2" w:rsidRPr="007E72B2" w:rsidTr="007E72B2">
        <w:tc>
          <w:tcPr>
            <w:tcW w:w="5352" w:type="dxa"/>
          </w:tcPr>
          <w:p w:rsidR="007E72B2" w:rsidRPr="007E72B2" w:rsidRDefault="006312B6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Директор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 «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Мрія»</w:t>
            </w: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трудового </w:t>
            </w:r>
          </w:p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Колективу КП «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 «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Мрія»</w:t>
            </w: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BF6EF0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</w:t>
            </w:r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Сенів</w:t>
            </w:r>
            <w:proofErr w:type="spellEnd"/>
            <w:r w:rsidR="007E72B2"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С.Й.</w:t>
            </w: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</w:t>
            </w: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2" w:type="dxa"/>
          </w:tcPr>
          <w:p w:rsidR="007E72B2" w:rsidRPr="007E72B2" w:rsidRDefault="007E72B2" w:rsidP="006313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E72B2" w:rsidRPr="007E72B2" w:rsidTr="007E72B2">
        <w:tc>
          <w:tcPr>
            <w:tcW w:w="5352" w:type="dxa"/>
          </w:tcPr>
          <w:p w:rsidR="007E72B2" w:rsidRPr="007E72B2" w:rsidRDefault="007E72B2" w:rsidP="006312B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 20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5352" w:type="dxa"/>
          </w:tcPr>
          <w:p w:rsidR="007E72B2" w:rsidRPr="007E72B2" w:rsidRDefault="007E72B2" w:rsidP="006312B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____________20</w:t>
            </w:r>
            <w:r w:rsidR="00631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7E7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</w:tr>
    </w:tbl>
    <w:p w:rsidR="009E7076" w:rsidRDefault="009E7076" w:rsidP="000A7B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7B46" w:rsidRPr="009E7076" w:rsidRDefault="000A7B46" w:rsidP="000A7B4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7B46" w:rsidRPr="009E7076" w:rsidSect="00DB760B">
      <w:footerReference w:type="default" r:id="rId9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97" w:rsidRDefault="00173997" w:rsidP="00B44A1A">
      <w:pPr>
        <w:spacing w:after="0" w:line="240" w:lineRule="auto"/>
      </w:pPr>
      <w:r>
        <w:separator/>
      </w:r>
    </w:p>
  </w:endnote>
  <w:endnote w:type="continuationSeparator" w:id="0">
    <w:p w:rsidR="00173997" w:rsidRDefault="00173997" w:rsidP="00B4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5531"/>
      <w:docPartObj>
        <w:docPartGallery w:val="Page Numbers (Bottom of Page)"/>
        <w:docPartUnique/>
      </w:docPartObj>
    </w:sdtPr>
    <w:sdtEndPr/>
    <w:sdtContent>
      <w:p w:rsidR="007626E9" w:rsidRDefault="00B1221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75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626E9" w:rsidRDefault="007626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97" w:rsidRDefault="00173997" w:rsidP="00B44A1A">
      <w:pPr>
        <w:spacing w:after="0" w:line="240" w:lineRule="auto"/>
      </w:pPr>
      <w:r>
        <w:separator/>
      </w:r>
    </w:p>
  </w:footnote>
  <w:footnote w:type="continuationSeparator" w:id="0">
    <w:p w:rsidR="00173997" w:rsidRDefault="00173997" w:rsidP="00B4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3CA"/>
    <w:multiLevelType w:val="hybridMultilevel"/>
    <w:tmpl w:val="4A2CC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081B"/>
    <w:multiLevelType w:val="hybridMultilevel"/>
    <w:tmpl w:val="299C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3DB6"/>
    <w:multiLevelType w:val="hybridMultilevel"/>
    <w:tmpl w:val="4D24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75136"/>
    <w:multiLevelType w:val="hybridMultilevel"/>
    <w:tmpl w:val="AF98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E553A"/>
    <w:multiLevelType w:val="hybridMultilevel"/>
    <w:tmpl w:val="8F3A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3EC4"/>
    <w:multiLevelType w:val="hybridMultilevel"/>
    <w:tmpl w:val="4FC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67AF8"/>
    <w:multiLevelType w:val="hybridMultilevel"/>
    <w:tmpl w:val="BD1E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14DA2"/>
    <w:multiLevelType w:val="hybridMultilevel"/>
    <w:tmpl w:val="FEF0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8405A"/>
    <w:multiLevelType w:val="hybridMultilevel"/>
    <w:tmpl w:val="C85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3EDB"/>
    <w:multiLevelType w:val="hybridMultilevel"/>
    <w:tmpl w:val="1EFA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1AB8"/>
    <w:multiLevelType w:val="hybridMultilevel"/>
    <w:tmpl w:val="72F0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02976"/>
    <w:multiLevelType w:val="hybridMultilevel"/>
    <w:tmpl w:val="A07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735"/>
    <w:multiLevelType w:val="hybridMultilevel"/>
    <w:tmpl w:val="5CC2E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1D6BDA"/>
    <w:multiLevelType w:val="hybridMultilevel"/>
    <w:tmpl w:val="9516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43049"/>
    <w:multiLevelType w:val="hybridMultilevel"/>
    <w:tmpl w:val="3206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12569"/>
    <w:multiLevelType w:val="hybridMultilevel"/>
    <w:tmpl w:val="B8F2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0261D"/>
    <w:multiLevelType w:val="hybridMultilevel"/>
    <w:tmpl w:val="BE1A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F320C"/>
    <w:multiLevelType w:val="hybridMultilevel"/>
    <w:tmpl w:val="4316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B573F"/>
    <w:multiLevelType w:val="hybridMultilevel"/>
    <w:tmpl w:val="8792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C34B2"/>
    <w:multiLevelType w:val="hybridMultilevel"/>
    <w:tmpl w:val="A3A4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B727A"/>
    <w:multiLevelType w:val="hybridMultilevel"/>
    <w:tmpl w:val="B772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E23E7"/>
    <w:multiLevelType w:val="hybridMultilevel"/>
    <w:tmpl w:val="2678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20FDB"/>
    <w:multiLevelType w:val="hybridMultilevel"/>
    <w:tmpl w:val="F55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14BFF"/>
    <w:multiLevelType w:val="hybridMultilevel"/>
    <w:tmpl w:val="6DBE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1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5"/>
  </w:num>
  <w:num w:numId="16">
    <w:abstractNumId w:val="18"/>
  </w:num>
  <w:num w:numId="17">
    <w:abstractNumId w:val="15"/>
  </w:num>
  <w:num w:numId="18">
    <w:abstractNumId w:val="1"/>
  </w:num>
  <w:num w:numId="19">
    <w:abstractNumId w:val="2"/>
  </w:num>
  <w:num w:numId="20">
    <w:abstractNumId w:val="16"/>
  </w:num>
  <w:num w:numId="21">
    <w:abstractNumId w:val="8"/>
  </w:num>
  <w:num w:numId="22">
    <w:abstractNumId w:val="10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60B"/>
    <w:rsid w:val="00006689"/>
    <w:rsid w:val="00022D01"/>
    <w:rsid w:val="00041911"/>
    <w:rsid w:val="00061A16"/>
    <w:rsid w:val="00061BE0"/>
    <w:rsid w:val="00073881"/>
    <w:rsid w:val="000A7B46"/>
    <w:rsid w:val="000C0DB3"/>
    <w:rsid w:val="00103EEF"/>
    <w:rsid w:val="001113B6"/>
    <w:rsid w:val="00142AF6"/>
    <w:rsid w:val="0015380F"/>
    <w:rsid w:val="00161ABF"/>
    <w:rsid w:val="00161F8B"/>
    <w:rsid w:val="00173997"/>
    <w:rsid w:val="001A7AEF"/>
    <w:rsid w:val="001B7CE8"/>
    <w:rsid w:val="001C3706"/>
    <w:rsid w:val="001C6651"/>
    <w:rsid w:val="001D751E"/>
    <w:rsid w:val="00234350"/>
    <w:rsid w:val="002745FF"/>
    <w:rsid w:val="002A7D7D"/>
    <w:rsid w:val="002B6F58"/>
    <w:rsid w:val="002F282C"/>
    <w:rsid w:val="00327EE0"/>
    <w:rsid w:val="003302B7"/>
    <w:rsid w:val="00346F10"/>
    <w:rsid w:val="00366389"/>
    <w:rsid w:val="00370917"/>
    <w:rsid w:val="00383FA8"/>
    <w:rsid w:val="00390B53"/>
    <w:rsid w:val="003949D0"/>
    <w:rsid w:val="003B2914"/>
    <w:rsid w:val="003B4442"/>
    <w:rsid w:val="003B7752"/>
    <w:rsid w:val="003D085E"/>
    <w:rsid w:val="004119BA"/>
    <w:rsid w:val="00413426"/>
    <w:rsid w:val="00454DCC"/>
    <w:rsid w:val="0045630B"/>
    <w:rsid w:val="004D2B74"/>
    <w:rsid w:val="004F0B04"/>
    <w:rsid w:val="00504750"/>
    <w:rsid w:val="00572D74"/>
    <w:rsid w:val="005A0187"/>
    <w:rsid w:val="005B63B4"/>
    <w:rsid w:val="005C6EFB"/>
    <w:rsid w:val="00620F07"/>
    <w:rsid w:val="00621D06"/>
    <w:rsid w:val="006312B6"/>
    <w:rsid w:val="0063135C"/>
    <w:rsid w:val="00677D59"/>
    <w:rsid w:val="00684EA9"/>
    <w:rsid w:val="006934E9"/>
    <w:rsid w:val="006A171C"/>
    <w:rsid w:val="007144D5"/>
    <w:rsid w:val="00736C76"/>
    <w:rsid w:val="00752DBF"/>
    <w:rsid w:val="00761C46"/>
    <w:rsid w:val="007626E9"/>
    <w:rsid w:val="00790A83"/>
    <w:rsid w:val="007C7700"/>
    <w:rsid w:val="007C78EE"/>
    <w:rsid w:val="007D3234"/>
    <w:rsid w:val="007E0A81"/>
    <w:rsid w:val="007E72B2"/>
    <w:rsid w:val="00820F40"/>
    <w:rsid w:val="00837E40"/>
    <w:rsid w:val="008709C4"/>
    <w:rsid w:val="00871F73"/>
    <w:rsid w:val="00892F01"/>
    <w:rsid w:val="008D0A5A"/>
    <w:rsid w:val="008D3FF9"/>
    <w:rsid w:val="008E318D"/>
    <w:rsid w:val="008E7711"/>
    <w:rsid w:val="00916DCA"/>
    <w:rsid w:val="00923E29"/>
    <w:rsid w:val="009463B6"/>
    <w:rsid w:val="00952AD7"/>
    <w:rsid w:val="00960690"/>
    <w:rsid w:val="009B1891"/>
    <w:rsid w:val="009C6375"/>
    <w:rsid w:val="009E1AF2"/>
    <w:rsid w:val="009E7076"/>
    <w:rsid w:val="00A67DC9"/>
    <w:rsid w:val="00A736E1"/>
    <w:rsid w:val="00A7496D"/>
    <w:rsid w:val="00A930AC"/>
    <w:rsid w:val="00A93379"/>
    <w:rsid w:val="00AA7129"/>
    <w:rsid w:val="00AE5816"/>
    <w:rsid w:val="00B12218"/>
    <w:rsid w:val="00B174D2"/>
    <w:rsid w:val="00B20B04"/>
    <w:rsid w:val="00B37B31"/>
    <w:rsid w:val="00B44A1A"/>
    <w:rsid w:val="00B65931"/>
    <w:rsid w:val="00B70AC4"/>
    <w:rsid w:val="00B74F80"/>
    <w:rsid w:val="00B75914"/>
    <w:rsid w:val="00B92F80"/>
    <w:rsid w:val="00B971F7"/>
    <w:rsid w:val="00BB5EE9"/>
    <w:rsid w:val="00BE2F55"/>
    <w:rsid w:val="00BF6EF0"/>
    <w:rsid w:val="00C23404"/>
    <w:rsid w:val="00C615D2"/>
    <w:rsid w:val="00C73730"/>
    <w:rsid w:val="00CA2F35"/>
    <w:rsid w:val="00CD0A90"/>
    <w:rsid w:val="00D55C42"/>
    <w:rsid w:val="00D70F8C"/>
    <w:rsid w:val="00DB760B"/>
    <w:rsid w:val="00DE1602"/>
    <w:rsid w:val="00DF474D"/>
    <w:rsid w:val="00E05082"/>
    <w:rsid w:val="00E17C9D"/>
    <w:rsid w:val="00E2511F"/>
    <w:rsid w:val="00E37BBF"/>
    <w:rsid w:val="00E42806"/>
    <w:rsid w:val="00E46974"/>
    <w:rsid w:val="00E47D55"/>
    <w:rsid w:val="00E54AC7"/>
    <w:rsid w:val="00E607E4"/>
    <w:rsid w:val="00E610B3"/>
    <w:rsid w:val="00E87018"/>
    <w:rsid w:val="00EA4DDA"/>
    <w:rsid w:val="00EC7FAB"/>
    <w:rsid w:val="00EE461D"/>
    <w:rsid w:val="00F060E0"/>
    <w:rsid w:val="00F2058C"/>
    <w:rsid w:val="00F43A83"/>
    <w:rsid w:val="00F47236"/>
    <w:rsid w:val="00F6158C"/>
    <w:rsid w:val="00F961B5"/>
    <w:rsid w:val="00FD0731"/>
    <w:rsid w:val="00F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A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A1A"/>
  </w:style>
  <w:style w:type="paragraph" w:styleId="a7">
    <w:name w:val="footer"/>
    <w:basedOn w:val="a"/>
    <w:link w:val="a8"/>
    <w:uiPriority w:val="99"/>
    <w:unhideWhenUsed/>
    <w:rsid w:val="00B4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A1A"/>
  </w:style>
  <w:style w:type="table" w:customStyle="1" w:styleId="1">
    <w:name w:val="Сетка таблицы1"/>
    <w:basedOn w:val="a1"/>
    <w:next w:val="a3"/>
    <w:uiPriority w:val="59"/>
    <w:rsid w:val="002A7D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6F66-8C9B-4161-B85E-0BB42C6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12141</Words>
  <Characters>6921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work5</cp:lastModifiedBy>
  <cp:revision>93</cp:revision>
  <cp:lastPrinted>2019-08-21T13:01:00Z</cp:lastPrinted>
  <dcterms:created xsi:type="dcterms:W3CDTF">2018-01-29T07:36:00Z</dcterms:created>
  <dcterms:modified xsi:type="dcterms:W3CDTF">2019-09-19T06:56:00Z</dcterms:modified>
</cp:coreProperties>
</file>