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15" w:rsidRPr="00F15315" w:rsidRDefault="00F15315" w:rsidP="00F15315">
      <w:pPr>
        <w:ind w:left="6096" w:right="360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153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ЗАТВЕРДЖЕНО</w:t>
      </w:r>
      <w:r w:rsidRPr="00F15315">
        <w:rPr>
          <w:rFonts w:ascii="Times New Roman" w:hAnsi="Times New Roman" w:cs="Times New Roman"/>
          <w:sz w:val="28"/>
          <w:szCs w:val="28"/>
        </w:rPr>
        <w:t> </w:t>
      </w:r>
      <w:r w:rsidRPr="00F15315">
        <w:rPr>
          <w:rFonts w:ascii="Times New Roman" w:hAnsi="Times New Roman" w:cs="Times New Roman"/>
          <w:sz w:val="28"/>
          <w:szCs w:val="28"/>
        </w:rPr>
        <w:br/>
        <w:t>Наказ Голови Вищої кваліфікаційної комісії суддів України</w:t>
      </w:r>
      <w:r w:rsidRPr="00F153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15315">
        <w:rPr>
          <w:rFonts w:ascii="Times New Roman" w:hAnsi="Times New Roman" w:cs="Times New Roman"/>
          <w:sz w:val="28"/>
          <w:szCs w:val="28"/>
        </w:rPr>
        <w:t> </w:t>
      </w:r>
      <w:r w:rsidRPr="00F15315">
        <w:rPr>
          <w:rFonts w:ascii="Times New Roman" w:hAnsi="Times New Roman" w:cs="Times New Roman"/>
          <w:sz w:val="28"/>
          <w:szCs w:val="28"/>
        </w:rPr>
        <w:br/>
      </w:r>
      <w:r w:rsidR="00A2209E" w:rsidRPr="00A2209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09.01.2019 </w:t>
      </w:r>
      <w:r w:rsidRPr="00F1531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№</w:t>
      </w:r>
      <w:r w:rsidR="00A2209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1</w:t>
      </w:r>
      <w:r w:rsidR="00DD16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DD16D7" w:rsidRPr="00DD16D7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 </w:t>
      </w:r>
      <w:bookmarkStart w:id="0" w:name="_GoBack"/>
      <w:bookmarkEnd w:id="0"/>
      <w:r w:rsidR="00DD16D7" w:rsidRPr="00DD16D7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      </w:t>
      </w:r>
      <w:r w:rsidR="00DD16D7" w:rsidRPr="00DD16D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CE0959" w:rsidRDefault="00CE0959" w:rsidP="007578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7894" w:rsidRPr="0088001B" w:rsidRDefault="00757894" w:rsidP="00757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01B">
        <w:rPr>
          <w:rFonts w:ascii="Times New Roman" w:hAnsi="Times New Roman" w:cs="Times New Roman"/>
          <w:sz w:val="28"/>
          <w:szCs w:val="28"/>
        </w:rPr>
        <w:t>Структура Вищої кваліфікаційної комісії суддів України</w:t>
      </w:r>
    </w:p>
    <w:p w:rsidR="00757894" w:rsidRPr="00E05892" w:rsidRDefault="00123086" w:rsidP="00757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січня </w:t>
      </w:r>
      <w:r w:rsidR="00757894" w:rsidRPr="00E0589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57894" w:rsidRPr="00E0589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61B4B" w:rsidRPr="0088001B" w:rsidRDefault="00261B4B" w:rsidP="007578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5"/>
        <w:gridCol w:w="7249"/>
        <w:gridCol w:w="1275"/>
      </w:tblGrid>
      <w:tr w:rsidR="0088001B" w:rsidRPr="0088001B" w:rsidTr="0024380B">
        <w:trPr>
          <w:trHeight w:val="72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9" w:rsidRPr="0088001B" w:rsidRDefault="00067C5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8001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9" w:rsidRPr="0088001B" w:rsidRDefault="00757894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8001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Найменування структурного підрозділу/посади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9" w:rsidRPr="0088001B" w:rsidRDefault="00961D5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</w:t>
            </w:r>
            <w:r w:rsidR="00067C59" w:rsidRPr="0088001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ількість штатних одиниць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59" w:rsidRPr="0088001B" w:rsidRDefault="00067C5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C59" w:rsidRPr="0088001B" w:rsidRDefault="00067C5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Склад Вищої кваліфікаційної комісії суддів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C59" w:rsidRPr="0088001B" w:rsidRDefault="00067C59" w:rsidP="00FE2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 w:rsidR="00FE2298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9" w:rsidRPr="0088001B" w:rsidRDefault="00067C5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7C59" w:rsidRPr="0088001B" w:rsidRDefault="00067C59" w:rsidP="00E9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Голова Комісії – </w:t>
            </w:r>
            <w:r w:rsidR="00E933F2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голова палати з питань добору і публічної служби суддів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67C59" w:rsidRPr="0088001B" w:rsidRDefault="00067C59" w:rsidP="0075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9" w:rsidRPr="0088001B" w:rsidRDefault="00067C5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7C59" w:rsidRPr="0088001B" w:rsidRDefault="00067C59" w:rsidP="00E93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Заступник Голови Комісії – </w:t>
            </w:r>
            <w:r w:rsidR="00E933F2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голова кваліфікаційної палати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67C59" w:rsidRPr="0088001B" w:rsidRDefault="00067C59" w:rsidP="0075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9" w:rsidRPr="0088001B" w:rsidRDefault="00067C5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7C59" w:rsidRPr="0088001B" w:rsidRDefault="00067C5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Секретар кваліфікаційної палати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67C59" w:rsidRPr="0088001B" w:rsidRDefault="00067C59" w:rsidP="0075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9" w:rsidRPr="0088001B" w:rsidRDefault="00067C5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7C59" w:rsidRPr="0088001B" w:rsidRDefault="00067C59" w:rsidP="00FE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Секретар палати</w:t>
            </w:r>
            <w:r w:rsidR="00FE2298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питань добору і публічної служби суддів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67C59" w:rsidRPr="0088001B" w:rsidRDefault="00067C59" w:rsidP="00757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E933F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9" w:rsidRPr="0088001B" w:rsidRDefault="00067C5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9" w:rsidRPr="0088001B" w:rsidRDefault="00067C5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Член Комісії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59" w:rsidRPr="0088001B" w:rsidRDefault="00067C59" w:rsidP="00FE2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E2298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EF7106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4F6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Секретаріат Вищої кваліфікаційної комісії суддів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Керівник секретаріату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195A05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95A0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Заступник керівника секретаріату</w:t>
            </w:r>
          </w:p>
          <w:p w:rsidR="00A4341C" w:rsidRPr="0088001B" w:rsidRDefault="00A4341C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Головний спеціаліст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195A0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  <w:p w:rsidR="00A4341C" w:rsidRPr="00195A05" w:rsidRDefault="00A4341C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CD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7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CD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Служба інспекторів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FE2298" w:rsidP="00CD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48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DB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DB4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Сектор планування та організаційної роботи секретаріату Комісії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697CA2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E05892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5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DB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.3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243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Відділ підготовки засідань кваліфікаційної палати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E05892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0589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9</w:t>
            </w:r>
          </w:p>
        </w:tc>
      </w:tr>
      <w:tr w:rsidR="0088001B" w:rsidRPr="0088001B" w:rsidTr="002C662E">
        <w:trPr>
          <w:trHeight w:val="397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DB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.4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FE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Відділ підготовки засідань палати</w:t>
            </w:r>
            <w:r w:rsidR="00FE2298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з питань добору і публічної служби суддів</w:t>
            </w: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D16D7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9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DB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.5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CD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Відділ організації проведення засідань, контролю та обліку рішень Комісії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D16D7" w:rsidP="00CD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FE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Департамент суддівської кар’єри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98" w:rsidRPr="0088001B" w:rsidRDefault="00DD16D7" w:rsidP="0008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80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7249" w:type="dxa"/>
            <w:tcBorders>
              <w:left w:val="single" w:sz="4" w:space="0" w:color="auto"/>
              <w:right w:val="single" w:sz="4" w:space="0" w:color="auto"/>
            </w:tcBorders>
          </w:tcPr>
          <w:p w:rsidR="00DB48A9" w:rsidRPr="0088001B" w:rsidRDefault="00FE2298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по роботі з кандидатами на посаду судді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B48A9" w:rsidRPr="0088001B" w:rsidRDefault="00DD16D7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FE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Відділ </w:t>
            </w:r>
            <w:r w:rsidR="00FE2298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 питань проведення перевірок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123086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.3.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FE2298" w:rsidP="00FE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методологічного забезпечення проведення іспиту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123086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DB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.4.</w:t>
            </w:r>
          </w:p>
          <w:p w:rsidR="00FE2298" w:rsidRPr="0088001B" w:rsidRDefault="0088001B" w:rsidP="00DB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E2298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FE2298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.5.</w:t>
            </w:r>
          </w:p>
          <w:p w:rsidR="00FE2298" w:rsidRPr="0088001B" w:rsidRDefault="0088001B" w:rsidP="00DB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E2298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FE2298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.6.</w:t>
            </w:r>
          </w:p>
          <w:p w:rsidR="00261B4B" w:rsidRDefault="0088001B" w:rsidP="00DB4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261B4B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261B4B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.7.</w:t>
            </w:r>
          </w:p>
          <w:p w:rsidR="005B3BD2" w:rsidRPr="0088001B" w:rsidRDefault="00A4341C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2.6</w:t>
            </w:r>
            <w:r w:rsidR="005B3BD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.8.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FE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Відділ </w:t>
            </w:r>
            <w:r w:rsidR="00FE2298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ведення суддівського досьє</w:t>
            </w:r>
          </w:p>
          <w:p w:rsidR="00FE2298" w:rsidRPr="0088001B" w:rsidRDefault="00FE2298" w:rsidP="00FE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607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організаційного забезпечення проведення іспиту</w:t>
            </w:r>
          </w:p>
          <w:p w:rsidR="00FE2298" w:rsidRPr="0088001B" w:rsidRDefault="00261B4B" w:rsidP="00FE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забезпечення проведення регулярного оцінювання</w:t>
            </w:r>
          </w:p>
          <w:p w:rsidR="00261B4B" w:rsidRDefault="00261B4B" w:rsidP="00FE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забезпечення організації переведень та конкурсу</w:t>
            </w:r>
          </w:p>
          <w:p w:rsidR="005B3BD2" w:rsidRPr="0088001B" w:rsidRDefault="005B3BD2" w:rsidP="00FE2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статистично-аналітичної роботи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D16D7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20</w:t>
            </w:r>
          </w:p>
          <w:p w:rsidR="00FE2298" w:rsidRPr="0088001B" w:rsidRDefault="00DD16D7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  <w:p w:rsidR="00261B4B" w:rsidRPr="0088001B" w:rsidRDefault="00DD16D7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  <w:p w:rsidR="00261B4B" w:rsidRDefault="00DD16D7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  <w:p w:rsidR="005B3BD2" w:rsidRPr="0088001B" w:rsidRDefault="00DD16D7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Управління документального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DD16D7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23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261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Відділ </w:t>
            </w:r>
            <w:r w:rsidR="00261B4B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обліку та реєстрації справ (документів) палати з питань добору і публічної служби суддів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B4B" w:rsidRPr="0088001B" w:rsidRDefault="00261B4B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DB48A9" w:rsidRPr="0088001B" w:rsidRDefault="00DD16D7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опрацювання службової кореспонденції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6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4D03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8F4D03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8F4D03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.3.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4D03" w:rsidRPr="0088001B" w:rsidRDefault="00261B4B" w:rsidP="00CD7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обліку та реєстрації справ (документів) кваліфікаційної палати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4D03" w:rsidRPr="0088001B" w:rsidRDefault="008F4D03" w:rsidP="00CD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261B4B" w:rsidRPr="0088001B" w:rsidRDefault="00DD16D7" w:rsidP="00CD73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88001B" w:rsidRPr="0088001B" w:rsidTr="00412A65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8F4D03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Сектор моніторингу виконання документів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412A65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88001B" w:rsidRPr="0088001B" w:rsidTr="008F4D03">
        <w:trPr>
          <w:trHeight w:val="362"/>
        </w:trPr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8F4D03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Сектор архівного діловодства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88001B" w:rsidRPr="0088001B" w:rsidTr="008F4D03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AD607B" w:rsidRDefault="005B3BD2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D607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AD607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  <w:r w:rsidR="00DB48A9" w:rsidRPr="00AD607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AD607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D607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Юридичне 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E05892" w:rsidRDefault="00DB48A9" w:rsidP="00084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0589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 w:rsidR="00697CA2" w:rsidRPr="00E0589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правової та нормотворчої роботи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E05892" w:rsidRDefault="00E05892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058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представництва інтересів Комісії в судах та інших органах влади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E05892" w:rsidRDefault="00E05892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0589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.9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Відділ по роботі з персоналом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7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0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Фінансово-економічне управління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F55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 w:rsidR="000D47A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0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бухгалтерського обліку та звітності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планування, фінансового забезпечення та аналізу використання бюджетних коштів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0D47A8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Управління інформаційних технологій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261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 w:rsidR="00261B4B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технічного забезпечення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D51EC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EF7106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Відділ супроводу програмного забезпечення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8A9" w:rsidRPr="0088001B" w:rsidRDefault="008D51EC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DB48A9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.3</w:t>
            </w:r>
            <w:r w:rsidR="00EF7106"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Сектор технічної обробки документів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Відділ господарського та транспортного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0D47A8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8A9" w:rsidRPr="0088001B" w:rsidRDefault="00DB48A9" w:rsidP="009260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Сектор договірних відносин та організації закупівель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Відділ міжнародного співробітництва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Відділ видавничої діяльності та літературного редагування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E05892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88001B" w:rsidP="005B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.1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8A9" w:rsidRPr="0088001B" w:rsidRDefault="008D51EC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Сектор</w:t>
            </w:r>
            <w:r w:rsidR="00DB48A9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з питань доступу до публічної інформації, прийому та звернень громадян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8D51EC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</w:tr>
      <w:tr w:rsidR="0088001B" w:rsidRPr="0088001B" w:rsidTr="00853889">
        <w:trPr>
          <w:trHeight w:val="36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1B" w:rsidRPr="0088001B" w:rsidRDefault="00F43E07" w:rsidP="008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  <w:r w:rsidR="0088001B"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  <w:r w:rsidR="00A4341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1B" w:rsidRPr="0088001B" w:rsidRDefault="0088001B" w:rsidP="0085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Сектор патронатної служби Голови Комісії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1B" w:rsidRPr="0088001B" w:rsidRDefault="0088001B" w:rsidP="00853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</w:tr>
      <w:tr w:rsidR="0088001B" w:rsidRPr="0088001B" w:rsidTr="0024380B">
        <w:trPr>
          <w:trHeight w:val="362"/>
        </w:trPr>
        <w:tc>
          <w:tcPr>
            <w:tcW w:w="1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8A9" w:rsidRPr="0088001B" w:rsidRDefault="00DB48A9" w:rsidP="00665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001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Всього штатна чисельність Вищої кваліфікаційної комісії суддів України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48A9" w:rsidRPr="0088001B" w:rsidRDefault="00DB48A9" w:rsidP="00195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D607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DD16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75</w:t>
            </w:r>
          </w:p>
        </w:tc>
      </w:tr>
    </w:tbl>
    <w:p w:rsidR="00067C59" w:rsidRPr="0088001B" w:rsidRDefault="00067C59" w:rsidP="00067C59">
      <w:pPr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D305E2" w:rsidRPr="0088001B" w:rsidRDefault="00D305E2" w:rsidP="00067C59">
      <w:pPr>
        <w:ind w:left="5670"/>
        <w:rPr>
          <w:rFonts w:ascii="Times New Roman" w:hAnsi="Times New Roman" w:cs="Times New Roman"/>
          <w:sz w:val="28"/>
          <w:szCs w:val="28"/>
          <w:lang w:val="ru-RU"/>
        </w:rPr>
      </w:pPr>
    </w:p>
    <w:p w:rsidR="00665C20" w:rsidRPr="0088001B" w:rsidRDefault="00701C09" w:rsidP="00665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D375E" w:rsidRPr="0088001B">
        <w:rPr>
          <w:rFonts w:ascii="Times New Roman" w:hAnsi="Times New Roman" w:cs="Times New Roman"/>
          <w:sz w:val="28"/>
          <w:szCs w:val="28"/>
        </w:rPr>
        <w:t xml:space="preserve">ерівник </w:t>
      </w:r>
      <w:r w:rsidR="00665C20" w:rsidRPr="0088001B">
        <w:rPr>
          <w:rFonts w:ascii="Times New Roman" w:hAnsi="Times New Roman" w:cs="Times New Roman"/>
          <w:sz w:val="28"/>
          <w:szCs w:val="28"/>
        </w:rPr>
        <w:t xml:space="preserve"> секретаріату                   </w:t>
      </w:r>
      <w:r w:rsidR="00E058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5C20" w:rsidRPr="0088001B">
        <w:rPr>
          <w:rFonts w:ascii="Times New Roman" w:hAnsi="Times New Roman" w:cs="Times New Roman"/>
          <w:sz w:val="28"/>
          <w:szCs w:val="28"/>
        </w:rPr>
        <w:t xml:space="preserve">      </w:t>
      </w:r>
      <w:r w:rsidR="00CD375E" w:rsidRPr="0088001B">
        <w:rPr>
          <w:rFonts w:ascii="Times New Roman" w:hAnsi="Times New Roman" w:cs="Times New Roman"/>
          <w:sz w:val="28"/>
          <w:szCs w:val="28"/>
        </w:rPr>
        <w:t xml:space="preserve">     </w:t>
      </w:r>
      <w:r w:rsidR="00E0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5892">
        <w:rPr>
          <w:rFonts w:ascii="Times New Roman" w:hAnsi="Times New Roman" w:cs="Times New Roman"/>
          <w:sz w:val="28"/>
          <w:szCs w:val="28"/>
        </w:rPr>
        <w:t xml:space="preserve">  </w:t>
      </w:r>
      <w:r w:rsidR="00CD375E" w:rsidRPr="00880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О.Г. Пономаренко</w:t>
      </w:r>
    </w:p>
    <w:sectPr w:rsidR="00665C20" w:rsidRPr="0088001B" w:rsidSect="00CE095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59"/>
    <w:rsid w:val="00057FB5"/>
    <w:rsid w:val="00067C59"/>
    <w:rsid w:val="000847C3"/>
    <w:rsid w:val="000D47A8"/>
    <w:rsid w:val="00123086"/>
    <w:rsid w:val="00195A05"/>
    <w:rsid w:val="0024380B"/>
    <w:rsid w:val="00261B4B"/>
    <w:rsid w:val="002C662E"/>
    <w:rsid w:val="002D0F4C"/>
    <w:rsid w:val="00403DEC"/>
    <w:rsid w:val="00412A65"/>
    <w:rsid w:val="00412CB2"/>
    <w:rsid w:val="004741FF"/>
    <w:rsid w:val="004C5E9F"/>
    <w:rsid w:val="005B3BD2"/>
    <w:rsid w:val="005B6A74"/>
    <w:rsid w:val="00636318"/>
    <w:rsid w:val="00665C20"/>
    <w:rsid w:val="00697CA2"/>
    <w:rsid w:val="006E6BBD"/>
    <w:rsid w:val="00701C09"/>
    <w:rsid w:val="00757894"/>
    <w:rsid w:val="00775D2D"/>
    <w:rsid w:val="00784E1B"/>
    <w:rsid w:val="00791E4A"/>
    <w:rsid w:val="007B4F32"/>
    <w:rsid w:val="00815076"/>
    <w:rsid w:val="008443E5"/>
    <w:rsid w:val="00850695"/>
    <w:rsid w:val="0088001B"/>
    <w:rsid w:val="008D51EC"/>
    <w:rsid w:val="008F4D03"/>
    <w:rsid w:val="00922767"/>
    <w:rsid w:val="00926047"/>
    <w:rsid w:val="00961401"/>
    <w:rsid w:val="00961D59"/>
    <w:rsid w:val="009777CD"/>
    <w:rsid w:val="009A1DC9"/>
    <w:rsid w:val="00A11083"/>
    <w:rsid w:val="00A2209E"/>
    <w:rsid w:val="00A4341C"/>
    <w:rsid w:val="00A53F4F"/>
    <w:rsid w:val="00AD607B"/>
    <w:rsid w:val="00B86584"/>
    <w:rsid w:val="00C06B14"/>
    <w:rsid w:val="00C52B4E"/>
    <w:rsid w:val="00CB58F3"/>
    <w:rsid w:val="00CD375E"/>
    <w:rsid w:val="00CE0959"/>
    <w:rsid w:val="00D01354"/>
    <w:rsid w:val="00D305E2"/>
    <w:rsid w:val="00DB48A9"/>
    <w:rsid w:val="00DD16D7"/>
    <w:rsid w:val="00E05892"/>
    <w:rsid w:val="00E2523F"/>
    <w:rsid w:val="00E933F2"/>
    <w:rsid w:val="00EA06FA"/>
    <w:rsid w:val="00EF7106"/>
    <w:rsid w:val="00F15315"/>
    <w:rsid w:val="00F43E07"/>
    <w:rsid w:val="00F559E8"/>
    <w:rsid w:val="00F86FAD"/>
    <w:rsid w:val="00FE2298"/>
    <w:rsid w:val="00FF49D7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98A5-F180-4678-9EA7-72514322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Сава Оксана Сергіївна</dc:creator>
  <cp:lastModifiedBy>Іонова Марина Сергіївна</cp:lastModifiedBy>
  <cp:revision>9</cp:revision>
  <cp:lastPrinted>2019-01-09T09:47:00Z</cp:lastPrinted>
  <dcterms:created xsi:type="dcterms:W3CDTF">2018-06-14T13:39:00Z</dcterms:created>
  <dcterms:modified xsi:type="dcterms:W3CDTF">2019-01-28T09:16:00Z</dcterms:modified>
</cp:coreProperties>
</file>