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69CB" w:rsidRPr="00B569CB" w:rsidRDefault="00B569CB" w:rsidP="00B569CB">
      <w:pPr>
        <w:pStyle w:val="20"/>
        <w:shd w:val="clear" w:color="auto" w:fill="auto"/>
        <w:spacing w:after="0" w:line="240" w:lineRule="auto"/>
        <w:ind w:left="7060" w:right="2" w:hanging="397"/>
        <w:jc w:val="both"/>
        <w:rPr>
          <w:b w:val="0"/>
          <w:sz w:val="24"/>
          <w:szCs w:val="24"/>
        </w:rPr>
      </w:pPr>
      <w:r w:rsidRPr="00B569CB">
        <w:rPr>
          <w:b w:val="0"/>
          <w:sz w:val="24"/>
          <w:szCs w:val="24"/>
        </w:rPr>
        <w:t>Додаток 6</w:t>
      </w:r>
    </w:p>
    <w:p w:rsidR="00B569CB" w:rsidRPr="00B569CB" w:rsidRDefault="00B569CB" w:rsidP="00B569CB">
      <w:pPr>
        <w:pStyle w:val="20"/>
        <w:shd w:val="clear" w:color="auto" w:fill="auto"/>
        <w:spacing w:after="0" w:line="240" w:lineRule="auto"/>
        <w:ind w:left="6663" w:right="2"/>
        <w:jc w:val="both"/>
        <w:rPr>
          <w:b w:val="0"/>
          <w:sz w:val="24"/>
          <w:szCs w:val="24"/>
        </w:rPr>
      </w:pPr>
      <w:r w:rsidRPr="00B569CB">
        <w:rPr>
          <w:b w:val="0"/>
          <w:sz w:val="24"/>
          <w:szCs w:val="24"/>
        </w:rPr>
        <w:t xml:space="preserve">до рішення Комісії </w:t>
      </w:r>
    </w:p>
    <w:p w:rsidR="00B569CB" w:rsidRPr="00B569CB" w:rsidRDefault="00B569CB" w:rsidP="00B569CB">
      <w:pPr>
        <w:pStyle w:val="20"/>
        <w:shd w:val="clear" w:color="auto" w:fill="auto"/>
        <w:spacing w:line="240" w:lineRule="auto"/>
        <w:ind w:left="6663" w:right="2"/>
        <w:jc w:val="both"/>
        <w:rPr>
          <w:sz w:val="24"/>
          <w:szCs w:val="24"/>
        </w:rPr>
      </w:pPr>
      <w:r w:rsidRPr="00B569CB">
        <w:rPr>
          <w:b w:val="0"/>
          <w:sz w:val="24"/>
          <w:szCs w:val="24"/>
        </w:rPr>
        <w:t>29.12.2017 №-</w:t>
      </w:r>
      <w:r w:rsidRPr="00B569CB">
        <w:rPr>
          <w:b w:val="0"/>
          <w:sz w:val="24"/>
          <w:szCs w:val="24"/>
          <w:u w:val="single"/>
        </w:rPr>
        <w:t>142</w:t>
      </w:r>
      <w:r w:rsidRPr="00B569CB">
        <w:rPr>
          <w:b w:val="0"/>
          <w:sz w:val="24"/>
          <w:szCs w:val="24"/>
        </w:rPr>
        <w:t>/зп</w:t>
      </w:r>
      <w:r w:rsidRPr="00B569CB">
        <w:rPr>
          <w:sz w:val="24"/>
          <w:szCs w:val="24"/>
        </w:rPr>
        <w:t>-</w:t>
      </w:r>
      <w:r w:rsidRPr="00B569CB">
        <w:rPr>
          <w:b w:val="0"/>
          <w:sz w:val="24"/>
          <w:szCs w:val="24"/>
        </w:rPr>
        <w:t>17</w:t>
      </w:r>
    </w:p>
    <w:p w:rsidR="00097BFC" w:rsidRPr="00B569CB" w:rsidRDefault="00966982" w:rsidP="00322CE4">
      <w:pPr>
        <w:pStyle w:val="30"/>
        <w:shd w:val="clear" w:color="auto" w:fill="auto"/>
        <w:spacing w:before="0" w:after="0"/>
        <w:ind w:left="60" w:right="2"/>
        <w:rPr>
          <w:sz w:val="24"/>
          <w:szCs w:val="24"/>
        </w:rPr>
      </w:pPr>
      <w:r w:rsidRPr="00B569CB">
        <w:rPr>
          <w:sz w:val="24"/>
          <w:szCs w:val="24"/>
        </w:rPr>
        <w:t>Основи тестових запитань з господарської спеціалізації для проведення іспитів під час кваліфікаційного оцінювання суддів апеляційних судів</w:t>
      </w:r>
    </w:p>
    <w:p w:rsidR="00966982" w:rsidRPr="00B569CB" w:rsidRDefault="00966982" w:rsidP="003D261B">
      <w:pPr>
        <w:pStyle w:val="31"/>
        <w:numPr>
          <w:ilvl w:val="0"/>
          <w:numId w:val="1"/>
        </w:numPr>
        <w:shd w:val="clear" w:color="auto" w:fill="auto"/>
        <w:tabs>
          <w:tab w:val="left" w:pos="1436"/>
        </w:tabs>
        <w:spacing w:before="240"/>
        <w:ind w:left="60" w:right="2" w:firstLine="700"/>
        <w:rPr>
          <w:sz w:val="24"/>
          <w:szCs w:val="24"/>
        </w:rPr>
      </w:pPr>
      <w:r w:rsidRPr="00B569CB">
        <w:rPr>
          <w:sz w:val="24"/>
          <w:szCs w:val="24"/>
        </w:rPr>
        <w:t>Найвищою соціальною цінністю в Україні згідно Конституції України</w:t>
      </w:r>
      <w:r w:rsidR="00B569CB">
        <w:rPr>
          <w:sz w:val="24"/>
          <w:szCs w:val="24"/>
        </w:rPr>
        <w:t xml:space="preserve"> </w:t>
      </w:r>
      <w:r w:rsidR="00322CE4">
        <w:rPr>
          <w:sz w:val="24"/>
          <w:szCs w:val="24"/>
        </w:rPr>
        <w:t>визнаються…</w:t>
      </w:r>
    </w:p>
    <w:p w:rsidR="00966982" w:rsidRPr="00B569CB" w:rsidRDefault="00966982" w:rsidP="00B569CB">
      <w:pPr>
        <w:pStyle w:val="31"/>
        <w:numPr>
          <w:ilvl w:val="0"/>
          <w:numId w:val="1"/>
        </w:numPr>
        <w:shd w:val="clear" w:color="auto" w:fill="auto"/>
        <w:tabs>
          <w:tab w:val="left" w:pos="1436"/>
        </w:tabs>
        <w:ind w:left="60" w:right="2" w:firstLine="700"/>
        <w:rPr>
          <w:sz w:val="24"/>
          <w:szCs w:val="24"/>
        </w:rPr>
      </w:pPr>
      <w:r w:rsidRPr="00B569CB">
        <w:rPr>
          <w:sz w:val="24"/>
          <w:szCs w:val="24"/>
        </w:rPr>
        <w:t>Держава відповідає перед людиною...</w:t>
      </w:r>
    </w:p>
    <w:p w:rsidR="00966982" w:rsidRPr="00B569CB" w:rsidRDefault="00966982" w:rsidP="00B569CB">
      <w:pPr>
        <w:pStyle w:val="31"/>
        <w:numPr>
          <w:ilvl w:val="0"/>
          <w:numId w:val="1"/>
        </w:numPr>
        <w:shd w:val="clear" w:color="auto" w:fill="auto"/>
        <w:tabs>
          <w:tab w:val="left" w:pos="1436"/>
        </w:tabs>
        <w:ind w:left="60" w:right="2" w:firstLine="700"/>
        <w:rPr>
          <w:sz w:val="24"/>
          <w:szCs w:val="24"/>
        </w:rPr>
      </w:pPr>
      <w:r w:rsidRPr="00B569CB">
        <w:rPr>
          <w:sz w:val="24"/>
          <w:szCs w:val="24"/>
        </w:rPr>
        <w:t>Право визначати і змінювати конституційний лад в Україні належить...</w:t>
      </w:r>
    </w:p>
    <w:p w:rsidR="00966982" w:rsidRPr="00B569CB" w:rsidRDefault="00966982" w:rsidP="00B569CB">
      <w:pPr>
        <w:pStyle w:val="31"/>
        <w:numPr>
          <w:ilvl w:val="0"/>
          <w:numId w:val="1"/>
        </w:numPr>
        <w:shd w:val="clear" w:color="auto" w:fill="auto"/>
        <w:tabs>
          <w:tab w:val="left" w:pos="1436"/>
        </w:tabs>
        <w:ind w:left="60" w:right="2" w:firstLine="700"/>
        <w:rPr>
          <w:sz w:val="24"/>
          <w:szCs w:val="24"/>
        </w:rPr>
      </w:pPr>
      <w:r w:rsidRPr="00B569CB">
        <w:rPr>
          <w:sz w:val="24"/>
          <w:szCs w:val="24"/>
        </w:rPr>
        <w:t>Органи виконавчої влади здійснюють свої повноваження в межах,</w:t>
      </w:r>
      <w:r w:rsidR="00322CE4">
        <w:rPr>
          <w:sz w:val="24"/>
          <w:szCs w:val="24"/>
        </w:rPr>
        <w:t xml:space="preserve"> визначених…</w:t>
      </w:r>
    </w:p>
    <w:p w:rsidR="00966982" w:rsidRPr="00B569CB" w:rsidRDefault="00966982" w:rsidP="00B569CB">
      <w:pPr>
        <w:pStyle w:val="31"/>
        <w:numPr>
          <w:ilvl w:val="0"/>
          <w:numId w:val="1"/>
        </w:numPr>
        <w:shd w:val="clear" w:color="auto" w:fill="auto"/>
        <w:tabs>
          <w:tab w:val="left" w:pos="1436"/>
        </w:tabs>
        <w:ind w:left="60" w:right="2" w:firstLine="700"/>
        <w:rPr>
          <w:sz w:val="24"/>
          <w:szCs w:val="24"/>
        </w:rPr>
      </w:pPr>
      <w:r w:rsidRPr="00B569CB">
        <w:rPr>
          <w:sz w:val="24"/>
          <w:szCs w:val="24"/>
        </w:rPr>
        <w:t>Одним з елементів доктрини верховенства права є те, що...</w:t>
      </w:r>
    </w:p>
    <w:p w:rsidR="00966982" w:rsidRPr="00B569CB" w:rsidRDefault="00966982" w:rsidP="00B569CB">
      <w:pPr>
        <w:pStyle w:val="31"/>
        <w:numPr>
          <w:ilvl w:val="0"/>
          <w:numId w:val="1"/>
        </w:numPr>
        <w:shd w:val="clear" w:color="auto" w:fill="auto"/>
        <w:tabs>
          <w:tab w:val="left" w:pos="1436"/>
        </w:tabs>
        <w:ind w:left="60" w:right="2" w:firstLine="700"/>
        <w:rPr>
          <w:sz w:val="24"/>
          <w:szCs w:val="24"/>
        </w:rPr>
      </w:pPr>
      <w:r w:rsidRPr="00B569CB">
        <w:rPr>
          <w:sz w:val="24"/>
          <w:szCs w:val="24"/>
        </w:rPr>
        <w:t>Укладення міжнародних договорів, які суперечать Конституції України...</w:t>
      </w:r>
    </w:p>
    <w:p w:rsidR="00966982" w:rsidRPr="00B569CB" w:rsidRDefault="00966982" w:rsidP="00B569CB">
      <w:pPr>
        <w:pStyle w:val="31"/>
        <w:numPr>
          <w:ilvl w:val="0"/>
          <w:numId w:val="1"/>
        </w:numPr>
        <w:shd w:val="clear" w:color="auto" w:fill="auto"/>
        <w:tabs>
          <w:tab w:val="left" w:pos="1436"/>
        </w:tabs>
        <w:ind w:left="60" w:right="2" w:firstLine="700"/>
        <w:rPr>
          <w:sz w:val="24"/>
          <w:szCs w:val="24"/>
        </w:rPr>
      </w:pPr>
      <w:r w:rsidRPr="00B569CB">
        <w:rPr>
          <w:sz w:val="24"/>
          <w:szCs w:val="24"/>
        </w:rPr>
        <w:t>Держава сприяє вивченню мов...</w:t>
      </w:r>
    </w:p>
    <w:p w:rsidR="00966982" w:rsidRPr="00B569CB" w:rsidRDefault="00966982" w:rsidP="00B569CB">
      <w:pPr>
        <w:pStyle w:val="31"/>
        <w:numPr>
          <w:ilvl w:val="0"/>
          <w:numId w:val="1"/>
        </w:numPr>
        <w:shd w:val="clear" w:color="auto" w:fill="auto"/>
        <w:tabs>
          <w:tab w:val="left" w:pos="1436"/>
        </w:tabs>
        <w:ind w:left="60" w:right="2" w:firstLine="700"/>
        <w:rPr>
          <w:sz w:val="24"/>
          <w:szCs w:val="24"/>
        </w:rPr>
      </w:pPr>
      <w:r w:rsidRPr="00B569CB">
        <w:rPr>
          <w:sz w:val="24"/>
          <w:szCs w:val="24"/>
        </w:rPr>
        <w:t>Органи державної влади та місцевого самоврядування здійснюють права імені...</w:t>
      </w:r>
    </w:p>
    <w:p w:rsidR="00966982" w:rsidRPr="00B569CB" w:rsidRDefault="00966982" w:rsidP="00B569CB">
      <w:pPr>
        <w:pStyle w:val="31"/>
        <w:numPr>
          <w:ilvl w:val="0"/>
          <w:numId w:val="1"/>
        </w:numPr>
        <w:shd w:val="clear" w:color="auto" w:fill="auto"/>
        <w:tabs>
          <w:tab w:val="left" w:pos="1436"/>
        </w:tabs>
        <w:ind w:left="60" w:right="2" w:firstLine="700"/>
        <w:rPr>
          <w:sz w:val="24"/>
          <w:szCs w:val="24"/>
        </w:rPr>
      </w:pPr>
      <w:r w:rsidRPr="00B569CB">
        <w:rPr>
          <w:sz w:val="24"/>
          <w:szCs w:val="24"/>
        </w:rPr>
        <w:t>Власність не повинна використовуватись...</w:t>
      </w:r>
    </w:p>
    <w:p w:rsidR="00966982" w:rsidRPr="00B569CB" w:rsidRDefault="00966982" w:rsidP="00B569CB">
      <w:pPr>
        <w:pStyle w:val="31"/>
        <w:numPr>
          <w:ilvl w:val="0"/>
          <w:numId w:val="1"/>
        </w:numPr>
        <w:shd w:val="clear" w:color="auto" w:fill="auto"/>
        <w:tabs>
          <w:tab w:val="left" w:pos="1436"/>
        </w:tabs>
        <w:ind w:left="60" w:right="2" w:firstLine="700"/>
        <w:rPr>
          <w:sz w:val="24"/>
          <w:szCs w:val="24"/>
        </w:rPr>
      </w:pPr>
      <w:r w:rsidRPr="00B569CB">
        <w:rPr>
          <w:sz w:val="24"/>
          <w:szCs w:val="24"/>
        </w:rPr>
        <w:t>На території України забороняється створення і функціонування...</w:t>
      </w:r>
    </w:p>
    <w:p w:rsidR="00966982" w:rsidRPr="00B569CB" w:rsidRDefault="00966982" w:rsidP="00B569CB">
      <w:pPr>
        <w:pStyle w:val="31"/>
        <w:numPr>
          <w:ilvl w:val="0"/>
          <w:numId w:val="1"/>
        </w:numPr>
        <w:shd w:val="clear" w:color="auto" w:fill="auto"/>
        <w:tabs>
          <w:tab w:val="left" w:pos="1436"/>
        </w:tabs>
        <w:ind w:left="60" w:right="2" w:firstLine="700"/>
        <w:rPr>
          <w:sz w:val="24"/>
          <w:szCs w:val="24"/>
        </w:rPr>
      </w:pPr>
      <w:r w:rsidRPr="00B569CB">
        <w:rPr>
          <w:sz w:val="24"/>
          <w:szCs w:val="24"/>
        </w:rPr>
        <w:t>Зовнішньоекономічна діяльність України спрямована на...</w:t>
      </w:r>
    </w:p>
    <w:p w:rsidR="00966982" w:rsidRPr="00B569CB" w:rsidRDefault="00966982" w:rsidP="00B569CB">
      <w:pPr>
        <w:pStyle w:val="31"/>
        <w:numPr>
          <w:ilvl w:val="0"/>
          <w:numId w:val="1"/>
        </w:numPr>
        <w:shd w:val="clear" w:color="auto" w:fill="auto"/>
        <w:tabs>
          <w:tab w:val="left" w:pos="1436"/>
        </w:tabs>
        <w:ind w:left="60" w:right="2" w:firstLine="700"/>
        <w:rPr>
          <w:sz w:val="24"/>
          <w:szCs w:val="24"/>
        </w:rPr>
      </w:pPr>
      <w:r w:rsidRPr="00B569CB">
        <w:rPr>
          <w:sz w:val="24"/>
          <w:szCs w:val="24"/>
        </w:rPr>
        <w:t>Права і свободи людини і громадянина, закріплені у Конституції...</w:t>
      </w:r>
    </w:p>
    <w:p w:rsidR="00966982" w:rsidRPr="00B569CB" w:rsidRDefault="00966982" w:rsidP="00B569CB">
      <w:pPr>
        <w:pStyle w:val="31"/>
        <w:numPr>
          <w:ilvl w:val="0"/>
          <w:numId w:val="1"/>
        </w:numPr>
        <w:shd w:val="clear" w:color="auto" w:fill="auto"/>
        <w:tabs>
          <w:tab w:val="left" w:pos="1436"/>
        </w:tabs>
        <w:ind w:left="60" w:right="2" w:firstLine="700"/>
        <w:rPr>
          <w:sz w:val="24"/>
          <w:szCs w:val="24"/>
        </w:rPr>
      </w:pPr>
      <w:r w:rsidRPr="00B569CB">
        <w:rPr>
          <w:sz w:val="24"/>
          <w:szCs w:val="24"/>
        </w:rPr>
        <w:t>Громадянин України може бути...</w:t>
      </w:r>
    </w:p>
    <w:p w:rsidR="00966982" w:rsidRPr="00B569CB" w:rsidRDefault="00966982" w:rsidP="00B569CB">
      <w:pPr>
        <w:pStyle w:val="31"/>
        <w:numPr>
          <w:ilvl w:val="0"/>
          <w:numId w:val="1"/>
        </w:numPr>
        <w:shd w:val="clear" w:color="auto" w:fill="auto"/>
        <w:tabs>
          <w:tab w:val="left" w:pos="1436"/>
        </w:tabs>
        <w:ind w:left="60" w:right="2" w:firstLine="700"/>
        <w:rPr>
          <w:sz w:val="24"/>
          <w:szCs w:val="24"/>
        </w:rPr>
      </w:pPr>
      <w:r w:rsidRPr="00B569CB">
        <w:rPr>
          <w:sz w:val="24"/>
          <w:szCs w:val="24"/>
        </w:rPr>
        <w:t>До поняття «право на життя» НЕ відноситься...</w:t>
      </w:r>
    </w:p>
    <w:p w:rsidR="00966982" w:rsidRPr="00B569CB" w:rsidRDefault="00966982" w:rsidP="00B569CB">
      <w:pPr>
        <w:pStyle w:val="31"/>
        <w:numPr>
          <w:ilvl w:val="0"/>
          <w:numId w:val="1"/>
        </w:numPr>
        <w:shd w:val="clear" w:color="auto" w:fill="auto"/>
        <w:tabs>
          <w:tab w:val="left" w:pos="1436"/>
        </w:tabs>
        <w:ind w:left="60" w:right="2" w:firstLine="700"/>
        <w:rPr>
          <w:sz w:val="24"/>
          <w:szCs w:val="24"/>
        </w:rPr>
      </w:pPr>
      <w:r w:rsidRPr="00B569CB">
        <w:rPr>
          <w:sz w:val="24"/>
          <w:szCs w:val="24"/>
        </w:rPr>
        <w:t>Про арешт або затримання має бути негайно повідомлено...</w:t>
      </w:r>
    </w:p>
    <w:p w:rsidR="00966982" w:rsidRPr="00B569CB" w:rsidRDefault="00966982" w:rsidP="00B569CB">
      <w:pPr>
        <w:pStyle w:val="31"/>
        <w:numPr>
          <w:ilvl w:val="0"/>
          <w:numId w:val="1"/>
        </w:numPr>
        <w:shd w:val="clear" w:color="auto" w:fill="auto"/>
        <w:tabs>
          <w:tab w:val="left" w:pos="1436"/>
        </w:tabs>
        <w:ind w:left="60" w:right="2" w:firstLine="700"/>
        <w:rPr>
          <w:sz w:val="24"/>
          <w:szCs w:val="24"/>
        </w:rPr>
      </w:pPr>
      <w:r w:rsidRPr="00B569CB">
        <w:rPr>
          <w:sz w:val="24"/>
          <w:szCs w:val="24"/>
        </w:rPr>
        <w:t>Проникнення до житла чи до іншого володіння особи...</w:t>
      </w:r>
    </w:p>
    <w:p w:rsidR="00966982" w:rsidRPr="00B569CB" w:rsidRDefault="00966982" w:rsidP="00B569CB">
      <w:pPr>
        <w:pStyle w:val="31"/>
        <w:numPr>
          <w:ilvl w:val="0"/>
          <w:numId w:val="1"/>
        </w:numPr>
        <w:shd w:val="clear" w:color="auto" w:fill="auto"/>
        <w:tabs>
          <w:tab w:val="left" w:pos="1436"/>
        </w:tabs>
        <w:ind w:left="60" w:right="2" w:firstLine="700"/>
        <w:rPr>
          <w:sz w:val="24"/>
          <w:szCs w:val="24"/>
        </w:rPr>
      </w:pPr>
      <w:r w:rsidRPr="00B569CB">
        <w:rPr>
          <w:sz w:val="24"/>
          <w:szCs w:val="24"/>
        </w:rPr>
        <w:t>Збирання, зберігання, використання та поширення конфіденційної інформації про особу без її згоди юридичними або фізичними особами...</w:t>
      </w:r>
    </w:p>
    <w:p w:rsidR="00966982" w:rsidRPr="00B569CB" w:rsidRDefault="00966982" w:rsidP="00B569CB">
      <w:pPr>
        <w:pStyle w:val="31"/>
        <w:numPr>
          <w:ilvl w:val="0"/>
          <w:numId w:val="1"/>
        </w:numPr>
        <w:shd w:val="clear" w:color="auto" w:fill="auto"/>
        <w:tabs>
          <w:tab w:val="left" w:pos="1436"/>
        </w:tabs>
        <w:ind w:left="60" w:right="2" w:firstLine="700"/>
        <w:rPr>
          <w:sz w:val="24"/>
          <w:szCs w:val="24"/>
        </w:rPr>
      </w:pPr>
      <w:r w:rsidRPr="00B569CB">
        <w:rPr>
          <w:sz w:val="24"/>
          <w:szCs w:val="24"/>
        </w:rPr>
        <w:t>Кожний громадянин має право знайомитись в установах і організаціях з...</w:t>
      </w:r>
    </w:p>
    <w:p w:rsidR="00966982" w:rsidRPr="00597BBF" w:rsidRDefault="00966982" w:rsidP="00597BBF">
      <w:pPr>
        <w:pStyle w:val="31"/>
        <w:numPr>
          <w:ilvl w:val="0"/>
          <w:numId w:val="1"/>
        </w:numPr>
        <w:shd w:val="clear" w:color="auto" w:fill="auto"/>
        <w:tabs>
          <w:tab w:val="left" w:pos="1436"/>
        </w:tabs>
        <w:ind w:left="60" w:right="2" w:firstLine="700"/>
        <w:rPr>
          <w:sz w:val="24"/>
          <w:szCs w:val="24"/>
        </w:rPr>
      </w:pPr>
      <w:r w:rsidRPr="00B569CB">
        <w:rPr>
          <w:sz w:val="24"/>
          <w:szCs w:val="24"/>
        </w:rPr>
        <w:t>Ніхто не може бути увільнений від своїх обов'язків перед державою або</w:t>
      </w:r>
      <w:r w:rsidR="00597BBF">
        <w:rPr>
          <w:sz w:val="24"/>
          <w:szCs w:val="24"/>
        </w:rPr>
        <w:t xml:space="preserve"> </w:t>
      </w:r>
      <w:r w:rsidRPr="00597BBF">
        <w:rPr>
          <w:sz w:val="24"/>
          <w:szCs w:val="24"/>
        </w:rPr>
        <w:t>відмовитись від виконання законів...</w:t>
      </w:r>
    </w:p>
    <w:p w:rsidR="00966982" w:rsidRPr="00B569CB" w:rsidRDefault="00966982" w:rsidP="00B569CB">
      <w:pPr>
        <w:pStyle w:val="31"/>
        <w:numPr>
          <w:ilvl w:val="0"/>
          <w:numId w:val="1"/>
        </w:numPr>
        <w:shd w:val="clear" w:color="auto" w:fill="auto"/>
        <w:tabs>
          <w:tab w:val="left" w:pos="1436"/>
        </w:tabs>
        <w:ind w:left="60" w:right="2" w:firstLine="700"/>
        <w:rPr>
          <w:sz w:val="24"/>
          <w:szCs w:val="24"/>
        </w:rPr>
      </w:pPr>
      <w:r w:rsidRPr="00B569CB">
        <w:rPr>
          <w:sz w:val="24"/>
          <w:szCs w:val="24"/>
        </w:rPr>
        <w:t>Членами політичних партій можуть бути...</w:t>
      </w:r>
    </w:p>
    <w:p w:rsidR="00966982" w:rsidRPr="00B569CB" w:rsidRDefault="00966982" w:rsidP="00B569CB">
      <w:pPr>
        <w:pStyle w:val="31"/>
        <w:numPr>
          <w:ilvl w:val="0"/>
          <w:numId w:val="1"/>
        </w:numPr>
        <w:shd w:val="clear" w:color="auto" w:fill="auto"/>
        <w:tabs>
          <w:tab w:val="left" w:pos="1436"/>
        </w:tabs>
        <w:ind w:left="60" w:right="2" w:firstLine="700"/>
        <w:rPr>
          <w:sz w:val="24"/>
          <w:szCs w:val="24"/>
        </w:rPr>
      </w:pPr>
      <w:r w:rsidRPr="00B569CB">
        <w:rPr>
          <w:sz w:val="24"/>
          <w:szCs w:val="24"/>
        </w:rPr>
        <w:t>Заборона діяльності об'єднань громадян здійснюється...</w:t>
      </w:r>
    </w:p>
    <w:p w:rsidR="00966982" w:rsidRPr="00B569CB" w:rsidRDefault="00966982" w:rsidP="00B569CB">
      <w:pPr>
        <w:pStyle w:val="31"/>
        <w:numPr>
          <w:ilvl w:val="0"/>
          <w:numId w:val="1"/>
        </w:numPr>
        <w:shd w:val="clear" w:color="auto" w:fill="auto"/>
        <w:tabs>
          <w:tab w:val="left" w:pos="1436"/>
        </w:tabs>
        <w:ind w:left="60" w:right="2" w:firstLine="700"/>
        <w:rPr>
          <w:sz w:val="24"/>
          <w:szCs w:val="24"/>
        </w:rPr>
      </w:pPr>
      <w:r w:rsidRPr="00B569CB">
        <w:rPr>
          <w:sz w:val="24"/>
          <w:szCs w:val="24"/>
        </w:rPr>
        <w:t>Обмеження права на мирні зібрання може...</w:t>
      </w:r>
    </w:p>
    <w:p w:rsidR="00966982" w:rsidRPr="00B569CB" w:rsidRDefault="00966982" w:rsidP="00B569CB">
      <w:pPr>
        <w:pStyle w:val="31"/>
        <w:numPr>
          <w:ilvl w:val="0"/>
          <w:numId w:val="1"/>
        </w:numPr>
        <w:shd w:val="clear" w:color="auto" w:fill="auto"/>
        <w:tabs>
          <w:tab w:val="left" w:pos="1436"/>
        </w:tabs>
        <w:ind w:left="60" w:right="2" w:firstLine="700"/>
        <w:rPr>
          <w:sz w:val="24"/>
          <w:szCs w:val="24"/>
        </w:rPr>
      </w:pPr>
      <w:r w:rsidRPr="00B569CB">
        <w:rPr>
          <w:sz w:val="24"/>
          <w:szCs w:val="24"/>
        </w:rPr>
        <w:t>Конфіскація майна може бути застосована...</w:t>
      </w:r>
    </w:p>
    <w:p w:rsidR="00966982" w:rsidRPr="00B569CB" w:rsidRDefault="00966982" w:rsidP="00B569CB">
      <w:pPr>
        <w:pStyle w:val="31"/>
        <w:numPr>
          <w:ilvl w:val="0"/>
          <w:numId w:val="1"/>
        </w:numPr>
        <w:shd w:val="clear" w:color="auto" w:fill="auto"/>
        <w:tabs>
          <w:tab w:val="left" w:pos="1436"/>
        </w:tabs>
        <w:ind w:left="60" w:right="2" w:firstLine="700"/>
        <w:rPr>
          <w:sz w:val="24"/>
          <w:szCs w:val="24"/>
        </w:rPr>
      </w:pPr>
      <w:r w:rsidRPr="00B569CB">
        <w:rPr>
          <w:sz w:val="24"/>
          <w:szCs w:val="24"/>
        </w:rPr>
        <w:t>Згідно з Конституцією України види і межі монополії...</w:t>
      </w:r>
    </w:p>
    <w:p w:rsidR="00966982" w:rsidRPr="00B569CB" w:rsidRDefault="00966982" w:rsidP="00B569CB">
      <w:pPr>
        <w:pStyle w:val="31"/>
        <w:numPr>
          <w:ilvl w:val="0"/>
          <w:numId w:val="1"/>
        </w:numPr>
        <w:shd w:val="clear" w:color="auto" w:fill="auto"/>
        <w:tabs>
          <w:tab w:val="left" w:pos="1436"/>
        </w:tabs>
        <w:ind w:left="60" w:right="2" w:firstLine="700"/>
        <w:rPr>
          <w:sz w:val="24"/>
          <w:szCs w:val="24"/>
        </w:rPr>
      </w:pPr>
      <w:r w:rsidRPr="00B569CB">
        <w:rPr>
          <w:sz w:val="24"/>
          <w:szCs w:val="24"/>
        </w:rPr>
        <w:t>Що не належить до примусової праці згідно з Конституцією України?</w:t>
      </w:r>
    </w:p>
    <w:p w:rsidR="00966982" w:rsidRPr="00B569CB" w:rsidRDefault="00966982" w:rsidP="00B569CB">
      <w:pPr>
        <w:pStyle w:val="31"/>
        <w:numPr>
          <w:ilvl w:val="0"/>
          <w:numId w:val="1"/>
        </w:numPr>
        <w:shd w:val="clear" w:color="auto" w:fill="auto"/>
        <w:tabs>
          <w:tab w:val="left" w:pos="1436"/>
        </w:tabs>
        <w:ind w:left="60" w:right="2" w:firstLine="700"/>
        <w:rPr>
          <w:sz w:val="24"/>
          <w:szCs w:val="24"/>
        </w:rPr>
      </w:pPr>
      <w:r w:rsidRPr="00B569CB">
        <w:rPr>
          <w:sz w:val="24"/>
          <w:szCs w:val="24"/>
        </w:rPr>
        <w:t>Право на відпочинок НЕ забезпечується...</w:t>
      </w:r>
    </w:p>
    <w:p w:rsidR="00966982" w:rsidRPr="00B569CB" w:rsidRDefault="00966982" w:rsidP="00B569CB">
      <w:pPr>
        <w:pStyle w:val="31"/>
        <w:numPr>
          <w:ilvl w:val="0"/>
          <w:numId w:val="1"/>
        </w:numPr>
        <w:shd w:val="clear" w:color="auto" w:fill="auto"/>
        <w:tabs>
          <w:tab w:val="left" w:pos="1436"/>
        </w:tabs>
        <w:ind w:left="60" w:right="2" w:firstLine="700"/>
        <w:rPr>
          <w:sz w:val="24"/>
          <w:szCs w:val="24"/>
        </w:rPr>
      </w:pPr>
      <w:r w:rsidRPr="00B569CB">
        <w:rPr>
          <w:sz w:val="24"/>
          <w:szCs w:val="24"/>
        </w:rPr>
        <w:t>Кожен громадянин має право звернутись до Конституційного Суду України...</w:t>
      </w:r>
    </w:p>
    <w:p w:rsidR="00966982" w:rsidRPr="00B569CB" w:rsidRDefault="00966982" w:rsidP="00B569CB">
      <w:pPr>
        <w:pStyle w:val="31"/>
        <w:numPr>
          <w:ilvl w:val="0"/>
          <w:numId w:val="1"/>
        </w:numPr>
        <w:shd w:val="clear" w:color="auto" w:fill="auto"/>
        <w:tabs>
          <w:tab w:val="left" w:pos="1436"/>
        </w:tabs>
        <w:ind w:left="60" w:right="2" w:firstLine="700"/>
        <w:rPr>
          <w:sz w:val="24"/>
          <w:szCs w:val="24"/>
        </w:rPr>
      </w:pPr>
      <w:r w:rsidRPr="00B569CB">
        <w:rPr>
          <w:sz w:val="24"/>
          <w:szCs w:val="24"/>
        </w:rPr>
        <w:t>Шкода, завдана незаконними рішеннями, діями чи бездіяльністю органів державної влади, органів місцевого самоврядування, їх посадових і службових осіб...</w:t>
      </w:r>
    </w:p>
    <w:p w:rsidR="00966982" w:rsidRPr="00B569CB" w:rsidRDefault="00966982" w:rsidP="00B569CB">
      <w:pPr>
        <w:pStyle w:val="31"/>
        <w:numPr>
          <w:ilvl w:val="0"/>
          <w:numId w:val="1"/>
        </w:numPr>
        <w:shd w:val="clear" w:color="auto" w:fill="auto"/>
        <w:tabs>
          <w:tab w:val="left" w:pos="1436"/>
        </w:tabs>
        <w:ind w:left="60" w:right="2" w:firstLine="700"/>
        <w:rPr>
          <w:sz w:val="24"/>
          <w:szCs w:val="24"/>
        </w:rPr>
      </w:pPr>
      <w:r w:rsidRPr="00B569CB">
        <w:rPr>
          <w:sz w:val="24"/>
          <w:szCs w:val="24"/>
        </w:rPr>
        <w:t>Позачергові вибори до Верховної Ради України призначаються...</w:t>
      </w:r>
    </w:p>
    <w:p w:rsidR="00966982" w:rsidRPr="00B569CB" w:rsidRDefault="00966982" w:rsidP="00B569CB">
      <w:pPr>
        <w:pStyle w:val="31"/>
        <w:numPr>
          <w:ilvl w:val="0"/>
          <w:numId w:val="1"/>
        </w:numPr>
        <w:shd w:val="clear" w:color="auto" w:fill="auto"/>
        <w:tabs>
          <w:tab w:val="left" w:pos="1436"/>
        </w:tabs>
        <w:ind w:left="60" w:right="2" w:firstLine="700"/>
        <w:rPr>
          <w:sz w:val="24"/>
          <w:szCs w:val="24"/>
        </w:rPr>
      </w:pPr>
      <w:r w:rsidRPr="00B569CB">
        <w:rPr>
          <w:sz w:val="24"/>
          <w:szCs w:val="24"/>
        </w:rPr>
        <w:t>До повноважень Верховної Ради України НЕ належить...</w:t>
      </w:r>
    </w:p>
    <w:p w:rsidR="00966982" w:rsidRPr="00B569CB" w:rsidRDefault="00966982" w:rsidP="00B569CB">
      <w:pPr>
        <w:pStyle w:val="31"/>
        <w:numPr>
          <w:ilvl w:val="0"/>
          <w:numId w:val="1"/>
        </w:numPr>
        <w:shd w:val="clear" w:color="auto" w:fill="auto"/>
        <w:tabs>
          <w:tab w:val="left" w:pos="1436"/>
        </w:tabs>
        <w:ind w:left="60" w:right="2" w:firstLine="700"/>
        <w:rPr>
          <w:sz w:val="24"/>
          <w:szCs w:val="24"/>
        </w:rPr>
      </w:pPr>
      <w:r w:rsidRPr="00B569CB">
        <w:rPr>
          <w:sz w:val="24"/>
          <w:szCs w:val="24"/>
        </w:rPr>
        <w:t>До повноважень Президента України Не відноситься...</w:t>
      </w:r>
    </w:p>
    <w:p w:rsidR="00966982" w:rsidRPr="00B569CB" w:rsidRDefault="00966982" w:rsidP="00B569CB">
      <w:pPr>
        <w:pStyle w:val="31"/>
        <w:numPr>
          <w:ilvl w:val="0"/>
          <w:numId w:val="1"/>
        </w:numPr>
        <w:shd w:val="clear" w:color="auto" w:fill="auto"/>
        <w:tabs>
          <w:tab w:val="left" w:pos="1436"/>
        </w:tabs>
        <w:ind w:left="60" w:right="2" w:firstLine="700"/>
        <w:rPr>
          <w:sz w:val="24"/>
          <w:szCs w:val="24"/>
        </w:rPr>
      </w:pPr>
      <w:r w:rsidRPr="00B569CB">
        <w:rPr>
          <w:sz w:val="24"/>
          <w:szCs w:val="24"/>
        </w:rPr>
        <w:t>До компетенції Вищої ради правосуддя України відноситься...</w:t>
      </w:r>
    </w:p>
    <w:p w:rsidR="00322CE4" w:rsidRDefault="00966982" w:rsidP="00B569CB">
      <w:pPr>
        <w:pStyle w:val="31"/>
        <w:numPr>
          <w:ilvl w:val="0"/>
          <w:numId w:val="1"/>
        </w:numPr>
        <w:shd w:val="clear" w:color="auto" w:fill="auto"/>
        <w:tabs>
          <w:tab w:val="left" w:pos="1436"/>
        </w:tabs>
        <w:ind w:left="60" w:right="2" w:firstLine="700"/>
        <w:rPr>
          <w:sz w:val="24"/>
          <w:szCs w:val="24"/>
        </w:rPr>
      </w:pPr>
      <w:r w:rsidRPr="00B569CB">
        <w:rPr>
          <w:sz w:val="24"/>
          <w:szCs w:val="24"/>
        </w:rPr>
        <w:t>Захист професійних інтересів судді здійснюється...</w:t>
      </w:r>
    </w:p>
    <w:p w:rsidR="00097BFC" w:rsidRPr="00B569CB" w:rsidRDefault="00322CE4" w:rsidP="00B569CB">
      <w:pPr>
        <w:pStyle w:val="31"/>
        <w:numPr>
          <w:ilvl w:val="0"/>
          <w:numId w:val="1"/>
        </w:numPr>
        <w:shd w:val="clear" w:color="auto" w:fill="auto"/>
        <w:tabs>
          <w:tab w:val="left" w:pos="1436"/>
        </w:tabs>
        <w:ind w:left="60" w:right="2" w:firstLine="700"/>
        <w:rPr>
          <w:sz w:val="24"/>
          <w:szCs w:val="24"/>
        </w:rPr>
      </w:pPr>
      <w:r>
        <w:rPr>
          <w:sz w:val="24"/>
          <w:szCs w:val="24"/>
        </w:rPr>
        <w:lastRenderedPageBreak/>
        <w:t>Судд</w:t>
      </w:r>
      <w:r w:rsidR="00966982" w:rsidRPr="00B569CB">
        <w:rPr>
          <w:sz w:val="24"/>
          <w:szCs w:val="24"/>
        </w:rPr>
        <w:t>ю Конституційного Суду України не може бути утримано під арештом без згоди...</w:t>
      </w:r>
    </w:p>
    <w:p w:rsidR="00097BFC" w:rsidRPr="00B569CB" w:rsidRDefault="00966982" w:rsidP="00B569CB">
      <w:pPr>
        <w:pStyle w:val="31"/>
        <w:numPr>
          <w:ilvl w:val="0"/>
          <w:numId w:val="1"/>
        </w:numPr>
        <w:shd w:val="clear" w:color="auto" w:fill="auto"/>
        <w:tabs>
          <w:tab w:val="left" w:pos="1416"/>
        </w:tabs>
        <w:ind w:left="60" w:right="2" w:firstLine="700"/>
        <w:rPr>
          <w:sz w:val="24"/>
          <w:szCs w:val="24"/>
        </w:rPr>
      </w:pPr>
      <w:r w:rsidRPr="00B569CB">
        <w:rPr>
          <w:sz w:val="24"/>
          <w:szCs w:val="24"/>
        </w:rPr>
        <w:t>Підставами для звільнення судді Конституційного Суду України є...</w:t>
      </w:r>
    </w:p>
    <w:p w:rsidR="00097BFC" w:rsidRPr="00B569CB" w:rsidRDefault="00966982" w:rsidP="00B569CB">
      <w:pPr>
        <w:pStyle w:val="31"/>
        <w:numPr>
          <w:ilvl w:val="0"/>
          <w:numId w:val="1"/>
        </w:numPr>
        <w:shd w:val="clear" w:color="auto" w:fill="auto"/>
        <w:tabs>
          <w:tab w:val="left" w:pos="1416"/>
        </w:tabs>
        <w:ind w:left="60" w:right="2" w:firstLine="700"/>
        <w:rPr>
          <w:sz w:val="24"/>
          <w:szCs w:val="24"/>
        </w:rPr>
      </w:pPr>
      <w:r w:rsidRPr="00B569CB">
        <w:rPr>
          <w:sz w:val="24"/>
          <w:szCs w:val="24"/>
        </w:rPr>
        <w:t>Повноваження судді Конституційного Суду України припиняються у разі...</w:t>
      </w:r>
    </w:p>
    <w:p w:rsidR="00097BFC" w:rsidRPr="00B569CB" w:rsidRDefault="00966982" w:rsidP="00B569CB">
      <w:pPr>
        <w:pStyle w:val="31"/>
        <w:numPr>
          <w:ilvl w:val="0"/>
          <w:numId w:val="1"/>
        </w:numPr>
        <w:shd w:val="clear" w:color="auto" w:fill="auto"/>
        <w:tabs>
          <w:tab w:val="left" w:pos="1431"/>
        </w:tabs>
        <w:ind w:left="60" w:right="2" w:firstLine="700"/>
        <w:rPr>
          <w:sz w:val="24"/>
          <w:szCs w:val="24"/>
        </w:rPr>
      </w:pPr>
      <w:r w:rsidRPr="00B569CB">
        <w:rPr>
          <w:sz w:val="24"/>
          <w:szCs w:val="24"/>
        </w:rPr>
        <w:t>Конституційний Суд України вирішує питання про відповідність Конституції України закону України за конституційною скаргою...</w:t>
      </w:r>
    </w:p>
    <w:p w:rsidR="00097BFC" w:rsidRPr="00B569CB" w:rsidRDefault="00966982" w:rsidP="00B569CB">
      <w:pPr>
        <w:pStyle w:val="31"/>
        <w:numPr>
          <w:ilvl w:val="0"/>
          <w:numId w:val="1"/>
        </w:numPr>
        <w:shd w:val="clear" w:color="auto" w:fill="auto"/>
        <w:tabs>
          <w:tab w:val="left" w:pos="1421"/>
        </w:tabs>
        <w:ind w:left="60" w:right="2" w:firstLine="700"/>
        <w:rPr>
          <w:sz w:val="24"/>
          <w:szCs w:val="24"/>
        </w:rPr>
      </w:pPr>
      <w:r w:rsidRPr="00B569CB">
        <w:rPr>
          <w:sz w:val="24"/>
          <w:szCs w:val="24"/>
        </w:rPr>
        <w:t>Закони, інші акти, що визнані неконституційними, втрачають чинність...</w:t>
      </w:r>
    </w:p>
    <w:p w:rsidR="00097BFC" w:rsidRPr="00B569CB" w:rsidRDefault="00966982" w:rsidP="00B569CB">
      <w:pPr>
        <w:pStyle w:val="31"/>
        <w:numPr>
          <w:ilvl w:val="0"/>
          <w:numId w:val="1"/>
        </w:numPr>
        <w:shd w:val="clear" w:color="auto" w:fill="auto"/>
        <w:tabs>
          <w:tab w:val="left" w:pos="1421"/>
        </w:tabs>
        <w:ind w:left="60" w:right="2" w:firstLine="700"/>
        <w:rPr>
          <w:sz w:val="24"/>
          <w:szCs w:val="24"/>
        </w:rPr>
      </w:pPr>
      <w:r w:rsidRPr="00B569CB">
        <w:rPr>
          <w:sz w:val="24"/>
          <w:szCs w:val="24"/>
        </w:rPr>
        <w:t>Конституція України може бути змінена...</w:t>
      </w:r>
    </w:p>
    <w:p w:rsidR="00097BFC" w:rsidRPr="00B569CB" w:rsidRDefault="00966982" w:rsidP="00B569CB">
      <w:pPr>
        <w:pStyle w:val="31"/>
        <w:numPr>
          <w:ilvl w:val="0"/>
          <w:numId w:val="1"/>
        </w:numPr>
        <w:shd w:val="clear" w:color="auto" w:fill="auto"/>
        <w:tabs>
          <w:tab w:val="left" w:pos="1431"/>
        </w:tabs>
        <w:ind w:left="60" w:right="2" w:firstLine="700"/>
        <w:rPr>
          <w:sz w:val="24"/>
          <w:szCs w:val="24"/>
        </w:rPr>
      </w:pPr>
      <w:r w:rsidRPr="00B569CB">
        <w:rPr>
          <w:sz w:val="24"/>
          <w:szCs w:val="24"/>
        </w:rPr>
        <w:t>Законопроект про внесення змін до Конституції України, який розглядався Верховною Радою України, і закон не був прийнятий...</w:t>
      </w:r>
    </w:p>
    <w:p w:rsidR="00097BFC" w:rsidRPr="00B569CB" w:rsidRDefault="00966982" w:rsidP="00B569CB">
      <w:pPr>
        <w:pStyle w:val="31"/>
        <w:numPr>
          <w:ilvl w:val="0"/>
          <w:numId w:val="1"/>
        </w:numPr>
        <w:shd w:val="clear" w:color="auto" w:fill="auto"/>
        <w:tabs>
          <w:tab w:val="left" w:pos="1430"/>
        </w:tabs>
        <w:ind w:left="60" w:right="2" w:firstLine="700"/>
        <w:rPr>
          <w:sz w:val="24"/>
          <w:szCs w:val="24"/>
        </w:rPr>
      </w:pPr>
      <w:r w:rsidRPr="00B569CB">
        <w:rPr>
          <w:sz w:val="24"/>
          <w:szCs w:val="24"/>
        </w:rPr>
        <w:t>Законопроект про внесення змін до Конституції України розглядається...</w:t>
      </w:r>
    </w:p>
    <w:p w:rsidR="00097BFC" w:rsidRPr="00B569CB" w:rsidRDefault="00966982" w:rsidP="00B569CB">
      <w:pPr>
        <w:pStyle w:val="31"/>
        <w:numPr>
          <w:ilvl w:val="0"/>
          <w:numId w:val="1"/>
        </w:numPr>
        <w:shd w:val="clear" w:color="auto" w:fill="auto"/>
        <w:tabs>
          <w:tab w:val="left" w:pos="1421"/>
        </w:tabs>
        <w:ind w:left="60" w:right="2" w:firstLine="700"/>
        <w:rPr>
          <w:sz w:val="24"/>
          <w:szCs w:val="24"/>
        </w:rPr>
      </w:pPr>
      <w:r w:rsidRPr="00B569CB">
        <w:rPr>
          <w:sz w:val="24"/>
          <w:szCs w:val="24"/>
        </w:rPr>
        <w:t>Антикорупційною експертизою є ...</w:t>
      </w:r>
    </w:p>
    <w:p w:rsidR="00097BFC" w:rsidRPr="00B569CB" w:rsidRDefault="00966982" w:rsidP="00B569CB">
      <w:pPr>
        <w:pStyle w:val="31"/>
        <w:numPr>
          <w:ilvl w:val="0"/>
          <w:numId w:val="1"/>
        </w:numPr>
        <w:shd w:val="clear" w:color="auto" w:fill="auto"/>
        <w:tabs>
          <w:tab w:val="left" w:pos="1431"/>
        </w:tabs>
        <w:ind w:left="60" w:right="2" w:firstLine="700"/>
        <w:rPr>
          <w:sz w:val="24"/>
          <w:szCs w:val="24"/>
        </w:rPr>
      </w:pPr>
      <w:r w:rsidRPr="00B569CB">
        <w:rPr>
          <w:sz w:val="24"/>
          <w:szCs w:val="24"/>
        </w:rPr>
        <w:t>За вчинення корупційного правопорушення НЕ встановлено відповідальність наступного виду...</w:t>
      </w:r>
    </w:p>
    <w:p w:rsidR="00097BFC" w:rsidRPr="00B569CB" w:rsidRDefault="00966982" w:rsidP="00B569CB">
      <w:pPr>
        <w:pStyle w:val="31"/>
        <w:numPr>
          <w:ilvl w:val="0"/>
          <w:numId w:val="1"/>
        </w:numPr>
        <w:shd w:val="clear" w:color="auto" w:fill="auto"/>
        <w:tabs>
          <w:tab w:val="left" w:pos="1426"/>
        </w:tabs>
        <w:ind w:left="60" w:right="2" w:firstLine="700"/>
        <w:rPr>
          <w:sz w:val="24"/>
          <w:szCs w:val="24"/>
        </w:rPr>
      </w:pPr>
      <w:r w:rsidRPr="00B569CB">
        <w:rPr>
          <w:sz w:val="24"/>
          <w:szCs w:val="24"/>
        </w:rPr>
        <w:t>Неправомірною вигодою у розумінні антикорупційного законодавства є...</w:t>
      </w:r>
    </w:p>
    <w:p w:rsidR="00097BFC" w:rsidRPr="00B569CB" w:rsidRDefault="00966982" w:rsidP="00B569CB">
      <w:pPr>
        <w:pStyle w:val="31"/>
        <w:numPr>
          <w:ilvl w:val="0"/>
          <w:numId w:val="1"/>
        </w:numPr>
        <w:shd w:val="clear" w:color="auto" w:fill="auto"/>
        <w:tabs>
          <w:tab w:val="left" w:pos="1426"/>
        </w:tabs>
        <w:ind w:left="60" w:right="2" w:firstLine="700"/>
        <w:rPr>
          <w:sz w:val="24"/>
          <w:szCs w:val="24"/>
        </w:rPr>
      </w:pPr>
      <w:r w:rsidRPr="00B569CB">
        <w:rPr>
          <w:sz w:val="24"/>
          <w:szCs w:val="24"/>
        </w:rPr>
        <w:t>Подарунком у контексті Закону України «Про запобігання корупції» є...</w:t>
      </w:r>
    </w:p>
    <w:p w:rsidR="00097BFC" w:rsidRPr="00B569CB" w:rsidRDefault="00966982" w:rsidP="00B569CB">
      <w:pPr>
        <w:pStyle w:val="31"/>
        <w:numPr>
          <w:ilvl w:val="0"/>
          <w:numId w:val="1"/>
        </w:numPr>
        <w:shd w:val="clear" w:color="auto" w:fill="auto"/>
        <w:tabs>
          <w:tab w:val="left" w:pos="1426"/>
        </w:tabs>
        <w:ind w:left="60" w:right="2" w:firstLine="700"/>
        <w:rPr>
          <w:sz w:val="24"/>
          <w:szCs w:val="24"/>
        </w:rPr>
      </w:pPr>
      <w:r w:rsidRPr="00B569CB">
        <w:rPr>
          <w:sz w:val="24"/>
          <w:szCs w:val="24"/>
        </w:rPr>
        <w:t>За вчинення правопорушення, пов’язаного з корупцією, НЕ встановлена відповідальність наступного виду...</w:t>
      </w:r>
    </w:p>
    <w:p w:rsidR="00097BFC" w:rsidRPr="00B569CB" w:rsidRDefault="00966982" w:rsidP="00B569CB">
      <w:pPr>
        <w:pStyle w:val="31"/>
        <w:numPr>
          <w:ilvl w:val="0"/>
          <w:numId w:val="1"/>
        </w:numPr>
        <w:shd w:val="clear" w:color="auto" w:fill="auto"/>
        <w:tabs>
          <w:tab w:val="left" w:pos="1426"/>
        </w:tabs>
        <w:ind w:left="60" w:right="2" w:firstLine="700"/>
        <w:rPr>
          <w:sz w:val="24"/>
          <w:szCs w:val="24"/>
        </w:rPr>
      </w:pPr>
      <w:r w:rsidRPr="00B569CB">
        <w:rPr>
          <w:sz w:val="24"/>
          <w:szCs w:val="24"/>
        </w:rPr>
        <w:t>До спеціально уповноважених суб'єктів у сфері протидії корупції НЕ відносяться...</w:t>
      </w:r>
    </w:p>
    <w:p w:rsidR="00097BFC" w:rsidRPr="00B569CB" w:rsidRDefault="00966982" w:rsidP="00B569CB">
      <w:pPr>
        <w:pStyle w:val="31"/>
        <w:numPr>
          <w:ilvl w:val="0"/>
          <w:numId w:val="1"/>
        </w:numPr>
        <w:shd w:val="clear" w:color="auto" w:fill="auto"/>
        <w:tabs>
          <w:tab w:val="left" w:pos="1431"/>
        </w:tabs>
        <w:ind w:left="60" w:right="2" w:firstLine="700"/>
        <w:rPr>
          <w:sz w:val="24"/>
          <w:szCs w:val="24"/>
        </w:rPr>
      </w:pPr>
      <w:r w:rsidRPr="00B569CB">
        <w:rPr>
          <w:sz w:val="24"/>
          <w:szCs w:val="24"/>
        </w:rPr>
        <w:t>Суб'єктами, на яких поширюється дія Закону України «Про протидію корупції», не Є...</w:t>
      </w:r>
    </w:p>
    <w:p w:rsidR="00097BFC" w:rsidRPr="00B569CB" w:rsidRDefault="00966982" w:rsidP="00B569CB">
      <w:pPr>
        <w:pStyle w:val="31"/>
        <w:numPr>
          <w:ilvl w:val="0"/>
          <w:numId w:val="1"/>
        </w:numPr>
        <w:shd w:val="clear" w:color="auto" w:fill="auto"/>
        <w:tabs>
          <w:tab w:val="left" w:pos="1436"/>
        </w:tabs>
        <w:ind w:left="60" w:right="2" w:firstLine="700"/>
        <w:rPr>
          <w:sz w:val="24"/>
          <w:szCs w:val="24"/>
        </w:rPr>
      </w:pPr>
      <w:r w:rsidRPr="00B569CB">
        <w:rPr>
          <w:sz w:val="24"/>
          <w:szCs w:val="24"/>
        </w:rPr>
        <w:t>Формування та забезпечення державної антикорупційної політики покладається на...</w:t>
      </w:r>
    </w:p>
    <w:p w:rsidR="00097BFC" w:rsidRPr="00B569CB" w:rsidRDefault="00966982" w:rsidP="00B569CB">
      <w:pPr>
        <w:pStyle w:val="31"/>
        <w:numPr>
          <w:ilvl w:val="0"/>
          <w:numId w:val="1"/>
        </w:numPr>
        <w:shd w:val="clear" w:color="auto" w:fill="auto"/>
        <w:tabs>
          <w:tab w:val="left" w:pos="1421"/>
        </w:tabs>
        <w:ind w:left="60" w:right="2" w:firstLine="700"/>
        <w:rPr>
          <w:sz w:val="24"/>
          <w:szCs w:val="24"/>
        </w:rPr>
      </w:pPr>
      <w:r w:rsidRPr="00B569CB">
        <w:rPr>
          <w:sz w:val="24"/>
          <w:szCs w:val="24"/>
        </w:rPr>
        <w:t>Національне агентство з питань запобігання корупції є підконтрольним...</w:t>
      </w:r>
    </w:p>
    <w:p w:rsidR="00097BFC" w:rsidRPr="00B569CB" w:rsidRDefault="00966982" w:rsidP="00B569CB">
      <w:pPr>
        <w:pStyle w:val="31"/>
        <w:numPr>
          <w:ilvl w:val="0"/>
          <w:numId w:val="1"/>
        </w:numPr>
        <w:shd w:val="clear" w:color="auto" w:fill="auto"/>
        <w:tabs>
          <w:tab w:val="left" w:pos="1421"/>
        </w:tabs>
        <w:ind w:left="60" w:right="2" w:firstLine="700"/>
        <w:rPr>
          <w:sz w:val="24"/>
          <w:szCs w:val="24"/>
        </w:rPr>
      </w:pPr>
      <w:r w:rsidRPr="00B569CB">
        <w:rPr>
          <w:sz w:val="24"/>
          <w:szCs w:val="24"/>
        </w:rPr>
        <w:t>Національне агентство з питань запобігання корупції є підзвітним...</w:t>
      </w:r>
    </w:p>
    <w:p w:rsidR="00097BFC" w:rsidRPr="00B569CB" w:rsidRDefault="00966982" w:rsidP="00B569CB">
      <w:pPr>
        <w:pStyle w:val="31"/>
        <w:numPr>
          <w:ilvl w:val="0"/>
          <w:numId w:val="1"/>
        </w:numPr>
        <w:shd w:val="clear" w:color="auto" w:fill="auto"/>
        <w:tabs>
          <w:tab w:val="left" w:pos="1426"/>
        </w:tabs>
        <w:ind w:left="60" w:right="2" w:firstLine="700"/>
        <w:rPr>
          <w:sz w:val="24"/>
          <w:szCs w:val="24"/>
        </w:rPr>
      </w:pPr>
      <w:r w:rsidRPr="00B569CB">
        <w:rPr>
          <w:sz w:val="24"/>
          <w:szCs w:val="24"/>
        </w:rPr>
        <w:t>До вимог, які висуваються до члена Національного агентства з питань запобігання корупції, не відноситься вимога про...</w:t>
      </w:r>
    </w:p>
    <w:p w:rsidR="00097BFC" w:rsidRPr="00B569CB" w:rsidRDefault="00966982" w:rsidP="00B569CB">
      <w:pPr>
        <w:pStyle w:val="31"/>
        <w:numPr>
          <w:ilvl w:val="0"/>
          <w:numId w:val="1"/>
        </w:numPr>
        <w:shd w:val="clear" w:color="auto" w:fill="auto"/>
        <w:tabs>
          <w:tab w:val="left" w:pos="1426"/>
        </w:tabs>
        <w:ind w:left="60" w:right="2" w:firstLine="700"/>
        <w:rPr>
          <w:sz w:val="24"/>
          <w:szCs w:val="24"/>
        </w:rPr>
      </w:pPr>
      <w:r w:rsidRPr="00B569CB">
        <w:rPr>
          <w:sz w:val="24"/>
          <w:szCs w:val="24"/>
        </w:rPr>
        <w:t>На посаду члена Національного агентства з питань запобігання корупції може бути призначена особа яка...</w:t>
      </w:r>
    </w:p>
    <w:p w:rsidR="00097BFC" w:rsidRPr="00B569CB" w:rsidRDefault="00966982" w:rsidP="00B569CB">
      <w:pPr>
        <w:pStyle w:val="31"/>
        <w:numPr>
          <w:ilvl w:val="0"/>
          <w:numId w:val="1"/>
        </w:numPr>
        <w:shd w:val="clear" w:color="auto" w:fill="auto"/>
        <w:tabs>
          <w:tab w:val="left" w:pos="1426"/>
        </w:tabs>
        <w:ind w:left="60" w:right="2" w:firstLine="700"/>
        <w:rPr>
          <w:sz w:val="24"/>
          <w:szCs w:val="24"/>
        </w:rPr>
      </w:pPr>
      <w:r w:rsidRPr="00B569CB">
        <w:rPr>
          <w:sz w:val="24"/>
          <w:szCs w:val="24"/>
        </w:rPr>
        <w:t>Повноваження члена Національного агентства з питань запобігання корупції припиняються у випадку...</w:t>
      </w:r>
    </w:p>
    <w:p w:rsidR="00097BFC" w:rsidRPr="00B569CB" w:rsidRDefault="00966982" w:rsidP="00B569CB">
      <w:pPr>
        <w:pStyle w:val="31"/>
        <w:numPr>
          <w:ilvl w:val="0"/>
          <w:numId w:val="1"/>
        </w:numPr>
        <w:shd w:val="clear" w:color="auto" w:fill="auto"/>
        <w:tabs>
          <w:tab w:val="left" w:pos="1421"/>
        </w:tabs>
        <w:ind w:left="60" w:right="2" w:firstLine="700"/>
        <w:rPr>
          <w:sz w:val="24"/>
          <w:szCs w:val="24"/>
        </w:rPr>
      </w:pPr>
      <w:r w:rsidRPr="00B569CB">
        <w:rPr>
          <w:sz w:val="24"/>
          <w:szCs w:val="24"/>
        </w:rPr>
        <w:t>Голова Національного агентства з питань запобігання корупції не вправі...</w:t>
      </w:r>
    </w:p>
    <w:p w:rsidR="00097BFC" w:rsidRPr="00B569CB" w:rsidRDefault="00966982" w:rsidP="00B569CB">
      <w:pPr>
        <w:pStyle w:val="31"/>
        <w:numPr>
          <w:ilvl w:val="0"/>
          <w:numId w:val="1"/>
        </w:numPr>
        <w:shd w:val="clear" w:color="auto" w:fill="auto"/>
        <w:tabs>
          <w:tab w:val="left" w:pos="1416"/>
        </w:tabs>
        <w:ind w:left="60" w:right="2" w:firstLine="700"/>
        <w:rPr>
          <w:sz w:val="24"/>
          <w:szCs w:val="24"/>
        </w:rPr>
      </w:pPr>
      <w:r w:rsidRPr="00B569CB">
        <w:rPr>
          <w:sz w:val="24"/>
          <w:szCs w:val="24"/>
        </w:rPr>
        <w:t>Національне агентство з питань запобігання корупції НЕ має права...</w:t>
      </w:r>
    </w:p>
    <w:p w:rsidR="00097BFC" w:rsidRPr="00B569CB" w:rsidRDefault="00966982" w:rsidP="00B569CB">
      <w:pPr>
        <w:pStyle w:val="31"/>
        <w:numPr>
          <w:ilvl w:val="0"/>
          <w:numId w:val="1"/>
        </w:numPr>
        <w:shd w:val="clear" w:color="auto" w:fill="auto"/>
        <w:tabs>
          <w:tab w:val="left" w:pos="1426"/>
        </w:tabs>
        <w:ind w:left="60" w:right="2" w:firstLine="700"/>
        <w:rPr>
          <w:sz w:val="24"/>
          <w:szCs w:val="24"/>
        </w:rPr>
      </w:pPr>
      <w:r w:rsidRPr="00B569CB">
        <w:rPr>
          <w:sz w:val="24"/>
          <w:szCs w:val="24"/>
        </w:rPr>
        <w:t>Про результати розгляду висновку Національного агентства з питань запобігання корупції останнє повідомляється...</w:t>
      </w:r>
    </w:p>
    <w:p w:rsidR="00097BFC" w:rsidRPr="00B569CB" w:rsidRDefault="00966982" w:rsidP="00B569CB">
      <w:pPr>
        <w:pStyle w:val="31"/>
        <w:numPr>
          <w:ilvl w:val="0"/>
          <w:numId w:val="1"/>
        </w:numPr>
        <w:shd w:val="clear" w:color="auto" w:fill="auto"/>
        <w:tabs>
          <w:tab w:val="left" w:pos="1422"/>
        </w:tabs>
        <w:ind w:left="60" w:right="2" w:firstLine="700"/>
        <w:rPr>
          <w:sz w:val="24"/>
          <w:szCs w:val="24"/>
        </w:rPr>
      </w:pPr>
      <w:r w:rsidRPr="00B569CB">
        <w:rPr>
          <w:sz w:val="24"/>
          <w:szCs w:val="24"/>
        </w:rPr>
        <w:t>Уповноваженими особами Національного агентства з питань запобігання корупції НЕ є...</w:t>
      </w:r>
    </w:p>
    <w:p w:rsidR="00097BFC" w:rsidRPr="00B569CB" w:rsidRDefault="00966982" w:rsidP="00B569CB">
      <w:pPr>
        <w:pStyle w:val="31"/>
        <w:numPr>
          <w:ilvl w:val="0"/>
          <w:numId w:val="1"/>
        </w:numPr>
        <w:shd w:val="clear" w:color="auto" w:fill="auto"/>
        <w:tabs>
          <w:tab w:val="left" w:pos="1422"/>
        </w:tabs>
        <w:ind w:left="60" w:right="2" w:firstLine="700"/>
        <w:rPr>
          <w:sz w:val="24"/>
          <w:szCs w:val="24"/>
        </w:rPr>
      </w:pPr>
      <w:r w:rsidRPr="00B569CB">
        <w:rPr>
          <w:sz w:val="24"/>
          <w:szCs w:val="24"/>
        </w:rPr>
        <w:t>Відповідно до Закону України «Про запобігання корупції» забороняється використовувати свої службові повноваження або своє становище та пов’язані з цим можливості з метою одержання неправомірної вигоди для себе чи інших осіб...</w:t>
      </w:r>
    </w:p>
    <w:p w:rsidR="00097BFC" w:rsidRPr="00B569CB" w:rsidRDefault="00966982" w:rsidP="00B569CB">
      <w:pPr>
        <w:pStyle w:val="31"/>
        <w:numPr>
          <w:ilvl w:val="0"/>
          <w:numId w:val="1"/>
        </w:numPr>
        <w:shd w:val="clear" w:color="auto" w:fill="auto"/>
        <w:tabs>
          <w:tab w:val="left" w:pos="1426"/>
        </w:tabs>
        <w:ind w:left="60" w:right="2" w:firstLine="700"/>
        <w:rPr>
          <w:sz w:val="24"/>
          <w:szCs w:val="24"/>
        </w:rPr>
      </w:pPr>
      <w:r w:rsidRPr="00B569CB">
        <w:rPr>
          <w:sz w:val="24"/>
          <w:szCs w:val="24"/>
        </w:rPr>
        <w:t>Нотаріусам дозволяється приймати подарунки від особи, яка перебуває у її підпорядкуванні...</w:t>
      </w:r>
    </w:p>
    <w:p w:rsidR="00097BFC" w:rsidRDefault="00966982" w:rsidP="00B569CB">
      <w:pPr>
        <w:pStyle w:val="31"/>
        <w:numPr>
          <w:ilvl w:val="0"/>
          <w:numId w:val="1"/>
        </w:numPr>
        <w:shd w:val="clear" w:color="auto" w:fill="auto"/>
        <w:tabs>
          <w:tab w:val="left" w:pos="1431"/>
        </w:tabs>
        <w:ind w:left="60" w:right="2" w:firstLine="700"/>
        <w:rPr>
          <w:sz w:val="24"/>
          <w:szCs w:val="24"/>
        </w:rPr>
      </w:pPr>
      <w:r w:rsidRPr="00B569CB">
        <w:rPr>
          <w:sz w:val="24"/>
          <w:szCs w:val="24"/>
        </w:rPr>
        <w:t>Особи, уповноважені на виконання функцій держави, у разі надходження пропозиції щодо неправомірної вигоди НЕ повинні...</w:t>
      </w:r>
    </w:p>
    <w:p w:rsidR="00097BFC" w:rsidRPr="00054724" w:rsidRDefault="00966982" w:rsidP="00054724">
      <w:pPr>
        <w:pStyle w:val="31"/>
        <w:numPr>
          <w:ilvl w:val="0"/>
          <w:numId w:val="1"/>
        </w:numPr>
        <w:shd w:val="clear" w:color="auto" w:fill="auto"/>
        <w:tabs>
          <w:tab w:val="left" w:pos="1417"/>
        </w:tabs>
        <w:spacing w:line="312" w:lineRule="exact"/>
        <w:ind w:left="60" w:right="2" w:firstLine="720"/>
        <w:rPr>
          <w:sz w:val="24"/>
          <w:szCs w:val="24"/>
        </w:rPr>
      </w:pPr>
      <w:r w:rsidRPr="00054724">
        <w:rPr>
          <w:sz w:val="24"/>
          <w:szCs w:val="24"/>
        </w:rPr>
        <w:lastRenderedPageBreak/>
        <w:t>Якщо особа, на яку поширюються обмеження щодо використання службового становища, виявила у своєму службовому приміщенні чи отримала майно, що може бути неправомірною вигодою, вона...</w:t>
      </w:r>
    </w:p>
    <w:p w:rsidR="00097BFC" w:rsidRPr="00B569CB" w:rsidRDefault="00966982" w:rsidP="00B569CB">
      <w:pPr>
        <w:pStyle w:val="31"/>
        <w:numPr>
          <w:ilvl w:val="0"/>
          <w:numId w:val="1"/>
        </w:numPr>
        <w:shd w:val="clear" w:color="auto" w:fill="auto"/>
        <w:tabs>
          <w:tab w:val="left" w:pos="1441"/>
        </w:tabs>
        <w:spacing w:line="312" w:lineRule="exact"/>
        <w:ind w:left="60" w:right="2" w:firstLine="720"/>
        <w:rPr>
          <w:sz w:val="24"/>
          <w:szCs w:val="24"/>
        </w:rPr>
      </w:pPr>
      <w:r w:rsidRPr="00B569CB">
        <w:rPr>
          <w:sz w:val="24"/>
          <w:szCs w:val="24"/>
        </w:rPr>
        <w:t>Предмети неправомірної вигоди, а також одержані чи виявлені подарунки...</w:t>
      </w:r>
    </w:p>
    <w:p w:rsidR="00097BFC" w:rsidRPr="00B569CB" w:rsidRDefault="00966982" w:rsidP="00B569CB">
      <w:pPr>
        <w:pStyle w:val="31"/>
        <w:numPr>
          <w:ilvl w:val="0"/>
          <w:numId w:val="1"/>
        </w:numPr>
        <w:shd w:val="clear" w:color="auto" w:fill="auto"/>
        <w:tabs>
          <w:tab w:val="left" w:pos="1446"/>
        </w:tabs>
        <w:spacing w:line="312" w:lineRule="exact"/>
        <w:ind w:left="60" w:right="2" w:firstLine="720"/>
        <w:rPr>
          <w:sz w:val="24"/>
          <w:szCs w:val="24"/>
        </w:rPr>
      </w:pPr>
      <w:r w:rsidRPr="00B569CB">
        <w:rPr>
          <w:sz w:val="24"/>
          <w:szCs w:val="24"/>
        </w:rPr>
        <w:t>Особи, уповноважені на виконання функцій держави, які звільнилися...</w:t>
      </w:r>
    </w:p>
    <w:p w:rsidR="00097BFC" w:rsidRPr="00B569CB" w:rsidRDefault="00966982" w:rsidP="00B569CB">
      <w:pPr>
        <w:pStyle w:val="31"/>
        <w:numPr>
          <w:ilvl w:val="0"/>
          <w:numId w:val="1"/>
        </w:numPr>
        <w:shd w:val="clear" w:color="auto" w:fill="auto"/>
        <w:tabs>
          <w:tab w:val="left" w:pos="1446"/>
        </w:tabs>
        <w:spacing w:line="312" w:lineRule="exact"/>
        <w:ind w:left="60" w:right="2" w:firstLine="720"/>
        <w:rPr>
          <w:sz w:val="24"/>
          <w:szCs w:val="24"/>
        </w:rPr>
      </w:pPr>
      <w:r w:rsidRPr="00B569CB">
        <w:rPr>
          <w:sz w:val="24"/>
          <w:szCs w:val="24"/>
        </w:rPr>
        <w:t>Обмеження щодо спільної роботи близьких осіб не поширюються на...</w:t>
      </w:r>
    </w:p>
    <w:p w:rsidR="00097BFC" w:rsidRPr="00B569CB" w:rsidRDefault="00966982" w:rsidP="00B569CB">
      <w:pPr>
        <w:pStyle w:val="31"/>
        <w:numPr>
          <w:ilvl w:val="0"/>
          <w:numId w:val="1"/>
        </w:numPr>
        <w:shd w:val="clear" w:color="auto" w:fill="auto"/>
        <w:tabs>
          <w:tab w:val="left" w:pos="1422"/>
        </w:tabs>
        <w:spacing w:line="312" w:lineRule="exact"/>
        <w:ind w:left="60" w:right="2" w:firstLine="720"/>
        <w:rPr>
          <w:sz w:val="24"/>
          <w:szCs w:val="24"/>
        </w:rPr>
      </w:pPr>
      <w:r w:rsidRPr="00B569CB">
        <w:rPr>
          <w:sz w:val="24"/>
          <w:szCs w:val="24"/>
        </w:rPr>
        <w:t>У разі виникнення обставин, що порушують вимоги час</w:t>
      </w:r>
      <w:r w:rsidRPr="00771670">
        <w:rPr>
          <w:sz w:val="24"/>
          <w:szCs w:val="24"/>
        </w:rPr>
        <w:t>т</w:t>
      </w:r>
      <w:r w:rsidRPr="00771670">
        <w:rPr>
          <w:rStyle w:val="21"/>
          <w:sz w:val="24"/>
          <w:szCs w:val="24"/>
          <w:u w:val="none"/>
        </w:rPr>
        <w:t>ини</w:t>
      </w:r>
      <w:r w:rsidRPr="00B569CB">
        <w:rPr>
          <w:sz w:val="24"/>
          <w:szCs w:val="24"/>
        </w:rPr>
        <w:t xml:space="preserve"> першої статті </w:t>
      </w:r>
      <w:r w:rsidR="00771670">
        <w:rPr>
          <w:sz w:val="24"/>
          <w:szCs w:val="24"/>
        </w:rPr>
        <w:t xml:space="preserve">3  </w:t>
      </w:r>
      <w:r w:rsidRPr="00B569CB">
        <w:rPr>
          <w:sz w:val="24"/>
          <w:szCs w:val="24"/>
        </w:rPr>
        <w:t>Закону України «Про запобігання корупції» відповідні особи, близькі їм особи...</w:t>
      </w:r>
    </w:p>
    <w:p w:rsidR="00097BFC" w:rsidRPr="00B569CB" w:rsidRDefault="00966982" w:rsidP="00B569CB">
      <w:pPr>
        <w:pStyle w:val="31"/>
        <w:numPr>
          <w:ilvl w:val="0"/>
          <w:numId w:val="1"/>
        </w:numPr>
        <w:shd w:val="clear" w:color="auto" w:fill="auto"/>
        <w:tabs>
          <w:tab w:val="left" w:pos="1431"/>
        </w:tabs>
        <w:spacing w:line="312" w:lineRule="exact"/>
        <w:ind w:left="60" w:right="2" w:firstLine="720"/>
        <w:rPr>
          <w:sz w:val="24"/>
          <w:szCs w:val="24"/>
        </w:rPr>
      </w:pPr>
      <w:r w:rsidRPr="00B569CB">
        <w:rPr>
          <w:sz w:val="24"/>
          <w:szCs w:val="24"/>
        </w:rPr>
        <w:t>У разі відкриття суб'єктом декларування або членом його сім’ї валютного рахунка в установі банку-нерезидента відповідний суб'єкт декларування зобов’язаний...</w:t>
      </w:r>
    </w:p>
    <w:p w:rsidR="00966982" w:rsidRPr="00B569CB" w:rsidRDefault="00966982" w:rsidP="00B569CB">
      <w:pPr>
        <w:pStyle w:val="31"/>
        <w:numPr>
          <w:ilvl w:val="0"/>
          <w:numId w:val="1"/>
        </w:numPr>
        <w:shd w:val="clear" w:color="auto" w:fill="auto"/>
        <w:tabs>
          <w:tab w:val="left" w:pos="1436"/>
        </w:tabs>
        <w:spacing w:line="312" w:lineRule="exact"/>
        <w:ind w:left="60" w:right="2" w:firstLine="720"/>
        <w:rPr>
          <w:rStyle w:val="1"/>
          <w:sz w:val="24"/>
          <w:szCs w:val="24"/>
        </w:rPr>
      </w:pPr>
      <w:r w:rsidRPr="00B569CB">
        <w:rPr>
          <w:sz w:val="24"/>
          <w:szCs w:val="24"/>
        </w:rPr>
        <w:t xml:space="preserve">У випадку одержання від особи повідомлення про наявність у неї реального, </w:t>
      </w:r>
      <w:r w:rsidRPr="00B569CB">
        <w:rPr>
          <w:rStyle w:val="1"/>
          <w:sz w:val="24"/>
          <w:szCs w:val="24"/>
        </w:rPr>
        <w:t>потенційного конфлікту інтересів...</w:t>
      </w:r>
    </w:p>
    <w:p w:rsidR="00966982" w:rsidRPr="00771670" w:rsidRDefault="00966982" w:rsidP="00771670">
      <w:pPr>
        <w:pStyle w:val="31"/>
        <w:numPr>
          <w:ilvl w:val="0"/>
          <w:numId w:val="1"/>
        </w:numPr>
        <w:shd w:val="clear" w:color="auto" w:fill="auto"/>
        <w:tabs>
          <w:tab w:val="left" w:pos="1436"/>
        </w:tabs>
        <w:spacing w:line="312" w:lineRule="exact"/>
        <w:ind w:left="60" w:right="2" w:firstLine="720"/>
        <w:rPr>
          <w:rStyle w:val="1"/>
          <w:sz w:val="24"/>
          <w:szCs w:val="24"/>
        </w:rPr>
      </w:pPr>
      <w:r w:rsidRPr="00771670">
        <w:rPr>
          <w:rStyle w:val="1"/>
          <w:sz w:val="24"/>
          <w:szCs w:val="24"/>
        </w:rPr>
        <w:t>Якщо особа, отримала підтвердження про відсутність конфлікту інтересів,</w:t>
      </w:r>
      <w:r w:rsidR="00771670">
        <w:rPr>
          <w:rStyle w:val="1"/>
          <w:sz w:val="24"/>
          <w:szCs w:val="24"/>
        </w:rPr>
        <w:t xml:space="preserve"> вона…</w:t>
      </w:r>
    </w:p>
    <w:p w:rsidR="00966982" w:rsidRPr="00771670" w:rsidRDefault="00966982" w:rsidP="00771670">
      <w:pPr>
        <w:pStyle w:val="31"/>
        <w:numPr>
          <w:ilvl w:val="0"/>
          <w:numId w:val="1"/>
        </w:numPr>
        <w:shd w:val="clear" w:color="auto" w:fill="auto"/>
        <w:tabs>
          <w:tab w:val="left" w:pos="1436"/>
        </w:tabs>
        <w:spacing w:line="312" w:lineRule="exact"/>
        <w:ind w:left="60" w:right="2" w:firstLine="720"/>
        <w:rPr>
          <w:rStyle w:val="1"/>
          <w:sz w:val="24"/>
          <w:szCs w:val="24"/>
        </w:rPr>
      </w:pPr>
      <w:r w:rsidRPr="00771670">
        <w:rPr>
          <w:rStyle w:val="1"/>
          <w:sz w:val="24"/>
          <w:szCs w:val="24"/>
        </w:rPr>
        <w:t>До заходів зовнішнього врегулювання конфлікту інтересів НЕ відноситься...</w:t>
      </w:r>
    </w:p>
    <w:p w:rsidR="00966982" w:rsidRPr="00771670" w:rsidRDefault="00966982" w:rsidP="00771670">
      <w:pPr>
        <w:pStyle w:val="31"/>
        <w:numPr>
          <w:ilvl w:val="0"/>
          <w:numId w:val="1"/>
        </w:numPr>
        <w:shd w:val="clear" w:color="auto" w:fill="auto"/>
        <w:tabs>
          <w:tab w:val="left" w:pos="1436"/>
        </w:tabs>
        <w:spacing w:line="312" w:lineRule="exact"/>
        <w:ind w:left="60" w:right="2" w:firstLine="720"/>
        <w:rPr>
          <w:rStyle w:val="1"/>
          <w:sz w:val="24"/>
          <w:szCs w:val="24"/>
        </w:rPr>
      </w:pPr>
      <w:r w:rsidRPr="00771670">
        <w:rPr>
          <w:rStyle w:val="1"/>
          <w:sz w:val="24"/>
          <w:szCs w:val="24"/>
        </w:rPr>
        <w:t>До форм зовнішнього контролю НЕ відноситься...</w:t>
      </w:r>
    </w:p>
    <w:p w:rsidR="00966982" w:rsidRPr="00771670" w:rsidRDefault="00966982" w:rsidP="00771670">
      <w:pPr>
        <w:pStyle w:val="31"/>
        <w:numPr>
          <w:ilvl w:val="0"/>
          <w:numId w:val="1"/>
        </w:numPr>
        <w:shd w:val="clear" w:color="auto" w:fill="auto"/>
        <w:tabs>
          <w:tab w:val="left" w:pos="1436"/>
        </w:tabs>
        <w:spacing w:line="312" w:lineRule="exact"/>
        <w:ind w:left="60" w:right="2" w:firstLine="720"/>
        <w:rPr>
          <w:rStyle w:val="1"/>
          <w:sz w:val="24"/>
          <w:szCs w:val="24"/>
        </w:rPr>
      </w:pPr>
      <w:r w:rsidRPr="00771670">
        <w:rPr>
          <w:rStyle w:val="1"/>
          <w:sz w:val="24"/>
          <w:szCs w:val="24"/>
        </w:rPr>
        <w:t>Повна перевірка декларації суб’єкта декларування може здійснюватися...</w:t>
      </w:r>
    </w:p>
    <w:p w:rsidR="00966982" w:rsidRPr="00771670" w:rsidRDefault="00966982" w:rsidP="00771670">
      <w:pPr>
        <w:pStyle w:val="31"/>
        <w:numPr>
          <w:ilvl w:val="0"/>
          <w:numId w:val="1"/>
        </w:numPr>
        <w:shd w:val="clear" w:color="auto" w:fill="auto"/>
        <w:tabs>
          <w:tab w:val="left" w:pos="1436"/>
        </w:tabs>
        <w:spacing w:line="312" w:lineRule="exact"/>
        <w:ind w:left="60" w:right="2" w:firstLine="720"/>
        <w:rPr>
          <w:rStyle w:val="1"/>
          <w:sz w:val="24"/>
          <w:szCs w:val="24"/>
        </w:rPr>
      </w:pPr>
      <w:r w:rsidRPr="00771670">
        <w:rPr>
          <w:rStyle w:val="1"/>
          <w:sz w:val="24"/>
          <w:szCs w:val="24"/>
        </w:rPr>
        <w:t>Моніторинг способу життя суб'єктів декларування здійснюється...</w:t>
      </w:r>
    </w:p>
    <w:p w:rsidR="00966982" w:rsidRPr="00771670" w:rsidRDefault="00966982" w:rsidP="00771670">
      <w:pPr>
        <w:pStyle w:val="31"/>
        <w:numPr>
          <w:ilvl w:val="0"/>
          <w:numId w:val="1"/>
        </w:numPr>
        <w:shd w:val="clear" w:color="auto" w:fill="auto"/>
        <w:tabs>
          <w:tab w:val="left" w:pos="1436"/>
        </w:tabs>
        <w:spacing w:line="312" w:lineRule="exact"/>
        <w:ind w:left="60" w:right="2" w:firstLine="720"/>
        <w:rPr>
          <w:rStyle w:val="1"/>
          <w:sz w:val="24"/>
          <w:szCs w:val="24"/>
        </w:rPr>
      </w:pPr>
      <w:r w:rsidRPr="00771670">
        <w:rPr>
          <w:rStyle w:val="1"/>
          <w:sz w:val="24"/>
          <w:szCs w:val="24"/>
        </w:rPr>
        <w:t>Вартість майна, майнових прав, активів, що перебувають у володінні чи</w:t>
      </w:r>
      <w:r w:rsidR="00771670">
        <w:rPr>
          <w:rStyle w:val="1"/>
          <w:sz w:val="24"/>
          <w:szCs w:val="24"/>
        </w:rPr>
        <w:t xml:space="preserve"> </w:t>
      </w:r>
      <w:r w:rsidRPr="00771670">
        <w:rPr>
          <w:rStyle w:val="1"/>
          <w:sz w:val="24"/>
          <w:szCs w:val="24"/>
        </w:rPr>
        <w:t>користуванні суб'єкта декларування, зазначається...</w:t>
      </w:r>
    </w:p>
    <w:p w:rsidR="00966982" w:rsidRPr="00771670" w:rsidRDefault="00966982" w:rsidP="00771670">
      <w:pPr>
        <w:pStyle w:val="31"/>
        <w:numPr>
          <w:ilvl w:val="0"/>
          <w:numId w:val="1"/>
        </w:numPr>
        <w:shd w:val="clear" w:color="auto" w:fill="auto"/>
        <w:tabs>
          <w:tab w:val="left" w:pos="1436"/>
        </w:tabs>
        <w:spacing w:line="312" w:lineRule="exact"/>
        <w:ind w:left="60" w:right="2" w:firstLine="720"/>
        <w:rPr>
          <w:rStyle w:val="1"/>
          <w:sz w:val="24"/>
          <w:szCs w:val="24"/>
        </w:rPr>
      </w:pPr>
      <w:r w:rsidRPr="00771670">
        <w:rPr>
          <w:rStyle w:val="1"/>
          <w:sz w:val="24"/>
          <w:szCs w:val="24"/>
        </w:rPr>
        <w:t>Анонімне повідомлення про порушення вимог Закону України «Про</w:t>
      </w:r>
      <w:r w:rsidR="00771670">
        <w:rPr>
          <w:rStyle w:val="1"/>
          <w:sz w:val="24"/>
          <w:szCs w:val="24"/>
        </w:rPr>
        <w:t xml:space="preserve"> </w:t>
      </w:r>
      <w:r w:rsidRPr="00771670">
        <w:rPr>
          <w:rStyle w:val="1"/>
          <w:sz w:val="24"/>
          <w:szCs w:val="24"/>
        </w:rPr>
        <w:t>запобігання корупції» підлягає перевірці...</w:t>
      </w:r>
    </w:p>
    <w:p w:rsidR="00966982" w:rsidRPr="00771670" w:rsidRDefault="00966982" w:rsidP="00771670">
      <w:pPr>
        <w:pStyle w:val="31"/>
        <w:numPr>
          <w:ilvl w:val="0"/>
          <w:numId w:val="1"/>
        </w:numPr>
        <w:shd w:val="clear" w:color="auto" w:fill="auto"/>
        <w:tabs>
          <w:tab w:val="left" w:pos="1436"/>
        </w:tabs>
        <w:spacing w:line="312" w:lineRule="exact"/>
        <w:ind w:left="60" w:right="2" w:firstLine="720"/>
        <w:rPr>
          <w:rStyle w:val="1"/>
          <w:sz w:val="24"/>
          <w:szCs w:val="24"/>
        </w:rPr>
      </w:pPr>
      <w:r w:rsidRPr="00771670">
        <w:rPr>
          <w:rStyle w:val="1"/>
          <w:sz w:val="24"/>
          <w:szCs w:val="24"/>
        </w:rPr>
        <w:t>Анонімне повідомлення про порушення вимог Закону України «Про</w:t>
      </w:r>
      <w:r w:rsidR="00771670">
        <w:rPr>
          <w:rStyle w:val="1"/>
          <w:sz w:val="24"/>
          <w:szCs w:val="24"/>
        </w:rPr>
        <w:t xml:space="preserve"> </w:t>
      </w:r>
      <w:r w:rsidRPr="00771670">
        <w:rPr>
          <w:rStyle w:val="1"/>
          <w:sz w:val="24"/>
          <w:szCs w:val="24"/>
        </w:rPr>
        <w:t>запобігання корупції»...</w:t>
      </w:r>
    </w:p>
    <w:p w:rsidR="00966982" w:rsidRPr="00771670" w:rsidRDefault="00966982" w:rsidP="00771670">
      <w:pPr>
        <w:pStyle w:val="31"/>
        <w:numPr>
          <w:ilvl w:val="0"/>
          <w:numId w:val="1"/>
        </w:numPr>
        <w:shd w:val="clear" w:color="auto" w:fill="auto"/>
        <w:tabs>
          <w:tab w:val="left" w:pos="1436"/>
        </w:tabs>
        <w:spacing w:line="312" w:lineRule="exact"/>
        <w:ind w:left="60" w:right="2" w:firstLine="720"/>
        <w:rPr>
          <w:rStyle w:val="1"/>
          <w:sz w:val="24"/>
          <w:szCs w:val="24"/>
        </w:rPr>
      </w:pPr>
      <w:r w:rsidRPr="00771670">
        <w:rPr>
          <w:rStyle w:val="1"/>
          <w:sz w:val="24"/>
          <w:szCs w:val="24"/>
        </w:rPr>
        <w:t>Антикорупційна експертиза нормативно-правових актів НЕ здійснюється</w:t>
      </w:r>
      <w:r w:rsidR="00771670">
        <w:rPr>
          <w:rStyle w:val="1"/>
          <w:sz w:val="24"/>
          <w:szCs w:val="24"/>
        </w:rPr>
        <w:t xml:space="preserve"> щодо…</w:t>
      </w:r>
    </w:p>
    <w:p w:rsidR="00966982" w:rsidRPr="00771670" w:rsidRDefault="00966982" w:rsidP="00771670">
      <w:pPr>
        <w:pStyle w:val="31"/>
        <w:numPr>
          <w:ilvl w:val="0"/>
          <w:numId w:val="1"/>
        </w:numPr>
        <w:shd w:val="clear" w:color="auto" w:fill="auto"/>
        <w:tabs>
          <w:tab w:val="left" w:pos="1436"/>
        </w:tabs>
        <w:spacing w:line="312" w:lineRule="exact"/>
        <w:ind w:left="60" w:right="2" w:firstLine="720"/>
        <w:rPr>
          <w:rStyle w:val="1"/>
          <w:sz w:val="24"/>
          <w:szCs w:val="24"/>
        </w:rPr>
      </w:pPr>
      <w:r w:rsidRPr="00771670">
        <w:rPr>
          <w:rStyle w:val="1"/>
          <w:sz w:val="24"/>
          <w:szCs w:val="24"/>
        </w:rPr>
        <w:t>Обов'язкова антикорупційна експертиза проводиться...</w:t>
      </w:r>
    </w:p>
    <w:p w:rsidR="00966982" w:rsidRPr="00771670" w:rsidRDefault="00966982" w:rsidP="00771670">
      <w:pPr>
        <w:pStyle w:val="31"/>
        <w:numPr>
          <w:ilvl w:val="0"/>
          <w:numId w:val="1"/>
        </w:numPr>
        <w:shd w:val="clear" w:color="auto" w:fill="auto"/>
        <w:tabs>
          <w:tab w:val="left" w:pos="1436"/>
        </w:tabs>
        <w:spacing w:line="312" w:lineRule="exact"/>
        <w:ind w:left="60" w:right="2" w:firstLine="720"/>
        <w:rPr>
          <w:rStyle w:val="1"/>
          <w:sz w:val="24"/>
          <w:szCs w:val="24"/>
        </w:rPr>
      </w:pPr>
      <w:r w:rsidRPr="00771670">
        <w:rPr>
          <w:rStyle w:val="1"/>
          <w:sz w:val="24"/>
          <w:szCs w:val="24"/>
        </w:rPr>
        <w:t>Предметом регулювання Господарським кодексом України НЕ є...</w:t>
      </w:r>
    </w:p>
    <w:p w:rsidR="00966982" w:rsidRPr="00771670" w:rsidRDefault="00966982" w:rsidP="00771670">
      <w:pPr>
        <w:pStyle w:val="31"/>
        <w:numPr>
          <w:ilvl w:val="0"/>
          <w:numId w:val="1"/>
        </w:numPr>
        <w:shd w:val="clear" w:color="auto" w:fill="auto"/>
        <w:tabs>
          <w:tab w:val="left" w:pos="1436"/>
        </w:tabs>
        <w:spacing w:line="312" w:lineRule="exact"/>
        <w:ind w:left="60" w:right="2" w:firstLine="720"/>
        <w:rPr>
          <w:rStyle w:val="1"/>
          <w:sz w:val="24"/>
          <w:szCs w:val="24"/>
        </w:rPr>
      </w:pPr>
      <w:r w:rsidRPr="00771670">
        <w:rPr>
          <w:rStyle w:val="1"/>
          <w:sz w:val="24"/>
          <w:szCs w:val="24"/>
        </w:rPr>
        <w:t>Захист прав суб’єктів господарювання НЕ може здійснюватися шляхом...</w:t>
      </w:r>
    </w:p>
    <w:p w:rsidR="00966982" w:rsidRPr="00771670" w:rsidRDefault="00966982" w:rsidP="00771670">
      <w:pPr>
        <w:pStyle w:val="31"/>
        <w:numPr>
          <w:ilvl w:val="0"/>
          <w:numId w:val="1"/>
        </w:numPr>
        <w:shd w:val="clear" w:color="auto" w:fill="auto"/>
        <w:tabs>
          <w:tab w:val="left" w:pos="1436"/>
        </w:tabs>
        <w:spacing w:line="312" w:lineRule="exact"/>
        <w:ind w:left="60" w:right="2" w:firstLine="720"/>
        <w:rPr>
          <w:rStyle w:val="1"/>
          <w:sz w:val="24"/>
          <w:szCs w:val="24"/>
        </w:rPr>
      </w:pPr>
      <w:r w:rsidRPr="00771670">
        <w:rPr>
          <w:rStyle w:val="1"/>
          <w:sz w:val="24"/>
          <w:szCs w:val="24"/>
        </w:rPr>
        <w:t>Одним з загальних принципів господарювання в Україні є...</w:t>
      </w:r>
    </w:p>
    <w:p w:rsidR="00966982" w:rsidRPr="00771670" w:rsidRDefault="00966982" w:rsidP="00771670">
      <w:pPr>
        <w:pStyle w:val="31"/>
        <w:numPr>
          <w:ilvl w:val="0"/>
          <w:numId w:val="1"/>
        </w:numPr>
        <w:shd w:val="clear" w:color="auto" w:fill="auto"/>
        <w:tabs>
          <w:tab w:val="left" w:pos="1436"/>
        </w:tabs>
        <w:spacing w:line="312" w:lineRule="exact"/>
        <w:ind w:left="60" w:right="2" w:firstLine="720"/>
        <w:rPr>
          <w:rStyle w:val="1"/>
          <w:sz w:val="24"/>
          <w:szCs w:val="24"/>
        </w:rPr>
      </w:pPr>
      <w:r w:rsidRPr="00771670">
        <w:rPr>
          <w:rStyle w:val="1"/>
          <w:sz w:val="24"/>
          <w:szCs w:val="24"/>
        </w:rPr>
        <w:t>Внутрішньогосподарськими відносинами є відносини, що складаються між...</w:t>
      </w:r>
    </w:p>
    <w:p w:rsidR="00966982" w:rsidRPr="00771670" w:rsidRDefault="00966982" w:rsidP="00771670">
      <w:pPr>
        <w:pStyle w:val="31"/>
        <w:numPr>
          <w:ilvl w:val="0"/>
          <w:numId w:val="1"/>
        </w:numPr>
        <w:shd w:val="clear" w:color="auto" w:fill="auto"/>
        <w:tabs>
          <w:tab w:val="left" w:pos="1436"/>
        </w:tabs>
        <w:spacing w:line="312" w:lineRule="exact"/>
        <w:ind w:left="60" w:right="2" w:firstLine="720"/>
        <w:rPr>
          <w:rStyle w:val="1"/>
          <w:sz w:val="24"/>
          <w:szCs w:val="24"/>
        </w:rPr>
      </w:pPr>
      <w:r w:rsidRPr="00771670">
        <w:rPr>
          <w:rStyle w:val="1"/>
          <w:sz w:val="24"/>
          <w:szCs w:val="24"/>
        </w:rPr>
        <w:t>Хто НЕ є учасниками відносин у сфері господарювання...</w:t>
      </w:r>
    </w:p>
    <w:p w:rsidR="00966982" w:rsidRPr="00771670" w:rsidRDefault="00966982" w:rsidP="00771670">
      <w:pPr>
        <w:pStyle w:val="31"/>
        <w:numPr>
          <w:ilvl w:val="0"/>
          <w:numId w:val="1"/>
        </w:numPr>
        <w:shd w:val="clear" w:color="auto" w:fill="auto"/>
        <w:tabs>
          <w:tab w:val="left" w:pos="1436"/>
        </w:tabs>
        <w:spacing w:line="312" w:lineRule="exact"/>
        <w:ind w:left="60" w:right="2" w:firstLine="720"/>
        <w:rPr>
          <w:rStyle w:val="1"/>
          <w:sz w:val="24"/>
          <w:szCs w:val="24"/>
        </w:rPr>
      </w:pPr>
      <w:r w:rsidRPr="00771670">
        <w:rPr>
          <w:rStyle w:val="1"/>
          <w:sz w:val="24"/>
          <w:szCs w:val="24"/>
        </w:rPr>
        <w:t>Яким з перелічених способів НЕ може укладатися арбітражна угода?</w:t>
      </w:r>
    </w:p>
    <w:p w:rsidR="00966982" w:rsidRPr="00771670" w:rsidRDefault="00966982" w:rsidP="00771670">
      <w:pPr>
        <w:pStyle w:val="31"/>
        <w:numPr>
          <w:ilvl w:val="0"/>
          <w:numId w:val="1"/>
        </w:numPr>
        <w:shd w:val="clear" w:color="auto" w:fill="auto"/>
        <w:tabs>
          <w:tab w:val="left" w:pos="1436"/>
        </w:tabs>
        <w:spacing w:line="312" w:lineRule="exact"/>
        <w:ind w:left="60" w:right="2" w:firstLine="720"/>
        <w:rPr>
          <w:rStyle w:val="1"/>
          <w:sz w:val="24"/>
          <w:szCs w:val="24"/>
        </w:rPr>
      </w:pPr>
      <w:r w:rsidRPr="00771670">
        <w:rPr>
          <w:rStyle w:val="1"/>
          <w:sz w:val="24"/>
          <w:szCs w:val="24"/>
        </w:rPr>
        <w:t xml:space="preserve">Який з перелічених обов’язків сторін у </w:t>
      </w:r>
      <w:proofErr w:type="spellStart"/>
      <w:r w:rsidRPr="00771670">
        <w:rPr>
          <w:rStyle w:val="1"/>
          <w:sz w:val="24"/>
          <w:szCs w:val="24"/>
        </w:rPr>
        <w:t>зовнішьоекономічному</w:t>
      </w:r>
      <w:proofErr w:type="spellEnd"/>
      <w:r w:rsidRPr="00771670">
        <w:rPr>
          <w:rStyle w:val="1"/>
          <w:sz w:val="24"/>
          <w:szCs w:val="24"/>
        </w:rPr>
        <w:t xml:space="preserve"> контракті</w:t>
      </w:r>
      <w:r w:rsidR="00771670">
        <w:rPr>
          <w:rStyle w:val="1"/>
          <w:sz w:val="24"/>
          <w:szCs w:val="24"/>
        </w:rPr>
        <w:t xml:space="preserve"> </w:t>
      </w:r>
      <w:r w:rsidRPr="00771670">
        <w:rPr>
          <w:rStyle w:val="1"/>
          <w:sz w:val="24"/>
          <w:szCs w:val="24"/>
        </w:rPr>
        <w:t>регулюється Правилами Інкотермс?</w:t>
      </w:r>
    </w:p>
    <w:p w:rsidR="00966982" w:rsidRPr="00771670" w:rsidRDefault="00966982" w:rsidP="00771670">
      <w:pPr>
        <w:pStyle w:val="31"/>
        <w:numPr>
          <w:ilvl w:val="0"/>
          <w:numId w:val="1"/>
        </w:numPr>
        <w:shd w:val="clear" w:color="auto" w:fill="auto"/>
        <w:tabs>
          <w:tab w:val="left" w:pos="1436"/>
        </w:tabs>
        <w:spacing w:line="312" w:lineRule="exact"/>
        <w:ind w:left="60" w:right="2" w:firstLine="720"/>
        <w:rPr>
          <w:rStyle w:val="1"/>
          <w:sz w:val="24"/>
          <w:szCs w:val="24"/>
        </w:rPr>
      </w:pPr>
      <w:r w:rsidRPr="00771670">
        <w:rPr>
          <w:rStyle w:val="1"/>
          <w:sz w:val="24"/>
          <w:szCs w:val="24"/>
        </w:rPr>
        <w:t>Суб’єкти зовнішньоекономічної діяльності уклали договір поставки продукції.</w:t>
      </w:r>
    </w:p>
    <w:p w:rsidR="00966982" w:rsidRPr="00771670" w:rsidRDefault="00966982" w:rsidP="00771670">
      <w:pPr>
        <w:pStyle w:val="31"/>
        <w:shd w:val="clear" w:color="auto" w:fill="auto"/>
        <w:tabs>
          <w:tab w:val="left" w:pos="1436"/>
        </w:tabs>
        <w:spacing w:line="312" w:lineRule="exact"/>
        <w:ind w:left="60" w:right="2"/>
        <w:rPr>
          <w:rStyle w:val="1"/>
          <w:sz w:val="24"/>
          <w:szCs w:val="24"/>
        </w:rPr>
      </w:pPr>
      <w:r w:rsidRPr="00771670">
        <w:rPr>
          <w:rStyle w:val="1"/>
          <w:sz w:val="24"/>
          <w:szCs w:val="24"/>
        </w:rPr>
        <w:t>Що з переліченого належить до базисних умов поставки?</w:t>
      </w:r>
    </w:p>
    <w:p w:rsidR="00966982" w:rsidRPr="00771670" w:rsidRDefault="00966982" w:rsidP="00771670">
      <w:pPr>
        <w:pStyle w:val="31"/>
        <w:numPr>
          <w:ilvl w:val="0"/>
          <w:numId w:val="1"/>
        </w:numPr>
        <w:shd w:val="clear" w:color="auto" w:fill="auto"/>
        <w:tabs>
          <w:tab w:val="left" w:pos="1436"/>
        </w:tabs>
        <w:spacing w:line="312" w:lineRule="exact"/>
        <w:ind w:left="60" w:right="2" w:firstLine="720"/>
        <w:rPr>
          <w:rStyle w:val="1"/>
          <w:sz w:val="24"/>
          <w:szCs w:val="24"/>
        </w:rPr>
      </w:pPr>
      <w:r w:rsidRPr="00771670">
        <w:rPr>
          <w:rStyle w:val="1"/>
          <w:sz w:val="24"/>
          <w:szCs w:val="24"/>
        </w:rPr>
        <w:t>Які з перелічених заходів НЕ застосовуються до суб'єктів</w:t>
      </w:r>
      <w:r w:rsidR="00771670">
        <w:rPr>
          <w:rStyle w:val="1"/>
          <w:sz w:val="24"/>
          <w:szCs w:val="24"/>
        </w:rPr>
        <w:t xml:space="preserve"> </w:t>
      </w:r>
      <w:r w:rsidRPr="00771670">
        <w:rPr>
          <w:rStyle w:val="1"/>
          <w:sz w:val="24"/>
          <w:szCs w:val="24"/>
        </w:rPr>
        <w:t>зовнішньоекономічної діяльності у разі порушення ними законодавства у цій сфері?</w:t>
      </w:r>
    </w:p>
    <w:p w:rsidR="00966982" w:rsidRPr="00771670" w:rsidRDefault="00966982" w:rsidP="00771670">
      <w:pPr>
        <w:pStyle w:val="31"/>
        <w:numPr>
          <w:ilvl w:val="0"/>
          <w:numId w:val="1"/>
        </w:numPr>
        <w:shd w:val="clear" w:color="auto" w:fill="auto"/>
        <w:tabs>
          <w:tab w:val="left" w:pos="1436"/>
        </w:tabs>
        <w:spacing w:line="312" w:lineRule="exact"/>
        <w:ind w:left="60" w:right="2" w:firstLine="720"/>
        <w:rPr>
          <w:rStyle w:val="1"/>
          <w:sz w:val="24"/>
          <w:szCs w:val="24"/>
        </w:rPr>
      </w:pPr>
      <w:r w:rsidRPr="00771670">
        <w:rPr>
          <w:rStyle w:val="1"/>
          <w:sz w:val="24"/>
          <w:szCs w:val="24"/>
        </w:rPr>
        <w:t>Під час регулювання (визначення) яких аспектів договірних відносин у сфері</w:t>
      </w:r>
      <w:r w:rsidR="00771670">
        <w:rPr>
          <w:rStyle w:val="1"/>
          <w:sz w:val="24"/>
          <w:szCs w:val="24"/>
        </w:rPr>
        <w:t xml:space="preserve"> </w:t>
      </w:r>
      <w:r w:rsidRPr="00771670">
        <w:rPr>
          <w:rStyle w:val="1"/>
          <w:sz w:val="24"/>
          <w:szCs w:val="24"/>
        </w:rPr>
        <w:t>зовнішньоекономічної діяльності застосовується принцип автономії волі сторін?</w:t>
      </w:r>
    </w:p>
    <w:p w:rsidR="00966982" w:rsidRDefault="00966982" w:rsidP="00771670">
      <w:pPr>
        <w:pStyle w:val="31"/>
        <w:numPr>
          <w:ilvl w:val="0"/>
          <w:numId w:val="1"/>
        </w:numPr>
        <w:shd w:val="clear" w:color="auto" w:fill="auto"/>
        <w:tabs>
          <w:tab w:val="left" w:pos="1436"/>
        </w:tabs>
        <w:spacing w:line="312" w:lineRule="exact"/>
        <w:ind w:left="60" w:right="2" w:firstLine="720"/>
        <w:rPr>
          <w:rStyle w:val="1"/>
          <w:sz w:val="24"/>
          <w:szCs w:val="24"/>
        </w:rPr>
      </w:pPr>
      <w:r w:rsidRPr="00771670">
        <w:rPr>
          <w:rStyle w:val="1"/>
          <w:sz w:val="24"/>
          <w:szCs w:val="24"/>
        </w:rPr>
        <w:t>Між суб’єктами господарювання укладений зовнішньоекономічний контракт.</w:t>
      </w:r>
      <w:r w:rsidR="00771670">
        <w:rPr>
          <w:rStyle w:val="1"/>
          <w:sz w:val="24"/>
          <w:szCs w:val="24"/>
        </w:rPr>
        <w:t xml:space="preserve"> Базисні умови поставки передбачають, що товар має бути поставлений на умовах групи «Е» Правил І</w:t>
      </w:r>
      <w:r w:rsidR="00695E7E">
        <w:rPr>
          <w:rStyle w:val="1"/>
          <w:sz w:val="24"/>
          <w:szCs w:val="24"/>
        </w:rPr>
        <w:t>нкотермс у редакції 2000 року, згідно яких продавець…</w:t>
      </w:r>
    </w:p>
    <w:p w:rsidR="005A00FD" w:rsidRDefault="005A00FD">
      <w:pPr>
        <w:rPr>
          <w:rStyle w:val="1"/>
          <w:rFonts w:eastAsia="Courier New"/>
          <w:sz w:val="24"/>
          <w:szCs w:val="24"/>
        </w:rPr>
      </w:pPr>
      <w:r>
        <w:rPr>
          <w:rStyle w:val="1"/>
          <w:rFonts w:eastAsia="Courier New"/>
          <w:sz w:val="24"/>
          <w:szCs w:val="24"/>
        </w:rPr>
        <w:br w:type="page"/>
      </w:r>
    </w:p>
    <w:p w:rsidR="00097BFC" w:rsidRPr="00B569CB" w:rsidRDefault="00966982" w:rsidP="00B569CB">
      <w:pPr>
        <w:pStyle w:val="31"/>
        <w:numPr>
          <w:ilvl w:val="0"/>
          <w:numId w:val="2"/>
        </w:numPr>
        <w:shd w:val="clear" w:color="auto" w:fill="auto"/>
        <w:tabs>
          <w:tab w:val="left" w:pos="1426"/>
        </w:tabs>
        <w:ind w:left="60" w:right="2" w:firstLine="720"/>
        <w:rPr>
          <w:sz w:val="24"/>
          <w:szCs w:val="24"/>
        </w:rPr>
      </w:pPr>
      <w:r w:rsidRPr="00B569CB">
        <w:rPr>
          <w:sz w:val="24"/>
          <w:szCs w:val="24"/>
        </w:rPr>
        <w:lastRenderedPageBreak/>
        <w:t>Яка з перелічених форм розрахунків передбачає експорт товарів на умовах надання покупцеві короткотермінового комерційного кредиту (до 1 року) та є рекомендованою Кабінетом Міністрів України для національних суб'єктів господарювання?</w:t>
      </w:r>
    </w:p>
    <w:p w:rsidR="00097BFC" w:rsidRPr="00B569CB" w:rsidRDefault="00966982" w:rsidP="00B569CB">
      <w:pPr>
        <w:pStyle w:val="31"/>
        <w:numPr>
          <w:ilvl w:val="0"/>
          <w:numId w:val="2"/>
        </w:numPr>
        <w:shd w:val="clear" w:color="auto" w:fill="auto"/>
        <w:tabs>
          <w:tab w:val="left" w:pos="1431"/>
        </w:tabs>
        <w:ind w:left="60" w:right="2" w:firstLine="720"/>
        <w:rPr>
          <w:sz w:val="24"/>
          <w:szCs w:val="24"/>
        </w:rPr>
      </w:pPr>
      <w:r w:rsidRPr="00B569CB">
        <w:rPr>
          <w:sz w:val="24"/>
          <w:szCs w:val="24"/>
        </w:rPr>
        <w:t>Що з переліченого належить до фінансових документів, які мають бути передані проти платежу в зовнішньоекономічних відносинах відповідно до Уніфікованих правил по інкасо 1995 року?</w:t>
      </w:r>
    </w:p>
    <w:p w:rsidR="00097BFC" w:rsidRPr="00B569CB" w:rsidRDefault="00966982" w:rsidP="00B569CB">
      <w:pPr>
        <w:pStyle w:val="31"/>
        <w:numPr>
          <w:ilvl w:val="0"/>
          <w:numId w:val="2"/>
        </w:numPr>
        <w:shd w:val="clear" w:color="auto" w:fill="auto"/>
        <w:tabs>
          <w:tab w:val="left" w:pos="1431"/>
        </w:tabs>
        <w:ind w:left="60" w:right="2" w:firstLine="720"/>
        <w:rPr>
          <w:sz w:val="24"/>
          <w:szCs w:val="24"/>
        </w:rPr>
      </w:pPr>
      <w:r w:rsidRPr="00B569CB">
        <w:rPr>
          <w:sz w:val="24"/>
          <w:szCs w:val="24"/>
        </w:rPr>
        <w:t>Який з перелічених заходів застосовується у разі ввезення на митну територію України товару за ціною, нижчою від порівняної ціни на подібний товар в країні експорту, якщо це заподіює шкоду національному товаровиробнику?</w:t>
      </w:r>
    </w:p>
    <w:p w:rsidR="00097BFC" w:rsidRPr="00B569CB" w:rsidRDefault="00966982" w:rsidP="00B569CB">
      <w:pPr>
        <w:pStyle w:val="31"/>
        <w:numPr>
          <w:ilvl w:val="0"/>
          <w:numId w:val="2"/>
        </w:numPr>
        <w:shd w:val="clear" w:color="auto" w:fill="auto"/>
        <w:tabs>
          <w:tab w:val="left" w:pos="1426"/>
        </w:tabs>
        <w:ind w:left="60" w:right="2" w:firstLine="720"/>
        <w:rPr>
          <w:sz w:val="24"/>
          <w:szCs w:val="24"/>
        </w:rPr>
      </w:pPr>
      <w:r w:rsidRPr="00B569CB">
        <w:rPr>
          <w:sz w:val="24"/>
          <w:szCs w:val="24"/>
        </w:rPr>
        <w:t>На якому етапі сторони зовнішньоекономічного договору можуть укласти арбітражну угоду?</w:t>
      </w:r>
    </w:p>
    <w:p w:rsidR="00097BFC" w:rsidRPr="00B569CB" w:rsidRDefault="00966982" w:rsidP="00B569CB">
      <w:pPr>
        <w:pStyle w:val="31"/>
        <w:numPr>
          <w:ilvl w:val="0"/>
          <w:numId w:val="2"/>
        </w:numPr>
        <w:shd w:val="clear" w:color="auto" w:fill="auto"/>
        <w:tabs>
          <w:tab w:val="left" w:pos="1436"/>
        </w:tabs>
        <w:ind w:left="60" w:right="2" w:firstLine="720"/>
        <w:rPr>
          <w:sz w:val="24"/>
          <w:szCs w:val="24"/>
        </w:rPr>
      </w:pPr>
      <w:r w:rsidRPr="00B569CB">
        <w:rPr>
          <w:sz w:val="24"/>
          <w:szCs w:val="24"/>
        </w:rPr>
        <w:t>В Україні запроваджено правовий режим для товарів, що імпортуються з держав - членів Світової організації торгівлі згідно якого будь-яка перевага, сприяння, привілей чи імунітет стосовно товару, що походить з будь-якої держави, повинні надаватися аналогічному товару, який походить з території інших держав - членів СОТ . Як називається такий правовий режим?</w:t>
      </w:r>
    </w:p>
    <w:p w:rsidR="00097BFC" w:rsidRPr="00B569CB" w:rsidRDefault="00966982" w:rsidP="00B569CB">
      <w:pPr>
        <w:pStyle w:val="31"/>
        <w:numPr>
          <w:ilvl w:val="0"/>
          <w:numId w:val="2"/>
        </w:numPr>
        <w:shd w:val="clear" w:color="auto" w:fill="auto"/>
        <w:tabs>
          <w:tab w:val="left" w:pos="1431"/>
        </w:tabs>
        <w:ind w:left="60" w:right="2" w:firstLine="720"/>
        <w:rPr>
          <w:sz w:val="24"/>
          <w:szCs w:val="24"/>
        </w:rPr>
      </w:pPr>
      <w:r w:rsidRPr="00B569CB">
        <w:rPr>
          <w:sz w:val="24"/>
          <w:szCs w:val="24"/>
        </w:rPr>
        <w:t>Які з перелічених заходів належать до таких, що застосовуються у відповідь на дискримінаційні та/або недружні дії інших держав, митних союзів або економічних угруповань?</w:t>
      </w:r>
    </w:p>
    <w:p w:rsidR="00097BFC" w:rsidRPr="00B569CB" w:rsidRDefault="00966982" w:rsidP="00B569CB">
      <w:pPr>
        <w:pStyle w:val="31"/>
        <w:numPr>
          <w:ilvl w:val="0"/>
          <w:numId w:val="2"/>
        </w:numPr>
        <w:shd w:val="clear" w:color="auto" w:fill="auto"/>
        <w:tabs>
          <w:tab w:val="left" w:pos="1431"/>
        </w:tabs>
        <w:ind w:left="60" w:right="2" w:firstLine="720"/>
        <w:rPr>
          <w:sz w:val="24"/>
          <w:szCs w:val="24"/>
        </w:rPr>
      </w:pPr>
      <w:r w:rsidRPr="00B569CB">
        <w:rPr>
          <w:sz w:val="24"/>
          <w:szCs w:val="24"/>
        </w:rPr>
        <w:t>Основними напрямками економічної політики держави у сфері господарювання НЕ є...</w:t>
      </w:r>
    </w:p>
    <w:p w:rsidR="00097BFC" w:rsidRPr="00B569CB" w:rsidRDefault="00966982" w:rsidP="00B569CB">
      <w:pPr>
        <w:pStyle w:val="31"/>
        <w:numPr>
          <w:ilvl w:val="0"/>
          <w:numId w:val="2"/>
        </w:numPr>
        <w:shd w:val="clear" w:color="auto" w:fill="auto"/>
        <w:tabs>
          <w:tab w:val="left" w:pos="1441"/>
        </w:tabs>
        <w:ind w:left="60" w:right="2" w:firstLine="720"/>
        <w:rPr>
          <w:sz w:val="24"/>
          <w:szCs w:val="24"/>
        </w:rPr>
      </w:pPr>
      <w:r w:rsidRPr="00B569CB">
        <w:rPr>
          <w:sz w:val="24"/>
          <w:szCs w:val="24"/>
        </w:rPr>
        <w:t>Засобами держаного регулювання господарської діяльності НЕ є...</w:t>
      </w:r>
    </w:p>
    <w:p w:rsidR="00097BFC" w:rsidRPr="00B569CB" w:rsidRDefault="00966982" w:rsidP="00B569CB">
      <w:pPr>
        <w:pStyle w:val="31"/>
        <w:numPr>
          <w:ilvl w:val="0"/>
          <w:numId w:val="2"/>
        </w:numPr>
        <w:shd w:val="clear" w:color="auto" w:fill="auto"/>
        <w:tabs>
          <w:tab w:val="left" w:pos="1436"/>
        </w:tabs>
        <w:ind w:left="60" w:right="2" w:firstLine="720"/>
        <w:rPr>
          <w:sz w:val="24"/>
          <w:szCs w:val="24"/>
        </w:rPr>
      </w:pPr>
      <w:r w:rsidRPr="00B569CB">
        <w:rPr>
          <w:sz w:val="24"/>
          <w:szCs w:val="24"/>
        </w:rPr>
        <w:t>Суб’єкт господарювання змінив найменування та місцезнаходження і протягом місяця звернувся до органу ліцензування з заявою про переоформлення ліцензії з усіма необхідними документами. Яке рішення має прийняти орган ліцензування?</w:t>
      </w:r>
    </w:p>
    <w:p w:rsidR="00097BFC" w:rsidRPr="00B569CB" w:rsidRDefault="00966982" w:rsidP="00B569CB">
      <w:pPr>
        <w:pStyle w:val="31"/>
        <w:numPr>
          <w:ilvl w:val="0"/>
          <w:numId w:val="2"/>
        </w:numPr>
        <w:shd w:val="clear" w:color="auto" w:fill="auto"/>
        <w:tabs>
          <w:tab w:val="left" w:pos="1422"/>
        </w:tabs>
        <w:ind w:left="60" w:right="2" w:firstLine="720"/>
        <w:rPr>
          <w:sz w:val="24"/>
          <w:szCs w:val="24"/>
        </w:rPr>
      </w:pPr>
      <w:r w:rsidRPr="00B569CB">
        <w:rPr>
          <w:sz w:val="24"/>
          <w:szCs w:val="24"/>
        </w:rPr>
        <w:t>Як називається нормативно-правовий акт, в якому визначено характеристики продукції або пов’язані з ними процеси та методи виробництва, включаючи відповідні процедурні положення, додержання яких є обов’язковим?</w:t>
      </w:r>
    </w:p>
    <w:p w:rsidR="00097BFC" w:rsidRPr="00B569CB" w:rsidRDefault="00966982" w:rsidP="00B569CB">
      <w:pPr>
        <w:pStyle w:val="31"/>
        <w:numPr>
          <w:ilvl w:val="0"/>
          <w:numId w:val="2"/>
        </w:numPr>
        <w:shd w:val="clear" w:color="auto" w:fill="auto"/>
        <w:tabs>
          <w:tab w:val="left" w:pos="1422"/>
        </w:tabs>
        <w:ind w:left="60" w:right="2" w:firstLine="720"/>
        <w:rPr>
          <w:sz w:val="24"/>
          <w:szCs w:val="24"/>
        </w:rPr>
      </w:pPr>
      <w:r w:rsidRPr="00B569CB">
        <w:rPr>
          <w:sz w:val="24"/>
          <w:szCs w:val="24"/>
        </w:rPr>
        <w:t>В якості стандартів у сфері господарювання НЕ застосовуються...</w:t>
      </w:r>
    </w:p>
    <w:p w:rsidR="00097BFC" w:rsidRPr="00B569CB" w:rsidRDefault="00966982" w:rsidP="00B569CB">
      <w:pPr>
        <w:pStyle w:val="31"/>
        <w:numPr>
          <w:ilvl w:val="0"/>
          <w:numId w:val="2"/>
        </w:numPr>
        <w:shd w:val="clear" w:color="auto" w:fill="auto"/>
        <w:tabs>
          <w:tab w:val="left" w:pos="1422"/>
        </w:tabs>
        <w:ind w:left="60" w:right="2" w:firstLine="720"/>
        <w:rPr>
          <w:sz w:val="24"/>
          <w:szCs w:val="24"/>
        </w:rPr>
      </w:pPr>
      <w:r w:rsidRPr="00B569CB">
        <w:rPr>
          <w:sz w:val="24"/>
          <w:szCs w:val="24"/>
        </w:rPr>
        <w:t>Застосування стандартів у сфері господарювання НЕ є обов’язковим для...</w:t>
      </w:r>
    </w:p>
    <w:p w:rsidR="00097BFC" w:rsidRPr="00B569CB" w:rsidRDefault="00966982" w:rsidP="00B569CB">
      <w:pPr>
        <w:pStyle w:val="31"/>
        <w:numPr>
          <w:ilvl w:val="0"/>
          <w:numId w:val="2"/>
        </w:numPr>
        <w:shd w:val="clear" w:color="auto" w:fill="auto"/>
        <w:tabs>
          <w:tab w:val="left" w:pos="1426"/>
        </w:tabs>
        <w:ind w:left="60" w:right="2" w:firstLine="720"/>
        <w:rPr>
          <w:sz w:val="24"/>
          <w:szCs w:val="24"/>
        </w:rPr>
      </w:pPr>
      <w:r w:rsidRPr="00B569CB">
        <w:rPr>
          <w:sz w:val="24"/>
          <w:szCs w:val="24"/>
        </w:rPr>
        <w:t>Суб’єкт господарювання має право на одержання інформації про результати інспектування і перевірок його діяльності не пізніш як...</w:t>
      </w:r>
    </w:p>
    <w:p w:rsidR="00097BFC" w:rsidRPr="00B569CB" w:rsidRDefault="00966982" w:rsidP="00B569CB">
      <w:pPr>
        <w:pStyle w:val="31"/>
        <w:numPr>
          <w:ilvl w:val="0"/>
          <w:numId w:val="2"/>
        </w:numPr>
        <w:shd w:val="clear" w:color="auto" w:fill="auto"/>
        <w:tabs>
          <w:tab w:val="left" w:pos="1417"/>
        </w:tabs>
        <w:ind w:left="60" w:right="2" w:firstLine="720"/>
        <w:rPr>
          <w:sz w:val="24"/>
          <w:szCs w:val="24"/>
        </w:rPr>
      </w:pPr>
      <w:r w:rsidRPr="00B569CB">
        <w:rPr>
          <w:sz w:val="24"/>
          <w:szCs w:val="24"/>
        </w:rPr>
        <w:t>Держава НЕ надає дотації суб'єктам господарювання на...</w:t>
      </w:r>
    </w:p>
    <w:p w:rsidR="00097BFC" w:rsidRPr="00B569CB" w:rsidRDefault="00966982" w:rsidP="00B569CB">
      <w:pPr>
        <w:pStyle w:val="31"/>
        <w:numPr>
          <w:ilvl w:val="0"/>
          <w:numId w:val="2"/>
        </w:numPr>
        <w:shd w:val="clear" w:color="auto" w:fill="auto"/>
        <w:tabs>
          <w:tab w:val="left" w:pos="1426"/>
        </w:tabs>
        <w:ind w:left="60" w:right="2" w:firstLine="720"/>
        <w:rPr>
          <w:sz w:val="24"/>
          <w:szCs w:val="24"/>
        </w:rPr>
      </w:pPr>
      <w:r w:rsidRPr="00B569CB">
        <w:rPr>
          <w:sz w:val="24"/>
          <w:szCs w:val="24"/>
        </w:rPr>
        <w:t>У разі прийняття рішення про відмову у реєстрації звіту про результати закритого (приватного) розміщення акцій який суб’єкт має звернутись з позовом про ліквідацію акціонерного товариства?</w:t>
      </w:r>
    </w:p>
    <w:p w:rsidR="00097BFC" w:rsidRPr="00B569CB" w:rsidRDefault="00966982" w:rsidP="00B569CB">
      <w:pPr>
        <w:pStyle w:val="31"/>
        <w:numPr>
          <w:ilvl w:val="0"/>
          <w:numId w:val="2"/>
        </w:numPr>
        <w:shd w:val="clear" w:color="auto" w:fill="auto"/>
        <w:tabs>
          <w:tab w:val="left" w:pos="1431"/>
        </w:tabs>
        <w:ind w:left="60" w:right="2" w:firstLine="720"/>
        <w:rPr>
          <w:sz w:val="24"/>
          <w:szCs w:val="24"/>
        </w:rPr>
      </w:pPr>
      <w:r w:rsidRPr="00B569CB">
        <w:rPr>
          <w:sz w:val="24"/>
          <w:szCs w:val="24"/>
        </w:rPr>
        <w:t>Суб’єктами господарювання комунального сектора економіки є суб’єкти, у статутному фонді яких частка комунальної власності становить...</w:t>
      </w:r>
    </w:p>
    <w:p w:rsidR="00097BFC" w:rsidRPr="00B569CB" w:rsidRDefault="00966982" w:rsidP="00B569CB">
      <w:pPr>
        <w:pStyle w:val="31"/>
        <w:numPr>
          <w:ilvl w:val="0"/>
          <w:numId w:val="2"/>
        </w:numPr>
        <w:shd w:val="clear" w:color="auto" w:fill="auto"/>
        <w:tabs>
          <w:tab w:val="left" w:pos="1422"/>
        </w:tabs>
        <w:ind w:left="60" w:right="2" w:firstLine="720"/>
        <w:rPr>
          <w:sz w:val="24"/>
          <w:szCs w:val="24"/>
        </w:rPr>
      </w:pPr>
      <w:r w:rsidRPr="00B569CB">
        <w:rPr>
          <w:sz w:val="24"/>
          <w:szCs w:val="24"/>
        </w:rPr>
        <w:t>Хто з наведеного переліку НЕ належить до суб’єктів організаційно- господарських повноважень у процесі управління господарською діяльністю?</w:t>
      </w:r>
    </w:p>
    <w:p w:rsidR="00097BFC" w:rsidRPr="00B569CB" w:rsidRDefault="00966982" w:rsidP="00B569CB">
      <w:pPr>
        <w:pStyle w:val="31"/>
        <w:numPr>
          <w:ilvl w:val="0"/>
          <w:numId w:val="2"/>
        </w:numPr>
        <w:shd w:val="clear" w:color="auto" w:fill="auto"/>
        <w:tabs>
          <w:tab w:val="left" w:pos="1426"/>
        </w:tabs>
        <w:ind w:left="60" w:right="2" w:firstLine="720"/>
        <w:rPr>
          <w:sz w:val="24"/>
          <w:szCs w:val="24"/>
        </w:rPr>
      </w:pPr>
      <w:r w:rsidRPr="00B569CB">
        <w:rPr>
          <w:sz w:val="24"/>
          <w:szCs w:val="24"/>
        </w:rPr>
        <w:t>Що з наведеного переліку НЕ належить до організаційної структури підприємства?</w:t>
      </w:r>
    </w:p>
    <w:p w:rsidR="00097BFC" w:rsidRPr="00B569CB" w:rsidRDefault="00966982" w:rsidP="00B569CB">
      <w:pPr>
        <w:pStyle w:val="31"/>
        <w:numPr>
          <w:ilvl w:val="0"/>
          <w:numId w:val="2"/>
        </w:numPr>
        <w:shd w:val="clear" w:color="auto" w:fill="auto"/>
        <w:tabs>
          <w:tab w:val="left" w:pos="1417"/>
        </w:tabs>
        <w:ind w:left="60" w:right="2" w:firstLine="720"/>
        <w:rPr>
          <w:sz w:val="24"/>
          <w:szCs w:val="24"/>
        </w:rPr>
      </w:pPr>
      <w:r w:rsidRPr="00B569CB">
        <w:rPr>
          <w:sz w:val="24"/>
          <w:szCs w:val="24"/>
        </w:rPr>
        <w:t>Органами державної реєстрації фізичних осіб-підприємців НЕ є...</w:t>
      </w:r>
    </w:p>
    <w:p w:rsidR="00097BFC" w:rsidRPr="00B569CB" w:rsidRDefault="00966982" w:rsidP="00B569CB">
      <w:pPr>
        <w:pStyle w:val="31"/>
        <w:numPr>
          <w:ilvl w:val="0"/>
          <w:numId w:val="2"/>
        </w:numPr>
        <w:shd w:val="clear" w:color="auto" w:fill="auto"/>
        <w:tabs>
          <w:tab w:val="left" w:pos="1422"/>
        </w:tabs>
        <w:ind w:left="60" w:right="2" w:firstLine="720"/>
        <w:rPr>
          <w:sz w:val="24"/>
          <w:szCs w:val="24"/>
        </w:rPr>
      </w:pPr>
      <w:r w:rsidRPr="00B569CB">
        <w:rPr>
          <w:sz w:val="24"/>
          <w:szCs w:val="24"/>
        </w:rPr>
        <w:t>Установчими документами суб'єкта господарювання НЕ є...</w:t>
      </w:r>
    </w:p>
    <w:p w:rsidR="00097BFC" w:rsidRDefault="00966982" w:rsidP="00B569CB">
      <w:pPr>
        <w:pStyle w:val="31"/>
        <w:numPr>
          <w:ilvl w:val="0"/>
          <w:numId w:val="2"/>
        </w:numPr>
        <w:shd w:val="clear" w:color="auto" w:fill="auto"/>
        <w:tabs>
          <w:tab w:val="left" w:pos="1422"/>
        </w:tabs>
        <w:ind w:left="60" w:right="2" w:firstLine="720"/>
        <w:rPr>
          <w:sz w:val="24"/>
          <w:szCs w:val="24"/>
        </w:rPr>
      </w:pPr>
      <w:r w:rsidRPr="00B569CB">
        <w:rPr>
          <w:sz w:val="24"/>
          <w:szCs w:val="24"/>
        </w:rPr>
        <w:t>Що є підставою поділу підприємств на корпоративні та унітарні?</w:t>
      </w:r>
    </w:p>
    <w:p w:rsidR="00097BFC" w:rsidRPr="00B569CB" w:rsidRDefault="00966982" w:rsidP="00B569CB">
      <w:pPr>
        <w:pStyle w:val="31"/>
        <w:numPr>
          <w:ilvl w:val="0"/>
          <w:numId w:val="2"/>
        </w:numPr>
        <w:shd w:val="clear" w:color="auto" w:fill="auto"/>
        <w:tabs>
          <w:tab w:val="left" w:pos="1426"/>
        </w:tabs>
        <w:ind w:left="60" w:right="2" w:firstLine="720"/>
        <w:rPr>
          <w:sz w:val="24"/>
          <w:szCs w:val="24"/>
        </w:rPr>
      </w:pPr>
      <w:r w:rsidRPr="00B569CB">
        <w:rPr>
          <w:sz w:val="24"/>
          <w:szCs w:val="24"/>
        </w:rPr>
        <w:lastRenderedPageBreak/>
        <w:t>Управління юридичною особою у формі установи здійснюється...</w:t>
      </w:r>
    </w:p>
    <w:p w:rsidR="00097BFC" w:rsidRPr="00B569CB" w:rsidRDefault="00966982" w:rsidP="00B569CB">
      <w:pPr>
        <w:pStyle w:val="31"/>
        <w:numPr>
          <w:ilvl w:val="0"/>
          <w:numId w:val="2"/>
        </w:numPr>
        <w:shd w:val="clear" w:color="auto" w:fill="auto"/>
        <w:tabs>
          <w:tab w:val="left" w:pos="1426"/>
        </w:tabs>
        <w:ind w:left="60" w:right="2" w:firstLine="720"/>
        <w:rPr>
          <w:sz w:val="24"/>
          <w:szCs w:val="24"/>
        </w:rPr>
      </w:pPr>
      <w:r w:rsidRPr="00B569CB">
        <w:rPr>
          <w:sz w:val="24"/>
          <w:szCs w:val="24"/>
        </w:rPr>
        <w:t>Які органи управління можуть функціонувати на державних і комунальних унітарних підприємствах?</w:t>
      </w:r>
    </w:p>
    <w:p w:rsidR="00097BFC" w:rsidRPr="00B569CB" w:rsidRDefault="00966982" w:rsidP="00B569CB">
      <w:pPr>
        <w:pStyle w:val="31"/>
        <w:numPr>
          <w:ilvl w:val="0"/>
          <w:numId w:val="2"/>
        </w:numPr>
        <w:shd w:val="clear" w:color="auto" w:fill="auto"/>
        <w:tabs>
          <w:tab w:val="left" w:pos="1426"/>
        </w:tabs>
        <w:ind w:left="60" w:right="2" w:firstLine="720"/>
        <w:rPr>
          <w:sz w:val="24"/>
          <w:szCs w:val="24"/>
        </w:rPr>
      </w:pPr>
      <w:r w:rsidRPr="00B569CB">
        <w:rPr>
          <w:sz w:val="24"/>
          <w:szCs w:val="24"/>
        </w:rPr>
        <w:t>Що НЕ є реорганізацією приватного акціонерного товариства?</w:t>
      </w:r>
    </w:p>
    <w:p w:rsidR="00097BFC" w:rsidRPr="00B569CB" w:rsidRDefault="00966982" w:rsidP="00B569CB">
      <w:pPr>
        <w:pStyle w:val="31"/>
        <w:numPr>
          <w:ilvl w:val="0"/>
          <w:numId w:val="2"/>
        </w:numPr>
        <w:shd w:val="clear" w:color="auto" w:fill="auto"/>
        <w:tabs>
          <w:tab w:val="left" w:pos="1422"/>
        </w:tabs>
        <w:ind w:left="60" w:right="2" w:firstLine="720"/>
        <w:rPr>
          <w:sz w:val="24"/>
          <w:szCs w:val="24"/>
        </w:rPr>
      </w:pPr>
      <w:r w:rsidRPr="00B569CB">
        <w:rPr>
          <w:sz w:val="24"/>
          <w:szCs w:val="24"/>
        </w:rPr>
        <w:t>Що з перерахованого є першим етапом створення акціонерного товариства?</w:t>
      </w:r>
    </w:p>
    <w:p w:rsidR="00097BFC" w:rsidRPr="00B569CB" w:rsidRDefault="00966982" w:rsidP="00B569CB">
      <w:pPr>
        <w:pStyle w:val="31"/>
        <w:numPr>
          <w:ilvl w:val="0"/>
          <w:numId w:val="2"/>
        </w:numPr>
        <w:shd w:val="clear" w:color="auto" w:fill="auto"/>
        <w:tabs>
          <w:tab w:val="left" w:pos="1422"/>
        </w:tabs>
        <w:ind w:left="60" w:right="2" w:firstLine="720"/>
        <w:rPr>
          <w:sz w:val="24"/>
          <w:szCs w:val="24"/>
        </w:rPr>
      </w:pPr>
      <w:r w:rsidRPr="00B569CB">
        <w:rPr>
          <w:sz w:val="24"/>
          <w:szCs w:val="24"/>
        </w:rPr>
        <w:t>Акціонерне товариство НЕ може мати у своєму складі єдиного учасника...</w:t>
      </w:r>
    </w:p>
    <w:p w:rsidR="00097BFC" w:rsidRPr="00B569CB" w:rsidRDefault="00966982" w:rsidP="00B569CB">
      <w:pPr>
        <w:pStyle w:val="31"/>
        <w:numPr>
          <w:ilvl w:val="0"/>
          <w:numId w:val="2"/>
        </w:numPr>
        <w:shd w:val="clear" w:color="auto" w:fill="auto"/>
        <w:tabs>
          <w:tab w:val="left" w:pos="1426"/>
        </w:tabs>
        <w:ind w:left="60" w:right="2" w:firstLine="720"/>
        <w:rPr>
          <w:sz w:val="24"/>
          <w:szCs w:val="24"/>
        </w:rPr>
      </w:pPr>
      <w:r w:rsidRPr="00B569CB">
        <w:rPr>
          <w:sz w:val="24"/>
          <w:szCs w:val="24"/>
        </w:rPr>
        <w:t>Яким чином приймаються рішення учасників договору простого товариства щодо ведення ними спільних справ?</w:t>
      </w:r>
    </w:p>
    <w:p w:rsidR="00097BFC" w:rsidRPr="00B569CB" w:rsidRDefault="00966982" w:rsidP="00B569CB">
      <w:pPr>
        <w:pStyle w:val="31"/>
        <w:numPr>
          <w:ilvl w:val="0"/>
          <w:numId w:val="2"/>
        </w:numPr>
        <w:shd w:val="clear" w:color="auto" w:fill="auto"/>
        <w:tabs>
          <w:tab w:val="left" w:pos="1446"/>
        </w:tabs>
        <w:ind w:left="60" w:right="2" w:firstLine="720"/>
        <w:rPr>
          <w:sz w:val="24"/>
          <w:szCs w:val="24"/>
        </w:rPr>
      </w:pPr>
      <w:r w:rsidRPr="00B569CB">
        <w:rPr>
          <w:sz w:val="24"/>
          <w:szCs w:val="24"/>
        </w:rPr>
        <w:t>Один з учасників ТОВ вирішив вийти з товариства та висунув вимогу до інших учасників про негайну виплату його частки. В якому порядку проводяться вихід учасника з товариства та розрахунки з учасником, що вибув?</w:t>
      </w:r>
    </w:p>
    <w:p w:rsidR="00097BFC" w:rsidRPr="00B569CB" w:rsidRDefault="00966982" w:rsidP="00B569CB">
      <w:pPr>
        <w:pStyle w:val="31"/>
        <w:numPr>
          <w:ilvl w:val="0"/>
          <w:numId w:val="2"/>
        </w:numPr>
        <w:shd w:val="clear" w:color="auto" w:fill="auto"/>
        <w:tabs>
          <w:tab w:val="left" w:pos="1431"/>
        </w:tabs>
        <w:ind w:left="60" w:right="2" w:firstLine="720"/>
        <w:rPr>
          <w:sz w:val="24"/>
          <w:szCs w:val="24"/>
        </w:rPr>
      </w:pPr>
      <w:r w:rsidRPr="00B569CB">
        <w:rPr>
          <w:sz w:val="24"/>
          <w:szCs w:val="24"/>
        </w:rPr>
        <w:t>Повне товариство має у своєму складі трьох учасників, кожен з яких відповідно володіє частками у розмірі 50 %, 30 % та 20%. Як при цьому голосують учасники?</w:t>
      </w:r>
    </w:p>
    <w:p w:rsidR="00097BFC" w:rsidRPr="00B569CB" w:rsidRDefault="00966982" w:rsidP="00B569CB">
      <w:pPr>
        <w:pStyle w:val="31"/>
        <w:numPr>
          <w:ilvl w:val="0"/>
          <w:numId w:val="2"/>
        </w:numPr>
        <w:shd w:val="clear" w:color="auto" w:fill="auto"/>
        <w:tabs>
          <w:tab w:val="left" w:pos="1436"/>
        </w:tabs>
        <w:ind w:left="60" w:right="2" w:firstLine="720"/>
        <w:rPr>
          <w:sz w:val="24"/>
          <w:szCs w:val="24"/>
        </w:rPr>
      </w:pPr>
      <w:r w:rsidRPr="00B569CB">
        <w:rPr>
          <w:sz w:val="24"/>
          <w:szCs w:val="24"/>
        </w:rPr>
        <w:t>Фізична особа А., яка є учасником ТОВ, звернулась з позовом про визнання недійсним рішення загальних зборів ТОВ з підстав: 1) неналежного (за 30 днів) повідомлення позивача про час та місце проведення зборів; 2) прийняття рішення за участі осіб, що володіють 55% голосів; 3) перебування частки учасника Б. у розмірі 40%, яка брала участь у голосуванні, під арештом. Чи є підстави для визнання рішення загальних зборів недійсним?</w:t>
      </w:r>
    </w:p>
    <w:p w:rsidR="00097BFC" w:rsidRPr="00B569CB" w:rsidRDefault="00966982" w:rsidP="00B569CB">
      <w:pPr>
        <w:pStyle w:val="31"/>
        <w:numPr>
          <w:ilvl w:val="0"/>
          <w:numId w:val="2"/>
        </w:numPr>
        <w:shd w:val="clear" w:color="auto" w:fill="auto"/>
        <w:tabs>
          <w:tab w:val="left" w:pos="1426"/>
        </w:tabs>
        <w:ind w:left="60" w:right="2" w:firstLine="720"/>
        <w:rPr>
          <w:sz w:val="24"/>
          <w:szCs w:val="24"/>
        </w:rPr>
      </w:pPr>
      <w:r w:rsidRPr="00B569CB">
        <w:rPr>
          <w:sz w:val="24"/>
          <w:szCs w:val="24"/>
        </w:rPr>
        <w:t>Учасники товариства з обмеженою відповідальністю мають право вимагати скликання позачергових загальних зборів за наявності сукупної відсоткової кількості голосів більш як...</w:t>
      </w:r>
    </w:p>
    <w:p w:rsidR="00097BFC" w:rsidRPr="00B569CB" w:rsidRDefault="00966982" w:rsidP="00B569CB">
      <w:pPr>
        <w:pStyle w:val="31"/>
        <w:numPr>
          <w:ilvl w:val="0"/>
          <w:numId w:val="2"/>
        </w:numPr>
        <w:shd w:val="clear" w:color="auto" w:fill="auto"/>
        <w:tabs>
          <w:tab w:val="left" w:pos="1431"/>
        </w:tabs>
        <w:ind w:left="60" w:right="2" w:firstLine="720"/>
        <w:rPr>
          <w:sz w:val="24"/>
          <w:szCs w:val="24"/>
        </w:rPr>
      </w:pPr>
      <w:r w:rsidRPr="00B569CB">
        <w:rPr>
          <w:sz w:val="24"/>
          <w:szCs w:val="24"/>
        </w:rPr>
        <w:t>П., учасник ТОВ, бажає взяти участь у загальних зборах. Згідно зі статутом ТОВ йому належить частка в розмірі 30 % вартістю 14 000 грн. П. вніс свій вклад у розмірі 7 000 грн. Водночас він уповноважений виступити на загальних зборах представником іншого учасника ТОВ, Ф., якому належить частка у розмірі 25 %. Якою кількістю голосів П. має право розпоряджатись на загальних зборах від свого імені?</w:t>
      </w:r>
    </w:p>
    <w:p w:rsidR="00097BFC" w:rsidRPr="00B569CB" w:rsidRDefault="00966982" w:rsidP="00B569CB">
      <w:pPr>
        <w:pStyle w:val="31"/>
        <w:numPr>
          <w:ilvl w:val="0"/>
          <w:numId w:val="2"/>
        </w:numPr>
        <w:shd w:val="clear" w:color="auto" w:fill="auto"/>
        <w:tabs>
          <w:tab w:val="left" w:pos="1431"/>
        </w:tabs>
        <w:ind w:left="60" w:right="2" w:firstLine="720"/>
        <w:rPr>
          <w:sz w:val="24"/>
          <w:szCs w:val="24"/>
        </w:rPr>
      </w:pPr>
      <w:r w:rsidRPr="00B569CB">
        <w:rPr>
          <w:sz w:val="24"/>
          <w:szCs w:val="24"/>
        </w:rPr>
        <w:t>На які з наведених нижче правовідносин поширюється переважне право учасника товариства з обмеженою відповідальністю на придбання частки у статутному капіталі?</w:t>
      </w:r>
    </w:p>
    <w:p w:rsidR="00097BFC" w:rsidRPr="00B569CB" w:rsidRDefault="00966982" w:rsidP="00B569CB">
      <w:pPr>
        <w:pStyle w:val="31"/>
        <w:numPr>
          <w:ilvl w:val="0"/>
          <w:numId w:val="2"/>
        </w:numPr>
        <w:shd w:val="clear" w:color="auto" w:fill="auto"/>
        <w:tabs>
          <w:tab w:val="left" w:pos="1426"/>
        </w:tabs>
        <w:ind w:left="60" w:right="2" w:firstLine="720"/>
        <w:rPr>
          <w:sz w:val="24"/>
          <w:szCs w:val="24"/>
        </w:rPr>
      </w:pPr>
      <w:r w:rsidRPr="00B569CB">
        <w:rPr>
          <w:sz w:val="24"/>
          <w:szCs w:val="24"/>
        </w:rPr>
        <w:t>Командитне товариство «А» створюється одним повним учасником та вкладником. Що у даному випадку буде установчим документом відповідно до Цивільного Кодексу України?</w:t>
      </w:r>
    </w:p>
    <w:p w:rsidR="00097BFC" w:rsidRPr="00B569CB" w:rsidRDefault="00966982" w:rsidP="00B569CB">
      <w:pPr>
        <w:pStyle w:val="31"/>
        <w:numPr>
          <w:ilvl w:val="0"/>
          <w:numId w:val="2"/>
        </w:numPr>
        <w:shd w:val="clear" w:color="auto" w:fill="auto"/>
        <w:tabs>
          <w:tab w:val="left" w:pos="1422"/>
        </w:tabs>
        <w:ind w:left="60" w:right="2" w:firstLine="720"/>
        <w:rPr>
          <w:sz w:val="24"/>
          <w:szCs w:val="24"/>
        </w:rPr>
      </w:pPr>
      <w:r w:rsidRPr="00B569CB">
        <w:rPr>
          <w:sz w:val="24"/>
          <w:szCs w:val="24"/>
        </w:rPr>
        <w:t>Директор АТ самостійно уклав зовнішньоекономічний контракт, вартість якого складає 26 % вартості активів за даними останньої річної фінансової звітності АТ. Акціонери звернулись до суду з позовом про визнання правочину недійсним. Який порядок укладання подібної угоди відповідно до Закону України «Про акціонерні товариства»?</w:t>
      </w:r>
    </w:p>
    <w:p w:rsidR="00097BFC" w:rsidRPr="00B569CB" w:rsidRDefault="00966982" w:rsidP="00B569CB">
      <w:pPr>
        <w:pStyle w:val="31"/>
        <w:numPr>
          <w:ilvl w:val="0"/>
          <w:numId w:val="2"/>
        </w:numPr>
        <w:shd w:val="clear" w:color="auto" w:fill="auto"/>
        <w:tabs>
          <w:tab w:val="left" w:pos="1436"/>
        </w:tabs>
        <w:ind w:left="60" w:right="2" w:firstLine="720"/>
        <w:rPr>
          <w:sz w:val="24"/>
          <w:szCs w:val="24"/>
        </w:rPr>
      </w:pPr>
      <w:r w:rsidRPr="00B569CB">
        <w:rPr>
          <w:sz w:val="24"/>
          <w:szCs w:val="24"/>
        </w:rPr>
        <w:t>Фізична особа-підприємець, яка перебуває у шлюбі, відповідає за зобов’язаннями, пов’язаними з підприємницькою діяльністю...</w:t>
      </w:r>
    </w:p>
    <w:p w:rsidR="00B924EC" w:rsidRDefault="00966982" w:rsidP="00B569CB">
      <w:pPr>
        <w:pStyle w:val="31"/>
        <w:numPr>
          <w:ilvl w:val="0"/>
          <w:numId w:val="2"/>
        </w:numPr>
        <w:shd w:val="clear" w:color="auto" w:fill="auto"/>
        <w:tabs>
          <w:tab w:val="left" w:pos="1426"/>
        </w:tabs>
        <w:ind w:left="60" w:right="2" w:firstLine="720"/>
        <w:rPr>
          <w:sz w:val="24"/>
          <w:szCs w:val="24"/>
        </w:rPr>
      </w:pPr>
      <w:r w:rsidRPr="00B569CB">
        <w:rPr>
          <w:sz w:val="24"/>
          <w:szCs w:val="24"/>
        </w:rPr>
        <w:t>В якій організаційно-правовій формі створюється договірне об’єднання підприємств</w:t>
      </w:r>
      <w:r w:rsidRPr="00A728B8">
        <w:rPr>
          <w:sz w:val="14"/>
          <w:szCs w:val="24"/>
        </w:rPr>
        <w:t xml:space="preserve"> </w:t>
      </w:r>
      <w:r w:rsidRPr="00B569CB">
        <w:rPr>
          <w:sz w:val="24"/>
          <w:szCs w:val="24"/>
        </w:rPr>
        <w:t>з метою постійної координації їх господарської діяльності шляхом централізації однієї або кількох виробничих та управлінських функцій, спільних виробництв на основі об’єднання учасниками фінансових та матеріальних ресурсів для</w:t>
      </w:r>
      <w:r w:rsidR="00B924EC">
        <w:rPr>
          <w:sz w:val="24"/>
          <w:szCs w:val="24"/>
        </w:rPr>
        <w:t xml:space="preserve"> </w:t>
      </w:r>
      <w:r w:rsidRPr="00B569CB">
        <w:rPr>
          <w:sz w:val="24"/>
          <w:szCs w:val="24"/>
        </w:rPr>
        <w:t xml:space="preserve"> задоволення </w:t>
      </w:r>
      <w:r w:rsidR="00B924EC">
        <w:rPr>
          <w:sz w:val="24"/>
          <w:szCs w:val="24"/>
        </w:rPr>
        <w:t xml:space="preserve"> </w:t>
      </w:r>
      <w:r w:rsidRPr="00B569CB">
        <w:rPr>
          <w:sz w:val="24"/>
          <w:szCs w:val="24"/>
        </w:rPr>
        <w:t xml:space="preserve">переважно </w:t>
      </w:r>
    </w:p>
    <w:p w:rsidR="00B924EC" w:rsidRDefault="00B924EC">
      <w:pPr>
        <w:rPr>
          <w:rFonts w:ascii="Times New Roman" w:eastAsia="Times New Roman" w:hAnsi="Times New Roman" w:cs="Times New Roman"/>
        </w:rPr>
      </w:pPr>
      <w:r>
        <w:br w:type="page"/>
      </w:r>
    </w:p>
    <w:p w:rsidR="00097BFC" w:rsidRPr="00B569CB" w:rsidRDefault="00966982" w:rsidP="00B924EC">
      <w:pPr>
        <w:pStyle w:val="31"/>
        <w:shd w:val="clear" w:color="auto" w:fill="auto"/>
        <w:tabs>
          <w:tab w:val="left" w:pos="1426"/>
        </w:tabs>
        <w:ind w:right="2"/>
        <w:rPr>
          <w:sz w:val="24"/>
          <w:szCs w:val="24"/>
        </w:rPr>
      </w:pPr>
      <w:r w:rsidRPr="00B569CB">
        <w:rPr>
          <w:sz w:val="24"/>
          <w:szCs w:val="24"/>
        </w:rPr>
        <w:lastRenderedPageBreak/>
        <w:t>господарських потреб учасників без права втручатися у господарську діяльність підприємств-учасників?</w:t>
      </w:r>
    </w:p>
    <w:p w:rsidR="00097BFC" w:rsidRPr="00B569CB" w:rsidRDefault="00966982" w:rsidP="00B569CB">
      <w:pPr>
        <w:pStyle w:val="31"/>
        <w:numPr>
          <w:ilvl w:val="0"/>
          <w:numId w:val="2"/>
        </w:numPr>
        <w:shd w:val="clear" w:color="auto" w:fill="auto"/>
        <w:tabs>
          <w:tab w:val="left" w:pos="1426"/>
        </w:tabs>
        <w:spacing w:line="312" w:lineRule="exact"/>
        <w:ind w:left="60" w:right="2" w:firstLine="720"/>
        <w:rPr>
          <w:sz w:val="24"/>
          <w:szCs w:val="24"/>
        </w:rPr>
      </w:pPr>
      <w:r w:rsidRPr="00B569CB">
        <w:rPr>
          <w:sz w:val="24"/>
          <w:szCs w:val="24"/>
        </w:rPr>
        <w:t>Як називається юридична особа - публічне акціонерне товариство, яке володіє, користується, а також розпоряджається холдинговими корпоративними пакетами акцій?</w:t>
      </w:r>
    </w:p>
    <w:p w:rsidR="00097BFC" w:rsidRPr="00B569CB" w:rsidRDefault="00966982" w:rsidP="00B569CB">
      <w:pPr>
        <w:pStyle w:val="31"/>
        <w:numPr>
          <w:ilvl w:val="0"/>
          <w:numId w:val="2"/>
        </w:numPr>
        <w:shd w:val="clear" w:color="auto" w:fill="auto"/>
        <w:tabs>
          <w:tab w:val="left" w:pos="1431"/>
        </w:tabs>
        <w:spacing w:line="312" w:lineRule="exact"/>
        <w:ind w:left="60" w:right="2" w:firstLine="720"/>
        <w:rPr>
          <w:sz w:val="24"/>
          <w:szCs w:val="24"/>
        </w:rPr>
      </w:pPr>
      <w:r w:rsidRPr="00B569CB">
        <w:rPr>
          <w:sz w:val="24"/>
          <w:szCs w:val="24"/>
        </w:rPr>
        <w:t>Коли в акціонерному товаристві може обиратися лише ревізійна комісія, без запровадження посади ревізора?</w:t>
      </w:r>
    </w:p>
    <w:p w:rsidR="00097BFC" w:rsidRPr="00B569CB" w:rsidRDefault="00966982" w:rsidP="00B569CB">
      <w:pPr>
        <w:pStyle w:val="31"/>
        <w:numPr>
          <w:ilvl w:val="0"/>
          <w:numId w:val="2"/>
        </w:numPr>
        <w:shd w:val="clear" w:color="auto" w:fill="auto"/>
        <w:tabs>
          <w:tab w:val="left" w:pos="1426"/>
        </w:tabs>
        <w:spacing w:line="312" w:lineRule="exact"/>
        <w:ind w:left="60" w:right="2" w:firstLine="720"/>
        <w:rPr>
          <w:sz w:val="24"/>
          <w:szCs w:val="24"/>
        </w:rPr>
      </w:pPr>
      <w:r w:rsidRPr="00B569CB">
        <w:rPr>
          <w:sz w:val="24"/>
          <w:szCs w:val="24"/>
        </w:rPr>
        <w:t>Яке речове право є майновою основою господарювання приватного підприємства?</w:t>
      </w:r>
    </w:p>
    <w:p w:rsidR="00097BFC" w:rsidRPr="00B569CB" w:rsidRDefault="00966982" w:rsidP="00B569CB">
      <w:pPr>
        <w:pStyle w:val="31"/>
        <w:numPr>
          <w:ilvl w:val="0"/>
          <w:numId w:val="2"/>
        </w:numPr>
        <w:shd w:val="clear" w:color="auto" w:fill="auto"/>
        <w:tabs>
          <w:tab w:val="left" w:pos="1426"/>
        </w:tabs>
        <w:spacing w:line="312" w:lineRule="exact"/>
        <w:ind w:left="60" w:right="2" w:firstLine="720"/>
        <w:rPr>
          <w:sz w:val="24"/>
          <w:szCs w:val="24"/>
        </w:rPr>
      </w:pPr>
      <w:r w:rsidRPr="00B569CB">
        <w:rPr>
          <w:sz w:val="24"/>
          <w:szCs w:val="24"/>
        </w:rPr>
        <w:t>Яке речове право є майновою основою господарювання комерційного комунального підприємства?</w:t>
      </w:r>
    </w:p>
    <w:p w:rsidR="00097BFC" w:rsidRPr="00B569CB" w:rsidRDefault="00966982" w:rsidP="00B569CB">
      <w:pPr>
        <w:pStyle w:val="31"/>
        <w:numPr>
          <w:ilvl w:val="0"/>
          <w:numId w:val="2"/>
        </w:numPr>
        <w:shd w:val="clear" w:color="auto" w:fill="auto"/>
        <w:tabs>
          <w:tab w:val="left" w:pos="1426"/>
        </w:tabs>
        <w:spacing w:line="312" w:lineRule="exact"/>
        <w:ind w:left="60" w:right="2" w:firstLine="720"/>
        <w:rPr>
          <w:sz w:val="24"/>
          <w:szCs w:val="24"/>
        </w:rPr>
      </w:pPr>
      <w:r w:rsidRPr="00B569CB">
        <w:rPr>
          <w:sz w:val="24"/>
          <w:szCs w:val="24"/>
        </w:rPr>
        <w:t>Яким речовим правом є право суб’єкта підприємництва, який володіє, користується і розпоряджається майном, закріпленим за ним власником, з обмеженням правомочності розпорядження за згодою власника у випадках, передбачених законами?</w:t>
      </w:r>
    </w:p>
    <w:p w:rsidR="00097BFC" w:rsidRPr="00B569CB" w:rsidRDefault="00966982" w:rsidP="00B569CB">
      <w:pPr>
        <w:pStyle w:val="31"/>
        <w:numPr>
          <w:ilvl w:val="0"/>
          <w:numId w:val="2"/>
        </w:numPr>
        <w:shd w:val="clear" w:color="auto" w:fill="auto"/>
        <w:tabs>
          <w:tab w:val="left" w:pos="1426"/>
        </w:tabs>
        <w:spacing w:line="312" w:lineRule="exact"/>
        <w:ind w:left="60" w:right="2" w:firstLine="720"/>
        <w:rPr>
          <w:sz w:val="24"/>
          <w:szCs w:val="24"/>
        </w:rPr>
      </w:pPr>
      <w:r w:rsidRPr="00B569CB">
        <w:rPr>
          <w:sz w:val="24"/>
          <w:szCs w:val="24"/>
        </w:rPr>
        <w:t>Яким речовим правом є право суб’єкта господарювання, який володіє, користується і розпоряджається майном, закріпленим за ним власником для здійснення некомерційної</w:t>
      </w:r>
      <w:r w:rsidRPr="00A728B8">
        <w:rPr>
          <w:sz w:val="14"/>
          <w:szCs w:val="24"/>
        </w:rPr>
        <w:t xml:space="preserve"> </w:t>
      </w:r>
      <w:r w:rsidRPr="00B569CB">
        <w:rPr>
          <w:sz w:val="24"/>
          <w:szCs w:val="24"/>
        </w:rPr>
        <w:t>господарської</w:t>
      </w:r>
      <w:r w:rsidRPr="00A728B8">
        <w:rPr>
          <w:sz w:val="14"/>
          <w:szCs w:val="24"/>
        </w:rPr>
        <w:t xml:space="preserve"> </w:t>
      </w:r>
      <w:r w:rsidRPr="00B569CB">
        <w:rPr>
          <w:sz w:val="24"/>
          <w:szCs w:val="24"/>
        </w:rPr>
        <w:t>діяльності,</w:t>
      </w:r>
      <w:r w:rsidRPr="00A728B8">
        <w:rPr>
          <w:sz w:val="18"/>
          <w:szCs w:val="24"/>
        </w:rPr>
        <w:t xml:space="preserve"> </w:t>
      </w:r>
      <w:r w:rsidRPr="00B569CB">
        <w:rPr>
          <w:sz w:val="24"/>
          <w:szCs w:val="24"/>
        </w:rPr>
        <w:t>у межах, встановлених законами, а також власником майна?</w:t>
      </w:r>
    </w:p>
    <w:p w:rsidR="00097BFC" w:rsidRPr="00B569CB" w:rsidRDefault="00966982" w:rsidP="00B569CB">
      <w:pPr>
        <w:pStyle w:val="31"/>
        <w:numPr>
          <w:ilvl w:val="0"/>
          <w:numId w:val="2"/>
        </w:numPr>
        <w:shd w:val="clear" w:color="auto" w:fill="auto"/>
        <w:tabs>
          <w:tab w:val="left" w:pos="1417"/>
        </w:tabs>
        <w:spacing w:line="312" w:lineRule="exact"/>
        <w:ind w:left="60" w:right="2" w:firstLine="720"/>
        <w:rPr>
          <w:sz w:val="24"/>
          <w:szCs w:val="24"/>
        </w:rPr>
      </w:pPr>
      <w:r w:rsidRPr="00B569CB">
        <w:rPr>
          <w:sz w:val="24"/>
          <w:szCs w:val="24"/>
        </w:rPr>
        <w:t>Яке речове право є майновою основою господарювання кооперативу?</w:t>
      </w:r>
    </w:p>
    <w:p w:rsidR="00097BFC" w:rsidRPr="00B569CB" w:rsidRDefault="00966982" w:rsidP="00B569CB">
      <w:pPr>
        <w:pStyle w:val="31"/>
        <w:numPr>
          <w:ilvl w:val="0"/>
          <w:numId w:val="2"/>
        </w:numPr>
        <w:shd w:val="clear" w:color="auto" w:fill="auto"/>
        <w:tabs>
          <w:tab w:val="left" w:pos="1426"/>
        </w:tabs>
        <w:spacing w:line="312" w:lineRule="exact"/>
        <w:ind w:left="60" w:right="2" w:firstLine="720"/>
        <w:rPr>
          <w:sz w:val="24"/>
          <w:szCs w:val="24"/>
        </w:rPr>
      </w:pPr>
      <w:r w:rsidRPr="00B569CB">
        <w:rPr>
          <w:sz w:val="24"/>
          <w:szCs w:val="24"/>
        </w:rPr>
        <w:t>Яке речове право (речові права) є майновою основою господарювання казенного підприємства?</w:t>
      </w:r>
    </w:p>
    <w:p w:rsidR="00097BFC" w:rsidRPr="00B569CB" w:rsidRDefault="00966982" w:rsidP="00B569CB">
      <w:pPr>
        <w:pStyle w:val="31"/>
        <w:numPr>
          <w:ilvl w:val="0"/>
          <w:numId w:val="2"/>
        </w:numPr>
        <w:shd w:val="clear" w:color="auto" w:fill="auto"/>
        <w:tabs>
          <w:tab w:val="left" w:pos="1417"/>
        </w:tabs>
        <w:spacing w:line="312" w:lineRule="exact"/>
        <w:ind w:left="60" w:right="2" w:firstLine="720"/>
        <w:rPr>
          <w:sz w:val="24"/>
          <w:szCs w:val="24"/>
        </w:rPr>
      </w:pPr>
      <w:r w:rsidRPr="00B569CB">
        <w:rPr>
          <w:sz w:val="24"/>
          <w:szCs w:val="24"/>
        </w:rPr>
        <w:t>Які з зазначених об’єктів державної власності не можуть бути об'єктами оренди?</w:t>
      </w:r>
    </w:p>
    <w:p w:rsidR="00097BFC" w:rsidRPr="00B569CB" w:rsidRDefault="00966982" w:rsidP="00B569CB">
      <w:pPr>
        <w:pStyle w:val="31"/>
        <w:numPr>
          <w:ilvl w:val="0"/>
          <w:numId w:val="2"/>
        </w:numPr>
        <w:shd w:val="clear" w:color="auto" w:fill="auto"/>
        <w:tabs>
          <w:tab w:val="left" w:pos="1426"/>
        </w:tabs>
        <w:spacing w:line="312" w:lineRule="exact"/>
        <w:ind w:left="60" w:right="2" w:firstLine="720"/>
        <w:rPr>
          <w:sz w:val="24"/>
          <w:szCs w:val="24"/>
        </w:rPr>
      </w:pPr>
      <w:r w:rsidRPr="00B569CB">
        <w:rPr>
          <w:sz w:val="24"/>
          <w:szCs w:val="24"/>
        </w:rPr>
        <w:t xml:space="preserve">Про загальні збори ТОВ було вчасно повідомлено усіх учасників товариства. Однак, місце проведення зборів було перенесено, про що не встигли повідомити учасника, якого мали виключити на зборах зі складу учасників товариства (частка у статутному капіталі 27 відсотків). Загальні збори були проведені за наявності </w:t>
      </w:r>
      <w:proofErr w:type="spellStart"/>
      <w:r w:rsidRPr="00B569CB">
        <w:rPr>
          <w:sz w:val="24"/>
          <w:szCs w:val="24"/>
        </w:rPr>
        <w:t>кворума</w:t>
      </w:r>
      <w:proofErr w:type="spellEnd"/>
      <w:r w:rsidRPr="00B569CB">
        <w:rPr>
          <w:sz w:val="24"/>
          <w:szCs w:val="24"/>
        </w:rPr>
        <w:t>, але у відсутність учасника, якого планували виключити. Останній подав позовну заяву про визнання рішення загальних зборів недійсним, посилаючись на те, що його не було повідомлено про час та місце проведення зборів. Яке рішення має прийняти суд?</w:t>
      </w:r>
    </w:p>
    <w:p w:rsidR="00097BFC" w:rsidRPr="00B569CB" w:rsidRDefault="00966982" w:rsidP="00B569CB">
      <w:pPr>
        <w:pStyle w:val="31"/>
        <w:numPr>
          <w:ilvl w:val="0"/>
          <w:numId w:val="2"/>
        </w:numPr>
        <w:shd w:val="clear" w:color="auto" w:fill="auto"/>
        <w:tabs>
          <w:tab w:val="left" w:pos="1426"/>
        </w:tabs>
        <w:spacing w:line="312" w:lineRule="exact"/>
        <w:ind w:left="60" w:right="2" w:firstLine="720"/>
        <w:rPr>
          <w:sz w:val="24"/>
          <w:szCs w:val="24"/>
        </w:rPr>
      </w:pPr>
      <w:r w:rsidRPr="00B569CB">
        <w:rPr>
          <w:sz w:val="24"/>
          <w:szCs w:val="24"/>
        </w:rPr>
        <w:t>На яких веб-сайтах акціонерне товариство розміщує зареєстрований проспект емісії цінних паперів у разі публічного розміщення акцій?</w:t>
      </w:r>
    </w:p>
    <w:p w:rsidR="00097BFC" w:rsidRPr="00B569CB" w:rsidRDefault="00966982" w:rsidP="00B569CB">
      <w:pPr>
        <w:pStyle w:val="31"/>
        <w:numPr>
          <w:ilvl w:val="0"/>
          <w:numId w:val="2"/>
        </w:numPr>
        <w:shd w:val="clear" w:color="auto" w:fill="auto"/>
        <w:tabs>
          <w:tab w:val="left" w:pos="1412"/>
        </w:tabs>
        <w:spacing w:line="312" w:lineRule="exact"/>
        <w:ind w:left="60" w:right="2" w:firstLine="720"/>
        <w:rPr>
          <w:sz w:val="24"/>
          <w:szCs w:val="24"/>
        </w:rPr>
      </w:pPr>
      <w:r w:rsidRPr="00B569CB">
        <w:rPr>
          <w:sz w:val="24"/>
          <w:szCs w:val="24"/>
        </w:rPr>
        <w:t>Який мінімальний розмір статутного капіталу передбачено при створенні акціонерного товариства?</w:t>
      </w:r>
    </w:p>
    <w:p w:rsidR="00097BFC" w:rsidRPr="00B569CB" w:rsidRDefault="00966982" w:rsidP="00B569CB">
      <w:pPr>
        <w:pStyle w:val="31"/>
        <w:numPr>
          <w:ilvl w:val="0"/>
          <w:numId w:val="2"/>
        </w:numPr>
        <w:shd w:val="clear" w:color="auto" w:fill="auto"/>
        <w:tabs>
          <w:tab w:val="left" w:pos="1417"/>
        </w:tabs>
        <w:spacing w:line="312" w:lineRule="exact"/>
        <w:ind w:left="60" w:right="2" w:firstLine="720"/>
        <w:rPr>
          <w:sz w:val="24"/>
          <w:szCs w:val="24"/>
        </w:rPr>
      </w:pPr>
      <w:r w:rsidRPr="00B569CB">
        <w:rPr>
          <w:sz w:val="24"/>
          <w:szCs w:val="24"/>
        </w:rPr>
        <w:t>Яким може бути максимальний розмір частини привілейованих акцій в складі статутного капіталу АТ?</w:t>
      </w:r>
    </w:p>
    <w:p w:rsidR="00097BFC" w:rsidRPr="00B569CB" w:rsidRDefault="00966982" w:rsidP="00B569CB">
      <w:pPr>
        <w:pStyle w:val="31"/>
        <w:numPr>
          <w:ilvl w:val="0"/>
          <w:numId w:val="2"/>
        </w:numPr>
        <w:shd w:val="clear" w:color="auto" w:fill="auto"/>
        <w:tabs>
          <w:tab w:val="left" w:pos="1422"/>
        </w:tabs>
        <w:spacing w:line="312" w:lineRule="exact"/>
        <w:ind w:left="60" w:right="2" w:firstLine="720"/>
        <w:rPr>
          <w:sz w:val="24"/>
          <w:szCs w:val="24"/>
        </w:rPr>
      </w:pPr>
      <w:r w:rsidRPr="00B569CB">
        <w:rPr>
          <w:sz w:val="24"/>
          <w:szCs w:val="24"/>
        </w:rPr>
        <w:t>Учасники ТОВ, що діє на підставі Модельного Статуту, затвердженого постановою</w:t>
      </w:r>
      <w:r w:rsidRPr="0016551A">
        <w:rPr>
          <w:sz w:val="18"/>
          <w:szCs w:val="24"/>
        </w:rPr>
        <w:t xml:space="preserve"> </w:t>
      </w:r>
      <w:r w:rsidRPr="00B569CB">
        <w:rPr>
          <w:sz w:val="24"/>
          <w:szCs w:val="24"/>
        </w:rPr>
        <w:t>Кабінету Міністрів</w:t>
      </w:r>
      <w:r w:rsidRPr="0016551A">
        <w:rPr>
          <w:sz w:val="14"/>
          <w:szCs w:val="24"/>
        </w:rPr>
        <w:t xml:space="preserve"> </w:t>
      </w:r>
      <w:r w:rsidRPr="00B569CB">
        <w:rPr>
          <w:sz w:val="24"/>
          <w:szCs w:val="24"/>
        </w:rPr>
        <w:t>України «Про затвердження модельного статуту</w:t>
      </w:r>
      <w:r w:rsidRPr="0016551A">
        <w:rPr>
          <w:sz w:val="16"/>
          <w:szCs w:val="24"/>
        </w:rPr>
        <w:t xml:space="preserve"> </w:t>
      </w:r>
      <w:r w:rsidRPr="00B569CB">
        <w:rPr>
          <w:sz w:val="24"/>
          <w:szCs w:val="24"/>
        </w:rPr>
        <w:t>товариства з обмеженою відповідальністю» № 1182 від 16.11.2011р. до закінчення першого року з дня його</w:t>
      </w:r>
      <w:r w:rsidRPr="0016551A">
        <w:rPr>
          <w:sz w:val="14"/>
          <w:szCs w:val="24"/>
        </w:rPr>
        <w:t xml:space="preserve"> </w:t>
      </w:r>
      <w:r w:rsidRPr="00B569CB">
        <w:rPr>
          <w:sz w:val="24"/>
          <w:szCs w:val="24"/>
        </w:rPr>
        <w:t>державної реєстрації</w:t>
      </w:r>
      <w:r w:rsidRPr="0016551A">
        <w:rPr>
          <w:sz w:val="18"/>
          <w:szCs w:val="24"/>
        </w:rPr>
        <w:t xml:space="preserve"> </w:t>
      </w:r>
      <w:r w:rsidRPr="00B569CB">
        <w:rPr>
          <w:sz w:val="24"/>
          <w:szCs w:val="24"/>
        </w:rPr>
        <w:t>не внесли у повному обсязі свої вклади. Яке з наведених рішень не мають права прийняти загальні збори?</w:t>
      </w:r>
    </w:p>
    <w:p w:rsidR="00097BFC" w:rsidRPr="00B569CB" w:rsidRDefault="00966982" w:rsidP="00B569CB">
      <w:pPr>
        <w:pStyle w:val="31"/>
        <w:numPr>
          <w:ilvl w:val="0"/>
          <w:numId w:val="2"/>
        </w:numPr>
        <w:shd w:val="clear" w:color="auto" w:fill="auto"/>
        <w:tabs>
          <w:tab w:val="left" w:pos="1417"/>
        </w:tabs>
        <w:spacing w:line="312" w:lineRule="exact"/>
        <w:ind w:left="60" w:right="2" w:firstLine="720"/>
        <w:rPr>
          <w:sz w:val="24"/>
          <w:szCs w:val="24"/>
        </w:rPr>
      </w:pPr>
      <w:r w:rsidRPr="00B569CB">
        <w:rPr>
          <w:sz w:val="24"/>
          <w:szCs w:val="24"/>
        </w:rPr>
        <w:t>Акціонерне товариство здійснює емісію акцій за рішенням...</w:t>
      </w:r>
    </w:p>
    <w:p w:rsidR="00097BFC" w:rsidRPr="00B569CB" w:rsidRDefault="00966982" w:rsidP="00B569CB">
      <w:pPr>
        <w:pStyle w:val="31"/>
        <w:numPr>
          <w:ilvl w:val="0"/>
          <w:numId w:val="2"/>
        </w:numPr>
        <w:shd w:val="clear" w:color="auto" w:fill="auto"/>
        <w:tabs>
          <w:tab w:val="left" w:pos="1426"/>
        </w:tabs>
        <w:spacing w:line="312" w:lineRule="exact"/>
        <w:ind w:left="60" w:right="2" w:firstLine="720"/>
        <w:rPr>
          <w:sz w:val="24"/>
          <w:szCs w:val="24"/>
        </w:rPr>
      </w:pPr>
      <w:r w:rsidRPr="00B569CB">
        <w:rPr>
          <w:sz w:val="24"/>
          <w:szCs w:val="24"/>
        </w:rPr>
        <w:t>В якому випадку акціонерне товариство НЕ може приймати рішення про виплату дивідендів за привілейованими акціями?</w:t>
      </w:r>
    </w:p>
    <w:p w:rsidR="00097BFC" w:rsidRDefault="00966982" w:rsidP="00B569CB">
      <w:pPr>
        <w:pStyle w:val="31"/>
        <w:numPr>
          <w:ilvl w:val="0"/>
          <w:numId w:val="2"/>
        </w:numPr>
        <w:shd w:val="clear" w:color="auto" w:fill="auto"/>
        <w:tabs>
          <w:tab w:val="left" w:pos="1417"/>
        </w:tabs>
        <w:spacing w:line="312" w:lineRule="exact"/>
        <w:ind w:left="60" w:right="2" w:firstLine="720"/>
        <w:rPr>
          <w:sz w:val="24"/>
          <w:szCs w:val="24"/>
        </w:rPr>
      </w:pPr>
      <w:r w:rsidRPr="00B569CB">
        <w:rPr>
          <w:sz w:val="24"/>
          <w:szCs w:val="24"/>
        </w:rPr>
        <w:t>Які акції розміщує акціонерне товариство?</w:t>
      </w:r>
    </w:p>
    <w:p w:rsidR="00932F19" w:rsidRDefault="00932F19">
      <w:pPr>
        <w:rPr>
          <w:rFonts w:ascii="Times New Roman" w:eastAsia="Times New Roman" w:hAnsi="Times New Roman" w:cs="Times New Roman"/>
        </w:rPr>
      </w:pPr>
      <w:r>
        <w:br w:type="page"/>
      </w:r>
    </w:p>
    <w:p w:rsidR="00097BFC" w:rsidRPr="00B569CB" w:rsidRDefault="00966982" w:rsidP="00B569CB">
      <w:pPr>
        <w:pStyle w:val="31"/>
        <w:numPr>
          <w:ilvl w:val="0"/>
          <w:numId w:val="2"/>
        </w:numPr>
        <w:shd w:val="clear" w:color="auto" w:fill="auto"/>
        <w:tabs>
          <w:tab w:val="left" w:pos="1431"/>
        </w:tabs>
        <w:ind w:left="60" w:right="2" w:firstLine="720"/>
        <w:rPr>
          <w:sz w:val="24"/>
          <w:szCs w:val="24"/>
        </w:rPr>
      </w:pPr>
      <w:r w:rsidRPr="00B569CB">
        <w:rPr>
          <w:sz w:val="24"/>
          <w:szCs w:val="24"/>
        </w:rPr>
        <w:lastRenderedPageBreak/>
        <w:t>Акціонери якого типу акціонерного товариств володіють переважним правом на придбання акцій, що відчужуються іншими акціонерами?</w:t>
      </w:r>
    </w:p>
    <w:p w:rsidR="00097BFC" w:rsidRPr="00B569CB" w:rsidRDefault="00966982" w:rsidP="00B569CB">
      <w:pPr>
        <w:pStyle w:val="31"/>
        <w:numPr>
          <w:ilvl w:val="0"/>
          <w:numId w:val="2"/>
        </w:numPr>
        <w:shd w:val="clear" w:color="auto" w:fill="auto"/>
        <w:tabs>
          <w:tab w:val="left" w:pos="1426"/>
        </w:tabs>
        <w:ind w:left="60" w:right="2" w:firstLine="720"/>
        <w:rPr>
          <w:sz w:val="24"/>
          <w:szCs w:val="24"/>
        </w:rPr>
      </w:pPr>
      <w:r w:rsidRPr="00B569CB">
        <w:rPr>
          <w:sz w:val="24"/>
          <w:szCs w:val="24"/>
        </w:rPr>
        <w:t>Чи мають акціонери переважне право на придбання акцій у разі їх відчуження іншими акціонерами третім особам?</w:t>
      </w:r>
    </w:p>
    <w:p w:rsidR="00097BFC" w:rsidRPr="00B569CB" w:rsidRDefault="00966982" w:rsidP="00B569CB">
      <w:pPr>
        <w:pStyle w:val="31"/>
        <w:numPr>
          <w:ilvl w:val="0"/>
          <w:numId w:val="2"/>
        </w:numPr>
        <w:shd w:val="clear" w:color="auto" w:fill="auto"/>
        <w:tabs>
          <w:tab w:val="left" w:pos="1422"/>
        </w:tabs>
        <w:ind w:left="60" w:right="2" w:firstLine="720"/>
        <w:rPr>
          <w:sz w:val="24"/>
          <w:szCs w:val="24"/>
        </w:rPr>
      </w:pPr>
      <w:r w:rsidRPr="00B569CB">
        <w:rPr>
          <w:sz w:val="24"/>
          <w:szCs w:val="24"/>
        </w:rPr>
        <w:t>В яких акціонерних товариствах створення наглядової ради є обов’язковим?</w:t>
      </w:r>
    </w:p>
    <w:p w:rsidR="00097BFC" w:rsidRPr="00B569CB" w:rsidRDefault="00966982" w:rsidP="00B569CB">
      <w:pPr>
        <w:pStyle w:val="31"/>
        <w:numPr>
          <w:ilvl w:val="0"/>
          <w:numId w:val="2"/>
        </w:numPr>
        <w:shd w:val="clear" w:color="auto" w:fill="auto"/>
        <w:tabs>
          <w:tab w:val="left" w:pos="1431"/>
        </w:tabs>
        <w:ind w:left="60" w:right="2" w:firstLine="720"/>
        <w:rPr>
          <w:sz w:val="24"/>
          <w:szCs w:val="24"/>
        </w:rPr>
      </w:pPr>
      <w:r w:rsidRPr="00B569CB">
        <w:rPr>
          <w:sz w:val="24"/>
          <w:szCs w:val="24"/>
        </w:rPr>
        <w:t>Розмір статутного капіталу акціонерного товариства може бути збільшено шляхом...</w:t>
      </w:r>
    </w:p>
    <w:p w:rsidR="00097BFC" w:rsidRPr="00B569CB" w:rsidRDefault="00966982" w:rsidP="00B569CB">
      <w:pPr>
        <w:pStyle w:val="31"/>
        <w:numPr>
          <w:ilvl w:val="0"/>
          <w:numId w:val="2"/>
        </w:numPr>
        <w:shd w:val="clear" w:color="auto" w:fill="auto"/>
        <w:tabs>
          <w:tab w:val="left" w:pos="1426"/>
        </w:tabs>
        <w:ind w:left="60" w:right="2" w:firstLine="720"/>
        <w:rPr>
          <w:sz w:val="24"/>
          <w:szCs w:val="24"/>
        </w:rPr>
      </w:pPr>
      <w:r w:rsidRPr="00B569CB">
        <w:rPr>
          <w:sz w:val="24"/>
          <w:szCs w:val="24"/>
        </w:rPr>
        <w:t>Державне підприємство, цілісний майновий комплекс якого передано в оренду, після укладання договору оренди...</w:t>
      </w:r>
    </w:p>
    <w:p w:rsidR="00097BFC" w:rsidRPr="00B569CB" w:rsidRDefault="00966982" w:rsidP="00B569CB">
      <w:pPr>
        <w:pStyle w:val="31"/>
        <w:numPr>
          <w:ilvl w:val="0"/>
          <w:numId w:val="2"/>
        </w:numPr>
        <w:shd w:val="clear" w:color="auto" w:fill="auto"/>
        <w:tabs>
          <w:tab w:val="left" w:pos="1417"/>
        </w:tabs>
        <w:ind w:left="60" w:right="2" w:firstLine="720"/>
        <w:rPr>
          <w:sz w:val="24"/>
          <w:szCs w:val="24"/>
        </w:rPr>
      </w:pPr>
      <w:r w:rsidRPr="00B569CB">
        <w:rPr>
          <w:sz w:val="24"/>
          <w:szCs w:val="24"/>
        </w:rPr>
        <w:t>Яке орендоване державне майно включається до балансу орендаря?</w:t>
      </w:r>
    </w:p>
    <w:p w:rsidR="00097BFC" w:rsidRPr="00B569CB" w:rsidRDefault="00966982" w:rsidP="00B569CB">
      <w:pPr>
        <w:pStyle w:val="31"/>
        <w:numPr>
          <w:ilvl w:val="0"/>
          <w:numId w:val="2"/>
        </w:numPr>
        <w:shd w:val="clear" w:color="auto" w:fill="auto"/>
        <w:tabs>
          <w:tab w:val="left" w:pos="1422"/>
        </w:tabs>
        <w:ind w:left="60" w:right="2" w:firstLine="720"/>
        <w:rPr>
          <w:sz w:val="24"/>
          <w:szCs w:val="24"/>
        </w:rPr>
      </w:pPr>
      <w:r w:rsidRPr="00B569CB">
        <w:rPr>
          <w:sz w:val="24"/>
          <w:szCs w:val="24"/>
        </w:rPr>
        <w:t>Об’єктами державної власності, які можуть бути приватизовані, є...</w:t>
      </w:r>
    </w:p>
    <w:p w:rsidR="00097BFC" w:rsidRPr="00B569CB" w:rsidRDefault="00966982" w:rsidP="00B569CB">
      <w:pPr>
        <w:pStyle w:val="31"/>
        <w:numPr>
          <w:ilvl w:val="0"/>
          <w:numId w:val="2"/>
        </w:numPr>
        <w:shd w:val="clear" w:color="auto" w:fill="auto"/>
        <w:tabs>
          <w:tab w:val="left" w:pos="1431"/>
        </w:tabs>
        <w:ind w:left="60" w:right="2" w:firstLine="720"/>
        <w:rPr>
          <w:sz w:val="24"/>
          <w:szCs w:val="24"/>
        </w:rPr>
      </w:pPr>
      <w:r w:rsidRPr="00B569CB">
        <w:rPr>
          <w:sz w:val="24"/>
          <w:szCs w:val="24"/>
        </w:rPr>
        <w:t>Що з наведеного переліку не може бути підставою виникнення господарських зобов’язань?</w:t>
      </w:r>
    </w:p>
    <w:p w:rsidR="00097BFC" w:rsidRPr="00B569CB" w:rsidRDefault="00966982" w:rsidP="00B569CB">
      <w:pPr>
        <w:pStyle w:val="31"/>
        <w:numPr>
          <w:ilvl w:val="0"/>
          <w:numId w:val="2"/>
        </w:numPr>
        <w:shd w:val="clear" w:color="auto" w:fill="auto"/>
        <w:tabs>
          <w:tab w:val="left" w:pos="1422"/>
        </w:tabs>
        <w:ind w:left="60" w:right="2" w:firstLine="720"/>
        <w:rPr>
          <w:sz w:val="24"/>
          <w:szCs w:val="24"/>
        </w:rPr>
      </w:pPr>
      <w:r w:rsidRPr="00B569CB">
        <w:rPr>
          <w:sz w:val="24"/>
          <w:szCs w:val="24"/>
        </w:rPr>
        <w:t>На яких засадах повинно ґрунтуватися зобов’язання?</w:t>
      </w:r>
    </w:p>
    <w:p w:rsidR="00097BFC" w:rsidRPr="00B569CB" w:rsidRDefault="00966982" w:rsidP="00B569CB">
      <w:pPr>
        <w:pStyle w:val="31"/>
        <w:numPr>
          <w:ilvl w:val="0"/>
          <w:numId w:val="2"/>
        </w:numPr>
        <w:shd w:val="clear" w:color="auto" w:fill="auto"/>
        <w:tabs>
          <w:tab w:val="left" w:pos="1431"/>
        </w:tabs>
        <w:ind w:left="60" w:right="2" w:firstLine="720"/>
        <w:rPr>
          <w:sz w:val="24"/>
          <w:szCs w:val="24"/>
        </w:rPr>
      </w:pPr>
      <w:r w:rsidRPr="00B569CB">
        <w:rPr>
          <w:sz w:val="24"/>
          <w:szCs w:val="24"/>
        </w:rPr>
        <w:t>Положення Інкотермс не спрямовані на вирішення проблем, пов’язаних з визначенням...</w:t>
      </w:r>
    </w:p>
    <w:p w:rsidR="00097BFC" w:rsidRPr="00B569CB" w:rsidRDefault="00966982" w:rsidP="00B569CB">
      <w:pPr>
        <w:pStyle w:val="31"/>
        <w:numPr>
          <w:ilvl w:val="0"/>
          <w:numId w:val="2"/>
        </w:numPr>
        <w:shd w:val="clear" w:color="auto" w:fill="auto"/>
        <w:tabs>
          <w:tab w:val="left" w:pos="1431"/>
        </w:tabs>
        <w:ind w:left="60" w:right="2" w:firstLine="720"/>
        <w:rPr>
          <w:sz w:val="24"/>
          <w:szCs w:val="24"/>
        </w:rPr>
      </w:pPr>
      <w:r w:rsidRPr="00B569CB">
        <w:rPr>
          <w:sz w:val="24"/>
          <w:szCs w:val="24"/>
        </w:rPr>
        <w:t>У яких випадках може бути постановлено судове рішення про зміну договору у зв’язку з істотною зміною обставин?</w:t>
      </w:r>
    </w:p>
    <w:p w:rsidR="00097BFC" w:rsidRPr="00B569CB" w:rsidRDefault="00966982" w:rsidP="00B569CB">
      <w:pPr>
        <w:pStyle w:val="31"/>
        <w:numPr>
          <w:ilvl w:val="0"/>
          <w:numId w:val="2"/>
        </w:numPr>
        <w:shd w:val="clear" w:color="auto" w:fill="auto"/>
        <w:tabs>
          <w:tab w:val="left" w:pos="1426"/>
        </w:tabs>
        <w:ind w:left="60" w:right="2" w:firstLine="720"/>
        <w:rPr>
          <w:sz w:val="24"/>
          <w:szCs w:val="24"/>
        </w:rPr>
      </w:pPr>
      <w:r w:rsidRPr="00B569CB">
        <w:rPr>
          <w:sz w:val="24"/>
          <w:szCs w:val="24"/>
        </w:rPr>
        <w:t>В якому порядку визначається місце укладення електронного договору відповідно до Закону України «Про електронну комерцію»?</w:t>
      </w:r>
    </w:p>
    <w:p w:rsidR="00097BFC" w:rsidRPr="00B569CB" w:rsidRDefault="00966982" w:rsidP="00B569CB">
      <w:pPr>
        <w:pStyle w:val="31"/>
        <w:numPr>
          <w:ilvl w:val="0"/>
          <w:numId w:val="2"/>
        </w:numPr>
        <w:shd w:val="clear" w:color="auto" w:fill="auto"/>
        <w:tabs>
          <w:tab w:val="left" w:pos="1431"/>
        </w:tabs>
        <w:ind w:left="60" w:right="2" w:firstLine="720"/>
        <w:rPr>
          <w:sz w:val="24"/>
          <w:szCs w:val="24"/>
        </w:rPr>
      </w:pPr>
      <w:r w:rsidRPr="00B569CB">
        <w:rPr>
          <w:sz w:val="24"/>
          <w:szCs w:val="24"/>
        </w:rPr>
        <w:t>Сторони обмінялися листами щодо укладання цивільно-правового договору. Визначте форму укладання договору...</w:t>
      </w:r>
    </w:p>
    <w:p w:rsidR="00097BFC" w:rsidRPr="00B569CB" w:rsidRDefault="00966982" w:rsidP="00B569CB">
      <w:pPr>
        <w:pStyle w:val="31"/>
        <w:numPr>
          <w:ilvl w:val="0"/>
          <w:numId w:val="2"/>
        </w:numPr>
        <w:shd w:val="clear" w:color="auto" w:fill="auto"/>
        <w:tabs>
          <w:tab w:val="left" w:pos="1426"/>
        </w:tabs>
        <w:ind w:left="60" w:right="2" w:firstLine="720"/>
        <w:rPr>
          <w:sz w:val="24"/>
          <w:szCs w:val="24"/>
        </w:rPr>
      </w:pPr>
      <w:r w:rsidRPr="00B569CB">
        <w:rPr>
          <w:sz w:val="24"/>
          <w:szCs w:val="24"/>
        </w:rPr>
        <w:t>Між продавцем і покупцем укладено договір купівлі-продажу канцелярського приладдя на суму 500 гривень в усній формі. Які правові наслідки укладення зазначеного договору?</w:t>
      </w:r>
    </w:p>
    <w:p w:rsidR="00097BFC" w:rsidRPr="00B569CB" w:rsidRDefault="00966982" w:rsidP="00B569CB">
      <w:pPr>
        <w:pStyle w:val="31"/>
        <w:numPr>
          <w:ilvl w:val="0"/>
          <w:numId w:val="2"/>
        </w:numPr>
        <w:shd w:val="clear" w:color="auto" w:fill="auto"/>
        <w:tabs>
          <w:tab w:val="left" w:pos="1431"/>
        </w:tabs>
        <w:ind w:left="60" w:right="2" w:firstLine="720"/>
        <w:rPr>
          <w:sz w:val="24"/>
          <w:szCs w:val="24"/>
        </w:rPr>
      </w:pPr>
      <w:r w:rsidRPr="00B569CB">
        <w:rPr>
          <w:sz w:val="24"/>
          <w:szCs w:val="24"/>
        </w:rPr>
        <w:t>В якій формі укладається договір найму транспортного засобу (крім самохідного наземного транспортного засобу), в якому хоча б однією з сторін є фізична особа - підприємець?</w:t>
      </w:r>
    </w:p>
    <w:p w:rsidR="00097BFC" w:rsidRPr="00B569CB" w:rsidRDefault="00966982" w:rsidP="00B569CB">
      <w:pPr>
        <w:pStyle w:val="31"/>
        <w:numPr>
          <w:ilvl w:val="0"/>
          <w:numId w:val="2"/>
        </w:numPr>
        <w:shd w:val="clear" w:color="auto" w:fill="auto"/>
        <w:tabs>
          <w:tab w:val="left" w:pos="1422"/>
        </w:tabs>
        <w:ind w:left="60" w:right="2" w:firstLine="720"/>
        <w:rPr>
          <w:sz w:val="24"/>
          <w:szCs w:val="24"/>
        </w:rPr>
      </w:pPr>
      <w:r w:rsidRPr="00B569CB">
        <w:rPr>
          <w:sz w:val="24"/>
          <w:szCs w:val="24"/>
        </w:rPr>
        <w:t>При пред’явленні вимоги учасником права спільної часткової власності при переведенні прав і обов’язків покупця у випадку порушення переважного права купівлі застосовується строк, який визначається...</w:t>
      </w:r>
    </w:p>
    <w:p w:rsidR="00097BFC" w:rsidRPr="00B569CB" w:rsidRDefault="00966982" w:rsidP="00B569CB">
      <w:pPr>
        <w:pStyle w:val="31"/>
        <w:numPr>
          <w:ilvl w:val="0"/>
          <w:numId w:val="2"/>
        </w:numPr>
        <w:shd w:val="clear" w:color="auto" w:fill="auto"/>
        <w:tabs>
          <w:tab w:val="left" w:pos="1417"/>
        </w:tabs>
        <w:ind w:left="60" w:right="2" w:firstLine="720"/>
        <w:rPr>
          <w:sz w:val="24"/>
          <w:szCs w:val="24"/>
        </w:rPr>
      </w:pPr>
      <w:r w:rsidRPr="00B569CB">
        <w:rPr>
          <w:sz w:val="24"/>
          <w:szCs w:val="24"/>
        </w:rPr>
        <w:t>Визначте спрямованість такого виду правочину, як договір постачання...</w:t>
      </w:r>
    </w:p>
    <w:p w:rsidR="00097BFC" w:rsidRPr="00B569CB" w:rsidRDefault="00966982" w:rsidP="00B569CB">
      <w:pPr>
        <w:pStyle w:val="31"/>
        <w:numPr>
          <w:ilvl w:val="0"/>
          <w:numId w:val="2"/>
        </w:numPr>
        <w:shd w:val="clear" w:color="auto" w:fill="auto"/>
        <w:tabs>
          <w:tab w:val="left" w:pos="1422"/>
        </w:tabs>
        <w:ind w:left="60" w:right="2" w:firstLine="720"/>
        <w:rPr>
          <w:sz w:val="24"/>
          <w:szCs w:val="24"/>
        </w:rPr>
      </w:pPr>
      <w:r w:rsidRPr="00B569CB">
        <w:rPr>
          <w:sz w:val="24"/>
          <w:szCs w:val="24"/>
        </w:rPr>
        <w:t>Уклавши договір купівлі-продажу транспортного засобу, сторони оформили цей правочин лише довіреністю на управління транспортним засобом. Визначте вид правочину...</w:t>
      </w:r>
    </w:p>
    <w:p w:rsidR="00097BFC" w:rsidRPr="00B569CB" w:rsidRDefault="00966982" w:rsidP="00B569CB">
      <w:pPr>
        <w:pStyle w:val="31"/>
        <w:numPr>
          <w:ilvl w:val="0"/>
          <w:numId w:val="2"/>
        </w:numPr>
        <w:shd w:val="clear" w:color="auto" w:fill="auto"/>
        <w:tabs>
          <w:tab w:val="left" w:pos="1422"/>
        </w:tabs>
        <w:ind w:left="60" w:right="2" w:firstLine="720"/>
        <w:rPr>
          <w:sz w:val="24"/>
          <w:szCs w:val="24"/>
        </w:rPr>
      </w:pPr>
      <w:r w:rsidRPr="00B569CB">
        <w:rPr>
          <w:sz w:val="24"/>
          <w:szCs w:val="24"/>
        </w:rPr>
        <w:t>Визначте форму укладання договору купівлі-продажу через кавовий автомат...</w:t>
      </w:r>
    </w:p>
    <w:p w:rsidR="00097BFC" w:rsidRPr="00B569CB" w:rsidRDefault="00966982" w:rsidP="00B569CB">
      <w:pPr>
        <w:pStyle w:val="31"/>
        <w:numPr>
          <w:ilvl w:val="0"/>
          <w:numId w:val="2"/>
        </w:numPr>
        <w:shd w:val="clear" w:color="auto" w:fill="auto"/>
        <w:tabs>
          <w:tab w:val="left" w:pos="1426"/>
        </w:tabs>
        <w:ind w:left="60" w:right="2" w:firstLine="720"/>
        <w:rPr>
          <w:sz w:val="24"/>
          <w:szCs w:val="24"/>
        </w:rPr>
      </w:pPr>
      <w:r w:rsidRPr="00B569CB">
        <w:rPr>
          <w:sz w:val="24"/>
          <w:szCs w:val="24"/>
        </w:rPr>
        <w:t>Не раніше якого терміну, починаючи з дати оприлюднення на веб-порталі Уповноваженого органу повідомлення про намір укласти договір про закупівлю, може бути укладено цей договір?</w:t>
      </w:r>
    </w:p>
    <w:p w:rsidR="00097BFC" w:rsidRPr="00B569CB" w:rsidRDefault="00966982" w:rsidP="00B569CB">
      <w:pPr>
        <w:pStyle w:val="31"/>
        <w:numPr>
          <w:ilvl w:val="0"/>
          <w:numId w:val="2"/>
        </w:numPr>
        <w:shd w:val="clear" w:color="auto" w:fill="auto"/>
        <w:tabs>
          <w:tab w:val="left" w:pos="1422"/>
        </w:tabs>
        <w:ind w:left="60" w:right="2" w:firstLine="720"/>
        <w:rPr>
          <w:sz w:val="24"/>
          <w:szCs w:val="24"/>
        </w:rPr>
      </w:pPr>
      <w:r w:rsidRPr="00B569CB">
        <w:rPr>
          <w:sz w:val="24"/>
          <w:szCs w:val="24"/>
        </w:rPr>
        <w:t>За якої умови залізниця звільняється від відповідальності за втрату, недостачу, псування або пошкодження вантажу?</w:t>
      </w:r>
    </w:p>
    <w:p w:rsidR="00097BFC" w:rsidRPr="00B569CB" w:rsidRDefault="00966982" w:rsidP="00B569CB">
      <w:pPr>
        <w:pStyle w:val="31"/>
        <w:numPr>
          <w:ilvl w:val="0"/>
          <w:numId w:val="2"/>
        </w:numPr>
        <w:shd w:val="clear" w:color="auto" w:fill="auto"/>
        <w:tabs>
          <w:tab w:val="left" w:pos="1417"/>
        </w:tabs>
        <w:ind w:left="60" w:right="2" w:firstLine="720"/>
        <w:rPr>
          <w:sz w:val="24"/>
          <w:szCs w:val="24"/>
        </w:rPr>
        <w:sectPr w:rsidR="00097BFC" w:rsidRPr="00B569CB" w:rsidSect="003D261B">
          <w:headerReference w:type="even" r:id="rId9"/>
          <w:headerReference w:type="default" r:id="rId10"/>
          <w:pgSz w:w="11909" w:h="16838"/>
          <w:pgMar w:top="1134" w:right="567" w:bottom="1134" w:left="1701" w:header="0" w:footer="6" w:gutter="0"/>
          <w:cols w:space="720"/>
          <w:noEndnote/>
          <w:titlePg/>
          <w:docGrid w:linePitch="360"/>
        </w:sectPr>
      </w:pPr>
      <w:r w:rsidRPr="00B569CB">
        <w:rPr>
          <w:sz w:val="24"/>
          <w:szCs w:val="24"/>
        </w:rPr>
        <w:t>Які наступають наслідки щодо розрахунків сторін, якщо предмет договору підряду до здачі його замовнику був випадково знищений або закінчення роботи стало неможливим без вини сторін договору?</w:t>
      </w:r>
    </w:p>
    <w:p w:rsidR="00097BFC" w:rsidRPr="00B569CB" w:rsidRDefault="00966982" w:rsidP="00B569CB">
      <w:pPr>
        <w:pStyle w:val="31"/>
        <w:numPr>
          <w:ilvl w:val="0"/>
          <w:numId w:val="2"/>
        </w:numPr>
        <w:shd w:val="clear" w:color="auto" w:fill="auto"/>
        <w:tabs>
          <w:tab w:val="left" w:pos="1451"/>
        </w:tabs>
        <w:ind w:left="60" w:right="2" w:firstLine="720"/>
        <w:rPr>
          <w:sz w:val="24"/>
          <w:szCs w:val="24"/>
        </w:rPr>
      </w:pPr>
      <w:r w:rsidRPr="00B569CB">
        <w:rPr>
          <w:sz w:val="24"/>
          <w:szCs w:val="24"/>
        </w:rPr>
        <w:lastRenderedPageBreak/>
        <w:t>Які з перелічених суб'єктів господарювання НЕ належать до фінансових установ?</w:t>
      </w:r>
    </w:p>
    <w:p w:rsidR="00097BFC" w:rsidRPr="00B569CB" w:rsidRDefault="00966982" w:rsidP="00B569CB">
      <w:pPr>
        <w:pStyle w:val="31"/>
        <w:numPr>
          <w:ilvl w:val="0"/>
          <w:numId w:val="2"/>
        </w:numPr>
        <w:shd w:val="clear" w:color="auto" w:fill="auto"/>
        <w:tabs>
          <w:tab w:val="left" w:pos="1451"/>
        </w:tabs>
        <w:ind w:left="60" w:right="2" w:firstLine="720"/>
        <w:rPr>
          <w:sz w:val="24"/>
          <w:szCs w:val="24"/>
        </w:rPr>
      </w:pPr>
      <w:r w:rsidRPr="00B569CB">
        <w:rPr>
          <w:sz w:val="24"/>
          <w:szCs w:val="24"/>
        </w:rPr>
        <w:t>Чи можуть органи виконавчої влади та органи місцевого самоврядування виступати векселедавцями?</w:t>
      </w:r>
    </w:p>
    <w:p w:rsidR="00097BFC" w:rsidRPr="00B569CB" w:rsidRDefault="00966982" w:rsidP="00B569CB">
      <w:pPr>
        <w:pStyle w:val="31"/>
        <w:numPr>
          <w:ilvl w:val="0"/>
          <w:numId w:val="2"/>
        </w:numPr>
        <w:shd w:val="clear" w:color="auto" w:fill="auto"/>
        <w:tabs>
          <w:tab w:val="left" w:pos="1446"/>
        </w:tabs>
        <w:ind w:left="60" w:right="2" w:firstLine="720"/>
        <w:rPr>
          <w:sz w:val="24"/>
          <w:szCs w:val="24"/>
        </w:rPr>
      </w:pPr>
      <w:r w:rsidRPr="00B569CB">
        <w:rPr>
          <w:sz w:val="24"/>
          <w:szCs w:val="24"/>
        </w:rPr>
        <w:t>Порука фінансовими активами...</w:t>
      </w:r>
    </w:p>
    <w:p w:rsidR="00097BFC" w:rsidRPr="00B569CB" w:rsidRDefault="00966982" w:rsidP="00B569CB">
      <w:pPr>
        <w:pStyle w:val="31"/>
        <w:numPr>
          <w:ilvl w:val="0"/>
          <w:numId w:val="2"/>
        </w:numPr>
        <w:shd w:val="clear" w:color="auto" w:fill="auto"/>
        <w:tabs>
          <w:tab w:val="left" w:pos="1442"/>
        </w:tabs>
        <w:ind w:left="60" w:right="2" w:firstLine="720"/>
        <w:rPr>
          <w:sz w:val="24"/>
          <w:szCs w:val="24"/>
        </w:rPr>
      </w:pPr>
      <w:r w:rsidRPr="00B569CB">
        <w:rPr>
          <w:sz w:val="24"/>
          <w:szCs w:val="24"/>
        </w:rPr>
        <w:t>Які з наведених фінансових послуг можуть надаватися юридичними особами без отримання ними статусу фінансової установи?</w:t>
      </w:r>
    </w:p>
    <w:p w:rsidR="00097BFC" w:rsidRPr="00B569CB" w:rsidRDefault="00966982" w:rsidP="00B569CB">
      <w:pPr>
        <w:pStyle w:val="31"/>
        <w:numPr>
          <w:ilvl w:val="0"/>
          <w:numId w:val="2"/>
        </w:numPr>
        <w:shd w:val="clear" w:color="auto" w:fill="auto"/>
        <w:tabs>
          <w:tab w:val="left" w:pos="1442"/>
        </w:tabs>
        <w:ind w:left="60" w:right="2" w:firstLine="720"/>
        <w:rPr>
          <w:sz w:val="24"/>
          <w:szCs w:val="24"/>
        </w:rPr>
      </w:pPr>
      <w:r w:rsidRPr="00B569CB">
        <w:rPr>
          <w:sz w:val="24"/>
          <w:szCs w:val="24"/>
        </w:rPr>
        <w:t>Ким надається фінансовий кредит за рахунок залучених коштів?</w:t>
      </w:r>
    </w:p>
    <w:p w:rsidR="00097BFC" w:rsidRPr="00B569CB" w:rsidRDefault="00966982" w:rsidP="00B569CB">
      <w:pPr>
        <w:pStyle w:val="31"/>
        <w:numPr>
          <w:ilvl w:val="0"/>
          <w:numId w:val="2"/>
        </w:numPr>
        <w:shd w:val="clear" w:color="auto" w:fill="auto"/>
        <w:tabs>
          <w:tab w:val="left" w:pos="1446"/>
        </w:tabs>
        <w:ind w:left="60" w:right="2" w:firstLine="720"/>
        <w:rPr>
          <w:sz w:val="24"/>
          <w:szCs w:val="24"/>
        </w:rPr>
      </w:pPr>
      <w:r w:rsidRPr="00B569CB">
        <w:rPr>
          <w:sz w:val="24"/>
          <w:szCs w:val="24"/>
        </w:rPr>
        <w:t>Яка юридична особа визнається асоційованою компанією відповідно до Закону України «Про фінансові послуги та державне регулювання ринку фінансових послуг»?</w:t>
      </w:r>
    </w:p>
    <w:p w:rsidR="00097BFC" w:rsidRPr="00B569CB" w:rsidRDefault="00966982" w:rsidP="00B569CB">
      <w:pPr>
        <w:pStyle w:val="31"/>
        <w:numPr>
          <w:ilvl w:val="0"/>
          <w:numId w:val="2"/>
        </w:numPr>
        <w:shd w:val="clear" w:color="auto" w:fill="auto"/>
        <w:tabs>
          <w:tab w:val="left" w:pos="1437"/>
        </w:tabs>
        <w:ind w:left="60" w:right="2" w:firstLine="720"/>
        <w:rPr>
          <w:sz w:val="24"/>
          <w:szCs w:val="24"/>
        </w:rPr>
      </w:pPr>
      <w:r w:rsidRPr="00B569CB">
        <w:rPr>
          <w:sz w:val="24"/>
          <w:szCs w:val="24"/>
        </w:rPr>
        <w:t>Який із перелічених суб’єктів належить до банківської системи України?</w:t>
      </w:r>
    </w:p>
    <w:p w:rsidR="00097BFC" w:rsidRPr="00B569CB" w:rsidRDefault="00966982" w:rsidP="00B569CB">
      <w:pPr>
        <w:pStyle w:val="31"/>
        <w:numPr>
          <w:ilvl w:val="0"/>
          <w:numId w:val="2"/>
        </w:numPr>
        <w:shd w:val="clear" w:color="auto" w:fill="auto"/>
        <w:tabs>
          <w:tab w:val="left" w:pos="1442"/>
        </w:tabs>
        <w:ind w:left="60" w:right="2" w:firstLine="720"/>
        <w:rPr>
          <w:sz w:val="24"/>
          <w:szCs w:val="24"/>
        </w:rPr>
      </w:pPr>
      <w:r w:rsidRPr="00B569CB">
        <w:rPr>
          <w:sz w:val="24"/>
          <w:szCs w:val="24"/>
        </w:rPr>
        <w:t>Що з переліченого є критерієм віднесення банку до неплатоспроможних?</w:t>
      </w:r>
    </w:p>
    <w:p w:rsidR="00097BFC" w:rsidRPr="00B569CB" w:rsidRDefault="00966982" w:rsidP="00B569CB">
      <w:pPr>
        <w:pStyle w:val="31"/>
        <w:numPr>
          <w:ilvl w:val="0"/>
          <w:numId w:val="2"/>
        </w:numPr>
        <w:shd w:val="clear" w:color="auto" w:fill="auto"/>
        <w:tabs>
          <w:tab w:val="left" w:pos="1451"/>
        </w:tabs>
        <w:ind w:left="60" w:right="2" w:firstLine="720"/>
        <w:rPr>
          <w:sz w:val="24"/>
          <w:szCs w:val="24"/>
        </w:rPr>
      </w:pPr>
      <w:r w:rsidRPr="00B569CB">
        <w:rPr>
          <w:sz w:val="24"/>
          <w:szCs w:val="24"/>
        </w:rPr>
        <w:t>З яких рахунків може бути звернено стягнення в разі накладення арешту на майно судовим рішенням тільки Національним банком України на вимогу Фонду гарантування вкладів фізичних осіб?</w:t>
      </w:r>
    </w:p>
    <w:p w:rsidR="00097BFC" w:rsidRPr="00B569CB" w:rsidRDefault="00966982" w:rsidP="00B569CB">
      <w:pPr>
        <w:pStyle w:val="31"/>
        <w:numPr>
          <w:ilvl w:val="0"/>
          <w:numId w:val="2"/>
        </w:numPr>
        <w:shd w:val="clear" w:color="auto" w:fill="auto"/>
        <w:tabs>
          <w:tab w:val="left" w:pos="1442"/>
        </w:tabs>
        <w:ind w:left="60" w:right="2" w:firstLine="720"/>
        <w:rPr>
          <w:sz w:val="24"/>
          <w:szCs w:val="24"/>
        </w:rPr>
      </w:pPr>
      <w:r w:rsidRPr="00B569CB">
        <w:rPr>
          <w:sz w:val="24"/>
          <w:szCs w:val="24"/>
        </w:rPr>
        <w:t>Який з перелічених заходів впливу НЕ застосовується Національним банком України до об’єктів нагляду (</w:t>
      </w:r>
      <w:proofErr w:type="spellStart"/>
      <w:r w:rsidRPr="00B569CB">
        <w:rPr>
          <w:sz w:val="24"/>
          <w:szCs w:val="24"/>
        </w:rPr>
        <w:t>оверсайту</w:t>
      </w:r>
      <w:proofErr w:type="spellEnd"/>
      <w:r w:rsidRPr="00B569CB">
        <w:rPr>
          <w:sz w:val="24"/>
          <w:szCs w:val="24"/>
        </w:rPr>
        <w:t>) щодо усунення порушень законодавства України з питань діяльності платіжних систем?</w:t>
      </w:r>
    </w:p>
    <w:p w:rsidR="00097BFC" w:rsidRPr="00B569CB" w:rsidRDefault="00966982" w:rsidP="00B569CB">
      <w:pPr>
        <w:pStyle w:val="31"/>
        <w:numPr>
          <w:ilvl w:val="0"/>
          <w:numId w:val="2"/>
        </w:numPr>
        <w:shd w:val="clear" w:color="auto" w:fill="auto"/>
        <w:tabs>
          <w:tab w:val="left" w:pos="1442"/>
        </w:tabs>
        <w:ind w:left="60" w:right="2" w:firstLine="720"/>
        <w:rPr>
          <w:sz w:val="24"/>
          <w:szCs w:val="24"/>
        </w:rPr>
      </w:pPr>
      <w:r w:rsidRPr="00B569CB">
        <w:rPr>
          <w:sz w:val="24"/>
          <w:szCs w:val="24"/>
        </w:rPr>
        <w:t>Яка інформація, за загальним правилом, не становить банківську таємницю?</w:t>
      </w:r>
    </w:p>
    <w:p w:rsidR="00097BFC" w:rsidRPr="00B569CB" w:rsidRDefault="00966982" w:rsidP="00B569CB">
      <w:pPr>
        <w:pStyle w:val="31"/>
        <w:numPr>
          <w:ilvl w:val="0"/>
          <w:numId w:val="2"/>
        </w:numPr>
        <w:shd w:val="clear" w:color="auto" w:fill="auto"/>
        <w:tabs>
          <w:tab w:val="left" w:pos="1442"/>
        </w:tabs>
        <w:ind w:left="60" w:right="2" w:firstLine="720"/>
        <w:rPr>
          <w:sz w:val="24"/>
          <w:szCs w:val="24"/>
        </w:rPr>
      </w:pPr>
      <w:r w:rsidRPr="00B569CB">
        <w:rPr>
          <w:sz w:val="24"/>
          <w:szCs w:val="24"/>
        </w:rPr>
        <w:t>Що становить собою перестрахування як вид господарської діяльності?</w:t>
      </w:r>
    </w:p>
    <w:p w:rsidR="00097BFC" w:rsidRPr="00B569CB" w:rsidRDefault="00966982" w:rsidP="00B569CB">
      <w:pPr>
        <w:pStyle w:val="31"/>
        <w:numPr>
          <w:ilvl w:val="0"/>
          <w:numId w:val="2"/>
        </w:numPr>
        <w:shd w:val="clear" w:color="auto" w:fill="auto"/>
        <w:tabs>
          <w:tab w:val="left" w:pos="1442"/>
        </w:tabs>
        <w:ind w:left="60" w:right="2" w:firstLine="720"/>
        <w:rPr>
          <w:sz w:val="24"/>
          <w:szCs w:val="24"/>
        </w:rPr>
      </w:pPr>
      <w:r w:rsidRPr="00B569CB">
        <w:rPr>
          <w:sz w:val="24"/>
          <w:szCs w:val="24"/>
        </w:rPr>
        <w:t>Договір страхування припиняється у разі...</w:t>
      </w:r>
    </w:p>
    <w:p w:rsidR="00097BFC" w:rsidRPr="00B569CB" w:rsidRDefault="00966982" w:rsidP="00B569CB">
      <w:pPr>
        <w:pStyle w:val="31"/>
        <w:numPr>
          <w:ilvl w:val="0"/>
          <w:numId w:val="2"/>
        </w:numPr>
        <w:shd w:val="clear" w:color="auto" w:fill="auto"/>
        <w:tabs>
          <w:tab w:val="left" w:pos="1446"/>
        </w:tabs>
        <w:ind w:left="60" w:right="2" w:firstLine="720"/>
        <w:rPr>
          <w:sz w:val="24"/>
          <w:szCs w:val="24"/>
        </w:rPr>
      </w:pPr>
      <w:r w:rsidRPr="00B569CB">
        <w:rPr>
          <w:sz w:val="24"/>
          <w:szCs w:val="24"/>
        </w:rPr>
        <w:t>Між якими учасниками фондового ринку укладається депозитарний договір про відкриття рахунка?</w:t>
      </w:r>
    </w:p>
    <w:p w:rsidR="00097BFC" w:rsidRPr="00B569CB" w:rsidRDefault="00966982" w:rsidP="00B569CB">
      <w:pPr>
        <w:pStyle w:val="31"/>
        <w:numPr>
          <w:ilvl w:val="0"/>
          <w:numId w:val="2"/>
        </w:numPr>
        <w:shd w:val="clear" w:color="auto" w:fill="auto"/>
        <w:tabs>
          <w:tab w:val="left" w:pos="1446"/>
        </w:tabs>
        <w:ind w:left="60" w:right="2" w:firstLine="720"/>
        <w:rPr>
          <w:sz w:val="24"/>
          <w:szCs w:val="24"/>
        </w:rPr>
      </w:pPr>
      <w:r w:rsidRPr="00B569CB">
        <w:rPr>
          <w:sz w:val="24"/>
          <w:szCs w:val="24"/>
        </w:rPr>
        <w:t>Між якими учасниками фондового ринку укладається договір про обслуговування клірингової установи?</w:t>
      </w:r>
    </w:p>
    <w:p w:rsidR="00097BFC" w:rsidRPr="00B569CB" w:rsidRDefault="00966982" w:rsidP="00B569CB">
      <w:pPr>
        <w:pStyle w:val="31"/>
        <w:numPr>
          <w:ilvl w:val="0"/>
          <w:numId w:val="2"/>
        </w:numPr>
        <w:shd w:val="clear" w:color="auto" w:fill="auto"/>
        <w:tabs>
          <w:tab w:val="left" w:pos="1456"/>
        </w:tabs>
        <w:ind w:left="60" w:right="2" w:firstLine="720"/>
        <w:rPr>
          <w:sz w:val="24"/>
          <w:szCs w:val="24"/>
        </w:rPr>
      </w:pPr>
      <w:r w:rsidRPr="00B569CB">
        <w:rPr>
          <w:sz w:val="24"/>
          <w:szCs w:val="24"/>
        </w:rPr>
        <w:t>Між якими учасниками фондового ринку укладається договір про надання реєстру власників іменних цінних паперів?</w:t>
      </w:r>
    </w:p>
    <w:p w:rsidR="00097BFC" w:rsidRPr="00B569CB" w:rsidRDefault="00966982" w:rsidP="00B569CB">
      <w:pPr>
        <w:pStyle w:val="31"/>
        <w:numPr>
          <w:ilvl w:val="0"/>
          <w:numId w:val="2"/>
        </w:numPr>
        <w:shd w:val="clear" w:color="auto" w:fill="auto"/>
        <w:tabs>
          <w:tab w:val="left" w:pos="1442"/>
        </w:tabs>
        <w:ind w:left="60" w:right="2" w:firstLine="720"/>
        <w:rPr>
          <w:sz w:val="24"/>
          <w:szCs w:val="24"/>
        </w:rPr>
      </w:pPr>
      <w:r w:rsidRPr="00B569CB">
        <w:rPr>
          <w:sz w:val="24"/>
          <w:szCs w:val="24"/>
        </w:rPr>
        <w:t>Між якими учасниками фондового ринку укладається договір про обслуговування випуску цінних паперів?</w:t>
      </w:r>
    </w:p>
    <w:p w:rsidR="00097BFC" w:rsidRPr="00B569CB" w:rsidRDefault="00966982" w:rsidP="00B569CB">
      <w:pPr>
        <w:pStyle w:val="31"/>
        <w:numPr>
          <w:ilvl w:val="0"/>
          <w:numId w:val="2"/>
        </w:numPr>
        <w:shd w:val="clear" w:color="auto" w:fill="auto"/>
        <w:tabs>
          <w:tab w:val="left" w:pos="1437"/>
        </w:tabs>
        <w:ind w:left="60" w:right="2" w:firstLine="720"/>
        <w:rPr>
          <w:sz w:val="24"/>
          <w:szCs w:val="24"/>
        </w:rPr>
      </w:pPr>
      <w:r w:rsidRPr="00B569CB">
        <w:rPr>
          <w:sz w:val="24"/>
          <w:szCs w:val="24"/>
        </w:rPr>
        <w:t>Який цінний папір посвідчує безумовне зобов’язання банківської установи сплатити після настання строку платежу визначену суму його власнику?</w:t>
      </w:r>
    </w:p>
    <w:p w:rsidR="00097BFC" w:rsidRPr="00B569CB" w:rsidRDefault="00966982" w:rsidP="00B569CB">
      <w:pPr>
        <w:pStyle w:val="31"/>
        <w:numPr>
          <w:ilvl w:val="0"/>
          <w:numId w:val="2"/>
        </w:numPr>
        <w:shd w:val="clear" w:color="auto" w:fill="auto"/>
        <w:tabs>
          <w:tab w:val="left" w:pos="1437"/>
        </w:tabs>
        <w:ind w:left="60" w:right="2" w:firstLine="720"/>
        <w:rPr>
          <w:sz w:val="24"/>
          <w:szCs w:val="24"/>
        </w:rPr>
      </w:pPr>
      <w:r w:rsidRPr="00B569CB">
        <w:rPr>
          <w:sz w:val="24"/>
          <w:szCs w:val="24"/>
        </w:rPr>
        <w:t>Яким актом встановлюється порядок анулювання акцій в Україні?</w:t>
      </w:r>
    </w:p>
    <w:p w:rsidR="00097BFC" w:rsidRPr="00B569CB" w:rsidRDefault="00966982" w:rsidP="00B569CB">
      <w:pPr>
        <w:pStyle w:val="31"/>
        <w:numPr>
          <w:ilvl w:val="0"/>
          <w:numId w:val="2"/>
        </w:numPr>
        <w:shd w:val="clear" w:color="auto" w:fill="auto"/>
        <w:tabs>
          <w:tab w:val="left" w:pos="1437"/>
        </w:tabs>
        <w:ind w:left="60" w:right="2" w:firstLine="720"/>
        <w:rPr>
          <w:sz w:val="24"/>
          <w:szCs w:val="24"/>
        </w:rPr>
      </w:pPr>
      <w:r w:rsidRPr="00B569CB">
        <w:rPr>
          <w:sz w:val="24"/>
          <w:szCs w:val="24"/>
        </w:rPr>
        <w:t>Договір про надання клірингових послуг укладається між...</w:t>
      </w:r>
    </w:p>
    <w:p w:rsidR="00097BFC" w:rsidRPr="00B569CB" w:rsidRDefault="00966982" w:rsidP="00B569CB">
      <w:pPr>
        <w:pStyle w:val="31"/>
        <w:numPr>
          <w:ilvl w:val="0"/>
          <w:numId w:val="2"/>
        </w:numPr>
        <w:shd w:val="clear" w:color="auto" w:fill="auto"/>
        <w:tabs>
          <w:tab w:val="left" w:pos="1446"/>
        </w:tabs>
        <w:ind w:left="60" w:right="2" w:firstLine="720"/>
        <w:rPr>
          <w:sz w:val="24"/>
          <w:szCs w:val="24"/>
        </w:rPr>
      </w:pPr>
      <w:r w:rsidRPr="00B569CB">
        <w:rPr>
          <w:sz w:val="24"/>
          <w:szCs w:val="24"/>
        </w:rPr>
        <w:t>Мінімальна номінальна вартість однієї облігації не може бути...</w:t>
      </w:r>
    </w:p>
    <w:p w:rsidR="00097BFC" w:rsidRPr="00B569CB" w:rsidRDefault="00966982" w:rsidP="00B569CB">
      <w:pPr>
        <w:pStyle w:val="31"/>
        <w:numPr>
          <w:ilvl w:val="0"/>
          <w:numId w:val="2"/>
        </w:numPr>
        <w:shd w:val="clear" w:color="auto" w:fill="auto"/>
        <w:tabs>
          <w:tab w:val="left" w:pos="1446"/>
        </w:tabs>
        <w:ind w:left="60" w:right="2" w:firstLine="720"/>
        <w:rPr>
          <w:sz w:val="24"/>
          <w:szCs w:val="24"/>
        </w:rPr>
      </w:pPr>
      <w:r w:rsidRPr="00B569CB">
        <w:rPr>
          <w:sz w:val="24"/>
          <w:szCs w:val="24"/>
        </w:rPr>
        <w:t>До якого типу відноситься інститут спільного інвестування (компанія з управління його активами), який НЕ бере на себе зобов’язання здійснювати на вимогу учасників цього інституту викуп цінних паперів, емітованих таким інститутом (компанією з управління його активами) протягом обумовленого у проспекті емісії строку?</w:t>
      </w:r>
    </w:p>
    <w:p w:rsidR="00097BFC" w:rsidRPr="00B569CB" w:rsidRDefault="00966982" w:rsidP="00B569CB">
      <w:pPr>
        <w:pStyle w:val="31"/>
        <w:numPr>
          <w:ilvl w:val="0"/>
          <w:numId w:val="2"/>
        </w:numPr>
        <w:shd w:val="clear" w:color="auto" w:fill="auto"/>
        <w:tabs>
          <w:tab w:val="left" w:pos="1446"/>
        </w:tabs>
        <w:ind w:left="60" w:right="2" w:firstLine="720"/>
        <w:rPr>
          <w:sz w:val="24"/>
          <w:szCs w:val="24"/>
        </w:rPr>
      </w:pPr>
      <w:r w:rsidRPr="00B569CB">
        <w:rPr>
          <w:sz w:val="24"/>
          <w:szCs w:val="24"/>
        </w:rPr>
        <w:t>До якого типу відноситься інститут спільного інвестування (компанія з управління його активами), який бере на себе зобов’язання здійснювати у будь-який час на вимогу учасників цього інституту викуп цінних паперів, емітованих таким інститутом (компанією з управління його активами)?</w:t>
      </w:r>
    </w:p>
    <w:p w:rsidR="00097BFC" w:rsidRPr="00B569CB" w:rsidRDefault="00966982" w:rsidP="00B569CB">
      <w:pPr>
        <w:pStyle w:val="31"/>
        <w:numPr>
          <w:ilvl w:val="0"/>
          <w:numId w:val="2"/>
        </w:numPr>
        <w:shd w:val="clear" w:color="auto" w:fill="auto"/>
        <w:tabs>
          <w:tab w:val="left" w:pos="1437"/>
        </w:tabs>
        <w:ind w:left="60" w:right="2" w:firstLine="720"/>
        <w:rPr>
          <w:sz w:val="24"/>
          <w:szCs w:val="24"/>
        </w:rPr>
      </w:pPr>
      <w:r w:rsidRPr="00B569CB">
        <w:rPr>
          <w:sz w:val="24"/>
          <w:szCs w:val="24"/>
        </w:rPr>
        <w:t>Яким цінним папером оформлюється іпотека?</w:t>
      </w:r>
    </w:p>
    <w:p w:rsidR="00097BFC" w:rsidRPr="00B569CB" w:rsidRDefault="00966982" w:rsidP="00B569CB">
      <w:pPr>
        <w:pStyle w:val="31"/>
        <w:numPr>
          <w:ilvl w:val="0"/>
          <w:numId w:val="2"/>
        </w:numPr>
        <w:shd w:val="clear" w:color="auto" w:fill="auto"/>
        <w:tabs>
          <w:tab w:val="left" w:pos="1437"/>
        </w:tabs>
        <w:ind w:left="60" w:right="2" w:firstLine="720"/>
        <w:rPr>
          <w:sz w:val="24"/>
          <w:szCs w:val="24"/>
        </w:rPr>
      </w:pPr>
      <w:r w:rsidRPr="00B569CB">
        <w:rPr>
          <w:sz w:val="24"/>
          <w:szCs w:val="24"/>
        </w:rPr>
        <w:t>Як називається корпоративна операція обміну цінних паперів одного випуску на емісійні цінні папери іншого випуску цього ж емітента?</w:t>
      </w:r>
    </w:p>
    <w:p w:rsidR="00097BFC" w:rsidRPr="00B569CB" w:rsidRDefault="00966982" w:rsidP="00B569CB">
      <w:pPr>
        <w:pStyle w:val="31"/>
        <w:numPr>
          <w:ilvl w:val="0"/>
          <w:numId w:val="2"/>
        </w:numPr>
        <w:shd w:val="clear" w:color="auto" w:fill="auto"/>
        <w:tabs>
          <w:tab w:val="left" w:pos="1426"/>
        </w:tabs>
        <w:ind w:left="60" w:right="2" w:firstLine="720"/>
        <w:rPr>
          <w:sz w:val="24"/>
          <w:szCs w:val="24"/>
        </w:rPr>
      </w:pPr>
      <w:r w:rsidRPr="00B569CB">
        <w:rPr>
          <w:sz w:val="24"/>
          <w:szCs w:val="24"/>
        </w:rPr>
        <w:lastRenderedPageBreak/>
        <w:t>Професійною діяльністю на ринку цінних паперів НЕ вважається...</w:t>
      </w:r>
    </w:p>
    <w:p w:rsidR="00097BFC" w:rsidRPr="00B569CB" w:rsidRDefault="00966982" w:rsidP="00B569CB">
      <w:pPr>
        <w:pStyle w:val="31"/>
        <w:numPr>
          <w:ilvl w:val="0"/>
          <w:numId w:val="2"/>
        </w:numPr>
        <w:shd w:val="clear" w:color="auto" w:fill="auto"/>
        <w:tabs>
          <w:tab w:val="left" w:pos="1422"/>
        </w:tabs>
        <w:ind w:left="60" w:right="2" w:firstLine="720"/>
        <w:rPr>
          <w:sz w:val="24"/>
          <w:szCs w:val="24"/>
        </w:rPr>
      </w:pPr>
      <w:r w:rsidRPr="00B569CB">
        <w:rPr>
          <w:sz w:val="24"/>
          <w:szCs w:val="24"/>
        </w:rPr>
        <w:t>Що є випуском емісійних іменних цінних паперів?</w:t>
      </w:r>
    </w:p>
    <w:p w:rsidR="00097BFC" w:rsidRPr="00B569CB" w:rsidRDefault="00966982" w:rsidP="00B569CB">
      <w:pPr>
        <w:pStyle w:val="31"/>
        <w:numPr>
          <w:ilvl w:val="0"/>
          <w:numId w:val="2"/>
        </w:numPr>
        <w:shd w:val="clear" w:color="auto" w:fill="auto"/>
        <w:tabs>
          <w:tab w:val="left" w:pos="1436"/>
        </w:tabs>
        <w:ind w:left="60" w:right="2" w:firstLine="720"/>
        <w:rPr>
          <w:sz w:val="24"/>
          <w:szCs w:val="24"/>
        </w:rPr>
      </w:pPr>
      <w:r w:rsidRPr="00B569CB">
        <w:rPr>
          <w:sz w:val="24"/>
          <w:szCs w:val="24"/>
        </w:rPr>
        <w:t>Як визначається ринкова вартість для цінних паперів, які включені до біржового</w:t>
      </w:r>
      <w:r w:rsidRPr="0016551A">
        <w:rPr>
          <w:sz w:val="18"/>
          <w:szCs w:val="24"/>
        </w:rPr>
        <w:t xml:space="preserve"> </w:t>
      </w:r>
      <w:r w:rsidRPr="00B569CB">
        <w:rPr>
          <w:sz w:val="24"/>
          <w:szCs w:val="24"/>
        </w:rPr>
        <w:t>списку фондової біржі (частини біржового списку, який є біржовим реєстром) при конвертації цінних паперів?</w:t>
      </w:r>
    </w:p>
    <w:p w:rsidR="00097BFC" w:rsidRPr="00B569CB" w:rsidRDefault="00966982" w:rsidP="00B569CB">
      <w:pPr>
        <w:pStyle w:val="31"/>
        <w:numPr>
          <w:ilvl w:val="0"/>
          <w:numId w:val="2"/>
        </w:numPr>
        <w:shd w:val="clear" w:color="auto" w:fill="auto"/>
        <w:tabs>
          <w:tab w:val="left" w:pos="1436"/>
        </w:tabs>
        <w:ind w:left="60" w:right="2" w:firstLine="720"/>
        <w:rPr>
          <w:sz w:val="24"/>
          <w:szCs w:val="24"/>
        </w:rPr>
      </w:pPr>
      <w:r w:rsidRPr="00B569CB">
        <w:rPr>
          <w:sz w:val="24"/>
          <w:szCs w:val="24"/>
        </w:rPr>
        <w:t>Хто з наведених нижче суб’єктів не є учасником депозитарної системи України?</w:t>
      </w:r>
    </w:p>
    <w:p w:rsidR="00097BFC" w:rsidRPr="00B569CB" w:rsidRDefault="00966982" w:rsidP="00B569CB">
      <w:pPr>
        <w:pStyle w:val="31"/>
        <w:numPr>
          <w:ilvl w:val="0"/>
          <w:numId w:val="2"/>
        </w:numPr>
        <w:shd w:val="clear" w:color="auto" w:fill="auto"/>
        <w:tabs>
          <w:tab w:val="left" w:pos="1426"/>
        </w:tabs>
        <w:ind w:left="60" w:right="2" w:firstLine="720"/>
        <w:rPr>
          <w:sz w:val="24"/>
          <w:szCs w:val="24"/>
        </w:rPr>
      </w:pPr>
      <w:r w:rsidRPr="00B569CB">
        <w:rPr>
          <w:sz w:val="24"/>
          <w:szCs w:val="24"/>
        </w:rPr>
        <w:t>З якого моменту дозволений обіг акцій в процесі їх розміщення?</w:t>
      </w:r>
    </w:p>
    <w:p w:rsidR="00097BFC" w:rsidRPr="00B569CB" w:rsidRDefault="00966982" w:rsidP="00B569CB">
      <w:pPr>
        <w:pStyle w:val="31"/>
        <w:numPr>
          <w:ilvl w:val="0"/>
          <w:numId w:val="2"/>
        </w:numPr>
        <w:shd w:val="clear" w:color="auto" w:fill="auto"/>
        <w:tabs>
          <w:tab w:val="left" w:pos="1422"/>
        </w:tabs>
        <w:ind w:left="60" w:right="2" w:firstLine="720"/>
        <w:rPr>
          <w:sz w:val="24"/>
          <w:szCs w:val="24"/>
        </w:rPr>
      </w:pPr>
      <w:r w:rsidRPr="00B569CB">
        <w:rPr>
          <w:sz w:val="24"/>
          <w:szCs w:val="24"/>
        </w:rPr>
        <w:t>Що є бездокументарним цінним папером?</w:t>
      </w:r>
    </w:p>
    <w:p w:rsidR="00097BFC" w:rsidRPr="00B569CB" w:rsidRDefault="00966982" w:rsidP="00B569CB">
      <w:pPr>
        <w:pStyle w:val="31"/>
        <w:numPr>
          <w:ilvl w:val="0"/>
          <w:numId w:val="2"/>
        </w:numPr>
        <w:shd w:val="clear" w:color="auto" w:fill="auto"/>
        <w:tabs>
          <w:tab w:val="left" w:pos="1426"/>
        </w:tabs>
        <w:ind w:left="60" w:right="2" w:firstLine="720"/>
        <w:rPr>
          <w:sz w:val="24"/>
          <w:szCs w:val="24"/>
        </w:rPr>
      </w:pPr>
      <w:r w:rsidRPr="00B569CB">
        <w:rPr>
          <w:sz w:val="24"/>
          <w:szCs w:val="24"/>
        </w:rPr>
        <w:t>Як називається сукупність процедур з включення цінних паперів до реєстру фондової біржі та здійснення контролю за відповідністю цінних паперів і емітента умовам та вимогам, установленим у правилах фондової біржі?</w:t>
      </w:r>
    </w:p>
    <w:p w:rsidR="00097BFC" w:rsidRPr="00B569CB" w:rsidRDefault="00966982" w:rsidP="00B569CB">
      <w:pPr>
        <w:pStyle w:val="31"/>
        <w:numPr>
          <w:ilvl w:val="0"/>
          <w:numId w:val="2"/>
        </w:numPr>
        <w:shd w:val="clear" w:color="auto" w:fill="auto"/>
        <w:tabs>
          <w:tab w:val="left" w:pos="1426"/>
        </w:tabs>
        <w:ind w:left="60" w:right="2" w:firstLine="720"/>
        <w:rPr>
          <w:sz w:val="24"/>
          <w:szCs w:val="24"/>
        </w:rPr>
      </w:pPr>
      <w:r w:rsidRPr="00B569CB">
        <w:rPr>
          <w:sz w:val="24"/>
          <w:szCs w:val="24"/>
        </w:rPr>
        <w:t>Визначте, який з перелічених цінних паперів відноситься до групи пайових...</w:t>
      </w:r>
    </w:p>
    <w:p w:rsidR="00097BFC" w:rsidRPr="00B569CB" w:rsidRDefault="00966982" w:rsidP="00B569CB">
      <w:pPr>
        <w:pStyle w:val="31"/>
        <w:numPr>
          <w:ilvl w:val="0"/>
          <w:numId w:val="2"/>
        </w:numPr>
        <w:shd w:val="clear" w:color="auto" w:fill="auto"/>
        <w:tabs>
          <w:tab w:val="left" w:pos="1431"/>
        </w:tabs>
        <w:ind w:left="60" w:right="2" w:firstLine="720"/>
        <w:rPr>
          <w:sz w:val="24"/>
          <w:szCs w:val="24"/>
        </w:rPr>
      </w:pPr>
      <w:r w:rsidRPr="00B569CB">
        <w:rPr>
          <w:sz w:val="24"/>
          <w:szCs w:val="24"/>
        </w:rPr>
        <w:t>Які можуть бути інститути спільного інвестування залежно від порядку провадження діяльності?</w:t>
      </w:r>
    </w:p>
    <w:p w:rsidR="00097BFC" w:rsidRPr="00B569CB" w:rsidRDefault="00966982" w:rsidP="00B569CB">
      <w:pPr>
        <w:pStyle w:val="31"/>
        <w:numPr>
          <w:ilvl w:val="0"/>
          <w:numId w:val="2"/>
        </w:numPr>
        <w:shd w:val="clear" w:color="auto" w:fill="auto"/>
        <w:tabs>
          <w:tab w:val="left" w:pos="1426"/>
        </w:tabs>
        <w:ind w:left="60" w:right="2" w:firstLine="720"/>
        <w:rPr>
          <w:sz w:val="24"/>
          <w:szCs w:val="24"/>
        </w:rPr>
      </w:pPr>
      <w:r w:rsidRPr="00B569CB">
        <w:rPr>
          <w:sz w:val="24"/>
          <w:szCs w:val="24"/>
        </w:rPr>
        <w:t>Яким способом може бути створений корпоративний фонд відповідно до Закону України «Про інститути спільного інвестування»?</w:t>
      </w:r>
    </w:p>
    <w:p w:rsidR="00097BFC" w:rsidRPr="00B569CB" w:rsidRDefault="00966982" w:rsidP="00B569CB">
      <w:pPr>
        <w:pStyle w:val="31"/>
        <w:numPr>
          <w:ilvl w:val="0"/>
          <w:numId w:val="2"/>
        </w:numPr>
        <w:shd w:val="clear" w:color="auto" w:fill="auto"/>
        <w:tabs>
          <w:tab w:val="left" w:pos="1426"/>
        </w:tabs>
        <w:ind w:left="60" w:right="2" w:firstLine="720"/>
        <w:rPr>
          <w:sz w:val="24"/>
          <w:szCs w:val="24"/>
        </w:rPr>
      </w:pPr>
      <w:r w:rsidRPr="00B569CB">
        <w:rPr>
          <w:sz w:val="24"/>
          <w:szCs w:val="24"/>
        </w:rPr>
        <w:t>Яким органом чи посадовою особою здійснюється управління пайовим фондом відповідно до Закону України «Про інститути спільного інвестування»?</w:t>
      </w:r>
    </w:p>
    <w:p w:rsidR="00097BFC" w:rsidRPr="00B569CB" w:rsidRDefault="00966982" w:rsidP="00B569CB">
      <w:pPr>
        <w:pStyle w:val="31"/>
        <w:numPr>
          <w:ilvl w:val="0"/>
          <w:numId w:val="2"/>
        </w:numPr>
        <w:shd w:val="clear" w:color="auto" w:fill="auto"/>
        <w:tabs>
          <w:tab w:val="left" w:pos="1436"/>
        </w:tabs>
        <w:ind w:left="60" w:right="2" w:firstLine="720"/>
        <w:rPr>
          <w:sz w:val="24"/>
          <w:szCs w:val="24"/>
        </w:rPr>
      </w:pPr>
      <w:r w:rsidRPr="00B569CB">
        <w:rPr>
          <w:sz w:val="24"/>
          <w:szCs w:val="24"/>
        </w:rPr>
        <w:t>Чи можуть цінні папери одного інституту спільного інвестування (ІСІ) за заявою їх власника бути конвертовані в цінні папери іншого ІСІ?</w:t>
      </w:r>
    </w:p>
    <w:p w:rsidR="00097BFC" w:rsidRPr="00B569CB" w:rsidRDefault="00966982" w:rsidP="00B569CB">
      <w:pPr>
        <w:pStyle w:val="31"/>
        <w:numPr>
          <w:ilvl w:val="0"/>
          <w:numId w:val="2"/>
        </w:numPr>
        <w:shd w:val="clear" w:color="auto" w:fill="auto"/>
        <w:tabs>
          <w:tab w:val="left" w:pos="1436"/>
        </w:tabs>
        <w:ind w:left="60" w:right="2" w:firstLine="720"/>
        <w:rPr>
          <w:sz w:val="24"/>
          <w:szCs w:val="24"/>
        </w:rPr>
      </w:pPr>
      <w:r w:rsidRPr="00B569CB">
        <w:rPr>
          <w:sz w:val="24"/>
          <w:szCs w:val="24"/>
        </w:rPr>
        <w:t>Щодо яких ділянок надр за рішеннями Кабінету Міністрів України та органу місцевого самоврядування може бути укладено угоду про розподіл продукції без проведення конкурсу?</w:t>
      </w:r>
    </w:p>
    <w:p w:rsidR="00097BFC" w:rsidRPr="00B569CB" w:rsidRDefault="00966982" w:rsidP="00B569CB">
      <w:pPr>
        <w:pStyle w:val="31"/>
        <w:numPr>
          <w:ilvl w:val="0"/>
          <w:numId w:val="2"/>
        </w:numPr>
        <w:shd w:val="clear" w:color="auto" w:fill="auto"/>
        <w:tabs>
          <w:tab w:val="left" w:pos="1431"/>
        </w:tabs>
        <w:ind w:left="60" w:right="2" w:firstLine="720"/>
        <w:rPr>
          <w:sz w:val="24"/>
          <w:szCs w:val="24"/>
        </w:rPr>
      </w:pPr>
      <w:r w:rsidRPr="00B569CB">
        <w:rPr>
          <w:sz w:val="24"/>
          <w:szCs w:val="24"/>
        </w:rPr>
        <w:t>Який орган приймає рішення про проведення конкурсу на укладення угоди про розподіл продукції?</w:t>
      </w:r>
    </w:p>
    <w:p w:rsidR="00097BFC" w:rsidRPr="00B569CB" w:rsidRDefault="00966982" w:rsidP="00B569CB">
      <w:pPr>
        <w:pStyle w:val="31"/>
        <w:numPr>
          <w:ilvl w:val="0"/>
          <w:numId w:val="2"/>
        </w:numPr>
        <w:shd w:val="clear" w:color="auto" w:fill="auto"/>
        <w:tabs>
          <w:tab w:val="left" w:pos="1426"/>
        </w:tabs>
        <w:ind w:left="60" w:right="2" w:firstLine="720"/>
        <w:rPr>
          <w:sz w:val="24"/>
          <w:szCs w:val="24"/>
        </w:rPr>
      </w:pPr>
      <w:r w:rsidRPr="00B569CB">
        <w:rPr>
          <w:sz w:val="24"/>
          <w:szCs w:val="24"/>
        </w:rPr>
        <w:t xml:space="preserve">Яка форма відповідальності </w:t>
      </w:r>
      <w:proofErr w:type="spellStart"/>
      <w:r w:rsidRPr="00B569CB">
        <w:rPr>
          <w:sz w:val="24"/>
          <w:szCs w:val="24"/>
        </w:rPr>
        <w:t>правоволодільця</w:t>
      </w:r>
      <w:proofErr w:type="spellEnd"/>
      <w:r w:rsidRPr="00B569CB">
        <w:rPr>
          <w:sz w:val="24"/>
          <w:szCs w:val="24"/>
        </w:rPr>
        <w:t xml:space="preserve"> за вимогами, що заявляються до користувача комерційної концесії у разі невідповідності якості товарів, які продаються користувачем?</w:t>
      </w:r>
    </w:p>
    <w:p w:rsidR="00097BFC" w:rsidRPr="00B569CB" w:rsidRDefault="00966982" w:rsidP="00B569CB">
      <w:pPr>
        <w:pStyle w:val="31"/>
        <w:numPr>
          <w:ilvl w:val="0"/>
          <w:numId w:val="2"/>
        </w:numPr>
        <w:shd w:val="clear" w:color="auto" w:fill="auto"/>
        <w:tabs>
          <w:tab w:val="left" w:pos="1426"/>
        </w:tabs>
        <w:ind w:left="60" w:right="2" w:firstLine="720"/>
        <w:rPr>
          <w:sz w:val="24"/>
          <w:szCs w:val="24"/>
        </w:rPr>
      </w:pPr>
      <w:r w:rsidRPr="00B569CB">
        <w:rPr>
          <w:sz w:val="24"/>
          <w:szCs w:val="24"/>
        </w:rPr>
        <w:t>У разі оголошення комітента банкрутом ким виступає комісіонер по відношенню до притриманої речі?</w:t>
      </w:r>
    </w:p>
    <w:p w:rsidR="00097BFC" w:rsidRPr="00B569CB" w:rsidRDefault="00966982" w:rsidP="00B569CB">
      <w:pPr>
        <w:pStyle w:val="31"/>
        <w:numPr>
          <w:ilvl w:val="0"/>
          <w:numId w:val="2"/>
        </w:numPr>
        <w:shd w:val="clear" w:color="auto" w:fill="auto"/>
        <w:tabs>
          <w:tab w:val="left" w:pos="1446"/>
        </w:tabs>
        <w:ind w:left="60" w:right="2" w:firstLine="720"/>
        <w:rPr>
          <w:sz w:val="24"/>
          <w:szCs w:val="24"/>
        </w:rPr>
      </w:pPr>
      <w:r w:rsidRPr="00B569CB">
        <w:rPr>
          <w:sz w:val="24"/>
          <w:szCs w:val="24"/>
        </w:rPr>
        <w:t>Визначте вид договору постачання енергоресурсів по приєднаним мережам...</w:t>
      </w:r>
    </w:p>
    <w:p w:rsidR="00097BFC" w:rsidRPr="00B569CB" w:rsidRDefault="00966982" w:rsidP="00B569CB">
      <w:pPr>
        <w:pStyle w:val="31"/>
        <w:numPr>
          <w:ilvl w:val="0"/>
          <w:numId w:val="2"/>
        </w:numPr>
        <w:shd w:val="clear" w:color="auto" w:fill="auto"/>
        <w:tabs>
          <w:tab w:val="left" w:pos="1431"/>
        </w:tabs>
        <w:ind w:left="60" w:right="2" w:firstLine="720"/>
        <w:rPr>
          <w:sz w:val="24"/>
          <w:szCs w:val="24"/>
        </w:rPr>
      </w:pPr>
      <w:r w:rsidRPr="00B569CB">
        <w:rPr>
          <w:sz w:val="24"/>
          <w:szCs w:val="24"/>
        </w:rPr>
        <w:t>Державне підприємство передало за договором фінансового лізингу відокремлений структурний підрозділ - цех. Які правові наслідки такого договору?</w:t>
      </w:r>
    </w:p>
    <w:p w:rsidR="00097BFC" w:rsidRPr="00B569CB" w:rsidRDefault="00966982" w:rsidP="00B569CB">
      <w:pPr>
        <w:pStyle w:val="31"/>
        <w:numPr>
          <w:ilvl w:val="0"/>
          <w:numId w:val="2"/>
        </w:numPr>
        <w:shd w:val="clear" w:color="auto" w:fill="auto"/>
        <w:tabs>
          <w:tab w:val="left" w:pos="1441"/>
        </w:tabs>
        <w:ind w:left="60" w:right="2" w:firstLine="720"/>
        <w:rPr>
          <w:sz w:val="24"/>
          <w:szCs w:val="24"/>
        </w:rPr>
      </w:pPr>
      <w:r w:rsidRPr="00B569CB">
        <w:rPr>
          <w:sz w:val="24"/>
          <w:szCs w:val="24"/>
        </w:rPr>
        <w:t>Управитель за договором управління майном має право...</w:t>
      </w:r>
    </w:p>
    <w:p w:rsidR="00097BFC" w:rsidRPr="00B569CB" w:rsidRDefault="00966982" w:rsidP="00B569CB">
      <w:pPr>
        <w:pStyle w:val="31"/>
        <w:numPr>
          <w:ilvl w:val="0"/>
          <w:numId w:val="2"/>
        </w:numPr>
        <w:shd w:val="clear" w:color="auto" w:fill="auto"/>
        <w:tabs>
          <w:tab w:val="left" w:pos="1436"/>
        </w:tabs>
        <w:ind w:left="60" w:right="2" w:firstLine="720"/>
        <w:rPr>
          <w:sz w:val="24"/>
          <w:szCs w:val="24"/>
        </w:rPr>
      </w:pPr>
      <w:r w:rsidRPr="00B569CB">
        <w:rPr>
          <w:sz w:val="24"/>
          <w:szCs w:val="24"/>
        </w:rPr>
        <w:t xml:space="preserve">Коли, за загальним правилом, переходить до </w:t>
      </w:r>
      <w:proofErr w:type="spellStart"/>
      <w:r w:rsidRPr="00B569CB">
        <w:rPr>
          <w:sz w:val="24"/>
          <w:szCs w:val="24"/>
        </w:rPr>
        <w:t>лізингоодержувача</w:t>
      </w:r>
      <w:proofErr w:type="spellEnd"/>
      <w:r w:rsidRPr="00B569CB">
        <w:rPr>
          <w:sz w:val="24"/>
          <w:szCs w:val="24"/>
        </w:rPr>
        <w:t xml:space="preserve"> право власності на предмет договору фінансового лізингу, якщо сторони цього договору уклали договір купівлі-продажу предмету лізингу (рухомої речі)?</w:t>
      </w:r>
    </w:p>
    <w:p w:rsidR="00097BFC" w:rsidRPr="00B569CB" w:rsidRDefault="00966982" w:rsidP="00B569CB">
      <w:pPr>
        <w:pStyle w:val="31"/>
        <w:numPr>
          <w:ilvl w:val="0"/>
          <w:numId w:val="2"/>
        </w:numPr>
        <w:shd w:val="clear" w:color="auto" w:fill="auto"/>
        <w:tabs>
          <w:tab w:val="left" w:pos="1431"/>
        </w:tabs>
        <w:ind w:left="60" w:right="2" w:firstLine="720"/>
        <w:rPr>
          <w:sz w:val="24"/>
          <w:szCs w:val="24"/>
        </w:rPr>
      </w:pPr>
      <w:r w:rsidRPr="00B569CB">
        <w:rPr>
          <w:sz w:val="24"/>
          <w:szCs w:val="24"/>
        </w:rPr>
        <w:t>Класифікуйте договір контрактації сільськогосподарської продукції за видами елементів системи цивільного права...</w:t>
      </w:r>
    </w:p>
    <w:p w:rsidR="00097BFC" w:rsidRPr="00B569CB" w:rsidRDefault="00966982" w:rsidP="00B569CB">
      <w:pPr>
        <w:pStyle w:val="31"/>
        <w:numPr>
          <w:ilvl w:val="0"/>
          <w:numId w:val="2"/>
        </w:numPr>
        <w:shd w:val="clear" w:color="auto" w:fill="auto"/>
        <w:tabs>
          <w:tab w:val="left" w:pos="1431"/>
        </w:tabs>
        <w:ind w:left="60" w:right="2" w:firstLine="720"/>
        <w:rPr>
          <w:sz w:val="24"/>
          <w:szCs w:val="24"/>
        </w:rPr>
      </w:pPr>
      <w:r w:rsidRPr="00B569CB">
        <w:rPr>
          <w:sz w:val="24"/>
          <w:szCs w:val="24"/>
        </w:rPr>
        <w:t>Яке право має комісіонер при укладенні договору комісії щодо предмету договору?</w:t>
      </w:r>
    </w:p>
    <w:p w:rsidR="00097BFC" w:rsidRPr="00B569CB" w:rsidRDefault="00966982" w:rsidP="00B569CB">
      <w:pPr>
        <w:pStyle w:val="31"/>
        <w:numPr>
          <w:ilvl w:val="0"/>
          <w:numId w:val="2"/>
        </w:numPr>
        <w:shd w:val="clear" w:color="auto" w:fill="auto"/>
        <w:tabs>
          <w:tab w:val="left" w:pos="1431"/>
        </w:tabs>
        <w:ind w:left="60" w:right="2" w:firstLine="720"/>
        <w:rPr>
          <w:sz w:val="24"/>
          <w:szCs w:val="24"/>
        </w:rPr>
      </w:pPr>
      <w:r w:rsidRPr="00B569CB">
        <w:rPr>
          <w:sz w:val="24"/>
          <w:szCs w:val="24"/>
        </w:rPr>
        <w:t>Хто несе ризик випадкового знищення або випадкового пошкодження предмета договору фінансового лізингу?</w:t>
      </w:r>
    </w:p>
    <w:p w:rsidR="00097BFC" w:rsidRPr="00B569CB" w:rsidRDefault="00966982" w:rsidP="00B569CB">
      <w:pPr>
        <w:pStyle w:val="31"/>
        <w:numPr>
          <w:ilvl w:val="0"/>
          <w:numId w:val="2"/>
        </w:numPr>
        <w:shd w:val="clear" w:color="auto" w:fill="auto"/>
        <w:tabs>
          <w:tab w:val="left" w:pos="1446"/>
        </w:tabs>
        <w:ind w:left="60" w:right="2" w:firstLine="720"/>
        <w:rPr>
          <w:sz w:val="24"/>
          <w:szCs w:val="24"/>
        </w:rPr>
      </w:pPr>
      <w:r w:rsidRPr="00B569CB">
        <w:rPr>
          <w:sz w:val="24"/>
          <w:szCs w:val="24"/>
        </w:rPr>
        <w:t>Що із наведеного переліку може бути об'єктом лізингу?</w:t>
      </w:r>
    </w:p>
    <w:p w:rsidR="00097BFC" w:rsidRPr="00B569CB" w:rsidRDefault="00966982" w:rsidP="00B569CB">
      <w:pPr>
        <w:pStyle w:val="31"/>
        <w:numPr>
          <w:ilvl w:val="0"/>
          <w:numId w:val="2"/>
        </w:numPr>
        <w:shd w:val="clear" w:color="auto" w:fill="auto"/>
        <w:tabs>
          <w:tab w:val="left" w:pos="1422"/>
        </w:tabs>
        <w:ind w:left="60" w:right="2" w:firstLine="700"/>
        <w:rPr>
          <w:sz w:val="24"/>
          <w:szCs w:val="24"/>
        </w:rPr>
      </w:pPr>
      <w:r w:rsidRPr="00B569CB">
        <w:rPr>
          <w:sz w:val="24"/>
          <w:szCs w:val="24"/>
        </w:rPr>
        <w:lastRenderedPageBreak/>
        <w:t>Який суб’єкт, за загальним правилом, несе витрати, пов’язані з утриманням предмета лізингу, його експлуатацією, технічним обслуговуванням і ремонтом протягом строку фінансового лізингу?</w:t>
      </w:r>
    </w:p>
    <w:p w:rsidR="00097BFC" w:rsidRPr="00B569CB" w:rsidRDefault="00966982" w:rsidP="00B569CB">
      <w:pPr>
        <w:pStyle w:val="31"/>
        <w:numPr>
          <w:ilvl w:val="0"/>
          <w:numId w:val="2"/>
        </w:numPr>
        <w:shd w:val="clear" w:color="auto" w:fill="auto"/>
        <w:tabs>
          <w:tab w:val="left" w:pos="1436"/>
        </w:tabs>
        <w:ind w:left="60" w:right="2" w:firstLine="700"/>
        <w:rPr>
          <w:sz w:val="24"/>
          <w:szCs w:val="24"/>
        </w:rPr>
      </w:pPr>
      <w:r w:rsidRPr="00B569CB">
        <w:rPr>
          <w:sz w:val="24"/>
          <w:szCs w:val="24"/>
        </w:rPr>
        <w:t xml:space="preserve">У яких випадках </w:t>
      </w:r>
      <w:proofErr w:type="spellStart"/>
      <w:r w:rsidRPr="00B569CB">
        <w:rPr>
          <w:sz w:val="24"/>
          <w:szCs w:val="24"/>
        </w:rPr>
        <w:t>лізингоодержувач</w:t>
      </w:r>
      <w:proofErr w:type="spellEnd"/>
      <w:r w:rsidRPr="00B569CB">
        <w:rPr>
          <w:sz w:val="24"/>
          <w:szCs w:val="24"/>
        </w:rPr>
        <w:t xml:space="preserve"> має право поліпшити річ, яка є предметом договору лізингу?</w:t>
      </w:r>
    </w:p>
    <w:p w:rsidR="00097BFC" w:rsidRPr="00B569CB" w:rsidRDefault="00966982" w:rsidP="00B569CB">
      <w:pPr>
        <w:pStyle w:val="31"/>
        <w:numPr>
          <w:ilvl w:val="0"/>
          <w:numId w:val="2"/>
        </w:numPr>
        <w:shd w:val="clear" w:color="auto" w:fill="auto"/>
        <w:tabs>
          <w:tab w:val="left" w:pos="1426"/>
        </w:tabs>
        <w:ind w:left="60" w:right="2" w:firstLine="700"/>
        <w:rPr>
          <w:sz w:val="24"/>
          <w:szCs w:val="24"/>
        </w:rPr>
      </w:pPr>
      <w:r w:rsidRPr="00B569CB">
        <w:rPr>
          <w:sz w:val="24"/>
          <w:szCs w:val="24"/>
        </w:rPr>
        <w:t xml:space="preserve">Як здійснюється </w:t>
      </w:r>
      <w:proofErr w:type="spellStart"/>
      <w:r w:rsidRPr="00B569CB">
        <w:rPr>
          <w:sz w:val="24"/>
          <w:szCs w:val="24"/>
        </w:rPr>
        <w:t>пролонгування</w:t>
      </w:r>
      <w:proofErr w:type="spellEnd"/>
      <w:r w:rsidRPr="00B569CB">
        <w:rPr>
          <w:sz w:val="24"/>
          <w:szCs w:val="24"/>
        </w:rPr>
        <w:t xml:space="preserve"> договору оренди на той же строк і на тих же умовах у зв’язку з відсутністю заяви однієї із сторін про припинення або зміну умов договору оренди?</w:t>
      </w:r>
    </w:p>
    <w:p w:rsidR="00097BFC" w:rsidRPr="00B569CB" w:rsidRDefault="00966982" w:rsidP="00B569CB">
      <w:pPr>
        <w:pStyle w:val="31"/>
        <w:numPr>
          <w:ilvl w:val="0"/>
          <w:numId w:val="2"/>
        </w:numPr>
        <w:shd w:val="clear" w:color="auto" w:fill="auto"/>
        <w:tabs>
          <w:tab w:val="left" w:pos="1426"/>
        </w:tabs>
        <w:ind w:left="60" w:right="2" w:firstLine="700"/>
        <w:rPr>
          <w:sz w:val="24"/>
          <w:szCs w:val="24"/>
        </w:rPr>
      </w:pPr>
      <w:r w:rsidRPr="00B569CB">
        <w:rPr>
          <w:sz w:val="24"/>
          <w:szCs w:val="24"/>
        </w:rPr>
        <w:t>За договором поставки суб’єктом господарювання А. відправлена поштою суб'єкту господарювання Б. продукція, яка виявилась неякісною. Покупець звернувся до суду через п’ять місяців з дня виявлення правопорушення. Який строк позовної давності встановлено для договору поставки поштою у зв'язку з недоліками продукції?</w:t>
      </w:r>
    </w:p>
    <w:p w:rsidR="00097BFC" w:rsidRPr="00B569CB" w:rsidRDefault="00966982" w:rsidP="00B569CB">
      <w:pPr>
        <w:pStyle w:val="31"/>
        <w:numPr>
          <w:ilvl w:val="0"/>
          <w:numId w:val="2"/>
        </w:numPr>
        <w:shd w:val="clear" w:color="auto" w:fill="auto"/>
        <w:tabs>
          <w:tab w:val="left" w:pos="1426"/>
        </w:tabs>
        <w:ind w:left="60" w:right="2" w:firstLine="700"/>
        <w:rPr>
          <w:sz w:val="24"/>
          <w:szCs w:val="24"/>
        </w:rPr>
      </w:pPr>
      <w:r w:rsidRPr="00B569CB">
        <w:rPr>
          <w:sz w:val="24"/>
          <w:szCs w:val="24"/>
        </w:rPr>
        <w:t>З якого моменту дія іпотеки відновлюється у разі скасування незаконного судового рішення про визнання договору іпотеки недійсним?</w:t>
      </w:r>
    </w:p>
    <w:p w:rsidR="00097BFC" w:rsidRPr="00B569CB" w:rsidRDefault="00966982" w:rsidP="00B569CB">
      <w:pPr>
        <w:pStyle w:val="31"/>
        <w:numPr>
          <w:ilvl w:val="0"/>
          <w:numId w:val="2"/>
        </w:numPr>
        <w:shd w:val="clear" w:color="auto" w:fill="auto"/>
        <w:tabs>
          <w:tab w:val="left" w:pos="1431"/>
        </w:tabs>
        <w:ind w:left="60" w:right="2" w:firstLine="700"/>
        <w:rPr>
          <w:sz w:val="24"/>
          <w:szCs w:val="24"/>
        </w:rPr>
      </w:pPr>
      <w:r w:rsidRPr="00B569CB">
        <w:rPr>
          <w:sz w:val="24"/>
          <w:szCs w:val="24"/>
        </w:rPr>
        <w:t>Що із наведеного нижче переліку НЕ є підставою для припинення дії концесійного договору?</w:t>
      </w:r>
    </w:p>
    <w:p w:rsidR="00097BFC" w:rsidRPr="00B569CB" w:rsidRDefault="00966982" w:rsidP="00B569CB">
      <w:pPr>
        <w:pStyle w:val="31"/>
        <w:numPr>
          <w:ilvl w:val="0"/>
          <w:numId w:val="2"/>
        </w:numPr>
        <w:shd w:val="clear" w:color="auto" w:fill="auto"/>
        <w:tabs>
          <w:tab w:val="left" w:pos="1421"/>
        </w:tabs>
        <w:ind w:left="60" w:right="2" w:firstLine="700"/>
        <w:rPr>
          <w:sz w:val="24"/>
          <w:szCs w:val="24"/>
        </w:rPr>
      </w:pPr>
      <w:r w:rsidRPr="00B569CB">
        <w:rPr>
          <w:sz w:val="24"/>
          <w:szCs w:val="24"/>
        </w:rPr>
        <w:t>Предметом договору факторингу є право...</w:t>
      </w:r>
    </w:p>
    <w:p w:rsidR="00097BFC" w:rsidRPr="00B569CB" w:rsidRDefault="00966982" w:rsidP="00B569CB">
      <w:pPr>
        <w:pStyle w:val="31"/>
        <w:numPr>
          <w:ilvl w:val="0"/>
          <w:numId w:val="2"/>
        </w:numPr>
        <w:shd w:val="clear" w:color="auto" w:fill="auto"/>
        <w:tabs>
          <w:tab w:val="left" w:pos="1417"/>
        </w:tabs>
        <w:ind w:left="60" w:right="2" w:firstLine="700"/>
        <w:rPr>
          <w:sz w:val="24"/>
          <w:szCs w:val="24"/>
        </w:rPr>
      </w:pPr>
      <w:r w:rsidRPr="00B569CB">
        <w:rPr>
          <w:sz w:val="24"/>
          <w:szCs w:val="24"/>
        </w:rPr>
        <w:t xml:space="preserve">Які правові наслідки переходу права власності на предмет іпотеки від </w:t>
      </w:r>
      <w:proofErr w:type="spellStart"/>
      <w:r w:rsidRPr="00B569CB">
        <w:rPr>
          <w:sz w:val="24"/>
          <w:szCs w:val="24"/>
        </w:rPr>
        <w:t>іпотекодавця</w:t>
      </w:r>
      <w:proofErr w:type="spellEnd"/>
      <w:r w:rsidRPr="00B569CB">
        <w:rPr>
          <w:sz w:val="24"/>
          <w:szCs w:val="24"/>
        </w:rPr>
        <w:t xml:space="preserve"> до іншої особи, якщо остання не знала про обтяження майна іпотекою?</w:t>
      </w:r>
    </w:p>
    <w:p w:rsidR="00097BFC" w:rsidRPr="00B569CB" w:rsidRDefault="00966982" w:rsidP="00B569CB">
      <w:pPr>
        <w:pStyle w:val="31"/>
        <w:numPr>
          <w:ilvl w:val="0"/>
          <w:numId w:val="2"/>
        </w:numPr>
        <w:shd w:val="clear" w:color="auto" w:fill="auto"/>
        <w:tabs>
          <w:tab w:val="left" w:pos="1431"/>
        </w:tabs>
        <w:ind w:left="60" w:right="2" w:firstLine="700"/>
        <w:rPr>
          <w:sz w:val="24"/>
          <w:szCs w:val="24"/>
        </w:rPr>
      </w:pPr>
      <w:proofErr w:type="spellStart"/>
      <w:r w:rsidRPr="00B569CB">
        <w:rPr>
          <w:sz w:val="24"/>
          <w:szCs w:val="24"/>
        </w:rPr>
        <w:t>Лізингоодержувач</w:t>
      </w:r>
      <w:proofErr w:type="spellEnd"/>
      <w:r w:rsidRPr="00B569CB">
        <w:rPr>
          <w:sz w:val="24"/>
          <w:szCs w:val="24"/>
        </w:rPr>
        <w:t xml:space="preserve"> здійснив поліпшення предмету лізингу. Однак, коли здійснювалися розрахунки, лізингодавець заявив, що не давав на це згоду. Яке право має </w:t>
      </w:r>
      <w:proofErr w:type="spellStart"/>
      <w:r w:rsidRPr="00B569CB">
        <w:rPr>
          <w:sz w:val="24"/>
          <w:szCs w:val="24"/>
        </w:rPr>
        <w:t>лізингоодержувач</w:t>
      </w:r>
      <w:proofErr w:type="spellEnd"/>
      <w:r w:rsidRPr="00B569CB">
        <w:rPr>
          <w:sz w:val="24"/>
          <w:szCs w:val="24"/>
        </w:rPr>
        <w:t>?</w:t>
      </w:r>
    </w:p>
    <w:p w:rsidR="00097BFC" w:rsidRPr="00B569CB" w:rsidRDefault="00966982" w:rsidP="00B569CB">
      <w:pPr>
        <w:pStyle w:val="31"/>
        <w:numPr>
          <w:ilvl w:val="0"/>
          <w:numId w:val="2"/>
        </w:numPr>
        <w:shd w:val="clear" w:color="auto" w:fill="auto"/>
        <w:tabs>
          <w:tab w:val="left" w:pos="1422"/>
        </w:tabs>
        <w:ind w:left="60" w:right="2" w:firstLine="700"/>
        <w:rPr>
          <w:sz w:val="24"/>
          <w:szCs w:val="24"/>
        </w:rPr>
      </w:pPr>
      <w:r w:rsidRPr="00B569CB">
        <w:rPr>
          <w:sz w:val="24"/>
          <w:szCs w:val="24"/>
        </w:rPr>
        <w:t>Яким способом визначається розмір плати за користування майном за договором найму (оренди), якщо він не встановлений договором?</w:t>
      </w:r>
    </w:p>
    <w:p w:rsidR="00097BFC" w:rsidRPr="00B569CB" w:rsidRDefault="00966982" w:rsidP="00B569CB">
      <w:pPr>
        <w:pStyle w:val="31"/>
        <w:numPr>
          <w:ilvl w:val="0"/>
          <w:numId w:val="2"/>
        </w:numPr>
        <w:shd w:val="clear" w:color="auto" w:fill="auto"/>
        <w:tabs>
          <w:tab w:val="left" w:pos="1431"/>
        </w:tabs>
        <w:ind w:left="60" w:right="2" w:firstLine="700"/>
        <w:rPr>
          <w:sz w:val="24"/>
          <w:szCs w:val="24"/>
        </w:rPr>
      </w:pPr>
      <w:r w:rsidRPr="00B569CB">
        <w:rPr>
          <w:sz w:val="24"/>
          <w:szCs w:val="24"/>
        </w:rPr>
        <w:t xml:space="preserve">Лізингодавець має право відмовитися від договору лізингу та вимагати повернення предмета лізингу від </w:t>
      </w:r>
      <w:proofErr w:type="spellStart"/>
      <w:r w:rsidRPr="00B569CB">
        <w:rPr>
          <w:sz w:val="24"/>
          <w:szCs w:val="24"/>
        </w:rPr>
        <w:t>лізингоодержувача</w:t>
      </w:r>
      <w:proofErr w:type="spellEnd"/>
      <w:r w:rsidRPr="00B569CB">
        <w:rPr>
          <w:sz w:val="24"/>
          <w:szCs w:val="24"/>
        </w:rPr>
        <w:t xml:space="preserve"> у безспірному порядку...</w:t>
      </w:r>
    </w:p>
    <w:p w:rsidR="00097BFC" w:rsidRPr="00B569CB" w:rsidRDefault="00966982" w:rsidP="00B569CB">
      <w:pPr>
        <w:pStyle w:val="31"/>
        <w:numPr>
          <w:ilvl w:val="0"/>
          <w:numId w:val="2"/>
        </w:numPr>
        <w:shd w:val="clear" w:color="auto" w:fill="auto"/>
        <w:tabs>
          <w:tab w:val="left" w:pos="1426"/>
        </w:tabs>
        <w:ind w:left="60" w:right="2" w:firstLine="700"/>
        <w:rPr>
          <w:sz w:val="24"/>
          <w:szCs w:val="24"/>
        </w:rPr>
      </w:pPr>
      <w:r w:rsidRPr="00B569CB">
        <w:rPr>
          <w:sz w:val="24"/>
          <w:szCs w:val="24"/>
        </w:rPr>
        <w:t xml:space="preserve">Ким призначається на посаду та звільняється з посади Голова </w:t>
      </w:r>
      <w:r w:rsidRPr="00B569CB">
        <w:rPr>
          <w:sz w:val="24"/>
          <w:szCs w:val="24"/>
          <w:lang w:val="ru-RU"/>
        </w:rPr>
        <w:t xml:space="preserve">Антимонопольного </w:t>
      </w:r>
      <w:r w:rsidRPr="00B569CB">
        <w:rPr>
          <w:sz w:val="24"/>
          <w:szCs w:val="24"/>
        </w:rPr>
        <w:t>комітету України?</w:t>
      </w:r>
    </w:p>
    <w:p w:rsidR="00097BFC" w:rsidRPr="00B569CB" w:rsidRDefault="00966982" w:rsidP="00B569CB">
      <w:pPr>
        <w:pStyle w:val="31"/>
        <w:numPr>
          <w:ilvl w:val="0"/>
          <w:numId w:val="2"/>
        </w:numPr>
        <w:shd w:val="clear" w:color="auto" w:fill="auto"/>
        <w:tabs>
          <w:tab w:val="left" w:pos="1422"/>
        </w:tabs>
        <w:ind w:left="60" w:right="2" w:firstLine="700"/>
        <w:rPr>
          <w:sz w:val="24"/>
          <w:szCs w:val="24"/>
        </w:rPr>
      </w:pPr>
      <w:r w:rsidRPr="00B569CB">
        <w:rPr>
          <w:sz w:val="24"/>
          <w:szCs w:val="24"/>
        </w:rPr>
        <w:t xml:space="preserve">Чотири підприємства вирішили створити нове підприємство шляхом злиття. Вартість активів та обсяг реалізації товарів учасників складає суму 5 мільйонів євро за останній фінансовий рік. Чи є обов’язковим отримання дозволу на концентрацію </w:t>
      </w:r>
      <w:r w:rsidRPr="00B569CB">
        <w:rPr>
          <w:sz w:val="24"/>
          <w:szCs w:val="24"/>
          <w:lang w:val="ru-RU"/>
        </w:rPr>
        <w:t xml:space="preserve">Антимонопольного </w:t>
      </w:r>
      <w:r w:rsidRPr="00B569CB">
        <w:rPr>
          <w:sz w:val="24"/>
          <w:szCs w:val="24"/>
        </w:rPr>
        <w:t>комітету в даному випадку?</w:t>
      </w:r>
    </w:p>
    <w:p w:rsidR="00097BFC" w:rsidRPr="00B569CB" w:rsidRDefault="00966982" w:rsidP="00B569CB">
      <w:pPr>
        <w:pStyle w:val="31"/>
        <w:numPr>
          <w:ilvl w:val="0"/>
          <w:numId w:val="2"/>
        </w:numPr>
        <w:shd w:val="clear" w:color="auto" w:fill="auto"/>
        <w:tabs>
          <w:tab w:val="left" w:pos="1411"/>
        </w:tabs>
        <w:ind w:left="60" w:right="2" w:firstLine="700"/>
        <w:rPr>
          <w:sz w:val="24"/>
          <w:szCs w:val="24"/>
        </w:rPr>
      </w:pPr>
      <w:r w:rsidRPr="00B569CB">
        <w:rPr>
          <w:sz w:val="24"/>
          <w:szCs w:val="24"/>
        </w:rPr>
        <w:t xml:space="preserve">Яке з наведених визначень розкриває поняття </w:t>
      </w:r>
      <w:r w:rsidRPr="00B569CB">
        <w:rPr>
          <w:sz w:val="24"/>
          <w:szCs w:val="24"/>
          <w:lang w:val="ru-RU"/>
        </w:rPr>
        <w:t>«</w:t>
      </w:r>
      <w:proofErr w:type="spellStart"/>
      <w:r w:rsidRPr="00B569CB">
        <w:rPr>
          <w:sz w:val="24"/>
          <w:szCs w:val="24"/>
          <w:lang w:val="ru-RU"/>
        </w:rPr>
        <w:t>шикана</w:t>
      </w:r>
      <w:proofErr w:type="spellEnd"/>
      <w:r w:rsidRPr="00B569CB">
        <w:rPr>
          <w:sz w:val="24"/>
          <w:szCs w:val="24"/>
          <w:lang w:val="ru-RU"/>
        </w:rPr>
        <w:t>»?</w:t>
      </w:r>
    </w:p>
    <w:p w:rsidR="00097BFC" w:rsidRPr="00B569CB" w:rsidRDefault="00966982" w:rsidP="00B569CB">
      <w:pPr>
        <w:pStyle w:val="31"/>
        <w:numPr>
          <w:ilvl w:val="0"/>
          <w:numId w:val="2"/>
        </w:numPr>
        <w:shd w:val="clear" w:color="auto" w:fill="auto"/>
        <w:tabs>
          <w:tab w:val="left" w:pos="1416"/>
        </w:tabs>
        <w:ind w:left="60" w:right="2" w:firstLine="700"/>
        <w:rPr>
          <w:sz w:val="24"/>
          <w:szCs w:val="24"/>
        </w:rPr>
      </w:pPr>
      <w:r w:rsidRPr="00B569CB">
        <w:rPr>
          <w:sz w:val="24"/>
          <w:szCs w:val="24"/>
        </w:rPr>
        <w:t xml:space="preserve">Які види діяльності визнаються </w:t>
      </w:r>
      <w:proofErr w:type="spellStart"/>
      <w:r w:rsidRPr="00B569CB">
        <w:rPr>
          <w:sz w:val="24"/>
          <w:szCs w:val="24"/>
        </w:rPr>
        <w:t>антиконкурентними</w:t>
      </w:r>
      <w:proofErr w:type="spellEnd"/>
      <w:r w:rsidRPr="00B569CB">
        <w:rPr>
          <w:sz w:val="24"/>
          <w:szCs w:val="24"/>
        </w:rPr>
        <w:t xml:space="preserve"> узгодженими діями?</w:t>
      </w:r>
    </w:p>
    <w:p w:rsidR="00097BFC" w:rsidRPr="00B569CB" w:rsidRDefault="00966982" w:rsidP="00B569CB">
      <w:pPr>
        <w:pStyle w:val="31"/>
        <w:numPr>
          <w:ilvl w:val="0"/>
          <w:numId w:val="2"/>
        </w:numPr>
        <w:shd w:val="clear" w:color="auto" w:fill="auto"/>
        <w:tabs>
          <w:tab w:val="left" w:pos="1417"/>
        </w:tabs>
        <w:ind w:left="60" w:right="2" w:firstLine="700"/>
        <w:rPr>
          <w:sz w:val="24"/>
          <w:szCs w:val="24"/>
        </w:rPr>
      </w:pPr>
      <w:r w:rsidRPr="00B569CB">
        <w:rPr>
          <w:sz w:val="24"/>
          <w:szCs w:val="24"/>
        </w:rPr>
        <w:t>Який з видів санкцій застосовується до суб’єктів господарювання за порушення законодавства про захист економічної конкуренції?</w:t>
      </w:r>
    </w:p>
    <w:p w:rsidR="00097BFC" w:rsidRPr="00B569CB" w:rsidRDefault="00966982" w:rsidP="00B569CB">
      <w:pPr>
        <w:pStyle w:val="31"/>
        <w:numPr>
          <w:ilvl w:val="0"/>
          <w:numId w:val="2"/>
        </w:numPr>
        <w:shd w:val="clear" w:color="auto" w:fill="auto"/>
        <w:tabs>
          <w:tab w:val="left" w:pos="1417"/>
        </w:tabs>
        <w:ind w:left="60" w:right="2" w:firstLine="700"/>
        <w:rPr>
          <w:sz w:val="24"/>
          <w:szCs w:val="24"/>
        </w:rPr>
      </w:pPr>
      <w:r w:rsidRPr="00B569CB">
        <w:rPr>
          <w:sz w:val="24"/>
          <w:szCs w:val="24"/>
        </w:rPr>
        <w:t>Яке право має суд при застосуванні наслідків за порушення зобов’язання з вини кредитора?</w:t>
      </w:r>
    </w:p>
    <w:p w:rsidR="00097BFC" w:rsidRPr="00B569CB" w:rsidRDefault="00966982" w:rsidP="00B569CB">
      <w:pPr>
        <w:pStyle w:val="31"/>
        <w:numPr>
          <w:ilvl w:val="0"/>
          <w:numId w:val="2"/>
        </w:numPr>
        <w:shd w:val="clear" w:color="auto" w:fill="auto"/>
        <w:tabs>
          <w:tab w:val="left" w:pos="1431"/>
        </w:tabs>
        <w:ind w:left="60" w:right="2" w:firstLine="700"/>
        <w:rPr>
          <w:sz w:val="24"/>
          <w:szCs w:val="24"/>
        </w:rPr>
      </w:pPr>
      <w:r w:rsidRPr="00B569CB">
        <w:rPr>
          <w:sz w:val="24"/>
          <w:szCs w:val="24"/>
        </w:rPr>
        <w:t>Споживче товариство звернулось до господарського суду з позовом до фізичної особи-підприємця про відшкодування збитків, які полягали в оплаті юридичних послуг, понесених останнім у зв’язку з представництвом його інтересів у суді. Яке рішення має прийняти суд?</w:t>
      </w:r>
    </w:p>
    <w:p w:rsidR="00097BFC" w:rsidRDefault="00966982" w:rsidP="00B569CB">
      <w:pPr>
        <w:pStyle w:val="31"/>
        <w:numPr>
          <w:ilvl w:val="0"/>
          <w:numId w:val="2"/>
        </w:numPr>
        <w:shd w:val="clear" w:color="auto" w:fill="auto"/>
        <w:tabs>
          <w:tab w:val="left" w:pos="1426"/>
        </w:tabs>
        <w:ind w:left="60" w:right="2" w:firstLine="700"/>
        <w:rPr>
          <w:sz w:val="24"/>
          <w:szCs w:val="24"/>
        </w:rPr>
      </w:pPr>
      <w:r w:rsidRPr="00B569CB">
        <w:rPr>
          <w:sz w:val="24"/>
          <w:szCs w:val="24"/>
        </w:rPr>
        <w:t>Що за чинним господарським законодавством не включається до складу збитків?</w:t>
      </w:r>
    </w:p>
    <w:p w:rsidR="00413717" w:rsidRPr="008913BB" w:rsidRDefault="008913BB" w:rsidP="008913BB">
      <w:pPr>
        <w:rPr>
          <w:rFonts w:ascii="Times New Roman" w:eastAsia="Times New Roman" w:hAnsi="Times New Roman" w:cs="Times New Roman"/>
        </w:rPr>
      </w:pPr>
      <w:r>
        <w:br w:type="page"/>
      </w:r>
    </w:p>
    <w:p w:rsidR="00097BFC" w:rsidRPr="00B569CB" w:rsidRDefault="00966982" w:rsidP="00B569CB">
      <w:pPr>
        <w:pStyle w:val="31"/>
        <w:numPr>
          <w:ilvl w:val="0"/>
          <w:numId w:val="2"/>
        </w:numPr>
        <w:shd w:val="clear" w:color="auto" w:fill="auto"/>
        <w:tabs>
          <w:tab w:val="left" w:pos="1456"/>
        </w:tabs>
        <w:ind w:left="60" w:right="2" w:firstLine="700"/>
        <w:rPr>
          <w:sz w:val="24"/>
          <w:szCs w:val="24"/>
        </w:rPr>
      </w:pPr>
      <w:r w:rsidRPr="00B569CB">
        <w:rPr>
          <w:sz w:val="24"/>
          <w:szCs w:val="24"/>
        </w:rPr>
        <w:lastRenderedPageBreak/>
        <w:t>Коли</w:t>
      </w:r>
      <w:r w:rsidRPr="00413717">
        <w:rPr>
          <w:sz w:val="16"/>
          <w:szCs w:val="24"/>
        </w:rPr>
        <w:t xml:space="preserve"> </w:t>
      </w:r>
      <w:r w:rsidRPr="00B569CB">
        <w:rPr>
          <w:sz w:val="24"/>
          <w:szCs w:val="24"/>
        </w:rPr>
        <w:t>виникає право на позов про стягнення пені</w:t>
      </w:r>
      <w:r w:rsidRPr="00413717">
        <w:rPr>
          <w:sz w:val="14"/>
          <w:szCs w:val="24"/>
        </w:rPr>
        <w:t xml:space="preserve"> </w:t>
      </w:r>
      <w:r w:rsidRPr="00B569CB">
        <w:rPr>
          <w:sz w:val="24"/>
          <w:szCs w:val="24"/>
        </w:rPr>
        <w:t>за кожен день прострочення за умови попередньо визначеної дати виконання зобов’язання?</w:t>
      </w:r>
    </w:p>
    <w:p w:rsidR="00097BFC" w:rsidRPr="00B569CB" w:rsidRDefault="00966982" w:rsidP="00B569CB">
      <w:pPr>
        <w:pStyle w:val="31"/>
        <w:numPr>
          <w:ilvl w:val="0"/>
          <w:numId w:val="2"/>
        </w:numPr>
        <w:shd w:val="clear" w:color="auto" w:fill="auto"/>
        <w:tabs>
          <w:tab w:val="left" w:pos="1456"/>
        </w:tabs>
        <w:ind w:left="60" w:right="2" w:firstLine="700"/>
        <w:rPr>
          <w:sz w:val="24"/>
          <w:szCs w:val="24"/>
        </w:rPr>
      </w:pPr>
      <w:r w:rsidRPr="00B569CB">
        <w:rPr>
          <w:sz w:val="24"/>
          <w:szCs w:val="24"/>
        </w:rPr>
        <w:t>За невиконання або неналежне виконання господарського зобов’язання до правопорушника застосовуються штрафні санкції, якщо вони...</w:t>
      </w:r>
    </w:p>
    <w:p w:rsidR="00097BFC" w:rsidRPr="00B569CB" w:rsidRDefault="00966982" w:rsidP="00B569CB">
      <w:pPr>
        <w:pStyle w:val="31"/>
        <w:numPr>
          <w:ilvl w:val="0"/>
          <w:numId w:val="2"/>
        </w:numPr>
        <w:shd w:val="clear" w:color="auto" w:fill="auto"/>
        <w:tabs>
          <w:tab w:val="left" w:pos="1441"/>
        </w:tabs>
        <w:ind w:left="60" w:right="2" w:firstLine="700"/>
        <w:rPr>
          <w:sz w:val="24"/>
          <w:szCs w:val="24"/>
        </w:rPr>
      </w:pPr>
      <w:r w:rsidRPr="00B569CB">
        <w:rPr>
          <w:sz w:val="24"/>
          <w:szCs w:val="24"/>
        </w:rPr>
        <w:t>Яку назву носить виконавчий орган управління банку?</w:t>
      </w:r>
    </w:p>
    <w:p w:rsidR="00097BFC" w:rsidRPr="00B569CB" w:rsidRDefault="00966982" w:rsidP="00B569CB">
      <w:pPr>
        <w:pStyle w:val="31"/>
        <w:numPr>
          <w:ilvl w:val="0"/>
          <w:numId w:val="2"/>
        </w:numPr>
        <w:shd w:val="clear" w:color="auto" w:fill="auto"/>
        <w:tabs>
          <w:tab w:val="left" w:pos="1431"/>
        </w:tabs>
        <w:ind w:left="60" w:right="2" w:firstLine="700"/>
        <w:rPr>
          <w:sz w:val="24"/>
          <w:szCs w:val="24"/>
        </w:rPr>
      </w:pPr>
      <w:r w:rsidRPr="00B569CB">
        <w:rPr>
          <w:sz w:val="24"/>
          <w:szCs w:val="24"/>
        </w:rPr>
        <w:t>Який державний орган приймає рішення про видачу банківської ліцензії?</w:t>
      </w:r>
    </w:p>
    <w:p w:rsidR="00097BFC" w:rsidRPr="00B569CB" w:rsidRDefault="00966982" w:rsidP="00B569CB">
      <w:pPr>
        <w:pStyle w:val="31"/>
        <w:numPr>
          <w:ilvl w:val="0"/>
          <w:numId w:val="2"/>
        </w:numPr>
        <w:shd w:val="clear" w:color="auto" w:fill="auto"/>
        <w:tabs>
          <w:tab w:val="left" w:pos="1451"/>
        </w:tabs>
        <w:ind w:left="60" w:right="2" w:firstLine="700"/>
        <w:rPr>
          <w:sz w:val="24"/>
          <w:szCs w:val="24"/>
        </w:rPr>
      </w:pPr>
      <w:r w:rsidRPr="00B569CB">
        <w:rPr>
          <w:sz w:val="24"/>
          <w:szCs w:val="24"/>
        </w:rPr>
        <w:t>Комерційний банк прийняв рішення про відкриття філії. Яка процедура передбачена для цього Законом «Про банки та банківську діяльність»?</w:t>
      </w:r>
    </w:p>
    <w:p w:rsidR="00097BFC" w:rsidRPr="00B569CB" w:rsidRDefault="00966982" w:rsidP="00B569CB">
      <w:pPr>
        <w:pStyle w:val="31"/>
        <w:numPr>
          <w:ilvl w:val="0"/>
          <w:numId w:val="2"/>
        </w:numPr>
        <w:shd w:val="clear" w:color="auto" w:fill="auto"/>
        <w:tabs>
          <w:tab w:val="left" w:pos="1446"/>
        </w:tabs>
        <w:ind w:left="60" w:right="2" w:firstLine="700"/>
        <w:rPr>
          <w:sz w:val="24"/>
          <w:szCs w:val="24"/>
        </w:rPr>
      </w:pPr>
      <w:r w:rsidRPr="00B569CB">
        <w:rPr>
          <w:sz w:val="24"/>
          <w:szCs w:val="24"/>
        </w:rPr>
        <w:t xml:space="preserve">Банк збирається здійснити пряму інвестицію у </w:t>
      </w:r>
      <w:proofErr w:type="spellStart"/>
      <w:r w:rsidRPr="00B569CB">
        <w:rPr>
          <w:sz w:val="24"/>
          <w:szCs w:val="24"/>
        </w:rPr>
        <w:t>фінустанову</w:t>
      </w:r>
      <w:proofErr w:type="spellEnd"/>
      <w:r w:rsidRPr="00B569CB">
        <w:rPr>
          <w:sz w:val="24"/>
          <w:szCs w:val="24"/>
        </w:rPr>
        <w:t xml:space="preserve"> в розмірі </w:t>
      </w:r>
      <w:r w:rsidRPr="00E8182B">
        <w:rPr>
          <w:rStyle w:val="1pt"/>
          <w:i w:val="0"/>
          <w:sz w:val="24"/>
          <w:szCs w:val="24"/>
        </w:rPr>
        <w:t>5</w:t>
      </w:r>
      <w:r w:rsidRPr="00B569CB">
        <w:rPr>
          <w:rStyle w:val="1pt"/>
          <w:sz w:val="24"/>
          <w:szCs w:val="24"/>
        </w:rPr>
        <w:t xml:space="preserve">% </w:t>
      </w:r>
      <w:r w:rsidRPr="00B569CB">
        <w:rPr>
          <w:sz w:val="24"/>
          <w:szCs w:val="24"/>
        </w:rPr>
        <w:t>статутного капіталу банку. За яких умов можливе вчинення зазначених дій?</w:t>
      </w:r>
    </w:p>
    <w:p w:rsidR="00097BFC" w:rsidRPr="00B569CB" w:rsidRDefault="00966982" w:rsidP="00B569CB">
      <w:pPr>
        <w:pStyle w:val="31"/>
        <w:numPr>
          <w:ilvl w:val="0"/>
          <w:numId w:val="2"/>
        </w:numPr>
        <w:shd w:val="clear" w:color="auto" w:fill="auto"/>
        <w:tabs>
          <w:tab w:val="left" w:pos="1436"/>
        </w:tabs>
        <w:ind w:left="60" w:right="2" w:firstLine="700"/>
        <w:rPr>
          <w:sz w:val="24"/>
          <w:szCs w:val="24"/>
        </w:rPr>
      </w:pPr>
      <w:r w:rsidRPr="00B569CB">
        <w:rPr>
          <w:sz w:val="24"/>
          <w:szCs w:val="24"/>
        </w:rPr>
        <w:t>Який з видів діяльності забороняється здійснювати універсальним банкам?</w:t>
      </w:r>
    </w:p>
    <w:p w:rsidR="00097BFC" w:rsidRPr="00B569CB" w:rsidRDefault="00966982" w:rsidP="00B569CB">
      <w:pPr>
        <w:pStyle w:val="31"/>
        <w:numPr>
          <w:ilvl w:val="0"/>
          <w:numId w:val="2"/>
        </w:numPr>
        <w:shd w:val="clear" w:color="auto" w:fill="auto"/>
        <w:tabs>
          <w:tab w:val="left" w:pos="1436"/>
        </w:tabs>
        <w:ind w:left="60" w:right="2" w:firstLine="700"/>
        <w:rPr>
          <w:sz w:val="24"/>
          <w:szCs w:val="24"/>
        </w:rPr>
      </w:pPr>
      <w:r w:rsidRPr="00B569CB">
        <w:rPr>
          <w:sz w:val="24"/>
          <w:szCs w:val="24"/>
        </w:rPr>
        <w:t>Який з перелічених суб'єктів може бути учасником комерційного банку?</w:t>
      </w:r>
    </w:p>
    <w:p w:rsidR="00097BFC" w:rsidRPr="00B569CB" w:rsidRDefault="00966982" w:rsidP="00B569CB">
      <w:pPr>
        <w:pStyle w:val="31"/>
        <w:numPr>
          <w:ilvl w:val="0"/>
          <w:numId w:val="2"/>
        </w:numPr>
        <w:shd w:val="clear" w:color="auto" w:fill="auto"/>
        <w:tabs>
          <w:tab w:val="left" w:pos="1446"/>
        </w:tabs>
        <w:ind w:left="60" w:right="2" w:firstLine="700"/>
        <w:rPr>
          <w:sz w:val="24"/>
          <w:szCs w:val="24"/>
        </w:rPr>
      </w:pPr>
      <w:r w:rsidRPr="00B569CB">
        <w:rPr>
          <w:sz w:val="24"/>
          <w:szCs w:val="24"/>
        </w:rPr>
        <w:t>Для якого виду банківських операцій необхідно отримувати додатково генеральну ліцензію НБУ?</w:t>
      </w:r>
    </w:p>
    <w:p w:rsidR="00097BFC" w:rsidRPr="00B569CB" w:rsidRDefault="00966982" w:rsidP="00B569CB">
      <w:pPr>
        <w:pStyle w:val="31"/>
        <w:numPr>
          <w:ilvl w:val="0"/>
          <w:numId w:val="2"/>
        </w:numPr>
        <w:shd w:val="clear" w:color="auto" w:fill="auto"/>
        <w:tabs>
          <w:tab w:val="left" w:pos="1442"/>
        </w:tabs>
        <w:ind w:left="60" w:right="2" w:firstLine="700"/>
        <w:rPr>
          <w:sz w:val="24"/>
          <w:szCs w:val="24"/>
        </w:rPr>
      </w:pPr>
      <w:r w:rsidRPr="00B569CB">
        <w:rPr>
          <w:sz w:val="24"/>
          <w:szCs w:val="24"/>
        </w:rPr>
        <w:t>Як називається розрахунковий документ, що належить до платіжних інструментів та складається за ініціативою банку для оформлення операцій щодо списання коштів з рахунка платника і внутрішньобанківських операцій?</w:t>
      </w:r>
    </w:p>
    <w:p w:rsidR="00097BFC" w:rsidRPr="00B569CB" w:rsidRDefault="00966982" w:rsidP="00B569CB">
      <w:pPr>
        <w:pStyle w:val="31"/>
        <w:numPr>
          <w:ilvl w:val="0"/>
          <w:numId w:val="2"/>
        </w:numPr>
        <w:shd w:val="clear" w:color="auto" w:fill="auto"/>
        <w:tabs>
          <w:tab w:val="left" w:pos="1446"/>
        </w:tabs>
        <w:ind w:left="60" w:right="2" w:firstLine="700"/>
        <w:rPr>
          <w:sz w:val="24"/>
          <w:szCs w:val="24"/>
        </w:rPr>
      </w:pPr>
      <w:r w:rsidRPr="00B569CB">
        <w:rPr>
          <w:sz w:val="24"/>
          <w:szCs w:val="24"/>
        </w:rPr>
        <w:t>Що з переліченого НЕ належить до документів на переказ, відповідно до Закону «Про платіжні системи та переказ коштів в Україні»?</w:t>
      </w:r>
    </w:p>
    <w:p w:rsidR="00097BFC" w:rsidRPr="00B569CB" w:rsidRDefault="00966982" w:rsidP="00B569CB">
      <w:pPr>
        <w:pStyle w:val="31"/>
        <w:numPr>
          <w:ilvl w:val="0"/>
          <w:numId w:val="2"/>
        </w:numPr>
        <w:shd w:val="clear" w:color="auto" w:fill="auto"/>
        <w:tabs>
          <w:tab w:val="left" w:pos="1446"/>
        </w:tabs>
        <w:ind w:left="60" w:right="2" w:firstLine="700"/>
        <w:rPr>
          <w:sz w:val="24"/>
          <w:szCs w:val="24"/>
        </w:rPr>
      </w:pPr>
      <w:r w:rsidRPr="00B569CB">
        <w:rPr>
          <w:sz w:val="24"/>
          <w:szCs w:val="24"/>
        </w:rPr>
        <w:t>Банк не виконав жодної банківської операції протягом року з дня отримання банківської ліцензії. Який захід впливу має застосувати НБУ до банку?</w:t>
      </w:r>
    </w:p>
    <w:p w:rsidR="00097BFC" w:rsidRPr="00B569CB" w:rsidRDefault="00966982" w:rsidP="00B569CB">
      <w:pPr>
        <w:pStyle w:val="31"/>
        <w:numPr>
          <w:ilvl w:val="0"/>
          <w:numId w:val="2"/>
        </w:numPr>
        <w:shd w:val="clear" w:color="auto" w:fill="auto"/>
        <w:tabs>
          <w:tab w:val="left" w:pos="1442"/>
        </w:tabs>
        <w:ind w:left="60" w:right="2" w:firstLine="700"/>
        <w:rPr>
          <w:sz w:val="24"/>
          <w:szCs w:val="24"/>
        </w:rPr>
      </w:pPr>
      <w:r w:rsidRPr="00B569CB">
        <w:rPr>
          <w:sz w:val="24"/>
          <w:szCs w:val="24"/>
        </w:rPr>
        <w:t>Які з перелічених видів коштів підлягають відшкодуванню Фондом гарантування вкладів фізичних осіб?</w:t>
      </w:r>
    </w:p>
    <w:p w:rsidR="00097BFC" w:rsidRPr="00B569CB" w:rsidRDefault="00966982" w:rsidP="00B569CB">
      <w:pPr>
        <w:pStyle w:val="31"/>
        <w:numPr>
          <w:ilvl w:val="0"/>
          <w:numId w:val="2"/>
        </w:numPr>
        <w:shd w:val="clear" w:color="auto" w:fill="auto"/>
        <w:tabs>
          <w:tab w:val="left" w:pos="1442"/>
        </w:tabs>
        <w:ind w:left="60" w:right="2" w:firstLine="700"/>
        <w:rPr>
          <w:sz w:val="24"/>
          <w:szCs w:val="24"/>
        </w:rPr>
      </w:pPr>
      <w:r w:rsidRPr="00B569CB">
        <w:rPr>
          <w:sz w:val="24"/>
          <w:szCs w:val="24"/>
        </w:rPr>
        <w:t>Який з перелічених органів державної влади НЕ бере участі у призначенні в обов'язковому порядку членів наглядової ради державного банку?</w:t>
      </w:r>
    </w:p>
    <w:p w:rsidR="00097BFC" w:rsidRPr="00B569CB" w:rsidRDefault="00966982" w:rsidP="00B569CB">
      <w:pPr>
        <w:pStyle w:val="31"/>
        <w:numPr>
          <w:ilvl w:val="0"/>
          <w:numId w:val="2"/>
        </w:numPr>
        <w:shd w:val="clear" w:color="auto" w:fill="auto"/>
        <w:tabs>
          <w:tab w:val="left" w:pos="1441"/>
        </w:tabs>
        <w:ind w:left="60" w:right="2" w:firstLine="700"/>
        <w:rPr>
          <w:sz w:val="24"/>
          <w:szCs w:val="24"/>
        </w:rPr>
      </w:pPr>
      <w:r w:rsidRPr="00B569CB">
        <w:rPr>
          <w:sz w:val="24"/>
          <w:szCs w:val="24"/>
        </w:rPr>
        <w:t>Банк може відмовитися від договору банківського рахунку у випадку...</w:t>
      </w:r>
    </w:p>
    <w:p w:rsidR="00097BFC" w:rsidRPr="00B569CB" w:rsidRDefault="00966982" w:rsidP="00B569CB">
      <w:pPr>
        <w:pStyle w:val="31"/>
        <w:numPr>
          <w:ilvl w:val="0"/>
          <w:numId w:val="2"/>
        </w:numPr>
        <w:shd w:val="clear" w:color="auto" w:fill="auto"/>
        <w:tabs>
          <w:tab w:val="left" w:pos="1451"/>
        </w:tabs>
        <w:ind w:left="60" w:right="2" w:firstLine="700"/>
        <w:rPr>
          <w:sz w:val="24"/>
          <w:szCs w:val="24"/>
        </w:rPr>
      </w:pPr>
      <w:r w:rsidRPr="00B569CB">
        <w:rPr>
          <w:sz w:val="24"/>
          <w:szCs w:val="24"/>
        </w:rPr>
        <w:t>Після відсутності операцій по рахунку протягом трьох місяців банк закрив рахунок клієнта та списав кошти на підставі розрахункових документів стягувачів. Який порядок списання коштів з рахунків клієнтів банком?</w:t>
      </w:r>
    </w:p>
    <w:p w:rsidR="00097BFC" w:rsidRPr="00B569CB" w:rsidRDefault="00966982" w:rsidP="00B569CB">
      <w:pPr>
        <w:pStyle w:val="31"/>
        <w:numPr>
          <w:ilvl w:val="0"/>
          <w:numId w:val="2"/>
        </w:numPr>
        <w:shd w:val="clear" w:color="auto" w:fill="auto"/>
        <w:tabs>
          <w:tab w:val="left" w:pos="1451"/>
        </w:tabs>
        <w:ind w:left="60" w:right="2" w:firstLine="700"/>
        <w:rPr>
          <w:sz w:val="24"/>
          <w:szCs w:val="24"/>
        </w:rPr>
      </w:pPr>
      <w:r w:rsidRPr="00B569CB">
        <w:rPr>
          <w:sz w:val="24"/>
          <w:szCs w:val="24"/>
        </w:rPr>
        <w:t>Чи розповсюджується законодавство про виконання грошових зобов’язань на правовідносини фізичної особи-підприємця та банку з приводу відкриття депозиту у банківських металах?</w:t>
      </w:r>
    </w:p>
    <w:p w:rsidR="00097BFC" w:rsidRPr="00B569CB" w:rsidRDefault="00966982" w:rsidP="00B569CB">
      <w:pPr>
        <w:pStyle w:val="31"/>
        <w:numPr>
          <w:ilvl w:val="0"/>
          <w:numId w:val="2"/>
        </w:numPr>
        <w:shd w:val="clear" w:color="auto" w:fill="auto"/>
        <w:tabs>
          <w:tab w:val="left" w:pos="1436"/>
        </w:tabs>
        <w:ind w:left="60" w:right="2" w:firstLine="700"/>
        <w:rPr>
          <w:sz w:val="24"/>
          <w:szCs w:val="24"/>
        </w:rPr>
      </w:pPr>
      <w:r w:rsidRPr="00B569CB">
        <w:rPr>
          <w:sz w:val="24"/>
          <w:szCs w:val="24"/>
        </w:rPr>
        <w:t>Кредитний договір вважається укладеним з моменту...</w:t>
      </w:r>
    </w:p>
    <w:p w:rsidR="00097BFC" w:rsidRPr="00B569CB" w:rsidRDefault="00966982" w:rsidP="00B569CB">
      <w:pPr>
        <w:pStyle w:val="31"/>
        <w:numPr>
          <w:ilvl w:val="0"/>
          <w:numId w:val="2"/>
        </w:numPr>
        <w:shd w:val="clear" w:color="auto" w:fill="auto"/>
        <w:tabs>
          <w:tab w:val="left" w:pos="1446"/>
        </w:tabs>
        <w:ind w:left="60" w:right="2" w:firstLine="700"/>
        <w:rPr>
          <w:sz w:val="24"/>
          <w:szCs w:val="24"/>
        </w:rPr>
      </w:pPr>
      <w:r w:rsidRPr="00B569CB">
        <w:rPr>
          <w:sz w:val="24"/>
          <w:szCs w:val="24"/>
        </w:rPr>
        <w:t>Кредитори за якими з перелічених вимог можуть ініціювати порушення провадження у справі про банкрутство фізичної особи- підприємця?</w:t>
      </w:r>
    </w:p>
    <w:p w:rsidR="00097BFC" w:rsidRPr="00B569CB" w:rsidRDefault="00966982" w:rsidP="00B569CB">
      <w:pPr>
        <w:pStyle w:val="31"/>
        <w:numPr>
          <w:ilvl w:val="0"/>
          <w:numId w:val="2"/>
        </w:numPr>
        <w:shd w:val="clear" w:color="auto" w:fill="auto"/>
        <w:tabs>
          <w:tab w:val="left" w:pos="1442"/>
        </w:tabs>
        <w:ind w:left="60" w:right="2" w:firstLine="700"/>
        <w:rPr>
          <w:sz w:val="24"/>
          <w:szCs w:val="24"/>
        </w:rPr>
      </w:pPr>
      <w:r w:rsidRPr="00B569CB">
        <w:rPr>
          <w:sz w:val="24"/>
          <w:szCs w:val="24"/>
        </w:rPr>
        <w:t>Кредитор подає заяву про порушення справи про банкрутство стосовно боржника - юридичної чи фізичної особи - суб’єкта підприємницької діяльності, щодо якого вже порушено справу про банкрутство. Яке рішення має прийняти суд?</w:t>
      </w:r>
    </w:p>
    <w:p w:rsidR="00097BFC" w:rsidRPr="00B569CB" w:rsidRDefault="00966982" w:rsidP="00B569CB">
      <w:pPr>
        <w:pStyle w:val="31"/>
        <w:numPr>
          <w:ilvl w:val="0"/>
          <w:numId w:val="2"/>
        </w:numPr>
        <w:shd w:val="clear" w:color="auto" w:fill="auto"/>
        <w:tabs>
          <w:tab w:val="left" w:pos="1442"/>
        </w:tabs>
        <w:ind w:left="60" w:right="2" w:firstLine="700"/>
        <w:rPr>
          <w:sz w:val="24"/>
          <w:szCs w:val="24"/>
        </w:rPr>
      </w:pPr>
      <w:r w:rsidRPr="00B569CB">
        <w:rPr>
          <w:sz w:val="24"/>
          <w:szCs w:val="24"/>
        </w:rPr>
        <w:t>Що зараховується до складу грошових зобов’язань боржника у процедурі банкрутства?</w:t>
      </w:r>
    </w:p>
    <w:p w:rsidR="00097BFC" w:rsidRPr="00B569CB" w:rsidRDefault="00966982" w:rsidP="00B569CB">
      <w:pPr>
        <w:pStyle w:val="31"/>
        <w:numPr>
          <w:ilvl w:val="0"/>
          <w:numId w:val="2"/>
        </w:numPr>
        <w:shd w:val="clear" w:color="auto" w:fill="auto"/>
        <w:tabs>
          <w:tab w:val="left" w:pos="1442"/>
        </w:tabs>
        <w:ind w:left="60" w:right="2" w:firstLine="700"/>
        <w:rPr>
          <w:sz w:val="24"/>
          <w:szCs w:val="24"/>
        </w:rPr>
      </w:pPr>
      <w:r w:rsidRPr="00B569CB">
        <w:rPr>
          <w:sz w:val="24"/>
          <w:szCs w:val="24"/>
        </w:rPr>
        <w:t>Який орган формує Єдиний реєстр арбітражних керуючих (розпорядників майна, керуючих санацією, ліквідаторів) в Україні?</w:t>
      </w:r>
    </w:p>
    <w:p w:rsidR="00097BFC" w:rsidRDefault="00966982" w:rsidP="00B569CB">
      <w:pPr>
        <w:pStyle w:val="31"/>
        <w:numPr>
          <w:ilvl w:val="0"/>
          <w:numId w:val="2"/>
        </w:numPr>
        <w:shd w:val="clear" w:color="auto" w:fill="auto"/>
        <w:tabs>
          <w:tab w:val="left" w:pos="1437"/>
        </w:tabs>
        <w:ind w:left="60" w:right="2" w:firstLine="700"/>
        <w:rPr>
          <w:sz w:val="24"/>
          <w:szCs w:val="24"/>
        </w:rPr>
      </w:pPr>
      <w:r w:rsidRPr="00B569CB">
        <w:rPr>
          <w:sz w:val="24"/>
          <w:szCs w:val="24"/>
        </w:rPr>
        <w:t>Для отримання права на здійснення діяльності арбітражного керуючого у справі про банкрутство страховика особа повинна...</w:t>
      </w:r>
    </w:p>
    <w:p w:rsidR="001B7F12" w:rsidRPr="00240B1F" w:rsidRDefault="00240B1F" w:rsidP="00240B1F">
      <w:pPr>
        <w:rPr>
          <w:rFonts w:ascii="Times New Roman" w:eastAsia="Times New Roman" w:hAnsi="Times New Roman" w:cs="Times New Roman"/>
        </w:rPr>
      </w:pPr>
      <w:r>
        <w:br w:type="page"/>
      </w:r>
    </w:p>
    <w:p w:rsidR="00097BFC" w:rsidRPr="00B569CB" w:rsidRDefault="00966982" w:rsidP="00B569CB">
      <w:pPr>
        <w:pStyle w:val="31"/>
        <w:numPr>
          <w:ilvl w:val="0"/>
          <w:numId w:val="2"/>
        </w:numPr>
        <w:shd w:val="clear" w:color="auto" w:fill="auto"/>
        <w:tabs>
          <w:tab w:val="left" w:pos="1426"/>
        </w:tabs>
        <w:ind w:left="60" w:right="2" w:firstLine="700"/>
        <w:rPr>
          <w:sz w:val="24"/>
          <w:szCs w:val="24"/>
        </w:rPr>
      </w:pPr>
      <w:r w:rsidRPr="00B569CB">
        <w:rPr>
          <w:sz w:val="24"/>
          <w:szCs w:val="24"/>
        </w:rPr>
        <w:lastRenderedPageBreak/>
        <w:t>До господарського суду в межах провадження у справі про банкрутство звернувся арбітражний керуючий з заявою про надання дозволу на укладення значного правочину (договору) боржником. У такому випадку істотним буде вважатись правочин щодо розпорядження...</w:t>
      </w:r>
    </w:p>
    <w:p w:rsidR="00097BFC" w:rsidRPr="00B569CB" w:rsidRDefault="00966982" w:rsidP="00B569CB">
      <w:pPr>
        <w:pStyle w:val="31"/>
        <w:numPr>
          <w:ilvl w:val="0"/>
          <w:numId w:val="2"/>
        </w:numPr>
        <w:shd w:val="clear" w:color="auto" w:fill="auto"/>
        <w:tabs>
          <w:tab w:val="left" w:pos="1426"/>
        </w:tabs>
        <w:ind w:left="60" w:right="2" w:firstLine="700"/>
        <w:rPr>
          <w:sz w:val="24"/>
          <w:szCs w:val="24"/>
        </w:rPr>
      </w:pPr>
      <w:r w:rsidRPr="00B569CB">
        <w:rPr>
          <w:sz w:val="24"/>
          <w:szCs w:val="24"/>
        </w:rPr>
        <w:t>Яким процесуальним документом господарського суду вводиться процедура розпорядження майном боржника?</w:t>
      </w:r>
    </w:p>
    <w:p w:rsidR="00097BFC" w:rsidRPr="00B569CB" w:rsidRDefault="00966982" w:rsidP="00B569CB">
      <w:pPr>
        <w:pStyle w:val="31"/>
        <w:numPr>
          <w:ilvl w:val="0"/>
          <w:numId w:val="2"/>
        </w:numPr>
        <w:shd w:val="clear" w:color="auto" w:fill="auto"/>
        <w:tabs>
          <w:tab w:val="left" w:pos="1422"/>
        </w:tabs>
        <w:ind w:left="60" w:right="2" w:firstLine="700"/>
        <w:rPr>
          <w:sz w:val="24"/>
          <w:szCs w:val="24"/>
        </w:rPr>
      </w:pPr>
      <w:r w:rsidRPr="00B569CB">
        <w:rPr>
          <w:sz w:val="24"/>
          <w:szCs w:val="24"/>
        </w:rPr>
        <w:t>Який строк для процедури санації встановлений Законом України «Про відновлення платоспроможності боржника або визнання його банкрутом»?</w:t>
      </w:r>
    </w:p>
    <w:p w:rsidR="00097BFC" w:rsidRPr="00B569CB" w:rsidRDefault="00966982" w:rsidP="00B569CB">
      <w:pPr>
        <w:pStyle w:val="31"/>
        <w:numPr>
          <w:ilvl w:val="0"/>
          <w:numId w:val="2"/>
        </w:numPr>
        <w:shd w:val="clear" w:color="auto" w:fill="auto"/>
        <w:tabs>
          <w:tab w:val="left" w:pos="1426"/>
        </w:tabs>
        <w:ind w:left="60" w:right="2" w:firstLine="700"/>
        <w:rPr>
          <w:sz w:val="24"/>
          <w:szCs w:val="24"/>
        </w:rPr>
      </w:pPr>
      <w:r w:rsidRPr="00B569CB">
        <w:rPr>
          <w:sz w:val="24"/>
          <w:szCs w:val="24"/>
        </w:rPr>
        <w:t>До господарського суду в межах провадження у справі про банкрутство звернувся керуючий санацією з клопотанням про затвердження плану санації боржника. З ким цей план має бути погоджений?</w:t>
      </w:r>
    </w:p>
    <w:p w:rsidR="00097BFC" w:rsidRPr="00B569CB" w:rsidRDefault="00966982" w:rsidP="00B569CB">
      <w:pPr>
        <w:pStyle w:val="31"/>
        <w:numPr>
          <w:ilvl w:val="0"/>
          <w:numId w:val="2"/>
        </w:numPr>
        <w:shd w:val="clear" w:color="auto" w:fill="auto"/>
        <w:tabs>
          <w:tab w:val="left" w:pos="1431"/>
        </w:tabs>
        <w:ind w:left="60" w:right="2" w:firstLine="700"/>
        <w:rPr>
          <w:sz w:val="24"/>
          <w:szCs w:val="24"/>
        </w:rPr>
      </w:pPr>
      <w:r w:rsidRPr="00B569CB">
        <w:rPr>
          <w:sz w:val="24"/>
          <w:szCs w:val="24"/>
        </w:rPr>
        <w:t>Розпорядником майна боржника складено реєстр кредиторів, у відповідності з яким кредитори, заяви яких надійшли через півтора місяця з дня офіційного оприлюднення оголошення про порушення провадження у справі про банкрутство, тобто, з порушенням строку, не включені в реєстр. В якому порядку будуть погашені їх вимоги?</w:t>
      </w:r>
    </w:p>
    <w:p w:rsidR="00097BFC" w:rsidRPr="00B569CB" w:rsidRDefault="00966982" w:rsidP="00B569CB">
      <w:pPr>
        <w:pStyle w:val="31"/>
        <w:numPr>
          <w:ilvl w:val="0"/>
          <w:numId w:val="2"/>
        </w:numPr>
        <w:shd w:val="clear" w:color="auto" w:fill="auto"/>
        <w:tabs>
          <w:tab w:val="left" w:pos="1426"/>
        </w:tabs>
        <w:ind w:left="60" w:right="2" w:firstLine="700"/>
        <w:rPr>
          <w:sz w:val="24"/>
          <w:szCs w:val="24"/>
        </w:rPr>
      </w:pPr>
      <w:r w:rsidRPr="00B569CB">
        <w:rPr>
          <w:sz w:val="24"/>
          <w:szCs w:val="24"/>
        </w:rPr>
        <w:t>У межах провадження у справі про банкрутство до господарського суду звернувся конкурсний кредитор з заявою про визнання недійсним договору купівлі-продажу будівлі, укладеного між боржником та третьою особою за рік до відкриття провадження у справі про банкрутство. Який процесуальний документ має винести господарський суд за результатами розгляду заяви про визнання правочину недійсними?</w:t>
      </w:r>
    </w:p>
    <w:p w:rsidR="00097BFC" w:rsidRPr="00B569CB" w:rsidRDefault="00966982" w:rsidP="00B569CB">
      <w:pPr>
        <w:pStyle w:val="31"/>
        <w:numPr>
          <w:ilvl w:val="0"/>
          <w:numId w:val="2"/>
        </w:numPr>
        <w:shd w:val="clear" w:color="auto" w:fill="auto"/>
        <w:tabs>
          <w:tab w:val="left" w:pos="1431"/>
        </w:tabs>
        <w:ind w:left="60" w:right="2" w:firstLine="700"/>
        <w:rPr>
          <w:sz w:val="24"/>
          <w:szCs w:val="24"/>
        </w:rPr>
      </w:pPr>
      <w:r w:rsidRPr="00B569CB">
        <w:rPr>
          <w:sz w:val="24"/>
          <w:szCs w:val="24"/>
        </w:rPr>
        <w:t>В ході проведення ліквідаційної процедури у межах провадження у справі про банкрутство</w:t>
      </w:r>
      <w:r w:rsidRPr="001B7F12">
        <w:rPr>
          <w:sz w:val="12"/>
          <w:szCs w:val="24"/>
        </w:rPr>
        <w:t xml:space="preserve"> </w:t>
      </w:r>
      <w:r w:rsidRPr="00B569CB">
        <w:rPr>
          <w:sz w:val="24"/>
          <w:szCs w:val="24"/>
        </w:rPr>
        <w:t>встановлено факт недостатності коштів, одержаних від продажу майна банкрута для повного задоволення всіх вимог кредиторів. Які правові наслідки матиме встановлення цього факту для тих кредиторів, вимоги яких залишились непогашеними?</w:t>
      </w:r>
    </w:p>
    <w:p w:rsidR="00097BFC" w:rsidRPr="00B569CB" w:rsidRDefault="00966982" w:rsidP="00B569CB">
      <w:pPr>
        <w:pStyle w:val="31"/>
        <w:numPr>
          <w:ilvl w:val="0"/>
          <w:numId w:val="2"/>
        </w:numPr>
        <w:shd w:val="clear" w:color="auto" w:fill="auto"/>
        <w:tabs>
          <w:tab w:val="left" w:pos="1426"/>
        </w:tabs>
        <w:ind w:left="60" w:right="2" w:firstLine="700"/>
        <w:rPr>
          <w:sz w:val="24"/>
          <w:szCs w:val="24"/>
        </w:rPr>
      </w:pPr>
      <w:r w:rsidRPr="00B569CB">
        <w:rPr>
          <w:sz w:val="24"/>
          <w:szCs w:val="24"/>
        </w:rPr>
        <w:t>До господарського суду звернувся один з кредиторів з вимогами про визнання недійсною</w:t>
      </w:r>
      <w:r w:rsidRPr="00EF6BAA">
        <w:rPr>
          <w:sz w:val="14"/>
          <w:szCs w:val="24"/>
        </w:rPr>
        <w:t xml:space="preserve"> </w:t>
      </w:r>
      <w:r w:rsidRPr="00B569CB">
        <w:rPr>
          <w:sz w:val="24"/>
          <w:szCs w:val="24"/>
        </w:rPr>
        <w:t>мирової угоди, укладеної у межах провадження у справі про банкрутство</w:t>
      </w:r>
      <w:r w:rsidRPr="00EF6BAA">
        <w:rPr>
          <w:sz w:val="20"/>
          <w:szCs w:val="24"/>
        </w:rPr>
        <w:t>.</w:t>
      </w:r>
      <w:r w:rsidRPr="00EF6BAA">
        <w:rPr>
          <w:sz w:val="14"/>
          <w:szCs w:val="24"/>
        </w:rPr>
        <w:t xml:space="preserve"> </w:t>
      </w:r>
      <w:r w:rsidRPr="00B569CB">
        <w:rPr>
          <w:sz w:val="24"/>
          <w:szCs w:val="24"/>
        </w:rPr>
        <w:t>В якому нормативно-правовому акті визначено підстави визнання мирової угоди недійсною?</w:t>
      </w:r>
    </w:p>
    <w:p w:rsidR="00097BFC" w:rsidRPr="00B569CB" w:rsidRDefault="00966982" w:rsidP="00B569CB">
      <w:pPr>
        <w:pStyle w:val="31"/>
        <w:numPr>
          <w:ilvl w:val="0"/>
          <w:numId w:val="2"/>
        </w:numPr>
        <w:shd w:val="clear" w:color="auto" w:fill="auto"/>
        <w:tabs>
          <w:tab w:val="left" w:pos="1426"/>
        </w:tabs>
        <w:ind w:left="60" w:right="2" w:firstLine="700"/>
        <w:rPr>
          <w:sz w:val="24"/>
          <w:szCs w:val="24"/>
        </w:rPr>
      </w:pPr>
      <w:r w:rsidRPr="00B569CB">
        <w:rPr>
          <w:sz w:val="24"/>
          <w:szCs w:val="24"/>
        </w:rPr>
        <w:t>До господарського суду звернувся один з реєстрових кредиторів з заявою про розірвання мирової угоди, раніше укладеної в межах справи про банкрутство. Така мирова угода може бути розірвана у разі невиконання її умов щодо...</w:t>
      </w:r>
    </w:p>
    <w:p w:rsidR="00097BFC" w:rsidRPr="00B569CB" w:rsidRDefault="00966982" w:rsidP="00B569CB">
      <w:pPr>
        <w:pStyle w:val="31"/>
        <w:numPr>
          <w:ilvl w:val="0"/>
          <w:numId w:val="2"/>
        </w:numPr>
        <w:shd w:val="clear" w:color="auto" w:fill="auto"/>
        <w:tabs>
          <w:tab w:val="left" w:pos="1426"/>
        </w:tabs>
        <w:ind w:left="60" w:right="2" w:firstLine="700"/>
        <w:rPr>
          <w:sz w:val="24"/>
          <w:szCs w:val="24"/>
        </w:rPr>
      </w:pPr>
      <w:r w:rsidRPr="00B569CB">
        <w:rPr>
          <w:sz w:val="24"/>
          <w:szCs w:val="24"/>
        </w:rPr>
        <w:t>У межах провадження у справі про банкрутство до господарського суду надійшли вимоги членів трудового колективу щодо повернення їх внесків до статутного капіталу підприємства. В яку чергу мають задовольнятися такі кредиторські вимоги у разі продажу майна банкрута у межах ліквідаційної процедури?</w:t>
      </w:r>
    </w:p>
    <w:p w:rsidR="00097BFC" w:rsidRPr="00B569CB" w:rsidRDefault="00966982" w:rsidP="00B569CB">
      <w:pPr>
        <w:pStyle w:val="31"/>
        <w:numPr>
          <w:ilvl w:val="0"/>
          <w:numId w:val="2"/>
        </w:numPr>
        <w:shd w:val="clear" w:color="auto" w:fill="auto"/>
        <w:tabs>
          <w:tab w:val="left" w:pos="1426"/>
        </w:tabs>
        <w:ind w:left="60" w:right="2" w:firstLine="700"/>
        <w:rPr>
          <w:sz w:val="24"/>
          <w:szCs w:val="24"/>
        </w:rPr>
      </w:pPr>
      <w:r w:rsidRPr="00B569CB">
        <w:rPr>
          <w:sz w:val="24"/>
          <w:szCs w:val="24"/>
        </w:rPr>
        <w:t>У межах провадження у справі про банкрутство до господарського суду було подано заяву про затвердження мирової угоди. За яких підстав господарський суд може відмовити у затвердженні такої мирової угоди?</w:t>
      </w:r>
    </w:p>
    <w:p w:rsidR="00097BFC" w:rsidRPr="00B569CB" w:rsidRDefault="00966982" w:rsidP="00B569CB">
      <w:pPr>
        <w:pStyle w:val="31"/>
        <w:numPr>
          <w:ilvl w:val="0"/>
          <w:numId w:val="2"/>
        </w:numPr>
        <w:shd w:val="clear" w:color="auto" w:fill="auto"/>
        <w:tabs>
          <w:tab w:val="left" w:pos="1426"/>
        </w:tabs>
        <w:ind w:left="60" w:right="2" w:firstLine="700"/>
        <w:rPr>
          <w:sz w:val="24"/>
          <w:szCs w:val="24"/>
        </w:rPr>
      </w:pPr>
      <w:r w:rsidRPr="00B569CB">
        <w:rPr>
          <w:sz w:val="24"/>
          <w:szCs w:val="24"/>
        </w:rPr>
        <w:t>У першу чергу у процедурі банкрутства фізичної особи-підприємця відповідно до Закону України «Про відновлення платоспроможності боржника або визнання його банкрутом» задовольняються вимоги...</w:t>
      </w:r>
    </w:p>
    <w:p w:rsidR="00097BFC" w:rsidRDefault="00966982" w:rsidP="00B569CB">
      <w:pPr>
        <w:pStyle w:val="31"/>
        <w:numPr>
          <w:ilvl w:val="0"/>
          <w:numId w:val="2"/>
        </w:numPr>
        <w:shd w:val="clear" w:color="auto" w:fill="auto"/>
        <w:tabs>
          <w:tab w:val="left" w:pos="1436"/>
        </w:tabs>
        <w:ind w:left="60" w:right="2" w:firstLine="700"/>
        <w:rPr>
          <w:sz w:val="24"/>
          <w:szCs w:val="24"/>
        </w:rPr>
      </w:pPr>
      <w:r w:rsidRPr="00B569CB">
        <w:rPr>
          <w:sz w:val="24"/>
          <w:szCs w:val="24"/>
        </w:rPr>
        <w:t>Одним з кредиторів боржника в межах провадження у справі про банкрутство було оскаржено до господарського суду результати проведення зборів кредиторів через надання права вирішального голосу тим учасникам, які його не мають. Хто саме з вказаних осіб має право брати участь у зборах кредиторів боржника з правом вирішального голосу?</w:t>
      </w:r>
    </w:p>
    <w:p w:rsidR="002113DB" w:rsidRDefault="002113DB">
      <w:pPr>
        <w:rPr>
          <w:rFonts w:ascii="Times New Roman" w:eastAsia="Times New Roman" w:hAnsi="Times New Roman" w:cs="Times New Roman"/>
        </w:rPr>
      </w:pPr>
      <w:r>
        <w:br w:type="page"/>
      </w:r>
    </w:p>
    <w:p w:rsidR="00097BFC" w:rsidRPr="00B569CB" w:rsidRDefault="00966982" w:rsidP="00B569CB">
      <w:pPr>
        <w:pStyle w:val="31"/>
        <w:numPr>
          <w:ilvl w:val="0"/>
          <w:numId w:val="2"/>
        </w:numPr>
        <w:shd w:val="clear" w:color="auto" w:fill="auto"/>
        <w:tabs>
          <w:tab w:val="left" w:pos="1426"/>
        </w:tabs>
        <w:ind w:left="60" w:right="2" w:firstLine="700"/>
        <w:rPr>
          <w:sz w:val="24"/>
          <w:szCs w:val="24"/>
        </w:rPr>
      </w:pPr>
      <w:r w:rsidRPr="00B569CB">
        <w:rPr>
          <w:sz w:val="24"/>
          <w:szCs w:val="24"/>
        </w:rPr>
        <w:lastRenderedPageBreak/>
        <w:t>Який з перелічених видів майна належить до ліквідаційної маси суб’єкта господарювання у процедурі банкрутства?</w:t>
      </w:r>
    </w:p>
    <w:p w:rsidR="00097BFC" w:rsidRPr="00B569CB" w:rsidRDefault="00966982" w:rsidP="00B569CB">
      <w:pPr>
        <w:pStyle w:val="31"/>
        <w:numPr>
          <w:ilvl w:val="0"/>
          <w:numId w:val="2"/>
        </w:numPr>
        <w:shd w:val="clear" w:color="auto" w:fill="auto"/>
        <w:tabs>
          <w:tab w:val="left" w:pos="1426"/>
        </w:tabs>
        <w:ind w:left="60" w:right="2" w:firstLine="700"/>
        <w:rPr>
          <w:sz w:val="24"/>
          <w:szCs w:val="24"/>
        </w:rPr>
      </w:pPr>
      <w:r w:rsidRPr="00B569CB">
        <w:rPr>
          <w:sz w:val="24"/>
          <w:szCs w:val="24"/>
        </w:rPr>
        <w:t>Які з перелічених видів вимог кредиторів задовольняються у першу чергу відповідно до Закону України «Про відновлення платоспроможності боржника або визнання його банкрутом»?</w:t>
      </w:r>
    </w:p>
    <w:p w:rsidR="00097BFC" w:rsidRPr="00B569CB" w:rsidRDefault="00966982" w:rsidP="00B569CB">
      <w:pPr>
        <w:pStyle w:val="31"/>
        <w:numPr>
          <w:ilvl w:val="0"/>
          <w:numId w:val="2"/>
        </w:numPr>
        <w:shd w:val="clear" w:color="auto" w:fill="auto"/>
        <w:tabs>
          <w:tab w:val="left" w:pos="1431"/>
        </w:tabs>
        <w:ind w:left="60" w:right="2" w:firstLine="700"/>
        <w:rPr>
          <w:sz w:val="24"/>
          <w:szCs w:val="24"/>
        </w:rPr>
      </w:pPr>
      <w:r w:rsidRPr="00B569CB">
        <w:rPr>
          <w:sz w:val="24"/>
          <w:szCs w:val="24"/>
        </w:rPr>
        <w:t>У процедурі банкрутства боржник фізична особа-підприємець сплатив повністю всі борги. Чи встановлено Законом України «Про відновлення платоспроможності боржника або визнання його банкрутом» обмеження, що підлягають застосуванню до нього після припинення провадження у справі про банкрутство?</w:t>
      </w:r>
    </w:p>
    <w:p w:rsidR="00097BFC" w:rsidRPr="00B569CB" w:rsidRDefault="00966982" w:rsidP="00B569CB">
      <w:pPr>
        <w:pStyle w:val="31"/>
        <w:numPr>
          <w:ilvl w:val="0"/>
          <w:numId w:val="2"/>
        </w:numPr>
        <w:shd w:val="clear" w:color="auto" w:fill="auto"/>
        <w:tabs>
          <w:tab w:val="left" w:pos="1426"/>
        </w:tabs>
        <w:ind w:left="60" w:right="2" w:firstLine="700"/>
        <w:rPr>
          <w:sz w:val="24"/>
          <w:szCs w:val="24"/>
        </w:rPr>
      </w:pPr>
      <w:r w:rsidRPr="00B569CB">
        <w:rPr>
          <w:sz w:val="24"/>
          <w:szCs w:val="24"/>
        </w:rPr>
        <w:t>У межах провадження у справі про банкрутство господарським судом було прийнято рішення про виставлення на продаж цілісного майнового комплексу страхової компанії. Хто може виступити покупцем такого цілісного майнового комплексу страхової компанії?</w:t>
      </w:r>
    </w:p>
    <w:p w:rsidR="00097BFC" w:rsidRPr="00B569CB" w:rsidRDefault="00966982" w:rsidP="00B569CB">
      <w:pPr>
        <w:pStyle w:val="31"/>
        <w:numPr>
          <w:ilvl w:val="0"/>
          <w:numId w:val="2"/>
        </w:numPr>
        <w:shd w:val="clear" w:color="auto" w:fill="auto"/>
        <w:tabs>
          <w:tab w:val="left" w:pos="1436"/>
        </w:tabs>
        <w:ind w:left="60" w:right="2" w:firstLine="700"/>
        <w:rPr>
          <w:sz w:val="24"/>
          <w:szCs w:val="24"/>
        </w:rPr>
      </w:pPr>
      <w:r w:rsidRPr="00B569CB">
        <w:rPr>
          <w:sz w:val="24"/>
          <w:szCs w:val="24"/>
        </w:rPr>
        <w:t>Чи встановлені законодавством обмеження або заборони щодо відчуження майна (цілісного майнового комплексу) страховика-боржника при процедурі санації?</w:t>
      </w:r>
    </w:p>
    <w:p w:rsidR="00097BFC" w:rsidRPr="00B569CB" w:rsidRDefault="00966982" w:rsidP="00B569CB">
      <w:pPr>
        <w:pStyle w:val="31"/>
        <w:numPr>
          <w:ilvl w:val="0"/>
          <w:numId w:val="2"/>
        </w:numPr>
        <w:shd w:val="clear" w:color="auto" w:fill="auto"/>
        <w:tabs>
          <w:tab w:val="left" w:pos="1422"/>
        </w:tabs>
        <w:ind w:left="60" w:right="2" w:firstLine="700"/>
        <w:rPr>
          <w:sz w:val="24"/>
          <w:szCs w:val="24"/>
        </w:rPr>
      </w:pPr>
      <w:r w:rsidRPr="00B569CB">
        <w:rPr>
          <w:sz w:val="24"/>
          <w:szCs w:val="24"/>
        </w:rPr>
        <w:t>Який мінімальний розмір статутного капіталу (гарантійного депозиту) страховика, який займається страхуванням життя?</w:t>
      </w:r>
    </w:p>
    <w:p w:rsidR="00097BFC" w:rsidRPr="00B569CB" w:rsidRDefault="00966982" w:rsidP="00B569CB">
      <w:pPr>
        <w:pStyle w:val="31"/>
        <w:numPr>
          <w:ilvl w:val="0"/>
          <w:numId w:val="2"/>
        </w:numPr>
        <w:shd w:val="clear" w:color="auto" w:fill="auto"/>
        <w:tabs>
          <w:tab w:val="left" w:pos="1431"/>
        </w:tabs>
        <w:ind w:left="60" w:right="2" w:firstLine="700"/>
        <w:rPr>
          <w:sz w:val="24"/>
          <w:szCs w:val="24"/>
        </w:rPr>
      </w:pPr>
      <w:r w:rsidRPr="00B569CB">
        <w:rPr>
          <w:sz w:val="24"/>
          <w:szCs w:val="24"/>
        </w:rPr>
        <w:t>Втручанням у діяльність судових органів, згідно правової позиції Верховного Суду України, висловленої у постанові Пленуму «Про незалежність судової влади» № 8 від 13.06.2007р.слід вважати вплив на суддю у будь-якій формі з метою схилити його до вчинення або невчинення певних процесуальних дій або ухвалення певного судового рішення з боку...</w:t>
      </w:r>
    </w:p>
    <w:p w:rsidR="00097BFC" w:rsidRPr="00B569CB" w:rsidRDefault="00966982" w:rsidP="00B569CB">
      <w:pPr>
        <w:pStyle w:val="31"/>
        <w:numPr>
          <w:ilvl w:val="0"/>
          <w:numId w:val="2"/>
        </w:numPr>
        <w:shd w:val="clear" w:color="auto" w:fill="auto"/>
        <w:tabs>
          <w:tab w:val="left" w:pos="1431"/>
        </w:tabs>
        <w:ind w:left="60" w:right="2" w:firstLine="700"/>
        <w:rPr>
          <w:sz w:val="24"/>
          <w:szCs w:val="24"/>
        </w:rPr>
      </w:pPr>
      <w:r w:rsidRPr="00B569CB">
        <w:rPr>
          <w:sz w:val="24"/>
          <w:szCs w:val="24"/>
        </w:rPr>
        <w:t>Суд застосовує при розгляді справ Конвенцію про захист прав людини і основоположних свобод...</w:t>
      </w:r>
    </w:p>
    <w:p w:rsidR="00097BFC" w:rsidRPr="00B569CB" w:rsidRDefault="00966982" w:rsidP="00B569CB">
      <w:pPr>
        <w:pStyle w:val="31"/>
        <w:numPr>
          <w:ilvl w:val="0"/>
          <w:numId w:val="2"/>
        </w:numPr>
        <w:shd w:val="clear" w:color="auto" w:fill="auto"/>
        <w:tabs>
          <w:tab w:val="left" w:pos="1426"/>
        </w:tabs>
        <w:ind w:left="60" w:right="2" w:firstLine="700"/>
        <w:rPr>
          <w:sz w:val="24"/>
          <w:szCs w:val="24"/>
        </w:rPr>
      </w:pPr>
      <w:r w:rsidRPr="00B569CB">
        <w:rPr>
          <w:sz w:val="24"/>
          <w:szCs w:val="24"/>
        </w:rPr>
        <w:t>Якщо спірні відносини, в тому числі і за участю іноземної особи, не врегульовані законодавством, суд застосовує...</w:t>
      </w:r>
    </w:p>
    <w:p w:rsidR="00097BFC" w:rsidRPr="00B569CB" w:rsidRDefault="00966982" w:rsidP="00B569CB">
      <w:pPr>
        <w:pStyle w:val="31"/>
        <w:numPr>
          <w:ilvl w:val="0"/>
          <w:numId w:val="2"/>
        </w:numPr>
        <w:shd w:val="clear" w:color="auto" w:fill="auto"/>
        <w:tabs>
          <w:tab w:val="left" w:pos="1426"/>
        </w:tabs>
        <w:ind w:left="60" w:right="2" w:firstLine="700"/>
        <w:rPr>
          <w:sz w:val="24"/>
          <w:szCs w:val="24"/>
        </w:rPr>
      </w:pPr>
      <w:r w:rsidRPr="00B569CB">
        <w:rPr>
          <w:sz w:val="24"/>
          <w:szCs w:val="24"/>
        </w:rPr>
        <w:t>Спрощене позовне провадження призначене для розгляду справ...</w:t>
      </w:r>
    </w:p>
    <w:p w:rsidR="00097BFC" w:rsidRPr="00B569CB" w:rsidRDefault="00966982" w:rsidP="00B569CB">
      <w:pPr>
        <w:pStyle w:val="31"/>
        <w:numPr>
          <w:ilvl w:val="0"/>
          <w:numId w:val="2"/>
        </w:numPr>
        <w:shd w:val="clear" w:color="auto" w:fill="auto"/>
        <w:tabs>
          <w:tab w:val="left" w:pos="1421"/>
        </w:tabs>
        <w:ind w:left="60" w:right="2" w:firstLine="700"/>
        <w:rPr>
          <w:sz w:val="24"/>
          <w:szCs w:val="24"/>
        </w:rPr>
      </w:pPr>
      <w:r w:rsidRPr="00B569CB">
        <w:rPr>
          <w:sz w:val="24"/>
          <w:szCs w:val="24"/>
        </w:rPr>
        <w:t>Відмова від права на звернення до господарського суду...</w:t>
      </w:r>
    </w:p>
    <w:p w:rsidR="00097BFC" w:rsidRPr="00B569CB" w:rsidRDefault="00966982" w:rsidP="00B569CB">
      <w:pPr>
        <w:pStyle w:val="31"/>
        <w:numPr>
          <w:ilvl w:val="0"/>
          <w:numId w:val="2"/>
        </w:numPr>
        <w:shd w:val="clear" w:color="auto" w:fill="auto"/>
        <w:tabs>
          <w:tab w:val="left" w:pos="1426"/>
        </w:tabs>
        <w:ind w:left="60" w:right="2" w:firstLine="700"/>
        <w:rPr>
          <w:sz w:val="24"/>
          <w:szCs w:val="24"/>
        </w:rPr>
      </w:pPr>
      <w:r w:rsidRPr="00B569CB">
        <w:rPr>
          <w:sz w:val="24"/>
          <w:szCs w:val="24"/>
        </w:rPr>
        <w:t>В обов'язковому порядку підлягають реєстрації в Єдиній судовій інформаційно-телекомунікаційній системі офіційні електронні адреси...</w:t>
      </w:r>
    </w:p>
    <w:p w:rsidR="00097BFC" w:rsidRPr="00B569CB" w:rsidRDefault="00966982" w:rsidP="00B569CB">
      <w:pPr>
        <w:pStyle w:val="31"/>
        <w:numPr>
          <w:ilvl w:val="0"/>
          <w:numId w:val="2"/>
        </w:numPr>
        <w:shd w:val="clear" w:color="auto" w:fill="auto"/>
        <w:tabs>
          <w:tab w:val="left" w:pos="1416"/>
        </w:tabs>
        <w:ind w:left="60" w:right="2" w:firstLine="700"/>
        <w:rPr>
          <w:sz w:val="24"/>
          <w:szCs w:val="24"/>
        </w:rPr>
      </w:pPr>
      <w:r w:rsidRPr="00B569CB">
        <w:rPr>
          <w:sz w:val="24"/>
          <w:szCs w:val="24"/>
        </w:rPr>
        <w:t>Яка інформація щодо справи є закритою?</w:t>
      </w:r>
    </w:p>
    <w:p w:rsidR="00097BFC" w:rsidRPr="00B569CB" w:rsidRDefault="00966982" w:rsidP="00B569CB">
      <w:pPr>
        <w:pStyle w:val="31"/>
        <w:numPr>
          <w:ilvl w:val="0"/>
          <w:numId w:val="2"/>
        </w:numPr>
        <w:shd w:val="clear" w:color="auto" w:fill="auto"/>
        <w:tabs>
          <w:tab w:val="left" w:pos="1426"/>
        </w:tabs>
        <w:ind w:left="60" w:right="2" w:firstLine="700"/>
        <w:rPr>
          <w:sz w:val="24"/>
          <w:szCs w:val="24"/>
        </w:rPr>
      </w:pPr>
      <w:r w:rsidRPr="00B569CB">
        <w:rPr>
          <w:sz w:val="24"/>
          <w:szCs w:val="24"/>
        </w:rPr>
        <w:t>Персональний склад постійних колегій суду визначається...</w:t>
      </w:r>
    </w:p>
    <w:p w:rsidR="00097BFC" w:rsidRPr="00B569CB" w:rsidRDefault="00966982" w:rsidP="00B569CB">
      <w:pPr>
        <w:pStyle w:val="31"/>
        <w:numPr>
          <w:ilvl w:val="0"/>
          <w:numId w:val="2"/>
        </w:numPr>
        <w:shd w:val="clear" w:color="auto" w:fill="auto"/>
        <w:tabs>
          <w:tab w:val="left" w:pos="1426"/>
        </w:tabs>
        <w:ind w:left="60" w:right="2" w:firstLine="700"/>
        <w:rPr>
          <w:sz w:val="24"/>
          <w:szCs w:val="24"/>
        </w:rPr>
      </w:pPr>
      <w:r w:rsidRPr="00B569CB">
        <w:rPr>
          <w:sz w:val="24"/>
          <w:szCs w:val="24"/>
        </w:rPr>
        <w:t>Суд вирішує питання про відвід...</w:t>
      </w:r>
    </w:p>
    <w:p w:rsidR="00097BFC" w:rsidRPr="00B569CB" w:rsidRDefault="00966982" w:rsidP="00B569CB">
      <w:pPr>
        <w:pStyle w:val="31"/>
        <w:numPr>
          <w:ilvl w:val="0"/>
          <w:numId w:val="2"/>
        </w:numPr>
        <w:shd w:val="clear" w:color="auto" w:fill="auto"/>
        <w:tabs>
          <w:tab w:val="left" w:pos="1426"/>
        </w:tabs>
        <w:ind w:left="60" w:right="2" w:firstLine="700"/>
        <w:rPr>
          <w:sz w:val="24"/>
          <w:szCs w:val="24"/>
        </w:rPr>
      </w:pPr>
      <w:r w:rsidRPr="00B569CB">
        <w:rPr>
          <w:sz w:val="24"/>
          <w:szCs w:val="24"/>
        </w:rPr>
        <w:t>Розгляд позовних вимог, виділених у самостійне провадження, здійснює суддя...</w:t>
      </w:r>
    </w:p>
    <w:p w:rsidR="00097BFC" w:rsidRPr="00B569CB" w:rsidRDefault="00966982" w:rsidP="00B569CB">
      <w:pPr>
        <w:pStyle w:val="31"/>
        <w:numPr>
          <w:ilvl w:val="0"/>
          <w:numId w:val="2"/>
        </w:numPr>
        <w:shd w:val="clear" w:color="auto" w:fill="auto"/>
        <w:tabs>
          <w:tab w:val="left" w:pos="1421"/>
        </w:tabs>
        <w:ind w:left="60" w:right="2" w:firstLine="700"/>
        <w:rPr>
          <w:sz w:val="24"/>
          <w:szCs w:val="24"/>
        </w:rPr>
      </w:pPr>
      <w:r w:rsidRPr="00B569CB">
        <w:rPr>
          <w:sz w:val="24"/>
          <w:szCs w:val="24"/>
        </w:rPr>
        <w:t>Врегулювання спору за участю судді проводиться...</w:t>
      </w:r>
    </w:p>
    <w:p w:rsidR="00097BFC" w:rsidRPr="00B569CB" w:rsidRDefault="00966982" w:rsidP="00B569CB">
      <w:pPr>
        <w:pStyle w:val="31"/>
        <w:numPr>
          <w:ilvl w:val="0"/>
          <w:numId w:val="2"/>
        </w:numPr>
        <w:shd w:val="clear" w:color="auto" w:fill="auto"/>
        <w:tabs>
          <w:tab w:val="left" w:pos="1426"/>
        </w:tabs>
        <w:ind w:left="60" w:right="2" w:firstLine="700"/>
        <w:rPr>
          <w:sz w:val="24"/>
          <w:szCs w:val="24"/>
        </w:rPr>
      </w:pPr>
      <w:r w:rsidRPr="00B569CB">
        <w:rPr>
          <w:sz w:val="24"/>
          <w:szCs w:val="24"/>
        </w:rPr>
        <w:t>Під час розгляду господарської справи третя особа, яка не заявляє самостійних вимог на предмет спору на стороні відповідача звернулась з заявою про застосування наслідків спливу позовної давності. Господарський суд, врахувавши обставини, викладені у заяві, ухвалив рішення про відмову у задоволенні позову. Чи правомірні дії господарського суду у наведеній ситуації?</w:t>
      </w:r>
    </w:p>
    <w:p w:rsidR="00097BFC" w:rsidRPr="00B569CB" w:rsidRDefault="00966982" w:rsidP="00B569CB">
      <w:pPr>
        <w:pStyle w:val="31"/>
        <w:numPr>
          <w:ilvl w:val="0"/>
          <w:numId w:val="2"/>
        </w:numPr>
        <w:shd w:val="clear" w:color="auto" w:fill="auto"/>
        <w:tabs>
          <w:tab w:val="left" w:pos="1416"/>
        </w:tabs>
        <w:ind w:left="60" w:right="2" w:firstLine="700"/>
        <w:rPr>
          <w:sz w:val="24"/>
          <w:szCs w:val="24"/>
        </w:rPr>
      </w:pPr>
      <w:r w:rsidRPr="00B569CB">
        <w:rPr>
          <w:sz w:val="24"/>
          <w:szCs w:val="24"/>
        </w:rPr>
        <w:t>У справах позовного провадження учасниками справи Є...</w:t>
      </w:r>
    </w:p>
    <w:p w:rsidR="00097BFC" w:rsidRDefault="00966982" w:rsidP="00B569CB">
      <w:pPr>
        <w:pStyle w:val="31"/>
        <w:numPr>
          <w:ilvl w:val="0"/>
          <w:numId w:val="2"/>
        </w:numPr>
        <w:shd w:val="clear" w:color="auto" w:fill="auto"/>
        <w:tabs>
          <w:tab w:val="left" w:pos="1426"/>
        </w:tabs>
        <w:ind w:left="60" w:right="2" w:firstLine="700"/>
        <w:rPr>
          <w:sz w:val="24"/>
          <w:szCs w:val="24"/>
        </w:rPr>
      </w:pPr>
      <w:r w:rsidRPr="00B569CB">
        <w:rPr>
          <w:sz w:val="24"/>
          <w:szCs w:val="24"/>
        </w:rPr>
        <w:t>У разі розгляду справи за правилами спрощеного позовного провадження суд має право залучити до участі у ній співвідповідача...</w:t>
      </w:r>
    </w:p>
    <w:p w:rsidR="00EF6BAA" w:rsidRPr="007A3909" w:rsidRDefault="007A3909" w:rsidP="007A3909">
      <w:pPr>
        <w:rPr>
          <w:rFonts w:ascii="Times New Roman" w:eastAsia="Times New Roman" w:hAnsi="Times New Roman" w:cs="Times New Roman"/>
        </w:rPr>
      </w:pPr>
      <w:r>
        <w:br w:type="page"/>
      </w:r>
    </w:p>
    <w:p w:rsidR="00097BFC" w:rsidRPr="00B569CB" w:rsidRDefault="00966982" w:rsidP="00B569CB">
      <w:pPr>
        <w:pStyle w:val="31"/>
        <w:numPr>
          <w:ilvl w:val="0"/>
          <w:numId w:val="2"/>
        </w:numPr>
        <w:shd w:val="clear" w:color="auto" w:fill="auto"/>
        <w:tabs>
          <w:tab w:val="left" w:pos="1431"/>
        </w:tabs>
        <w:spacing w:line="326" w:lineRule="exact"/>
        <w:ind w:left="60" w:right="2" w:firstLine="720"/>
        <w:rPr>
          <w:sz w:val="24"/>
          <w:szCs w:val="24"/>
        </w:rPr>
      </w:pPr>
      <w:r w:rsidRPr="00B569CB">
        <w:rPr>
          <w:sz w:val="24"/>
          <w:szCs w:val="24"/>
        </w:rPr>
        <w:lastRenderedPageBreak/>
        <w:t>Відповідач, третя особа, свідок, зареєстроване місце проживання (перебування), місцезнаходження чи місце роботи якого невідоме, викликається в суд через...</w:t>
      </w:r>
    </w:p>
    <w:p w:rsidR="00097BFC" w:rsidRPr="00B569CB" w:rsidRDefault="00966982" w:rsidP="00B569CB">
      <w:pPr>
        <w:pStyle w:val="31"/>
        <w:numPr>
          <w:ilvl w:val="0"/>
          <w:numId w:val="2"/>
        </w:numPr>
        <w:shd w:val="clear" w:color="auto" w:fill="auto"/>
        <w:tabs>
          <w:tab w:val="left" w:pos="1446"/>
        </w:tabs>
        <w:ind w:left="60" w:right="2" w:firstLine="720"/>
        <w:rPr>
          <w:sz w:val="24"/>
          <w:szCs w:val="24"/>
        </w:rPr>
      </w:pPr>
      <w:r w:rsidRPr="00B569CB">
        <w:rPr>
          <w:sz w:val="24"/>
          <w:szCs w:val="24"/>
        </w:rPr>
        <w:t>Відповідач має право надіслати відзив на позовну заяву...</w:t>
      </w:r>
    </w:p>
    <w:p w:rsidR="00097BFC" w:rsidRPr="00B569CB" w:rsidRDefault="00966982" w:rsidP="00B569CB">
      <w:pPr>
        <w:pStyle w:val="31"/>
        <w:numPr>
          <w:ilvl w:val="0"/>
          <w:numId w:val="2"/>
        </w:numPr>
        <w:shd w:val="clear" w:color="auto" w:fill="auto"/>
        <w:tabs>
          <w:tab w:val="left" w:pos="1446"/>
        </w:tabs>
        <w:ind w:left="60" w:right="2" w:firstLine="720"/>
        <w:rPr>
          <w:sz w:val="24"/>
          <w:szCs w:val="24"/>
        </w:rPr>
      </w:pPr>
      <w:r w:rsidRPr="00B569CB">
        <w:rPr>
          <w:sz w:val="24"/>
          <w:szCs w:val="24"/>
        </w:rPr>
        <w:t>Треті особи, які не заявляють самостійних вимог на предмет спору...</w:t>
      </w:r>
    </w:p>
    <w:p w:rsidR="00097BFC" w:rsidRPr="00B569CB" w:rsidRDefault="00966982" w:rsidP="00B569CB">
      <w:pPr>
        <w:pStyle w:val="31"/>
        <w:numPr>
          <w:ilvl w:val="0"/>
          <w:numId w:val="2"/>
        </w:numPr>
        <w:shd w:val="clear" w:color="auto" w:fill="auto"/>
        <w:tabs>
          <w:tab w:val="left" w:pos="1426"/>
        </w:tabs>
        <w:ind w:left="60" w:right="2" w:firstLine="720"/>
        <w:rPr>
          <w:sz w:val="24"/>
          <w:szCs w:val="24"/>
        </w:rPr>
      </w:pPr>
      <w:r w:rsidRPr="00B569CB">
        <w:rPr>
          <w:sz w:val="24"/>
          <w:szCs w:val="24"/>
        </w:rPr>
        <w:t>В усній формі зміст та підстави своїх вимог ї заперечень учасники справи викладають...</w:t>
      </w:r>
    </w:p>
    <w:p w:rsidR="00097BFC" w:rsidRPr="00B569CB" w:rsidRDefault="00966982" w:rsidP="00B569CB">
      <w:pPr>
        <w:pStyle w:val="31"/>
        <w:numPr>
          <w:ilvl w:val="0"/>
          <w:numId w:val="2"/>
        </w:numPr>
        <w:shd w:val="clear" w:color="auto" w:fill="auto"/>
        <w:tabs>
          <w:tab w:val="left" w:pos="1426"/>
        </w:tabs>
        <w:spacing w:line="336" w:lineRule="exact"/>
        <w:ind w:left="60" w:right="2" w:firstLine="720"/>
        <w:rPr>
          <w:sz w:val="24"/>
          <w:szCs w:val="24"/>
        </w:rPr>
      </w:pPr>
      <w:r w:rsidRPr="00B569CB">
        <w:rPr>
          <w:sz w:val="24"/>
          <w:szCs w:val="24"/>
        </w:rPr>
        <w:t>Після вступу в справу третьої особи, яка заявила самостійні вимоги на предмет спору...</w:t>
      </w:r>
    </w:p>
    <w:p w:rsidR="00097BFC" w:rsidRPr="00B569CB" w:rsidRDefault="00966982" w:rsidP="00B569CB">
      <w:pPr>
        <w:pStyle w:val="31"/>
        <w:numPr>
          <w:ilvl w:val="0"/>
          <w:numId w:val="2"/>
        </w:numPr>
        <w:shd w:val="clear" w:color="auto" w:fill="auto"/>
        <w:tabs>
          <w:tab w:val="left" w:pos="1431"/>
        </w:tabs>
        <w:ind w:left="60" w:right="2" w:firstLine="720"/>
        <w:rPr>
          <w:sz w:val="24"/>
          <w:szCs w:val="24"/>
        </w:rPr>
      </w:pPr>
      <w:r w:rsidRPr="00B569CB">
        <w:rPr>
          <w:sz w:val="24"/>
          <w:szCs w:val="24"/>
        </w:rPr>
        <w:t>Одна й та сама особа може бути одночасно представником декількох позивачів або декількох відповідачів...</w:t>
      </w:r>
    </w:p>
    <w:p w:rsidR="00097BFC" w:rsidRPr="00B569CB" w:rsidRDefault="00966982" w:rsidP="00B569CB">
      <w:pPr>
        <w:pStyle w:val="31"/>
        <w:numPr>
          <w:ilvl w:val="0"/>
          <w:numId w:val="2"/>
        </w:numPr>
        <w:shd w:val="clear" w:color="auto" w:fill="auto"/>
        <w:tabs>
          <w:tab w:val="left" w:pos="1426"/>
        </w:tabs>
        <w:ind w:left="60" w:right="2" w:firstLine="720"/>
        <w:rPr>
          <w:sz w:val="24"/>
          <w:szCs w:val="24"/>
        </w:rPr>
      </w:pPr>
      <w:r w:rsidRPr="00B569CB">
        <w:rPr>
          <w:sz w:val="24"/>
          <w:szCs w:val="24"/>
        </w:rPr>
        <w:t>Довіреність від імені юридичної особи на представництво інтересів у господарському суді...</w:t>
      </w:r>
    </w:p>
    <w:p w:rsidR="00097BFC" w:rsidRPr="00B569CB" w:rsidRDefault="00966982" w:rsidP="00B569CB">
      <w:pPr>
        <w:pStyle w:val="31"/>
        <w:numPr>
          <w:ilvl w:val="0"/>
          <w:numId w:val="2"/>
        </w:numPr>
        <w:shd w:val="clear" w:color="auto" w:fill="auto"/>
        <w:tabs>
          <w:tab w:val="left" w:pos="1441"/>
        </w:tabs>
        <w:ind w:left="60" w:right="2" w:firstLine="720"/>
        <w:rPr>
          <w:sz w:val="24"/>
          <w:szCs w:val="24"/>
        </w:rPr>
      </w:pPr>
      <w:r w:rsidRPr="00B569CB">
        <w:rPr>
          <w:sz w:val="24"/>
          <w:szCs w:val="24"/>
        </w:rPr>
        <w:t>Перекладач у господарському процесі має право...</w:t>
      </w:r>
    </w:p>
    <w:p w:rsidR="00097BFC" w:rsidRPr="00B569CB" w:rsidRDefault="00966982" w:rsidP="00B569CB">
      <w:pPr>
        <w:pStyle w:val="31"/>
        <w:numPr>
          <w:ilvl w:val="0"/>
          <w:numId w:val="2"/>
        </w:numPr>
        <w:shd w:val="clear" w:color="auto" w:fill="auto"/>
        <w:tabs>
          <w:tab w:val="left" w:pos="1441"/>
        </w:tabs>
        <w:ind w:left="60" w:right="2" w:firstLine="720"/>
        <w:rPr>
          <w:sz w:val="24"/>
          <w:szCs w:val="24"/>
        </w:rPr>
      </w:pPr>
      <w:r w:rsidRPr="00B569CB">
        <w:rPr>
          <w:sz w:val="24"/>
          <w:szCs w:val="24"/>
        </w:rPr>
        <w:t>Предметом висновку експерта можуть бути...</w:t>
      </w:r>
    </w:p>
    <w:p w:rsidR="00097BFC" w:rsidRPr="00B569CB" w:rsidRDefault="00966982" w:rsidP="00B569CB">
      <w:pPr>
        <w:pStyle w:val="31"/>
        <w:numPr>
          <w:ilvl w:val="0"/>
          <w:numId w:val="2"/>
        </w:numPr>
        <w:shd w:val="clear" w:color="auto" w:fill="auto"/>
        <w:tabs>
          <w:tab w:val="left" w:pos="1426"/>
        </w:tabs>
        <w:ind w:left="60" w:right="2" w:firstLine="720"/>
        <w:rPr>
          <w:sz w:val="24"/>
          <w:szCs w:val="24"/>
        </w:rPr>
      </w:pPr>
      <w:r w:rsidRPr="00B569CB">
        <w:rPr>
          <w:sz w:val="24"/>
          <w:szCs w:val="24"/>
        </w:rPr>
        <w:t>Якщо суд доручає проведення експертизи кільком експертам чи експертним установам, провідний експерт чи установа...</w:t>
      </w:r>
    </w:p>
    <w:p w:rsidR="00097BFC" w:rsidRPr="00B569CB" w:rsidRDefault="00966982" w:rsidP="00B569CB">
      <w:pPr>
        <w:pStyle w:val="31"/>
        <w:numPr>
          <w:ilvl w:val="0"/>
          <w:numId w:val="2"/>
        </w:numPr>
        <w:shd w:val="clear" w:color="auto" w:fill="auto"/>
        <w:tabs>
          <w:tab w:val="left" w:pos="1422"/>
        </w:tabs>
        <w:ind w:left="60" w:right="2" w:firstLine="720"/>
        <w:rPr>
          <w:sz w:val="24"/>
          <w:szCs w:val="24"/>
        </w:rPr>
      </w:pPr>
      <w:r w:rsidRPr="00B569CB">
        <w:rPr>
          <w:sz w:val="24"/>
          <w:szCs w:val="24"/>
        </w:rPr>
        <w:t>Якщо експертиза у господарській справі призначена судом, експерт має право...</w:t>
      </w:r>
    </w:p>
    <w:p w:rsidR="00097BFC" w:rsidRPr="00B569CB" w:rsidRDefault="00966982" w:rsidP="00B569CB">
      <w:pPr>
        <w:pStyle w:val="31"/>
        <w:numPr>
          <w:ilvl w:val="0"/>
          <w:numId w:val="2"/>
        </w:numPr>
        <w:shd w:val="clear" w:color="auto" w:fill="auto"/>
        <w:tabs>
          <w:tab w:val="left" w:pos="1431"/>
        </w:tabs>
        <w:ind w:left="60" w:right="2" w:firstLine="720"/>
        <w:rPr>
          <w:sz w:val="24"/>
          <w:szCs w:val="24"/>
        </w:rPr>
      </w:pPr>
      <w:r w:rsidRPr="00B569CB">
        <w:rPr>
          <w:sz w:val="24"/>
          <w:szCs w:val="24"/>
        </w:rPr>
        <w:t>Яким способом заборонено викликати експерта у судове засідання?</w:t>
      </w:r>
    </w:p>
    <w:p w:rsidR="00097BFC" w:rsidRPr="00B569CB" w:rsidRDefault="00966982" w:rsidP="00B569CB">
      <w:pPr>
        <w:pStyle w:val="31"/>
        <w:numPr>
          <w:ilvl w:val="0"/>
          <w:numId w:val="2"/>
        </w:numPr>
        <w:shd w:val="clear" w:color="auto" w:fill="auto"/>
        <w:tabs>
          <w:tab w:val="left" w:pos="1441"/>
        </w:tabs>
        <w:ind w:left="60" w:right="2" w:firstLine="720"/>
        <w:rPr>
          <w:sz w:val="24"/>
          <w:szCs w:val="24"/>
        </w:rPr>
      </w:pPr>
      <w:r w:rsidRPr="00B569CB">
        <w:rPr>
          <w:sz w:val="24"/>
          <w:szCs w:val="24"/>
        </w:rPr>
        <w:t>Вступ у справу правонаступника...</w:t>
      </w:r>
    </w:p>
    <w:p w:rsidR="00097BFC" w:rsidRPr="00B569CB" w:rsidRDefault="00966982" w:rsidP="00B569CB">
      <w:pPr>
        <w:pStyle w:val="31"/>
        <w:numPr>
          <w:ilvl w:val="0"/>
          <w:numId w:val="2"/>
        </w:numPr>
        <w:shd w:val="clear" w:color="auto" w:fill="auto"/>
        <w:tabs>
          <w:tab w:val="left" w:pos="1431"/>
        </w:tabs>
        <w:ind w:left="60" w:right="2" w:firstLine="720"/>
        <w:rPr>
          <w:sz w:val="24"/>
          <w:szCs w:val="24"/>
        </w:rPr>
      </w:pPr>
      <w:r w:rsidRPr="00B569CB">
        <w:rPr>
          <w:sz w:val="24"/>
          <w:szCs w:val="24"/>
        </w:rPr>
        <w:t>Господарський спір у встановлених законом випадках може бути переданий на вирішення міжнародного комерційного арбітражу...</w:t>
      </w:r>
    </w:p>
    <w:p w:rsidR="00097BFC" w:rsidRPr="00B569CB" w:rsidRDefault="00966982" w:rsidP="00B569CB">
      <w:pPr>
        <w:pStyle w:val="31"/>
        <w:numPr>
          <w:ilvl w:val="0"/>
          <w:numId w:val="2"/>
        </w:numPr>
        <w:shd w:val="clear" w:color="auto" w:fill="auto"/>
        <w:tabs>
          <w:tab w:val="left" w:pos="1426"/>
        </w:tabs>
        <w:ind w:left="60" w:right="2" w:firstLine="720"/>
        <w:rPr>
          <w:sz w:val="24"/>
          <w:szCs w:val="24"/>
        </w:rPr>
      </w:pPr>
      <w:r w:rsidRPr="00B569CB">
        <w:rPr>
          <w:sz w:val="24"/>
          <w:szCs w:val="24"/>
        </w:rPr>
        <w:t>Для цілей визначення підсудності місцезнаходження юридичної особи визначається...</w:t>
      </w:r>
    </w:p>
    <w:p w:rsidR="00097BFC" w:rsidRPr="00B569CB" w:rsidRDefault="00966982" w:rsidP="00B569CB">
      <w:pPr>
        <w:pStyle w:val="31"/>
        <w:numPr>
          <w:ilvl w:val="0"/>
          <w:numId w:val="2"/>
        </w:numPr>
        <w:shd w:val="clear" w:color="auto" w:fill="auto"/>
        <w:tabs>
          <w:tab w:val="left" w:pos="1426"/>
        </w:tabs>
        <w:ind w:left="60" w:right="2" w:firstLine="720"/>
        <w:rPr>
          <w:sz w:val="24"/>
          <w:szCs w:val="24"/>
        </w:rPr>
      </w:pPr>
      <w:r w:rsidRPr="00B569CB">
        <w:rPr>
          <w:sz w:val="24"/>
          <w:szCs w:val="24"/>
        </w:rPr>
        <w:t>Підсудність господарської справи, у якій однією із сторін є господарський суд або суддя господарського суду, до підсудності якого віднесена ця справа, визначається...</w:t>
      </w:r>
    </w:p>
    <w:p w:rsidR="00097BFC" w:rsidRPr="00B569CB" w:rsidRDefault="00966982" w:rsidP="00B569CB">
      <w:pPr>
        <w:pStyle w:val="31"/>
        <w:numPr>
          <w:ilvl w:val="0"/>
          <w:numId w:val="2"/>
        </w:numPr>
        <w:shd w:val="clear" w:color="auto" w:fill="auto"/>
        <w:tabs>
          <w:tab w:val="left" w:pos="1431"/>
        </w:tabs>
        <w:ind w:left="60" w:right="2" w:firstLine="720"/>
        <w:rPr>
          <w:sz w:val="24"/>
          <w:szCs w:val="24"/>
        </w:rPr>
      </w:pPr>
      <w:r w:rsidRPr="00B569CB">
        <w:rPr>
          <w:sz w:val="24"/>
          <w:szCs w:val="24"/>
        </w:rPr>
        <w:t>Справи за заявами про затвердження планів санації боржника до відкриття провадження у справі про банкрутство розглядаються судом...</w:t>
      </w:r>
    </w:p>
    <w:p w:rsidR="00097BFC" w:rsidRPr="00B569CB" w:rsidRDefault="00966982" w:rsidP="00B569CB">
      <w:pPr>
        <w:pStyle w:val="31"/>
        <w:numPr>
          <w:ilvl w:val="0"/>
          <w:numId w:val="2"/>
        </w:numPr>
        <w:shd w:val="clear" w:color="auto" w:fill="auto"/>
        <w:tabs>
          <w:tab w:val="left" w:pos="1426"/>
        </w:tabs>
        <w:ind w:left="60" w:right="2" w:firstLine="720"/>
        <w:rPr>
          <w:sz w:val="24"/>
          <w:szCs w:val="24"/>
        </w:rPr>
      </w:pPr>
      <w:r w:rsidRPr="00B569CB">
        <w:rPr>
          <w:sz w:val="24"/>
          <w:szCs w:val="24"/>
        </w:rPr>
        <w:t>Зустрічний позов та позов третьої особи, яка заявляє самостійні вимоги на предмет спору, пред'являються в господарський суд...</w:t>
      </w:r>
    </w:p>
    <w:p w:rsidR="00097BFC" w:rsidRPr="00B569CB" w:rsidRDefault="00966982" w:rsidP="00B569CB">
      <w:pPr>
        <w:pStyle w:val="31"/>
        <w:numPr>
          <w:ilvl w:val="0"/>
          <w:numId w:val="2"/>
        </w:numPr>
        <w:shd w:val="clear" w:color="auto" w:fill="auto"/>
        <w:tabs>
          <w:tab w:val="left" w:pos="1446"/>
        </w:tabs>
        <w:ind w:left="60" w:right="2" w:firstLine="720"/>
        <w:rPr>
          <w:sz w:val="24"/>
          <w:szCs w:val="24"/>
        </w:rPr>
      </w:pPr>
      <w:r w:rsidRPr="00B569CB">
        <w:rPr>
          <w:sz w:val="24"/>
          <w:szCs w:val="24"/>
        </w:rPr>
        <w:t>Суд передає справу на розгляд іншому суду, якщо...</w:t>
      </w:r>
    </w:p>
    <w:p w:rsidR="00097BFC" w:rsidRPr="00B569CB" w:rsidRDefault="00966982" w:rsidP="00B569CB">
      <w:pPr>
        <w:pStyle w:val="31"/>
        <w:numPr>
          <w:ilvl w:val="0"/>
          <w:numId w:val="2"/>
        </w:numPr>
        <w:shd w:val="clear" w:color="auto" w:fill="auto"/>
        <w:tabs>
          <w:tab w:val="left" w:pos="1426"/>
        </w:tabs>
        <w:ind w:left="60" w:right="2" w:firstLine="720"/>
        <w:rPr>
          <w:sz w:val="24"/>
          <w:szCs w:val="24"/>
        </w:rPr>
      </w:pPr>
      <w:r w:rsidRPr="00B569CB">
        <w:rPr>
          <w:sz w:val="24"/>
          <w:szCs w:val="24"/>
        </w:rPr>
        <w:t>Якщо після задоволення відводів (самовідводів) чи з інших підстав неможливо утворити новий склад суду для розгляду справи, справа передається...</w:t>
      </w:r>
    </w:p>
    <w:p w:rsidR="00097BFC" w:rsidRPr="00B569CB" w:rsidRDefault="00966982" w:rsidP="00B569CB">
      <w:pPr>
        <w:pStyle w:val="31"/>
        <w:numPr>
          <w:ilvl w:val="0"/>
          <w:numId w:val="2"/>
        </w:numPr>
        <w:shd w:val="clear" w:color="auto" w:fill="auto"/>
        <w:tabs>
          <w:tab w:val="left" w:pos="1441"/>
        </w:tabs>
        <w:ind w:left="60" w:right="2" w:firstLine="720"/>
        <w:rPr>
          <w:sz w:val="24"/>
          <w:szCs w:val="24"/>
        </w:rPr>
      </w:pPr>
      <w:r w:rsidRPr="00B569CB">
        <w:rPr>
          <w:sz w:val="24"/>
          <w:szCs w:val="24"/>
        </w:rPr>
        <w:t>Безпосереднє дослідження доказів у справі може відбуватись шляхом...</w:t>
      </w:r>
    </w:p>
    <w:p w:rsidR="00097BFC" w:rsidRPr="00B569CB" w:rsidRDefault="00966982" w:rsidP="00B569CB">
      <w:pPr>
        <w:pStyle w:val="31"/>
        <w:numPr>
          <w:ilvl w:val="0"/>
          <w:numId w:val="2"/>
        </w:numPr>
        <w:shd w:val="clear" w:color="auto" w:fill="auto"/>
        <w:tabs>
          <w:tab w:val="left" w:pos="1441"/>
        </w:tabs>
        <w:ind w:left="60" w:right="2" w:firstLine="720"/>
        <w:rPr>
          <w:sz w:val="24"/>
          <w:szCs w:val="24"/>
        </w:rPr>
      </w:pPr>
      <w:r w:rsidRPr="00B569CB">
        <w:rPr>
          <w:sz w:val="24"/>
          <w:szCs w:val="24"/>
        </w:rPr>
        <w:t>Повторний допит свідка у справі...</w:t>
      </w:r>
    </w:p>
    <w:p w:rsidR="00097BFC" w:rsidRPr="00B569CB" w:rsidRDefault="00966982" w:rsidP="00B569CB">
      <w:pPr>
        <w:pStyle w:val="31"/>
        <w:numPr>
          <w:ilvl w:val="0"/>
          <w:numId w:val="2"/>
        </w:numPr>
        <w:shd w:val="clear" w:color="auto" w:fill="auto"/>
        <w:tabs>
          <w:tab w:val="left" w:pos="1436"/>
        </w:tabs>
        <w:ind w:left="60" w:right="2" w:firstLine="720"/>
        <w:rPr>
          <w:sz w:val="24"/>
          <w:szCs w:val="24"/>
        </w:rPr>
      </w:pPr>
      <w:r w:rsidRPr="00B569CB">
        <w:rPr>
          <w:sz w:val="24"/>
          <w:szCs w:val="24"/>
        </w:rPr>
        <w:t>Експерт НЕ має права...</w:t>
      </w:r>
    </w:p>
    <w:p w:rsidR="00097BFC" w:rsidRPr="00B569CB" w:rsidRDefault="00966982" w:rsidP="00B569CB">
      <w:pPr>
        <w:pStyle w:val="31"/>
        <w:numPr>
          <w:ilvl w:val="0"/>
          <w:numId w:val="2"/>
        </w:numPr>
        <w:shd w:val="clear" w:color="auto" w:fill="auto"/>
        <w:tabs>
          <w:tab w:val="left" w:pos="1441"/>
        </w:tabs>
        <w:ind w:left="60" w:right="2" w:firstLine="720"/>
        <w:rPr>
          <w:sz w:val="24"/>
          <w:szCs w:val="24"/>
        </w:rPr>
      </w:pPr>
      <w:r w:rsidRPr="00B569CB">
        <w:rPr>
          <w:sz w:val="24"/>
          <w:szCs w:val="24"/>
        </w:rPr>
        <w:t>Рішення про допуск до участі в справі експерта з питань права...</w:t>
      </w:r>
    </w:p>
    <w:p w:rsidR="00097BFC" w:rsidRPr="00B569CB" w:rsidRDefault="00966982" w:rsidP="00B569CB">
      <w:pPr>
        <w:pStyle w:val="31"/>
        <w:numPr>
          <w:ilvl w:val="0"/>
          <w:numId w:val="2"/>
        </w:numPr>
        <w:shd w:val="clear" w:color="auto" w:fill="auto"/>
        <w:tabs>
          <w:tab w:val="left" w:pos="1441"/>
        </w:tabs>
        <w:ind w:left="60" w:right="2" w:firstLine="720"/>
        <w:rPr>
          <w:sz w:val="24"/>
          <w:szCs w:val="24"/>
        </w:rPr>
      </w:pPr>
      <w:r w:rsidRPr="00B569CB">
        <w:rPr>
          <w:sz w:val="24"/>
          <w:szCs w:val="24"/>
        </w:rPr>
        <w:t>Речові докази, що швидко псуються, після огляду...</w:t>
      </w:r>
    </w:p>
    <w:p w:rsidR="00097BFC" w:rsidRPr="00B569CB" w:rsidRDefault="00966982" w:rsidP="00B569CB">
      <w:pPr>
        <w:pStyle w:val="31"/>
        <w:numPr>
          <w:ilvl w:val="0"/>
          <w:numId w:val="2"/>
        </w:numPr>
        <w:shd w:val="clear" w:color="auto" w:fill="auto"/>
        <w:tabs>
          <w:tab w:val="left" w:pos="1422"/>
        </w:tabs>
        <w:ind w:left="60" w:right="2" w:firstLine="720"/>
        <w:rPr>
          <w:sz w:val="24"/>
          <w:szCs w:val="24"/>
        </w:rPr>
      </w:pPr>
      <w:r w:rsidRPr="00B569CB">
        <w:rPr>
          <w:sz w:val="24"/>
          <w:szCs w:val="24"/>
        </w:rPr>
        <w:t>Учасники справи мають право подати до суду висновок експерта у галузі права щодо...</w:t>
      </w:r>
    </w:p>
    <w:p w:rsidR="00097BFC" w:rsidRPr="00B569CB" w:rsidRDefault="00966982" w:rsidP="00B569CB">
      <w:pPr>
        <w:pStyle w:val="31"/>
        <w:numPr>
          <w:ilvl w:val="0"/>
          <w:numId w:val="2"/>
        </w:numPr>
        <w:shd w:val="clear" w:color="auto" w:fill="auto"/>
        <w:tabs>
          <w:tab w:val="left" w:pos="1441"/>
        </w:tabs>
        <w:ind w:left="60" w:right="2" w:firstLine="720"/>
        <w:rPr>
          <w:sz w:val="24"/>
          <w:szCs w:val="24"/>
        </w:rPr>
      </w:pPr>
      <w:r w:rsidRPr="00B569CB">
        <w:rPr>
          <w:sz w:val="24"/>
          <w:szCs w:val="24"/>
        </w:rPr>
        <w:t>Висновок експерта у судовому засіданні...</w:t>
      </w:r>
    </w:p>
    <w:p w:rsidR="00097BFC" w:rsidRPr="00B569CB" w:rsidRDefault="00966982" w:rsidP="00B569CB">
      <w:pPr>
        <w:pStyle w:val="31"/>
        <w:numPr>
          <w:ilvl w:val="0"/>
          <w:numId w:val="2"/>
        </w:numPr>
        <w:shd w:val="clear" w:color="auto" w:fill="auto"/>
        <w:tabs>
          <w:tab w:val="left" w:pos="1441"/>
        </w:tabs>
        <w:ind w:left="60" w:right="2" w:firstLine="720"/>
        <w:rPr>
          <w:sz w:val="24"/>
          <w:szCs w:val="24"/>
        </w:rPr>
      </w:pPr>
      <w:r w:rsidRPr="00B569CB">
        <w:rPr>
          <w:sz w:val="24"/>
          <w:szCs w:val="24"/>
        </w:rPr>
        <w:t>Викладені письмово і підписані спеціалістом роз’яснення...</w:t>
      </w:r>
    </w:p>
    <w:p w:rsidR="00097BFC" w:rsidRPr="00B569CB" w:rsidRDefault="00966982" w:rsidP="00B569CB">
      <w:pPr>
        <w:pStyle w:val="31"/>
        <w:numPr>
          <w:ilvl w:val="0"/>
          <w:numId w:val="2"/>
        </w:numPr>
        <w:shd w:val="clear" w:color="auto" w:fill="auto"/>
        <w:tabs>
          <w:tab w:val="left" w:pos="1426"/>
        </w:tabs>
        <w:ind w:left="60" w:right="2" w:firstLine="720"/>
        <w:rPr>
          <w:sz w:val="24"/>
          <w:szCs w:val="24"/>
        </w:rPr>
      </w:pPr>
      <w:r w:rsidRPr="00B569CB">
        <w:rPr>
          <w:sz w:val="24"/>
          <w:szCs w:val="24"/>
        </w:rPr>
        <w:t>При розгляді справи господарським судом обставини, встановлені рішенням міжнародного комерційного арбітражу...</w:t>
      </w:r>
    </w:p>
    <w:p w:rsidR="00097BFC" w:rsidRPr="00B569CB" w:rsidRDefault="00966982" w:rsidP="00B569CB">
      <w:pPr>
        <w:pStyle w:val="31"/>
        <w:numPr>
          <w:ilvl w:val="0"/>
          <w:numId w:val="2"/>
        </w:numPr>
        <w:shd w:val="clear" w:color="auto" w:fill="auto"/>
        <w:tabs>
          <w:tab w:val="left" w:pos="1431"/>
        </w:tabs>
        <w:ind w:left="60" w:right="2" w:firstLine="700"/>
        <w:rPr>
          <w:sz w:val="24"/>
          <w:szCs w:val="24"/>
        </w:rPr>
      </w:pPr>
      <w:r w:rsidRPr="00B569CB">
        <w:rPr>
          <w:sz w:val="24"/>
          <w:szCs w:val="24"/>
        </w:rPr>
        <w:lastRenderedPageBreak/>
        <w:t>Які докази визнаються неналежними?</w:t>
      </w:r>
    </w:p>
    <w:p w:rsidR="00097BFC" w:rsidRPr="00B569CB" w:rsidRDefault="00966982" w:rsidP="00B569CB">
      <w:pPr>
        <w:pStyle w:val="31"/>
        <w:numPr>
          <w:ilvl w:val="0"/>
          <w:numId w:val="2"/>
        </w:numPr>
        <w:shd w:val="clear" w:color="auto" w:fill="auto"/>
        <w:tabs>
          <w:tab w:val="left" w:pos="1451"/>
        </w:tabs>
        <w:ind w:left="60" w:right="2" w:firstLine="700"/>
        <w:rPr>
          <w:sz w:val="24"/>
          <w:szCs w:val="24"/>
        </w:rPr>
      </w:pPr>
      <w:r w:rsidRPr="00B569CB">
        <w:rPr>
          <w:sz w:val="24"/>
          <w:szCs w:val="24"/>
        </w:rPr>
        <w:t>Питання про достатність доказів для встановлення обставин, що мають значення для справи, вирішується...</w:t>
      </w:r>
    </w:p>
    <w:p w:rsidR="00097BFC" w:rsidRPr="00B569CB" w:rsidRDefault="00966982" w:rsidP="00B569CB">
      <w:pPr>
        <w:pStyle w:val="31"/>
        <w:numPr>
          <w:ilvl w:val="0"/>
          <w:numId w:val="2"/>
        </w:numPr>
        <w:shd w:val="clear" w:color="auto" w:fill="auto"/>
        <w:tabs>
          <w:tab w:val="left" w:pos="1431"/>
        </w:tabs>
        <w:ind w:left="60" w:right="2" w:firstLine="700"/>
        <w:rPr>
          <w:sz w:val="24"/>
          <w:szCs w:val="24"/>
        </w:rPr>
      </w:pPr>
      <w:r w:rsidRPr="00B569CB">
        <w:rPr>
          <w:sz w:val="24"/>
          <w:szCs w:val="24"/>
        </w:rPr>
        <w:t>Які права відсутні у свідка у господарському процесі?</w:t>
      </w:r>
    </w:p>
    <w:p w:rsidR="00097BFC" w:rsidRPr="00B569CB" w:rsidRDefault="00966982" w:rsidP="00B569CB">
      <w:pPr>
        <w:pStyle w:val="31"/>
        <w:numPr>
          <w:ilvl w:val="0"/>
          <w:numId w:val="2"/>
        </w:numPr>
        <w:shd w:val="clear" w:color="auto" w:fill="auto"/>
        <w:tabs>
          <w:tab w:val="left" w:pos="1436"/>
        </w:tabs>
        <w:ind w:left="60" w:right="2" w:firstLine="700"/>
        <w:rPr>
          <w:sz w:val="24"/>
          <w:szCs w:val="24"/>
        </w:rPr>
      </w:pPr>
      <w:r w:rsidRPr="00B569CB">
        <w:rPr>
          <w:sz w:val="24"/>
          <w:szCs w:val="24"/>
        </w:rPr>
        <w:t>Без будь-яких обмежень в якості свідка можуть бути допитані...</w:t>
      </w:r>
    </w:p>
    <w:p w:rsidR="00097BFC" w:rsidRPr="00B569CB" w:rsidRDefault="00966982" w:rsidP="00B569CB">
      <w:pPr>
        <w:pStyle w:val="31"/>
        <w:numPr>
          <w:ilvl w:val="0"/>
          <w:numId w:val="2"/>
        </w:numPr>
        <w:shd w:val="clear" w:color="auto" w:fill="auto"/>
        <w:tabs>
          <w:tab w:val="left" w:pos="1436"/>
        </w:tabs>
        <w:ind w:left="60" w:right="2" w:firstLine="700"/>
        <w:rPr>
          <w:sz w:val="24"/>
          <w:szCs w:val="24"/>
        </w:rPr>
      </w:pPr>
      <w:r w:rsidRPr="00B569CB">
        <w:rPr>
          <w:sz w:val="24"/>
          <w:szCs w:val="24"/>
        </w:rPr>
        <w:t>Відповідач повинен подати суду докази...</w:t>
      </w:r>
    </w:p>
    <w:p w:rsidR="00097BFC" w:rsidRPr="00B569CB" w:rsidRDefault="00966982" w:rsidP="00B569CB">
      <w:pPr>
        <w:pStyle w:val="31"/>
        <w:numPr>
          <w:ilvl w:val="0"/>
          <w:numId w:val="2"/>
        </w:numPr>
        <w:shd w:val="clear" w:color="auto" w:fill="auto"/>
        <w:tabs>
          <w:tab w:val="left" w:pos="1436"/>
        </w:tabs>
        <w:ind w:left="60" w:right="2" w:firstLine="700"/>
        <w:rPr>
          <w:sz w:val="24"/>
          <w:szCs w:val="24"/>
        </w:rPr>
      </w:pPr>
      <w:r w:rsidRPr="00B569CB">
        <w:rPr>
          <w:sz w:val="24"/>
          <w:szCs w:val="24"/>
        </w:rPr>
        <w:t>Докази, не подані у встановлений законом або судом строк...</w:t>
      </w:r>
    </w:p>
    <w:p w:rsidR="00097BFC" w:rsidRPr="00B569CB" w:rsidRDefault="00966982" w:rsidP="00B569CB">
      <w:pPr>
        <w:pStyle w:val="31"/>
        <w:numPr>
          <w:ilvl w:val="0"/>
          <w:numId w:val="2"/>
        </w:numPr>
        <w:shd w:val="clear" w:color="auto" w:fill="auto"/>
        <w:tabs>
          <w:tab w:val="left" w:pos="1446"/>
        </w:tabs>
        <w:ind w:left="60" w:right="2" w:firstLine="700"/>
        <w:rPr>
          <w:sz w:val="24"/>
          <w:szCs w:val="24"/>
        </w:rPr>
      </w:pPr>
      <w:r w:rsidRPr="00B569CB">
        <w:rPr>
          <w:sz w:val="24"/>
          <w:szCs w:val="24"/>
        </w:rPr>
        <w:t>У разі подання заяви про забезпечення доказів до подання позовної заяви заявник повинен подати позовну заяву протягом...</w:t>
      </w:r>
    </w:p>
    <w:p w:rsidR="00097BFC" w:rsidRPr="00B569CB" w:rsidRDefault="00966982" w:rsidP="00B569CB">
      <w:pPr>
        <w:pStyle w:val="31"/>
        <w:numPr>
          <w:ilvl w:val="0"/>
          <w:numId w:val="2"/>
        </w:numPr>
        <w:shd w:val="clear" w:color="auto" w:fill="auto"/>
        <w:tabs>
          <w:tab w:val="left" w:pos="1437"/>
        </w:tabs>
        <w:ind w:left="60" w:right="2" w:firstLine="700"/>
        <w:rPr>
          <w:sz w:val="24"/>
          <w:szCs w:val="24"/>
        </w:rPr>
      </w:pPr>
      <w:r w:rsidRPr="00B569CB">
        <w:rPr>
          <w:sz w:val="24"/>
          <w:szCs w:val="24"/>
        </w:rPr>
        <w:t>Якщо ухвала про забезпечення доказів на момент її скасування була виконана повністю або частково, отримані судом докази...</w:t>
      </w:r>
    </w:p>
    <w:p w:rsidR="00097BFC" w:rsidRPr="00B569CB" w:rsidRDefault="00966982" w:rsidP="00B569CB">
      <w:pPr>
        <w:pStyle w:val="31"/>
        <w:numPr>
          <w:ilvl w:val="0"/>
          <w:numId w:val="2"/>
        </w:numPr>
        <w:shd w:val="clear" w:color="auto" w:fill="auto"/>
        <w:tabs>
          <w:tab w:val="left" w:pos="1446"/>
        </w:tabs>
        <w:ind w:left="60" w:right="2" w:firstLine="700"/>
        <w:rPr>
          <w:sz w:val="24"/>
          <w:szCs w:val="24"/>
        </w:rPr>
      </w:pPr>
      <w:r w:rsidRPr="00B569CB">
        <w:rPr>
          <w:sz w:val="24"/>
          <w:szCs w:val="24"/>
        </w:rPr>
        <w:t xml:space="preserve">Обов'язок доведення </w:t>
      </w:r>
      <w:proofErr w:type="spellStart"/>
      <w:r w:rsidRPr="00B569CB">
        <w:rPr>
          <w:sz w:val="24"/>
          <w:szCs w:val="24"/>
        </w:rPr>
        <w:t>неспівмірності</w:t>
      </w:r>
      <w:proofErr w:type="spellEnd"/>
      <w:r w:rsidRPr="00B569CB">
        <w:rPr>
          <w:sz w:val="24"/>
          <w:szCs w:val="24"/>
        </w:rPr>
        <w:t xml:space="preserve"> витрат покладається на...</w:t>
      </w:r>
    </w:p>
    <w:p w:rsidR="00097BFC" w:rsidRPr="00B569CB" w:rsidRDefault="00966982" w:rsidP="00B569CB">
      <w:pPr>
        <w:pStyle w:val="31"/>
        <w:numPr>
          <w:ilvl w:val="0"/>
          <w:numId w:val="2"/>
        </w:numPr>
        <w:shd w:val="clear" w:color="auto" w:fill="auto"/>
        <w:tabs>
          <w:tab w:val="left" w:pos="1431"/>
        </w:tabs>
        <w:ind w:left="60" w:right="2" w:firstLine="700"/>
        <w:rPr>
          <w:sz w:val="24"/>
          <w:szCs w:val="24"/>
        </w:rPr>
      </w:pPr>
      <w:r w:rsidRPr="00B569CB">
        <w:rPr>
          <w:sz w:val="24"/>
          <w:szCs w:val="24"/>
        </w:rPr>
        <w:t>Яка з наведених обставин перериває перебіг позовної давності?</w:t>
      </w:r>
    </w:p>
    <w:p w:rsidR="00097BFC" w:rsidRPr="00B569CB" w:rsidRDefault="00966982" w:rsidP="00B569CB">
      <w:pPr>
        <w:pStyle w:val="31"/>
        <w:numPr>
          <w:ilvl w:val="0"/>
          <w:numId w:val="2"/>
        </w:numPr>
        <w:shd w:val="clear" w:color="auto" w:fill="auto"/>
        <w:tabs>
          <w:tab w:val="left" w:pos="1441"/>
        </w:tabs>
        <w:ind w:left="60" w:right="2" w:firstLine="700"/>
        <w:rPr>
          <w:sz w:val="24"/>
          <w:szCs w:val="24"/>
        </w:rPr>
      </w:pPr>
      <w:r w:rsidRPr="00B569CB">
        <w:rPr>
          <w:sz w:val="24"/>
          <w:szCs w:val="24"/>
        </w:rPr>
        <w:t>Строк є розумним, якщо він...</w:t>
      </w:r>
    </w:p>
    <w:p w:rsidR="00097BFC" w:rsidRPr="00B569CB" w:rsidRDefault="00966982" w:rsidP="00B569CB">
      <w:pPr>
        <w:pStyle w:val="31"/>
        <w:numPr>
          <w:ilvl w:val="0"/>
          <w:numId w:val="2"/>
        </w:numPr>
        <w:shd w:val="clear" w:color="auto" w:fill="auto"/>
        <w:tabs>
          <w:tab w:val="left" w:pos="1446"/>
        </w:tabs>
        <w:ind w:left="60" w:right="2" w:firstLine="700"/>
        <w:rPr>
          <w:sz w:val="24"/>
          <w:szCs w:val="24"/>
        </w:rPr>
      </w:pPr>
      <w:r w:rsidRPr="00B569CB">
        <w:rPr>
          <w:sz w:val="24"/>
          <w:szCs w:val="24"/>
        </w:rPr>
        <w:t>Перебіг строку, закінчення якого пов'язане з подією, яка повинна неминуче настати, закінчується...</w:t>
      </w:r>
    </w:p>
    <w:p w:rsidR="00097BFC" w:rsidRPr="00B569CB" w:rsidRDefault="00966982" w:rsidP="00B569CB">
      <w:pPr>
        <w:pStyle w:val="31"/>
        <w:numPr>
          <w:ilvl w:val="0"/>
          <w:numId w:val="2"/>
        </w:numPr>
        <w:shd w:val="clear" w:color="auto" w:fill="auto"/>
        <w:tabs>
          <w:tab w:val="left" w:pos="1436"/>
        </w:tabs>
        <w:ind w:left="60" w:right="2" w:firstLine="700"/>
        <w:rPr>
          <w:sz w:val="24"/>
          <w:szCs w:val="24"/>
        </w:rPr>
      </w:pPr>
      <w:r w:rsidRPr="00B569CB">
        <w:rPr>
          <w:sz w:val="24"/>
          <w:szCs w:val="24"/>
        </w:rPr>
        <w:t>Після зупинення провадження перебіг процесуальних строків...</w:t>
      </w:r>
    </w:p>
    <w:p w:rsidR="00097BFC" w:rsidRPr="00B569CB" w:rsidRDefault="00966982" w:rsidP="00B569CB">
      <w:pPr>
        <w:pStyle w:val="31"/>
        <w:numPr>
          <w:ilvl w:val="0"/>
          <w:numId w:val="2"/>
        </w:numPr>
        <w:shd w:val="clear" w:color="auto" w:fill="auto"/>
        <w:tabs>
          <w:tab w:val="left" w:pos="1446"/>
        </w:tabs>
        <w:ind w:left="60" w:right="2" w:firstLine="700"/>
        <w:rPr>
          <w:sz w:val="24"/>
          <w:szCs w:val="24"/>
        </w:rPr>
      </w:pPr>
      <w:r w:rsidRPr="00B569CB">
        <w:rPr>
          <w:sz w:val="24"/>
          <w:szCs w:val="24"/>
        </w:rPr>
        <w:t>Органи та особи, які відповідно до норм ГПК мають право звертатись до суду в інтересах інших осіб (за винятком юридичних осіб у справах про відшкодування збитків, заподіяних посадовою особою), позбавлені процесуальної можливості...</w:t>
      </w:r>
    </w:p>
    <w:p w:rsidR="00097BFC" w:rsidRPr="00B569CB" w:rsidRDefault="00966982" w:rsidP="00B569CB">
      <w:pPr>
        <w:pStyle w:val="31"/>
        <w:numPr>
          <w:ilvl w:val="0"/>
          <w:numId w:val="2"/>
        </w:numPr>
        <w:shd w:val="clear" w:color="auto" w:fill="auto"/>
        <w:tabs>
          <w:tab w:val="left" w:pos="1436"/>
        </w:tabs>
        <w:ind w:left="60" w:right="2" w:firstLine="700"/>
        <w:rPr>
          <w:sz w:val="24"/>
          <w:szCs w:val="24"/>
        </w:rPr>
      </w:pPr>
      <w:r w:rsidRPr="00B569CB">
        <w:rPr>
          <w:sz w:val="24"/>
          <w:szCs w:val="24"/>
        </w:rPr>
        <w:t>Забезпечення позову допускається, зокрема, шляхом...</w:t>
      </w:r>
    </w:p>
    <w:p w:rsidR="00097BFC" w:rsidRPr="00B569CB" w:rsidRDefault="00966982" w:rsidP="00B569CB">
      <w:pPr>
        <w:pStyle w:val="31"/>
        <w:numPr>
          <w:ilvl w:val="0"/>
          <w:numId w:val="2"/>
        </w:numPr>
        <w:shd w:val="clear" w:color="auto" w:fill="auto"/>
        <w:tabs>
          <w:tab w:val="left" w:pos="1446"/>
        </w:tabs>
        <w:ind w:left="60" w:right="2" w:firstLine="700"/>
        <w:rPr>
          <w:sz w:val="24"/>
          <w:szCs w:val="24"/>
        </w:rPr>
      </w:pPr>
      <w:r w:rsidRPr="00B569CB">
        <w:rPr>
          <w:sz w:val="24"/>
          <w:szCs w:val="24"/>
        </w:rPr>
        <w:t>У разі скасування зустрічного забезпечення грошові кошти, внесені особою на депозитний рахунок суду...</w:t>
      </w:r>
    </w:p>
    <w:p w:rsidR="00097BFC" w:rsidRPr="00B569CB" w:rsidRDefault="00966982" w:rsidP="00B569CB">
      <w:pPr>
        <w:pStyle w:val="31"/>
        <w:numPr>
          <w:ilvl w:val="0"/>
          <w:numId w:val="2"/>
        </w:numPr>
        <w:shd w:val="clear" w:color="auto" w:fill="auto"/>
        <w:tabs>
          <w:tab w:val="left" w:pos="1436"/>
        </w:tabs>
        <w:ind w:left="60" w:right="2" w:firstLine="700"/>
        <w:rPr>
          <w:sz w:val="24"/>
          <w:szCs w:val="24"/>
        </w:rPr>
      </w:pPr>
      <w:r w:rsidRPr="00B569CB">
        <w:rPr>
          <w:sz w:val="24"/>
          <w:szCs w:val="24"/>
        </w:rPr>
        <w:t>Заявами по суті справи є...</w:t>
      </w:r>
    </w:p>
    <w:p w:rsidR="00097BFC" w:rsidRPr="00B569CB" w:rsidRDefault="00966982" w:rsidP="00B569CB">
      <w:pPr>
        <w:pStyle w:val="31"/>
        <w:numPr>
          <w:ilvl w:val="0"/>
          <w:numId w:val="2"/>
        </w:numPr>
        <w:shd w:val="clear" w:color="auto" w:fill="auto"/>
        <w:tabs>
          <w:tab w:val="left" w:pos="1437"/>
        </w:tabs>
        <w:ind w:left="60" w:right="2" w:firstLine="700"/>
        <w:rPr>
          <w:sz w:val="24"/>
          <w:szCs w:val="24"/>
        </w:rPr>
      </w:pPr>
      <w:r w:rsidRPr="00B569CB">
        <w:rPr>
          <w:sz w:val="24"/>
          <w:szCs w:val="24"/>
        </w:rPr>
        <w:t>Якщо відзив не містить вказівки на незгоду відповідача з будь-якою із обставин, на яких ґрунтуються позовні вимоги...</w:t>
      </w:r>
    </w:p>
    <w:p w:rsidR="00097BFC" w:rsidRPr="00B569CB" w:rsidRDefault="00966982" w:rsidP="00B569CB">
      <w:pPr>
        <w:pStyle w:val="31"/>
        <w:numPr>
          <w:ilvl w:val="0"/>
          <w:numId w:val="2"/>
        </w:numPr>
        <w:shd w:val="clear" w:color="auto" w:fill="auto"/>
        <w:tabs>
          <w:tab w:val="left" w:pos="1441"/>
        </w:tabs>
        <w:ind w:left="60" w:right="2" w:firstLine="700"/>
        <w:rPr>
          <w:sz w:val="24"/>
          <w:szCs w:val="24"/>
        </w:rPr>
      </w:pPr>
      <w:r w:rsidRPr="00B569CB">
        <w:rPr>
          <w:sz w:val="24"/>
          <w:szCs w:val="24"/>
        </w:rPr>
        <w:t>Одним із основних завдань підготовчого провадження Є...</w:t>
      </w:r>
    </w:p>
    <w:p w:rsidR="00097BFC" w:rsidRPr="00B569CB" w:rsidRDefault="00966982" w:rsidP="00B569CB">
      <w:pPr>
        <w:pStyle w:val="31"/>
        <w:numPr>
          <w:ilvl w:val="0"/>
          <w:numId w:val="2"/>
        </w:numPr>
        <w:shd w:val="clear" w:color="auto" w:fill="auto"/>
        <w:tabs>
          <w:tab w:val="left" w:pos="1436"/>
        </w:tabs>
        <w:ind w:left="60" w:right="2" w:firstLine="700"/>
        <w:rPr>
          <w:sz w:val="24"/>
          <w:szCs w:val="24"/>
        </w:rPr>
      </w:pPr>
      <w:r w:rsidRPr="00B569CB">
        <w:rPr>
          <w:sz w:val="24"/>
          <w:szCs w:val="24"/>
        </w:rPr>
        <w:t>Підготовче провадження починається...</w:t>
      </w:r>
    </w:p>
    <w:p w:rsidR="00097BFC" w:rsidRDefault="00966982" w:rsidP="00B569CB">
      <w:pPr>
        <w:pStyle w:val="31"/>
        <w:numPr>
          <w:ilvl w:val="0"/>
          <w:numId w:val="2"/>
        </w:numPr>
        <w:shd w:val="clear" w:color="auto" w:fill="auto"/>
        <w:tabs>
          <w:tab w:val="left" w:pos="1436"/>
        </w:tabs>
        <w:ind w:left="60" w:right="2" w:firstLine="700"/>
        <w:rPr>
          <w:sz w:val="24"/>
          <w:szCs w:val="24"/>
        </w:rPr>
      </w:pPr>
      <w:r w:rsidRPr="00B569CB">
        <w:rPr>
          <w:sz w:val="24"/>
          <w:szCs w:val="24"/>
        </w:rPr>
        <w:t>У підготовчому засіданні суд...</w:t>
      </w:r>
    </w:p>
    <w:p w:rsidR="00097BFC" w:rsidRPr="00EF6BAA" w:rsidRDefault="00966982" w:rsidP="00B569CB">
      <w:pPr>
        <w:pStyle w:val="31"/>
        <w:numPr>
          <w:ilvl w:val="0"/>
          <w:numId w:val="2"/>
        </w:numPr>
        <w:shd w:val="clear" w:color="auto" w:fill="auto"/>
        <w:tabs>
          <w:tab w:val="left" w:pos="1436"/>
        </w:tabs>
        <w:ind w:left="60" w:right="2" w:firstLine="700"/>
        <w:rPr>
          <w:sz w:val="24"/>
          <w:szCs w:val="24"/>
        </w:rPr>
      </w:pPr>
      <w:r w:rsidRPr="00EF6BAA">
        <w:rPr>
          <w:sz w:val="24"/>
          <w:szCs w:val="24"/>
        </w:rPr>
        <w:t>Перерва у підготовчому засіданні...</w:t>
      </w:r>
    </w:p>
    <w:p w:rsidR="00097BFC" w:rsidRPr="00B569CB" w:rsidRDefault="00966982" w:rsidP="00B569CB">
      <w:pPr>
        <w:pStyle w:val="31"/>
        <w:numPr>
          <w:ilvl w:val="0"/>
          <w:numId w:val="3"/>
        </w:numPr>
        <w:shd w:val="clear" w:color="auto" w:fill="auto"/>
        <w:tabs>
          <w:tab w:val="left" w:pos="1436"/>
        </w:tabs>
        <w:ind w:left="60" w:right="2" w:firstLine="700"/>
        <w:rPr>
          <w:sz w:val="24"/>
          <w:szCs w:val="24"/>
        </w:rPr>
      </w:pPr>
      <w:r w:rsidRPr="00B569CB">
        <w:rPr>
          <w:sz w:val="24"/>
          <w:szCs w:val="24"/>
        </w:rPr>
        <w:t>За результатами підготовчого засідання суд може постановити ухвалу про...</w:t>
      </w:r>
    </w:p>
    <w:p w:rsidR="00097BFC" w:rsidRPr="00B569CB" w:rsidRDefault="00966982" w:rsidP="00B569CB">
      <w:pPr>
        <w:pStyle w:val="31"/>
        <w:numPr>
          <w:ilvl w:val="0"/>
          <w:numId w:val="3"/>
        </w:numPr>
        <w:shd w:val="clear" w:color="auto" w:fill="auto"/>
        <w:tabs>
          <w:tab w:val="left" w:pos="1436"/>
        </w:tabs>
        <w:ind w:left="60" w:right="2" w:firstLine="700"/>
        <w:rPr>
          <w:sz w:val="24"/>
          <w:szCs w:val="24"/>
        </w:rPr>
      </w:pPr>
      <w:r w:rsidRPr="00B569CB">
        <w:rPr>
          <w:sz w:val="24"/>
          <w:szCs w:val="24"/>
        </w:rPr>
        <w:t>Врегулювання спору за участю судді може бути проведено у справах...</w:t>
      </w:r>
    </w:p>
    <w:p w:rsidR="00097BFC" w:rsidRPr="00B569CB" w:rsidRDefault="00966982" w:rsidP="00B569CB">
      <w:pPr>
        <w:pStyle w:val="31"/>
        <w:numPr>
          <w:ilvl w:val="0"/>
          <w:numId w:val="3"/>
        </w:numPr>
        <w:shd w:val="clear" w:color="auto" w:fill="auto"/>
        <w:tabs>
          <w:tab w:val="left" w:pos="1436"/>
        </w:tabs>
        <w:ind w:left="60" w:right="2" w:firstLine="700"/>
        <w:rPr>
          <w:sz w:val="24"/>
          <w:szCs w:val="24"/>
        </w:rPr>
      </w:pPr>
      <w:r w:rsidRPr="00B569CB">
        <w:rPr>
          <w:sz w:val="24"/>
          <w:szCs w:val="24"/>
        </w:rPr>
        <w:t>При проведенні процедури врегулювання спору за участі судді...</w:t>
      </w:r>
    </w:p>
    <w:p w:rsidR="00097BFC" w:rsidRPr="00B569CB" w:rsidRDefault="00966982" w:rsidP="00B569CB">
      <w:pPr>
        <w:pStyle w:val="31"/>
        <w:numPr>
          <w:ilvl w:val="0"/>
          <w:numId w:val="3"/>
        </w:numPr>
        <w:shd w:val="clear" w:color="auto" w:fill="auto"/>
        <w:tabs>
          <w:tab w:val="left" w:pos="1436"/>
        </w:tabs>
        <w:ind w:left="60" w:right="2" w:firstLine="700"/>
        <w:rPr>
          <w:sz w:val="24"/>
          <w:szCs w:val="24"/>
        </w:rPr>
      </w:pPr>
      <w:r w:rsidRPr="00B569CB">
        <w:rPr>
          <w:sz w:val="24"/>
          <w:szCs w:val="24"/>
        </w:rPr>
        <w:t>Закриті наради проводяться...</w:t>
      </w:r>
    </w:p>
    <w:p w:rsidR="00097BFC" w:rsidRPr="00B569CB" w:rsidRDefault="00966982" w:rsidP="00B569CB">
      <w:pPr>
        <w:pStyle w:val="31"/>
        <w:numPr>
          <w:ilvl w:val="0"/>
          <w:numId w:val="3"/>
        </w:numPr>
        <w:shd w:val="clear" w:color="auto" w:fill="auto"/>
        <w:tabs>
          <w:tab w:val="left" w:pos="1436"/>
        </w:tabs>
        <w:ind w:left="60" w:right="2" w:firstLine="700"/>
        <w:rPr>
          <w:sz w:val="24"/>
          <w:szCs w:val="24"/>
        </w:rPr>
      </w:pPr>
      <w:r w:rsidRPr="00B569CB">
        <w:rPr>
          <w:sz w:val="24"/>
          <w:szCs w:val="24"/>
        </w:rPr>
        <w:t>Під час закритих нарад суддя має право...</w:t>
      </w:r>
    </w:p>
    <w:p w:rsidR="00097BFC" w:rsidRPr="00B569CB" w:rsidRDefault="00966982" w:rsidP="00B569CB">
      <w:pPr>
        <w:pStyle w:val="31"/>
        <w:numPr>
          <w:ilvl w:val="0"/>
          <w:numId w:val="3"/>
        </w:numPr>
        <w:shd w:val="clear" w:color="auto" w:fill="auto"/>
        <w:tabs>
          <w:tab w:val="left" w:pos="1436"/>
        </w:tabs>
        <w:ind w:left="60" w:right="2" w:firstLine="700"/>
        <w:rPr>
          <w:sz w:val="24"/>
          <w:szCs w:val="24"/>
        </w:rPr>
      </w:pPr>
      <w:r w:rsidRPr="00B569CB">
        <w:rPr>
          <w:sz w:val="24"/>
          <w:szCs w:val="24"/>
        </w:rPr>
        <w:t>Врегулювання спору за участю судді може бути припинене...</w:t>
      </w:r>
    </w:p>
    <w:p w:rsidR="00097BFC" w:rsidRPr="00B569CB" w:rsidRDefault="00966982" w:rsidP="00B569CB">
      <w:pPr>
        <w:pStyle w:val="31"/>
        <w:numPr>
          <w:ilvl w:val="0"/>
          <w:numId w:val="3"/>
        </w:numPr>
        <w:shd w:val="clear" w:color="auto" w:fill="auto"/>
        <w:tabs>
          <w:tab w:val="left" w:pos="1431"/>
        </w:tabs>
        <w:ind w:left="60" w:right="2" w:firstLine="700"/>
        <w:rPr>
          <w:sz w:val="24"/>
          <w:szCs w:val="24"/>
        </w:rPr>
      </w:pPr>
      <w:r w:rsidRPr="00B569CB">
        <w:rPr>
          <w:sz w:val="24"/>
          <w:szCs w:val="24"/>
        </w:rPr>
        <w:t>У разі припинення врегулювання спору за ініціативою судді...</w:t>
      </w:r>
    </w:p>
    <w:p w:rsidR="00097BFC" w:rsidRPr="00B569CB" w:rsidRDefault="00966982" w:rsidP="00B569CB">
      <w:pPr>
        <w:pStyle w:val="31"/>
        <w:numPr>
          <w:ilvl w:val="0"/>
          <w:numId w:val="3"/>
        </w:numPr>
        <w:shd w:val="clear" w:color="auto" w:fill="auto"/>
        <w:tabs>
          <w:tab w:val="left" w:pos="1436"/>
        </w:tabs>
        <w:ind w:left="60" w:right="2" w:firstLine="700"/>
        <w:rPr>
          <w:sz w:val="24"/>
          <w:szCs w:val="24"/>
        </w:rPr>
      </w:pPr>
      <w:r w:rsidRPr="00B569CB">
        <w:rPr>
          <w:sz w:val="24"/>
          <w:szCs w:val="24"/>
        </w:rPr>
        <w:t>Врегулювання спору за участю судді проводиться протягом...</w:t>
      </w:r>
    </w:p>
    <w:p w:rsidR="00097BFC" w:rsidRPr="00B569CB" w:rsidRDefault="00966982" w:rsidP="00B569CB">
      <w:pPr>
        <w:pStyle w:val="31"/>
        <w:numPr>
          <w:ilvl w:val="0"/>
          <w:numId w:val="3"/>
        </w:numPr>
        <w:shd w:val="clear" w:color="auto" w:fill="auto"/>
        <w:tabs>
          <w:tab w:val="left" w:pos="1437"/>
        </w:tabs>
        <w:ind w:left="60" w:right="2" w:firstLine="700"/>
        <w:rPr>
          <w:sz w:val="24"/>
          <w:szCs w:val="24"/>
        </w:rPr>
      </w:pPr>
      <w:r w:rsidRPr="00B569CB">
        <w:rPr>
          <w:sz w:val="24"/>
          <w:szCs w:val="24"/>
        </w:rPr>
        <w:t>Клопотання про розгляд в порядку спрощеного позовного провадження має стосуватись...</w:t>
      </w:r>
    </w:p>
    <w:p w:rsidR="00097BFC" w:rsidRPr="00B569CB" w:rsidRDefault="00966982" w:rsidP="00B569CB">
      <w:pPr>
        <w:pStyle w:val="31"/>
        <w:numPr>
          <w:ilvl w:val="0"/>
          <w:numId w:val="3"/>
        </w:numPr>
        <w:shd w:val="clear" w:color="auto" w:fill="auto"/>
        <w:tabs>
          <w:tab w:val="left" w:pos="1436"/>
        </w:tabs>
        <w:ind w:left="60" w:right="2" w:firstLine="700"/>
        <w:rPr>
          <w:sz w:val="24"/>
          <w:szCs w:val="24"/>
        </w:rPr>
      </w:pPr>
      <w:r w:rsidRPr="00B569CB">
        <w:rPr>
          <w:sz w:val="24"/>
          <w:szCs w:val="24"/>
        </w:rPr>
        <w:t>Відзив у спрощеному позовному провадженні подається протягом...</w:t>
      </w:r>
    </w:p>
    <w:p w:rsidR="00097BFC" w:rsidRPr="00B569CB" w:rsidRDefault="00966982" w:rsidP="00B569CB">
      <w:pPr>
        <w:pStyle w:val="31"/>
        <w:numPr>
          <w:ilvl w:val="0"/>
          <w:numId w:val="3"/>
        </w:numPr>
        <w:shd w:val="clear" w:color="auto" w:fill="auto"/>
        <w:tabs>
          <w:tab w:val="left" w:pos="1442"/>
        </w:tabs>
        <w:ind w:left="60" w:right="2" w:firstLine="700"/>
        <w:rPr>
          <w:sz w:val="24"/>
          <w:szCs w:val="24"/>
        </w:rPr>
      </w:pPr>
      <w:r w:rsidRPr="00B569CB">
        <w:rPr>
          <w:sz w:val="24"/>
          <w:szCs w:val="24"/>
        </w:rPr>
        <w:t>Підготовче засідання при розгляді справи в порядку спрощеного позовного провадження...</w:t>
      </w:r>
    </w:p>
    <w:p w:rsidR="00097BFC" w:rsidRPr="00B569CB" w:rsidRDefault="00966982" w:rsidP="00B569CB">
      <w:pPr>
        <w:pStyle w:val="31"/>
        <w:numPr>
          <w:ilvl w:val="0"/>
          <w:numId w:val="3"/>
        </w:numPr>
        <w:shd w:val="clear" w:color="auto" w:fill="auto"/>
        <w:tabs>
          <w:tab w:val="left" w:pos="1437"/>
        </w:tabs>
        <w:ind w:left="60" w:right="2" w:firstLine="700"/>
        <w:rPr>
          <w:sz w:val="24"/>
          <w:szCs w:val="24"/>
        </w:rPr>
      </w:pPr>
      <w:r w:rsidRPr="00B569CB">
        <w:rPr>
          <w:sz w:val="24"/>
          <w:szCs w:val="24"/>
        </w:rPr>
        <w:t>Якщо при розгляді справи в порядку спрощеного позовного провадження буде встановлено, що обставини, викладені свідком у заяві, суперечать іншим доказам, суд...</w:t>
      </w:r>
    </w:p>
    <w:p w:rsidR="00D67C9E" w:rsidRPr="00B569CB" w:rsidRDefault="00D67C9E" w:rsidP="00EF6BAA">
      <w:pPr>
        <w:pStyle w:val="31"/>
        <w:numPr>
          <w:ilvl w:val="0"/>
          <w:numId w:val="3"/>
        </w:numPr>
        <w:shd w:val="clear" w:color="auto" w:fill="auto"/>
        <w:tabs>
          <w:tab w:val="left" w:pos="1437"/>
        </w:tabs>
        <w:ind w:left="60" w:right="2" w:firstLine="700"/>
        <w:rPr>
          <w:sz w:val="24"/>
          <w:szCs w:val="24"/>
        </w:rPr>
      </w:pPr>
      <w:r w:rsidRPr="00B569CB">
        <w:rPr>
          <w:sz w:val="24"/>
          <w:szCs w:val="24"/>
        </w:rPr>
        <w:lastRenderedPageBreak/>
        <w:t>Суд відмовляє у відновленні втраченого судового провадження...</w:t>
      </w:r>
    </w:p>
    <w:p w:rsidR="00D67C9E" w:rsidRPr="00EF6BAA" w:rsidRDefault="00D67C9E" w:rsidP="00EF6BAA">
      <w:pPr>
        <w:pStyle w:val="31"/>
        <w:numPr>
          <w:ilvl w:val="0"/>
          <w:numId w:val="3"/>
        </w:numPr>
        <w:shd w:val="clear" w:color="auto" w:fill="auto"/>
        <w:tabs>
          <w:tab w:val="left" w:pos="1437"/>
        </w:tabs>
        <w:ind w:left="60" w:right="2" w:firstLine="700"/>
        <w:rPr>
          <w:sz w:val="24"/>
          <w:szCs w:val="24"/>
        </w:rPr>
      </w:pPr>
      <w:r w:rsidRPr="00B569CB">
        <w:rPr>
          <w:sz w:val="24"/>
          <w:szCs w:val="24"/>
        </w:rPr>
        <w:t>Розгляд заяви про відновлення втраченого судового провадження здійснюється</w:t>
      </w:r>
      <w:r w:rsidR="00EF6BAA">
        <w:rPr>
          <w:sz w:val="24"/>
          <w:szCs w:val="24"/>
        </w:rPr>
        <w:t xml:space="preserve"> </w:t>
      </w:r>
      <w:r w:rsidRPr="00EF6BAA">
        <w:rPr>
          <w:sz w:val="24"/>
          <w:szCs w:val="24"/>
        </w:rPr>
        <w:t>за правилами...</w:t>
      </w:r>
    </w:p>
    <w:p w:rsidR="00D67C9E" w:rsidRPr="00B569CB" w:rsidRDefault="00D67C9E" w:rsidP="00EF6BAA">
      <w:pPr>
        <w:pStyle w:val="31"/>
        <w:numPr>
          <w:ilvl w:val="0"/>
          <w:numId w:val="3"/>
        </w:numPr>
        <w:shd w:val="clear" w:color="auto" w:fill="auto"/>
        <w:tabs>
          <w:tab w:val="left" w:pos="1437"/>
        </w:tabs>
        <w:ind w:left="60" w:right="2" w:firstLine="700"/>
        <w:rPr>
          <w:sz w:val="24"/>
          <w:szCs w:val="24"/>
        </w:rPr>
      </w:pPr>
      <w:r w:rsidRPr="00B569CB">
        <w:rPr>
          <w:sz w:val="24"/>
          <w:szCs w:val="24"/>
        </w:rPr>
        <w:t>Суд розглядає справу по суті протягом...</w:t>
      </w:r>
    </w:p>
    <w:p w:rsidR="00D67C9E" w:rsidRPr="00B569CB" w:rsidRDefault="00D67C9E" w:rsidP="00EF6BAA">
      <w:pPr>
        <w:pStyle w:val="31"/>
        <w:numPr>
          <w:ilvl w:val="0"/>
          <w:numId w:val="3"/>
        </w:numPr>
        <w:shd w:val="clear" w:color="auto" w:fill="auto"/>
        <w:tabs>
          <w:tab w:val="left" w:pos="1437"/>
        </w:tabs>
        <w:ind w:left="60" w:right="2" w:firstLine="700"/>
        <w:rPr>
          <w:sz w:val="24"/>
          <w:szCs w:val="24"/>
        </w:rPr>
      </w:pPr>
      <w:r w:rsidRPr="00B569CB">
        <w:rPr>
          <w:sz w:val="24"/>
          <w:szCs w:val="24"/>
        </w:rPr>
        <w:t>Заходами процесуального примусу НЕ є...</w:t>
      </w:r>
    </w:p>
    <w:p w:rsidR="00D67C9E" w:rsidRPr="00EF6BAA" w:rsidRDefault="00D67C9E" w:rsidP="00EF6BAA">
      <w:pPr>
        <w:pStyle w:val="31"/>
        <w:numPr>
          <w:ilvl w:val="0"/>
          <w:numId w:val="3"/>
        </w:numPr>
        <w:shd w:val="clear" w:color="auto" w:fill="auto"/>
        <w:tabs>
          <w:tab w:val="left" w:pos="1437"/>
        </w:tabs>
        <w:ind w:left="60" w:right="2" w:firstLine="700"/>
        <w:rPr>
          <w:sz w:val="24"/>
          <w:szCs w:val="24"/>
        </w:rPr>
      </w:pPr>
      <w:r w:rsidRPr="00B569CB">
        <w:rPr>
          <w:sz w:val="24"/>
          <w:szCs w:val="24"/>
        </w:rPr>
        <w:t>Питання про притягнення учасника справи або іншої особи, присутньої в залі</w:t>
      </w:r>
      <w:r w:rsidR="00EF6BAA">
        <w:rPr>
          <w:sz w:val="24"/>
          <w:szCs w:val="24"/>
        </w:rPr>
        <w:t xml:space="preserve"> </w:t>
      </w:r>
      <w:r w:rsidRPr="00EF6BAA">
        <w:rPr>
          <w:sz w:val="24"/>
          <w:szCs w:val="24"/>
        </w:rPr>
        <w:t>судового засідання до відповідальності за прояв неповаги до суду вирішується...</w:t>
      </w:r>
    </w:p>
    <w:p w:rsidR="00D67C9E" w:rsidRPr="00B569CB" w:rsidRDefault="00D67C9E" w:rsidP="00EF6BAA">
      <w:pPr>
        <w:pStyle w:val="31"/>
        <w:numPr>
          <w:ilvl w:val="0"/>
          <w:numId w:val="3"/>
        </w:numPr>
        <w:shd w:val="clear" w:color="auto" w:fill="auto"/>
        <w:tabs>
          <w:tab w:val="left" w:pos="1437"/>
        </w:tabs>
        <w:ind w:left="60" w:right="2" w:firstLine="700"/>
        <w:rPr>
          <w:sz w:val="24"/>
          <w:szCs w:val="24"/>
        </w:rPr>
      </w:pPr>
      <w:r w:rsidRPr="00B569CB">
        <w:rPr>
          <w:sz w:val="24"/>
          <w:szCs w:val="24"/>
        </w:rPr>
        <w:t>Права та обов'язки учасника справи роз’яснюються йому...</w:t>
      </w:r>
    </w:p>
    <w:p w:rsidR="00D67C9E" w:rsidRPr="00B569CB" w:rsidRDefault="00D67C9E" w:rsidP="00EF6BAA">
      <w:pPr>
        <w:pStyle w:val="31"/>
        <w:numPr>
          <w:ilvl w:val="0"/>
          <w:numId w:val="3"/>
        </w:numPr>
        <w:shd w:val="clear" w:color="auto" w:fill="auto"/>
        <w:tabs>
          <w:tab w:val="left" w:pos="1437"/>
        </w:tabs>
        <w:ind w:left="60" w:right="2" w:firstLine="700"/>
        <w:rPr>
          <w:sz w:val="24"/>
          <w:szCs w:val="24"/>
        </w:rPr>
      </w:pPr>
      <w:r w:rsidRPr="00B569CB">
        <w:rPr>
          <w:sz w:val="24"/>
          <w:szCs w:val="24"/>
        </w:rPr>
        <w:t>Під час судового засідання свідки, які ще не допитані судом...</w:t>
      </w:r>
    </w:p>
    <w:p w:rsidR="00D67C9E" w:rsidRPr="00B569CB" w:rsidRDefault="00D67C9E" w:rsidP="00EF6BAA">
      <w:pPr>
        <w:pStyle w:val="31"/>
        <w:numPr>
          <w:ilvl w:val="0"/>
          <w:numId w:val="3"/>
        </w:numPr>
        <w:shd w:val="clear" w:color="auto" w:fill="auto"/>
        <w:tabs>
          <w:tab w:val="left" w:pos="1437"/>
        </w:tabs>
        <w:ind w:left="60" w:right="2" w:firstLine="700"/>
        <w:rPr>
          <w:sz w:val="24"/>
          <w:szCs w:val="24"/>
        </w:rPr>
      </w:pPr>
      <w:r w:rsidRPr="00B569CB">
        <w:rPr>
          <w:sz w:val="24"/>
          <w:szCs w:val="24"/>
        </w:rPr>
        <w:t>Під час судових дебатів у господарському процесі...</w:t>
      </w:r>
    </w:p>
    <w:p w:rsidR="00D67C9E" w:rsidRPr="00B569CB" w:rsidRDefault="00D67C9E" w:rsidP="00EF6BAA">
      <w:pPr>
        <w:pStyle w:val="31"/>
        <w:numPr>
          <w:ilvl w:val="0"/>
          <w:numId w:val="3"/>
        </w:numPr>
        <w:shd w:val="clear" w:color="auto" w:fill="auto"/>
        <w:tabs>
          <w:tab w:val="left" w:pos="1437"/>
        </w:tabs>
        <w:ind w:left="60" w:right="2" w:firstLine="700"/>
        <w:rPr>
          <w:sz w:val="24"/>
          <w:szCs w:val="24"/>
        </w:rPr>
      </w:pPr>
      <w:r w:rsidRPr="00B569CB">
        <w:rPr>
          <w:sz w:val="24"/>
          <w:szCs w:val="24"/>
        </w:rPr>
        <w:t>Фіксування судового засідання технічними засобами здійснює...</w:t>
      </w:r>
    </w:p>
    <w:p w:rsidR="00D67C9E" w:rsidRPr="00B569CB" w:rsidRDefault="00D67C9E" w:rsidP="00EF6BAA">
      <w:pPr>
        <w:pStyle w:val="31"/>
        <w:numPr>
          <w:ilvl w:val="0"/>
          <w:numId w:val="3"/>
        </w:numPr>
        <w:shd w:val="clear" w:color="auto" w:fill="auto"/>
        <w:tabs>
          <w:tab w:val="left" w:pos="1437"/>
        </w:tabs>
        <w:ind w:left="60" w:right="2" w:firstLine="700"/>
        <w:rPr>
          <w:sz w:val="24"/>
          <w:szCs w:val="24"/>
        </w:rPr>
      </w:pPr>
      <w:r w:rsidRPr="00B569CB">
        <w:rPr>
          <w:sz w:val="24"/>
          <w:szCs w:val="24"/>
        </w:rPr>
        <w:t>Технічний запис судового засідання після закінчення судового засідання...</w:t>
      </w:r>
    </w:p>
    <w:p w:rsidR="00D67C9E" w:rsidRPr="00A425BB" w:rsidRDefault="00D67C9E" w:rsidP="00A425BB">
      <w:pPr>
        <w:pStyle w:val="31"/>
        <w:numPr>
          <w:ilvl w:val="0"/>
          <w:numId w:val="3"/>
        </w:numPr>
        <w:shd w:val="clear" w:color="auto" w:fill="auto"/>
        <w:tabs>
          <w:tab w:val="left" w:pos="1437"/>
        </w:tabs>
        <w:ind w:left="60" w:right="2" w:firstLine="700"/>
        <w:rPr>
          <w:sz w:val="24"/>
          <w:szCs w:val="24"/>
        </w:rPr>
      </w:pPr>
      <w:r w:rsidRPr="00B569CB">
        <w:rPr>
          <w:sz w:val="24"/>
          <w:szCs w:val="24"/>
        </w:rPr>
        <w:t>Свідок, спеціаліст, перекладач, експерт можуть брати участь у судовому</w:t>
      </w:r>
      <w:r w:rsidR="00A425BB">
        <w:rPr>
          <w:sz w:val="24"/>
          <w:szCs w:val="24"/>
        </w:rPr>
        <w:t xml:space="preserve"> </w:t>
      </w:r>
      <w:r w:rsidRPr="00A425BB">
        <w:rPr>
          <w:sz w:val="24"/>
          <w:szCs w:val="24"/>
        </w:rPr>
        <w:t xml:space="preserve">режимі </w:t>
      </w:r>
      <w:proofErr w:type="spellStart"/>
      <w:r w:rsidRPr="00A425BB">
        <w:rPr>
          <w:sz w:val="24"/>
          <w:szCs w:val="24"/>
        </w:rPr>
        <w:t>відеоконференції</w:t>
      </w:r>
      <w:proofErr w:type="spellEnd"/>
      <w:r w:rsidRPr="00A425BB">
        <w:rPr>
          <w:sz w:val="24"/>
          <w:szCs w:val="24"/>
        </w:rPr>
        <w:t>...</w:t>
      </w:r>
    </w:p>
    <w:p w:rsidR="00D67C9E" w:rsidRPr="00A425BB" w:rsidRDefault="00D67C9E" w:rsidP="00A425BB">
      <w:pPr>
        <w:pStyle w:val="31"/>
        <w:numPr>
          <w:ilvl w:val="0"/>
          <w:numId w:val="3"/>
        </w:numPr>
        <w:shd w:val="clear" w:color="auto" w:fill="auto"/>
        <w:tabs>
          <w:tab w:val="left" w:pos="1437"/>
        </w:tabs>
        <w:ind w:left="60" w:right="2" w:firstLine="700"/>
        <w:rPr>
          <w:sz w:val="24"/>
          <w:szCs w:val="24"/>
        </w:rPr>
      </w:pPr>
      <w:r w:rsidRPr="00B569CB">
        <w:rPr>
          <w:sz w:val="24"/>
          <w:szCs w:val="24"/>
        </w:rPr>
        <w:t>У позовах про відшкодування збитків, заподіяних юридичній особі її</w:t>
      </w:r>
      <w:r w:rsidR="00A425BB">
        <w:rPr>
          <w:sz w:val="24"/>
          <w:szCs w:val="24"/>
        </w:rPr>
        <w:t xml:space="preserve"> </w:t>
      </w:r>
      <w:r w:rsidRPr="00A425BB">
        <w:rPr>
          <w:sz w:val="24"/>
          <w:szCs w:val="24"/>
        </w:rPr>
        <w:t>посадовою особою укладення мирової угоди...</w:t>
      </w:r>
    </w:p>
    <w:p w:rsidR="00D67C9E" w:rsidRPr="00B569CB" w:rsidRDefault="00D67C9E" w:rsidP="00EF6BAA">
      <w:pPr>
        <w:pStyle w:val="31"/>
        <w:numPr>
          <w:ilvl w:val="0"/>
          <w:numId w:val="3"/>
        </w:numPr>
        <w:shd w:val="clear" w:color="auto" w:fill="auto"/>
        <w:tabs>
          <w:tab w:val="left" w:pos="1437"/>
        </w:tabs>
        <w:ind w:left="60" w:right="2" w:firstLine="700"/>
        <w:rPr>
          <w:sz w:val="24"/>
          <w:szCs w:val="24"/>
        </w:rPr>
      </w:pPr>
      <w:r w:rsidRPr="00B569CB">
        <w:rPr>
          <w:sz w:val="24"/>
          <w:szCs w:val="24"/>
        </w:rPr>
        <w:t>Затверджуючи мирову угоду, суд...</w:t>
      </w:r>
    </w:p>
    <w:p w:rsidR="00D67C9E" w:rsidRPr="00B569CB" w:rsidRDefault="00D67C9E" w:rsidP="00EF6BAA">
      <w:pPr>
        <w:pStyle w:val="31"/>
        <w:numPr>
          <w:ilvl w:val="0"/>
          <w:numId w:val="3"/>
        </w:numPr>
        <w:shd w:val="clear" w:color="auto" w:fill="auto"/>
        <w:tabs>
          <w:tab w:val="left" w:pos="1437"/>
        </w:tabs>
        <w:ind w:left="60" w:right="2" w:firstLine="700"/>
        <w:rPr>
          <w:sz w:val="24"/>
          <w:szCs w:val="24"/>
        </w:rPr>
      </w:pPr>
      <w:r w:rsidRPr="00B569CB">
        <w:rPr>
          <w:sz w:val="24"/>
          <w:szCs w:val="24"/>
        </w:rPr>
        <w:t>Суд зобов'язаний зупинити провадження у справі у випадку...</w:t>
      </w:r>
    </w:p>
    <w:p w:rsidR="00D67C9E" w:rsidRPr="00B569CB" w:rsidRDefault="00D67C9E" w:rsidP="00EF6BAA">
      <w:pPr>
        <w:pStyle w:val="31"/>
        <w:numPr>
          <w:ilvl w:val="0"/>
          <w:numId w:val="3"/>
        </w:numPr>
        <w:shd w:val="clear" w:color="auto" w:fill="auto"/>
        <w:tabs>
          <w:tab w:val="left" w:pos="1437"/>
        </w:tabs>
        <w:ind w:left="60" w:right="2" w:firstLine="700"/>
        <w:rPr>
          <w:sz w:val="24"/>
          <w:szCs w:val="24"/>
        </w:rPr>
      </w:pPr>
      <w:r w:rsidRPr="00B569CB">
        <w:rPr>
          <w:sz w:val="24"/>
          <w:szCs w:val="24"/>
        </w:rPr>
        <w:t>Суд має право зупинити провадження у справі у випадку...</w:t>
      </w:r>
    </w:p>
    <w:p w:rsidR="00D67C9E" w:rsidRPr="00B569CB" w:rsidRDefault="00D67C9E" w:rsidP="00EF6BAA">
      <w:pPr>
        <w:pStyle w:val="31"/>
        <w:numPr>
          <w:ilvl w:val="0"/>
          <w:numId w:val="3"/>
        </w:numPr>
        <w:shd w:val="clear" w:color="auto" w:fill="auto"/>
        <w:tabs>
          <w:tab w:val="left" w:pos="1437"/>
        </w:tabs>
        <w:ind w:left="60" w:right="2" w:firstLine="700"/>
        <w:rPr>
          <w:sz w:val="24"/>
          <w:szCs w:val="24"/>
        </w:rPr>
      </w:pPr>
      <w:r w:rsidRPr="00B569CB">
        <w:rPr>
          <w:sz w:val="24"/>
          <w:szCs w:val="24"/>
        </w:rPr>
        <w:t>Суд залишає позов без розгляду, якщо...</w:t>
      </w:r>
    </w:p>
    <w:p w:rsidR="00D67C9E" w:rsidRPr="00B569CB" w:rsidRDefault="00D67C9E" w:rsidP="00EF6BAA">
      <w:pPr>
        <w:pStyle w:val="31"/>
        <w:numPr>
          <w:ilvl w:val="0"/>
          <w:numId w:val="3"/>
        </w:numPr>
        <w:shd w:val="clear" w:color="auto" w:fill="auto"/>
        <w:tabs>
          <w:tab w:val="left" w:pos="1437"/>
        </w:tabs>
        <w:ind w:left="60" w:right="2" w:firstLine="700"/>
        <w:rPr>
          <w:sz w:val="24"/>
          <w:szCs w:val="24"/>
        </w:rPr>
      </w:pPr>
      <w:r w:rsidRPr="00B569CB">
        <w:rPr>
          <w:sz w:val="24"/>
          <w:szCs w:val="24"/>
        </w:rPr>
        <w:t>При проголошенні рішення суддя оголошує...</w:t>
      </w:r>
    </w:p>
    <w:p w:rsidR="00D67C9E" w:rsidRPr="00A425BB" w:rsidRDefault="00D67C9E" w:rsidP="00A425BB">
      <w:pPr>
        <w:pStyle w:val="31"/>
        <w:numPr>
          <w:ilvl w:val="0"/>
          <w:numId w:val="3"/>
        </w:numPr>
        <w:shd w:val="clear" w:color="auto" w:fill="auto"/>
        <w:tabs>
          <w:tab w:val="left" w:pos="1437"/>
        </w:tabs>
        <w:ind w:left="60" w:right="2" w:firstLine="700"/>
        <w:rPr>
          <w:sz w:val="24"/>
          <w:szCs w:val="24"/>
        </w:rPr>
      </w:pPr>
      <w:r w:rsidRPr="00B569CB">
        <w:rPr>
          <w:sz w:val="24"/>
          <w:szCs w:val="24"/>
        </w:rPr>
        <w:t>Суд може виправити допущені в рішенні чи ухвалі описки чи арифметичні</w:t>
      </w:r>
      <w:r w:rsidR="00A425BB">
        <w:rPr>
          <w:sz w:val="24"/>
          <w:szCs w:val="24"/>
        </w:rPr>
        <w:t xml:space="preserve"> помилки…</w:t>
      </w:r>
    </w:p>
    <w:p w:rsidR="00D67C9E" w:rsidRPr="00B569CB" w:rsidRDefault="00D67C9E" w:rsidP="00EF6BAA">
      <w:pPr>
        <w:pStyle w:val="31"/>
        <w:numPr>
          <w:ilvl w:val="0"/>
          <w:numId w:val="3"/>
        </w:numPr>
        <w:shd w:val="clear" w:color="auto" w:fill="auto"/>
        <w:tabs>
          <w:tab w:val="left" w:pos="1437"/>
        </w:tabs>
        <w:ind w:left="60" w:right="2" w:firstLine="700"/>
        <w:rPr>
          <w:sz w:val="24"/>
          <w:szCs w:val="24"/>
        </w:rPr>
      </w:pPr>
      <w:r w:rsidRPr="00B569CB">
        <w:rPr>
          <w:sz w:val="24"/>
          <w:szCs w:val="24"/>
        </w:rPr>
        <w:t>Рішення може бути роз'яснене, якщо...</w:t>
      </w:r>
    </w:p>
    <w:p w:rsidR="00D67C9E" w:rsidRPr="00B569CB" w:rsidRDefault="00D67C9E" w:rsidP="00EF6BAA">
      <w:pPr>
        <w:pStyle w:val="31"/>
        <w:numPr>
          <w:ilvl w:val="0"/>
          <w:numId w:val="3"/>
        </w:numPr>
        <w:shd w:val="clear" w:color="auto" w:fill="auto"/>
        <w:tabs>
          <w:tab w:val="left" w:pos="1437"/>
        </w:tabs>
        <w:ind w:left="60" w:right="2" w:firstLine="700"/>
        <w:rPr>
          <w:sz w:val="24"/>
          <w:szCs w:val="24"/>
        </w:rPr>
      </w:pPr>
      <w:r w:rsidRPr="00B569CB">
        <w:rPr>
          <w:sz w:val="24"/>
          <w:szCs w:val="24"/>
        </w:rPr>
        <w:t>В окремій ухвалі суд може зазначити про...</w:t>
      </w:r>
    </w:p>
    <w:p w:rsidR="00D67C9E" w:rsidRPr="00B569CB" w:rsidRDefault="00D67C9E" w:rsidP="00EF6BAA">
      <w:pPr>
        <w:pStyle w:val="31"/>
        <w:numPr>
          <w:ilvl w:val="0"/>
          <w:numId w:val="3"/>
        </w:numPr>
        <w:shd w:val="clear" w:color="auto" w:fill="auto"/>
        <w:tabs>
          <w:tab w:val="left" w:pos="1437"/>
        </w:tabs>
        <w:ind w:left="60" w:right="2" w:firstLine="700"/>
        <w:rPr>
          <w:sz w:val="24"/>
          <w:szCs w:val="24"/>
        </w:rPr>
      </w:pPr>
      <w:r w:rsidRPr="00B569CB">
        <w:rPr>
          <w:sz w:val="24"/>
          <w:szCs w:val="24"/>
        </w:rPr>
        <w:t>Господарський суд закриває провадження у справі, якщо...</w:t>
      </w:r>
    </w:p>
    <w:p w:rsidR="00D67C9E" w:rsidRPr="00B569CB" w:rsidRDefault="00D67C9E" w:rsidP="00EF6BAA">
      <w:pPr>
        <w:pStyle w:val="31"/>
        <w:numPr>
          <w:ilvl w:val="0"/>
          <w:numId w:val="3"/>
        </w:numPr>
        <w:shd w:val="clear" w:color="auto" w:fill="auto"/>
        <w:tabs>
          <w:tab w:val="left" w:pos="1437"/>
        </w:tabs>
        <w:ind w:left="60" w:right="2" w:firstLine="700"/>
        <w:rPr>
          <w:sz w:val="24"/>
          <w:szCs w:val="24"/>
        </w:rPr>
      </w:pPr>
      <w:r w:rsidRPr="00B569CB">
        <w:rPr>
          <w:sz w:val="24"/>
          <w:szCs w:val="24"/>
        </w:rPr>
        <w:t>Забезпечення виконання рішення скасовується...</w:t>
      </w:r>
    </w:p>
    <w:p w:rsidR="00D67C9E" w:rsidRPr="00B569CB" w:rsidRDefault="00D67C9E" w:rsidP="00EF6BAA">
      <w:pPr>
        <w:pStyle w:val="31"/>
        <w:numPr>
          <w:ilvl w:val="0"/>
          <w:numId w:val="3"/>
        </w:numPr>
        <w:shd w:val="clear" w:color="auto" w:fill="auto"/>
        <w:tabs>
          <w:tab w:val="left" w:pos="1437"/>
        </w:tabs>
        <w:ind w:left="60" w:right="2" w:firstLine="700"/>
        <w:rPr>
          <w:sz w:val="24"/>
          <w:szCs w:val="24"/>
        </w:rPr>
      </w:pPr>
      <w:r w:rsidRPr="00B569CB">
        <w:rPr>
          <w:sz w:val="24"/>
          <w:szCs w:val="24"/>
        </w:rPr>
        <w:t>Ухвала про забезпечення позову підлягає виконанню...</w:t>
      </w:r>
    </w:p>
    <w:p w:rsidR="00D67C9E" w:rsidRPr="00B569CB" w:rsidRDefault="00D67C9E" w:rsidP="00EF6BAA">
      <w:pPr>
        <w:pStyle w:val="31"/>
        <w:numPr>
          <w:ilvl w:val="0"/>
          <w:numId w:val="3"/>
        </w:numPr>
        <w:shd w:val="clear" w:color="auto" w:fill="auto"/>
        <w:tabs>
          <w:tab w:val="left" w:pos="1437"/>
        </w:tabs>
        <w:ind w:left="60" w:right="2" w:firstLine="700"/>
        <w:rPr>
          <w:sz w:val="24"/>
          <w:szCs w:val="24"/>
        </w:rPr>
      </w:pPr>
      <w:r w:rsidRPr="00B569CB">
        <w:rPr>
          <w:sz w:val="24"/>
          <w:szCs w:val="24"/>
        </w:rPr>
        <w:t>Питання затвердження мирової угоди в процесі виконання вирішується...</w:t>
      </w:r>
    </w:p>
    <w:p w:rsidR="00D67C9E" w:rsidRPr="00A425BB" w:rsidRDefault="00D67C9E" w:rsidP="00A425BB">
      <w:pPr>
        <w:pStyle w:val="31"/>
        <w:numPr>
          <w:ilvl w:val="0"/>
          <w:numId w:val="3"/>
        </w:numPr>
        <w:shd w:val="clear" w:color="auto" w:fill="auto"/>
        <w:tabs>
          <w:tab w:val="left" w:pos="1437"/>
        </w:tabs>
        <w:ind w:left="60" w:right="2" w:firstLine="700"/>
        <w:rPr>
          <w:sz w:val="24"/>
          <w:szCs w:val="24"/>
        </w:rPr>
      </w:pPr>
      <w:r w:rsidRPr="00B569CB">
        <w:rPr>
          <w:sz w:val="24"/>
          <w:szCs w:val="24"/>
        </w:rPr>
        <w:t>Тимчасове обмеження фізичної особи-боржника у праві виїзду за межі</w:t>
      </w:r>
      <w:r w:rsidR="00A425BB">
        <w:rPr>
          <w:sz w:val="24"/>
          <w:szCs w:val="24"/>
        </w:rPr>
        <w:t xml:space="preserve"> України…</w:t>
      </w:r>
    </w:p>
    <w:p w:rsidR="00D67C9E" w:rsidRPr="00B569CB" w:rsidRDefault="00D67C9E" w:rsidP="00EF6BAA">
      <w:pPr>
        <w:pStyle w:val="31"/>
        <w:numPr>
          <w:ilvl w:val="0"/>
          <w:numId w:val="3"/>
        </w:numPr>
        <w:shd w:val="clear" w:color="auto" w:fill="auto"/>
        <w:tabs>
          <w:tab w:val="left" w:pos="1437"/>
        </w:tabs>
        <w:ind w:left="60" w:right="2" w:firstLine="700"/>
        <w:rPr>
          <w:sz w:val="24"/>
          <w:szCs w:val="24"/>
        </w:rPr>
      </w:pPr>
      <w:r w:rsidRPr="00B569CB">
        <w:rPr>
          <w:sz w:val="24"/>
          <w:szCs w:val="24"/>
        </w:rPr>
        <w:t>Розгляд заяви про видачу судового наказу проводиться...</w:t>
      </w:r>
    </w:p>
    <w:p w:rsidR="00D67C9E" w:rsidRPr="00A425BB" w:rsidRDefault="00D67C9E" w:rsidP="00A425BB">
      <w:pPr>
        <w:pStyle w:val="31"/>
        <w:numPr>
          <w:ilvl w:val="0"/>
          <w:numId w:val="3"/>
        </w:numPr>
        <w:shd w:val="clear" w:color="auto" w:fill="auto"/>
        <w:tabs>
          <w:tab w:val="left" w:pos="1437"/>
        </w:tabs>
        <w:ind w:left="60" w:right="2" w:firstLine="700"/>
        <w:rPr>
          <w:sz w:val="24"/>
          <w:szCs w:val="24"/>
        </w:rPr>
      </w:pPr>
      <w:r w:rsidRPr="00B569CB">
        <w:rPr>
          <w:sz w:val="24"/>
          <w:szCs w:val="24"/>
        </w:rPr>
        <w:t>Якщо судове рішення прийнято на користь декількох позивачів чи проти</w:t>
      </w:r>
      <w:r w:rsidR="00A425BB">
        <w:rPr>
          <w:sz w:val="24"/>
          <w:szCs w:val="24"/>
        </w:rPr>
        <w:t xml:space="preserve"> </w:t>
      </w:r>
      <w:r w:rsidRPr="00A425BB">
        <w:rPr>
          <w:sz w:val="24"/>
          <w:szCs w:val="24"/>
        </w:rPr>
        <w:t>декількох відповідачів...</w:t>
      </w:r>
    </w:p>
    <w:p w:rsidR="00D67C9E" w:rsidRPr="00B569CB" w:rsidRDefault="00D67C9E" w:rsidP="00EF6BAA">
      <w:pPr>
        <w:pStyle w:val="31"/>
        <w:numPr>
          <w:ilvl w:val="0"/>
          <w:numId w:val="3"/>
        </w:numPr>
        <w:shd w:val="clear" w:color="auto" w:fill="auto"/>
        <w:tabs>
          <w:tab w:val="left" w:pos="1437"/>
        </w:tabs>
        <w:ind w:left="60" w:right="2" w:firstLine="700"/>
        <w:rPr>
          <w:sz w:val="24"/>
          <w:szCs w:val="24"/>
        </w:rPr>
      </w:pPr>
      <w:r w:rsidRPr="00B569CB">
        <w:rPr>
          <w:sz w:val="24"/>
          <w:szCs w:val="24"/>
        </w:rPr>
        <w:t>Суд визнає виконавчий документ таким, що не підлягає виконанню...</w:t>
      </w:r>
    </w:p>
    <w:p w:rsidR="00D67C9E" w:rsidRPr="00B569CB" w:rsidRDefault="00D67C9E" w:rsidP="00EF6BAA">
      <w:pPr>
        <w:pStyle w:val="31"/>
        <w:numPr>
          <w:ilvl w:val="0"/>
          <w:numId w:val="3"/>
        </w:numPr>
        <w:shd w:val="clear" w:color="auto" w:fill="auto"/>
        <w:tabs>
          <w:tab w:val="left" w:pos="1437"/>
        </w:tabs>
        <w:ind w:left="60" w:right="2" w:firstLine="700"/>
        <w:rPr>
          <w:sz w:val="24"/>
          <w:szCs w:val="24"/>
        </w:rPr>
      </w:pPr>
      <w:r w:rsidRPr="00B569CB">
        <w:rPr>
          <w:sz w:val="24"/>
          <w:szCs w:val="24"/>
        </w:rPr>
        <w:t>Боржник має право подати заяву про скасування судового наказу протягом...</w:t>
      </w:r>
    </w:p>
    <w:p w:rsidR="00D67C9E" w:rsidRPr="00B569CB" w:rsidRDefault="00D67C9E" w:rsidP="00EF6BAA">
      <w:pPr>
        <w:pStyle w:val="31"/>
        <w:numPr>
          <w:ilvl w:val="0"/>
          <w:numId w:val="3"/>
        </w:numPr>
        <w:shd w:val="clear" w:color="auto" w:fill="auto"/>
        <w:tabs>
          <w:tab w:val="left" w:pos="1437"/>
        </w:tabs>
        <w:ind w:left="60" w:right="2" w:firstLine="700"/>
        <w:rPr>
          <w:sz w:val="24"/>
          <w:szCs w:val="24"/>
        </w:rPr>
      </w:pPr>
      <w:r w:rsidRPr="00B569CB">
        <w:rPr>
          <w:sz w:val="24"/>
          <w:szCs w:val="24"/>
        </w:rPr>
        <w:t>Зупинення виконання судового рішення здійснюється...</w:t>
      </w:r>
    </w:p>
    <w:p w:rsidR="00D67C9E" w:rsidRDefault="00D67C9E" w:rsidP="00EF6BAA">
      <w:pPr>
        <w:pStyle w:val="31"/>
        <w:numPr>
          <w:ilvl w:val="0"/>
          <w:numId w:val="3"/>
        </w:numPr>
        <w:shd w:val="clear" w:color="auto" w:fill="auto"/>
        <w:tabs>
          <w:tab w:val="left" w:pos="1437"/>
        </w:tabs>
        <w:ind w:left="60" w:right="2" w:firstLine="700"/>
        <w:rPr>
          <w:sz w:val="24"/>
          <w:szCs w:val="24"/>
        </w:rPr>
      </w:pPr>
      <w:r w:rsidRPr="00B569CB">
        <w:rPr>
          <w:sz w:val="24"/>
          <w:szCs w:val="24"/>
        </w:rPr>
        <w:t>Заміна сторони у виконавчому провадженні здійснюється за...</w:t>
      </w:r>
    </w:p>
    <w:p w:rsidR="00A425BB" w:rsidRPr="00A425BB" w:rsidRDefault="00D67C9E" w:rsidP="00A425BB">
      <w:pPr>
        <w:pStyle w:val="31"/>
        <w:numPr>
          <w:ilvl w:val="0"/>
          <w:numId w:val="3"/>
        </w:numPr>
        <w:shd w:val="clear" w:color="auto" w:fill="auto"/>
        <w:tabs>
          <w:tab w:val="left" w:pos="1437"/>
        </w:tabs>
        <w:ind w:left="60" w:right="2" w:firstLine="700"/>
        <w:rPr>
          <w:sz w:val="24"/>
          <w:szCs w:val="24"/>
        </w:rPr>
      </w:pPr>
      <w:r w:rsidRPr="00A425BB">
        <w:rPr>
          <w:sz w:val="24"/>
          <w:szCs w:val="24"/>
        </w:rPr>
        <w:t>Сторони виконавчого провадження зі справи, яка була розглянута</w:t>
      </w:r>
      <w:r w:rsidR="00A425BB" w:rsidRPr="00A425BB">
        <w:rPr>
          <w:sz w:val="24"/>
          <w:szCs w:val="24"/>
        </w:rPr>
        <w:t xml:space="preserve"> господарським судом, мають право звернутися зі скаргою на дії(бездіяльність) державного виконавця до...</w:t>
      </w:r>
    </w:p>
    <w:p w:rsidR="00097BFC" w:rsidRPr="00B569CB" w:rsidRDefault="00966982" w:rsidP="00B569CB">
      <w:pPr>
        <w:pStyle w:val="31"/>
        <w:numPr>
          <w:ilvl w:val="0"/>
          <w:numId w:val="4"/>
        </w:numPr>
        <w:shd w:val="clear" w:color="auto" w:fill="auto"/>
        <w:tabs>
          <w:tab w:val="left" w:pos="1501"/>
        </w:tabs>
        <w:spacing w:line="312" w:lineRule="exact"/>
        <w:ind w:left="60" w:right="2" w:firstLine="740"/>
        <w:rPr>
          <w:sz w:val="24"/>
          <w:szCs w:val="24"/>
        </w:rPr>
      </w:pPr>
      <w:r w:rsidRPr="00B569CB">
        <w:rPr>
          <w:sz w:val="24"/>
          <w:szCs w:val="24"/>
        </w:rPr>
        <w:t>Справи щодо оскарження рішень третейських судів розглядаються...</w:t>
      </w:r>
    </w:p>
    <w:p w:rsidR="00097BFC" w:rsidRPr="00B569CB" w:rsidRDefault="00966982" w:rsidP="00B569CB">
      <w:pPr>
        <w:pStyle w:val="31"/>
        <w:numPr>
          <w:ilvl w:val="0"/>
          <w:numId w:val="4"/>
        </w:numPr>
        <w:shd w:val="clear" w:color="auto" w:fill="auto"/>
        <w:tabs>
          <w:tab w:val="left" w:pos="1501"/>
        </w:tabs>
        <w:spacing w:line="312" w:lineRule="exact"/>
        <w:ind w:left="60" w:right="2" w:firstLine="740"/>
        <w:rPr>
          <w:sz w:val="24"/>
          <w:szCs w:val="24"/>
        </w:rPr>
      </w:pPr>
      <w:r w:rsidRPr="00B569CB">
        <w:rPr>
          <w:sz w:val="24"/>
          <w:szCs w:val="24"/>
        </w:rPr>
        <w:t>Заява про скасування рішення третейського суду подається...</w:t>
      </w:r>
    </w:p>
    <w:p w:rsidR="00097BFC" w:rsidRDefault="00966982" w:rsidP="00B569CB">
      <w:pPr>
        <w:pStyle w:val="31"/>
        <w:numPr>
          <w:ilvl w:val="0"/>
          <w:numId w:val="4"/>
        </w:numPr>
        <w:shd w:val="clear" w:color="auto" w:fill="auto"/>
        <w:tabs>
          <w:tab w:val="left" w:pos="1466"/>
        </w:tabs>
        <w:spacing w:line="312" w:lineRule="exact"/>
        <w:ind w:left="60" w:right="2" w:firstLine="740"/>
        <w:rPr>
          <w:sz w:val="24"/>
          <w:szCs w:val="24"/>
        </w:rPr>
      </w:pPr>
      <w:r w:rsidRPr="00B569CB">
        <w:rPr>
          <w:sz w:val="24"/>
          <w:szCs w:val="24"/>
        </w:rPr>
        <w:t>За наслідками розгляду заяви про скасування рішення третейського суду господарський суд має право...</w:t>
      </w:r>
    </w:p>
    <w:p w:rsidR="00A425BB" w:rsidRPr="00093B93" w:rsidRDefault="00093B93" w:rsidP="00093B93">
      <w:pPr>
        <w:rPr>
          <w:rFonts w:ascii="Times New Roman" w:eastAsia="Times New Roman" w:hAnsi="Times New Roman" w:cs="Times New Roman"/>
        </w:rPr>
      </w:pPr>
      <w:r>
        <w:br w:type="page"/>
      </w:r>
    </w:p>
    <w:p w:rsidR="00097BFC" w:rsidRPr="00B569CB" w:rsidRDefault="00966982" w:rsidP="00B569CB">
      <w:pPr>
        <w:pStyle w:val="31"/>
        <w:numPr>
          <w:ilvl w:val="0"/>
          <w:numId w:val="4"/>
        </w:numPr>
        <w:shd w:val="clear" w:color="auto" w:fill="auto"/>
        <w:tabs>
          <w:tab w:val="left" w:pos="1421"/>
        </w:tabs>
        <w:ind w:left="60" w:right="2" w:firstLine="700"/>
        <w:rPr>
          <w:sz w:val="24"/>
          <w:szCs w:val="24"/>
        </w:rPr>
      </w:pPr>
      <w:r w:rsidRPr="00B569CB">
        <w:rPr>
          <w:sz w:val="24"/>
          <w:szCs w:val="24"/>
        </w:rPr>
        <w:lastRenderedPageBreak/>
        <w:t>Рішення третейського суду може бути скасоване, якщо...</w:t>
      </w:r>
    </w:p>
    <w:p w:rsidR="00097BFC" w:rsidRPr="00B569CB" w:rsidRDefault="00966982" w:rsidP="00B569CB">
      <w:pPr>
        <w:pStyle w:val="31"/>
        <w:numPr>
          <w:ilvl w:val="0"/>
          <w:numId w:val="4"/>
        </w:numPr>
        <w:shd w:val="clear" w:color="auto" w:fill="auto"/>
        <w:tabs>
          <w:tab w:val="left" w:pos="1421"/>
        </w:tabs>
        <w:ind w:left="60" w:right="2" w:firstLine="700"/>
        <w:rPr>
          <w:sz w:val="24"/>
          <w:szCs w:val="24"/>
        </w:rPr>
      </w:pPr>
      <w:r w:rsidRPr="00B569CB">
        <w:rPr>
          <w:sz w:val="24"/>
          <w:szCs w:val="24"/>
        </w:rPr>
        <w:t>В судовому дорученні про надання правової допомоги зазначаються...</w:t>
      </w:r>
    </w:p>
    <w:p w:rsidR="00097BFC" w:rsidRPr="00093B93" w:rsidRDefault="00966982" w:rsidP="00093B93">
      <w:pPr>
        <w:pStyle w:val="31"/>
        <w:numPr>
          <w:ilvl w:val="0"/>
          <w:numId w:val="4"/>
        </w:numPr>
        <w:shd w:val="clear" w:color="auto" w:fill="auto"/>
        <w:tabs>
          <w:tab w:val="left" w:pos="1421"/>
        </w:tabs>
        <w:ind w:left="60" w:right="2" w:firstLine="700"/>
        <w:rPr>
          <w:sz w:val="24"/>
          <w:szCs w:val="24"/>
        </w:rPr>
      </w:pPr>
      <w:r w:rsidRPr="00B569CB">
        <w:rPr>
          <w:sz w:val="24"/>
          <w:szCs w:val="24"/>
        </w:rPr>
        <w:t>Суд не виконує доручення іноземного суду щодо надання правової допомоги</w:t>
      </w:r>
      <w:r w:rsidR="00093B93">
        <w:rPr>
          <w:sz w:val="24"/>
          <w:szCs w:val="24"/>
        </w:rPr>
        <w:t xml:space="preserve"> </w:t>
      </w:r>
      <w:r w:rsidRPr="00093B93">
        <w:rPr>
          <w:sz w:val="24"/>
          <w:szCs w:val="24"/>
        </w:rPr>
        <w:t>про...</w:t>
      </w:r>
    </w:p>
    <w:p w:rsidR="00097BFC" w:rsidRPr="00B569CB" w:rsidRDefault="00966982" w:rsidP="00B569CB">
      <w:pPr>
        <w:pStyle w:val="31"/>
        <w:numPr>
          <w:ilvl w:val="0"/>
          <w:numId w:val="4"/>
        </w:numPr>
        <w:shd w:val="clear" w:color="auto" w:fill="auto"/>
        <w:tabs>
          <w:tab w:val="left" w:pos="1431"/>
        </w:tabs>
        <w:ind w:left="60" w:right="2" w:firstLine="700"/>
        <w:rPr>
          <w:sz w:val="24"/>
          <w:szCs w:val="24"/>
        </w:rPr>
      </w:pPr>
      <w:r w:rsidRPr="00B569CB">
        <w:rPr>
          <w:sz w:val="24"/>
          <w:szCs w:val="24"/>
        </w:rPr>
        <w:t>При перегляді судового рішення за нововиявленими або виключними обставинами суд може...</w:t>
      </w:r>
    </w:p>
    <w:p w:rsidR="00097BFC" w:rsidRPr="00B569CB" w:rsidRDefault="00966982" w:rsidP="00B569CB">
      <w:pPr>
        <w:pStyle w:val="31"/>
        <w:numPr>
          <w:ilvl w:val="0"/>
          <w:numId w:val="4"/>
        </w:numPr>
        <w:shd w:val="clear" w:color="auto" w:fill="auto"/>
        <w:tabs>
          <w:tab w:val="left" w:pos="1421"/>
        </w:tabs>
        <w:ind w:left="60" w:right="2" w:firstLine="700"/>
        <w:rPr>
          <w:sz w:val="24"/>
          <w:szCs w:val="24"/>
        </w:rPr>
      </w:pPr>
      <w:r w:rsidRPr="00B569CB">
        <w:rPr>
          <w:sz w:val="24"/>
          <w:szCs w:val="24"/>
        </w:rPr>
        <w:t>Підставою для перегляду судового рішення за виключними обставинами є...</w:t>
      </w:r>
    </w:p>
    <w:p w:rsidR="00097BFC" w:rsidRPr="00B569CB" w:rsidRDefault="00966982" w:rsidP="00B569CB">
      <w:pPr>
        <w:pStyle w:val="31"/>
        <w:numPr>
          <w:ilvl w:val="0"/>
          <w:numId w:val="4"/>
        </w:numPr>
        <w:shd w:val="clear" w:color="auto" w:fill="auto"/>
        <w:tabs>
          <w:tab w:val="left" w:pos="1421"/>
        </w:tabs>
        <w:ind w:left="60" w:right="2" w:firstLine="700"/>
        <w:rPr>
          <w:sz w:val="24"/>
          <w:szCs w:val="24"/>
        </w:rPr>
      </w:pPr>
      <w:r w:rsidRPr="00B569CB">
        <w:rPr>
          <w:sz w:val="24"/>
          <w:szCs w:val="24"/>
        </w:rPr>
        <w:t>Підставою для перегляду рішення суду за нововиявленими обставинами є...</w:t>
      </w:r>
    </w:p>
    <w:p w:rsidR="00097BFC" w:rsidRPr="00B569CB" w:rsidRDefault="00966982" w:rsidP="00B569CB">
      <w:pPr>
        <w:pStyle w:val="31"/>
        <w:numPr>
          <w:ilvl w:val="0"/>
          <w:numId w:val="4"/>
        </w:numPr>
        <w:shd w:val="clear" w:color="auto" w:fill="auto"/>
        <w:tabs>
          <w:tab w:val="left" w:pos="1431"/>
        </w:tabs>
        <w:ind w:left="60" w:right="2" w:firstLine="700"/>
        <w:rPr>
          <w:sz w:val="24"/>
          <w:szCs w:val="24"/>
        </w:rPr>
      </w:pPr>
      <w:r w:rsidRPr="00B569CB">
        <w:rPr>
          <w:sz w:val="24"/>
          <w:szCs w:val="24"/>
        </w:rPr>
        <w:t>Рішення, ухвалені Вищим судом з питань інтелектуальної власності, в апеляційному порядку переглядаються...</w:t>
      </w:r>
    </w:p>
    <w:p w:rsidR="00097BFC" w:rsidRPr="00B569CB" w:rsidRDefault="00966982" w:rsidP="00B569CB">
      <w:pPr>
        <w:pStyle w:val="31"/>
        <w:numPr>
          <w:ilvl w:val="0"/>
          <w:numId w:val="4"/>
        </w:numPr>
        <w:shd w:val="clear" w:color="auto" w:fill="auto"/>
        <w:tabs>
          <w:tab w:val="left" w:pos="1431"/>
        </w:tabs>
        <w:ind w:left="60" w:right="2" w:firstLine="700"/>
        <w:rPr>
          <w:sz w:val="24"/>
          <w:szCs w:val="24"/>
        </w:rPr>
      </w:pPr>
      <w:r w:rsidRPr="00B569CB">
        <w:rPr>
          <w:sz w:val="24"/>
          <w:szCs w:val="24"/>
        </w:rPr>
        <w:t>У разі подання апеляційної скарги рішення, якщо його не скасовано, набирає законної сили...</w:t>
      </w:r>
    </w:p>
    <w:p w:rsidR="00097BFC" w:rsidRPr="00B569CB" w:rsidRDefault="00966982" w:rsidP="00B569CB">
      <w:pPr>
        <w:pStyle w:val="31"/>
        <w:numPr>
          <w:ilvl w:val="0"/>
          <w:numId w:val="4"/>
        </w:numPr>
        <w:shd w:val="clear" w:color="auto" w:fill="auto"/>
        <w:tabs>
          <w:tab w:val="left" w:pos="1426"/>
        </w:tabs>
        <w:ind w:left="60" w:right="2" w:firstLine="700"/>
        <w:rPr>
          <w:sz w:val="24"/>
          <w:szCs w:val="24"/>
        </w:rPr>
      </w:pPr>
      <w:r w:rsidRPr="00B569CB">
        <w:rPr>
          <w:sz w:val="24"/>
          <w:szCs w:val="24"/>
        </w:rPr>
        <w:t>Оскарження ухвали про забезпечення доказів...</w:t>
      </w:r>
    </w:p>
    <w:p w:rsidR="00097BFC" w:rsidRPr="00B569CB" w:rsidRDefault="00966982" w:rsidP="00B569CB">
      <w:pPr>
        <w:pStyle w:val="31"/>
        <w:numPr>
          <w:ilvl w:val="0"/>
          <w:numId w:val="4"/>
        </w:numPr>
        <w:shd w:val="clear" w:color="auto" w:fill="auto"/>
        <w:tabs>
          <w:tab w:val="left" w:pos="1436"/>
        </w:tabs>
        <w:ind w:left="60" w:right="2" w:firstLine="700"/>
        <w:rPr>
          <w:sz w:val="24"/>
          <w:szCs w:val="24"/>
        </w:rPr>
      </w:pPr>
      <w:r w:rsidRPr="00B569CB">
        <w:rPr>
          <w:sz w:val="24"/>
          <w:szCs w:val="24"/>
        </w:rPr>
        <w:t>Окремо від рішення суду можуть бути оскаржені ухвали суду першої інстанції...</w:t>
      </w:r>
    </w:p>
    <w:p w:rsidR="00097BFC" w:rsidRPr="00B569CB" w:rsidRDefault="00966982" w:rsidP="00B569CB">
      <w:pPr>
        <w:pStyle w:val="31"/>
        <w:numPr>
          <w:ilvl w:val="0"/>
          <w:numId w:val="4"/>
        </w:numPr>
        <w:shd w:val="clear" w:color="auto" w:fill="auto"/>
        <w:tabs>
          <w:tab w:val="left" w:pos="1421"/>
        </w:tabs>
        <w:ind w:left="60" w:right="2" w:firstLine="700"/>
        <w:rPr>
          <w:sz w:val="24"/>
          <w:szCs w:val="24"/>
        </w:rPr>
      </w:pPr>
      <w:r w:rsidRPr="00B569CB">
        <w:rPr>
          <w:sz w:val="24"/>
          <w:szCs w:val="24"/>
        </w:rPr>
        <w:t>Після реєстрації апеляційна скарга передається судді-доповідачу...</w:t>
      </w:r>
    </w:p>
    <w:p w:rsidR="00097BFC" w:rsidRPr="00B569CB" w:rsidRDefault="00966982" w:rsidP="00B569CB">
      <w:pPr>
        <w:pStyle w:val="31"/>
        <w:numPr>
          <w:ilvl w:val="0"/>
          <w:numId w:val="4"/>
        </w:numPr>
        <w:shd w:val="clear" w:color="auto" w:fill="auto"/>
        <w:tabs>
          <w:tab w:val="left" w:pos="1431"/>
        </w:tabs>
        <w:ind w:left="60" w:right="2" w:firstLine="700"/>
        <w:rPr>
          <w:sz w:val="24"/>
          <w:szCs w:val="24"/>
        </w:rPr>
      </w:pPr>
      <w:r w:rsidRPr="00B569CB">
        <w:rPr>
          <w:sz w:val="24"/>
          <w:szCs w:val="24"/>
        </w:rPr>
        <w:t>Якщо апеляційна скарга подана після закінчення встановлених строків і особа, яка її подала, не порушує питання про поновлення цього строку, суд...</w:t>
      </w:r>
    </w:p>
    <w:p w:rsidR="00097BFC" w:rsidRPr="00B569CB" w:rsidRDefault="00966982" w:rsidP="00B569CB">
      <w:pPr>
        <w:pStyle w:val="31"/>
        <w:numPr>
          <w:ilvl w:val="0"/>
          <w:numId w:val="4"/>
        </w:numPr>
        <w:shd w:val="clear" w:color="auto" w:fill="auto"/>
        <w:tabs>
          <w:tab w:val="left" w:pos="1426"/>
        </w:tabs>
        <w:ind w:left="60" w:right="2" w:firstLine="700"/>
        <w:rPr>
          <w:sz w:val="24"/>
          <w:szCs w:val="24"/>
        </w:rPr>
      </w:pPr>
      <w:r w:rsidRPr="00B569CB">
        <w:rPr>
          <w:sz w:val="24"/>
          <w:szCs w:val="24"/>
        </w:rPr>
        <w:t>Апеляційна скарга не приймається до розгляду і повертається судом апеляційної інстанції, якщо скаргу подано...</w:t>
      </w:r>
    </w:p>
    <w:p w:rsidR="00097BFC" w:rsidRPr="00B569CB" w:rsidRDefault="00966982" w:rsidP="00B569CB">
      <w:pPr>
        <w:pStyle w:val="31"/>
        <w:numPr>
          <w:ilvl w:val="0"/>
          <w:numId w:val="4"/>
        </w:numPr>
        <w:shd w:val="clear" w:color="auto" w:fill="auto"/>
        <w:tabs>
          <w:tab w:val="left" w:pos="1436"/>
        </w:tabs>
        <w:ind w:left="60" w:right="2" w:firstLine="700"/>
        <w:rPr>
          <w:sz w:val="24"/>
          <w:szCs w:val="24"/>
        </w:rPr>
      </w:pPr>
      <w:r w:rsidRPr="00B569CB">
        <w:rPr>
          <w:sz w:val="24"/>
          <w:szCs w:val="24"/>
        </w:rPr>
        <w:t>За загальним правилом, апеляційний суд відмовляє у відкритті апеляційного провадження у справі, якщо скаргу подано після спливу одного року з дня складення повного тексту судового рішення...</w:t>
      </w:r>
    </w:p>
    <w:p w:rsidR="00097BFC" w:rsidRPr="00B569CB" w:rsidRDefault="00966982" w:rsidP="00B569CB">
      <w:pPr>
        <w:pStyle w:val="31"/>
        <w:numPr>
          <w:ilvl w:val="0"/>
          <w:numId w:val="4"/>
        </w:numPr>
        <w:shd w:val="clear" w:color="auto" w:fill="auto"/>
        <w:tabs>
          <w:tab w:val="left" w:pos="1426"/>
        </w:tabs>
        <w:ind w:left="60" w:right="2" w:firstLine="700"/>
        <w:rPr>
          <w:sz w:val="24"/>
          <w:szCs w:val="24"/>
        </w:rPr>
      </w:pPr>
      <w:r w:rsidRPr="00B569CB">
        <w:rPr>
          <w:sz w:val="24"/>
          <w:szCs w:val="24"/>
        </w:rPr>
        <w:t>Питання про відмову у відкритті апеляційного провадження вирішується...</w:t>
      </w:r>
    </w:p>
    <w:p w:rsidR="00097BFC" w:rsidRPr="00B569CB" w:rsidRDefault="00966982" w:rsidP="00B569CB">
      <w:pPr>
        <w:pStyle w:val="31"/>
        <w:numPr>
          <w:ilvl w:val="0"/>
          <w:numId w:val="4"/>
        </w:numPr>
        <w:shd w:val="clear" w:color="auto" w:fill="auto"/>
        <w:tabs>
          <w:tab w:val="left" w:pos="1426"/>
        </w:tabs>
        <w:ind w:left="60" w:right="2" w:firstLine="700"/>
        <w:rPr>
          <w:sz w:val="24"/>
          <w:szCs w:val="24"/>
        </w:rPr>
      </w:pPr>
      <w:r w:rsidRPr="00B569CB">
        <w:rPr>
          <w:sz w:val="24"/>
          <w:szCs w:val="24"/>
        </w:rPr>
        <w:t>Якщо апеляційна скарга подана з пропуском визначеного цим Кодексом строку, суд у випадку поновлення строку на апеляційне оскарження...</w:t>
      </w:r>
    </w:p>
    <w:p w:rsidR="00097BFC" w:rsidRPr="00B569CB" w:rsidRDefault="00966982" w:rsidP="00B569CB">
      <w:pPr>
        <w:pStyle w:val="31"/>
        <w:numPr>
          <w:ilvl w:val="0"/>
          <w:numId w:val="4"/>
        </w:numPr>
        <w:shd w:val="clear" w:color="auto" w:fill="auto"/>
        <w:tabs>
          <w:tab w:val="left" w:pos="1426"/>
        </w:tabs>
        <w:ind w:left="60" w:right="2" w:firstLine="700"/>
        <w:rPr>
          <w:sz w:val="24"/>
          <w:szCs w:val="24"/>
        </w:rPr>
      </w:pPr>
      <w:r w:rsidRPr="00B569CB">
        <w:rPr>
          <w:sz w:val="24"/>
          <w:szCs w:val="24"/>
        </w:rPr>
        <w:t>Подання відзиву на апеляційну скаргу...</w:t>
      </w:r>
    </w:p>
    <w:p w:rsidR="00097BFC" w:rsidRPr="00B569CB" w:rsidRDefault="00966982" w:rsidP="00B569CB">
      <w:pPr>
        <w:pStyle w:val="31"/>
        <w:numPr>
          <w:ilvl w:val="0"/>
          <w:numId w:val="4"/>
        </w:numPr>
        <w:shd w:val="clear" w:color="auto" w:fill="auto"/>
        <w:tabs>
          <w:tab w:val="left" w:pos="1436"/>
        </w:tabs>
        <w:ind w:left="60" w:right="2" w:firstLine="700"/>
        <w:rPr>
          <w:sz w:val="24"/>
          <w:szCs w:val="24"/>
        </w:rPr>
      </w:pPr>
      <w:r w:rsidRPr="00B569CB">
        <w:rPr>
          <w:sz w:val="24"/>
          <w:szCs w:val="24"/>
        </w:rPr>
        <w:t>Суд апеляційної інстанції закриває апеляційне провадження у справі, якщо після відкриття апеляційного провадження виявилося, що...</w:t>
      </w:r>
    </w:p>
    <w:p w:rsidR="00097BFC" w:rsidRPr="00B569CB" w:rsidRDefault="00966982" w:rsidP="00B569CB">
      <w:pPr>
        <w:pStyle w:val="31"/>
        <w:numPr>
          <w:ilvl w:val="0"/>
          <w:numId w:val="4"/>
        </w:numPr>
        <w:shd w:val="clear" w:color="auto" w:fill="auto"/>
        <w:tabs>
          <w:tab w:val="left" w:pos="1426"/>
        </w:tabs>
        <w:ind w:left="60" w:right="2" w:firstLine="700"/>
        <w:rPr>
          <w:sz w:val="24"/>
          <w:szCs w:val="24"/>
        </w:rPr>
      </w:pPr>
      <w:r w:rsidRPr="00B569CB">
        <w:rPr>
          <w:sz w:val="24"/>
          <w:szCs w:val="24"/>
        </w:rPr>
        <w:t>Заяву про приєднання до апеляційної скарги може бути подано...</w:t>
      </w:r>
    </w:p>
    <w:p w:rsidR="00097BFC" w:rsidRPr="00B569CB" w:rsidRDefault="00966982" w:rsidP="00B569CB">
      <w:pPr>
        <w:pStyle w:val="31"/>
        <w:numPr>
          <w:ilvl w:val="0"/>
          <w:numId w:val="4"/>
        </w:numPr>
        <w:shd w:val="clear" w:color="auto" w:fill="auto"/>
        <w:tabs>
          <w:tab w:val="left" w:pos="1426"/>
        </w:tabs>
        <w:ind w:left="60" w:right="2" w:firstLine="700"/>
        <w:rPr>
          <w:sz w:val="24"/>
          <w:szCs w:val="24"/>
        </w:rPr>
      </w:pPr>
      <w:r w:rsidRPr="00B569CB">
        <w:rPr>
          <w:sz w:val="24"/>
          <w:szCs w:val="24"/>
        </w:rPr>
        <w:t>Визнання апеляційної скарги іншою стороною...</w:t>
      </w:r>
    </w:p>
    <w:p w:rsidR="00097BFC" w:rsidRPr="00B569CB" w:rsidRDefault="00966982" w:rsidP="00B569CB">
      <w:pPr>
        <w:pStyle w:val="31"/>
        <w:numPr>
          <w:ilvl w:val="0"/>
          <w:numId w:val="4"/>
        </w:numPr>
        <w:shd w:val="clear" w:color="auto" w:fill="auto"/>
        <w:tabs>
          <w:tab w:val="left" w:pos="1426"/>
        </w:tabs>
        <w:ind w:left="60" w:right="2" w:firstLine="700"/>
        <w:rPr>
          <w:sz w:val="24"/>
          <w:szCs w:val="24"/>
        </w:rPr>
      </w:pPr>
      <w:r w:rsidRPr="00B569CB">
        <w:rPr>
          <w:sz w:val="24"/>
          <w:szCs w:val="24"/>
        </w:rPr>
        <w:t>У разі закриття апеляційного провадження у зв’язку з відмовою особи від апеляційної скарги на судове рішення...</w:t>
      </w:r>
    </w:p>
    <w:p w:rsidR="00097BFC" w:rsidRPr="00B569CB" w:rsidRDefault="00966982" w:rsidP="00B569CB">
      <w:pPr>
        <w:pStyle w:val="31"/>
        <w:numPr>
          <w:ilvl w:val="0"/>
          <w:numId w:val="4"/>
        </w:numPr>
        <w:shd w:val="clear" w:color="auto" w:fill="auto"/>
        <w:tabs>
          <w:tab w:val="left" w:pos="1426"/>
        </w:tabs>
        <w:ind w:left="60" w:right="2" w:firstLine="700"/>
        <w:rPr>
          <w:sz w:val="24"/>
          <w:szCs w:val="24"/>
        </w:rPr>
      </w:pPr>
      <w:r w:rsidRPr="00B569CB">
        <w:rPr>
          <w:sz w:val="24"/>
          <w:szCs w:val="24"/>
        </w:rPr>
        <w:t>Якщо суд апеляційної інстанції під час вивчення матеріалів справи виявить невирішене питання про ухвалення додаткового рішення, суд...</w:t>
      </w:r>
    </w:p>
    <w:p w:rsidR="00097BFC" w:rsidRPr="00B569CB" w:rsidRDefault="00966982" w:rsidP="00B569CB">
      <w:pPr>
        <w:pStyle w:val="31"/>
        <w:numPr>
          <w:ilvl w:val="0"/>
          <w:numId w:val="4"/>
        </w:numPr>
        <w:shd w:val="clear" w:color="auto" w:fill="auto"/>
        <w:tabs>
          <w:tab w:val="left" w:pos="1436"/>
        </w:tabs>
        <w:ind w:left="60" w:right="2" w:firstLine="700"/>
        <w:rPr>
          <w:sz w:val="24"/>
          <w:szCs w:val="24"/>
        </w:rPr>
      </w:pPr>
      <w:r w:rsidRPr="00B569CB">
        <w:rPr>
          <w:sz w:val="24"/>
          <w:szCs w:val="24"/>
        </w:rPr>
        <w:t>Суд апеляційної інстанції переглядає справу за наявними у ній і додатково поданими доказами...</w:t>
      </w:r>
    </w:p>
    <w:p w:rsidR="00097BFC" w:rsidRPr="00B569CB" w:rsidRDefault="00966982" w:rsidP="00B569CB">
      <w:pPr>
        <w:pStyle w:val="31"/>
        <w:numPr>
          <w:ilvl w:val="0"/>
          <w:numId w:val="4"/>
        </w:numPr>
        <w:shd w:val="clear" w:color="auto" w:fill="auto"/>
        <w:tabs>
          <w:tab w:val="left" w:pos="1431"/>
        </w:tabs>
        <w:ind w:left="60" w:right="2" w:firstLine="700"/>
        <w:rPr>
          <w:sz w:val="24"/>
          <w:szCs w:val="24"/>
        </w:rPr>
      </w:pPr>
      <w:r w:rsidRPr="00B569CB">
        <w:rPr>
          <w:sz w:val="24"/>
          <w:szCs w:val="24"/>
        </w:rPr>
        <w:t>Судові дебати під час апеляційного перегляду рішення місцевого господарського суду...</w:t>
      </w:r>
    </w:p>
    <w:p w:rsidR="00097BFC" w:rsidRPr="00B569CB" w:rsidRDefault="00966982" w:rsidP="00B569CB">
      <w:pPr>
        <w:pStyle w:val="31"/>
        <w:numPr>
          <w:ilvl w:val="0"/>
          <w:numId w:val="4"/>
        </w:numPr>
        <w:shd w:val="clear" w:color="auto" w:fill="auto"/>
        <w:tabs>
          <w:tab w:val="left" w:pos="1431"/>
        </w:tabs>
        <w:ind w:left="60" w:right="2" w:firstLine="700"/>
        <w:rPr>
          <w:sz w:val="24"/>
          <w:szCs w:val="24"/>
        </w:rPr>
      </w:pPr>
      <w:r w:rsidRPr="00B569CB">
        <w:rPr>
          <w:sz w:val="24"/>
          <w:szCs w:val="24"/>
        </w:rPr>
        <w:t>Апеляційні скарги на рішення господарського суду у справах з ціною позову менше ста розмірів прожиткового мінімуму для працездатних осіб, крім тих, які підлягають розгляду в порядку спрощеного позовного провадження...</w:t>
      </w:r>
    </w:p>
    <w:p w:rsidR="00097BFC" w:rsidRDefault="00966982" w:rsidP="00B569CB">
      <w:pPr>
        <w:pStyle w:val="31"/>
        <w:numPr>
          <w:ilvl w:val="0"/>
          <w:numId w:val="4"/>
        </w:numPr>
        <w:shd w:val="clear" w:color="auto" w:fill="auto"/>
        <w:tabs>
          <w:tab w:val="left" w:pos="1426"/>
        </w:tabs>
        <w:ind w:left="60" w:right="2" w:firstLine="700"/>
        <w:rPr>
          <w:sz w:val="24"/>
          <w:szCs w:val="24"/>
        </w:rPr>
      </w:pPr>
      <w:r w:rsidRPr="00B569CB">
        <w:rPr>
          <w:sz w:val="24"/>
          <w:szCs w:val="24"/>
        </w:rPr>
        <w:t>У випадку скасування судом апеляційної інстанції ухвали про закриття провадження у справі...</w:t>
      </w:r>
    </w:p>
    <w:p w:rsidR="00A425BB" w:rsidRPr="00093B93" w:rsidRDefault="00093B93" w:rsidP="00093B93">
      <w:pPr>
        <w:rPr>
          <w:rFonts w:ascii="Times New Roman" w:eastAsia="Times New Roman" w:hAnsi="Times New Roman" w:cs="Times New Roman"/>
        </w:rPr>
      </w:pPr>
      <w:r>
        <w:br w:type="page"/>
      </w:r>
    </w:p>
    <w:p w:rsidR="00097BFC" w:rsidRPr="00B569CB" w:rsidRDefault="00966982" w:rsidP="00B569CB">
      <w:pPr>
        <w:pStyle w:val="31"/>
        <w:numPr>
          <w:ilvl w:val="0"/>
          <w:numId w:val="4"/>
        </w:numPr>
        <w:shd w:val="clear" w:color="auto" w:fill="auto"/>
        <w:tabs>
          <w:tab w:val="left" w:pos="1422"/>
        </w:tabs>
        <w:ind w:left="60" w:right="2" w:firstLine="700"/>
        <w:rPr>
          <w:sz w:val="24"/>
          <w:szCs w:val="24"/>
        </w:rPr>
      </w:pPr>
      <w:r w:rsidRPr="00B569CB">
        <w:rPr>
          <w:sz w:val="24"/>
          <w:szCs w:val="24"/>
        </w:rPr>
        <w:lastRenderedPageBreak/>
        <w:t>Якщо апеляційна скарга надійшла до суду апеляційної інстанції після апеляційного розгляду справи, і особа, яка подала скаргу, не була присутня під час апеляційного розгляду справи, суд...</w:t>
      </w:r>
    </w:p>
    <w:p w:rsidR="00097BFC" w:rsidRPr="00B569CB" w:rsidRDefault="00966982" w:rsidP="00B569CB">
      <w:pPr>
        <w:pStyle w:val="31"/>
        <w:numPr>
          <w:ilvl w:val="0"/>
          <w:numId w:val="4"/>
        </w:numPr>
        <w:shd w:val="clear" w:color="auto" w:fill="auto"/>
        <w:tabs>
          <w:tab w:val="left" w:pos="1431"/>
        </w:tabs>
        <w:ind w:left="60" w:right="2" w:firstLine="700"/>
        <w:rPr>
          <w:sz w:val="24"/>
          <w:szCs w:val="24"/>
        </w:rPr>
      </w:pPr>
      <w:r w:rsidRPr="00B569CB">
        <w:rPr>
          <w:sz w:val="24"/>
          <w:szCs w:val="24"/>
        </w:rPr>
        <w:t>Суд апеляційної інстанції за результатами розгляду апеляційної скарги має право...</w:t>
      </w:r>
    </w:p>
    <w:p w:rsidR="00097BFC" w:rsidRPr="00B569CB" w:rsidRDefault="00966982" w:rsidP="00B569CB">
      <w:pPr>
        <w:pStyle w:val="31"/>
        <w:numPr>
          <w:ilvl w:val="0"/>
          <w:numId w:val="4"/>
        </w:numPr>
        <w:shd w:val="clear" w:color="auto" w:fill="auto"/>
        <w:tabs>
          <w:tab w:val="left" w:pos="1431"/>
        </w:tabs>
        <w:ind w:left="60" w:right="2" w:firstLine="700"/>
        <w:rPr>
          <w:sz w:val="24"/>
          <w:szCs w:val="24"/>
        </w:rPr>
      </w:pPr>
      <w:r w:rsidRPr="00B569CB">
        <w:rPr>
          <w:sz w:val="24"/>
          <w:szCs w:val="24"/>
        </w:rPr>
        <w:t>Підставами для скасування судового рішення повністю або частково та ухвалення нового рішення є...</w:t>
      </w:r>
    </w:p>
    <w:p w:rsidR="00097BFC" w:rsidRPr="00B569CB" w:rsidRDefault="00966982" w:rsidP="00B569CB">
      <w:pPr>
        <w:pStyle w:val="31"/>
        <w:numPr>
          <w:ilvl w:val="0"/>
          <w:numId w:val="4"/>
        </w:numPr>
        <w:shd w:val="clear" w:color="auto" w:fill="auto"/>
        <w:tabs>
          <w:tab w:val="left" w:pos="1431"/>
        </w:tabs>
        <w:ind w:left="60" w:right="2" w:firstLine="700"/>
        <w:rPr>
          <w:sz w:val="24"/>
          <w:szCs w:val="24"/>
        </w:rPr>
      </w:pPr>
      <w:r w:rsidRPr="00B569CB">
        <w:rPr>
          <w:sz w:val="24"/>
          <w:szCs w:val="24"/>
        </w:rPr>
        <w:t>Підставами для скасування судового рішення повністю або частково із закриттям провадження у справі або залишенням позову без розгляду є...</w:t>
      </w:r>
    </w:p>
    <w:p w:rsidR="00097BFC" w:rsidRPr="00B569CB" w:rsidRDefault="00966982" w:rsidP="00B569CB">
      <w:pPr>
        <w:pStyle w:val="31"/>
        <w:numPr>
          <w:ilvl w:val="0"/>
          <w:numId w:val="4"/>
        </w:numPr>
        <w:shd w:val="clear" w:color="auto" w:fill="auto"/>
        <w:tabs>
          <w:tab w:val="left" w:pos="1422"/>
        </w:tabs>
        <w:ind w:left="60" w:right="2" w:firstLine="700"/>
        <w:rPr>
          <w:sz w:val="24"/>
          <w:szCs w:val="24"/>
        </w:rPr>
      </w:pPr>
      <w:r w:rsidRPr="00B569CB">
        <w:rPr>
          <w:sz w:val="24"/>
          <w:szCs w:val="24"/>
        </w:rPr>
        <w:t>Якщо рішення прийняте судом першої інстанції з порушенням правил територіальної підсудності, під час апеляційного перегляду таке рішення...</w:t>
      </w:r>
    </w:p>
    <w:p w:rsidR="00097BFC" w:rsidRPr="00B569CB" w:rsidRDefault="00966982" w:rsidP="00B569CB">
      <w:pPr>
        <w:pStyle w:val="31"/>
        <w:numPr>
          <w:ilvl w:val="0"/>
          <w:numId w:val="4"/>
        </w:numPr>
        <w:shd w:val="clear" w:color="auto" w:fill="auto"/>
        <w:tabs>
          <w:tab w:val="left" w:pos="1417"/>
        </w:tabs>
        <w:ind w:left="60" w:right="2" w:firstLine="700"/>
        <w:rPr>
          <w:sz w:val="24"/>
          <w:szCs w:val="24"/>
        </w:rPr>
      </w:pPr>
      <w:r w:rsidRPr="00B569CB">
        <w:rPr>
          <w:sz w:val="24"/>
          <w:szCs w:val="24"/>
        </w:rPr>
        <w:t>Якщо суддя-доповідач не згодний з постановою(ухвалою) суду апеляційної інстанції...</w:t>
      </w:r>
    </w:p>
    <w:p w:rsidR="00097BFC" w:rsidRPr="00B569CB" w:rsidRDefault="00966982" w:rsidP="00B569CB">
      <w:pPr>
        <w:pStyle w:val="31"/>
        <w:numPr>
          <w:ilvl w:val="0"/>
          <w:numId w:val="4"/>
        </w:numPr>
        <w:shd w:val="clear" w:color="auto" w:fill="auto"/>
        <w:tabs>
          <w:tab w:val="left" w:pos="1426"/>
        </w:tabs>
        <w:ind w:left="60" w:right="2" w:firstLine="700"/>
        <w:rPr>
          <w:sz w:val="24"/>
          <w:szCs w:val="24"/>
        </w:rPr>
      </w:pPr>
      <w:r w:rsidRPr="00B569CB">
        <w:rPr>
          <w:sz w:val="24"/>
          <w:szCs w:val="24"/>
        </w:rPr>
        <w:t>Особи, які не брали участі у справі, якщо суд вирішив питання про їхні права, інтереси та (або) обов’язки...</w:t>
      </w:r>
    </w:p>
    <w:p w:rsidR="00097BFC" w:rsidRPr="00B569CB" w:rsidRDefault="00966982" w:rsidP="00B569CB">
      <w:pPr>
        <w:pStyle w:val="31"/>
        <w:numPr>
          <w:ilvl w:val="0"/>
          <w:numId w:val="4"/>
        </w:numPr>
        <w:shd w:val="clear" w:color="auto" w:fill="auto"/>
        <w:tabs>
          <w:tab w:val="left" w:pos="1426"/>
        </w:tabs>
        <w:ind w:left="60" w:right="2" w:firstLine="700"/>
        <w:rPr>
          <w:sz w:val="24"/>
          <w:szCs w:val="24"/>
        </w:rPr>
      </w:pPr>
      <w:r w:rsidRPr="00B569CB">
        <w:rPr>
          <w:sz w:val="24"/>
          <w:szCs w:val="24"/>
        </w:rPr>
        <w:t>Касаційна скарга на судове рішення подається...</w:t>
      </w:r>
    </w:p>
    <w:p w:rsidR="00097BFC" w:rsidRPr="00B569CB" w:rsidRDefault="00966982" w:rsidP="00B569CB">
      <w:pPr>
        <w:pStyle w:val="31"/>
        <w:numPr>
          <w:ilvl w:val="0"/>
          <w:numId w:val="4"/>
        </w:numPr>
        <w:shd w:val="clear" w:color="auto" w:fill="auto"/>
        <w:tabs>
          <w:tab w:val="left" w:pos="1426"/>
        </w:tabs>
        <w:ind w:left="60" w:right="2" w:firstLine="700"/>
        <w:rPr>
          <w:sz w:val="24"/>
          <w:szCs w:val="24"/>
        </w:rPr>
      </w:pPr>
      <w:r w:rsidRPr="00B569CB">
        <w:rPr>
          <w:sz w:val="24"/>
          <w:szCs w:val="24"/>
        </w:rPr>
        <w:t>Суд касаційної інстанції залишає касаційну скаргу без руху, якщо...</w:t>
      </w:r>
    </w:p>
    <w:p w:rsidR="00097BFC" w:rsidRPr="00B569CB" w:rsidRDefault="00966982" w:rsidP="00B569CB">
      <w:pPr>
        <w:pStyle w:val="31"/>
        <w:numPr>
          <w:ilvl w:val="0"/>
          <w:numId w:val="4"/>
        </w:numPr>
        <w:shd w:val="clear" w:color="auto" w:fill="auto"/>
        <w:tabs>
          <w:tab w:val="left" w:pos="1421"/>
        </w:tabs>
        <w:ind w:left="60" w:right="2" w:firstLine="700"/>
        <w:rPr>
          <w:sz w:val="24"/>
          <w:szCs w:val="24"/>
        </w:rPr>
      </w:pPr>
      <w:r w:rsidRPr="00B569CB">
        <w:rPr>
          <w:sz w:val="24"/>
          <w:szCs w:val="24"/>
        </w:rPr>
        <w:t>Постанова суду касаційної інстанції...</w:t>
      </w:r>
    </w:p>
    <w:p w:rsidR="00097BFC" w:rsidRPr="00B569CB" w:rsidRDefault="00966982" w:rsidP="00B569CB">
      <w:pPr>
        <w:pStyle w:val="31"/>
        <w:numPr>
          <w:ilvl w:val="0"/>
          <w:numId w:val="4"/>
        </w:numPr>
        <w:shd w:val="clear" w:color="auto" w:fill="auto"/>
        <w:tabs>
          <w:tab w:val="left" w:pos="1416"/>
        </w:tabs>
        <w:ind w:left="60" w:right="2" w:firstLine="700"/>
        <w:rPr>
          <w:sz w:val="24"/>
          <w:szCs w:val="24"/>
        </w:rPr>
      </w:pPr>
      <w:r w:rsidRPr="00B569CB">
        <w:rPr>
          <w:sz w:val="24"/>
          <w:szCs w:val="24"/>
        </w:rPr>
        <w:t>Який з зазначених звичаїв може бути джерелом цивільного права?</w:t>
      </w:r>
    </w:p>
    <w:p w:rsidR="00097BFC" w:rsidRPr="00B569CB" w:rsidRDefault="00966982" w:rsidP="00B569CB">
      <w:pPr>
        <w:pStyle w:val="31"/>
        <w:numPr>
          <w:ilvl w:val="0"/>
          <w:numId w:val="4"/>
        </w:numPr>
        <w:shd w:val="clear" w:color="auto" w:fill="auto"/>
        <w:tabs>
          <w:tab w:val="left" w:pos="1422"/>
        </w:tabs>
        <w:ind w:left="60" w:right="2" w:firstLine="700"/>
        <w:rPr>
          <w:sz w:val="24"/>
          <w:szCs w:val="24"/>
        </w:rPr>
      </w:pPr>
      <w:r w:rsidRPr="00B569CB">
        <w:rPr>
          <w:sz w:val="24"/>
          <w:szCs w:val="24"/>
        </w:rPr>
        <w:t>Частиною 1 ст. 58 Конституції України визначено, що нормативно-правові акти не мають зворотної сили, крім випадків, коли вони пом’якшують або скасовують відповідальність. Щодо яких суб'єктів цивільних правовідносин застосовується таке положення відповідно до рішення Конституційного Суду України від 09.02.1999 р.?</w:t>
      </w:r>
    </w:p>
    <w:p w:rsidR="00097BFC" w:rsidRPr="00B569CB" w:rsidRDefault="00966982" w:rsidP="00B569CB">
      <w:pPr>
        <w:pStyle w:val="31"/>
        <w:numPr>
          <w:ilvl w:val="0"/>
          <w:numId w:val="4"/>
        </w:numPr>
        <w:shd w:val="clear" w:color="auto" w:fill="auto"/>
        <w:tabs>
          <w:tab w:val="left" w:pos="1422"/>
        </w:tabs>
        <w:ind w:left="60" w:right="2" w:firstLine="700"/>
        <w:rPr>
          <w:sz w:val="24"/>
          <w:szCs w:val="24"/>
        </w:rPr>
      </w:pPr>
      <w:r w:rsidRPr="00B569CB">
        <w:rPr>
          <w:sz w:val="24"/>
          <w:szCs w:val="24"/>
        </w:rPr>
        <w:t>Які форми юридичних осіб приватного права можуть створюватися згідно Цивільного кодексу України?</w:t>
      </w:r>
    </w:p>
    <w:p w:rsidR="00097BFC" w:rsidRPr="00B569CB" w:rsidRDefault="00966982" w:rsidP="00B569CB">
      <w:pPr>
        <w:pStyle w:val="31"/>
        <w:numPr>
          <w:ilvl w:val="0"/>
          <w:numId w:val="4"/>
        </w:numPr>
        <w:shd w:val="clear" w:color="auto" w:fill="auto"/>
        <w:tabs>
          <w:tab w:val="left" w:pos="1412"/>
        </w:tabs>
        <w:ind w:left="60" w:right="2" w:firstLine="700"/>
        <w:rPr>
          <w:sz w:val="24"/>
          <w:szCs w:val="24"/>
        </w:rPr>
      </w:pPr>
      <w:r w:rsidRPr="00B569CB">
        <w:rPr>
          <w:sz w:val="24"/>
          <w:szCs w:val="24"/>
        </w:rPr>
        <w:t>Який правовий режим застосовується до тварин як об’єктів цивільних правовідносин?</w:t>
      </w:r>
    </w:p>
    <w:p w:rsidR="00097BFC" w:rsidRPr="00B569CB" w:rsidRDefault="00966982" w:rsidP="00B569CB">
      <w:pPr>
        <w:pStyle w:val="31"/>
        <w:numPr>
          <w:ilvl w:val="0"/>
          <w:numId w:val="4"/>
        </w:numPr>
        <w:shd w:val="clear" w:color="auto" w:fill="auto"/>
        <w:tabs>
          <w:tab w:val="left" w:pos="1422"/>
        </w:tabs>
        <w:ind w:left="60" w:right="2" w:firstLine="700"/>
        <w:rPr>
          <w:sz w:val="24"/>
          <w:szCs w:val="24"/>
        </w:rPr>
      </w:pPr>
      <w:r w:rsidRPr="00B569CB">
        <w:rPr>
          <w:sz w:val="24"/>
          <w:szCs w:val="24"/>
        </w:rPr>
        <w:t>Визначте відмінну ознаку роботи від надання послуг як об'єктів цивільних правовідносин...</w:t>
      </w:r>
    </w:p>
    <w:p w:rsidR="00097BFC" w:rsidRPr="00B569CB" w:rsidRDefault="00966982" w:rsidP="00B569CB">
      <w:pPr>
        <w:pStyle w:val="31"/>
        <w:numPr>
          <w:ilvl w:val="0"/>
          <w:numId w:val="4"/>
        </w:numPr>
        <w:shd w:val="clear" w:color="auto" w:fill="auto"/>
        <w:tabs>
          <w:tab w:val="left" w:pos="1421"/>
        </w:tabs>
        <w:ind w:left="60" w:right="2" w:firstLine="700"/>
        <w:rPr>
          <w:sz w:val="24"/>
          <w:szCs w:val="24"/>
        </w:rPr>
      </w:pPr>
      <w:r w:rsidRPr="00B569CB">
        <w:rPr>
          <w:sz w:val="24"/>
          <w:szCs w:val="24"/>
        </w:rPr>
        <w:t xml:space="preserve">Право на інформацію </w:t>
      </w:r>
      <w:r w:rsidRPr="00B569CB">
        <w:rPr>
          <w:rStyle w:val="1pt"/>
          <w:sz w:val="24"/>
          <w:szCs w:val="24"/>
        </w:rPr>
        <w:t>є...</w:t>
      </w:r>
    </w:p>
    <w:p w:rsidR="00097BFC" w:rsidRPr="00B569CB" w:rsidRDefault="00966982" w:rsidP="00B569CB">
      <w:pPr>
        <w:pStyle w:val="31"/>
        <w:numPr>
          <w:ilvl w:val="0"/>
          <w:numId w:val="4"/>
        </w:numPr>
        <w:shd w:val="clear" w:color="auto" w:fill="auto"/>
        <w:tabs>
          <w:tab w:val="left" w:pos="1416"/>
        </w:tabs>
        <w:ind w:left="60" w:right="2" w:firstLine="700"/>
        <w:rPr>
          <w:sz w:val="24"/>
          <w:szCs w:val="24"/>
        </w:rPr>
      </w:pPr>
      <w:r w:rsidRPr="00B569CB">
        <w:rPr>
          <w:sz w:val="24"/>
          <w:szCs w:val="24"/>
        </w:rPr>
        <w:t>До якого виду об'єктів цивільних правовідносин відносяться приватні гроші?</w:t>
      </w:r>
    </w:p>
    <w:p w:rsidR="00097BFC" w:rsidRPr="00B569CB" w:rsidRDefault="00966982" w:rsidP="00B569CB">
      <w:pPr>
        <w:pStyle w:val="31"/>
        <w:numPr>
          <w:ilvl w:val="0"/>
          <w:numId w:val="4"/>
        </w:numPr>
        <w:shd w:val="clear" w:color="auto" w:fill="auto"/>
        <w:tabs>
          <w:tab w:val="left" w:pos="1416"/>
        </w:tabs>
        <w:ind w:left="60" w:right="2" w:firstLine="700"/>
        <w:rPr>
          <w:sz w:val="24"/>
          <w:szCs w:val="24"/>
        </w:rPr>
      </w:pPr>
      <w:r w:rsidRPr="00B569CB">
        <w:rPr>
          <w:sz w:val="24"/>
          <w:szCs w:val="24"/>
        </w:rPr>
        <w:t>Які ознаки мають гроші як вид речі у цивільному праві...</w:t>
      </w:r>
    </w:p>
    <w:p w:rsidR="00097BFC" w:rsidRPr="00B569CB" w:rsidRDefault="00966982" w:rsidP="00B569CB">
      <w:pPr>
        <w:pStyle w:val="31"/>
        <w:numPr>
          <w:ilvl w:val="0"/>
          <w:numId w:val="4"/>
        </w:numPr>
        <w:shd w:val="clear" w:color="auto" w:fill="auto"/>
        <w:tabs>
          <w:tab w:val="left" w:pos="1422"/>
        </w:tabs>
        <w:ind w:left="60" w:right="2" w:firstLine="700"/>
        <w:rPr>
          <w:sz w:val="24"/>
          <w:szCs w:val="24"/>
        </w:rPr>
      </w:pPr>
      <w:r w:rsidRPr="00B569CB">
        <w:rPr>
          <w:sz w:val="24"/>
          <w:szCs w:val="24"/>
        </w:rPr>
        <w:t>Чи поширюється строк позовної давності на відносини, що виникають при зверненні учасників товариства про визнання недійсним рішення загальних зборів про виключе</w:t>
      </w:r>
      <w:r w:rsidRPr="00A425BB">
        <w:rPr>
          <w:rStyle w:val="21"/>
          <w:sz w:val="24"/>
          <w:szCs w:val="24"/>
          <w:u w:val="none"/>
        </w:rPr>
        <w:t>ння</w:t>
      </w:r>
      <w:r w:rsidRPr="00B569CB">
        <w:rPr>
          <w:sz w:val="24"/>
          <w:szCs w:val="24"/>
        </w:rPr>
        <w:t xml:space="preserve"> їх з учасників ТОВ ?</w:t>
      </w:r>
    </w:p>
    <w:p w:rsidR="00097BFC" w:rsidRPr="00B569CB" w:rsidRDefault="00966982" w:rsidP="00B569CB">
      <w:pPr>
        <w:pStyle w:val="31"/>
        <w:numPr>
          <w:ilvl w:val="0"/>
          <w:numId w:val="4"/>
        </w:numPr>
        <w:shd w:val="clear" w:color="auto" w:fill="auto"/>
        <w:tabs>
          <w:tab w:val="left" w:pos="1416"/>
        </w:tabs>
        <w:ind w:left="60" w:right="2" w:firstLine="700"/>
        <w:rPr>
          <w:sz w:val="24"/>
          <w:szCs w:val="24"/>
        </w:rPr>
      </w:pPr>
      <w:r w:rsidRPr="00B569CB">
        <w:rPr>
          <w:sz w:val="24"/>
          <w:szCs w:val="24"/>
        </w:rPr>
        <w:t>Який строк становить позовна давність щодо розірвання договору дарування?</w:t>
      </w:r>
    </w:p>
    <w:p w:rsidR="00097BFC" w:rsidRPr="00B569CB" w:rsidRDefault="00966982" w:rsidP="00B569CB">
      <w:pPr>
        <w:pStyle w:val="31"/>
        <w:numPr>
          <w:ilvl w:val="0"/>
          <w:numId w:val="4"/>
        </w:numPr>
        <w:shd w:val="clear" w:color="auto" w:fill="auto"/>
        <w:tabs>
          <w:tab w:val="left" w:pos="1417"/>
        </w:tabs>
        <w:ind w:left="60" w:right="2" w:firstLine="700"/>
        <w:rPr>
          <w:sz w:val="24"/>
          <w:szCs w:val="24"/>
        </w:rPr>
      </w:pPr>
      <w:r w:rsidRPr="00B569CB">
        <w:rPr>
          <w:sz w:val="24"/>
          <w:szCs w:val="24"/>
        </w:rPr>
        <w:t>Чи вправі суд у випадках захисту ділової репутації фізичної та юридичної особи зобов'язати відповідача вибачитися перед потерпілим?</w:t>
      </w:r>
    </w:p>
    <w:p w:rsidR="00097BFC" w:rsidRPr="00B569CB" w:rsidRDefault="00966982" w:rsidP="00B569CB">
      <w:pPr>
        <w:pStyle w:val="31"/>
        <w:numPr>
          <w:ilvl w:val="0"/>
          <w:numId w:val="4"/>
        </w:numPr>
        <w:shd w:val="clear" w:color="auto" w:fill="auto"/>
        <w:tabs>
          <w:tab w:val="left" w:pos="1417"/>
        </w:tabs>
        <w:ind w:left="60" w:right="2" w:firstLine="700"/>
        <w:rPr>
          <w:sz w:val="24"/>
          <w:szCs w:val="24"/>
        </w:rPr>
      </w:pPr>
      <w:r w:rsidRPr="00B569CB">
        <w:rPr>
          <w:sz w:val="24"/>
          <w:szCs w:val="24"/>
        </w:rPr>
        <w:t>До якого виду речей відноситься підприємство як цілісний майновий комплекс?</w:t>
      </w:r>
    </w:p>
    <w:p w:rsidR="00097BFC" w:rsidRPr="00B569CB" w:rsidRDefault="00966982" w:rsidP="00B569CB">
      <w:pPr>
        <w:pStyle w:val="31"/>
        <w:numPr>
          <w:ilvl w:val="0"/>
          <w:numId w:val="4"/>
        </w:numPr>
        <w:shd w:val="clear" w:color="auto" w:fill="auto"/>
        <w:tabs>
          <w:tab w:val="left" w:pos="1421"/>
        </w:tabs>
        <w:ind w:left="60" w:right="2" w:firstLine="700"/>
        <w:rPr>
          <w:sz w:val="24"/>
          <w:szCs w:val="24"/>
        </w:rPr>
      </w:pPr>
      <w:r w:rsidRPr="00B569CB">
        <w:rPr>
          <w:sz w:val="24"/>
          <w:szCs w:val="24"/>
        </w:rPr>
        <w:t>Емфітевзис - це право користування...</w:t>
      </w:r>
    </w:p>
    <w:p w:rsidR="00097BFC" w:rsidRPr="00B569CB" w:rsidRDefault="00966982" w:rsidP="00B569CB">
      <w:pPr>
        <w:pStyle w:val="31"/>
        <w:numPr>
          <w:ilvl w:val="0"/>
          <w:numId w:val="4"/>
        </w:numPr>
        <w:shd w:val="clear" w:color="auto" w:fill="auto"/>
        <w:tabs>
          <w:tab w:val="left" w:pos="1426"/>
        </w:tabs>
        <w:ind w:left="60" w:right="2" w:firstLine="700"/>
        <w:rPr>
          <w:sz w:val="24"/>
          <w:szCs w:val="24"/>
        </w:rPr>
      </w:pPr>
      <w:proofErr w:type="spellStart"/>
      <w:r w:rsidRPr="00B569CB">
        <w:rPr>
          <w:sz w:val="24"/>
          <w:szCs w:val="24"/>
        </w:rPr>
        <w:t>Суперфіцій</w:t>
      </w:r>
      <w:proofErr w:type="spellEnd"/>
      <w:r w:rsidRPr="00B569CB">
        <w:rPr>
          <w:sz w:val="24"/>
          <w:szCs w:val="24"/>
        </w:rPr>
        <w:t xml:space="preserve"> - це право користування...</w:t>
      </w:r>
    </w:p>
    <w:p w:rsidR="00097BFC" w:rsidRPr="00B569CB" w:rsidRDefault="00966982" w:rsidP="00B569CB">
      <w:pPr>
        <w:pStyle w:val="31"/>
        <w:numPr>
          <w:ilvl w:val="0"/>
          <w:numId w:val="4"/>
        </w:numPr>
        <w:shd w:val="clear" w:color="auto" w:fill="auto"/>
        <w:tabs>
          <w:tab w:val="left" w:pos="1421"/>
        </w:tabs>
        <w:ind w:left="60" w:right="2" w:firstLine="700"/>
        <w:rPr>
          <w:sz w:val="24"/>
          <w:szCs w:val="24"/>
        </w:rPr>
      </w:pPr>
      <w:r w:rsidRPr="00B569CB">
        <w:rPr>
          <w:sz w:val="24"/>
          <w:szCs w:val="24"/>
        </w:rPr>
        <w:t>Визначте вид права володіння заставодержателя певною річчю (майном)...</w:t>
      </w:r>
    </w:p>
    <w:p w:rsidR="00097BFC" w:rsidRPr="00B569CB" w:rsidRDefault="00966982" w:rsidP="00B569CB">
      <w:pPr>
        <w:pStyle w:val="31"/>
        <w:numPr>
          <w:ilvl w:val="0"/>
          <w:numId w:val="4"/>
        </w:numPr>
        <w:shd w:val="clear" w:color="auto" w:fill="auto"/>
        <w:tabs>
          <w:tab w:val="left" w:pos="1411"/>
        </w:tabs>
        <w:ind w:left="60" w:right="2" w:firstLine="700"/>
        <w:rPr>
          <w:sz w:val="24"/>
          <w:szCs w:val="24"/>
        </w:rPr>
      </w:pPr>
      <w:r w:rsidRPr="00B569CB">
        <w:rPr>
          <w:sz w:val="24"/>
          <w:szCs w:val="24"/>
        </w:rPr>
        <w:t>Який строк дії майнового авторського права?</w:t>
      </w:r>
    </w:p>
    <w:p w:rsidR="00097BFC" w:rsidRPr="00B569CB" w:rsidRDefault="00966982" w:rsidP="00B569CB">
      <w:pPr>
        <w:pStyle w:val="31"/>
        <w:numPr>
          <w:ilvl w:val="0"/>
          <w:numId w:val="4"/>
        </w:numPr>
        <w:shd w:val="clear" w:color="auto" w:fill="auto"/>
        <w:tabs>
          <w:tab w:val="left" w:pos="1426"/>
        </w:tabs>
        <w:ind w:left="60" w:right="2" w:firstLine="700"/>
        <w:rPr>
          <w:sz w:val="24"/>
          <w:szCs w:val="24"/>
        </w:rPr>
      </w:pPr>
      <w:r w:rsidRPr="00B569CB">
        <w:rPr>
          <w:sz w:val="24"/>
          <w:szCs w:val="24"/>
        </w:rPr>
        <w:t>Що є прикладом правомірного використання твору без згоди автора?</w:t>
      </w:r>
    </w:p>
    <w:p w:rsidR="00097BFC" w:rsidRPr="00B569CB" w:rsidRDefault="00966982" w:rsidP="00B569CB">
      <w:pPr>
        <w:pStyle w:val="31"/>
        <w:numPr>
          <w:ilvl w:val="0"/>
          <w:numId w:val="4"/>
        </w:numPr>
        <w:shd w:val="clear" w:color="auto" w:fill="auto"/>
        <w:tabs>
          <w:tab w:val="left" w:pos="1442"/>
        </w:tabs>
        <w:ind w:left="60" w:right="2" w:firstLine="700"/>
        <w:rPr>
          <w:sz w:val="24"/>
          <w:szCs w:val="24"/>
        </w:rPr>
      </w:pPr>
      <w:r w:rsidRPr="00B569CB">
        <w:rPr>
          <w:sz w:val="24"/>
          <w:szCs w:val="24"/>
        </w:rPr>
        <w:lastRenderedPageBreak/>
        <w:t>Які дії зобов'язана вчинити сторона правочину, яка своєю необережною поведінкою сприяла помилці при вчиненні правочину другою стороною?</w:t>
      </w:r>
    </w:p>
    <w:p w:rsidR="00097BFC" w:rsidRPr="00B569CB" w:rsidRDefault="00966982" w:rsidP="00B569CB">
      <w:pPr>
        <w:pStyle w:val="31"/>
        <w:numPr>
          <w:ilvl w:val="0"/>
          <w:numId w:val="4"/>
        </w:numPr>
        <w:shd w:val="clear" w:color="auto" w:fill="auto"/>
        <w:tabs>
          <w:tab w:val="left" w:pos="1446"/>
        </w:tabs>
        <w:ind w:left="60" w:right="2" w:firstLine="700"/>
        <w:rPr>
          <w:sz w:val="24"/>
          <w:szCs w:val="24"/>
        </w:rPr>
      </w:pPr>
      <w:r w:rsidRPr="00B569CB">
        <w:rPr>
          <w:sz w:val="24"/>
          <w:szCs w:val="24"/>
        </w:rPr>
        <w:t>Яка послідовність понять від найбільш ширшого за обсягом до вужчого: юридичні дії, правочини, договори?</w:t>
      </w:r>
    </w:p>
    <w:p w:rsidR="00097BFC" w:rsidRPr="00B569CB" w:rsidRDefault="00966982" w:rsidP="00B569CB">
      <w:pPr>
        <w:pStyle w:val="31"/>
        <w:numPr>
          <w:ilvl w:val="0"/>
          <w:numId w:val="4"/>
        </w:numPr>
        <w:shd w:val="clear" w:color="auto" w:fill="auto"/>
        <w:tabs>
          <w:tab w:val="left" w:pos="1450"/>
        </w:tabs>
        <w:ind w:left="60" w:right="2" w:firstLine="700"/>
        <w:rPr>
          <w:sz w:val="24"/>
          <w:szCs w:val="24"/>
        </w:rPr>
      </w:pPr>
      <w:r w:rsidRPr="00B569CB">
        <w:rPr>
          <w:sz w:val="24"/>
          <w:szCs w:val="24"/>
        </w:rPr>
        <w:t>Оберіть з наданих визначень те, яке розкриває поняття «правочин»...</w:t>
      </w:r>
    </w:p>
    <w:p w:rsidR="00097BFC" w:rsidRPr="00B569CB" w:rsidRDefault="00966982" w:rsidP="00B569CB">
      <w:pPr>
        <w:pStyle w:val="31"/>
        <w:numPr>
          <w:ilvl w:val="0"/>
          <w:numId w:val="4"/>
        </w:numPr>
        <w:shd w:val="clear" w:color="auto" w:fill="auto"/>
        <w:tabs>
          <w:tab w:val="left" w:pos="1436"/>
        </w:tabs>
        <w:ind w:left="60" w:right="2" w:firstLine="700"/>
        <w:rPr>
          <w:sz w:val="24"/>
          <w:szCs w:val="24"/>
        </w:rPr>
      </w:pPr>
      <w:r w:rsidRPr="00B569CB">
        <w:rPr>
          <w:sz w:val="24"/>
          <w:szCs w:val="24"/>
        </w:rPr>
        <w:t>Який з наведених правочинів вважається дрібним побутовим?</w:t>
      </w:r>
    </w:p>
    <w:p w:rsidR="00097BFC" w:rsidRPr="00B569CB" w:rsidRDefault="00966982" w:rsidP="00B569CB">
      <w:pPr>
        <w:pStyle w:val="31"/>
        <w:numPr>
          <w:ilvl w:val="0"/>
          <w:numId w:val="4"/>
        </w:numPr>
        <w:shd w:val="clear" w:color="auto" w:fill="auto"/>
        <w:tabs>
          <w:tab w:val="left" w:pos="1446"/>
        </w:tabs>
        <w:ind w:left="60" w:right="2" w:firstLine="700"/>
        <w:rPr>
          <w:sz w:val="24"/>
          <w:szCs w:val="24"/>
        </w:rPr>
      </w:pPr>
      <w:r w:rsidRPr="00B569CB">
        <w:rPr>
          <w:sz w:val="24"/>
          <w:szCs w:val="24"/>
        </w:rPr>
        <w:t>З якого моменту за загальним правилом правочин, визнаний судом недійсним, є недійсним ?</w:t>
      </w:r>
    </w:p>
    <w:p w:rsidR="00097BFC" w:rsidRPr="00B569CB" w:rsidRDefault="00966982" w:rsidP="00B569CB">
      <w:pPr>
        <w:pStyle w:val="31"/>
        <w:numPr>
          <w:ilvl w:val="0"/>
          <w:numId w:val="4"/>
        </w:numPr>
        <w:shd w:val="clear" w:color="auto" w:fill="auto"/>
        <w:tabs>
          <w:tab w:val="left" w:pos="1436"/>
        </w:tabs>
        <w:ind w:left="60" w:right="2" w:firstLine="700"/>
        <w:rPr>
          <w:sz w:val="24"/>
          <w:szCs w:val="24"/>
        </w:rPr>
      </w:pPr>
      <w:r w:rsidRPr="00B569CB">
        <w:rPr>
          <w:sz w:val="24"/>
          <w:szCs w:val="24"/>
        </w:rPr>
        <w:t>Як співвідносяться поняття «правочин» та «договір»?</w:t>
      </w:r>
    </w:p>
    <w:p w:rsidR="00097BFC" w:rsidRPr="00B569CB" w:rsidRDefault="00966982" w:rsidP="00B569CB">
      <w:pPr>
        <w:pStyle w:val="31"/>
        <w:numPr>
          <w:ilvl w:val="0"/>
          <w:numId w:val="4"/>
        </w:numPr>
        <w:shd w:val="clear" w:color="auto" w:fill="auto"/>
        <w:tabs>
          <w:tab w:val="left" w:pos="1450"/>
        </w:tabs>
        <w:ind w:left="60" w:right="2" w:firstLine="700"/>
        <w:rPr>
          <w:sz w:val="24"/>
          <w:szCs w:val="24"/>
        </w:rPr>
      </w:pPr>
      <w:r w:rsidRPr="00B569CB">
        <w:rPr>
          <w:sz w:val="24"/>
          <w:szCs w:val="24"/>
        </w:rPr>
        <w:t>Одностороннім є зобов'язання, в якому...</w:t>
      </w:r>
    </w:p>
    <w:p w:rsidR="00097BFC" w:rsidRPr="00B569CB" w:rsidRDefault="00966982" w:rsidP="00B569CB">
      <w:pPr>
        <w:pStyle w:val="31"/>
        <w:numPr>
          <w:ilvl w:val="0"/>
          <w:numId w:val="4"/>
        </w:numPr>
        <w:shd w:val="clear" w:color="auto" w:fill="auto"/>
        <w:tabs>
          <w:tab w:val="left" w:pos="1450"/>
        </w:tabs>
        <w:ind w:left="60" w:right="2" w:firstLine="700"/>
        <w:rPr>
          <w:sz w:val="24"/>
          <w:szCs w:val="24"/>
        </w:rPr>
      </w:pPr>
      <w:r w:rsidRPr="00B569CB">
        <w:rPr>
          <w:sz w:val="24"/>
          <w:szCs w:val="24"/>
        </w:rPr>
        <w:t>Фіктивним є правочин, який вчинено...</w:t>
      </w:r>
    </w:p>
    <w:p w:rsidR="00097BFC" w:rsidRPr="00B569CB" w:rsidRDefault="00966982" w:rsidP="00B569CB">
      <w:pPr>
        <w:pStyle w:val="31"/>
        <w:numPr>
          <w:ilvl w:val="0"/>
          <w:numId w:val="4"/>
        </w:numPr>
        <w:shd w:val="clear" w:color="auto" w:fill="auto"/>
        <w:tabs>
          <w:tab w:val="left" w:pos="1441"/>
        </w:tabs>
        <w:ind w:left="60" w:right="2" w:firstLine="700"/>
        <w:rPr>
          <w:sz w:val="24"/>
          <w:szCs w:val="24"/>
        </w:rPr>
      </w:pPr>
      <w:r w:rsidRPr="00B569CB">
        <w:rPr>
          <w:sz w:val="24"/>
          <w:szCs w:val="24"/>
        </w:rPr>
        <w:t>Яка дата є моментом виконання грошового зобов'язання?</w:t>
      </w:r>
    </w:p>
    <w:p w:rsidR="00097BFC" w:rsidRPr="00B569CB" w:rsidRDefault="00966982" w:rsidP="00B569CB">
      <w:pPr>
        <w:pStyle w:val="31"/>
        <w:numPr>
          <w:ilvl w:val="0"/>
          <w:numId w:val="4"/>
        </w:numPr>
        <w:shd w:val="clear" w:color="auto" w:fill="auto"/>
        <w:tabs>
          <w:tab w:val="left" w:pos="1436"/>
        </w:tabs>
        <w:ind w:left="60" w:right="2" w:firstLine="700"/>
        <w:rPr>
          <w:sz w:val="24"/>
          <w:szCs w:val="24"/>
        </w:rPr>
      </w:pPr>
      <w:r w:rsidRPr="00B569CB">
        <w:rPr>
          <w:sz w:val="24"/>
          <w:szCs w:val="24"/>
        </w:rPr>
        <w:t>Які правочини відносяться до способів забезпечення виконання зобов'язань?</w:t>
      </w:r>
    </w:p>
    <w:p w:rsidR="00097BFC" w:rsidRPr="00B569CB" w:rsidRDefault="00966982" w:rsidP="00B569CB">
      <w:pPr>
        <w:pStyle w:val="31"/>
        <w:numPr>
          <w:ilvl w:val="0"/>
          <w:numId w:val="4"/>
        </w:numPr>
        <w:shd w:val="clear" w:color="auto" w:fill="auto"/>
        <w:tabs>
          <w:tab w:val="left" w:pos="1446"/>
        </w:tabs>
        <w:ind w:left="60" w:right="2" w:firstLine="700"/>
        <w:rPr>
          <w:sz w:val="24"/>
          <w:szCs w:val="24"/>
        </w:rPr>
      </w:pPr>
      <w:r w:rsidRPr="00B569CB">
        <w:rPr>
          <w:sz w:val="24"/>
          <w:szCs w:val="24"/>
        </w:rPr>
        <w:t>В якому випадку зміна умов зобов’язання за кредитним договором, забезпеченого порукою, без згоди поручителя припиняє поруку?</w:t>
      </w:r>
    </w:p>
    <w:p w:rsidR="00097BFC" w:rsidRPr="00B569CB" w:rsidRDefault="00966982" w:rsidP="00B569CB">
      <w:pPr>
        <w:pStyle w:val="31"/>
        <w:numPr>
          <w:ilvl w:val="0"/>
          <w:numId w:val="4"/>
        </w:numPr>
        <w:shd w:val="clear" w:color="auto" w:fill="auto"/>
        <w:tabs>
          <w:tab w:val="left" w:pos="1446"/>
        </w:tabs>
        <w:ind w:left="60" w:right="2" w:firstLine="700"/>
        <w:rPr>
          <w:sz w:val="24"/>
          <w:szCs w:val="24"/>
        </w:rPr>
      </w:pPr>
      <w:r w:rsidRPr="00B569CB">
        <w:rPr>
          <w:sz w:val="24"/>
          <w:szCs w:val="24"/>
        </w:rPr>
        <w:t>Що є підставою припинення поруки?</w:t>
      </w:r>
    </w:p>
    <w:p w:rsidR="00097BFC" w:rsidRPr="00B569CB" w:rsidRDefault="00966982" w:rsidP="00B569CB">
      <w:pPr>
        <w:pStyle w:val="31"/>
        <w:numPr>
          <w:ilvl w:val="0"/>
          <w:numId w:val="4"/>
        </w:numPr>
        <w:shd w:val="clear" w:color="auto" w:fill="auto"/>
        <w:tabs>
          <w:tab w:val="left" w:pos="1446"/>
        </w:tabs>
        <w:ind w:left="60" w:right="2" w:firstLine="700"/>
        <w:rPr>
          <w:sz w:val="24"/>
          <w:szCs w:val="24"/>
        </w:rPr>
      </w:pPr>
      <w:r w:rsidRPr="00B569CB">
        <w:rPr>
          <w:sz w:val="24"/>
          <w:szCs w:val="24"/>
        </w:rPr>
        <w:t>За яких умов у гаранта виникає обов'язок сплатити кредиторові грошову суму?</w:t>
      </w:r>
    </w:p>
    <w:p w:rsidR="00097BFC" w:rsidRPr="00B569CB" w:rsidRDefault="00966982" w:rsidP="00B569CB">
      <w:pPr>
        <w:pStyle w:val="31"/>
        <w:numPr>
          <w:ilvl w:val="0"/>
          <w:numId w:val="4"/>
        </w:numPr>
        <w:shd w:val="clear" w:color="auto" w:fill="auto"/>
        <w:tabs>
          <w:tab w:val="left" w:pos="1441"/>
        </w:tabs>
        <w:ind w:left="60" w:right="2" w:firstLine="700"/>
        <w:rPr>
          <w:sz w:val="24"/>
          <w:szCs w:val="24"/>
        </w:rPr>
      </w:pPr>
      <w:r w:rsidRPr="00B569CB">
        <w:rPr>
          <w:sz w:val="24"/>
          <w:szCs w:val="24"/>
        </w:rPr>
        <w:t>В якому випадку припиняється зобов'язання гаранта перед кредитором?</w:t>
      </w:r>
    </w:p>
    <w:p w:rsidR="00097BFC" w:rsidRPr="00B569CB" w:rsidRDefault="00966982" w:rsidP="00B569CB">
      <w:pPr>
        <w:pStyle w:val="31"/>
        <w:numPr>
          <w:ilvl w:val="0"/>
          <w:numId w:val="4"/>
        </w:numPr>
        <w:shd w:val="clear" w:color="auto" w:fill="auto"/>
        <w:tabs>
          <w:tab w:val="left" w:pos="1446"/>
        </w:tabs>
        <w:ind w:left="60" w:right="2" w:firstLine="700"/>
        <w:rPr>
          <w:sz w:val="24"/>
          <w:szCs w:val="24"/>
        </w:rPr>
      </w:pPr>
      <w:r w:rsidRPr="00B569CB">
        <w:rPr>
          <w:sz w:val="24"/>
          <w:szCs w:val="24"/>
        </w:rPr>
        <w:t>У разі солідарної вимоги кредиторів в якому обсязі кожен з них має право пред'явити вимогу боржникові?</w:t>
      </w:r>
    </w:p>
    <w:p w:rsidR="00097BFC" w:rsidRPr="00B569CB" w:rsidRDefault="00966982" w:rsidP="00B569CB">
      <w:pPr>
        <w:pStyle w:val="31"/>
        <w:numPr>
          <w:ilvl w:val="0"/>
          <w:numId w:val="4"/>
        </w:numPr>
        <w:shd w:val="clear" w:color="auto" w:fill="auto"/>
        <w:tabs>
          <w:tab w:val="left" w:pos="1446"/>
        </w:tabs>
        <w:ind w:left="60" w:right="2" w:firstLine="700"/>
        <w:rPr>
          <w:sz w:val="24"/>
          <w:szCs w:val="24"/>
        </w:rPr>
      </w:pPr>
      <w:r w:rsidRPr="00B569CB">
        <w:rPr>
          <w:sz w:val="24"/>
          <w:szCs w:val="24"/>
        </w:rPr>
        <w:t>Що НЕ є правовими наслідками порушення зобов'язання?</w:t>
      </w:r>
    </w:p>
    <w:p w:rsidR="00097BFC" w:rsidRPr="00B569CB" w:rsidRDefault="00966982" w:rsidP="00B569CB">
      <w:pPr>
        <w:pStyle w:val="31"/>
        <w:numPr>
          <w:ilvl w:val="0"/>
          <w:numId w:val="4"/>
        </w:numPr>
        <w:shd w:val="clear" w:color="auto" w:fill="auto"/>
        <w:tabs>
          <w:tab w:val="left" w:pos="1437"/>
        </w:tabs>
        <w:ind w:left="60" w:right="2" w:firstLine="700"/>
        <w:rPr>
          <w:sz w:val="24"/>
          <w:szCs w:val="24"/>
        </w:rPr>
      </w:pPr>
      <w:r w:rsidRPr="00B569CB">
        <w:rPr>
          <w:sz w:val="24"/>
          <w:szCs w:val="24"/>
        </w:rPr>
        <w:t>Яку вартість НЕ повинні перевищувати додаткові роботи, щоб замовник мав право вносити зміни до проектно-кошторисної документації до початку робіт або під час їх виконання?</w:t>
      </w:r>
    </w:p>
    <w:p w:rsidR="00097BFC" w:rsidRPr="00B569CB" w:rsidRDefault="00966982" w:rsidP="00B569CB">
      <w:pPr>
        <w:pStyle w:val="31"/>
        <w:numPr>
          <w:ilvl w:val="0"/>
          <w:numId w:val="4"/>
        </w:numPr>
        <w:shd w:val="clear" w:color="auto" w:fill="auto"/>
        <w:tabs>
          <w:tab w:val="left" w:pos="1442"/>
        </w:tabs>
        <w:ind w:left="60" w:right="2" w:firstLine="700"/>
        <w:rPr>
          <w:sz w:val="24"/>
          <w:szCs w:val="24"/>
        </w:rPr>
      </w:pPr>
      <w:r w:rsidRPr="00B569CB">
        <w:rPr>
          <w:sz w:val="24"/>
          <w:szCs w:val="24"/>
        </w:rPr>
        <w:t xml:space="preserve">Який строк набуття права власності на земельну ділянку за </w:t>
      </w:r>
      <w:proofErr w:type="spellStart"/>
      <w:r w:rsidRPr="00B569CB">
        <w:rPr>
          <w:sz w:val="24"/>
          <w:szCs w:val="24"/>
        </w:rPr>
        <w:t>набувальною</w:t>
      </w:r>
      <w:proofErr w:type="spellEnd"/>
      <w:r w:rsidRPr="00B569CB">
        <w:rPr>
          <w:sz w:val="24"/>
          <w:szCs w:val="24"/>
        </w:rPr>
        <w:t xml:space="preserve"> давністю?</w:t>
      </w:r>
    </w:p>
    <w:p w:rsidR="00097BFC" w:rsidRPr="00B569CB" w:rsidRDefault="00966982" w:rsidP="00B569CB">
      <w:pPr>
        <w:pStyle w:val="31"/>
        <w:numPr>
          <w:ilvl w:val="0"/>
          <w:numId w:val="4"/>
        </w:numPr>
        <w:shd w:val="clear" w:color="auto" w:fill="auto"/>
        <w:tabs>
          <w:tab w:val="left" w:pos="1432"/>
        </w:tabs>
        <w:ind w:left="60" w:right="2" w:firstLine="700"/>
        <w:rPr>
          <w:sz w:val="24"/>
          <w:szCs w:val="24"/>
        </w:rPr>
      </w:pPr>
      <w:r w:rsidRPr="00B569CB">
        <w:rPr>
          <w:sz w:val="24"/>
          <w:szCs w:val="24"/>
        </w:rPr>
        <w:t>Які межі строків проведення земельних торгів після оприлюднення оголошення про їх проведення передбачені Земельним кодексом України?</w:t>
      </w:r>
    </w:p>
    <w:p w:rsidR="00097BFC" w:rsidRPr="00B569CB" w:rsidRDefault="00966982" w:rsidP="00B569CB">
      <w:pPr>
        <w:pStyle w:val="31"/>
        <w:numPr>
          <w:ilvl w:val="0"/>
          <w:numId w:val="4"/>
        </w:numPr>
        <w:shd w:val="clear" w:color="auto" w:fill="auto"/>
        <w:tabs>
          <w:tab w:val="left" w:pos="1441"/>
        </w:tabs>
        <w:ind w:left="60" w:right="2" w:firstLine="700"/>
        <w:rPr>
          <w:sz w:val="24"/>
          <w:szCs w:val="24"/>
        </w:rPr>
      </w:pPr>
      <w:r w:rsidRPr="00B569CB">
        <w:rPr>
          <w:sz w:val="24"/>
          <w:szCs w:val="24"/>
        </w:rPr>
        <w:t>Що є складовою договору про встановлення земельного сервітуту?</w:t>
      </w:r>
    </w:p>
    <w:p w:rsidR="00097BFC" w:rsidRPr="00B569CB" w:rsidRDefault="00966982" w:rsidP="00B569CB">
      <w:pPr>
        <w:pStyle w:val="31"/>
        <w:numPr>
          <w:ilvl w:val="0"/>
          <w:numId w:val="4"/>
        </w:numPr>
        <w:shd w:val="clear" w:color="auto" w:fill="auto"/>
        <w:tabs>
          <w:tab w:val="left" w:pos="1446"/>
        </w:tabs>
        <w:ind w:left="60" w:right="2" w:firstLine="700"/>
        <w:rPr>
          <w:sz w:val="24"/>
          <w:szCs w:val="24"/>
        </w:rPr>
      </w:pPr>
      <w:r w:rsidRPr="00B569CB">
        <w:rPr>
          <w:sz w:val="24"/>
          <w:szCs w:val="24"/>
        </w:rPr>
        <w:t>Ким здійснюється авторський нагляд за виконанням проектів землеустрою?</w:t>
      </w:r>
    </w:p>
    <w:p w:rsidR="00097BFC" w:rsidRPr="00B569CB" w:rsidRDefault="00966982" w:rsidP="00B569CB">
      <w:pPr>
        <w:pStyle w:val="31"/>
        <w:numPr>
          <w:ilvl w:val="0"/>
          <w:numId w:val="4"/>
        </w:numPr>
        <w:shd w:val="clear" w:color="auto" w:fill="auto"/>
        <w:tabs>
          <w:tab w:val="left" w:pos="1446"/>
        </w:tabs>
        <w:ind w:left="60" w:right="2" w:firstLine="700"/>
        <w:rPr>
          <w:sz w:val="24"/>
          <w:szCs w:val="24"/>
        </w:rPr>
      </w:pPr>
      <w:r w:rsidRPr="00B569CB">
        <w:rPr>
          <w:sz w:val="24"/>
          <w:szCs w:val="24"/>
        </w:rPr>
        <w:t>В який строк орган виконавчої влади чи орган місцевого самоврядування, який прийняв рішення про викуп земельної ділянки для суспільних потреб повинен письмово повідомити попереднього власника земельної ділянки (її частини) про те, що суспільна потреба у використанні цих об'єктів відпала?</w:t>
      </w:r>
    </w:p>
    <w:p w:rsidR="00097BFC" w:rsidRPr="00B569CB" w:rsidRDefault="00966982" w:rsidP="00B569CB">
      <w:pPr>
        <w:pStyle w:val="31"/>
        <w:numPr>
          <w:ilvl w:val="0"/>
          <w:numId w:val="4"/>
        </w:numPr>
        <w:shd w:val="clear" w:color="auto" w:fill="auto"/>
        <w:tabs>
          <w:tab w:val="left" w:pos="1442"/>
        </w:tabs>
        <w:ind w:left="60" w:right="2" w:firstLine="700"/>
        <w:rPr>
          <w:sz w:val="24"/>
          <w:szCs w:val="24"/>
        </w:rPr>
      </w:pPr>
      <w:r w:rsidRPr="00B569CB">
        <w:rPr>
          <w:sz w:val="24"/>
          <w:szCs w:val="24"/>
        </w:rPr>
        <w:t>Прибережні захисні смуги встановлюються на земельних ділянках усіх категорій, крім земель...</w:t>
      </w:r>
    </w:p>
    <w:p w:rsidR="00097BFC" w:rsidRPr="00B569CB" w:rsidRDefault="00966982" w:rsidP="00B569CB">
      <w:pPr>
        <w:pStyle w:val="31"/>
        <w:numPr>
          <w:ilvl w:val="0"/>
          <w:numId w:val="4"/>
        </w:numPr>
        <w:shd w:val="clear" w:color="auto" w:fill="auto"/>
        <w:tabs>
          <w:tab w:val="left" w:pos="1446"/>
        </w:tabs>
        <w:ind w:left="60" w:right="2" w:firstLine="700"/>
        <w:rPr>
          <w:sz w:val="24"/>
          <w:szCs w:val="24"/>
        </w:rPr>
      </w:pPr>
      <w:r w:rsidRPr="00B569CB">
        <w:rPr>
          <w:sz w:val="24"/>
          <w:szCs w:val="24"/>
        </w:rPr>
        <w:t>В якому випадку проводиться нормативна грошова оцінка земельних ділянок?</w:t>
      </w:r>
    </w:p>
    <w:p w:rsidR="00097BFC" w:rsidRPr="00B569CB" w:rsidRDefault="00966982" w:rsidP="00B569CB">
      <w:pPr>
        <w:pStyle w:val="31"/>
        <w:numPr>
          <w:ilvl w:val="0"/>
          <w:numId w:val="4"/>
        </w:numPr>
        <w:shd w:val="clear" w:color="auto" w:fill="auto"/>
        <w:tabs>
          <w:tab w:val="left" w:pos="1432"/>
        </w:tabs>
        <w:ind w:left="60" w:right="2" w:firstLine="700"/>
        <w:rPr>
          <w:sz w:val="24"/>
          <w:szCs w:val="24"/>
        </w:rPr>
      </w:pPr>
      <w:r w:rsidRPr="00B569CB">
        <w:rPr>
          <w:sz w:val="24"/>
          <w:szCs w:val="24"/>
        </w:rPr>
        <w:t>Який документ складається за результатами проведення експертної грошової оцінки земельних ділянок?</w:t>
      </w:r>
    </w:p>
    <w:p w:rsidR="00097BFC" w:rsidRPr="00B569CB" w:rsidRDefault="00966982" w:rsidP="00B569CB">
      <w:pPr>
        <w:pStyle w:val="31"/>
        <w:numPr>
          <w:ilvl w:val="0"/>
          <w:numId w:val="4"/>
        </w:numPr>
        <w:shd w:val="clear" w:color="auto" w:fill="auto"/>
        <w:tabs>
          <w:tab w:val="left" w:pos="1437"/>
        </w:tabs>
        <w:ind w:left="60" w:right="2" w:firstLine="700"/>
        <w:rPr>
          <w:sz w:val="24"/>
          <w:szCs w:val="24"/>
        </w:rPr>
      </w:pPr>
      <w:r w:rsidRPr="00B569CB">
        <w:rPr>
          <w:sz w:val="24"/>
          <w:szCs w:val="24"/>
        </w:rPr>
        <w:t>Який документ складається за результатами бонітування ґрунтів, економічної оцінки земель та нормативної грошової оцінки земельних ділянок?</w:t>
      </w:r>
    </w:p>
    <w:p w:rsidR="00097BFC" w:rsidRDefault="00966982" w:rsidP="00B569CB">
      <w:pPr>
        <w:pStyle w:val="31"/>
        <w:numPr>
          <w:ilvl w:val="0"/>
          <w:numId w:val="4"/>
        </w:numPr>
        <w:shd w:val="clear" w:color="auto" w:fill="auto"/>
        <w:tabs>
          <w:tab w:val="left" w:pos="1446"/>
        </w:tabs>
        <w:ind w:left="60" w:right="2" w:firstLine="700"/>
        <w:rPr>
          <w:sz w:val="24"/>
          <w:szCs w:val="24"/>
        </w:rPr>
      </w:pPr>
      <w:r w:rsidRPr="00B569CB">
        <w:rPr>
          <w:sz w:val="24"/>
          <w:szCs w:val="24"/>
        </w:rPr>
        <w:t>На яких умовах самовільно зайняті земельні ділянки підлягають поверненню власникам?</w:t>
      </w:r>
    </w:p>
    <w:p w:rsidR="007B46C5" w:rsidRPr="0006201D" w:rsidRDefault="0006201D" w:rsidP="0006201D">
      <w:pPr>
        <w:rPr>
          <w:rFonts w:ascii="Times New Roman" w:eastAsia="Times New Roman" w:hAnsi="Times New Roman" w:cs="Times New Roman"/>
          <w:lang w:val="en-US"/>
        </w:rPr>
      </w:pPr>
      <w:r>
        <w:br w:type="page"/>
      </w:r>
    </w:p>
    <w:p w:rsidR="00097BFC" w:rsidRPr="00B569CB" w:rsidRDefault="00966982" w:rsidP="00B569CB">
      <w:pPr>
        <w:pStyle w:val="31"/>
        <w:numPr>
          <w:ilvl w:val="0"/>
          <w:numId w:val="4"/>
        </w:numPr>
        <w:shd w:val="clear" w:color="auto" w:fill="auto"/>
        <w:tabs>
          <w:tab w:val="left" w:pos="1456"/>
        </w:tabs>
        <w:spacing w:line="322" w:lineRule="exact"/>
        <w:ind w:left="60" w:right="2" w:firstLine="700"/>
        <w:rPr>
          <w:sz w:val="24"/>
          <w:szCs w:val="24"/>
        </w:rPr>
      </w:pPr>
      <w:r w:rsidRPr="00B569CB">
        <w:rPr>
          <w:sz w:val="24"/>
          <w:szCs w:val="24"/>
        </w:rPr>
        <w:lastRenderedPageBreak/>
        <w:t>В який строк особа, яка здійснила порушення земельного законодавства, що підтверджується протоколом інспектора Державної екологічної інспекції, повинна його усунути?</w:t>
      </w:r>
    </w:p>
    <w:p w:rsidR="00097BFC" w:rsidRPr="00B569CB" w:rsidRDefault="00966982" w:rsidP="00B569CB">
      <w:pPr>
        <w:pStyle w:val="31"/>
        <w:numPr>
          <w:ilvl w:val="0"/>
          <w:numId w:val="4"/>
        </w:numPr>
        <w:shd w:val="clear" w:color="auto" w:fill="auto"/>
        <w:tabs>
          <w:tab w:val="left" w:pos="1456"/>
        </w:tabs>
        <w:ind w:left="60" w:right="2" w:firstLine="700"/>
        <w:rPr>
          <w:sz w:val="24"/>
          <w:szCs w:val="24"/>
        </w:rPr>
      </w:pPr>
      <w:r w:rsidRPr="00B569CB">
        <w:rPr>
          <w:sz w:val="24"/>
          <w:szCs w:val="24"/>
        </w:rPr>
        <w:t>Протягом якого строку з дня прийняття рішення про викуп земельної ділянки для суспільних потреб договір купівлі-продажу повинен бути укладений?</w:t>
      </w:r>
    </w:p>
    <w:p w:rsidR="00097BFC" w:rsidRPr="00B569CB" w:rsidRDefault="00966982" w:rsidP="00B569CB">
      <w:pPr>
        <w:pStyle w:val="31"/>
        <w:numPr>
          <w:ilvl w:val="0"/>
          <w:numId w:val="4"/>
        </w:numPr>
        <w:shd w:val="clear" w:color="auto" w:fill="auto"/>
        <w:tabs>
          <w:tab w:val="left" w:pos="1446"/>
        </w:tabs>
        <w:ind w:left="60" w:right="2" w:firstLine="700"/>
        <w:rPr>
          <w:sz w:val="24"/>
          <w:szCs w:val="24"/>
        </w:rPr>
      </w:pPr>
      <w:r w:rsidRPr="00B569CB">
        <w:rPr>
          <w:sz w:val="24"/>
          <w:szCs w:val="24"/>
        </w:rPr>
        <w:t>Яка відповідальність, відповідно до норм законодавства України, настає за самовільне</w:t>
      </w:r>
      <w:r w:rsidRPr="00C518AB">
        <w:rPr>
          <w:sz w:val="18"/>
          <w:szCs w:val="18"/>
        </w:rPr>
        <w:t xml:space="preserve"> </w:t>
      </w:r>
      <w:r w:rsidRPr="00B569CB">
        <w:rPr>
          <w:sz w:val="24"/>
          <w:szCs w:val="24"/>
        </w:rPr>
        <w:t>зайняття</w:t>
      </w:r>
      <w:r w:rsidRPr="00C518AB">
        <w:rPr>
          <w:sz w:val="18"/>
          <w:szCs w:val="18"/>
        </w:rPr>
        <w:t xml:space="preserve"> </w:t>
      </w:r>
      <w:r w:rsidRPr="00B569CB">
        <w:rPr>
          <w:sz w:val="24"/>
          <w:szCs w:val="24"/>
        </w:rPr>
        <w:t>земельної ділянки, яким завдано значної шкоди її</w:t>
      </w:r>
      <w:r w:rsidRPr="00C518AB">
        <w:rPr>
          <w:sz w:val="18"/>
          <w:szCs w:val="18"/>
        </w:rPr>
        <w:t xml:space="preserve"> </w:t>
      </w:r>
      <w:r w:rsidRPr="00B569CB">
        <w:rPr>
          <w:sz w:val="24"/>
          <w:szCs w:val="24"/>
        </w:rPr>
        <w:t>законному</w:t>
      </w:r>
      <w:r w:rsidRPr="00C518AB">
        <w:rPr>
          <w:sz w:val="18"/>
          <w:szCs w:val="18"/>
        </w:rPr>
        <w:t xml:space="preserve"> </w:t>
      </w:r>
      <w:r w:rsidRPr="00B569CB">
        <w:rPr>
          <w:sz w:val="24"/>
          <w:szCs w:val="24"/>
        </w:rPr>
        <w:t>володільцю або власнику?</w:t>
      </w:r>
    </w:p>
    <w:p w:rsidR="00097BFC" w:rsidRPr="00B569CB" w:rsidRDefault="00966982" w:rsidP="00B569CB">
      <w:pPr>
        <w:pStyle w:val="31"/>
        <w:numPr>
          <w:ilvl w:val="0"/>
          <w:numId w:val="4"/>
        </w:numPr>
        <w:shd w:val="clear" w:color="auto" w:fill="auto"/>
        <w:tabs>
          <w:tab w:val="left" w:pos="1446"/>
        </w:tabs>
        <w:ind w:left="60" w:right="2" w:firstLine="700"/>
        <w:rPr>
          <w:sz w:val="24"/>
          <w:szCs w:val="24"/>
        </w:rPr>
      </w:pPr>
      <w:r w:rsidRPr="00B569CB">
        <w:rPr>
          <w:sz w:val="24"/>
          <w:szCs w:val="24"/>
        </w:rPr>
        <w:t>Як можуть використовуватись прибережні землі річок, що затоплюються внаслідок повеней та паводків один раз на 2 роки?</w:t>
      </w:r>
    </w:p>
    <w:p w:rsidR="00097BFC" w:rsidRPr="00B569CB" w:rsidRDefault="00966982" w:rsidP="00B569CB">
      <w:pPr>
        <w:pStyle w:val="31"/>
        <w:numPr>
          <w:ilvl w:val="0"/>
          <w:numId w:val="4"/>
        </w:numPr>
        <w:shd w:val="clear" w:color="auto" w:fill="auto"/>
        <w:tabs>
          <w:tab w:val="left" w:pos="1442"/>
        </w:tabs>
        <w:ind w:left="60" w:right="2" w:firstLine="700"/>
        <w:rPr>
          <w:sz w:val="24"/>
          <w:szCs w:val="24"/>
        </w:rPr>
      </w:pPr>
      <w:r w:rsidRPr="00B569CB">
        <w:rPr>
          <w:sz w:val="24"/>
          <w:szCs w:val="24"/>
        </w:rPr>
        <w:t>Яке право не захищають Конвенція про захист прав людини і основоположних свобод та Протоколи до неї?</w:t>
      </w:r>
    </w:p>
    <w:p w:rsidR="00097BFC" w:rsidRPr="00B569CB" w:rsidRDefault="00966982" w:rsidP="00B569CB">
      <w:pPr>
        <w:pStyle w:val="31"/>
        <w:numPr>
          <w:ilvl w:val="0"/>
          <w:numId w:val="4"/>
        </w:numPr>
        <w:shd w:val="clear" w:color="auto" w:fill="auto"/>
        <w:tabs>
          <w:tab w:val="left" w:pos="1451"/>
        </w:tabs>
        <w:ind w:left="60" w:right="2" w:firstLine="700"/>
        <w:rPr>
          <w:sz w:val="24"/>
          <w:szCs w:val="24"/>
        </w:rPr>
      </w:pPr>
      <w:r w:rsidRPr="00B569CB">
        <w:rPr>
          <w:sz w:val="24"/>
          <w:szCs w:val="24"/>
        </w:rPr>
        <w:t>Що забороняється Конвенцією про захист прав людини і основоположних свобод ?</w:t>
      </w:r>
    </w:p>
    <w:p w:rsidR="00097BFC" w:rsidRPr="00B569CB" w:rsidRDefault="00966982" w:rsidP="00B569CB">
      <w:pPr>
        <w:pStyle w:val="31"/>
        <w:numPr>
          <w:ilvl w:val="0"/>
          <w:numId w:val="4"/>
        </w:numPr>
        <w:shd w:val="clear" w:color="auto" w:fill="auto"/>
        <w:tabs>
          <w:tab w:val="left" w:pos="1446"/>
        </w:tabs>
        <w:ind w:left="60" w:right="2" w:firstLine="700"/>
        <w:rPr>
          <w:sz w:val="24"/>
          <w:szCs w:val="24"/>
        </w:rPr>
      </w:pPr>
      <w:r w:rsidRPr="00B569CB">
        <w:rPr>
          <w:sz w:val="24"/>
          <w:szCs w:val="24"/>
        </w:rPr>
        <w:t>Чого саме має стосуватись заява до Європейського суду з прав людини?</w:t>
      </w:r>
    </w:p>
    <w:p w:rsidR="00097BFC" w:rsidRPr="00B569CB" w:rsidRDefault="00966982" w:rsidP="00B569CB">
      <w:pPr>
        <w:pStyle w:val="31"/>
        <w:numPr>
          <w:ilvl w:val="0"/>
          <w:numId w:val="4"/>
        </w:numPr>
        <w:shd w:val="clear" w:color="auto" w:fill="auto"/>
        <w:tabs>
          <w:tab w:val="left" w:pos="1451"/>
        </w:tabs>
        <w:ind w:left="60" w:right="2" w:firstLine="700"/>
        <w:rPr>
          <w:sz w:val="24"/>
          <w:szCs w:val="24"/>
        </w:rPr>
      </w:pPr>
      <w:r w:rsidRPr="00B569CB">
        <w:rPr>
          <w:sz w:val="24"/>
          <w:szCs w:val="24"/>
        </w:rPr>
        <w:t>Якщо Європейський суд з прав людини у своєму рішенні встановить, що мало місце порушення Конвенції , він може...</w:t>
      </w:r>
    </w:p>
    <w:p w:rsidR="00097BFC" w:rsidRPr="00B569CB" w:rsidRDefault="00966982" w:rsidP="00B569CB">
      <w:pPr>
        <w:pStyle w:val="31"/>
        <w:numPr>
          <w:ilvl w:val="0"/>
          <w:numId w:val="4"/>
        </w:numPr>
        <w:shd w:val="clear" w:color="auto" w:fill="auto"/>
        <w:tabs>
          <w:tab w:val="left" w:pos="1441"/>
        </w:tabs>
        <w:ind w:left="60" w:right="2" w:firstLine="700"/>
        <w:rPr>
          <w:sz w:val="24"/>
          <w:szCs w:val="24"/>
        </w:rPr>
      </w:pPr>
      <w:r w:rsidRPr="00B569CB">
        <w:rPr>
          <w:sz w:val="24"/>
          <w:szCs w:val="24"/>
        </w:rPr>
        <w:t>Які повноваження має Європейський суд з прав людини?</w:t>
      </w:r>
    </w:p>
    <w:p w:rsidR="00097BFC" w:rsidRPr="00B569CB" w:rsidRDefault="00966982" w:rsidP="00B569CB">
      <w:pPr>
        <w:pStyle w:val="31"/>
        <w:numPr>
          <w:ilvl w:val="0"/>
          <w:numId w:val="4"/>
        </w:numPr>
        <w:shd w:val="clear" w:color="auto" w:fill="auto"/>
        <w:tabs>
          <w:tab w:val="left" w:pos="1446"/>
        </w:tabs>
        <w:ind w:left="60" w:right="2" w:firstLine="700"/>
        <w:rPr>
          <w:sz w:val="24"/>
          <w:szCs w:val="24"/>
        </w:rPr>
      </w:pPr>
      <w:r w:rsidRPr="00B569CB">
        <w:rPr>
          <w:sz w:val="24"/>
          <w:szCs w:val="24"/>
        </w:rPr>
        <w:t xml:space="preserve">Якою є позиція Європейського суду з прав людини у питанні віднесення до категорії прав цивільного характеру права на підприємницьку діяльність відповідно до п.п.30, 43 рішення у справі «Тре </w:t>
      </w:r>
      <w:proofErr w:type="spellStart"/>
      <w:r w:rsidRPr="00B569CB">
        <w:rPr>
          <w:sz w:val="24"/>
          <w:szCs w:val="24"/>
        </w:rPr>
        <w:t>Тракторер</w:t>
      </w:r>
      <w:proofErr w:type="spellEnd"/>
      <w:r w:rsidRPr="00B569CB">
        <w:rPr>
          <w:sz w:val="24"/>
          <w:szCs w:val="24"/>
        </w:rPr>
        <w:t xml:space="preserve"> </w:t>
      </w:r>
      <w:proofErr w:type="spellStart"/>
      <w:r w:rsidRPr="00B569CB">
        <w:rPr>
          <w:sz w:val="24"/>
          <w:szCs w:val="24"/>
        </w:rPr>
        <w:t>Актіболаг</w:t>
      </w:r>
      <w:proofErr w:type="spellEnd"/>
      <w:r w:rsidRPr="00B569CB">
        <w:rPr>
          <w:sz w:val="24"/>
          <w:szCs w:val="24"/>
        </w:rPr>
        <w:t xml:space="preserve"> проти Швеції» ?</w:t>
      </w:r>
    </w:p>
    <w:p w:rsidR="00097BFC" w:rsidRPr="00B569CB" w:rsidRDefault="00966982" w:rsidP="00B569CB">
      <w:pPr>
        <w:pStyle w:val="31"/>
        <w:numPr>
          <w:ilvl w:val="0"/>
          <w:numId w:val="4"/>
        </w:numPr>
        <w:shd w:val="clear" w:color="auto" w:fill="auto"/>
        <w:tabs>
          <w:tab w:val="left" w:pos="1446"/>
        </w:tabs>
        <w:ind w:left="60" w:right="2" w:firstLine="700"/>
        <w:rPr>
          <w:sz w:val="24"/>
          <w:szCs w:val="24"/>
        </w:rPr>
      </w:pPr>
      <w:r w:rsidRPr="00B569CB">
        <w:rPr>
          <w:sz w:val="24"/>
          <w:szCs w:val="24"/>
        </w:rPr>
        <w:t>Якою є позиція Європейського суду з прав людини у питанні віднесення до категорії цивільних спорів, що випливають з податкових правовідносин відповідно до п.49 рішення «</w:t>
      </w:r>
      <w:proofErr w:type="spellStart"/>
      <w:r w:rsidRPr="00B569CB">
        <w:rPr>
          <w:sz w:val="24"/>
          <w:szCs w:val="24"/>
        </w:rPr>
        <w:t>Щокін</w:t>
      </w:r>
      <w:proofErr w:type="spellEnd"/>
      <w:r w:rsidRPr="00B569CB">
        <w:rPr>
          <w:sz w:val="24"/>
          <w:szCs w:val="24"/>
        </w:rPr>
        <w:t xml:space="preserve"> проти України»?</w:t>
      </w:r>
    </w:p>
    <w:p w:rsidR="00097BFC" w:rsidRPr="00B569CB" w:rsidRDefault="00966982" w:rsidP="00B569CB">
      <w:pPr>
        <w:pStyle w:val="31"/>
        <w:numPr>
          <w:ilvl w:val="0"/>
          <w:numId w:val="4"/>
        </w:numPr>
        <w:shd w:val="clear" w:color="auto" w:fill="auto"/>
        <w:tabs>
          <w:tab w:val="left" w:pos="1446"/>
        </w:tabs>
        <w:ind w:left="60" w:right="2" w:firstLine="700"/>
        <w:rPr>
          <w:sz w:val="24"/>
          <w:szCs w:val="24"/>
        </w:rPr>
      </w:pPr>
      <w:r w:rsidRPr="00B569CB">
        <w:rPr>
          <w:sz w:val="24"/>
          <w:szCs w:val="24"/>
        </w:rPr>
        <w:t>Які критерії допустимості втручання органів державної влади у право особи на свободу вираження поглядів застосовуються Європейським судом з прав людини згідно з пунктом 1 статті 10 Конвенції про захист прав людини і основоположних свобод відповідно до п.</w:t>
      </w:r>
      <w:r w:rsidR="007B46C5">
        <w:rPr>
          <w:sz w:val="24"/>
          <w:szCs w:val="24"/>
        </w:rPr>
        <w:t>33</w:t>
      </w:r>
      <w:r w:rsidRPr="00B569CB">
        <w:rPr>
          <w:sz w:val="24"/>
          <w:szCs w:val="24"/>
        </w:rPr>
        <w:t xml:space="preserve"> рішення у справі «Швидка проти України»?</w:t>
      </w:r>
    </w:p>
    <w:p w:rsidR="00097BFC" w:rsidRPr="00B569CB" w:rsidRDefault="00966982" w:rsidP="00B569CB">
      <w:pPr>
        <w:pStyle w:val="31"/>
        <w:numPr>
          <w:ilvl w:val="0"/>
          <w:numId w:val="4"/>
        </w:numPr>
        <w:shd w:val="clear" w:color="auto" w:fill="auto"/>
        <w:tabs>
          <w:tab w:val="left" w:pos="1451"/>
        </w:tabs>
        <w:ind w:left="60" w:right="2" w:firstLine="700"/>
        <w:rPr>
          <w:sz w:val="24"/>
          <w:szCs w:val="24"/>
        </w:rPr>
      </w:pPr>
      <w:r w:rsidRPr="00B569CB">
        <w:rPr>
          <w:sz w:val="24"/>
          <w:szCs w:val="24"/>
        </w:rPr>
        <w:t>Що означає поняття «якість закону» у контексті практики Європейського суду з прав людини, викладеній у рішенні у справі «</w:t>
      </w:r>
      <w:proofErr w:type="spellStart"/>
      <w:r w:rsidRPr="00B569CB">
        <w:rPr>
          <w:sz w:val="24"/>
          <w:szCs w:val="24"/>
        </w:rPr>
        <w:t>Щокін</w:t>
      </w:r>
      <w:proofErr w:type="spellEnd"/>
      <w:r w:rsidRPr="00B569CB">
        <w:rPr>
          <w:sz w:val="24"/>
          <w:szCs w:val="24"/>
        </w:rPr>
        <w:t xml:space="preserve"> проти України»?</w:t>
      </w:r>
    </w:p>
    <w:p w:rsidR="00097BFC" w:rsidRPr="00B569CB" w:rsidRDefault="00966982" w:rsidP="00B569CB">
      <w:pPr>
        <w:pStyle w:val="31"/>
        <w:numPr>
          <w:ilvl w:val="0"/>
          <w:numId w:val="4"/>
        </w:numPr>
        <w:shd w:val="clear" w:color="auto" w:fill="auto"/>
        <w:tabs>
          <w:tab w:val="left" w:pos="1446"/>
        </w:tabs>
        <w:ind w:left="60" w:right="2" w:firstLine="700"/>
        <w:rPr>
          <w:sz w:val="24"/>
          <w:szCs w:val="24"/>
        </w:rPr>
      </w:pPr>
      <w:r w:rsidRPr="00B569CB">
        <w:rPr>
          <w:sz w:val="24"/>
          <w:szCs w:val="24"/>
        </w:rPr>
        <w:t>Що є втручанням у право мирного володіння майном в аспекті застосування Конвенції про захист прав людини і основоположних свобод відповідно до рішення ЄЄПЛ у справі «</w:t>
      </w:r>
      <w:proofErr w:type="spellStart"/>
      <w:r w:rsidRPr="00B569CB">
        <w:rPr>
          <w:sz w:val="24"/>
          <w:szCs w:val="24"/>
        </w:rPr>
        <w:t>Антріш</w:t>
      </w:r>
      <w:proofErr w:type="spellEnd"/>
      <w:r w:rsidRPr="00B569CB">
        <w:rPr>
          <w:sz w:val="24"/>
          <w:szCs w:val="24"/>
        </w:rPr>
        <w:t xml:space="preserve"> проти Франції»?</w:t>
      </w:r>
    </w:p>
    <w:p w:rsidR="00097BFC" w:rsidRPr="00B569CB" w:rsidRDefault="00966982" w:rsidP="00B569CB">
      <w:pPr>
        <w:pStyle w:val="31"/>
        <w:numPr>
          <w:ilvl w:val="0"/>
          <w:numId w:val="4"/>
        </w:numPr>
        <w:shd w:val="clear" w:color="auto" w:fill="auto"/>
        <w:tabs>
          <w:tab w:val="left" w:pos="1451"/>
        </w:tabs>
        <w:ind w:left="60" w:right="2" w:firstLine="700"/>
        <w:rPr>
          <w:sz w:val="24"/>
          <w:szCs w:val="24"/>
        </w:rPr>
      </w:pPr>
      <w:r w:rsidRPr="00B569CB">
        <w:rPr>
          <w:sz w:val="24"/>
          <w:szCs w:val="24"/>
        </w:rPr>
        <w:t>В якій справі ЄЄПЛ повторив свою практику, що у справах про позбавлення майна державою відмінність між «законним» і «незаконним» позбавленням майна є надзвичайно суттєвою для оцінки вимог про відшкодування матеріальної шкоди відповідно до статті 41 Конвенції про захист прав людини і основоположних свобод?</w:t>
      </w:r>
    </w:p>
    <w:p w:rsidR="00097BFC" w:rsidRPr="00B569CB" w:rsidRDefault="00966982" w:rsidP="00B569CB">
      <w:pPr>
        <w:pStyle w:val="31"/>
        <w:numPr>
          <w:ilvl w:val="0"/>
          <w:numId w:val="4"/>
        </w:numPr>
        <w:shd w:val="clear" w:color="auto" w:fill="auto"/>
        <w:tabs>
          <w:tab w:val="left" w:pos="1446"/>
        </w:tabs>
        <w:ind w:left="60" w:right="2" w:firstLine="700"/>
        <w:rPr>
          <w:sz w:val="24"/>
          <w:szCs w:val="24"/>
        </w:rPr>
      </w:pPr>
      <w:r w:rsidRPr="00B569CB">
        <w:rPr>
          <w:sz w:val="24"/>
          <w:szCs w:val="24"/>
        </w:rPr>
        <w:t>Хто з перелічених осіб НЕ може бути заявником за ст.1 Першого протоколу до Конвенції про захист прав людини і основоположних свобод?</w:t>
      </w:r>
    </w:p>
    <w:p w:rsidR="00097BFC" w:rsidRPr="00B569CB" w:rsidRDefault="00966982" w:rsidP="00B569CB">
      <w:pPr>
        <w:pStyle w:val="31"/>
        <w:numPr>
          <w:ilvl w:val="0"/>
          <w:numId w:val="4"/>
        </w:numPr>
        <w:shd w:val="clear" w:color="auto" w:fill="auto"/>
        <w:tabs>
          <w:tab w:val="left" w:pos="1451"/>
        </w:tabs>
        <w:ind w:left="60" w:right="2" w:firstLine="700"/>
        <w:rPr>
          <w:sz w:val="24"/>
          <w:szCs w:val="24"/>
        </w:rPr>
      </w:pPr>
      <w:r w:rsidRPr="00B569CB">
        <w:rPr>
          <w:sz w:val="24"/>
          <w:szCs w:val="24"/>
        </w:rPr>
        <w:t>В якій справі, розглянутій Європейським Судом з прав людини Уряд заперечував права заявника на «майно», оскільки на користь заявника не було винесено судового рішення щодо виплати йому грошової суми?</w:t>
      </w:r>
    </w:p>
    <w:p w:rsidR="00097BFC" w:rsidRPr="00B569CB" w:rsidRDefault="00966982" w:rsidP="00B569CB">
      <w:pPr>
        <w:pStyle w:val="31"/>
        <w:numPr>
          <w:ilvl w:val="0"/>
          <w:numId w:val="4"/>
        </w:numPr>
        <w:shd w:val="clear" w:color="auto" w:fill="auto"/>
        <w:tabs>
          <w:tab w:val="left" w:pos="1451"/>
        </w:tabs>
        <w:ind w:left="60" w:right="2" w:firstLine="700"/>
        <w:rPr>
          <w:sz w:val="24"/>
          <w:szCs w:val="24"/>
        </w:rPr>
      </w:pPr>
      <w:r w:rsidRPr="00B569CB">
        <w:rPr>
          <w:sz w:val="24"/>
          <w:szCs w:val="24"/>
        </w:rPr>
        <w:t>В якій з наведених справ Уряд України погодився з тим, що стягнення з заявника ПДВ становило втручання у його майнові права, однак, вважав таке втручання обґрунтованим?</w:t>
      </w:r>
    </w:p>
    <w:p w:rsidR="00097BFC" w:rsidRPr="00B569CB" w:rsidRDefault="00966982" w:rsidP="00B569CB">
      <w:pPr>
        <w:pStyle w:val="31"/>
        <w:numPr>
          <w:ilvl w:val="0"/>
          <w:numId w:val="4"/>
        </w:numPr>
        <w:shd w:val="clear" w:color="auto" w:fill="auto"/>
        <w:tabs>
          <w:tab w:val="left" w:pos="1430"/>
        </w:tabs>
        <w:ind w:left="60" w:right="2" w:firstLine="700"/>
        <w:rPr>
          <w:sz w:val="24"/>
          <w:szCs w:val="24"/>
        </w:rPr>
      </w:pPr>
      <w:r w:rsidRPr="00B569CB">
        <w:rPr>
          <w:sz w:val="24"/>
          <w:szCs w:val="24"/>
        </w:rPr>
        <w:lastRenderedPageBreak/>
        <w:t xml:space="preserve">В якій з наведених справ Європейського Суду йшлося про доктрину </w:t>
      </w:r>
      <w:r w:rsidRPr="00B569CB">
        <w:rPr>
          <w:sz w:val="24"/>
          <w:szCs w:val="24"/>
          <w:lang w:val="en-US"/>
        </w:rPr>
        <w:t>ultra</w:t>
      </w:r>
      <w:r w:rsidRPr="00B569CB">
        <w:rPr>
          <w:sz w:val="24"/>
          <w:szCs w:val="24"/>
          <w:lang w:val="ru-RU"/>
        </w:rPr>
        <w:t xml:space="preserve"> </w:t>
      </w:r>
      <w:r w:rsidRPr="00B569CB">
        <w:rPr>
          <w:sz w:val="24"/>
          <w:szCs w:val="24"/>
          <w:lang w:val="en-US"/>
        </w:rPr>
        <w:t>vires</w:t>
      </w:r>
      <w:r w:rsidRPr="00B569CB">
        <w:rPr>
          <w:sz w:val="24"/>
          <w:szCs w:val="24"/>
          <w:lang w:val="ru-RU"/>
        </w:rPr>
        <w:t>?</w:t>
      </w:r>
    </w:p>
    <w:p w:rsidR="00097BFC" w:rsidRPr="00B569CB" w:rsidRDefault="00966982" w:rsidP="00B569CB">
      <w:pPr>
        <w:pStyle w:val="31"/>
        <w:numPr>
          <w:ilvl w:val="0"/>
          <w:numId w:val="4"/>
        </w:numPr>
        <w:shd w:val="clear" w:color="auto" w:fill="auto"/>
        <w:tabs>
          <w:tab w:val="left" w:pos="1431"/>
        </w:tabs>
        <w:ind w:left="60" w:right="2" w:firstLine="700"/>
        <w:rPr>
          <w:sz w:val="24"/>
          <w:szCs w:val="24"/>
        </w:rPr>
      </w:pPr>
      <w:r w:rsidRPr="00B569CB">
        <w:rPr>
          <w:sz w:val="24"/>
          <w:szCs w:val="24"/>
        </w:rPr>
        <w:t>В якій з наведених справ ЄСПЛ підкреслив особливу важливість принципу «належного урядування»?</w:t>
      </w:r>
    </w:p>
    <w:p w:rsidR="00097BFC" w:rsidRPr="00B569CB" w:rsidRDefault="00966982" w:rsidP="00B569CB">
      <w:pPr>
        <w:pStyle w:val="31"/>
        <w:numPr>
          <w:ilvl w:val="0"/>
          <w:numId w:val="4"/>
        </w:numPr>
        <w:shd w:val="clear" w:color="auto" w:fill="auto"/>
        <w:tabs>
          <w:tab w:val="left" w:pos="1431"/>
        </w:tabs>
        <w:ind w:left="60" w:right="2" w:firstLine="700"/>
        <w:rPr>
          <w:sz w:val="24"/>
          <w:szCs w:val="24"/>
        </w:rPr>
      </w:pPr>
      <w:r w:rsidRPr="00B569CB">
        <w:rPr>
          <w:sz w:val="24"/>
          <w:szCs w:val="24"/>
        </w:rPr>
        <w:t>В якій з наведених справ ЄСПЛ встановлено порушення Україною ст.1 Першого</w:t>
      </w:r>
      <w:r w:rsidRPr="007B46C5">
        <w:rPr>
          <w:sz w:val="12"/>
          <w:szCs w:val="24"/>
        </w:rPr>
        <w:t xml:space="preserve"> </w:t>
      </w:r>
      <w:r w:rsidRPr="00B569CB">
        <w:rPr>
          <w:sz w:val="24"/>
          <w:szCs w:val="24"/>
        </w:rPr>
        <w:t>протоколу</w:t>
      </w:r>
      <w:r w:rsidRPr="007B46C5">
        <w:rPr>
          <w:sz w:val="18"/>
          <w:szCs w:val="24"/>
        </w:rPr>
        <w:t xml:space="preserve"> </w:t>
      </w:r>
      <w:r w:rsidRPr="00B569CB">
        <w:rPr>
          <w:sz w:val="24"/>
          <w:szCs w:val="24"/>
        </w:rPr>
        <w:t>до</w:t>
      </w:r>
      <w:r w:rsidRPr="007B46C5">
        <w:rPr>
          <w:sz w:val="14"/>
          <w:szCs w:val="24"/>
        </w:rPr>
        <w:t xml:space="preserve"> </w:t>
      </w:r>
      <w:r w:rsidRPr="00B569CB">
        <w:rPr>
          <w:sz w:val="24"/>
          <w:szCs w:val="24"/>
        </w:rPr>
        <w:t>Конвенції про захист прав людини і основоположних свобод у зв’язку з незастосуванням судом закону, який чітко регулював спірні відносини і, як наслідок, постановлено невмотивоване рішення суду?</w:t>
      </w:r>
    </w:p>
    <w:p w:rsidR="00097BFC" w:rsidRPr="00B569CB" w:rsidRDefault="00966982" w:rsidP="00B569CB">
      <w:pPr>
        <w:pStyle w:val="31"/>
        <w:numPr>
          <w:ilvl w:val="0"/>
          <w:numId w:val="4"/>
        </w:numPr>
        <w:shd w:val="clear" w:color="auto" w:fill="auto"/>
        <w:tabs>
          <w:tab w:val="left" w:pos="1426"/>
        </w:tabs>
        <w:ind w:left="60" w:right="2" w:firstLine="700"/>
        <w:rPr>
          <w:sz w:val="24"/>
          <w:szCs w:val="24"/>
        </w:rPr>
      </w:pPr>
      <w:r w:rsidRPr="00B569CB">
        <w:rPr>
          <w:sz w:val="24"/>
          <w:szCs w:val="24"/>
        </w:rPr>
        <w:t>Як Європейський суд з прав людини у п.22 рішення у справі «</w:t>
      </w:r>
      <w:proofErr w:type="spellStart"/>
      <w:r w:rsidRPr="00B569CB">
        <w:rPr>
          <w:sz w:val="24"/>
          <w:szCs w:val="24"/>
        </w:rPr>
        <w:t>Кечко</w:t>
      </w:r>
      <w:proofErr w:type="spellEnd"/>
      <w:r w:rsidRPr="00B569CB">
        <w:rPr>
          <w:sz w:val="24"/>
          <w:szCs w:val="24"/>
        </w:rPr>
        <w:t xml:space="preserve"> проти України», п.</w:t>
      </w:r>
      <w:r w:rsidR="007B46C5">
        <w:rPr>
          <w:sz w:val="24"/>
          <w:szCs w:val="24"/>
        </w:rPr>
        <w:t>30</w:t>
      </w:r>
      <w:r w:rsidRPr="00B569CB">
        <w:rPr>
          <w:sz w:val="24"/>
          <w:szCs w:val="24"/>
        </w:rPr>
        <w:t xml:space="preserve"> рішення у справі «Інтерсплав проти України» тлумачить поняття власності, що міститься у частині 1 статті 1 Протоколу № 1 Конвенції про захист прав людини і основоположних свобод?</w:t>
      </w:r>
    </w:p>
    <w:p w:rsidR="00097BFC" w:rsidRPr="00B569CB" w:rsidRDefault="00966982" w:rsidP="00B569CB">
      <w:pPr>
        <w:pStyle w:val="31"/>
        <w:numPr>
          <w:ilvl w:val="0"/>
          <w:numId w:val="4"/>
        </w:numPr>
        <w:shd w:val="clear" w:color="auto" w:fill="auto"/>
        <w:tabs>
          <w:tab w:val="left" w:pos="1431"/>
        </w:tabs>
        <w:ind w:left="60" w:right="2" w:firstLine="700"/>
        <w:rPr>
          <w:sz w:val="24"/>
          <w:szCs w:val="24"/>
        </w:rPr>
      </w:pPr>
      <w:r w:rsidRPr="00B569CB">
        <w:rPr>
          <w:sz w:val="24"/>
          <w:szCs w:val="24"/>
        </w:rPr>
        <w:t>Яку позицію висловив ЄСПЛ у п.60 рішення у справі «</w:t>
      </w:r>
      <w:proofErr w:type="spellStart"/>
      <w:r w:rsidRPr="00B569CB">
        <w:rPr>
          <w:sz w:val="24"/>
          <w:szCs w:val="24"/>
        </w:rPr>
        <w:t>Рисовський</w:t>
      </w:r>
      <w:proofErr w:type="spellEnd"/>
      <w:r w:rsidRPr="00B569CB">
        <w:rPr>
          <w:sz w:val="24"/>
          <w:szCs w:val="24"/>
        </w:rPr>
        <w:t xml:space="preserve"> проти України» стосовно скарги заявника щодо неможливості отримати в натурі земельну ділянку, виділену йому для ведення фермерського господарства і незаконного та непропорційного втручання у його права, гарантовані статтею 1 Протоколу № 1 Конвенції про захист прав людини і основоположних свобод?</w:t>
      </w:r>
    </w:p>
    <w:p w:rsidR="00097BFC" w:rsidRPr="00B569CB" w:rsidRDefault="00966982" w:rsidP="00B569CB">
      <w:pPr>
        <w:pStyle w:val="31"/>
        <w:numPr>
          <w:ilvl w:val="0"/>
          <w:numId w:val="4"/>
        </w:numPr>
        <w:shd w:val="clear" w:color="auto" w:fill="auto"/>
        <w:tabs>
          <w:tab w:val="left" w:pos="1422"/>
        </w:tabs>
        <w:ind w:left="60" w:right="2" w:firstLine="700"/>
        <w:rPr>
          <w:sz w:val="24"/>
          <w:szCs w:val="24"/>
        </w:rPr>
      </w:pPr>
      <w:r w:rsidRPr="00B569CB">
        <w:rPr>
          <w:sz w:val="24"/>
          <w:szCs w:val="24"/>
        </w:rPr>
        <w:t>Яку позицію висловив ЄСПЛ у п.54 рішення у справі «Войтенко проти України» щодо скарги заявника про те, що внаслідок тривалого невиконання ухваленого на його користь рішення суду про виплату йому компенсації за речове забезпечення та витрат на проїзд мало місце невиправдане втручання в його майнові права на порушення статті 1 Протоколу № 1 Конвенції про захист прав людини і основоположних свобод?</w:t>
      </w:r>
    </w:p>
    <w:p w:rsidR="00097BFC" w:rsidRPr="00B569CB" w:rsidRDefault="00966982" w:rsidP="00B569CB">
      <w:pPr>
        <w:pStyle w:val="31"/>
        <w:numPr>
          <w:ilvl w:val="0"/>
          <w:numId w:val="4"/>
        </w:numPr>
        <w:shd w:val="clear" w:color="auto" w:fill="auto"/>
        <w:tabs>
          <w:tab w:val="left" w:pos="1422"/>
        </w:tabs>
        <w:ind w:left="60" w:right="2" w:firstLine="700"/>
        <w:rPr>
          <w:sz w:val="24"/>
          <w:szCs w:val="24"/>
        </w:rPr>
      </w:pPr>
      <w:r w:rsidRPr="00B569CB">
        <w:rPr>
          <w:sz w:val="24"/>
          <w:szCs w:val="24"/>
        </w:rPr>
        <w:t>У справі «Інтерсплав проти України» Заявник стверджував, що затримки відшкодування і компенсації ПДВ з боку державних органів становить втручання у мирне володіння його майном, на порушення статті 1 Протоколу № 1 Конвенції про захист прав людини і основоположних свобод. Яку позицію висловив Європейський суд з прав людини щодо втручання у право Заявника?</w:t>
      </w:r>
    </w:p>
    <w:p w:rsidR="00097BFC" w:rsidRPr="00B569CB" w:rsidRDefault="00966982" w:rsidP="00B569CB">
      <w:pPr>
        <w:pStyle w:val="31"/>
        <w:numPr>
          <w:ilvl w:val="0"/>
          <w:numId w:val="4"/>
        </w:numPr>
        <w:shd w:val="clear" w:color="auto" w:fill="auto"/>
        <w:tabs>
          <w:tab w:val="left" w:pos="1422"/>
        </w:tabs>
        <w:ind w:left="60" w:right="2" w:firstLine="700"/>
        <w:rPr>
          <w:sz w:val="24"/>
          <w:szCs w:val="24"/>
        </w:rPr>
      </w:pPr>
      <w:r w:rsidRPr="00B569CB">
        <w:rPr>
          <w:sz w:val="24"/>
          <w:szCs w:val="24"/>
        </w:rPr>
        <w:t>Яку позицію висловив Європейський суд з прав людини щодо того, чи підпадає право Заявника на відшкодування ПДВ під сферу дії статті 1 Протоколу № 1 Конвенції про захист прав людини і основоположних свобод у п.32 рішення у справі «Інтерсплав проти України»?</w:t>
      </w:r>
    </w:p>
    <w:p w:rsidR="00097BFC" w:rsidRPr="00B569CB" w:rsidRDefault="00966982" w:rsidP="00B569CB">
      <w:pPr>
        <w:pStyle w:val="31"/>
        <w:numPr>
          <w:ilvl w:val="0"/>
          <w:numId w:val="4"/>
        </w:numPr>
        <w:shd w:val="clear" w:color="auto" w:fill="auto"/>
        <w:tabs>
          <w:tab w:val="left" w:pos="1422"/>
        </w:tabs>
        <w:ind w:left="60" w:right="2" w:firstLine="700"/>
        <w:rPr>
          <w:sz w:val="24"/>
          <w:szCs w:val="24"/>
        </w:rPr>
      </w:pPr>
      <w:r w:rsidRPr="00B569CB">
        <w:rPr>
          <w:sz w:val="24"/>
          <w:szCs w:val="24"/>
        </w:rPr>
        <w:t>Яку позицію висловив Європейський суд з прав людини у п.п.57-61 рішення у справі «Україна-Тюмень» проти України щодо позбавлення заявника майна?</w:t>
      </w:r>
    </w:p>
    <w:p w:rsidR="00097BFC" w:rsidRPr="00B569CB" w:rsidRDefault="00966982" w:rsidP="00B569CB">
      <w:pPr>
        <w:pStyle w:val="31"/>
        <w:numPr>
          <w:ilvl w:val="0"/>
          <w:numId w:val="4"/>
        </w:numPr>
        <w:shd w:val="clear" w:color="auto" w:fill="auto"/>
        <w:tabs>
          <w:tab w:val="left" w:pos="1417"/>
        </w:tabs>
        <w:ind w:left="60" w:right="2" w:firstLine="700"/>
        <w:rPr>
          <w:sz w:val="24"/>
          <w:szCs w:val="24"/>
        </w:rPr>
      </w:pPr>
      <w:r w:rsidRPr="00B569CB">
        <w:rPr>
          <w:sz w:val="24"/>
          <w:szCs w:val="24"/>
        </w:rPr>
        <w:t>Які критерії взяті Європейським судом з прав людини при вирішенні питання про належність юридичної особи до категорії «урядова організація» у п.26 рішення ЄСПЛ у справі «Україна-Тюмень проти України»?</w:t>
      </w:r>
    </w:p>
    <w:p w:rsidR="00097BFC" w:rsidRPr="00B569CB" w:rsidRDefault="00966982" w:rsidP="00B569CB">
      <w:pPr>
        <w:pStyle w:val="31"/>
        <w:numPr>
          <w:ilvl w:val="0"/>
          <w:numId w:val="4"/>
        </w:numPr>
        <w:shd w:val="clear" w:color="auto" w:fill="auto"/>
        <w:tabs>
          <w:tab w:val="left" w:pos="1422"/>
        </w:tabs>
        <w:ind w:left="60" w:right="2" w:firstLine="700"/>
        <w:rPr>
          <w:sz w:val="24"/>
          <w:szCs w:val="24"/>
        </w:rPr>
      </w:pPr>
      <w:r w:rsidRPr="00B569CB">
        <w:rPr>
          <w:sz w:val="24"/>
          <w:szCs w:val="24"/>
        </w:rPr>
        <w:t>Якою є практика Європейського суду з прав людини щодо банківських внесків, викладена у справі «Гайдук та інші проти України» у контексті статті 1 Протоколу 1 Конвенції про захист прав людини і основоположних свобод?</w:t>
      </w:r>
    </w:p>
    <w:p w:rsidR="00097BFC" w:rsidRPr="00B569CB" w:rsidRDefault="00966982" w:rsidP="00B569CB">
      <w:pPr>
        <w:pStyle w:val="31"/>
        <w:numPr>
          <w:ilvl w:val="0"/>
          <w:numId w:val="4"/>
        </w:numPr>
        <w:shd w:val="clear" w:color="auto" w:fill="auto"/>
        <w:tabs>
          <w:tab w:val="left" w:pos="1422"/>
        </w:tabs>
        <w:ind w:left="60" w:right="2" w:firstLine="700"/>
        <w:rPr>
          <w:sz w:val="24"/>
          <w:szCs w:val="24"/>
        </w:rPr>
      </w:pPr>
      <w:r w:rsidRPr="00B569CB">
        <w:rPr>
          <w:sz w:val="24"/>
          <w:szCs w:val="24"/>
        </w:rPr>
        <w:t>На яких юридичних осіб, відповідно до позиції Європейського суду з прав людини, висловленій у справі «</w:t>
      </w:r>
      <w:proofErr w:type="spellStart"/>
      <w:r w:rsidRPr="00B569CB">
        <w:rPr>
          <w:sz w:val="24"/>
          <w:szCs w:val="24"/>
        </w:rPr>
        <w:t>Рисовський</w:t>
      </w:r>
      <w:proofErr w:type="spellEnd"/>
      <w:r w:rsidRPr="00B569CB">
        <w:rPr>
          <w:sz w:val="24"/>
          <w:szCs w:val="24"/>
        </w:rPr>
        <w:t xml:space="preserve"> проти України» поширюється термін «урядова організація»?</w:t>
      </w:r>
    </w:p>
    <w:p w:rsidR="007B46C5" w:rsidRDefault="00966982" w:rsidP="00B569CB">
      <w:pPr>
        <w:pStyle w:val="31"/>
        <w:numPr>
          <w:ilvl w:val="0"/>
          <w:numId w:val="4"/>
        </w:numPr>
        <w:shd w:val="clear" w:color="auto" w:fill="auto"/>
        <w:tabs>
          <w:tab w:val="left" w:pos="1426"/>
        </w:tabs>
        <w:ind w:left="60" w:right="2" w:firstLine="700"/>
        <w:rPr>
          <w:sz w:val="24"/>
          <w:szCs w:val="24"/>
        </w:rPr>
      </w:pPr>
      <w:r w:rsidRPr="00B569CB">
        <w:rPr>
          <w:sz w:val="24"/>
          <w:szCs w:val="24"/>
        </w:rPr>
        <w:t xml:space="preserve">Стаття 1 Протоколу №1 Конвенції про захист прав людини і основоположних свобод містить три окремі норми (принцип мирного володіння майном; випадки та умови позбавлення майна; право держави на контроль за використанням майна). В якій відповіді, </w:t>
      </w:r>
    </w:p>
    <w:p w:rsidR="007B46C5" w:rsidRPr="00C518AB" w:rsidRDefault="00C518AB" w:rsidP="00C518AB">
      <w:pPr>
        <w:rPr>
          <w:rFonts w:ascii="Times New Roman" w:eastAsia="Times New Roman" w:hAnsi="Times New Roman" w:cs="Times New Roman"/>
          <w:lang w:val="en-US"/>
        </w:rPr>
      </w:pPr>
      <w:r>
        <w:br w:type="page"/>
      </w:r>
      <w:bookmarkStart w:id="0" w:name="_GoBack"/>
      <w:bookmarkEnd w:id="0"/>
    </w:p>
    <w:p w:rsidR="00097BFC" w:rsidRPr="00B569CB" w:rsidRDefault="00966982" w:rsidP="007B46C5">
      <w:pPr>
        <w:pStyle w:val="31"/>
        <w:shd w:val="clear" w:color="auto" w:fill="auto"/>
        <w:tabs>
          <w:tab w:val="left" w:pos="1426"/>
        </w:tabs>
        <w:ind w:left="60" w:right="2"/>
        <w:rPr>
          <w:sz w:val="24"/>
          <w:szCs w:val="24"/>
        </w:rPr>
      </w:pPr>
      <w:r w:rsidRPr="00B569CB">
        <w:rPr>
          <w:sz w:val="24"/>
          <w:szCs w:val="24"/>
        </w:rPr>
        <w:lastRenderedPageBreak/>
        <w:t>згідно з рішенням ЄСПЛ у справі «</w:t>
      </w:r>
      <w:proofErr w:type="spellStart"/>
      <w:r w:rsidRPr="00B569CB">
        <w:rPr>
          <w:sz w:val="24"/>
          <w:szCs w:val="24"/>
        </w:rPr>
        <w:t>Спорронґ</w:t>
      </w:r>
      <w:proofErr w:type="spellEnd"/>
      <w:r w:rsidRPr="00B569CB">
        <w:rPr>
          <w:sz w:val="24"/>
          <w:szCs w:val="24"/>
        </w:rPr>
        <w:t xml:space="preserve"> і </w:t>
      </w:r>
      <w:proofErr w:type="spellStart"/>
      <w:r w:rsidRPr="00B569CB">
        <w:rPr>
          <w:sz w:val="24"/>
          <w:szCs w:val="24"/>
        </w:rPr>
        <w:t>Льоннрот</w:t>
      </w:r>
      <w:proofErr w:type="spellEnd"/>
      <w:r w:rsidRPr="00B569CB">
        <w:rPr>
          <w:sz w:val="24"/>
          <w:szCs w:val="24"/>
        </w:rPr>
        <w:t xml:space="preserve"> проти Швеції» найбільш правильно висловлено позицію Європейського суду з прав людини з дослідження зазначеного питання?</w:t>
      </w:r>
    </w:p>
    <w:p w:rsidR="00097BFC" w:rsidRPr="00B569CB" w:rsidRDefault="00966982" w:rsidP="00B569CB">
      <w:pPr>
        <w:pStyle w:val="31"/>
        <w:numPr>
          <w:ilvl w:val="0"/>
          <w:numId w:val="4"/>
        </w:numPr>
        <w:shd w:val="clear" w:color="auto" w:fill="auto"/>
        <w:tabs>
          <w:tab w:val="left" w:pos="1397"/>
        </w:tabs>
        <w:spacing w:line="312" w:lineRule="exact"/>
        <w:ind w:left="60" w:right="2" w:firstLine="700"/>
        <w:rPr>
          <w:sz w:val="24"/>
          <w:szCs w:val="24"/>
        </w:rPr>
      </w:pPr>
      <w:r w:rsidRPr="00B569CB">
        <w:rPr>
          <w:sz w:val="24"/>
          <w:szCs w:val="24"/>
        </w:rPr>
        <w:t>Як тлумачить Європейський суд з прав людини у п. 40 рішення у справі «</w:t>
      </w:r>
      <w:proofErr w:type="spellStart"/>
      <w:r w:rsidRPr="00B569CB">
        <w:rPr>
          <w:sz w:val="24"/>
          <w:szCs w:val="24"/>
        </w:rPr>
        <w:t>Бурдов</w:t>
      </w:r>
      <w:proofErr w:type="spellEnd"/>
      <w:r w:rsidRPr="00B569CB">
        <w:rPr>
          <w:sz w:val="24"/>
          <w:szCs w:val="24"/>
        </w:rPr>
        <w:t xml:space="preserve"> проти Росії» неможливість для заявника домогтися виконання рішення на його користь у контексті статті 1 Першого протоколу Конвенції?</w:t>
      </w:r>
    </w:p>
    <w:p w:rsidR="00097BFC" w:rsidRPr="00B569CB" w:rsidRDefault="00966982" w:rsidP="00B569CB">
      <w:pPr>
        <w:pStyle w:val="31"/>
        <w:numPr>
          <w:ilvl w:val="0"/>
          <w:numId w:val="4"/>
        </w:numPr>
        <w:shd w:val="clear" w:color="auto" w:fill="auto"/>
        <w:tabs>
          <w:tab w:val="left" w:pos="1411"/>
        </w:tabs>
        <w:spacing w:line="312" w:lineRule="exact"/>
        <w:ind w:left="60" w:right="2" w:firstLine="700"/>
        <w:rPr>
          <w:sz w:val="24"/>
          <w:szCs w:val="24"/>
        </w:rPr>
      </w:pPr>
      <w:r w:rsidRPr="00B569CB">
        <w:rPr>
          <w:sz w:val="24"/>
          <w:szCs w:val="24"/>
        </w:rPr>
        <w:t>В якому випадку втручання у право вла</w:t>
      </w:r>
      <w:r w:rsidR="007B46C5">
        <w:rPr>
          <w:sz w:val="24"/>
          <w:szCs w:val="24"/>
        </w:rPr>
        <w:t>сності не суперечитиме статті 1 </w:t>
      </w:r>
      <w:r w:rsidRPr="00B569CB">
        <w:rPr>
          <w:sz w:val="24"/>
          <w:szCs w:val="24"/>
        </w:rPr>
        <w:t xml:space="preserve">Першого протоколу до Конвенції про захист прав людини і основоположних свобод відповідно до п.46 рішення ЄСПЛ у справі </w:t>
      </w:r>
      <w:r w:rsidRPr="00B569CB">
        <w:rPr>
          <w:sz w:val="24"/>
          <w:szCs w:val="24"/>
          <w:lang w:val="ru-RU"/>
        </w:rPr>
        <w:t xml:space="preserve">«Христов </w:t>
      </w:r>
      <w:r w:rsidRPr="00B569CB">
        <w:rPr>
          <w:sz w:val="24"/>
          <w:szCs w:val="24"/>
        </w:rPr>
        <w:t>проти України»?</w:t>
      </w:r>
    </w:p>
    <w:sectPr w:rsidR="00097BFC" w:rsidRPr="00B569CB" w:rsidSect="00B569CB">
      <w:headerReference w:type="even" r:id="rId11"/>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1C11" w:rsidRDefault="00BE1C11">
      <w:r>
        <w:separator/>
      </w:r>
    </w:p>
  </w:endnote>
  <w:endnote w:type="continuationSeparator" w:id="0">
    <w:p w:rsidR="00BE1C11" w:rsidRDefault="00BE1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1C11" w:rsidRDefault="00BE1C11"/>
  </w:footnote>
  <w:footnote w:type="continuationSeparator" w:id="0">
    <w:p w:rsidR="00BE1C11" w:rsidRDefault="00BE1C1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2324499"/>
      <w:docPartObj>
        <w:docPartGallery w:val="Page Numbers (Top of Page)"/>
        <w:docPartUnique/>
      </w:docPartObj>
    </w:sdtPr>
    <w:sdtEndPr/>
    <w:sdtContent>
      <w:p w:rsidR="003D261B" w:rsidRDefault="003D261B">
        <w:pPr>
          <w:pStyle w:val="ab"/>
          <w:jc w:val="center"/>
        </w:pPr>
        <w:r>
          <w:fldChar w:fldCharType="begin"/>
        </w:r>
        <w:r>
          <w:instrText>PAGE   \* MERGEFORMAT</w:instrText>
        </w:r>
        <w:r>
          <w:fldChar w:fldCharType="separate"/>
        </w:r>
        <w:r w:rsidRPr="003D261B">
          <w:rPr>
            <w:noProof/>
            <w:lang w:val="ru-RU"/>
          </w:rPr>
          <w:t>2</w:t>
        </w:r>
        <w:r>
          <w:fldChar w:fldCharType="end"/>
        </w:r>
      </w:p>
    </w:sdtContent>
  </w:sdt>
  <w:p w:rsidR="00966982" w:rsidRDefault="00966982">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4768955"/>
      <w:docPartObj>
        <w:docPartGallery w:val="Page Numbers (Top of Page)"/>
        <w:docPartUnique/>
      </w:docPartObj>
    </w:sdtPr>
    <w:sdtEndPr/>
    <w:sdtContent>
      <w:p w:rsidR="003D261B" w:rsidRDefault="003D261B">
        <w:pPr>
          <w:pStyle w:val="ab"/>
          <w:jc w:val="center"/>
        </w:pPr>
      </w:p>
      <w:p w:rsidR="003D261B" w:rsidRDefault="003D261B">
        <w:pPr>
          <w:pStyle w:val="ab"/>
          <w:jc w:val="center"/>
        </w:pPr>
      </w:p>
      <w:p w:rsidR="003D261B" w:rsidRDefault="003D261B">
        <w:pPr>
          <w:pStyle w:val="ab"/>
          <w:jc w:val="center"/>
        </w:pPr>
        <w:r>
          <w:fldChar w:fldCharType="begin"/>
        </w:r>
        <w:r>
          <w:instrText>PAGE   \* MERGEFORMAT</w:instrText>
        </w:r>
        <w:r>
          <w:fldChar w:fldCharType="separate"/>
        </w:r>
        <w:r w:rsidR="00C518AB" w:rsidRPr="00C518AB">
          <w:rPr>
            <w:noProof/>
            <w:lang w:val="ru-RU"/>
          </w:rPr>
          <w:t>22</w:t>
        </w:r>
        <w:r>
          <w:fldChar w:fldCharType="end"/>
        </w:r>
      </w:p>
    </w:sdtContent>
  </w:sdt>
  <w:p w:rsidR="003D261B" w:rsidRDefault="003D261B">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2014521764"/>
      <w:docPartObj>
        <w:docPartGallery w:val="Page Numbers (Top of Page)"/>
        <w:docPartUnique/>
      </w:docPartObj>
    </w:sdtPr>
    <w:sdtEndPr>
      <w:rPr>
        <w:b/>
        <w:sz w:val="20"/>
      </w:rPr>
    </w:sdtEndPr>
    <w:sdtContent>
      <w:p w:rsidR="0016551A" w:rsidRDefault="0016551A" w:rsidP="00413717">
        <w:pPr>
          <w:pStyle w:val="ab"/>
          <w:tabs>
            <w:tab w:val="clear" w:pos="4819"/>
            <w:tab w:val="left" w:pos="4590"/>
            <w:tab w:val="center" w:pos="4820"/>
          </w:tabs>
          <w:rPr>
            <w:rFonts w:ascii="Times New Roman" w:hAnsi="Times New Roman" w:cs="Times New Roman"/>
          </w:rPr>
        </w:pPr>
      </w:p>
      <w:p w:rsidR="00413717" w:rsidRDefault="00413717" w:rsidP="00413717">
        <w:pPr>
          <w:pStyle w:val="ab"/>
          <w:tabs>
            <w:tab w:val="clear" w:pos="4819"/>
            <w:tab w:val="left" w:pos="4590"/>
            <w:tab w:val="center" w:pos="4820"/>
          </w:tabs>
          <w:rPr>
            <w:rFonts w:ascii="Times New Roman" w:hAnsi="Times New Roman" w:cs="Times New Roman"/>
          </w:rPr>
        </w:pPr>
      </w:p>
      <w:p w:rsidR="00413717" w:rsidRDefault="00413717" w:rsidP="00413717">
        <w:pPr>
          <w:pStyle w:val="ab"/>
          <w:tabs>
            <w:tab w:val="clear" w:pos="4819"/>
            <w:tab w:val="left" w:pos="4590"/>
            <w:tab w:val="center" w:pos="4820"/>
          </w:tabs>
          <w:rPr>
            <w:rFonts w:ascii="Times New Roman" w:hAnsi="Times New Roman" w:cs="Times New Roman"/>
            <w:b/>
            <w:sz w:val="20"/>
          </w:rPr>
        </w:pPr>
      </w:p>
      <w:p w:rsidR="00B569CB" w:rsidRPr="0016551A" w:rsidRDefault="00B569CB" w:rsidP="0016551A">
        <w:pPr>
          <w:pStyle w:val="ab"/>
          <w:tabs>
            <w:tab w:val="clear" w:pos="4819"/>
            <w:tab w:val="left" w:pos="4590"/>
            <w:tab w:val="center" w:pos="4820"/>
          </w:tabs>
          <w:jc w:val="center"/>
          <w:rPr>
            <w:rFonts w:ascii="Times New Roman" w:hAnsi="Times New Roman" w:cs="Times New Roman"/>
            <w:b/>
            <w:sz w:val="20"/>
          </w:rPr>
        </w:pPr>
        <w:r w:rsidRPr="0016551A">
          <w:rPr>
            <w:rFonts w:ascii="Times New Roman" w:hAnsi="Times New Roman" w:cs="Times New Roman"/>
            <w:b/>
            <w:sz w:val="20"/>
          </w:rPr>
          <w:fldChar w:fldCharType="begin"/>
        </w:r>
        <w:r w:rsidRPr="0016551A">
          <w:rPr>
            <w:rFonts w:ascii="Times New Roman" w:hAnsi="Times New Roman" w:cs="Times New Roman"/>
            <w:b/>
            <w:sz w:val="20"/>
          </w:rPr>
          <w:instrText>PAGE   \* MERGEFORMAT</w:instrText>
        </w:r>
        <w:r w:rsidRPr="0016551A">
          <w:rPr>
            <w:rFonts w:ascii="Times New Roman" w:hAnsi="Times New Roman" w:cs="Times New Roman"/>
            <w:b/>
            <w:sz w:val="20"/>
          </w:rPr>
          <w:fldChar w:fldCharType="separate"/>
        </w:r>
        <w:r w:rsidR="003D261B" w:rsidRPr="003D261B">
          <w:rPr>
            <w:rFonts w:ascii="Times New Roman" w:hAnsi="Times New Roman" w:cs="Times New Roman"/>
            <w:b/>
            <w:noProof/>
            <w:sz w:val="20"/>
            <w:lang w:val="ru-RU"/>
          </w:rPr>
          <w:t>22</w:t>
        </w:r>
        <w:r w:rsidRPr="0016551A">
          <w:rPr>
            <w:rFonts w:ascii="Times New Roman" w:hAnsi="Times New Roman" w:cs="Times New Roman"/>
            <w:b/>
            <w:sz w:val="20"/>
          </w:rPr>
          <w:fldChar w:fldCharType="end"/>
        </w:r>
      </w:p>
    </w:sdtContent>
  </w:sdt>
  <w:p w:rsidR="00966982" w:rsidRDefault="00966982">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9B78C8"/>
    <w:multiLevelType w:val="multilevel"/>
    <w:tmpl w:val="7CA68B20"/>
    <w:lvl w:ilvl="0">
      <w:start w:val="34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50076BA"/>
    <w:multiLevelType w:val="multilevel"/>
    <w:tmpl w:val="2AA2166A"/>
    <w:lvl w:ilvl="0">
      <w:start w:val="38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A91514F"/>
    <w:multiLevelType w:val="multilevel"/>
    <w:tmpl w:val="D25E1AB4"/>
    <w:lvl w:ilvl="0">
      <w:start w:val="1"/>
      <w:numFmt w:val="decimal"/>
      <w:lvlText w:val="%1."/>
      <w:lvlJc w:val="left"/>
      <w:pPr>
        <w:ind w:left="851"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uk-UA"/>
      </w:rPr>
    </w:lvl>
    <w:lvl w:ilvl="1">
      <w:numFmt w:val="decimal"/>
      <w:lvlText w:val=""/>
      <w:lvlJc w:val="left"/>
      <w:pPr>
        <w:ind w:left="851" w:firstLine="0"/>
      </w:pPr>
      <w:rPr>
        <w:rFonts w:hint="default"/>
      </w:rPr>
    </w:lvl>
    <w:lvl w:ilvl="2">
      <w:numFmt w:val="decimal"/>
      <w:lvlText w:val=""/>
      <w:lvlJc w:val="left"/>
      <w:pPr>
        <w:ind w:left="851" w:firstLine="0"/>
      </w:pPr>
      <w:rPr>
        <w:rFonts w:hint="default"/>
      </w:rPr>
    </w:lvl>
    <w:lvl w:ilvl="3">
      <w:numFmt w:val="decimal"/>
      <w:lvlText w:val=""/>
      <w:lvlJc w:val="left"/>
      <w:pPr>
        <w:ind w:left="851" w:firstLine="0"/>
      </w:pPr>
      <w:rPr>
        <w:rFonts w:hint="default"/>
      </w:rPr>
    </w:lvl>
    <w:lvl w:ilvl="4">
      <w:numFmt w:val="decimal"/>
      <w:lvlText w:val=""/>
      <w:lvlJc w:val="left"/>
      <w:pPr>
        <w:ind w:left="851" w:firstLine="0"/>
      </w:pPr>
      <w:rPr>
        <w:rFonts w:hint="default"/>
      </w:rPr>
    </w:lvl>
    <w:lvl w:ilvl="5">
      <w:numFmt w:val="decimal"/>
      <w:lvlText w:val=""/>
      <w:lvlJc w:val="left"/>
      <w:pPr>
        <w:ind w:left="851" w:firstLine="0"/>
      </w:pPr>
      <w:rPr>
        <w:rFonts w:hint="default"/>
      </w:rPr>
    </w:lvl>
    <w:lvl w:ilvl="6">
      <w:numFmt w:val="decimal"/>
      <w:lvlText w:val=""/>
      <w:lvlJc w:val="left"/>
      <w:pPr>
        <w:ind w:left="851" w:firstLine="0"/>
      </w:pPr>
      <w:rPr>
        <w:rFonts w:hint="default"/>
      </w:rPr>
    </w:lvl>
    <w:lvl w:ilvl="7">
      <w:numFmt w:val="decimal"/>
      <w:lvlText w:val=""/>
      <w:lvlJc w:val="left"/>
      <w:pPr>
        <w:ind w:left="851" w:firstLine="0"/>
      </w:pPr>
      <w:rPr>
        <w:rFonts w:hint="default"/>
      </w:rPr>
    </w:lvl>
    <w:lvl w:ilvl="8">
      <w:numFmt w:val="decimal"/>
      <w:lvlText w:val=""/>
      <w:lvlJc w:val="left"/>
      <w:pPr>
        <w:ind w:left="851" w:firstLine="0"/>
      </w:pPr>
      <w:rPr>
        <w:rFonts w:hint="default"/>
      </w:rPr>
    </w:lvl>
  </w:abstractNum>
  <w:abstractNum w:abstractNumId="3">
    <w:nsid w:val="7BC21D27"/>
    <w:multiLevelType w:val="multilevel"/>
    <w:tmpl w:val="A26CA32A"/>
    <w:lvl w:ilvl="0">
      <w:start w:val="9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097BFC"/>
    <w:rsid w:val="00054724"/>
    <w:rsid w:val="0006201D"/>
    <w:rsid w:val="00093B93"/>
    <w:rsid w:val="00097BFC"/>
    <w:rsid w:val="0016551A"/>
    <w:rsid w:val="001B7F12"/>
    <w:rsid w:val="002113DB"/>
    <w:rsid w:val="00240B1F"/>
    <w:rsid w:val="00322CE4"/>
    <w:rsid w:val="003D261B"/>
    <w:rsid w:val="00413717"/>
    <w:rsid w:val="00597BBF"/>
    <w:rsid w:val="005A00FD"/>
    <w:rsid w:val="00695E7E"/>
    <w:rsid w:val="00771670"/>
    <w:rsid w:val="007A3909"/>
    <w:rsid w:val="007B46C5"/>
    <w:rsid w:val="008913BB"/>
    <w:rsid w:val="00932F19"/>
    <w:rsid w:val="00966982"/>
    <w:rsid w:val="00A425BB"/>
    <w:rsid w:val="00A728B8"/>
    <w:rsid w:val="00B569CB"/>
    <w:rsid w:val="00B924EC"/>
    <w:rsid w:val="00BE1C11"/>
    <w:rsid w:val="00C518AB"/>
    <w:rsid w:val="00D15251"/>
    <w:rsid w:val="00D67C9E"/>
    <w:rsid w:val="00DB3056"/>
    <w:rsid w:val="00DB5B0B"/>
    <w:rsid w:val="00E60609"/>
    <w:rsid w:val="00E8182B"/>
    <w:rsid w:val="00EF6BA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z w:val="18"/>
      <w:szCs w:val="18"/>
      <w:u w:val="none"/>
    </w:rPr>
  </w:style>
  <w:style w:type="character" w:customStyle="1" w:styleId="2105pt">
    <w:name w:val="Основной текст (2) + 10;5 pt;Не полужирный"/>
    <w:basedOn w:val="2"/>
    <w:rPr>
      <w:rFonts w:ascii="Times New Roman" w:eastAsia="Times New Roman" w:hAnsi="Times New Roman" w:cs="Times New Roman"/>
      <w:b/>
      <w:bCs/>
      <w:i w:val="0"/>
      <w:iCs w:val="0"/>
      <w:smallCaps w:val="0"/>
      <w:strike w:val="0"/>
      <w:color w:val="000000"/>
      <w:spacing w:val="0"/>
      <w:w w:val="100"/>
      <w:position w:val="0"/>
      <w:sz w:val="21"/>
      <w:szCs w:val="21"/>
      <w:u w:val="none"/>
      <w:lang w:val="uk-UA"/>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3"/>
      <w:szCs w:val="23"/>
      <w:u w:val="none"/>
    </w:rPr>
  </w:style>
  <w:style w:type="character" w:customStyle="1" w:styleId="a4">
    <w:name w:val="Основной текст_"/>
    <w:basedOn w:val="a0"/>
    <w:link w:val="31"/>
    <w:rPr>
      <w:rFonts w:ascii="Times New Roman" w:eastAsia="Times New Roman" w:hAnsi="Times New Roman" w:cs="Times New Roman"/>
      <w:b w:val="0"/>
      <w:bCs w:val="0"/>
      <w:i w:val="0"/>
      <w:iCs w:val="0"/>
      <w:smallCaps w:val="0"/>
      <w:strike w:val="0"/>
      <w:sz w:val="22"/>
      <w:szCs w:val="22"/>
      <w:u w:val="none"/>
    </w:rPr>
  </w:style>
  <w:style w:type="character" w:customStyle="1" w:styleId="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TrebuchetMS10pt0pt">
    <w:name w:val="Колонтитул + Trebuchet MS;10 pt;Полужирный;Интервал 0 pt"/>
    <w:basedOn w:val="a5"/>
    <w:rPr>
      <w:rFonts w:ascii="Trebuchet MS" w:eastAsia="Trebuchet MS" w:hAnsi="Trebuchet MS" w:cs="Trebuchet MS"/>
      <w:b/>
      <w:bCs/>
      <w:i w:val="0"/>
      <w:iCs w:val="0"/>
      <w:smallCaps w:val="0"/>
      <w:strike w:val="0"/>
      <w:color w:val="000000"/>
      <w:spacing w:val="-10"/>
      <w:w w:val="100"/>
      <w:position w:val="0"/>
      <w:sz w:val="20"/>
      <w:szCs w:val="20"/>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2"/>
      <w:szCs w:val="22"/>
      <w:u w:val="none"/>
    </w:rPr>
  </w:style>
  <w:style w:type="character" w:customStyle="1" w:styleId="21">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uk-UA"/>
    </w:rPr>
  </w:style>
  <w:style w:type="character" w:customStyle="1" w:styleId="a7">
    <w:name w:val="Подпись к таблице_"/>
    <w:basedOn w:val="a0"/>
    <w:link w:val="a8"/>
    <w:rPr>
      <w:rFonts w:ascii="Times New Roman" w:eastAsia="Times New Roman" w:hAnsi="Times New Roman" w:cs="Times New Roman"/>
      <w:b w:val="0"/>
      <w:bCs w:val="0"/>
      <w:i w:val="0"/>
      <w:iCs w:val="0"/>
      <w:smallCaps w:val="0"/>
      <w:strike w:val="0"/>
      <w:sz w:val="22"/>
      <w:szCs w:val="22"/>
      <w:u w:val="none"/>
    </w:rPr>
  </w:style>
  <w:style w:type="character" w:customStyle="1" w:styleId="1pt">
    <w:name w:val="Основной текст + Курсив;Интервал 1 pt"/>
    <w:basedOn w:val="a4"/>
    <w:rPr>
      <w:rFonts w:ascii="Times New Roman" w:eastAsia="Times New Roman" w:hAnsi="Times New Roman" w:cs="Times New Roman"/>
      <w:b w:val="0"/>
      <w:bCs w:val="0"/>
      <w:i/>
      <w:iCs/>
      <w:smallCaps w:val="0"/>
      <w:strike w:val="0"/>
      <w:color w:val="000000"/>
      <w:spacing w:val="20"/>
      <w:w w:val="100"/>
      <w:position w:val="0"/>
      <w:sz w:val="22"/>
      <w:szCs w:val="22"/>
      <w:u w:val="none"/>
      <w:lang w:val="uk-UA"/>
    </w:rPr>
  </w:style>
  <w:style w:type="paragraph" w:customStyle="1" w:styleId="20">
    <w:name w:val="Основной текст (2)"/>
    <w:basedOn w:val="a"/>
    <w:link w:val="2"/>
    <w:pPr>
      <w:shd w:val="clear" w:color="auto" w:fill="FFFFFF"/>
      <w:spacing w:after="480" w:line="250" w:lineRule="exact"/>
    </w:pPr>
    <w:rPr>
      <w:rFonts w:ascii="Times New Roman" w:eastAsia="Times New Roman" w:hAnsi="Times New Roman" w:cs="Times New Roman"/>
      <w:b/>
      <w:bCs/>
      <w:sz w:val="18"/>
      <w:szCs w:val="18"/>
    </w:rPr>
  </w:style>
  <w:style w:type="paragraph" w:customStyle="1" w:styleId="30">
    <w:name w:val="Основной текст (3)"/>
    <w:basedOn w:val="a"/>
    <w:link w:val="3"/>
    <w:pPr>
      <w:shd w:val="clear" w:color="auto" w:fill="FFFFFF"/>
      <w:spacing w:before="480" w:after="240" w:line="317" w:lineRule="exact"/>
      <w:jc w:val="center"/>
    </w:pPr>
    <w:rPr>
      <w:rFonts w:ascii="Times New Roman" w:eastAsia="Times New Roman" w:hAnsi="Times New Roman" w:cs="Times New Roman"/>
      <w:b/>
      <w:bCs/>
      <w:sz w:val="23"/>
      <w:szCs w:val="23"/>
    </w:rPr>
  </w:style>
  <w:style w:type="paragraph" w:customStyle="1" w:styleId="31">
    <w:name w:val="Основной текст3"/>
    <w:basedOn w:val="a"/>
    <w:link w:val="a4"/>
    <w:pPr>
      <w:shd w:val="clear" w:color="auto" w:fill="FFFFFF"/>
      <w:spacing w:line="317" w:lineRule="exact"/>
      <w:jc w:val="both"/>
    </w:pPr>
    <w:rPr>
      <w:rFonts w:ascii="Times New Roman" w:eastAsia="Times New Roman" w:hAnsi="Times New Roman" w:cs="Times New Roman"/>
      <w:sz w:val="22"/>
      <w:szCs w:val="22"/>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40">
    <w:name w:val="Основной текст (4)"/>
    <w:basedOn w:val="a"/>
    <w:link w:val="4"/>
    <w:pPr>
      <w:shd w:val="clear" w:color="auto" w:fill="FFFFFF"/>
      <w:spacing w:after="300" w:line="0" w:lineRule="atLeast"/>
      <w:jc w:val="center"/>
    </w:pPr>
    <w:rPr>
      <w:rFonts w:ascii="Impact" w:eastAsia="Impact" w:hAnsi="Impact" w:cs="Impact"/>
      <w:sz w:val="22"/>
      <w:szCs w:val="22"/>
    </w:rPr>
  </w:style>
  <w:style w:type="paragraph" w:customStyle="1" w:styleId="a8">
    <w:name w:val="Подпись к таблице"/>
    <w:basedOn w:val="a"/>
    <w:link w:val="a7"/>
    <w:pPr>
      <w:shd w:val="clear" w:color="auto" w:fill="FFFFFF"/>
      <w:spacing w:line="317" w:lineRule="exact"/>
      <w:jc w:val="both"/>
    </w:pPr>
    <w:rPr>
      <w:rFonts w:ascii="Times New Roman" w:eastAsia="Times New Roman" w:hAnsi="Times New Roman" w:cs="Times New Roman"/>
      <w:sz w:val="22"/>
      <w:szCs w:val="22"/>
    </w:rPr>
  </w:style>
  <w:style w:type="paragraph" w:styleId="a9">
    <w:name w:val="footer"/>
    <w:basedOn w:val="a"/>
    <w:link w:val="aa"/>
    <w:uiPriority w:val="99"/>
    <w:unhideWhenUsed/>
    <w:rsid w:val="00B569CB"/>
    <w:pPr>
      <w:tabs>
        <w:tab w:val="center" w:pos="4819"/>
        <w:tab w:val="right" w:pos="9639"/>
      </w:tabs>
    </w:pPr>
  </w:style>
  <w:style w:type="character" w:customStyle="1" w:styleId="aa">
    <w:name w:val="Нижний колонтитул Знак"/>
    <w:basedOn w:val="a0"/>
    <w:link w:val="a9"/>
    <w:uiPriority w:val="99"/>
    <w:rsid w:val="00B569CB"/>
    <w:rPr>
      <w:color w:val="000000"/>
    </w:rPr>
  </w:style>
  <w:style w:type="paragraph" w:styleId="ab">
    <w:name w:val="header"/>
    <w:basedOn w:val="a"/>
    <w:link w:val="ac"/>
    <w:uiPriority w:val="99"/>
    <w:unhideWhenUsed/>
    <w:rsid w:val="00B569CB"/>
    <w:pPr>
      <w:tabs>
        <w:tab w:val="center" w:pos="4819"/>
        <w:tab w:val="right" w:pos="9639"/>
      </w:tabs>
    </w:pPr>
  </w:style>
  <w:style w:type="character" w:customStyle="1" w:styleId="ac">
    <w:name w:val="Верхний колонтитул Знак"/>
    <w:basedOn w:val="a0"/>
    <w:link w:val="ab"/>
    <w:uiPriority w:val="99"/>
    <w:rsid w:val="00B569C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40B11-E805-42DF-8E76-60DCE15C4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22</Pages>
  <Words>36048</Words>
  <Characters>20548</Characters>
  <Application>Microsoft Office Word</Application>
  <DocSecurity>0</DocSecurity>
  <Lines>171</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21</cp:revision>
  <dcterms:created xsi:type="dcterms:W3CDTF">2021-03-25T07:46:00Z</dcterms:created>
  <dcterms:modified xsi:type="dcterms:W3CDTF">2021-05-11T05:52:00Z</dcterms:modified>
</cp:coreProperties>
</file>