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B8" w:rsidRDefault="001F72B8" w:rsidP="0010214A">
      <w:pPr>
        <w:spacing w:afterLines="20" w:after="48"/>
        <w:contextualSpacing/>
        <w:jc w:val="center"/>
      </w:pPr>
    </w:p>
    <w:p w:rsidR="006510A2" w:rsidRDefault="006510A2" w:rsidP="0010214A">
      <w:pPr>
        <w:spacing w:afterLines="20" w:after="48"/>
        <w:contextualSpacing/>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10214A">
      <w:pPr>
        <w:spacing w:afterLines="20" w:after="48" w:line="240" w:lineRule="auto"/>
        <w:contextualSpacing/>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0214A">
      <w:pPr>
        <w:spacing w:afterLines="20" w:after="48" w:line="240" w:lineRule="auto"/>
        <w:contextualSpacing/>
        <w:jc w:val="center"/>
        <w:rPr>
          <w:rFonts w:ascii="Times New Roman" w:eastAsia="Times New Roman" w:hAnsi="Times New Roman"/>
          <w:sz w:val="26"/>
          <w:szCs w:val="26"/>
          <w:lang w:eastAsia="ru-RU"/>
        </w:rPr>
      </w:pPr>
    </w:p>
    <w:p w:rsidR="006510A2" w:rsidRPr="00C91A3E" w:rsidRDefault="00CF67CF" w:rsidP="0010214A">
      <w:pPr>
        <w:spacing w:afterLines="20" w:after="48" w:line="240" w:lineRule="auto"/>
        <w:contextualSpacing/>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серпня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10214A">
      <w:pPr>
        <w:spacing w:afterLines="20" w:after="48" w:line="240" w:lineRule="auto"/>
        <w:ind w:firstLine="709"/>
        <w:contextualSpacing/>
        <w:jc w:val="center"/>
        <w:rPr>
          <w:rFonts w:ascii="Times New Roman" w:eastAsia="Times New Roman" w:hAnsi="Times New Roman"/>
          <w:bCs/>
          <w:sz w:val="28"/>
          <w:szCs w:val="28"/>
          <w:lang w:eastAsia="ru-RU"/>
        </w:rPr>
      </w:pPr>
    </w:p>
    <w:p w:rsidR="00FB30DC" w:rsidRDefault="00FB30DC" w:rsidP="0010214A">
      <w:pPr>
        <w:spacing w:afterLines="20" w:after="48" w:line="240" w:lineRule="auto"/>
        <w:ind w:firstLine="709"/>
        <w:contextualSpacing/>
        <w:jc w:val="center"/>
        <w:rPr>
          <w:rFonts w:ascii="Times New Roman" w:eastAsia="Times New Roman" w:hAnsi="Times New Roman"/>
          <w:bCs/>
          <w:sz w:val="26"/>
          <w:szCs w:val="26"/>
          <w:lang w:eastAsia="ru-RU"/>
        </w:rPr>
      </w:pPr>
    </w:p>
    <w:p w:rsidR="006510A2" w:rsidRPr="00634A14" w:rsidRDefault="007B3BC8" w:rsidP="0010214A">
      <w:pPr>
        <w:spacing w:afterLines="20" w:after="48" w:line="240" w:lineRule="auto"/>
        <w:ind w:firstLine="709"/>
        <w:contextualSpacing/>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F67CF">
        <w:rPr>
          <w:rFonts w:ascii="Times New Roman" w:eastAsia="Times New Roman" w:hAnsi="Times New Roman"/>
          <w:bCs/>
          <w:sz w:val="26"/>
          <w:szCs w:val="26"/>
          <w:u w:val="single"/>
          <w:lang w:eastAsia="ru-RU"/>
        </w:rPr>
        <w:t>750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128D1" w:rsidRPr="00C514FF" w:rsidRDefault="009128D1" w:rsidP="0010214A">
      <w:pPr>
        <w:widowControl w:val="0"/>
        <w:spacing w:afterLines="20" w:after="48" w:line="595" w:lineRule="exact"/>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9128D1" w:rsidRPr="00C514FF" w:rsidRDefault="00F246CE" w:rsidP="0010214A">
      <w:pPr>
        <w:widowControl w:val="0"/>
        <w:spacing w:afterLines="20" w:after="48" w:line="595" w:lineRule="exact"/>
        <w:contextualSpacing/>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9128D1" w:rsidRPr="00C514FF">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r w:rsidR="009128D1" w:rsidRPr="00C514FF">
        <w:rPr>
          <w:rFonts w:ascii="Times New Roman" w:eastAsia="Times New Roman" w:hAnsi="Times New Roman"/>
          <w:color w:val="000000"/>
          <w:sz w:val="25"/>
          <w:szCs w:val="25"/>
          <w:lang w:eastAsia="uk-UA"/>
        </w:rPr>
        <w:t>Бутенка В.І.,</w:t>
      </w:r>
    </w:p>
    <w:p w:rsidR="009128D1" w:rsidRPr="00C514FF" w:rsidRDefault="009128D1" w:rsidP="0010214A">
      <w:pPr>
        <w:widowControl w:val="0"/>
        <w:spacing w:afterLines="20" w:after="48" w:line="595" w:lineRule="exact"/>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членів Комісії: Гладія С.В., Шилової Т.С.,</w:t>
      </w:r>
    </w:p>
    <w:p w:rsidR="005C2A23" w:rsidRPr="00C514FF" w:rsidRDefault="005C2A23" w:rsidP="0010214A">
      <w:pPr>
        <w:widowControl w:val="0"/>
        <w:spacing w:afterLines="20" w:after="48" w:line="298" w:lineRule="exact"/>
        <w:contextualSpacing/>
        <w:jc w:val="both"/>
        <w:rPr>
          <w:rFonts w:ascii="Times New Roman" w:eastAsia="Times New Roman" w:hAnsi="Times New Roman"/>
          <w:color w:val="000000"/>
          <w:sz w:val="25"/>
          <w:szCs w:val="25"/>
          <w:lang w:eastAsia="uk-UA"/>
        </w:rPr>
      </w:pPr>
    </w:p>
    <w:p w:rsidR="009128D1" w:rsidRPr="00C514FF" w:rsidRDefault="009128D1" w:rsidP="0010214A">
      <w:pPr>
        <w:widowControl w:val="0"/>
        <w:spacing w:afterLines="20" w:after="48" w:line="298" w:lineRule="exact"/>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E907B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Рубіжанського міського суду Луганської області Коваленка Дениса Сергійовича на відповідність займаній посаді,</w:t>
      </w:r>
    </w:p>
    <w:p w:rsidR="005C2A23" w:rsidRPr="00C514FF" w:rsidRDefault="005C2A23" w:rsidP="0010214A">
      <w:pPr>
        <w:widowControl w:val="0"/>
        <w:spacing w:afterLines="20" w:after="48" w:line="240" w:lineRule="exact"/>
        <w:contextualSpacing/>
        <w:jc w:val="center"/>
        <w:rPr>
          <w:rFonts w:ascii="Times New Roman" w:eastAsia="Times New Roman" w:hAnsi="Times New Roman"/>
          <w:color w:val="000000"/>
          <w:sz w:val="25"/>
          <w:szCs w:val="25"/>
          <w:lang w:eastAsia="uk-UA"/>
        </w:rPr>
      </w:pPr>
    </w:p>
    <w:p w:rsidR="009128D1" w:rsidRPr="00C514FF" w:rsidRDefault="009128D1" w:rsidP="0010214A">
      <w:pPr>
        <w:widowControl w:val="0"/>
        <w:spacing w:afterLines="20" w:after="48" w:line="240" w:lineRule="exact"/>
        <w:contextualSpacing/>
        <w:jc w:val="center"/>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встановила:</w:t>
      </w:r>
    </w:p>
    <w:p w:rsidR="005C2A23" w:rsidRPr="00C514FF" w:rsidRDefault="005C2A23" w:rsidP="0010214A">
      <w:pPr>
        <w:widowControl w:val="0"/>
        <w:spacing w:afterLines="20" w:after="48" w:line="240" w:lineRule="exact"/>
        <w:ind w:firstLine="700"/>
        <w:contextualSpacing/>
        <w:jc w:val="both"/>
        <w:rPr>
          <w:rFonts w:ascii="Times New Roman" w:eastAsia="Times New Roman" w:hAnsi="Times New Roman"/>
          <w:color w:val="000000"/>
          <w:sz w:val="25"/>
          <w:szCs w:val="25"/>
          <w:lang w:eastAsia="uk-UA"/>
        </w:rPr>
      </w:pPr>
    </w:p>
    <w:p w:rsidR="009128D1" w:rsidRPr="00C514FF" w:rsidRDefault="009128D1" w:rsidP="0010214A">
      <w:pPr>
        <w:widowControl w:val="0"/>
        <w:spacing w:afterLines="20" w:after="48" w:line="240" w:lineRule="auto"/>
        <w:ind w:firstLine="700"/>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Згідно з пунктом </w:t>
      </w:r>
      <w:r w:rsidR="005C2A23" w:rsidRPr="00C514FF">
        <w:rPr>
          <w:rFonts w:ascii="Times New Roman" w:eastAsia="Times New Roman" w:hAnsi="Times New Roman"/>
          <w:color w:val="000000"/>
          <w:sz w:val="25"/>
          <w:szCs w:val="25"/>
          <w:lang w:eastAsia="uk-UA"/>
        </w:rPr>
        <w:t xml:space="preserve">16¹ </w:t>
      </w:r>
      <w:r w:rsidRPr="00C514FF">
        <w:rPr>
          <w:rFonts w:ascii="Times New Roman" w:eastAsia="Times New Roman" w:hAnsi="Times New Roman"/>
          <w:color w:val="000000"/>
          <w:sz w:val="25"/>
          <w:szCs w:val="25"/>
          <w:lang w:eastAsia="uk-UA"/>
        </w:rPr>
        <w:t>розділу XV «Перехідні положення» Конституції України</w:t>
      </w:r>
      <w:r w:rsidR="005C2A23" w:rsidRPr="00C514FF">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E907B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w:t>
      </w:r>
      <w:r w:rsidR="00E907B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907B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етики або доброчесності чи відмова судді від такого оцінювання є підставою для </w:t>
      </w:r>
      <w:r w:rsidR="00E907B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звільнення судді з посади.</w:t>
      </w:r>
    </w:p>
    <w:p w:rsidR="009128D1" w:rsidRPr="00C514FF" w:rsidRDefault="009128D1" w:rsidP="0010214A">
      <w:pPr>
        <w:widowControl w:val="0"/>
        <w:spacing w:afterLines="20" w:after="48" w:line="298" w:lineRule="exact"/>
        <w:ind w:firstLine="700"/>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«Про судоустрій і статус суддів» (далі - Закон) передбачено, що відповідність </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9128D1" w:rsidRPr="00C514FF" w:rsidRDefault="009128D1" w:rsidP="0010214A">
      <w:pPr>
        <w:widowControl w:val="0"/>
        <w:spacing w:afterLines="20" w:after="48" w:line="298" w:lineRule="exact"/>
        <w:ind w:firstLine="700"/>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посаді за критеріями компетентності, професійної етики або доброчесності чи відмова </w:t>
      </w:r>
      <w:r w:rsidR="003B668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судді від такого оцінювання є підставою для звільнення судді з посади за рішенням</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9128D1" w:rsidRPr="00C514FF" w:rsidRDefault="009128D1" w:rsidP="0010214A">
      <w:pPr>
        <w:widowControl w:val="0"/>
        <w:spacing w:afterLines="20" w:after="48" w:line="298" w:lineRule="exact"/>
        <w:ind w:firstLine="700"/>
        <w:contextualSpacing/>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Рішенням Комісії від 01 лютого 2018 року № 8/зп-18 призначено</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кваліфікаційне оцінювання 1790 суддів місцевих та апеляційних судів на</w:t>
      </w:r>
      <w:r w:rsidR="0010214A">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відповідність займаній посаді, зокрема судді Рубіжанського міського суду Луганської області Коваленка Дениса Сергійовича.</w:t>
      </w:r>
    </w:p>
    <w:p w:rsidR="0010214A" w:rsidRDefault="0010214A" w:rsidP="0010214A">
      <w:pPr>
        <w:widowControl w:val="0"/>
        <w:spacing w:afterLines="20" w:after="48" w:line="298" w:lineRule="exact"/>
        <w:ind w:firstLine="700"/>
        <w:contextualSpacing/>
        <w:jc w:val="both"/>
        <w:rPr>
          <w:rFonts w:ascii="Times New Roman" w:eastAsia="Times New Roman" w:hAnsi="Times New Roman"/>
          <w:color w:val="000000"/>
          <w:sz w:val="25"/>
          <w:szCs w:val="25"/>
          <w:lang w:eastAsia="uk-UA"/>
        </w:rPr>
      </w:pPr>
    </w:p>
    <w:p w:rsidR="0010214A" w:rsidRDefault="0010214A" w:rsidP="0010214A">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10214A" w:rsidRDefault="0010214A" w:rsidP="0010214A">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10214A" w:rsidRDefault="0010214A" w:rsidP="001F72B8">
      <w:pPr>
        <w:widowControl w:val="0"/>
        <w:spacing w:after="0" w:line="298" w:lineRule="exact"/>
        <w:ind w:right="40"/>
        <w:jc w:val="both"/>
        <w:rPr>
          <w:rFonts w:ascii="Times New Roman" w:eastAsia="Times New Roman" w:hAnsi="Times New Roman"/>
          <w:color w:val="000000"/>
          <w:sz w:val="25"/>
          <w:szCs w:val="25"/>
          <w:lang w:eastAsia="uk-UA"/>
        </w:rPr>
      </w:pP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досліджуються окремо один від одного та в сукупності.</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D1A2E">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28D1" w:rsidRPr="00C514FF" w:rsidRDefault="009128D1" w:rsidP="009128D1">
      <w:pPr>
        <w:widowControl w:val="0"/>
        <w:spacing w:after="0" w:line="298" w:lineRule="exact"/>
        <w:ind w:left="2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9128D1" w:rsidRPr="00C514FF" w:rsidRDefault="000D1A2E" w:rsidP="000D1A2E">
      <w:pPr>
        <w:widowControl w:val="0"/>
        <w:tabs>
          <w:tab w:val="left" w:pos="1172"/>
        </w:tabs>
        <w:spacing w:after="0" w:line="298" w:lineRule="exact"/>
        <w:ind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9128D1" w:rsidRPr="00C514FF">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9128D1" w:rsidRPr="00C514FF">
        <w:rPr>
          <w:rFonts w:ascii="Times New Roman" w:eastAsia="Times New Roman" w:hAnsi="Times New Roman"/>
          <w:color w:val="000000"/>
          <w:sz w:val="25"/>
          <w:szCs w:val="25"/>
          <w:lang w:eastAsia="uk-UA"/>
        </w:rPr>
        <w:t xml:space="preserve"> виконання практичного завдання);</w:t>
      </w:r>
    </w:p>
    <w:p w:rsidR="009128D1" w:rsidRPr="00C514FF" w:rsidRDefault="000D1A2E" w:rsidP="000D1A2E">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9128D1" w:rsidRPr="00C514FF">
        <w:rPr>
          <w:rFonts w:ascii="Times New Roman" w:eastAsia="Times New Roman" w:hAnsi="Times New Roman"/>
          <w:color w:val="000000"/>
          <w:sz w:val="25"/>
          <w:szCs w:val="25"/>
          <w:lang w:eastAsia="uk-UA"/>
        </w:rPr>
        <w:t>дослідження досьє та проведення співбесіди.</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Коваленко Д.С. склав анонімне письмове тестування, за результатами якого</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набрав 85,5 бала. За результатами виконаного практичного завдання Коваленко Д.С.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набрав 93 бали. На етапі складення іспиту суддя загалом набрав 178,5 бала.</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Коваленко Д.С. пройшов тестування особистих морально-психологічних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професійної етики та доброчесності.</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Рубіжанського міського суду Луганської області Коваленка Д.С.,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Комісією 09 серпня 2019 року проведено співбесіду із суддею, під час якої обговорено питання щодо показників за критеріями компетентності, професійної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E63C72"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співбесіди,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під</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час</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якої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вивчено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питання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про </w:t>
      </w:r>
      <w:r w:rsidR="00E63C72">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відповідність </w:t>
      </w:r>
      <w:r w:rsidR="00E63C72">
        <w:rPr>
          <w:rFonts w:ascii="Times New Roman" w:eastAsia="Times New Roman" w:hAnsi="Times New Roman"/>
          <w:color w:val="000000"/>
          <w:sz w:val="25"/>
          <w:szCs w:val="25"/>
          <w:lang w:eastAsia="uk-UA"/>
        </w:rPr>
        <w:t xml:space="preserve">                                      </w:t>
      </w:r>
    </w:p>
    <w:p w:rsidR="00E63C72" w:rsidRDefault="00E63C72" w:rsidP="00E63C72">
      <w:pPr>
        <w:widowControl w:val="0"/>
        <w:spacing w:after="0" w:line="298" w:lineRule="exact"/>
        <w:ind w:left="20" w:right="40"/>
        <w:jc w:val="both"/>
        <w:rPr>
          <w:rFonts w:ascii="Times New Roman" w:eastAsia="Times New Roman" w:hAnsi="Times New Roman"/>
          <w:color w:val="000000"/>
          <w:sz w:val="25"/>
          <w:szCs w:val="25"/>
          <w:lang w:eastAsia="uk-UA"/>
        </w:rPr>
      </w:pPr>
    </w:p>
    <w:p w:rsidR="00E63C72" w:rsidRDefault="00E63C72" w:rsidP="00E63C72">
      <w:pPr>
        <w:widowControl w:val="0"/>
        <w:spacing w:after="0" w:line="298" w:lineRule="exact"/>
        <w:ind w:left="20" w:right="40"/>
        <w:jc w:val="both"/>
        <w:rPr>
          <w:rFonts w:ascii="Times New Roman" w:eastAsia="Times New Roman" w:hAnsi="Times New Roman"/>
          <w:color w:val="000000"/>
          <w:sz w:val="25"/>
          <w:szCs w:val="25"/>
          <w:lang w:eastAsia="uk-UA"/>
        </w:rPr>
      </w:pPr>
    </w:p>
    <w:p w:rsidR="009128D1" w:rsidRPr="00C514FF" w:rsidRDefault="009128D1" w:rsidP="00E63C72">
      <w:pPr>
        <w:widowControl w:val="0"/>
        <w:spacing w:after="0" w:line="298" w:lineRule="exact"/>
        <w:ind w:left="20" w:right="4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lastRenderedPageBreak/>
        <w:t>Коваленка Д.С. критеріям кваліфікаційного оцінювання, Комісія дійшла таких</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висновків.</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набрав 418,5 бала.</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При цьому за критерієм професійної компетентності Коваленка Д.С. оцінено Комісією на підставі результатів іспиту, дослідження інформації, яка міститься в </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Коваленка Д.С. </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в досьє, та співбесіди з урахуванням показників, визначених пунктами 6</w:t>
      </w:r>
      <w:r w:rsidR="00CD02DB">
        <w:rPr>
          <w:rFonts w:ascii="Times New Roman" w:eastAsia="Times New Roman" w:hAnsi="Times New Roman"/>
          <w:color w:val="000000"/>
          <w:sz w:val="25"/>
          <w:szCs w:val="25"/>
          <w:lang w:eastAsia="uk-UA"/>
        </w:rPr>
        <w:t>–</w:t>
      </w:r>
      <w:bookmarkStart w:id="0" w:name="_GoBack"/>
      <w:bookmarkEnd w:id="0"/>
      <w:r w:rsidRPr="00C514FF">
        <w:rPr>
          <w:rFonts w:ascii="Times New Roman" w:eastAsia="Times New Roman" w:hAnsi="Times New Roman"/>
          <w:color w:val="000000"/>
          <w:sz w:val="25"/>
          <w:szCs w:val="25"/>
          <w:lang w:eastAsia="uk-UA"/>
        </w:rPr>
        <w:t xml:space="preserve">7 глави 2 </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розділу II Положення.</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пунктом 8 глави 2 розділу II Положення, суддя набрав 225 балів. За цим критерієм</w:t>
      </w:r>
      <w:r w:rsidR="00AE0BF8">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AA33A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глави 2 розділу II Положення, суддя набрав 200 балів. За цим критерієм суддю</w:t>
      </w:r>
      <w:r w:rsidR="00AA33A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w:t>
      </w:r>
      <w:r w:rsidR="00AA33AB">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в досьє, та співбесіди.</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За результатами кваліфікаційного оцінювання суддя Рубіжанського міського</w:t>
      </w:r>
      <w:r w:rsidR="00F13F19">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суду Луганської області Коваленко Денис Сергійович набрав 843,5 бала, що</w:t>
      </w:r>
      <w:r w:rsidR="00F13F19">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9128D1" w:rsidRPr="00C514FF" w:rsidRDefault="009128D1" w:rsidP="009128D1">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Таким чином, Комісія дійшла висновку про відповідність судді Рубіжанського міського суду Луганської області Коваленка Д.С. займаній посаді.</w:t>
      </w:r>
    </w:p>
    <w:p w:rsidR="009128D1" w:rsidRPr="00C514FF" w:rsidRDefault="009128D1" w:rsidP="009128D1">
      <w:pPr>
        <w:widowControl w:val="0"/>
        <w:spacing w:after="286" w:line="298" w:lineRule="exact"/>
        <w:ind w:left="20" w:right="40" w:firstLine="70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 xml:space="preserve">Ураховуючи викладене, керуючись статтями 83-86, 88, 93, 101 Закону, </w:t>
      </w:r>
      <w:r w:rsidR="00F13F19">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Положенням, Комісія</w:t>
      </w:r>
    </w:p>
    <w:p w:rsidR="009128D1" w:rsidRPr="00C514FF" w:rsidRDefault="009128D1" w:rsidP="009128D1">
      <w:pPr>
        <w:widowControl w:val="0"/>
        <w:spacing w:after="261" w:line="240" w:lineRule="exact"/>
        <w:jc w:val="center"/>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вирішила:</w:t>
      </w:r>
    </w:p>
    <w:p w:rsidR="009128D1" w:rsidRPr="00C514FF" w:rsidRDefault="009128D1" w:rsidP="009128D1">
      <w:pPr>
        <w:widowControl w:val="0"/>
        <w:spacing w:after="0" w:line="298" w:lineRule="exact"/>
        <w:ind w:left="20" w:right="40"/>
        <w:jc w:val="both"/>
        <w:rPr>
          <w:rFonts w:ascii="Times New Roman" w:eastAsia="Times New Roman" w:hAnsi="Times New Roman"/>
          <w:color w:val="000000"/>
          <w:sz w:val="25"/>
          <w:szCs w:val="25"/>
          <w:lang w:eastAsia="uk-UA"/>
        </w:rPr>
      </w:pPr>
      <w:r w:rsidRPr="00C514FF">
        <w:rPr>
          <w:rFonts w:ascii="Times New Roman" w:eastAsia="Times New Roman" w:hAnsi="Times New Roman"/>
          <w:color w:val="000000"/>
          <w:sz w:val="25"/>
          <w:szCs w:val="25"/>
          <w:lang w:eastAsia="uk-UA"/>
        </w:rPr>
        <w:t>визначити, що суддя Рубіжанського міського суду Луганської області Коваленко</w:t>
      </w:r>
      <w:r w:rsidR="0034016C">
        <w:rPr>
          <w:rFonts w:ascii="Times New Roman" w:eastAsia="Times New Roman" w:hAnsi="Times New Roman"/>
          <w:color w:val="000000"/>
          <w:sz w:val="25"/>
          <w:szCs w:val="25"/>
          <w:lang w:eastAsia="uk-UA"/>
        </w:rPr>
        <w:t xml:space="preserve">                           </w:t>
      </w:r>
      <w:r w:rsidRPr="00C514FF">
        <w:rPr>
          <w:rFonts w:ascii="Times New Roman" w:eastAsia="Times New Roman" w:hAnsi="Times New Roman"/>
          <w:color w:val="000000"/>
          <w:sz w:val="25"/>
          <w:szCs w:val="25"/>
          <w:lang w:eastAsia="uk-UA"/>
        </w:rPr>
        <w:t xml:space="preserve"> Денис Сергійович за результатами кваліфікаційного оцінювання суддів місцевих та апеляційних судів на відповідність займаній посаді набрав 843,5 бала.</w:t>
      </w:r>
    </w:p>
    <w:p w:rsidR="00EA6FB9" w:rsidRPr="00C514FF" w:rsidRDefault="009128D1" w:rsidP="003B668E">
      <w:pPr>
        <w:widowControl w:val="0"/>
        <w:spacing w:after="630" w:line="298" w:lineRule="exact"/>
        <w:ind w:right="20" w:firstLine="709"/>
        <w:jc w:val="both"/>
        <w:rPr>
          <w:rFonts w:ascii="Times New Roman" w:eastAsia="Times New Roman" w:hAnsi="Times New Roman"/>
          <w:sz w:val="25"/>
          <w:szCs w:val="25"/>
        </w:rPr>
      </w:pPr>
      <w:r w:rsidRPr="00C514FF">
        <w:rPr>
          <w:rFonts w:ascii="Times New Roman" w:eastAsia="Courier New" w:hAnsi="Times New Roman"/>
          <w:color w:val="000000"/>
          <w:sz w:val="25"/>
          <w:szCs w:val="25"/>
          <w:lang w:eastAsia="uk-UA"/>
        </w:rPr>
        <w:t>Визнати суддю Рубіжанського міського суду Луганської області Коваленка</w:t>
      </w:r>
      <w:r w:rsidR="0034016C">
        <w:rPr>
          <w:rFonts w:ascii="Times New Roman" w:eastAsia="Courier New" w:hAnsi="Times New Roman"/>
          <w:color w:val="000000"/>
          <w:sz w:val="25"/>
          <w:szCs w:val="25"/>
          <w:lang w:eastAsia="uk-UA"/>
        </w:rPr>
        <w:t xml:space="preserve">                  </w:t>
      </w:r>
      <w:r w:rsidRPr="00C514FF">
        <w:rPr>
          <w:rFonts w:ascii="Times New Roman" w:eastAsia="Courier New" w:hAnsi="Times New Roman"/>
          <w:color w:val="000000"/>
          <w:sz w:val="25"/>
          <w:szCs w:val="25"/>
          <w:lang w:eastAsia="uk-UA"/>
        </w:rPr>
        <w:t xml:space="preserve"> Дениса Сергійовича таким, що відповідає займаній посаді.</w:t>
      </w:r>
    </w:p>
    <w:p w:rsidR="00AA7ED7" w:rsidRPr="00C514FF" w:rsidRDefault="00AA7ED7" w:rsidP="003B668E">
      <w:pPr>
        <w:widowControl w:val="0"/>
        <w:spacing w:after="360" w:line="230" w:lineRule="exact"/>
        <w:jc w:val="both"/>
        <w:rPr>
          <w:rFonts w:ascii="Times New Roman" w:eastAsia="Times New Roman" w:hAnsi="Times New Roman"/>
          <w:sz w:val="25"/>
          <w:szCs w:val="25"/>
          <w:lang w:eastAsia="uk-UA"/>
        </w:rPr>
      </w:pPr>
      <w:r w:rsidRPr="00C514FF">
        <w:rPr>
          <w:rFonts w:ascii="Times New Roman" w:eastAsia="Times New Roman" w:hAnsi="Times New Roman"/>
          <w:sz w:val="25"/>
          <w:szCs w:val="25"/>
          <w:lang w:eastAsia="uk-UA"/>
        </w:rPr>
        <w:t>Головуючий</w:t>
      </w:r>
      <w:r w:rsidR="003B668E">
        <w:rPr>
          <w:rFonts w:ascii="Times New Roman" w:eastAsia="Times New Roman" w:hAnsi="Times New Roman"/>
          <w:sz w:val="25"/>
          <w:szCs w:val="25"/>
          <w:lang w:eastAsia="uk-UA"/>
        </w:rPr>
        <w:t xml:space="preserve"> </w:t>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3B668E">
        <w:rPr>
          <w:rFonts w:ascii="Times New Roman" w:eastAsia="Times New Roman" w:hAnsi="Times New Roman"/>
          <w:sz w:val="25"/>
          <w:szCs w:val="25"/>
          <w:lang w:eastAsia="uk-UA"/>
        </w:rPr>
        <w:tab/>
      </w:r>
      <w:r w:rsidR="00EF0DC9" w:rsidRPr="00C514FF">
        <w:rPr>
          <w:rFonts w:ascii="Times New Roman" w:eastAsia="Times New Roman" w:hAnsi="Times New Roman"/>
          <w:sz w:val="25"/>
          <w:szCs w:val="25"/>
          <w:lang w:eastAsia="uk-UA"/>
        </w:rPr>
        <w:t>В.І. Бутенко</w:t>
      </w:r>
    </w:p>
    <w:p w:rsidR="00AA7ED7" w:rsidRPr="00C514FF" w:rsidRDefault="003B668E" w:rsidP="003B668E">
      <w:pPr>
        <w:widowControl w:val="0"/>
        <w:spacing w:after="36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Pr>
          <w:rFonts w:ascii="Times New Roman" w:eastAsia="Times New Roman" w:hAnsi="Times New Roman"/>
          <w:sz w:val="25"/>
          <w:szCs w:val="25"/>
          <w:lang w:eastAsia="uk-UA"/>
        </w:rPr>
        <w:tab/>
      </w:r>
      <w:r w:rsidR="00EF0DC9" w:rsidRPr="00C514FF">
        <w:rPr>
          <w:rFonts w:ascii="Times New Roman" w:eastAsia="Times New Roman" w:hAnsi="Times New Roman"/>
          <w:sz w:val="25"/>
          <w:szCs w:val="25"/>
          <w:lang w:eastAsia="uk-UA"/>
        </w:rPr>
        <w:t>С.В. Гладій</w:t>
      </w:r>
    </w:p>
    <w:p w:rsidR="00183091" w:rsidRPr="00C514FF" w:rsidRDefault="00EA5BCD" w:rsidP="003B668E">
      <w:pPr>
        <w:widowControl w:val="0"/>
        <w:spacing w:after="360" w:line="230" w:lineRule="exact"/>
        <w:ind w:left="7788" w:firstLine="708"/>
        <w:jc w:val="both"/>
        <w:rPr>
          <w:rFonts w:ascii="Times New Roman" w:eastAsia="Times New Roman" w:hAnsi="Times New Roman"/>
          <w:sz w:val="25"/>
          <w:szCs w:val="25"/>
          <w:lang w:eastAsia="uk-UA"/>
        </w:rPr>
      </w:pPr>
      <w:r w:rsidRPr="00C514FF">
        <w:rPr>
          <w:rFonts w:ascii="Times New Roman" w:eastAsia="Times New Roman" w:hAnsi="Times New Roman"/>
          <w:sz w:val="25"/>
          <w:szCs w:val="25"/>
          <w:lang w:eastAsia="uk-UA"/>
        </w:rPr>
        <w:t>Т.С. Шилова</w:t>
      </w:r>
    </w:p>
    <w:sectPr w:rsidR="00183091" w:rsidRPr="00C514FF" w:rsidSect="00C514FF">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594" w:rsidRDefault="003A5594" w:rsidP="002F156E">
      <w:pPr>
        <w:spacing w:after="0" w:line="240" w:lineRule="auto"/>
      </w:pPr>
      <w:r>
        <w:separator/>
      </w:r>
    </w:p>
  </w:endnote>
  <w:endnote w:type="continuationSeparator" w:id="0">
    <w:p w:rsidR="003A5594" w:rsidRDefault="003A559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594" w:rsidRDefault="003A5594" w:rsidP="002F156E">
      <w:pPr>
        <w:spacing w:after="0" w:line="240" w:lineRule="auto"/>
      </w:pPr>
      <w:r>
        <w:separator/>
      </w:r>
    </w:p>
  </w:footnote>
  <w:footnote w:type="continuationSeparator" w:id="0">
    <w:p w:rsidR="003A5594" w:rsidRDefault="003A559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3B668E" w:rsidRDefault="00CF2433">
        <w:pPr>
          <w:pStyle w:val="a4"/>
          <w:jc w:val="center"/>
          <w:rPr>
            <w:rFonts w:ascii="Times New Roman" w:hAnsi="Times New Roman"/>
          </w:rPr>
        </w:pPr>
        <w:r w:rsidRPr="003B668E">
          <w:rPr>
            <w:rFonts w:ascii="Times New Roman" w:hAnsi="Times New Roman"/>
          </w:rPr>
          <w:fldChar w:fldCharType="begin"/>
        </w:r>
        <w:r w:rsidRPr="003B668E">
          <w:rPr>
            <w:rFonts w:ascii="Times New Roman" w:hAnsi="Times New Roman"/>
          </w:rPr>
          <w:instrText>PAGE   \* MERGEFORMAT</w:instrText>
        </w:r>
        <w:r w:rsidRPr="003B668E">
          <w:rPr>
            <w:rFonts w:ascii="Times New Roman" w:hAnsi="Times New Roman"/>
          </w:rPr>
          <w:fldChar w:fldCharType="separate"/>
        </w:r>
        <w:r w:rsidR="00CD02DB">
          <w:rPr>
            <w:rFonts w:ascii="Times New Roman" w:hAnsi="Times New Roman"/>
            <w:noProof/>
          </w:rPr>
          <w:t>3</w:t>
        </w:r>
        <w:r w:rsidRPr="003B668E">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3D6C"/>
    <w:multiLevelType w:val="multilevel"/>
    <w:tmpl w:val="38D83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D1A2E"/>
    <w:rsid w:val="000E62AF"/>
    <w:rsid w:val="000F4C37"/>
    <w:rsid w:val="00101E99"/>
    <w:rsid w:val="0010214A"/>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F72B8"/>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016C"/>
    <w:rsid w:val="00345BC5"/>
    <w:rsid w:val="003466D8"/>
    <w:rsid w:val="003516AC"/>
    <w:rsid w:val="003576B3"/>
    <w:rsid w:val="00365619"/>
    <w:rsid w:val="00372B00"/>
    <w:rsid w:val="003956D2"/>
    <w:rsid w:val="003A5594"/>
    <w:rsid w:val="003A6385"/>
    <w:rsid w:val="003B0499"/>
    <w:rsid w:val="003B4F70"/>
    <w:rsid w:val="003B668E"/>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2A23"/>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128D1"/>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3AB"/>
    <w:rsid w:val="00AA3E5B"/>
    <w:rsid w:val="00AA7ED7"/>
    <w:rsid w:val="00AE0BF8"/>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514FF"/>
    <w:rsid w:val="00C61BE5"/>
    <w:rsid w:val="00C91A3E"/>
    <w:rsid w:val="00C93203"/>
    <w:rsid w:val="00C969E9"/>
    <w:rsid w:val="00CB5F94"/>
    <w:rsid w:val="00CD02DB"/>
    <w:rsid w:val="00CD7FFC"/>
    <w:rsid w:val="00CE465E"/>
    <w:rsid w:val="00CE73D0"/>
    <w:rsid w:val="00CF2433"/>
    <w:rsid w:val="00CF58F2"/>
    <w:rsid w:val="00CF67CF"/>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63C72"/>
    <w:rsid w:val="00E71A2F"/>
    <w:rsid w:val="00E735E1"/>
    <w:rsid w:val="00E86FAF"/>
    <w:rsid w:val="00E907BB"/>
    <w:rsid w:val="00E94B0D"/>
    <w:rsid w:val="00EA42AB"/>
    <w:rsid w:val="00EA5BCD"/>
    <w:rsid w:val="00EA6FB9"/>
    <w:rsid w:val="00EC362E"/>
    <w:rsid w:val="00EC3C8B"/>
    <w:rsid w:val="00ED45D2"/>
    <w:rsid w:val="00ED7CE3"/>
    <w:rsid w:val="00EE311F"/>
    <w:rsid w:val="00EF0DC9"/>
    <w:rsid w:val="00EF6EA0"/>
    <w:rsid w:val="00F12B3B"/>
    <w:rsid w:val="00F13F19"/>
    <w:rsid w:val="00F16892"/>
    <w:rsid w:val="00F246CE"/>
    <w:rsid w:val="00F275C6"/>
    <w:rsid w:val="00F4150D"/>
    <w:rsid w:val="00F449F2"/>
    <w:rsid w:val="00F64410"/>
    <w:rsid w:val="00F72C3B"/>
    <w:rsid w:val="00F87A91"/>
    <w:rsid w:val="00F90452"/>
    <w:rsid w:val="00F90849"/>
    <w:rsid w:val="00FB30DC"/>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D1A2E"/>
    <w:pPr>
      <w:ind w:left="720"/>
      <w:contextualSpacing/>
    </w:pPr>
  </w:style>
  <w:style w:type="paragraph" w:styleId="a9">
    <w:name w:val="Balloon Text"/>
    <w:basedOn w:val="a"/>
    <w:link w:val="aa"/>
    <w:uiPriority w:val="99"/>
    <w:semiHidden/>
    <w:unhideWhenUsed/>
    <w:rsid w:val="003B66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668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D1A2E"/>
    <w:pPr>
      <w:ind w:left="720"/>
      <w:contextualSpacing/>
    </w:pPr>
  </w:style>
  <w:style w:type="paragraph" w:styleId="a9">
    <w:name w:val="Balloon Text"/>
    <w:basedOn w:val="a"/>
    <w:link w:val="aa"/>
    <w:uiPriority w:val="99"/>
    <w:semiHidden/>
    <w:unhideWhenUsed/>
    <w:rsid w:val="003B668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B668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5672</Words>
  <Characters>3234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288</cp:revision>
  <dcterms:created xsi:type="dcterms:W3CDTF">2020-08-21T08:05:00Z</dcterms:created>
  <dcterms:modified xsi:type="dcterms:W3CDTF">2020-10-16T11:37:00Z</dcterms:modified>
</cp:coreProperties>
</file>