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2A5" w:rsidRDefault="00DC6AFC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2.1pt">
            <v:imagedata r:id="rId9" r:href="rId10"/>
          </v:shape>
        </w:pict>
      </w:r>
      <w:r>
        <w:fldChar w:fldCharType="end"/>
      </w:r>
    </w:p>
    <w:p w:rsidR="002242A5" w:rsidRDefault="002242A5">
      <w:pPr>
        <w:rPr>
          <w:sz w:val="2"/>
          <w:szCs w:val="2"/>
        </w:rPr>
      </w:pPr>
    </w:p>
    <w:p w:rsidR="002242A5" w:rsidRPr="00284AC1" w:rsidRDefault="00DC6AFC" w:rsidP="007531C2">
      <w:pPr>
        <w:pStyle w:val="10"/>
        <w:keepNext/>
        <w:keepLines/>
        <w:shd w:val="clear" w:color="auto" w:fill="auto"/>
        <w:spacing w:before="345" w:after="330" w:line="340" w:lineRule="exact"/>
        <w:rPr>
          <w:sz w:val="35"/>
          <w:szCs w:val="35"/>
        </w:rPr>
      </w:pPr>
      <w:bookmarkStart w:id="0" w:name="bookmark0"/>
      <w:r w:rsidRPr="00284AC1">
        <w:rPr>
          <w:sz w:val="35"/>
          <w:szCs w:val="35"/>
        </w:rPr>
        <w:t>ВИЩА КВАЛІФІКАЦІЙНА КОМІСІЯ СУДДІВ УКРАЇНИ</w:t>
      </w:r>
      <w:bookmarkEnd w:id="0"/>
    </w:p>
    <w:p w:rsidR="002242A5" w:rsidRDefault="00DC6AFC" w:rsidP="007531C2">
      <w:pPr>
        <w:pStyle w:val="11"/>
        <w:shd w:val="clear" w:color="auto" w:fill="auto"/>
        <w:tabs>
          <w:tab w:val="left" w:pos="8550"/>
        </w:tabs>
        <w:spacing w:before="0" w:after="76" w:line="250" w:lineRule="exact"/>
      </w:pPr>
      <w:r>
        <w:t>17 липня 2019 року</w:t>
      </w:r>
      <w:r>
        <w:tab/>
      </w:r>
      <w:r w:rsidR="007531C2">
        <w:t xml:space="preserve">     </w:t>
      </w:r>
      <w:r>
        <w:t>м. Київ</w:t>
      </w:r>
    </w:p>
    <w:p w:rsidR="00D152EC" w:rsidRPr="007531C2" w:rsidRDefault="00DC6AFC" w:rsidP="00284AC1">
      <w:pPr>
        <w:pStyle w:val="11"/>
        <w:shd w:val="clear" w:color="auto" w:fill="auto"/>
        <w:spacing w:before="0" w:after="300" w:line="614" w:lineRule="exact"/>
        <w:ind w:left="23" w:right="2858" w:firstLine="3158"/>
        <w:jc w:val="left"/>
        <w:rPr>
          <w:rStyle w:val="-2pt0"/>
          <w:sz w:val="27"/>
          <w:szCs w:val="27"/>
        </w:rPr>
      </w:pPr>
      <w:r w:rsidRPr="007531C2">
        <w:rPr>
          <w:rStyle w:val="3pt"/>
          <w:sz w:val="27"/>
          <w:szCs w:val="27"/>
        </w:rPr>
        <w:t>РІШЕННЯ</w:t>
      </w:r>
      <w:r w:rsidR="00D152EC" w:rsidRPr="007531C2">
        <w:rPr>
          <w:sz w:val="27"/>
          <w:szCs w:val="27"/>
        </w:rPr>
        <w:t xml:space="preserve"> № </w:t>
      </w:r>
      <w:r w:rsidR="00284AC1" w:rsidRPr="007531C2">
        <w:rPr>
          <w:sz w:val="27"/>
          <w:szCs w:val="27"/>
          <w:u w:val="single"/>
        </w:rPr>
        <w:t>631/ко-19</w:t>
      </w:r>
    </w:p>
    <w:p w:rsidR="00284AC1" w:rsidRDefault="00DC6AFC" w:rsidP="00284AC1">
      <w:pPr>
        <w:pStyle w:val="11"/>
        <w:shd w:val="clear" w:color="auto" w:fill="auto"/>
        <w:spacing w:before="0" w:after="300" w:line="298" w:lineRule="exact"/>
        <w:ind w:right="2860"/>
        <w:jc w:val="left"/>
      </w:pPr>
      <w:r>
        <w:t>Вища кваліфікаційна комісія суддів України у складі колегії:</w:t>
      </w:r>
    </w:p>
    <w:p w:rsidR="00284AC1" w:rsidRDefault="00DC6AFC" w:rsidP="00284AC1">
      <w:pPr>
        <w:pStyle w:val="11"/>
        <w:shd w:val="clear" w:color="auto" w:fill="auto"/>
        <w:spacing w:before="0" w:after="300" w:line="298" w:lineRule="exact"/>
        <w:ind w:right="2860"/>
        <w:jc w:val="left"/>
      </w:pPr>
      <w:r>
        <w:t xml:space="preserve">головуючого - </w:t>
      </w:r>
      <w:r>
        <w:t xml:space="preserve">Тітова Ю.Г. </w:t>
      </w:r>
    </w:p>
    <w:p w:rsidR="00284AC1" w:rsidRDefault="00DC6AFC" w:rsidP="00284AC1">
      <w:pPr>
        <w:pStyle w:val="11"/>
        <w:shd w:val="clear" w:color="auto" w:fill="auto"/>
        <w:spacing w:before="0" w:after="300" w:line="298" w:lineRule="exact"/>
        <w:ind w:right="2860"/>
        <w:jc w:val="left"/>
      </w:pPr>
      <w:r>
        <w:t>членів Комісії: Заріцької А.О., Макарчука М.А.,</w:t>
      </w:r>
    </w:p>
    <w:p w:rsidR="002242A5" w:rsidRDefault="00DC6AFC" w:rsidP="005C762D">
      <w:pPr>
        <w:pStyle w:val="11"/>
        <w:shd w:val="clear" w:color="auto" w:fill="auto"/>
        <w:spacing w:before="0" w:after="300" w:line="298" w:lineRule="exact"/>
        <w:ind w:right="4"/>
      </w:pPr>
      <w:r>
        <w:t xml:space="preserve">розглянувши питання про результати кваліфікаційного оцінювання судді </w:t>
      </w:r>
      <w:r w:rsidR="00237AD6">
        <w:t xml:space="preserve">                 </w:t>
      </w:r>
      <w:r>
        <w:t xml:space="preserve">Малиновського районного суду міста Одеси </w:t>
      </w:r>
      <w:proofErr w:type="spellStart"/>
      <w:r>
        <w:t>Роїка</w:t>
      </w:r>
      <w:proofErr w:type="spellEnd"/>
      <w:r>
        <w:t xml:space="preserve"> Дмитра Ярославовича на </w:t>
      </w:r>
      <w:r w:rsidR="00237AD6">
        <w:t xml:space="preserve">           </w:t>
      </w:r>
      <w:r>
        <w:t>відповідність займаній посаді,</w:t>
      </w:r>
    </w:p>
    <w:p w:rsidR="002242A5" w:rsidRDefault="00DC6AFC">
      <w:pPr>
        <w:pStyle w:val="11"/>
        <w:shd w:val="clear" w:color="auto" w:fill="auto"/>
        <w:spacing w:before="0" w:after="296" w:line="293" w:lineRule="exact"/>
        <w:jc w:val="center"/>
      </w:pPr>
      <w:r>
        <w:t>встановила: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</w:t>
      </w:r>
      <w:r>
        <w:t>ом 16</w:t>
      </w:r>
      <w:r w:rsidR="005C762D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237AD6">
        <w:t xml:space="preserve">            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</w:t>
      </w:r>
      <w:r>
        <w:t xml:space="preserve">(щодо правосуддя)», має бути оцінена в </w:t>
      </w:r>
      <w:r w:rsidR="00237AD6">
        <w:t xml:space="preserve">      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237AD6">
        <w:t xml:space="preserve">                </w:t>
      </w:r>
      <w:r>
        <w:t xml:space="preserve">етики або доброчесності чи відмова судді від такого оцінювання </w:t>
      </w:r>
      <w:r>
        <w:t>є підставою для звільнення судді з посади.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237AD6">
        <w:t xml:space="preserve">                                     </w:t>
      </w:r>
      <w:r>
        <w:t xml:space="preserve">займаній посаді судді, якого призначено на посаду строком на </w:t>
      </w:r>
      <w:r>
        <w:t xml:space="preserve"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237AD6">
        <w:t xml:space="preserve">                     </w:t>
      </w:r>
      <w:r>
        <w:t>кваліфікаційної комісії суддів України в порядку, визначеному цим Законом.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</w:t>
      </w:r>
      <w:r>
        <w:t>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</w:t>
      </w:r>
      <w:r>
        <w:t>ставі подання відповідної колегії Вищої кваліфікаційної комісії суддів України.</w:t>
      </w:r>
    </w:p>
    <w:p w:rsidR="001F2572" w:rsidRDefault="00DC6AFC" w:rsidP="001F2572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20 жовтня 2017 року № 106/зп-17 призначено </w:t>
      </w:r>
      <w:r w:rsidR="00237AD6">
        <w:t xml:space="preserve">        </w:t>
      </w:r>
      <w:r>
        <w:t xml:space="preserve">кваліфікаційне оцінювання суддів місцевих та апеляційних судів на відповідність займаній посаді, зокрема судді </w:t>
      </w:r>
      <w:r>
        <w:t xml:space="preserve">Малиновського районного суду міста Одеси </w:t>
      </w:r>
      <w:r w:rsidR="00237AD6">
        <w:t xml:space="preserve">                      </w:t>
      </w:r>
      <w:proofErr w:type="spellStart"/>
      <w:r>
        <w:t>Роїка</w:t>
      </w:r>
      <w:proofErr w:type="spellEnd"/>
      <w:r>
        <w:t xml:space="preserve"> Д.Я.</w:t>
      </w:r>
      <w:r w:rsidR="001F2572">
        <w:br w:type="page"/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>
        <w:t>Комісією.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</w:t>
      </w:r>
      <w:r>
        <w:t xml:space="preserve">да 2016 року № 143/зп-16 (у редакції рішення Комісії </w:t>
      </w:r>
      <w:r w:rsidR="00270599">
        <w:t xml:space="preserve">                                        </w:t>
      </w:r>
      <w:r>
        <w:t>від 13 лютого 2018 року № 20/зп-18 (зі змінами))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</w:t>
      </w:r>
      <w:r>
        <w:t>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Пунктом 11 розділу V Положення встановлено, що рішення про підтвердження відповідно</w:t>
      </w:r>
      <w:r>
        <w:t>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</w:t>
      </w:r>
      <w:r>
        <w:t xml:space="preserve"> отримання за кожен з критеріїв бала, більшого за 0.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</w:t>
      </w:r>
      <w:r>
        <w:t xml:space="preserve"> критеріями є: компетентність (професійна, особиста, соціальна тощо), професійна етика, доброчесність.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2242A5" w:rsidRDefault="00DC6AFC">
      <w:pPr>
        <w:pStyle w:val="11"/>
        <w:numPr>
          <w:ilvl w:val="0"/>
          <w:numId w:val="1"/>
        </w:numPr>
        <w:shd w:val="clear" w:color="auto" w:fill="auto"/>
        <w:tabs>
          <w:tab w:val="left" w:pos="1202"/>
        </w:tabs>
        <w:spacing w:before="0" w:after="0" w:line="298" w:lineRule="exact"/>
        <w:ind w:left="40" w:right="40" w:firstLine="700"/>
      </w:pPr>
      <w:r>
        <w:t xml:space="preserve">складення іспиту (складення анонімного письмового тестування та </w:t>
      </w:r>
      <w:r w:rsidR="0079219A">
        <w:t xml:space="preserve">      </w:t>
      </w:r>
      <w:r>
        <w:t>виконання практ</w:t>
      </w:r>
      <w:r>
        <w:t>ичного завдання);</w:t>
      </w:r>
    </w:p>
    <w:p w:rsidR="002242A5" w:rsidRDefault="00DC6AFC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left="40" w:firstLine="700"/>
      </w:pPr>
      <w:r>
        <w:t>дослідження досьє та проведення співбесіди.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Відповідно до положень частини третьої статті 85 Закону рішенням Комісії </w:t>
      </w:r>
      <w:r w:rsidR="0079219A">
        <w:t xml:space="preserve">                            </w:t>
      </w:r>
      <w:r>
        <w:t>від 20 жовтня 2017 року № 106/зп-17 запроваджено тестування особистих морально- психологічних якостей і загальних здібнос</w:t>
      </w:r>
      <w:r>
        <w:t>тей під час кваліфікаційного оцінювання суддів місцевих та апеляційних судів на відповідність займаній посаді.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У пункті 5 глави 6 розділу II Положення зазначено, що максимально можливий бал за критеріями компетентності (професійної, особистої, соціальної) </w:t>
      </w:r>
      <w:r>
        <w:t xml:space="preserve">становить </w:t>
      </w:r>
      <w:r w:rsidR="0079219A">
        <w:t xml:space="preserve">                         </w:t>
      </w:r>
      <w:r>
        <w:t xml:space="preserve">500 балів, за критерієм професійної етики - 250 балів, за критерієм доброчесності - </w:t>
      </w:r>
      <w:r w:rsidR="0079219A">
        <w:t xml:space="preserve">                      </w:t>
      </w:r>
      <w:r>
        <w:t>250 балів.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2242A5" w:rsidRDefault="00DC6AFC" w:rsidP="009642EF">
      <w:pPr>
        <w:pStyle w:val="11"/>
        <w:shd w:val="clear" w:color="auto" w:fill="auto"/>
        <w:spacing w:before="0" w:after="0" w:line="298" w:lineRule="exact"/>
        <w:ind w:left="40" w:firstLine="700"/>
      </w:pPr>
      <w:proofErr w:type="spellStart"/>
      <w:r>
        <w:t>Роїк</w:t>
      </w:r>
      <w:proofErr w:type="spellEnd"/>
      <w:r>
        <w:t xml:space="preserve"> Д.Я. склав анонімне </w:t>
      </w:r>
      <w:r>
        <w:t>письмове тестування, за результатами якого набрав</w:t>
      </w:r>
      <w:r w:rsidR="009642EF">
        <w:t xml:space="preserve"> 79,875 </w:t>
      </w:r>
      <w:r>
        <w:t xml:space="preserve">бала. За результатами виконаного практичного завдання </w:t>
      </w:r>
      <w:proofErr w:type="spellStart"/>
      <w:r>
        <w:t>Роїк</w:t>
      </w:r>
      <w:proofErr w:type="spellEnd"/>
      <w:r>
        <w:t xml:space="preserve"> Д.Я. набрав </w:t>
      </w:r>
      <w:r w:rsidR="0079219A">
        <w:t xml:space="preserve">                           </w:t>
      </w:r>
      <w:r>
        <w:t>92 бали. На етапі складення іспиту суддя загалом набрав 171,875 бала.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Рішенням Комісії від 12 квітня 2018 року № 82/зп-18 затверджено р</w:t>
      </w:r>
      <w:r>
        <w:t xml:space="preserve">езультати першого етапу кваліфікаційного оцінювання суддів на відповідність займаній посаді «Іспит», складеного 15 березня 2018 року, зокрема судді Малиновського районного </w:t>
      </w:r>
      <w:r w:rsidR="0079219A">
        <w:t xml:space="preserve">       </w:t>
      </w:r>
      <w:r>
        <w:t xml:space="preserve">суду міста Одеси </w:t>
      </w:r>
      <w:proofErr w:type="spellStart"/>
      <w:r>
        <w:t>Роїка</w:t>
      </w:r>
      <w:proofErr w:type="spellEnd"/>
      <w:r>
        <w:t xml:space="preserve"> Д.Я., та допущено його до другого етапу кваліфікаційного оцін</w:t>
      </w:r>
      <w:r>
        <w:t>ювання «Дослідження досьє та проведення співбесіди».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40" w:right="40" w:firstLine="700"/>
      </w:pPr>
      <w:proofErr w:type="spellStart"/>
      <w:r>
        <w:t>Роїк</w:t>
      </w:r>
      <w:proofErr w:type="spellEnd"/>
      <w:r>
        <w:t xml:space="preserve"> Д.Я.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</w:t>
      </w:r>
      <w:r>
        <w:t>ентності, професійної етики та доброчесності.</w:t>
      </w:r>
      <w:r>
        <w:br w:type="page"/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lastRenderedPageBreak/>
        <w:t>Урахувавши наведене, заслухавши доповідача, дослідивши досьє судді, надані суддею пояснення, Комісія дійшла таких висновків.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компетентності (професійної, особистої та соціальної) суддя </w:t>
      </w:r>
      <w:r w:rsidR="004B4CAA">
        <w:t xml:space="preserve">                </w:t>
      </w:r>
      <w:r>
        <w:t>набрав 380,</w:t>
      </w:r>
      <w:r>
        <w:t>875 бала.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При цьому за критерієм професійної компетентності </w:t>
      </w:r>
      <w:proofErr w:type="spellStart"/>
      <w:r>
        <w:t>Роїка</w:t>
      </w:r>
      <w:proofErr w:type="spellEnd"/>
      <w:r>
        <w:t xml:space="preserve"> Д.Я. оцінено </w:t>
      </w:r>
      <w:r w:rsidR="004B4CAA">
        <w:t xml:space="preserve">                      </w:t>
      </w:r>
      <w:r>
        <w:t xml:space="preserve">Комісією на підставі результатів іспиту, дослідження інформації, яка міститься в </w:t>
      </w:r>
      <w:r w:rsidR="004B4CAA">
        <w:t xml:space="preserve">                  </w:t>
      </w:r>
      <w:r>
        <w:t xml:space="preserve">досьє, та співбесіди за показниками, визначеними пунктами 1-5 глави 2 </w:t>
      </w:r>
      <w:r w:rsidR="004B4CAA">
        <w:t xml:space="preserve">                                   </w:t>
      </w:r>
      <w:r>
        <w:t>розділу II Положення. За к</w:t>
      </w:r>
      <w:r>
        <w:t xml:space="preserve">ритеріями особистої та соціальної компетентності </w:t>
      </w:r>
      <w:r w:rsidR="004B4CAA">
        <w:t xml:space="preserve">                            </w:t>
      </w:r>
      <w:proofErr w:type="spellStart"/>
      <w:r>
        <w:t>Роїка</w:t>
      </w:r>
      <w:proofErr w:type="spellEnd"/>
      <w:r>
        <w:t xml:space="preserve"> Д.Я.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4B4CAA">
        <w:t xml:space="preserve">                    </w:t>
      </w:r>
      <w:r>
        <w:t>в досьє, та співбесіди з урахуванням пок</w:t>
      </w:r>
      <w:r>
        <w:t>азників, визначених пунктами 6-7 глави 2 розділу II Положення.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професійної етики, оціненим за показниками, визначеними </w:t>
      </w:r>
      <w:r w:rsidR="004B4CAA">
        <w:t xml:space="preserve">                   </w:t>
      </w:r>
      <w:r>
        <w:t xml:space="preserve">пунктом 8 глави 2 розділу II Положення, суддя набрав 180 балів. За цим критерієм </w:t>
      </w:r>
      <w:r w:rsidR="004B4CAA">
        <w:t xml:space="preserve">                   </w:t>
      </w:r>
      <w:proofErr w:type="spellStart"/>
      <w:r>
        <w:t>Роїка</w:t>
      </w:r>
      <w:proofErr w:type="spellEnd"/>
      <w:r>
        <w:t xml:space="preserve"> Д.Я. оцінено на підставі результатів </w:t>
      </w:r>
      <w:r>
        <w:t xml:space="preserve">тестування особистих морально- психологічних якостей і загальних здібностей, дослідження інформації, яка міститься </w:t>
      </w:r>
      <w:r w:rsidR="004B4CAA">
        <w:t xml:space="preserve">                  </w:t>
      </w:r>
      <w:r>
        <w:t>в досьє, та співбесіди.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доброчесності, оціненим за показниками, визначеними </w:t>
      </w:r>
      <w:r w:rsidR="004B4CAA">
        <w:t xml:space="preserve">                            </w:t>
      </w:r>
      <w:r>
        <w:t>пунктом 9 глави 2 розділу II Положення, суддя набрав</w:t>
      </w:r>
      <w:r>
        <w:t xml:space="preserve"> 150 балів. За цим критерієм </w:t>
      </w:r>
      <w:r w:rsidR="004B4CAA">
        <w:t xml:space="preserve">                </w:t>
      </w:r>
      <w:proofErr w:type="spellStart"/>
      <w:r>
        <w:t>Роїка</w:t>
      </w:r>
      <w:proofErr w:type="spellEnd"/>
      <w:r>
        <w:t xml:space="preserve"> Д.Я.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4B4CAA">
        <w:t xml:space="preserve">                </w:t>
      </w:r>
      <w:r>
        <w:t>в досьє, та співбесіди.</w:t>
      </w:r>
    </w:p>
    <w:p w:rsidR="002242A5" w:rsidRDefault="00DC6AFC" w:rsidP="009642EF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За результатами кваліфікаційного оцінювання </w:t>
      </w:r>
      <w:r>
        <w:t xml:space="preserve">суддя </w:t>
      </w:r>
      <w:proofErr w:type="spellStart"/>
      <w:r>
        <w:t>Роїк</w:t>
      </w:r>
      <w:proofErr w:type="spellEnd"/>
      <w:r>
        <w:t xml:space="preserve"> Д.Я. набрав</w:t>
      </w:r>
      <w:r w:rsidR="009642EF">
        <w:t xml:space="preserve"> </w:t>
      </w:r>
      <w:r w:rsidR="004B4CAA">
        <w:t xml:space="preserve">                               </w:t>
      </w:r>
      <w:r w:rsidR="009642EF">
        <w:t xml:space="preserve">710,875 </w:t>
      </w:r>
      <w:r>
        <w:t xml:space="preserve">бала, що становить більше 67 відсотків від суми максимально можливих балів </w:t>
      </w:r>
      <w:r w:rsidR="004B4CAA">
        <w:t xml:space="preserve">                   </w:t>
      </w:r>
      <w:r>
        <w:t>за результатами кваліфікаційного оцінювання всіх критеріїв.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Таким чином, Комісія дійшла висновку, що суддя Малиновського районного </w:t>
      </w:r>
      <w:r w:rsidR="004B4CAA">
        <w:t xml:space="preserve">                </w:t>
      </w:r>
      <w:r>
        <w:t xml:space="preserve">суду міста Одеси </w:t>
      </w:r>
      <w:proofErr w:type="spellStart"/>
      <w:r>
        <w:t>Роїк</w:t>
      </w:r>
      <w:proofErr w:type="spellEnd"/>
      <w:r>
        <w:t xml:space="preserve"> Д.Я. </w:t>
      </w:r>
      <w:r>
        <w:t>відповідає займаній посаді.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Ураховуючи викладене, керуючись статтями 83-86, 93, 101, </w:t>
      </w:r>
      <w:r w:rsidR="004B4CAA">
        <w:t xml:space="preserve">                                          </w:t>
      </w:r>
      <w:bookmarkStart w:id="1" w:name="_GoBack"/>
      <w:bookmarkEnd w:id="1"/>
      <w:r>
        <w:t>пунктом 20 розділу XII «Прикінцеві та перехідні положення» Закону, Положенням, Комісія</w:t>
      </w:r>
    </w:p>
    <w:p w:rsidR="002242A5" w:rsidRDefault="00DC6AFC">
      <w:pPr>
        <w:pStyle w:val="11"/>
        <w:shd w:val="clear" w:color="auto" w:fill="auto"/>
        <w:spacing w:before="0" w:after="314" w:line="250" w:lineRule="exact"/>
        <w:jc w:val="center"/>
      </w:pPr>
      <w:r>
        <w:t>вирішила:</w:t>
      </w:r>
    </w:p>
    <w:p w:rsidR="002242A5" w:rsidRDefault="00DC6AFC">
      <w:pPr>
        <w:pStyle w:val="11"/>
        <w:shd w:val="clear" w:color="auto" w:fill="auto"/>
        <w:spacing w:before="0" w:after="0" w:line="298" w:lineRule="exact"/>
        <w:ind w:left="20" w:right="40"/>
      </w:pPr>
      <w:r>
        <w:t xml:space="preserve">визначити, що суддя Малиновського районного суду міста Одеси </w:t>
      </w:r>
      <w:proofErr w:type="spellStart"/>
      <w:r>
        <w:t>Роїк</w:t>
      </w:r>
      <w:proofErr w:type="spellEnd"/>
      <w:r>
        <w:t xml:space="preserve"> Дмитро Я</w:t>
      </w:r>
      <w:r>
        <w:t>рославович за результатами кваліфікаційного оцінювання суддів місцевих та апеляційних судів на відповідність займаній посаді набрав 710,875 бала.</w:t>
      </w:r>
    </w:p>
    <w:p w:rsidR="002242A5" w:rsidRDefault="00DC6AFC" w:rsidP="009642EF">
      <w:pPr>
        <w:pStyle w:val="11"/>
        <w:shd w:val="clear" w:color="auto" w:fill="auto"/>
        <w:spacing w:before="0" w:after="720" w:line="298" w:lineRule="exact"/>
        <w:ind w:left="23" w:right="40" w:firstLine="697"/>
      </w:pPr>
      <w:r>
        <w:t xml:space="preserve">Визнати суддю Малиновського районного суду міста Одеси </w:t>
      </w:r>
      <w:proofErr w:type="spellStart"/>
      <w:r>
        <w:t>Роїка</w:t>
      </w:r>
      <w:proofErr w:type="spellEnd"/>
      <w:r>
        <w:t xml:space="preserve"> Дмитра Ярославовича таким, що відповідає займані</w:t>
      </w:r>
      <w:r>
        <w:t>й посаді.</w:t>
      </w:r>
    </w:p>
    <w:p w:rsidR="009642EF" w:rsidRDefault="009642EF" w:rsidP="009642EF">
      <w:pPr>
        <w:pStyle w:val="11"/>
        <w:shd w:val="clear" w:color="auto" w:fill="auto"/>
        <w:spacing w:before="0" w:after="360" w:line="298" w:lineRule="exact"/>
        <w:ind w:left="20" w:right="23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9642EF" w:rsidRDefault="009642EF" w:rsidP="009642EF">
      <w:pPr>
        <w:pStyle w:val="11"/>
        <w:shd w:val="clear" w:color="auto" w:fill="auto"/>
        <w:spacing w:before="0" w:after="360" w:line="298" w:lineRule="exact"/>
        <w:ind w:left="20" w:right="23" w:hanging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9642EF" w:rsidRDefault="009642EF" w:rsidP="009642EF">
      <w:pPr>
        <w:pStyle w:val="11"/>
        <w:shd w:val="clear" w:color="auto" w:fill="auto"/>
        <w:spacing w:before="0" w:after="360" w:line="298" w:lineRule="exact"/>
        <w:ind w:left="7100" w:right="23" w:firstLine="688"/>
      </w:pPr>
      <w:r>
        <w:t>М.А. Макарчук</w:t>
      </w:r>
    </w:p>
    <w:sectPr w:rsidR="009642EF" w:rsidSect="009E37BC">
      <w:headerReference w:type="even" r:id="rId11"/>
      <w:headerReference w:type="default" r:id="rId12"/>
      <w:type w:val="continuous"/>
      <w:pgSz w:w="11909" w:h="16838"/>
      <w:pgMar w:top="1679" w:right="1125" w:bottom="1132" w:left="114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AFC" w:rsidRDefault="00DC6AFC">
      <w:r>
        <w:separator/>
      </w:r>
    </w:p>
  </w:endnote>
  <w:endnote w:type="continuationSeparator" w:id="0">
    <w:p w:rsidR="00DC6AFC" w:rsidRDefault="00DC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AFC" w:rsidRDefault="00DC6AFC"/>
  </w:footnote>
  <w:footnote w:type="continuationSeparator" w:id="0">
    <w:p w:rsidR="00DC6AFC" w:rsidRDefault="00DC6A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2A5" w:rsidRDefault="00DC6AF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9pt;margin-top:57.8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242A5" w:rsidRDefault="00DC6AF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68549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E37BC" w:rsidRDefault="009E37BC">
        <w:pPr>
          <w:pStyle w:val="a8"/>
          <w:jc w:val="center"/>
        </w:pPr>
      </w:p>
      <w:p w:rsidR="009E37BC" w:rsidRDefault="009E37BC">
        <w:pPr>
          <w:pStyle w:val="a8"/>
          <w:jc w:val="center"/>
        </w:pPr>
      </w:p>
      <w:p w:rsidR="009E37BC" w:rsidRDefault="009E37BC">
        <w:pPr>
          <w:pStyle w:val="a8"/>
          <w:jc w:val="center"/>
        </w:pPr>
      </w:p>
      <w:p w:rsidR="009E37BC" w:rsidRPr="009E37BC" w:rsidRDefault="009E37BC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E37B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E37B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E37B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4CAA" w:rsidRPr="004B4CA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9E37B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821B4"/>
    <w:multiLevelType w:val="multilevel"/>
    <w:tmpl w:val="683E99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B23FC9"/>
    <w:multiLevelType w:val="multilevel"/>
    <w:tmpl w:val="6FE2B69E"/>
    <w:lvl w:ilvl="0">
      <w:start w:val="875"/>
      <w:numFmt w:val="decimal"/>
      <w:lvlText w:val="71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0651E7"/>
    <w:multiLevelType w:val="multilevel"/>
    <w:tmpl w:val="BEB240B4"/>
    <w:lvl w:ilvl="0">
      <w:start w:val="875"/>
      <w:numFmt w:val="decimal"/>
      <w:lvlText w:val="7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242A5"/>
    <w:rsid w:val="001F2572"/>
    <w:rsid w:val="002242A5"/>
    <w:rsid w:val="00237AD6"/>
    <w:rsid w:val="00270599"/>
    <w:rsid w:val="00284AC1"/>
    <w:rsid w:val="0039221F"/>
    <w:rsid w:val="003C58CC"/>
    <w:rsid w:val="004B4CAA"/>
    <w:rsid w:val="005C762D"/>
    <w:rsid w:val="007531C2"/>
    <w:rsid w:val="0079219A"/>
    <w:rsid w:val="009642EF"/>
    <w:rsid w:val="009E37BC"/>
    <w:rsid w:val="00AA0E57"/>
    <w:rsid w:val="00D152EC"/>
    <w:rsid w:val="00DC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-2pt">
    <w:name w:val="Основной текст + 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5"/>
      <w:szCs w:val="25"/>
      <w:u w:val="single"/>
      <w:lang w:val="uk-UA"/>
    </w:rPr>
  </w:style>
  <w:style w:type="character" w:customStyle="1" w:styleId="-2pt0">
    <w:name w:val="Основной текст + 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9E37B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E37BC"/>
    <w:rPr>
      <w:color w:val="000000"/>
    </w:rPr>
  </w:style>
  <w:style w:type="paragraph" w:styleId="aa">
    <w:name w:val="footer"/>
    <w:basedOn w:val="a"/>
    <w:link w:val="ab"/>
    <w:uiPriority w:val="99"/>
    <w:unhideWhenUsed/>
    <w:rsid w:val="009E37B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E37B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43000-3BA9-41F8-9247-1FAC4B38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5407</Words>
  <Characters>3083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13</cp:revision>
  <dcterms:created xsi:type="dcterms:W3CDTF">2020-10-12T06:00:00Z</dcterms:created>
  <dcterms:modified xsi:type="dcterms:W3CDTF">2020-10-12T06:24:00Z</dcterms:modified>
</cp:coreProperties>
</file>