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5F0" w:rsidRPr="0097542E" w:rsidRDefault="008575F0" w:rsidP="00F00720">
      <w:pPr>
        <w:widowControl/>
        <w:ind w:left="426" w:right="-198"/>
        <w:jc w:val="center"/>
        <w:rPr>
          <w:rFonts w:ascii="Times New Roman" w:eastAsia="Times New Roman" w:hAnsi="Times New Roman" w:cs="Times New Roman"/>
          <w:color w:val="auto"/>
          <w:sz w:val="25"/>
          <w:szCs w:val="25"/>
          <w:lang w:val="en-US" w:eastAsia="ru-RU"/>
        </w:rPr>
      </w:pPr>
      <w:r w:rsidRPr="0097542E">
        <w:rPr>
          <w:rFonts w:ascii="Times New Roman" w:eastAsia="Times New Roman" w:hAnsi="Times New Roman" w:cs="Times New Roman"/>
          <w:noProof/>
          <w:color w:val="auto"/>
          <w:sz w:val="25"/>
          <w:szCs w:val="25"/>
        </w:rPr>
        <w:drawing>
          <wp:inline distT="0" distB="0" distL="0" distR="0" wp14:anchorId="515372AA" wp14:editId="0962C53E">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8575F0" w:rsidRPr="0097542E" w:rsidRDefault="008575F0" w:rsidP="00F00720">
      <w:pPr>
        <w:widowControl/>
        <w:ind w:left="426" w:right="-198"/>
        <w:rPr>
          <w:rFonts w:ascii="Times New Roman" w:eastAsia="Times New Roman" w:hAnsi="Times New Roman" w:cs="Times New Roman"/>
          <w:color w:val="auto"/>
          <w:sz w:val="25"/>
          <w:szCs w:val="25"/>
          <w:lang w:eastAsia="ru-RU"/>
        </w:rPr>
      </w:pPr>
    </w:p>
    <w:p w:rsidR="008575F0" w:rsidRPr="0097542E" w:rsidRDefault="008575F0" w:rsidP="00F00720">
      <w:pPr>
        <w:widowControl/>
        <w:ind w:left="426" w:right="-198"/>
        <w:rPr>
          <w:rFonts w:ascii="Times New Roman" w:eastAsia="Times New Roman" w:hAnsi="Times New Roman" w:cs="Times New Roman"/>
          <w:bCs/>
          <w:color w:val="auto"/>
          <w:sz w:val="34"/>
          <w:szCs w:val="34"/>
          <w:lang w:eastAsia="en-US"/>
        </w:rPr>
      </w:pPr>
      <w:r w:rsidRPr="0097542E">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8575F0" w:rsidRPr="0097542E" w:rsidRDefault="008575F0" w:rsidP="00F00720">
      <w:pPr>
        <w:pStyle w:val="a9"/>
        <w:ind w:left="426" w:right="-198"/>
        <w:rPr>
          <w:rFonts w:ascii="Times New Roman" w:hAnsi="Times New Roman" w:cs="Times New Roman"/>
          <w:sz w:val="25"/>
          <w:szCs w:val="25"/>
          <w:lang w:eastAsia="ru-RU"/>
        </w:rPr>
      </w:pPr>
    </w:p>
    <w:p w:rsidR="008575F0" w:rsidRDefault="008575F0" w:rsidP="00F00720">
      <w:pPr>
        <w:widowControl/>
        <w:ind w:left="426" w:right="-198"/>
        <w:rPr>
          <w:rFonts w:ascii="Times New Roman" w:eastAsia="Times New Roman" w:hAnsi="Times New Roman" w:cs="Times New Roman"/>
          <w:color w:val="auto"/>
          <w:sz w:val="25"/>
          <w:szCs w:val="25"/>
          <w:lang w:eastAsia="ru-RU"/>
        </w:rPr>
      </w:pPr>
      <w:r w:rsidRPr="0097542E">
        <w:rPr>
          <w:rFonts w:ascii="Times New Roman" w:eastAsia="Times New Roman" w:hAnsi="Times New Roman" w:cs="Times New Roman"/>
          <w:color w:val="auto"/>
          <w:sz w:val="25"/>
          <w:szCs w:val="25"/>
          <w:lang w:eastAsia="ru-RU"/>
        </w:rPr>
        <w:t>20 вересня 2019 року</w:t>
      </w:r>
      <w:r w:rsidRPr="0097542E">
        <w:rPr>
          <w:rFonts w:ascii="Times New Roman" w:eastAsia="Times New Roman" w:hAnsi="Times New Roman" w:cs="Times New Roman"/>
          <w:color w:val="auto"/>
          <w:sz w:val="25"/>
          <w:szCs w:val="25"/>
          <w:lang w:eastAsia="ru-RU"/>
        </w:rPr>
        <w:tab/>
      </w:r>
      <w:r w:rsidRPr="0097542E">
        <w:rPr>
          <w:rFonts w:ascii="Times New Roman" w:eastAsia="Times New Roman" w:hAnsi="Times New Roman" w:cs="Times New Roman"/>
          <w:color w:val="auto"/>
          <w:sz w:val="25"/>
          <w:szCs w:val="25"/>
          <w:lang w:eastAsia="ru-RU"/>
        </w:rPr>
        <w:tab/>
      </w:r>
      <w:r w:rsidRPr="0097542E">
        <w:rPr>
          <w:rFonts w:ascii="Times New Roman" w:eastAsia="Times New Roman" w:hAnsi="Times New Roman" w:cs="Times New Roman"/>
          <w:color w:val="auto"/>
          <w:sz w:val="25"/>
          <w:szCs w:val="25"/>
          <w:lang w:eastAsia="ru-RU"/>
        </w:rPr>
        <w:tab/>
      </w:r>
      <w:r w:rsidRPr="0097542E">
        <w:rPr>
          <w:rFonts w:ascii="Times New Roman" w:eastAsia="Times New Roman" w:hAnsi="Times New Roman" w:cs="Times New Roman"/>
          <w:color w:val="auto"/>
          <w:sz w:val="25"/>
          <w:szCs w:val="25"/>
          <w:lang w:eastAsia="ru-RU"/>
        </w:rPr>
        <w:tab/>
        <w:t xml:space="preserve"> </w:t>
      </w:r>
      <w:r w:rsidRPr="0097542E">
        <w:rPr>
          <w:rFonts w:ascii="Times New Roman" w:eastAsia="Times New Roman" w:hAnsi="Times New Roman" w:cs="Times New Roman"/>
          <w:color w:val="auto"/>
          <w:sz w:val="25"/>
          <w:szCs w:val="25"/>
          <w:lang w:eastAsia="ru-RU"/>
        </w:rPr>
        <w:tab/>
        <w:t xml:space="preserve">                             </w:t>
      </w:r>
      <w:r w:rsidRPr="0097542E">
        <w:rPr>
          <w:rFonts w:ascii="Times New Roman" w:eastAsia="Times New Roman" w:hAnsi="Times New Roman" w:cs="Times New Roman"/>
          <w:color w:val="auto"/>
          <w:sz w:val="25"/>
          <w:szCs w:val="25"/>
          <w:lang w:val="ru-RU" w:eastAsia="ru-RU"/>
        </w:rPr>
        <w:t xml:space="preserve">             </w:t>
      </w:r>
      <w:r w:rsidRPr="0097542E">
        <w:rPr>
          <w:rFonts w:ascii="Times New Roman" w:eastAsia="Times New Roman" w:hAnsi="Times New Roman" w:cs="Times New Roman"/>
          <w:color w:val="auto"/>
          <w:sz w:val="25"/>
          <w:szCs w:val="25"/>
          <w:lang w:eastAsia="ru-RU"/>
        </w:rPr>
        <w:t xml:space="preserve">   </w:t>
      </w:r>
      <w:r w:rsidR="0097542E">
        <w:rPr>
          <w:rFonts w:ascii="Times New Roman" w:eastAsia="Times New Roman" w:hAnsi="Times New Roman" w:cs="Times New Roman"/>
          <w:color w:val="auto"/>
          <w:sz w:val="25"/>
          <w:szCs w:val="25"/>
          <w:lang w:eastAsia="ru-RU"/>
        </w:rPr>
        <w:t xml:space="preserve">   </w:t>
      </w:r>
      <w:r w:rsidRPr="0097542E">
        <w:rPr>
          <w:rFonts w:ascii="Times New Roman" w:eastAsia="Times New Roman" w:hAnsi="Times New Roman" w:cs="Times New Roman"/>
          <w:color w:val="auto"/>
          <w:sz w:val="25"/>
          <w:szCs w:val="25"/>
          <w:lang w:eastAsia="ru-RU"/>
        </w:rPr>
        <w:t xml:space="preserve"> м. Київ</w:t>
      </w:r>
    </w:p>
    <w:p w:rsidR="00F00720" w:rsidRPr="0097542E" w:rsidRDefault="00F00720" w:rsidP="00F00720">
      <w:pPr>
        <w:widowControl/>
        <w:ind w:left="426" w:right="-198"/>
        <w:rPr>
          <w:rFonts w:ascii="Times New Roman" w:eastAsia="Times New Roman" w:hAnsi="Times New Roman" w:cs="Times New Roman"/>
          <w:color w:val="auto"/>
          <w:sz w:val="25"/>
          <w:szCs w:val="25"/>
          <w:lang w:eastAsia="ru-RU"/>
        </w:rPr>
      </w:pPr>
    </w:p>
    <w:p w:rsidR="008575F0" w:rsidRPr="0097542E" w:rsidRDefault="008575F0" w:rsidP="00F00720">
      <w:pPr>
        <w:pStyle w:val="a9"/>
        <w:ind w:left="426" w:right="-198"/>
        <w:rPr>
          <w:rFonts w:ascii="Times New Roman" w:hAnsi="Times New Roman" w:cs="Times New Roman"/>
          <w:sz w:val="25"/>
          <w:szCs w:val="25"/>
        </w:rPr>
      </w:pPr>
    </w:p>
    <w:p w:rsidR="008575F0" w:rsidRPr="0097542E" w:rsidRDefault="008575F0" w:rsidP="00F00720">
      <w:pPr>
        <w:widowControl/>
        <w:spacing w:line="480" w:lineRule="auto"/>
        <w:ind w:left="426" w:right="-198"/>
        <w:jc w:val="center"/>
        <w:rPr>
          <w:rFonts w:ascii="Times New Roman" w:eastAsia="Times New Roman" w:hAnsi="Times New Roman" w:cs="Times New Roman"/>
          <w:bCs/>
          <w:color w:val="auto"/>
          <w:sz w:val="25"/>
          <w:szCs w:val="25"/>
          <w:lang w:val="ru-RU" w:eastAsia="ru-RU"/>
        </w:rPr>
      </w:pPr>
      <w:r w:rsidRPr="0097542E">
        <w:rPr>
          <w:rFonts w:ascii="Times New Roman" w:eastAsia="Times New Roman" w:hAnsi="Times New Roman" w:cs="Times New Roman"/>
          <w:bCs/>
          <w:color w:val="auto"/>
          <w:sz w:val="25"/>
          <w:szCs w:val="25"/>
          <w:lang w:eastAsia="ru-RU"/>
        </w:rPr>
        <w:t xml:space="preserve">Р І Ш Е Н </w:t>
      </w:r>
      <w:proofErr w:type="spellStart"/>
      <w:r w:rsidRPr="0097542E">
        <w:rPr>
          <w:rFonts w:ascii="Times New Roman" w:eastAsia="Times New Roman" w:hAnsi="Times New Roman" w:cs="Times New Roman"/>
          <w:bCs/>
          <w:color w:val="auto"/>
          <w:sz w:val="25"/>
          <w:szCs w:val="25"/>
          <w:lang w:eastAsia="ru-RU"/>
        </w:rPr>
        <w:t>Н</w:t>
      </w:r>
      <w:proofErr w:type="spellEnd"/>
      <w:r w:rsidRPr="0097542E">
        <w:rPr>
          <w:rFonts w:ascii="Times New Roman" w:eastAsia="Times New Roman" w:hAnsi="Times New Roman" w:cs="Times New Roman"/>
          <w:bCs/>
          <w:color w:val="auto"/>
          <w:sz w:val="25"/>
          <w:szCs w:val="25"/>
          <w:lang w:eastAsia="ru-RU"/>
        </w:rPr>
        <w:t xml:space="preserve"> Я № </w:t>
      </w:r>
      <w:r w:rsidRPr="0097542E">
        <w:rPr>
          <w:rFonts w:ascii="Times New Roman" w:eastAsia="Times New Roman" w:hAnsi="Times New Roman" w:cs="Times New Roman"/>
          <w:bCs/>
          <w:color w:val="auto"/>
          <w:sz w:val="25"/>
          <w:szCs w:val="25"/>
          <w:u w:val="single"/>
          <w:lang w:eastAsia="ru-RU"/>
        </w:rPr>
        <w:t>796/ко-19</w:t>
      </w:r>
    </w:p>
    <w:p w:rsidR="00907248" w:rsidRPr="0097542E" w:rsidRDefault="008E4ACD" w:rsidP="00F00720">
      <w:pPr>
        <w:pStyle w:val="11"/>
        <w:shd w:val="clear" w:color="auto" w:fill="auto"/>
        <w:spacing w:before="0" w:after="302" w:line="250" w:lineRule="exact"/>
        <w:ind w:left="426" w:right="-198"/>
      </w:pPr>
      <w:r w:rsidRPr="0097542E">
        <w:t>Вища кваліфікаційна комісія суд</w:t>
      </w:r>
      <w:r w:rsidR="00293E96">
        <w:t>д</w:t>
      </w:r>
      <w:r w:rsidRPr="0097542E">
        <w:t>ів України у складі колегії:</w:t>
      </w:r>
    </w:p>
    <w:p w:rsidR="00907248" w:rsidRPr="0097542E" w:rsidRDefault="008E4ACD" w:rsidP="00F00720">
      <w:pPr>
        <w:pStyle w:val="11"/>
        <w:shd w:val="clear" w:color="auto" w:fill="auto"/>
        <w:spacing w:before="0" w:after="302" w:line="250" w:lineRule="exact"/>
        <w:ind w:left="426" w:right="-198"/>
      </w:pPr>
      <w:r w:rsidRPr="0097542E">
        <w:t>головуючого - Гладія С.В.,</w:t>
      </w:r>
    </w:p>
    <w:p w:rsidR="00907248" w:rsidRPr="0097542E" w:rsidRDefault="008E4ACD" w:rsidP="00F00720">
      <w:pPr>
        <w:pStyle w:val="11"/>
        <w:shd w:val="clear" w:color="auto" w:fill="auto"/>
        <w:spacing w:before="0" w:after="264" w:line="250" w:lineRule="exact"/>
        <w:ind w:left="426" w:right="-198"/>
      </w:pPr>
      <w:r w:rsidRPr="0097542E">
        <w:t xml:space="preserve">членів Комісії: </w:t>
      </w:r>
      <w:proofErr w:type="spellStart"/>
      <w:r w:rsidRPr="0097542E">
        <w:t>Бутенка</w:t>
      </w:r>
      <w:proofErr w:type="spellEnd"/>
      <w:r w:rsidRPr="0097542E">
        <w:t xml:space="preserve"> В.І., Шилової Т.С.,</w:t>
      </w:r>
    </w:p>
    <w:p w:rsidR="00907248" w:rsidRPr="0097542E" w:rsidRDefault="008E4ACD" w:rsidP="00F00720">
      <w:pPr>
        <w:pStyle w:val="11"/>
        <w:shd w:val="clear" w:color="auto" w:fill="auto"/>
        <w:spacing w:before="0" w:after="338" w:line="298" w:lineRule="exact"/>
        <w:ind w:left="426" w:right="-198"/>
      </w:pPr>
      <w:r w:rsidRPr="0097542E">
        <w:t>розглянувши питання про результати кваліфіка</w:t>
      </w:r>
      <w:bookmarkStart w:id="0" w:name="_GoBack"/>
      <w:r w:rsidRPr="0097542E">
        <w:t>ц</w:t>
      </w:r>
      <w:bookmarkEnd w:id="0"/>
      <w:r w:rsidRPr="0097542E">
        <w:t xml:space="preserve">ійного оцінювання судді </w:t>
      </w:r>
      <w:proofErr w:type="spellStart"/>
      <w:r w:rsidRPr="0097542E">
        <w:t>Ковпаківського</w:t>
      </w:r>
      <w:proofErr w:type="spellEnd"/>
      <w:r w:rsidRPr="0097542E">
        <w:t xml:space="preserve"> районного суду міста Суми </w:t>
      </w:r>
      <w:proofErr w:type="spellStart"/>
      <w:r w:rsidRPr="0097542E">
        <w:t>Зоріка</w:t>
      </w:r>
      <w:proofErr w:type="spellEnd"/>
      <w:r w:rsidRPr="0097542E">
        <w:t xml:space="preserve"> Миколи Володимировича на відповідність займаній посаді,</w:t>
      </w:r>
    </w:p>
    <w:p w:rsidR="00907248" w:rsidRPr="0097542E" w:rsidRDefault="008E4ACD" w:rsidP="00F00720">
      <w:pPr>
        <w:pStyle w:val="11"/>
        <w:shd w:val="clear" w:color="auto" w:fill="auto"/>
        <w:spacing w:before="0" w:after="312" w:line="250" w:lineRule="exact"/>
        <w:ind w:left="426" w:right="-198"/>
        <w:jc w:val="center"/>
      </w:pPr>
      <w:r w:rsidRPr="0097542E">
        <w:t>встановила:</w:t>
      </w:r>
    </w:p>
    <w:p w:rsidR="00907248" w:rsidRPr="0097542E" w:rsidRDefault="008E4ACD" w:rsidP="00F00720">
      <w:pPr>
        <w:pStyle w:val="11"/>
        <w:shd w:val="clear" w:color="auto" w:fill="auto"/>
        <w:spacing w:before="0" w:after="0" w:line="298" w:lineRule="exact"/>
        <w:ind w:left="426" w:right="-198" w:firstLine="700"/>
      </w:pPr>
      <w:r w:rsidRPr="0097542E">
        <w:t>Згідно з пунктом 16</w:t>
      </w:r>
      <w:r w:rsidR="0097542E">
        <w:rPr>
          <w:vertAlign w:val="superscript"/>
        </w:rPr>
        <w:t>1</w:t>
      </w:r>
      <w:r w:rsidRPr="0097542E">
        <w:t xml:space="preserve"> розділу XV «Перехідні положення» Конституції України відповідність займаній посаді судді, якого призначено на посаду строком на п’ять </w:t>
      </w:r>
      <w:r w:rsidR="00F00720">
        <w:t xml:space="preserve">              </w:t>
      </w:r>
      <w:r w:rsidRPr="0097542E">
        <w:t xml:space="preserve">років або обрано суддею безстроково до набрання чинності Законом України </w:t>
      </w:r>
      <w:r w:rsidR="0097542E">
        <w:t xml:space="preserve">              </w:t>
      </w:r>
      <w:r w:rsidRPr="0097542E">
        <w:t>«Про внесення змін до Конституції України (щодо правосуддя)», має бути оцінена в порядку, визначеному законом.</w:t>
      </w:r>
    </w:p>
    <w:p w:rsidR="00907248" w:rsidRPr="0097542E" w:rsidRDefault="008E4ACD" w:rsidP="00F00720">
      <w:pPr>
        <w:pStyle w:val="11"/>
        <w:shd w:val="clear" w:color="auto" w:fill="auto"/>
        <w:spacing w:before="0" w:after="0" w:line="298" w:lineRule="exact"/>
        <w:ind w:left="426" w:right="-198" w:firstLine="700"/>
      </w:pPr>
      <w:r w:rsidRPr="0097542E">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F00720">
        <w:t xml:space="preserve">                    </w:t>
      </w:r>
      <w:r w:rsidRPr="0097542E">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F00720">
        <w:t xml:space="preserve">                   </w:t>
      </w:r>
      <w:r w:rsidRPr="0097542E">
        <w:t>кваліфікаційної комісії суддів України в порядку, визначеному цим Законом.</w:t>
      </w:r>
    </w:p>
    <w:p w:rsidR="00907248" w:rsidRPr="0097542E" w:rsidRDefault="008E4ACD" w:rsidP="00F00720">
      <w:pPr>
        <w:pStyle w:val="11"/>
        <w:shd w:val="clear" w:color="auto" w:fill="auto"/>
        <w:spacing w:before="0" w:after="0" w:line="298" w:lineRule="exact"/>
        <w:ind w:left="426" w:right="-198" w:firstLine="700"/>
      </w:pPr>
      <w:r w:rsidRPr="0097542E">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07248" w:rsidRPr="0097542E" w:rsidRDefault="008E4ACD" w:rsidP="00F00720">
      <w:pPr>
        <w:pStyle w:val="11"/>
        <w:shd w:val="clear" w:color="auto" w:fill="auto"/>
        <w:spacing w:before="0" w:after="0" w:line="298" w:lineRule="exact"/>
        <w:ind w:left="426" w:right="-198" w:firstLine="700"/>
      </w:pPr>
      <w:r w:rsidRPr="0097542E">
        <w:t xml:space="preserve">Рішенням Комісії від 01 лютого 2018 року № 8/зп-18 призначено </w:t>
      </w:r>
      <w:r w:rsidR="00F00720">
        <w:t xml:space="preserve">                      </w:t>
      </w:r>
      <w:r w:rsidRPr="0097542E">
        <w:t xml:space="preserve">кваліфікаційне оцінювання 1790 суддів місцевих та апеляційних судів на </w:t>
      </w:r>
      <w:r w:rsidR="00F00720">
        <w:t xml:space="preserve">                     </w:t>
      </w:r>
      <w:r w:rsidRPr="0097542E">
        <w:t xml:space="preserve">відповідність займаній посаді, зокрема судді </w:t>
      </w:r>
      <w:proofErr w:type="spellStart"/>
      <w:r w:rsidRPr="0097542E">
        <w:t>Ковпаківського</w:t>
      </w:r>
      <w:proofErr w:type="spellEnd"/>
      <w:r w:rsidRPr="0097542E">
        <w:t xml:space="preserve"> районного суду міста Суми </w:t>
      </w:r>
      <w:proofErr w:type="spellStart"/>
      <w:r w:rsidRPr="0097542E">
        <w:t>Зоріка</w:t>
      </w:r>
      <w:proofErr w:type="spellEnd"/>
      <w:r w:rsidRPr="0097542E">
        <w:t xml:space="preserve"> М.В.</w:t>
      </w:r>
    </w:p>
    <w:p w:rsidR="00907248" w:rsidRDefault="008E4ACD" w:rsidP="00F00720">
      <w:pPr>
        <w:pStyle w:val="11"/>
        <w:shd w:val="clear" w:color="auto" w:fill="auto"/>
        <w:spacing w:before="0" w:after="0" w:line="298" w:lineRule="exact"/>
        <w:ind w:left="426" w:right="-198" w:firstLine="700"/>
      </w:pPr>
      <w:r w:rsidRPr="0097542E">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00720" w:rsidRDefault="00F00720" w:rsidP="00F00720">
      <w:pPr>
        <w:pStyle w:val="11"/>
        <w:shd w:val="clear" w:color="auto" w:fill="auto"/>
        <w:spacing w:before="0" w:after="0" w:line="298" w:lineRule="exact"/>
        <w:ind w:left="426" w:right="-198" w:firstLine="700"/>
      </w:pPr>
    </w:p>
    <w:p w:rsidR="00F00720" w:rsidRDefault="00F00720" w:rsidP="00F00720">
      <w:pPr>
        <w:pStyle w:val="11"/>
        <w:shd w:val="clear" w:color="auto" w:fill="auto"/>
        <w:spacing w:before="0" w:after="0" w:line="298" w:lineRule="exact"/>
        <w:ind w:left="426" w:right="-198" w:firstLine="700"/>
      </w:pPr>
    </w:p>
    <w:p w:rsidR="00F00720" w:rsidRPr="0097542E" w:rsidRDefault="00F00720" w:rsidP="00C01E8F">
      <w:pPr>
        <w:pStyle w:val="11"/>
        <w:shd w:val="clear" w:color="auto" w:fill="auto"/>
        <w:spacing w:before="0" w:after="0" w:line="298" w:lineRule="exact"/>
        <w:ind w:right="-198"/>
      </w:pPr>
    </w:p>
    <w:p w:rsidR="00907248" w:rsidRPr="0097542E" w:rsidRDefault="008E4ACD" w:rsidP="00F00720">
      <w:pPr>
        <w:pStyle w:val="11"/>
        <w:shd w:val="clear" w:color="auto" w:fill="auto"/>
        <w:spacing w:before="0" w:after="0" w:line="298" w:lineRule="exact"/>
        <w:ind w:left="426" w:right="-198" w:firstLine="700"/>
      </w:pPr>
      <w:r w:rsidRPr="0097542E">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BF2B26">
        <w:t xml:space="preserve">            </w:t>
      </w:r>
      <w:r w:rsidRPr="0097542E">
        <w:t xml:space="preserve">13 лютого 2018 року № 20/зп-18) (далі - Положення), встановлення відповідності </w:t>
      </w:r>
      <w:r w:rsidR="00BF2B26">
        <w:t xml:space="preserve">                  </w:t>
      </w:r>
      <w:r w:rsidRPr="0097542E">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BF2B26">
        <w:t xml:space="preserve">                </w:t>
      </w:r>
      <w:r w:rsidRPr="0097542E">
        <w:t>досліджуються окремо один від одного та в сукупності.</w:t>
      </w:r>
    </w:p>
    <w:p w:rsidR="00907248" w:rsidRPr="0097542E" w:rsidRDefault="008E4ACD" w:rsidP="00F00720">
      <w:pPr>
        <w:pStyle w:val="11"/>
        <w:shd w:val="clear" w:color="auto" w:fill="auto"/>
        <w:spacing w:before="0" w:after="0" w:line="298" w:lineRule="exact"/>
        <w:ind w:left="426" w:right="-198" w:firstLine="700"/>
      </w:pPr>
      <w:r w:rsidRPr="0097542E">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07248" w:rsidRPr="0097542E" w:rsidRDefault="008E4ACD" w:rsidP="00F00720">
      <w:pPr>
        <w:pStyle w:val="11"/>
        <w:shd w:val="clear" w:color="auto" w:fill="auto"/>
        <w:spacing w:before="0" w:after="0" w:line="298" w:lineRule="exact"/>
        <w:ind w:left="426" w:right="-198" w:firstLine="700"/>
      </w:pPr>
      <w:r w:rsidRPr="0097542E">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07248" w:rsidRPr="0097542E" w:rsidRDefault="008E4ACD" w:rsidP="00F00720">
      <w:pPr>
        <w:pStyle w:val="11"/>
        <w:shd w:val="clear" w:color="auto" w:fill="auto"/>
        <w:spacing w:before="0" w:after="0" w:line="298" w:lineRule="exact"/>
        <w:ind w:left="426" w:right="-198" w:firstLine="700"/>
      </w:pPr>
      <w:r w:rsidRPr="0097542E">
        <w:t>Згідно зі статтею 85 Закону кваліфікаційне оцінювання включає такі етапи:</w:t>
      </w:r>
    </w:p>
    <w:p w:rsidR="00907248" w:rsidRPr="0097542E" w:rsidRDefault="008E4ACD" w:rsidP="00F00720">
      <w:pPr>
        <w:pStyle w:val="11"/>
        <w:numPr>
          <w:ilvl w:val="0"/>
          <w:numId w:val="1"/>
        </w:numPr>
        <w:shd w:val="clear" w:color="auto" w:fill="auto"/>
        <w:tabs>
          <w:tab w:val="left" w:pos="1197"/>
        </w:tabs>
        <w:spacing w:before="0" w:after="0" w:line="298" w:lineRule="exact"/>
        <w:ind w:left="426" w:right="-198" w:firstLine="700"/>
      </w:pPr>
      <w:r w:rsidRPr="0097542E">
        <w:t xml:space="preserve">складення іспиту (складення анонімного письмового тестування та </w:t>
      </w:r>
      <w:r w:rsidR="00BF2B26">
        <w:t xml:space="preserve">              </w:t>
      </w:r>
      <w:r w:rsidRPr="0097542E">
        <w:t>виконання практичного завдання);</w:t>
      </w:r>
    </w:p>
    <w:p w:rsidR="00907248" w:rsidRPr="0097542E" w:rsidRDefault="008E4ACD" w:rsidP="00F00720">
      <w:pPr>
        <w:pStyle w:val="11"/>
        <w:numPr>
          <w:ilvl w:val="0"/>
          <w:numId w:val="1"/>
        </w:numPr>
        <w:shd w:val="clear" w:color="auto" w:fill="auto"/>
        <w:tabs>
          <w:tab w:val="left" w:pos="1023"/>
        </w:tabs>
        <w:spacing w:before="0" w:after="0" w:line="298" w:lineRule="exact"/>
        <w:ind w:left="426" w:right="-198" w:firstLine="700"/>
      </w:pPr>
      <w:r w:rsidRPr="0097542E">
        <w:t>дослідження досьє та проведення співбесіди.</w:t>
      </w:r>
    </w:p>
    <w:p w:rsidR="00907248" w:rsidRPr="0097542E" w:rsidRDefault="008E4ACD" w:rsidP="00F00720">
      <w:pPr>
        <w:pStyle w:val="11"/>
        <w:shd w:val="clear" w:color="auto" w:fill="auto"/>
        <w:spacing w:before="0" w:after="0" w:line="298" w:lineRule="exact"/>
        <w:ind w:left="426" w:right="-198" w:firstLine="700"/>
      </w:pPr>
      <w:r w:rsidRPr="0097542E">
        <w:t xml:space="preserve">Відповідно до положень частини третьої статті 85 Закону рішенням Комісії </w:t>
      </w:r>
      <w:r w:rsidR="00BF2B26">
        <w:t xml:space="preserve">                 </w:t>
      </w:r>
      <w:r w:rsidRPr="0097542E">
        <w:t xml:space="preserve">від 25 травня 2018 року № 118/зп-18 запроваджено тестування особистих </w:t>
      </w:r>
      <w:proofErr w:type="spellStart"/>
      <w:r w:rsidRPr="0097542E">
        <w:t>морально-</w:t>
      </w:r>
      <w:proofErr w:type="spellEnd"/>
      <w:r w:rsidRPr="0097542E">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07248" w:rsidRPr="0097542E" w:rsidRDefault="008E4ACD" w:rsidP="00F00720">
      <w:pPr>
        <w:pStyle w:val="11"/>
        <w:shd w:val="clear" w:color="auto" w:fill="auto"/>
        <w:spacing w:before="0" w:after="0" w:line="298" w:lineRule="exact"/>
        <w:ind w:left="426" w:right="-198" w:firstLine="700"/>
      </w:pPr>
      <w:proofErr w:type="spellStart"/>
      <w:r w:rsidRPr="0097542E">
        <w:t>Зорік</w:t>
      </w:r>
      <w:proofErr w:type="spellEnd"/>
      <w:r w:rsidRPr="0097542E">
        <w:t xml:space="preserve"> М.В. склав анонімне письмове тестування, за результатами якого набрав 74,25 бала. За результатами виконаного практичного завдання </w:t>
      </w:r>
      <w:proofErr w:type="spellStart"/>
      <w:r w:rsidRPr="0097542E">
        <w:t>Зорік</w:t>
      </w:r>
      <w:proofErr w:type="spellEnd"/>
      <w:r w:rsidRPr="0097542E">
        <w:t xml:space="preserve"> М.В. набрав </w:t>
      </w:r>
      <w:r w:rsidR="00BF2B26">
        <w:t xml:space="preserve">                  </w:t>
      </w:r>
      <w:r w:rsidRPr="0097542E">
        <w:t>80,5 бала. На етапі складення іспиту суддя загалом набрав 154,75 бала.</w:t>
      </w:r>
    </w:p>
    <w:p w:rsidR="00907248" w:rsidRPr="0097542E" w:rsidRDefault="008E4ACD" w:rsidP="00F00720">
      <w:pPr>
        <w:pStyle w:val="11"/>
        <w:shd w:val="clear" w:color="auto" w:fill="auto"/>
        <w:spacing w:before="0" w:after="0" w:line="298" w:lineRule="exact"/>
        <w:ind w:left="426" w:right="-198" w:firstLine="700"/>
      </w:pPr>
      <w:proofErr w:type="spellStart"/>
      <w:r w:rsidRPr="0097542E">
        <w:t>Зорік</w:t>
      </w:r>
      <w:proofErr w:type="spellEnd"/>
      <w:r w:rsidRPr="0097542E">
        <w:t xml:space="preserve"> М.В.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07248" w:rsidRPr="0097542E" w:rsidRDefault="008E4ACD" w:rsidP="00F00720">
      <w:pPr>
        <w:pStyle w:val="11"/>
        <w:shd w:val="clear" w:color="auto" w:fill="auto"/>
        <w:spacing w:before="0" w:after="0" w:line="298" w:lineRule="exact"/>
        <w:ind w:left="426" w:right="-198" w:firstLine="700"/>
      </w:pPr>
      <w:r w:rsidRPr="0097542E">
        <w:t xml:space="preserve">Рішенням Комісії від 11 червня 2018 року № 140/зп-18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24 квітня 2018 року, зокрема судді </w:t>
      </w:r>
      <w:proofErr w:type="spellStart"/>
      <w:r w:rsidRPr="0097542E">
        <w:t>Ковпаківського</w:t>
      </w:r>
      <w:proofErr w:type="spellEnd"/>
      <w:r w:rsidRPr="0097542E">
        <w:t xml:space="preserve"> районного суду міста Суми </w:t>
      </w:r>
      <w:proofErr w:type="spellStart"/>
      <w:r w:rsidRPr="0097542E">
        <w:t>Зоріка</w:t>
      </w:r>
      <w:proofErr w:type="spellEnd"/>
      <w:r w:rsidRPr="0097542E">
        <w:t xml:space="preserve"> М.В.,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07248" w:rsidRPr="0097542E" w:rsidRDefault="008E4ACD" w:rsidP="00F00720">
      <w:pPr>
        <w:pStyle w:val="11"/>
        <w:shd w:val="clear" w:color="auto" w:fill="auto"/>
        <w:spacing w:before="0" w:after="0" w:line="298" w:lineRule="exact"/>
        <w:ind w:left="426" w:right="-198" w:firstLine="700"/>
      </w:pPr>
      <w:r w:rsidRPr="0097542E">
        <w:t xml:space="preserve">До Комісії 17 вересня 2019 року електронною поштою надійшов документ з назвою «Висновок про невідповідність судді </w:t>
      </w:r>
      <w:proofErr w:type="spellStart"/>
      <w:r w:rsidRPr="0097542E">
        <w:t>Ковпаківського</w:t>
      </w:r>
      <w:proofErr w:type="spellEnd"/>
      <w:r w:rsidRPr="0097542E">
        <w:t xml:space="preserve"> районного суду міста Суми </w:t>
      </w:r>
      <w:proofErr w:type="spellStart"/>
      <w:r w:rsidRPr="0097542E">
        <w:t>Зоріка</w:t>
      </w:r>
      <w:proofErr w:type="spellEnd"/>
      <w:r w:rsidRPr="0097542E">
        <w:t xml:space="preserve"> Миколи Володимировича критеріям доброчесності та професійної </w:t>
      </w:r>
      <w:r w:rsidR="00BF2B26">
        <w:t xml:space="preserve">                  </w:t>
      </w:r>
      <w:r w:rsidRPr="0097542E">
        <w:t>етики» (далі - висновок).</w:t>
      </w:r>
    </w:p>
    <w:p w:rsidR="00907248" w:rsidRPr="0097542E" w:rsidRDefault="008E4ACD" w:rsidP="00F00720">
      <w:pPr>
        <w:pStyle w:val="11"/>
        <w:shd w:val="clear" w:color="auto" w:fill="auto"/>
        <w:spacing w:before="0" w:after="0" w:line="298" w:lineRule="exact"/>
        <w:ind w:left="426" w:right="-198" w:firstLine="700"/>
      </w:pPr>
      <w:r w:rsidRPr="0097542E">
        <w:t xml:space="preserve">Зазначений висновок складено та подано без дотримання вимог </w:t>
      </w:r>
      <w:r w:rsidR="00BF2B26">
        <w:t xml:space="preserve">                   </w:t>
      </w:r>
      <w:r w:rsidRPr="0097542E">
        <w:rPr>
          <w:rStyle w:val="115pt"/>
          <w:b w:val="0"/>
          <w:sz w:val="25"/>
          <w:szCs w:val="25"/>
        </w:rPr>
        <w:t>п</w:t>
      </w:r>
      <w:r w:rsidRPr="0097542E">
        <w:rPr>
          <w:rStyle w:val="115pt0"/>
          <w:b w:val="0"/>
          <w:sz w:val="25"/>
          <w:szCs w:val="25"/>
          <w:u w:val="none"/>
        </w:rPr>
        <w:t>ід</w:t>
      </w:r>
      <w:r w:rsidRPr="0097542E">
        <w:rPr>
          <w:rStyle w:val="115pt"/>
          <w:b w:val="0"/>
          <w:sz w:val="25"/>
          <w:szCs w:val="25"/>
        </w:rPr>
        <w:t>пункту</w:t>
      </w:r>
      <w:r w:rsidRPr="0097542E">
        <w:rPr>
          <w:rStyle w:val="115pt"/>
          <w:sz w:val="25"/>
          <w:szCs w:val="25"/>
        </w:rPr>
        <w:t xml:space="preserve"> </w:t>
      </w:r>
      <w:r w:rsidRPr="0097542E">
        <w:t>4.10.3 пункту 4.10 розділу IV Регламенту Вищої кваліфікаційної комісії суддів України, затвердженого рішенням Комісії від 13 жовтня 2016 року № 81/зп-16 (далі - Регламент), а саме:</w:t>
      </w:r>
    </w:p>
    <w:p w:rsidR="00907248" w:rsidRPr="0097542E" w:rsidRDefault="008E4ACD" w:rsidP="00F00720">
      <w:pPr>
        <w:pStyle w:val="11"/>
        <w:numPr>
          <w:ilvl w:val="0"/>
          <w:numId w:val="2"/>
        </w:numPr>
        <w:shd w:val="clear" w:color="auto" w:fill="auto"/>
        <w:tabs>
          <w:tab w:val="left" w:pos="942"/>
        </w:tabs>
        <w:spacing w:before="0" w:after="0" w:line="298" w:lineRule="exact"/>
        <w:ind w:left="426" w:right="-198" w:firstLine="700"/>
      </w:pPr>
      <w:r w:rsidRPr="0097542E">
        <w:t>не зазначено процедури, в межах якої надано висновок;</w:t>
      </w:r>
    </w:p>
    <w:p w:rsidR="00907248" w:rsidRPr="0097542E" w:rsidRDefault="00907248" w:rsidP="00BF2B26">
      <w:pPr>
        <w:pStyle w:val="20"/>
        <w:shd w:val="clear" w:color="auto" w:fill="auto"/>
        <w:spacing w:after="143" w:line="230" w:lineRule="exact"/>
        <w:ind w:right="-198"/>
        <w:jc w:val="left"/>
        <w:rPr>
          <w:rFonts w:ascii="Times New Roman" w:hAnsi="Times New Roman" w:cs="Times New Roman"/>
          <w:sz w:val="25"/>
          <w:szCs w:val="25"/>
        </w:rPr>
      </w:pPr>
    </w:p>
    <w:p w:rsidR="00907248" w:rsidRPr="0097542E" w:rsidRDefault="008E4ACD" w:rsidP="00F00720">
      <w:pPr>
        <w:pStyle w:val="11"/>
        <w:numPr>
          <w:ilvl w:val="0"/>
          <w:numId w:val="2"/>
        </w:numPr>
        <w:shd w:val="clear" w:color="auto" w:fill="auto"/>
        <w:tabs>
          <w:tab w:val="left" w:pos="952"/>
        </w:tabs>
        <w:spacing w:before="0" w:after="0" w:line="298" w:lineRule="exact"/>
        <w:ind w:left="426" w:right="-198" w:firstLine="700"/>
      </w:pPr>
      <w:r w:rsidRPr="0097542E">
        <w:lastRenderedPageBreak/>
        <w:t>не зазначено інформації щодо пояснень судді, відмови від їх надання, мотивів та підстав їх врахування або відхилення, відомостей щодо можливості судді ознайомитися з висновком;</w:t>
      </w:r>
    </w:p>
    <w:p w:rsidR="00907248" w:rsidRPr="0097542E" w:rsidRDefault="008E4ACD" w:rsidP="00F00720">
      <w:pPr>
        <w:pStyle w:val="11"/>
        <w:numPr>
          <w:ilvl w:val="0"/>
          <w:numId w:val="2"/>
        </w:numPr>
        <w:shd w:val="clear" w:color="auto" w:fill="auto"/>
        <w:tabs>
          <w:tab w:val="left" w:pos="942"/>
        </w:tabs>
        <w:spacing w:before="0" w:after="0" w:line="298" w:lineRule="exact"/>
        <w:ind w:left="426" w:right="-198" w:firstLine="700"/>
      </w:pPr>
      <w:r w:rsidRPr="0097542E">
        <w:t>відсутні пояснення судді;</w:t>
      </w:r>
    </w:p>
    <w:p w:rsidR="00907248" w:rsidRPr="0097542E" w:rsidRDefault="008E4ACD" w:rsidP="00F00720">
      <w:pPr>
        <w:pStyle w:val="11"/>
        <w:numPr>
          <w:ilvl w:val="0"/>
          <w:numId w:val="2"/>
        </w:numPr>
        <w:shd w:val="clear" w:color="auto" w:fill="auto"/>
        <w:tabs>
          <w:tab w:val="left" w:pos="962"/>
        </w:tabs>
        <w:spacing w:before="0" w:after="0" w:line="298" w:lineRule="exact"/>
        <w:ind w:left="426" w:right="-198" w:firstLine="700"/>
      </w:pPr>
      <w:r w:rsidRPr="0097542E">
        <w:t>інформація не підписана всіма членами Громадської ради доброчесності, які брали участь в ухваленні рішення про надання Комісії висновку.</w:t>
      </w:r>
    </w:p>
    <w:p w:rsidR="00907248" w:rsidRPr="0097542E" w:rsidRDefault="008E4ACD" w:rsidP="00F00720">
      <w:pPr>
        <w:pStyle w:val="11"/>
        <w:shd w:val="clear" w:color="auto" w:fill="auto"/>
        <w:spacing w:before="0" w:after="0" w:line="298" w:lineRule="exact"/>
        <w:ind w:left="426" w:right="-198" w:firstLine="700"/>
      </w:pPr>
      <w:r w:rsidRPr="0097542E">
        <w:t xml:space="preserve">Комісією 20 вересня 2019 року проведено співбесіду із суддею, під час якої обговорено питання щодо показників за критеріями компетентності, професійної </w:t>
      </w:r>
      <w:r w:rsidR="00AB6B29">
        <w:t xml:space="preserve">           </w:t>
      </w:r>
      <w:r w:rsidRPr="0097542E">
        <w:t>етики та доброчесності, які виникли під час дослідження суддівського досьє.</w:t>
      </w:r>
    </w:p>
    <w:p w:rsidR="00907248" w:rsidRPr="0097542E" w:rsidRDefault="008E4ACD" w:rsidP="00F00720">
      <w:pPr>
        <w:pStyle w:val="11"/>
        <w:shd w:val="clear" w:color="auto" w:fill="auto"/>
        <w:spacing w:before="0" w:after="0" w:line="298" w:lineRule="exact"/>
        <w:ind w:left="426" w:right="-198" w:firstLine="700"/>
      </w:pPr>
      <w:r w:rsidRPr="0097542E">
        <w:t xml:space="preserve">Представники Громадської ради доброчесності на засідання Комісії не </w:t>
      </w:r>
      <w:r w:rsidR="00AB6B29">
        <w:t xml:space="preserve">   </w:t>
      </w:r>
      <w:r w:rsidRPr="0097542E">
        <w:t>з’явилися.</w:t>
      </w:r>
    </w:p>
    <w:p w:rsidR="00907248" w:rsidRPr="0097542E" w:rsidRDefault="008E4ACD" w:rsidP="00F00720">
      <w:pPr>
        <w:pStyle w:val="11"/>
        <w:shd w:val="clear" w:color="auto" w:fill="auto"/>
        <w:spacing w:before="0" w:after="0" w:line="298" w:lineRule="exact"/>
        <w:ind w:left="426" w:right="-198" w:firstLine="700"/>
      </w:pPr>
      <w:r w:rsidRPr="0097542E">
        <w:t xml:space="preserve">З огляду на викладене 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97542E">
        <w:t>Зоріка</w:t>
      </w:r>
      <w:proofErr w:type="spellEnd"/>
      <w:r w:rsidRPr="0097542E">
        <w:t xml:space="preserve"> М.В. критеріям кваліфікаційного оцінювання, дійшла таких висновків.</w:t>
      </w:r>
    </w:p>
    <w:p w:rsidR="00907248" w:rsidRPr="0097542E" w:rsidRDefault="008E4ACD" w:rsidP="00F00720">
      <w:pPr>
        <w:pStyle w:val="11"/>
        <w:shd w:val="clear" w:color="auto" w:fill="auto"/>
        <w:spacing w:before="0" w:after="0" w:line="298" w:lineRule="exact"/>
        <w:ind w:left="426" w:right="-198" w:firstLine="700"/>
      </w:pPr>
      <w:r w:rsidRPr="0097542E">
        <w:t>За критеріями компетентності (професійної, особистої та соціальної) суддя набрав 364,75 бала.</w:t>
      </w:r>
    </w:p>
    <w:p w:rsidR="00907248" w:rsidRPr="0097542E" w:rsidRDefault="008E4ACD" w:rsidP="00F00720">
      <w:pPr>
        <w:pStyle w:val="11"/>
        <w:shd w:val="clear" w:color="auto" w:fill="auto"/>
        <w:spacing w:before="0" w:after="0" w:line="298" w:lineRule="exact"/>
        <w:ind w:left="426" w:right="-198" w:firstLine="700"/>
      </w:pPr>
      <w:r w:rsidRPr="0097542E">
        <w:t xml:space="preserve">Водночас за критерієм професійної компетентності </w:t>
      </w:r>
      <w:proofErr w:type="spellStart"/>
      <w:r w:rsidRPr="0097542E">
        <w:t>Зоріка</w:t>
      </w:r>
      <w:proofErr w:type="spellEnd"/>
      <w:r w:rsidRPr="0097542E">
        <w:t xml:space="preserve"> М.В. оцінено </w:t>
      </w:r>
      <w:r w:rsidR="00AB6B29">
        <w:t xml:space="preserve">    </w:t>
      </w:r>
      <w:r w:rsidRPr="0097542E">
        <w:t xml:space="preserve">Комісією на підставі результатів іспиту, дослідження інформації, яка міститься в </w:t>
      </w:r>
      <w:r w:rsidR="00AB6B29">
        <w:t xml:space="preserve">              </w:t>
      </w:r>
      <w:r w:rsidRPr="0097542E">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97542E">
        <w:t>Зоріка</w:t>
      </w:r>
      <w:proofErr w:type="spellEnd"/>
      <w:r w:rsidRPr="0097542E">
        <w:t xml:space="preserve"> М.В. </w:t>
      </w:r>
      <w:r w:rsidR="00AB6B29">
        <w:t xml:space="preserve">             </w:t>
      </w:r>
      <w:r w:rsidRPr="0097542E">
        <w:t xml:space="preserve">оцінено Комісією на підставі результатів тестування особистих </w:t>
      </w:r>
      <w:proofErr w:type="spellStart"/>
      <w:r w:rsidRPr="0097542E">
        <w:t>морально-</w:t>
      </w:r>
      <w:proofErr w:type="spellEnd"/>
      <w:r w:rsidRPr="0097542E">
        <w:t xml:space="preserve"> психологічних якостей і загальних здібностей, дослідження інформації, яка міститься </w:t>
      </w:r>
      <w:r w:rsidR="00AB6B29">
        <w:t xml:space="preserve">            </w:t>
      </w:r>
      <w:r w:rsidRPr="0097542E">
        <w:t>в досьє, та співбесіди з урахуванням показників, визначених пунктами 6-7 глави 2 розділу II Положення.</w:t>
      </w:r>
    </w:p>
    <w:p w:rsidR="00907248" w:rsidRPr="0097542E" w:rsidRDefault="008E4ACD" w:rsidP="00F00720">
      <w:pPr>
        <w:pStyle w:val="11"/>
        <w:shd w:val="clear" w:color="auto" w:fill="auto"/>
        <w:spacing w:before="0" w:after="0" w:line="298" w:lineRule="exact"/>
        <w:ind w:left="426" w:right="-198" w:firstLine="700"/>
      </w:pPr>
      <w:r w:rsidRPr="0097542E">
        <w:t xml:space="preserve">За критерієм професійної етики, оціненим за показниками, визначеними </w:t>
      </w:r>
      <w:r w:rsidR="00AB6B29">
        <w:t xml:space="preserve">              </w:t>
      </w:r>
      <w:r w:rsidRPr="0097542E">
        <w:t>пунктом 8 глави 2 розділу II Положення, суддя набрав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907248" w:rsidRPr="0097542E" w:rsidRDefault="008E4ACD" w:rsidP="00F00720">
      <w:pPr>
        <w:pStyle w:val="11"/>
        <w:shd w:val="clear" w:color="auto" w:fill="auto"/>
        <w:spacing w:before="0" w:after="0" w:line="298" w:lineRule="exact"/>
        <w:ind w:left="426" w:right="-198" w:firstLine="700"/>
      </w:pPr>
      <w:r w:rsidRPr="0097542E">
        <w:t xml:space="preserve">За критерієм доброчесності, оціненим за показниками, визначеними пунктом 9 глави 2 розділу II Положення, суддя набрав 160 балів. За цим критерієм суддю </w:t>
      </w:r>
      <w:r w:rsidR="00AB6B29">
        <w:t xml:space="preserve">               </w:t>
      </w:r>
      <w:r w:rsidRPr="0097542E">
        <w:t xml:space="preserve">оцінено на підставі результатів тестування особистих морально-психологічних </w:t>
      </w:r>
      <w:r w:rsidR="00AB6B29">
        <w:t xml:space="preserve">                 </w:t>
      </w:r>
      <w:r w:rsidRPr="0097542E">
        <w:t>якостей і загальних здібностей, дослідження інформації, яка міститься в досьє, та співбесіди.</w:t>
      </w:r>
    </w:p>
    <w:p w:rsidR="00907248" w:rsidRPr="0097542E" w:rsidRDefault="008E4ACD" w:rsidP="00F00720">
      <w:pPr>
        <w:pStyle w:val="11"/>
        <w:shd w:val="clear" w:color="auto" w:fill="auto"/>
        <w:spacing w:before="0" w:after="0" w:line="298" w:lineRule="exact"/>
        <w:ind w:left="426" w:right="-198" w:firstLine="700"/>
      </w:pPr>
      <w:r w:rsidRPr="0097542E">
        <w:t xml:space="preserve">У процесі дослідження досьє судді </w:t>
      </w:r>
      <w:proofErr w:type="spellStart"/>
      <w:r w:rsidRPr="0097542E">
        <w:t>Зоріка</w:t>
      </w:r>
      <w:proofErr w:type="spellEnd"/>
      <w:r w:rsidRPr="0097542E">
        <w:t xml:space="preserve"> М.В. Комісією встановлено та обговорено під час співбесіди, зокрема, такі питання.</w:t>
      </w:r>
    </w:p>
    <w:p w:rsidR="00907248" w:rsidRPr="0097542E" w:rsidRDefault="008E4ACD" w:rsidP="00F00720">
      <w:pPr>
        <w:pStyle w:val="11"/>
        <w:shd w:val="clear" w:color="auto" w:fill="auto"/>
        <w:spacing w:before="0" w:after="0" w:line="298" w:lineRule="exact"/>
        <w:ind w:left="426" w:right="-198" w:firstLine="700"/>
      </w:pPr>
      <w:r w:rsidRPr="0097542E">
        <w:t>Стосовно ухвалення у кримінальних справах упродовж 2012-2014 років</w:t>
      </w:r>
      <w:r w:rsidR="00AB6B29">
        <w:t xml:space="preserve">                   </w:t>
      </w:r>
      <w:r w:rsidRPr="0097542E">
        <w:t xml:space="preserve">судових рішень російською мовою суддя пояснив, що коли він у 2012 році був чинним Кримінальний процесуальний кодекс України 1960 року, який допускав </w:t>
      </w:r>
      <w:r w:rsidR="00AB6B29">
        <w:t xml:space="preserve">                        </w:t>
      </w:r>
      <w:r w:rsidRPr="0097542E">
        <w:t>ведення процесу за клопотанням сторін і викладення судових рішень російською мовою. Суддя зауважив, що вироки суду ним було постановлено у відповідності до чинного на той час законодавства, а саме статті 10 Конституції України, статті 15 Закону України «Про засади державної мовної політики» та статті 19 Кримінального процесуального кодексу України 1960 року.</w:t>
      </w:r>
    </w:p>
    <w:p w:rsidR="00907248" w:rsidRPr="0097542E" w:rsidRDefault="008E4ACD" w:rsidP="00F00720">
      <w:pPr>
        <w:pStyle w:val="11"/>
        <w:shd w:val="clear" w:color="auto" w:fill="auto"/>
        <w:spacing w:before="0" w:after="0" w:line="298" w:lineRule="exact"/>
        <w:ind w:left="426" w:right="-198" w:firstLine="700"/>
        <w:sectPr w:rsidR="00907248" w:rsidRPr="0097542E" w:rsidSect="00C01E8F">
          <w:headerReference w:type="even" r:id="rId9"/>
          <w:headerReference w:type="default" r:id="rId10"/>
          <w:footerReference w:type="even" r:id="rId11"/>
          <w:footerReference w:type="default" r:id="rId12"/>
          <w:headerReference w:type="first" r:id="rId13"/>
          <w:footerReference w:type="first" r:id="rId14"/>
          <w:type w:val="continuous"/>
          <w:pgSz w:w="11909" w:h="16838"/>
          <w:pgMar w:top="1141" w:right="1070" w:bottom="916" w:left="1137" w:header="0" w:footer="3" w:gutter="0"/>
          <w:cols w:space="720"/>
          <w:noEndnote/>
          <w:titlePg/>
          <w:docGrid w:linePitch="360"/>
        </w:sectPr>
      </w:pPr>
      <w:r w:rsidRPr="0097542E">
        <w:t xml:space="preserve">Суддя повідомив, що у висновку зазначається, що ним нібито своєчасно не задекларовано майно члена сім’ї, дружини </w:t>
      </w:r>
      <w:proofErr w:type="spellStart"/>
      <w:r w:rsidRPr="0097542E">
        <w:t>Зорік</w:t>
      </w:r>
      <w:proofErr w:type="spellEnd"/>
      <w:r w:rsidRPr="0097542E">
        <w:t xml:space="preserve"> А.С., а саме вказується, що </w:t>
      </w:r>
      <w:r w:rsidR="00AB6B29">
        <w:t xml:space="preserve">            </w:t>
      </w:r>
      <w:r w:rsidRPr="0097542E">
        <w:t xml:space="preserve">відповідно </w:t>
      </w:r>
      <w:r w:rsidR="00AB6B29">
        <w:t xml:space="preserve">  </w:t>
      </w:r>
      <w:r w:rsidRPr="0097542E">
        <w:t>до</w:t>
      </w:r>
      <w:r w:rsidR="00AB6B29">
        <w:t xml:space="preserve"> </w:t>
      </w:r>
      <w:r w:rsidRPr="0097542E">
        <w:t xml:space="preserve"> щорічної </w:t>
      </w:r>
      <w:r w:rsidR="00AB6B29">
        <w:t xml:space="preserve"> </w:t>
      </w:r>
      <w:r w:rsidRPr="0097542E">
        <w:t>майнової</w:t>
      </w:r>
      <w:r w:rsidR="00AB6B29">
        <w:t xml:space="preserve"> </w:t>
      </w:r>
      <w:r w:rsidRPr="0097542E">
        <w:t xml:space="preserve"> декларації </w:t>
      </w:r>
      <w:r w:rsidR="00AB6B29">
        <w:t xml:space="preserve"> </w:t>
      </w:r>
      <w:r w:rsidRPr="0097542E">
        <w:t>за</w:t>
      </w:r>
      <w:r w:rsidR="00AB6B29">
        <w:t xml:space="preserve"> </w:t>
      </w:r>
      <w:r w:rsidRPr="0097542E">
        <w:t xml:space="preserve"> 2015 </w:t>
      </w:r>
      <w:r w:rsidR="00AB6B29">
        <w:t xml:space="preserve"> </w:t>
      </w:r>
      <w:r w:rsidRPr="0097542E">
        <w:t>рік</w:t>
      </w:r>
      <w:r w:rsidR="00AB6B29">
        <w:t xml:space="preserve">  </w:t>
      </w:r>
      <w:r w:rsidRPr="0097542E">
        <w:t xml:space="preserve"> дружині</w:t>
      </w:r>
      <w:r w:rsidR="00AB6B29">
        <w:t xml:space="preserve">  </w:t>
      </w:r>
      <w:r w:rsidRPr="0097542E">
        <w:t xml:space="preserve"> судді</w:t>
      </w:r>
      <w:r w:rsidR="00AB6B29">
        <w:t xml:space="preserve"> </w:t>
      </w:r>
      <w:r w:rsidRPr="0097542E">
        <w:t xml:space="preserve"> </w:t>
      </w:r>
      <w:r w:rsidR="00AB6B29">
        <w:t xml:space="preserve"> </w:t>
      </w:r>
      <w:r w:rsidRPr="0097542E">
        <w:t>належить</w:t>
      </w:r>
      <w:r w:rsidR="008575F0" w:rsidRPr="0097542E">
        <w:t xml:space="preserve"> </w:t>
      </w:r>
      <w:r w:rsidRPr="0097542E">
        <w:t xml:space="preserve"> </w:t>
      </w:r>
    </w:p>
    <w:p w:rsidR="00907248" w:rsidRPr="0097542E" w:rsidRDefault="008E4ACD" w:rsidP="00AB6B29">
      <w:pPr>
        <w:pStyle w:val="11"/>
        <w:shd w:val="clear" w:color="auto" w:fill="auto"/>
        <w:spacing w:before="0" w:after="0" w:line="298" w:lineRule="exact"/>
        <w:ind w:left="426" w:right="-198"/>
      </w:pPr>
      <w:r w:rsidRPr="0097542E">
        <w:lastRenderedPageBreak/>
        <w:t>1/5 частина квартири</w:t>
      </w:r>
      <w:r w:rsidRPr="0097542E">
        <w:tab/>
      </w:r>
      <w:r w:rsidR="00AB6B29">
        <w:t xml:space="preserve">                                        </w:t>
      </w:r>
      <w:r w:rsidRPr="0097542E">
        <w:t xml:space="preserve">площею </w:t>
      </w:r>
      <w:r w:rsidR="00AB6B29">
        <w:t xml:space="preserve">  </w:t>
      </w:r>
      <w:r w:rsidRPr="0097542E">
        <w:t xml:space="preserve">58,5 </w:t>
      </w:r>
      <w:r w:rsidR="00AB6B29">
        <w:t xml:space="preserve"> </w:t>
      </w:r>
      <w:proofErr w:type="spellStart"/>
      <w:r w:rsidRPr="0097542E">
        <w:t>кв.м</w:t>
      </w:r>
      <w:proofErr w:type="spellEnd"/>
      <w:r w:rsidRPr="0097542E">
        <w:t xml:space="preserve">. </w:t>
      </w:r>
      <w:r w:rsidR="00AB6B29">
        <w:t xml:space="preserve">  </w:t>
      </w:r>
      <w:r w:rsidRPr="0097542E">
        <w:t xml:space="preserve">Проте </w:t>
      </w:r>
      <w:r w:rsidR="00AB6B29">
        <w:t xml:space="preserve"> </w:t>
      </w:r>
      <w:r w:rsidRPr="0097542E">
        <w:t xml:space="preserve">в </w:t>
      </w:r>
      <w:r w:rsidR="00AB6B29">
        <w:t xml:space="preserve"> </w:t>
      </w:r>
      <w:r w:rsidRPr="0097542E">
        <w:t>щорічній</w:t>
      </w:r>
    </w:p>
    <w:p w:rsidR="00907248" w:rsidRPr="0097542E" w:rsidRDefault="008E4ACD" w:rsidP="00F00720">
      <w:pPr>
        <w:pStyle w:val="11"/>
        <w:shd w:val="clear" w:color="auto" w:fill="auto"/>
        <w:tabs>
          <w:tab w:val="left" w:pos="8632"/>
        </w:tabs>
        <w:spacing w:before="0" w:after="0" w:line="298" w:lineRule="exact"/>
        <w:ind w:left="426" w:right="-198"/>
      </w:pPr>
      <w:r w:rsidRPr="0097542E">
        <w:t>декларації судді за 2016 рік частка дружини у власності вказаної квартири не декларується, як і не декларується будь-якого доходу від її відчуження, однак дружиною судді 11 квітня 2016 року було оформлено довіреність на свого батька на вчинення правочину щодо продажу частки квартири</w:t>
      </w:r>
      <w:r w:rsidRPr="0097542E">
        <w:tab/>
      </w:r>
      <w:r w:rsidR="00AB6B29">
        <w:t xml:space="preserve">   </w:t>
      </w:r>
      <w:r w:rsidRPr="0097542E">
        <w:t>відкриття</w:t>
      </w:r>
    </w:p>
    <w:p w:rsidR="00907248" w:rsidRPr="0097542E" w:rsidRDefault="008E4ACD" w:rsidP="00F00720">
      <w:pPr>
        <w:pStyle w:val="11"/>
        <w:shd w:val="clear" w:color="auto" w:fill="auto"/>
        <w:spacing w:before="0" w:after="0" w:line="298" w:lineRule="exact"/>
        <w:ind w:left="426" w:right="-198"/>
      </w:pPr>
      <w:r w:rsidRPr="0097542E">
        <w:t xml:space="preserve">щодо цього банківських рахунків та розпорядження коштами на них. На думку судді під час складання зазначеного висновку автор не звернув уваги на роз’яснення щодо заповнення декларації, викладених на офіційному сайті Національного агентства з питань запобігання корупції, у абзаці третьому пункту 56 яких зазначено, що в </w:t>
      </w:r>
      <w:r w:rsidR="00A11F88">
        <w:t xml:space="preserve">              </w:t>
      </w:r>
      <w:r w:rsidRPr="0097542E">
        <w:t>розділі декларації «Видатки та правочини» вказуються лише видатки та правочини суб’єкта декларування, видатки і правочини членів його сім’ї не зазначаються.</w:t>
      </w:r>
    </w:p>
    <w:p w:rsidR="00907248" w:rsidRPr="0097542E" w:rsidRDefault="008E4ACD" w:rsidP="00F00720">
      <w:pPr>
        <w:pStyle w:val="11"/>
        <w:shd w:val="clear" w:color="auto" w:fill="auto"/>
        <w:spacing w:before="0" w:after="0" w:line="298" w:lineRule="exact"/>
        <w:ind w:left="426" w:right="-198" w:firstLine="720"/>
      </w:pPr>
      <w:r w:rsidRPr="0097542E">
        <w:t xml:space="preserve">Суддя в пункті 22 декларації доброчесності за 2018 рік зазначив, що у звітному періоді ним не здійснювалися вчинки, що можуть мати наслідком притягнення його </w:t>
      </w:r>
      <w:r w:rsidR="00A11F88">
        <w:t xml:space="preserve">             </w:t>
      </w:r>
      <w:r w:rsidRPr="0097542E">
        <w:t xml:space="preserve">до дисциплінарної відповідальності. Він пояснив, що у 2018 році ним дійсно не здійснювалися будь-які вчинки, що можуть мати наслідком притягнення його до відповідальності. Події, які були предметом розгляду дисциплінарних проваджень, за результатом розгляду яких суддя двічі притягувався до дисциплінарної відповідальності (рішення Третьої дисциплінарної палати Вищої ради правосуддя №370/3дп/15-18 та рішення Третьої дисциплінарної палати Вищої ради правосуддя № 766/3дп/15-18), належать до 2016 року та 2015 року відповідно. У 2018 році суддею таких вчинків не здійснювалося, тоді як у 2015-2017 роках йому про зазначені скарги </w:t>
      </w:r>
      <w:r w:rsidR="00A11F88">
        <w:t xml:space="preserve">   </w:t>
      </w:r>
      <w:r w:rsidRPr="0097542E">
        <w:t>не було відомо.</w:t>
      </w:r>
    </w:p>
    <w:p w:rsidR="00907248" w:rsidRPr="0097542E" w:rsidRDefault="008E4ACD" w:rsidP="00F00720">
      <w:pPr>
        <w:pStyle w:val="11"/>
        <w:shd w:val="clear" w:color="auto" w:fill="auto"/>
        <w:spacing w:before="0" w:after="0" w:line="298" w:lineRule="exact"/>
        <w:ind w:left="426" w:right="-198" w:firstLine="720"/>
      </w:pPr>
      <w:r w:rsidRPr="0097542E">
        <w:t xml:space="preserve">Ураховуючи викладене, Комісія дійшла висновку про відсутність у цих </w:t>
      </w:r>
      <w:r w:rsidR="00A11F88">
        <w:t xml:space="preserve">    </w:t>
      </w:r>
      <w:r w:rsidRPr="0097542E">
        <w:t xml:space="preserve">випадках недотримання суддею </w:t>
      </w:r>
      <w:proofErr w:type="spellStart"/>
      <w:r w:rsidRPr="0097542E">
        <w:t>Зоріком</w:t>
      </w:r>
      <w:proofErr w:type="spellEnd"/>
      <w:r w:rsidRPr="0097542E">
        <w:t xml:space="preserve"> М.В. вимог доброчесності та професійної етики.</w:t>
      </w:r>
    </w:p>
    <w:p w:rsidR="00907248" w:rsidRPr="0097542E" w:rsidRDefault="008E4ACD" w:rsidP="00F00720">
      <w:pPr>
        <w:pStyle w:val="11"/>
        <w:shd w:val="clear" w:color="auto" w:fill="auto"/>
        <w:spacing w:before="0" w:after="0" w:line="298" w:lineRule="exact"/>
        <w:ind w:left="426" w:right="-198" w:firstLine="720"/>
      </w:pPr>
      <w:r w:rsidRPr="0097542E">
        <w:t>Таким чином, під час співбесіди Комісією досліджено та обговорено, зокрема,</w:t>
      </w:r>
      <w:r w:rsidR="00A11F88">
        <w:t xml:space="preserve">             </w:t>
      </w:r>
      <w:r w:rsidRPr="0097542E">
        <w:t xml:space="preserve"> ту ж саму інформацію, що міститься у висновку.</w:t>
      </w:r>
    </w:p>
    <w:p w:rsidR="00907248" w:rsidRPr="0097542E" w:rsidRDefault="008E4ACD" w:rsidP="00F00720">
      <w:pPr>
        <w:pStyle w:val="11"/>
        <w:shd w:val="clear" w:color="auto" w:fill="auto"/>
        <w:spacing w:before="0" w:after="0" w:line="298" w:lineRule="exact"/>
        <w:ind w:left="426" w:right="-198" w:firstLine="720"/>
      </w:pPr>
      <w:r w:rsidRPr="0097542E">
        <w:t xml:space="preserve">З огляду на викладене за результатами кваліфікаційного оцінювання суддя </w:t>
      </w:r>
      <w:proofErr w:type="spellStart"/>
      <w:r w:rsidRPr="0097542E">
        <w:t>Ковпаківського</w:t>
      </w:r>
      <w:proofErr w:type="spellEnd"/>
      <w:r w:rsidRPr="0097542E">
        <w:t xml:space="preserve"> районного суду міста Суми </w:t>
      </w:r>
      <w:proofErr w:type="spellStart"/>
      <w:r w:rsidRPr="0097542E">
        <w:t>Зорік</w:t>
      </w:r>
      <w:proofErr w:type="spellEnd"/>
      <w:r w:rsidRPr="0097542E">
        <w:t xml:space="preserve"> М.В. набрав 714,75 бала, що становить більше 67 відсотків від суми максимально можливих балів за результатами кваліфікаційного оцінювання всіх критеріїв.</w:t>
      </w:r>
    </w:p>
    <w:p w:rsidR="00907248" w:rsidRPr="0097542E" w:rsidRDefault="008E4ACD" w:rsidP="00F00720">
      <w:pPr>
        <w:pStyle w:val="11"/>
        <w:shd w:val="clear" w:color="auto" w:fill="auto"/>
        <w:spacing w:before="0" w:after="0" w:line="298" w:lineRule="exact"/>
        <w:ind w:left="426" w:right="-198" w:firstLine="720"/>
      </w:pPr>
      <w:r w:rsidRPr="0097542E">
        <w:t xml:space="preserve">Комісія визначила, що суддя </w:t>
      </w:r>
      <w:proofErr w:type="spellStart"/>
      <w:r w:rsidRPr="0097542E">
        <w:t>Ковпаківського</w:t>
      </w:r>
      <w:proofErr w:type="spellEnd"/>
      <w:r w:rsidRPr="0097542E">
        <w:t xml:space="preserve"> районного суду міста Суми </w:t>
      </w:r>
      <w:r w:rsidR="00A11F88">
        <w:t xml:space="preserve">                 </w:t>
      </w:r>
      <w:proofErr w:type="spellStart"/>
      <w:r w:rsidRPr="0097542E">
        <w:t>Зорік</w:t>
      </w:r>
      <w:proofErr w:type="spellEnd"/>
      <w:r w:rsidRPr="0097542E">
        <w:t xml:space="preserve"> М.В. відповідає займаній посаді.</w:t>
      </w:r>
    </w:p>
    <w:p w:rsidR="00907248" w:rsidRPr="0097542E" w:rsidRDefault="008E4ACD" w:rsidP="00F00720">
      <w:pPr>
        <w:pStyle w:val="11"/>
        <w:shd w:val="clear" w:color="auto" w:fill="auto"/>
        <w:spacing w:before="0" w:after="0" w:line="298" w:lineRule="exact"/>
        <w:ind w:left="426" w:right="-198" w:firstLine="720"/>
      </w:pPr>
      <w:r w:rsidRPr="0097542E">
        <w:t>Відповідно до підпункту 4.10.5 пункту 4.10 Регламенту в разі ухвалення</w:t>
      </w:r>
      <w:r w:rsidR="00A11F88">
        <w:t xml:space="preserve">                </w:t>
      </w:r>
      <w:r w:rsidRPr="0097542E">
        <w:t xml:space="preserve"> рішення про підтвердження здатності судді здійснювати правосуддя у відповідному суді за наявності висновку Комісією у складі колегії ухвалюється протокольне </w:t>
      </w:r>
      <w:r w:rsidR="00A11F88">
        <w:t xml:space="preserve">                   </w:t>
      </w:r>
      <w:r w:rsidRPr="0097542E">
        <w:t>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w:t>
      </w:r>
    </w:p>
    <w:p w:rsidR="00907248" w:rsidRPr="0097542E" w:rsidRDefault="008E4ACD" w:rsidP="00F00720">
      <w:pPr>
        <w:pStyle w:val="11"/>
        <w:shd w:val="clear" w:color="auto" w:fill="auto"/>
        <w:spacing w:before="0" w:after="0" w:line="298" w:lineRule="exact"/>
        <w:ind w:left="426" w:right="-198" w:firstLine="720"/>
      </w:pPr>
      <w:r w:rsidRPr="0097542E">
        <w:t xml:space="preserve">Рішення про підтвердження здатності судді здійснювати правосуддя у відповідному суді набирає чинності з дня ухвалення цього рішення в разі, якщо воно буде підтримане не менше, ніж одинадцятьма членами Комісії згідно з абзацом </w:t>
      </w:r>
      <w:r w:rsidR="00A11F88">
        <w:t xml:space="preserve">               </w:t>
      </w:r>
      <w:r w:rsidRPr="0097542E">
        <w:t>другим частини першої статті 88 Закону.</w:t>
      </w:r>
    </w:p>
    <w:p w:rsidR="00907248" w:rsidRPr="0097542E" w:rsidRDefault="008E4ACD" w:rsidP="00F00720">
      <w:pPr>
        <w:pStyle w:val="11"/>
        <w:shd w:val="clear" w:color="auto" w:fill="auto"/>
        <w:spacing w:before="0" w:after="0" w:line="298" w:lineRule="exact"/>
        <w:ind w:left="426" w:right="-198" w:firstLine="720"/>
      </w:pPr>
      <w:r w:rsidRPr="0097542E">
        <w:t>Ураховуючи викладене, керуючись статтями 83-86, 88, 93, 101 Закону, Регламентом, Положенням, Комісія</w:t>
      </w:r>
      <w:r w:rsidR="008575F0" w:rsidRPr="0097542E">
        <w:t xml:space="preserve"> </w:t>
      </w:r>
    </w:p>
    <w:p w:rsidR="008575F0" w:rsidRDefault="008575F0" w:rsidP="00F00720">
      <w:pPr>
        <w:pStyle w:val="11"/>
        <w:shd w:val="clear" w:color="auto" w:fill="auto"/>
        <w:spacing w:before="0" w:after="0" w:line="298" w:lineRule="exact"/>
        <w:ind w:left="426" w:right="-198" w:firstLine="720"/>
      </w:pPr>
    </w:p>
    <w:p w:rsidR="00A11F88" w:rsidRDefault="00A11F88" w:rsidP="00F00720">
      <w:pPr>
        <w:pStyle w:val="11"/>
        <w:shd w:val="clear" w:color="auto" w:fill="auto"/>
        <w:spacing w:before="0" w:after="0" w:line="298" w:lineRule="exact"/>
        <w:ind w:left="426" w:right="-198" w:firstLine="720"/>
      </w:pPr>
    </w:p>
    <w:p w:rsidR="00A11F88" w:rsidRDefault="00A11F88" w:rsidP="00F00720">
      <w:pPr>
        <w:pStyle w:val="11"/>
        <w:shd w:val="clear" w:color="auto" w:fill="auto"/>
        <w:spacing w:before="0" w:after="0" w:line="298" w:lineRule="exact"/>
        <w:ind w:left="426" w:right="-198" w:firstLine="720"/>
      </w:pPr>
    </w:p>
    <w:p w:rsidR="00A11F88" w:rsidRDefault="00A11F88" w:rsidP="00F00720">
      <w:pPr>
        <w:pStyle w:val="11"/>
        <w:shd w:val="clear" w:color="auto" w:fill="auto"/>
        <w:spacing w:before="0" w:after="264" w:line="250" w:lineRule="exact"/>
        <w:ind w:left="426" w:right="-198"/>
        <w:jc w:val="center"/>
      </w:pPr>
    </w:p>
    <w:p w:rsidR="00907248" w:rsidRPr="0097542E" w:rsidRDefault="00A11F88" w:rsidP="00A11F88">
      <w:pPr>
        <w:pStyle w:val="11"/>
        <w:shd w:val="clear" w:color="auto" w:fill="auto"/>
        <w:spacing w:before="0" w:after="264" w:line="250" w:lineRule="exact"/>
        <w:ind w:left="426" w:right="-198"/>
        <w:jc w:val="left"/>
      </w:pPr>
      <w:r>
        <w:lastRenderedPageBreak/>
        <w:t xml:space="preserve">                                                               </w:t>
      </w:r>
      <w:r w:rsidR="008E4ACD" w:rsidRPr="0097542E">
        <w:t>вирішила:</w:t>
      </w:r>
    </w:p>
    <w:p w:rsidR="00907248" w:rsidRPr="0097542E" w:rsidRDefault="008E4ACD" w:rsidP="00F00720">
      <w:pPr>
        <w:pStyle w:val="11"/>
        <w:shd w:val="clear" w:color="auto" w:fill="auto"/>
        <w:spacing w:before="0" w:after="0" w:line="298" w:lineRule="exact"/>
        <w:ind w:left="426" w:right="-198"/>
      </w:pPr>
      <w:r w:rsidRPr="0097542E">
        <w:t xml:space="preserve">визначити, що суддя </w:t>
      </w:r>
      <w:proofErr w:type="spellStart"/>
      <w:r w:rsidRPr="0097542E">
        <w:t>Ковпаківського</w:t>
      </w:r>
      <w:proofErr w:type="spellEnd"/>
      <w:r w:rsidRPr="0097542E">
        <w:t xml:space="preserve"> районного суду міста Суми </w:t>
      </w:r>
      <w:proofErr w:type="spellStart"/>
      <w:r w:rsidRPr="0097542E">
        <w:t>Зорік</w:t>
      </w:r>
      <w:proofErr w:type="spellEnd"/>
      <w:r w:rsidRPr="0097542E">
        <w:t xml:space="preserve"> Микола Володимирович за результатами кваліфікаційного оцінювання суддів місцевих та апеляційних судів на відповідність займаній посаді набрав 714,75 бала.</w:t>
      </w:r>
    </w:p>
    <w:p w:rsidR="00907248" w:rsidRPr="0097542E" w:rsidRDefault="008E4ACD" w:rsidP="00A11F88">
      <w:pPr>
        <w:pStyle w:val="11"/>
        <w:shd w:val="clear" w:color="auto" w:fill="auto"/>
        <w:spacing w:before="0" w:after="0" w:line="298" w:lineRule="exact"/>
        <w:ind w:left="426" w:right="-198" w:firstLine="700"/>
      </w:pPr>
      <w:r w:rsidRPr="0097542E">
        <w:t xml:space="preserve">Визнати суддю </w:t>
      </w:r>
      <w:proofErr w:type="spellStart"/>
      <w:r w:rsidRPr="0097542E">
        <w:t>Ковпаківського</w:t>
      </w:r>
      <w:proofErr w:type="spellEnd"/>
      <w:r w:rsidRPr="0097542E">
        <w:t xml:space="preserve"> районного суду міста Суми </w:t>
      </w:r>
      <w:proofErr w:type="spellStart"/>
      <w:r w:rsidRPr="0097542E">
        <w:t>Зоріка</w:t>
      </w:r>
      <w:proofErr w:type="spellEnd"/>
      <w:r w:rsidRPr="0097542E">
        <w:t xml:space="preserve"> Миколу Володимировича таким, що відповідає займаній посаді.</w:t>
      </w:r>
    </w:p>
    <w:p w:rsidR="00907248" w:rsidRDefault="008E4ACD" w:rsidP="00A11F88">
      <w:pPr>
        <w:pStyle w:val="11"/>
        <w:shd w:val="clear" w:color="auto" w:fill="auto"/>
        <w:spacing w:before="0" w:after="0" w:line="298" w:lineRule="exact"/>
        <w:ind w:left="426" w:right="-198" w:firstLine="700"/>
      </w:pPr>
      <w:r w:rsidRPr="0097542E">
        <w:t xml:space="preserve">Рішення набирає чинності відповідно до абзацу третього підпункту 4.10.5 </w:t>
      </w:r>
      <w:r w:rsidR="00A11F88">
        <w:t xml:space="preserve">                  </w:t>
      </w:r>
      <w:r w:rsidRPr="0097542E">
        <w:t>пункту 4.10 розділу IV Регламенту Вищої кваліфікаційної комісії суддів України.</w:t>
      </w:r>
    </w:p>
    <w:p w:rsidR="00A11F88" w:rsidRDefault="00A11F88" w:rsidP="00A11F88">
      <w:pPr>
        <w:pStyle w:val="11"/>
        <w:shd w:val="clear" w:color="auto" w:fill="auto"/>
        <w:spacing w:before="0" w:after="0" w:line="298" w:lineRule="exact"/>
        <w:ind w:left="426" w:right="-198" w:firstLine="700"/>
      </w:pPr>
    </w:p>
    <w:p w:rsidR="00A11F88" w:rsidRPr="0097542E" w:rsidRDefault="00A11F88" w:rsidP="00A11F88">
      <w:pPr>
        <w:pStyle w:val="11"/>
        <w:shd w:val="clear" w:color="auto" w:fill="auto"/>
        <w:spacing w:before="0" w:after="0" w:line="298" w:lineRule="exact"/>
        <w:ind w:left="426" w:right="-198" w:firstLine="700"/>
      </w:pPr>
    </w:p>
    <w:tbl>
      <w:tblPr>
        <w:tblW w:w="10173" w:type="dxa"/>
        <w:tblLook w:val="04A0" w:firstRow="1" w:lastRow="0" w:firstColumn="1" w:lastColumn="0" w:noHBand="0" w:noVBand="1"/>
      </w:tblPr>
      <w:tblGrid>
        <w:gridCol w:w="3284"/>
        <w:gridCol w:w="3061"/>
        <w:gridCol w:w="3828"/>
      </w:tblGrid>
      <w:tr w:rsidR="008575F0" w:rsidRPr="0097542E" w:rsidTr="007B76EB">
        <w:tc>
          <w:tcPr>
            <w:tcW w:w="3284" w:type="dxa"/>
            <w:shd w:val="clear" w:color="auto" w:fill="auto"/>
          </w:tcPr>
          <w:p w:rsidR="008575F0" w:rsidRPr="0097542E" w:rsidRDefault="008575F0" w:rsidP="00F00720">
            <w:pPr>
              <w:tabs>
                <w:tab w:val="left" w:pos="-284"/>
                <w:tab w:val="left" w:pos="9356"/>
                <w:tab w:val="left" w:pos="9781"/>
                <w:tab w:val="left" w:pos="10065"/>
              </w:tabs>
              <w:suppressAutoHyphens/>
              <w:autoSpaceDE w:val="0"/>
              <w:spacing w:line="480" w:lineRule="auto"/>
              <w:ind w:left="426" w:right="-198"/>
              <w:jc w:val="both"/>
              <w:rPr>
                <w:rFonts w:ascii="Times New Roman" w:eastAsia="Times New Roman" w:hAnsi="Times New Roman" w:cs="Times New Roman"/>
                <w:color w:val="auto"/>
                <w:sz w:val="25"/>
                <w:szCs w:val="25"/>
                <w:lang w:val="ru-RU" w:eastAsia="ar-SA"/>
              </w:rPr>
            </w:pPr>
            <w:proofErr w:type="spellStart"/>
            <w:r w:rsidRPr="0097542E">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8575F0" w:rsidRPr="0097542E" w:rsidRDefault="008575F0" w:rsidP="00F00720">
            <w:pPr>
              <w:tabs>
                <w:tab w:val="left" w:pos="-284"/>
                <w:tab w:val="left" w:pos="9356"/>
                <w:tab w:val="left" w:pos="9781"/>
                <w:tab w:val="left" w:pos="10065"/>
              </w:tabs>
              <w:suppressAutoHyphens/>
              <w:autoSpaceDE w:val="0"/>
              <w:spacing w:line="480" w:lineRule="auto"/>
              <w:ind w:left="426" w:right="-198"/>
              <w:jc w:val="center"/>
              <w:rPr>
                <w:rFonts w:ascii="Times New Roman" w:eastAsia="Times New Roman" w:hAnsi="Times New Roman" w:cs="Times New Roman"/>
                <w:color w:val="auto"/>
                <w:sz w:val="25"/>
                <w:szCs w:val="25"/>
                <w:lang w:val="ru-RU" w:eastAsia="ar-SA"/>
              </w:rPr>
            </w:pPr>
          </w:p>
        </w:tc>
        <w:tc>
          <w:tcPr>
            <w:tcW w:w="3828" w:type="dxa"/>
            <w:shd w:val="clear" w:color="auto" w:fill="auto"/>
          </w:tcPr>
          <w:p w:rsidR="008575F0" w:rsidRPr="0097542E" w:rsidRDefault="008575F0" w:rsidP="00A11F88">
            <w:pPr>
              <w:tabs>
                <w:tab w:val="left" w:pos="-284"/>
                <w:tab w:val="left" w:pos="9356"/>
                <w:tab w:val="left" w:pos="9781"/>
                <w:tab w:val="left" w:pos="10065"/>
              </w:tabs>
              <w:suppressAutoHyphens/>
              <w:autoSpaceDE w:val="0"/>
              <w:spacing w:line="480" w:lineRule="auto"/>
              <w:ind w:left="426" w:right="-198" w:firstLine="1309"/>
              <w:jc w:val="both"/>
              <w:rPr>
                <w:rFonts w:ascii="Times New Roman" w:eastAsia="Times New Roman" w:hAnsi="Times New Roman" w:cs="Times New Roman"/>
                <w:sz w:val="25"/>
                <w:szCs w:val="25"/>
              </w:rPr>
            </w:pPr>
            <w:r w:rsidRPr="0097542E">
              <w:rPr>
                <w:rFonts w:ascii="Times New Roman" w:eastAsia="Times New Roman" w:hAnsi="Times New Roman" w:cs="Times New Roman"/>
                <w:sz w:val="25"/>
                <w:szCs w:val="25"/>
              </w:rPr>
              <w:t>С.В. Гладій</w:t>
            </w:r>
          </w:p>
        </w:tc>
      </w:tr>
      <w:tr w:rsidR="008575F0" w:rsidRPr="0097542E" w:rsidTr="007B76EB">
        <w:tc>
          <w:tcPr>
            <w:tcW w:w="3284" w:type="dxa"/>
            <w:shd w:val="clear" w:color="auto" w:fill="auto"/>
          </w:tcPr>
          <w:p w:rsidR="008575F0" w:rsidRPr="0097542E" w:rsidRDefault="008575F0" w:rsidP="00F00720">
            <w:pPr>
              <w:tabs>
                <w:tab w:val="left" w:pos="-284"/>
                <w:tab w:val="left" w:pos="9356"/>
                <w:tab w:val="left" w:pos="9781"/>
                <w:tab w:val="left" w:pos="10065"/>
              </w:tabs>
              <w:suppressAutoHyphens/>
              <w:autoSpaceDE w:val="0"/>
              <w:spacing w:line="480" w:lineRule="auto"/>
              <w:ind w:left="426" w:right="-198"/>
              <w:jc w:val="both"/>
              <w:rPr>
                <w:rFonts w:ascii="Times New Roman" w:eastAsia="Times New Roman" w:hAnsi="Times New Roman" w:cs="Times New Roman"/>
                <w:bCs/>
                <w:color w:val="auto"/>
                <w:sz w:val="25"/>
                <w:szCs w:val="25"/>
                <w:lang w:eastAsia="ar-SA"/>
              </w:rPr>
            </w:pPr>
            <w:r w:rsidRPr="0097542E">
              <w:rPr>
                <w:rFonts w:ascii="Times New Roman" w:eastAsia="Times New Roman" w:hAnsi="Times New Roman" w:cs="Times New Roman"/>
                <w:color w:val="auto"/>
                <w:sz w:val="25"/>
                <w:szCs w:val="25"/>
                <w:lang w:val="ru-RU" w:eastAsia="ar-SA"/>
              </w:rPr>
              <w:t xml:space="preserve">Члени </w:t>
            </w:r>
            <w:proofErr w:type="spellStart"/>
            <w:r w:rsidRPr="0097542E">
              <w:rPr>
                <w:rFonts w:ascii="Times New Roman" w:eastAsia="Times New Roman" w:hAnsi="Times New Roman" w:cs="Times New Roman"/>
                <w:color w:val="auto"/>
                <w:sz w:val="25"/>
                <w:szCs w:val="25"/>
                <w:lang w:val="ru-RU" w:eastAsia="ar-SA"/>
              </w:rPr>
              <w:t>Комі</w:t>
            </w:r>
            <w:proofErr w:type="gramStart"/>
            <w:r w:rsidRPr="0097542E">
              <w:rPr>
                <w:rFonts w:ascii="Times New Roman" w:eastAsia="Times New Roman" w:hAnsi="Times New Roman" w:cs="Times New Roman"/>
                <w:color w:val="auto"/>
                <w:sz w:val="25"/>
                <w:szCs w:val="25"/>
                <w:lang w:val="ru-RU" w:eastAsia="ar-SA"/>
              </w:rPr>
              <w:t>с</w:t>
            </w:r>
            <w:proofErr w:type="gramEnd"/>
            <w:r w:rsidRPr="0097542E">
              <w:rPr>
                <w:rFonts w:ascii="Times New Roman" w:eastAsia="Times New Roman" w:hAnsi="Times New Roman" w:cs="Times New Roman"/>
                <w:color w:val="auto"/>
                <w:sz w:val="25"/>
                <w:szCs w:val="25"/>
                <w:lang w:val="ru-RU" w:eastAsia="ar-SA"/>
              </w:rPr>
              <w:t>ії</w:t>
            </w:r>
            <w:proofErr w:type="spellEnd"/>
            <w:r w:rsidRPr="0097542E">
              <w:rPr>
                <w:rFonts w:ascii="Times New Roman" w:eastAsia="Times New Roman" w:hAnsi="Times New Roman" w:cs="Times New Roman"/>
                <w:color w:val="auto"/>
                <w:sz w:val="25"/>
                <w:szCs w:val="25"/>
                <w:lang w:val="ru-RU" w:eastAsia="ar-SA"/>
              </w:rPr>
              <w:t>:</w:t>
            </w:r>
          </w:p>
        </w:tc>
        <w:tc>
          <w:tcPr>
            <w:tcW w:w="3061" w:type="dxa"/>
            <w:shd w:val="clear" w:color="auto" w:fill="auto"/>
          </w:tcPr>
          <w:p w:rsidR="008575F0" w:rsidRPr="0097542E" w:rsidRDefault="008575F0" w:rsidP="00F00720">
            <w:pPr>
              <w:tabs>
                <w:tab w:val="left" w:pos="-284"/>
                <w:tab w:val="left" w:pos="9356"/>
                <w:tab w:val="left" w:pos="9781"/>
                <w:tab w:val="left" w:pos="10065"/>
              </w:tabs>
              <w:suppressAutoHyphens/>
              <w:autoSpaceDE w:val="0"/>
              <w:spacing w:line="480" w:lineRule="auto"/>
              <w:ind w:left="426" w:right="-198"/>
              <w:jc w:val="center"/>
              <w:rPr>
                <w:rFonts w:ascii="Times New Roman" w:eastAsia="Times New Roman" w:hAnsi="Times New Roman" w:cs="Times New Roman"/>
                <w:color w:val="auto"/>
                <w:sz w:val="25"/>
                <w:szCs w:val="25"/>
                <w:lang w:val="ru-RU" w:eastAsia="ar-SA"/>
              </w:rPr>
            </w:pPr>
          </w:p>
        </w:tc>
        <w:tc>
          <w:tcPr>
            <w:tcW w:w="3828" w:type="dxa"/>
            <w:shd w:val="clear" w:color="auto" w:fill="auto"/>
          </w:tcPr>
          <w:p w:rsidR="008575F0" w:rsidRPr="0097542E" w:rsidRDefault="008575F0" w:rsidP="00A11F88">
            <w:pPr>
              <w:tabs>
                <w:tab w:val="left" w:pos="-284"/>
                <w:tab w:val="left" w:pos="9356"/>
                <w:tab w:val="left" w:pos="9781"/>
                <w:tab w:val="left" w:pos="10065"/>
              </w:tabs>
              <w:suppressAutoHyphens/>
              <w:autoSpaceDE w:val="0"/>
              <w:spacing w:line="480" w:lineRule="auto"/>
              <w:ind w:left="426" w:right="-198" w:firstLine="1309"/>
              <w:jc w:val="both"/>
              <w:rPr>
                <w:rFonts w:ascii="Times New Roman" w:eastAsia="Times New Roman" w:hAnsi="Times New Roman" w:cs="Times New Roman"/>
                <w:sz w:val="25"/>
                <w:szCs w:val="25"/>
              </w:rPr>
            </w:pPr>
            <w:r w:rsidRPr="0097542E">
              <w:rPr>
                <w:rFonts w:ascii="Times New Roman" w:eastAsia="Times New Roman" w:hAnsi="Times New Roman" w:cs="Times New Roman"/>
                <w:sz w:val="25"/>
                <w:szCs w:val="25"/>
              </w:rPr>
              <w:t xml:space="preserve">В.І. </w:t>
            </w:r>
            <w:proofErr w:type="spellStart"/>
            <w:r w:rsidRPr="0097542E">
              <w:rPr>
                <w:rFonts w:ascii="Times New Roman" w:eastAsia="Times New Roman" w:hAnsi="Times New Roman" w:cs="Times New Roman"/>
                <w:sz w:val="25"/>
                <w:szCs w:val="25"/>
              </w:rPr>
              <w:t>Бутенко</w:t>
            </w:r>
            <w:proofErr w:type="spellEnd"/>
            <w:r w:rsidRPr="0097542E">
              <w:rPr>
                <w:rFonts w:ascii="Times New Roman" w:eastAsia="Times New Roman" w:hAnsi="Times New Roman" w:cs="Times New Roman"/>
                <w:sz w:val="25"/>
                <w:szCs w:val="25"/>
              </w:rPr>
              <w:t xml:space="preserve"> </w:t>
            </w:r>
          </w:p>
          <w:p w:rsidR="008575F0" w:rsidRPr="0097542E" w:rsidRDefault="008575F0" w:rsidP="00A11F88">
            <w:pPr>
              <w:tabs>
                <w:tab w:val="left" w:pos="-284"/>
                <w:tab w:val="left" w:pos="9356"/>
                <w:tab w:val="left" w:pos="9781"/>
                <w:tab w:val="left" w:pos="10065"/>
              </w:tabs>
              <w:suppressAutoHyphens/>
              <w:autoSpaceDE w:val="0"/>
              <w:spacing w:line="480" w:lineRule="auto"/>
              <w:ind w:left="426" w:right="-198" w:firstLine="1309"/>
              <w:jc w:val="both"/>
              <w:rPr>
                <w:rFonts w:ascii="Times New Roman" w:eastAsia="Times New Roman" w:hAnsi="Times New Roman" w:cs="Times New Roman"/>
                <w:color w:val="auto"/>
                <w:sz w:val="25"/>
                <w:szCs w:val="25"/>
                <w:lang w:val="ru-RU" w:eastAsia="ar-SA"/>
              </w:rPr>
            </w:pPr>
            <w:r w:rsidRPr="0097542E">
              <w:rPr>
                <w:rFonts w:ascii="Times New Roman" w:eastAsia="Times New Roman" w:hAnsi="Times New Roman" w:cs="Times New Roman"/>
                <w:sz w:val="25"/>
                <w:szCs w:val="25"/>
              </w:rPr>
              <w:t>Т.С. Шилова</w:t>
            </w:r>
          </w:p>
        </w:tc>
      </w:tr>
    </w:tbl>
    <w:p w:rsidR="00907248" w:rsidRPr="0097542E" w:rsidRDefault="00907248" w:rsidP="00F00720">
      <w:pPr>
        <w:pStyle w:val="11"/>
        <w:shd w:val="clear" w:color="auto" w:fill="auto"/>
        <w:spacing w:before="0" w:after="0" w:line="250" w:lineRule="exact"/>
        <w:ind w:left="426" w:right="-198"/>
        <w:rPr>
          <w:lang w:val="ru-RU"/>
        </w:rPr>
      </w:pPr>
    </w:p>
    <w:sectPr w:rsidR="00907248" w:rsidRPr="0097542E">
      <w:headerReference w:type="even" r:id="rId15"/>
      <w:headerReference w:type="default" r:id="rId16"/>
      <w:pgSz w:w="11909" w:h="16838"/>
      <w:pgMar w:top="1141" w:right="1070" w:bottom="916" w:left="113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7532" w:rsidRDefault="00A27532">
      <w:r>
        <w:separator/>
      </w:r>
    </w:p>
  </w:endnote>
  <w:endnote w:type="continuationSeparator" w:id="0">
    <w:p w:rsidR="00A27532" w:rsidRDefault="00A27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FrankRuehl">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E8F" w:rsidRDefault="00C01E8F">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E8F" w:rsidRDefault="00C01E8F">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E8F" w:rsidRDefault="00C01E8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7532" w:rsidRDefault="00A27532"/>
  </w:footnote>
  <w:footnote w:type="continuationSeparator" w:id="0">
    <w:p w:rsidR="00A27532" w:rsidRDefault="00A2753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2981967"/>
      <w:docPartObj>
        <w:docPartGallery w:val="Page Numbers (Top of Page)"/>
        <w:docPartUnique/>
      </w:docPartObj>
    </w:sdtPr>
    <w:sdtEndPr/>
    <w:sdtContent>
      <w:p w:rsidR="00C01E8F" w:rsidRDefault="00C01E8F">
        <w:pPr>
          <w:pStyle w:val="ac"/>
          <w:jc w:val="center"/>
        </w:pPr>
        <w:r>
          <w:fldChar w:fldCharType="begin"/>
        </w:r>
        <w:r>
          <w:instrText>PAGE   \* MERGEFORMAT</w:instrText>
        </w:r>
        <w:r>
          <w:fldChar w:fldCharType="separate"/>
        </w:r>
        <w:r w:rsidRPr="00C01E8F">
          <w:rPr>
            <w:noProof/>
            <w:lang w:val="ru-RU"/>
          </w:rPr>
          <w:t>2</w:t>
        </w:r>
        <w:r>
          <w:fldChar w:fldCharType="end"/>
        </w:r>
      </w:p>
    </w:sdtContent>
  </w:sdt>
  <w:p w:rsidR="00907248" w:rsidRDefault="00907248">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9275475"/>
      <w:docPartObj>
        <w:docPartGallery w:val="Page Numbers (Top of Page)"/>
        <w:docPartUnique/>
      </w:docPartObj>
    </w:sdtPr>
    <w:sdtEndPr/>
    <w:sdtContent>
      <w:p w:rsidR="00C01E8F" w:rsidRDefault="00C01E8F">
        <w:pPr>
          <w:pStyle w:val="ac"/>
          <w:jc w:val="center"/>
        </w:pPr>
      </w:p>
      <w:p w:rsidR="00C01E8F" w:rsidRDefault="00C01E8F">
        <w:pPr>
          <w:pStyle w:val="ac"/>
          <w:jc w:val="center"/>
        </w:pPr>
      </w:p>
      <w:p w:rsidR="00C01E8F" w:rsidRDefault="00C01E8F">
        <w:pPr>
          <w:pStyle w:val="ac"/>
          <w:jc w:val="center"/>
        </w:pPr>
        <w:r>
          <w:fldChar w:fldCharType="begin"/>
        </w:r>
        <w:r>
          <w:instrText>PAGE   \* MERGEFORMAT</w:instrText>
        </w:r>
        <w:r>
          <w:fldChar w:fldCharType="separate"/>
        </w:r>
        <w:r w:rsidR="00293E96" w:rsidRPr="00293E96">
          <w:rPr>
            <w:noProof/>
            <w:lang w:val="ru-RU"/>
          </w:rPr>
          <w:t>3</w:t>
        </w:r>
        <w:r>
          <w:fldChar w:fldCharType="end"/>
        </w:r>
      </w:p>
    </w:sdtContent>
  </w:sdt>
  <w:p w:rsidR="00C01E8F" w:rsidRDefault="00C01E8F">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E8F" w:rsidRDefault="00C01E8F">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248" w:rsidRDefault="00A27532">
    <w:pPr>
      <w:rPr>
        <w:sz w:val="2"/>
        <w:szCs w:val="2"/>
      </w:rPr>
    </w:pPr>
    <w:r>
      <w:pict>
        <v:shapetype id="_x0000_t202" coordsize="21600,21600" o:spt="202" path="m,l,21600r21600,l21600,xe">
          <v:stroke joinstyle="miter"/>
          <v:path gradientshapeok="t" o:connecttype="rect"/>
        </v:shapetype>
        <v:shape id="_x0000_s2050" type="#_x0000_t202" style="position:absolute;margin-left:296.85pt;margin-top:45.6pt;width:4.8pt;height:7.7pt;z-index:-188744063;mso-wrap-style:none;mso-wrap-distance-left:5pt;mso-wrap-distance-right:5pt;mso-position-horizontal-relative:page;mso-position-vertical-relative:page" wrapcoords="0 0" filled="f" stroked="f">
          <v:textbox style="mso-fit-shape-to-text:t" inset="0,0,0,0">
            <w:txbxContent>
              <w:p w:rsidR="00907248" w:rsidRDefault="008E4ACD">
                <w:pPr>
                  <w:pStyle w:val="a7"/>
                  <w:shd w:val="clear" w:color="auto" w:fill="auto"/>
                  <w:spacing w:line="240" w:lineRule="auto"/>
                </w:pPr>
                <w:r>
                  <w:fldChar w:fldCharType="begin"/>
                </w:r>
                <w:r>
                  <w:instrText xml:space="preserve"> PAGE \* MERGEFORMAT </w:instrText>
                </w:r>
                <w:r>
                  <w:fldChar w:fldCharType="separate"/>
                </w:r>
                <w:r w:rsidR="00C01E8F" w:rsidRPr="00C01E8F">
                  <w:rPr>
                    <w:rStyle w:val="a8"/>
                    <w:noProof/>
                  </w:rPr>
                  <w:t>4</w:t>
                </w:r>
                <w:r>
                  <w:rPr>
                    <w:rStyle w:val="a8"/>
                  </w:rPr>
                  <w:fldChar w:fldCharType="end"/>
                </w:r>
              </w:p>
            </w:txbxContent>
          </v:textbox>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248" w:rsidRDefault="00A27532">
    <w:pPr>
      <w:rPr>
        <w:sz w:val="2"/>
        <w:szCs w:val="2"/>
      </w:rPr>
    </w:pPr>
    <w:r>
      <w:pict>
        <v:shapetype id="_x0000_t202" coordsize="21600,21600" o:spt="202" path="m,l,21600r21600,l21600,xe">
          <v:stroke joinstyle="miter"/>
          <v:path gradientshapeok="t" o:connecttype="rect"/>
        </v:shapetype>
        <v:shape id="_x0000_s2049" type="#_x0000_t202" style="position:absolute;margin-left:296.85pt;margin-top:36.1pt;width:6.55pt;height:14.95pt;z-index:-188744062;mso-wrap-style:none;mso-wrap-distance-left:5pt;mso-wrap-distance-right:5pt;mso-position-horizontal-relative:page;mso-position-vertical-relative:page" wrapcoords="0 0" filled="f" stroked="f">
          <v:textbox style="mso-next-textbox:#_x0000_s2049;mso-fit-shape-to-text:t" inset="0,0,0,0">
            <w:txbxContent>
              <w:p w:rsidR="00907248" w:rsidRDefault="008E4ACD">
                <w:pPr>
                  <w:pStyle w:val="a7"/>
                  <w:shd w:val="clear" w:color="auto" w:fill="auto"/>
                  <w:spacing w:line="240" w:lineRule="auto"/>
                </w:pPr>
                <w:r>
                  <w:fldChar w:fldCharType="begin"/>
                </w:r>
                <w:r>
                  <w:instrText xml:space="preserve"> PAGE \* MERGEFORMAT </w:instrText>
                </w:r>
                <w:r>
                  <w:fldChar w:fldCharType="separate"/>
                </w:r>
                <w:r w:rsidR="00293E96" w:rsidRPr="00293E96">
                  <w:rPr>
                    <w:rStyle w:val="a8"/>
                    <w:noProof/>
                  </w:rPr>
                  <w:t>5</w:t>
                </w:r>
                <w:r>
                  <w:rPr>
                    <w:rStyle w:val="a8"/>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BA3409"/>
    <w:multiLevelType w:val="multilevel"/>
    <w:tmpl w:val="F51A96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CA1651A"/>
    <w:multiLevelType w:val="multilevel"/>
    <w:tmpl w:val="DB2CEA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07248"/>
    <w:rsid w:val="00293E96"/>
    <w:rsid w:val="008575F0"/>
    <w:rsid w:val="008E4ACD"/>
    <w:rsid w:val="00907248"/>
    <w:rsid w:val="0097542E"/>
    <w:rsid w:val="009F54DC"/>
    <w:rsid w:val="00A11F88"/>
    <w:rsid w:val="00A27532"/>
    <w:rsid w:val="00AB6B29"/>
    <w:rsid w:val="00BF2B26"/>
    <w:rsid w:val="00C01E8F"/>
    <w:rsid w:val="00F007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6">
    <w:name w:val="Колонтитул_"/>
    <w:basedOn w:val="a0"/>
    <w:link w:val="a7"/>
    <w:rPr>
      <w:rFonts w:ascii="FrankRuehl" w:eastAsia="FrankRuehl" w:hAnsi="FrankRuehl" w:cs="FrankRuehl"/>
      <w:b w:val="0"/>
      <w:bCs w:val="0"/>
      <w:i w:val="0"/>
      <w:iCs w:val="0"/>
      <w:smallCaps w:val="0"/>
      <w:strike w:val="0"/>
      <w:sz w:val="26"/>
      <w:szCs w:val="26"/>
      <w:u w:val="none"/>
    </w:rPr>
  </w:style>
  <w:style w:type="character" w:customStyle="1" w:styleId="a8">
    <w:name w:val="Колонтитул"/>
    <w:basedOn w:val="a6"/>
    <w:rPr>
      <w:rFonts w:ascii="FrankRuehl" w:eastAsia="FrankRuehl" w:hAnsi="FrankRuehl" w:cs="FrankRuehl"/>
      <w:b w:val="0"/>
      <w:bCs w:val="0"/>
      <w:i w:val="0"/>
      <w:iCs w:val="0"/>
      <w:smallCaps w:val="0"/>
      <w:strike w:val="0"/>
      <w:color w:val="000000"/>
      <w:spacing w:val="0"/>
      <w:w w:val="100"/>
      <w:position w:val="0"/>
      <w:sz w:val="26"/>
      <w:szCs w:val="26"/>
      <w:u w:val="none"/>
    </w:rPr>
  </w:style>
  <w:style w:type="character" w:customStyle="1" w:styleId="115pt">
    <w:name w:val="Основной текст + 11;5 pt;Полужирный"/>
    <w:basedOn w:val="a5"/>
    <w:rPr>
      <w:rFonts w:ascii="Times New Roman" w:eastAsia="Times New Roman" w:hAnsi="Times New Roman" w:cs="Times New Roman"/>
      <w:b/>
      <w:bCs/>
      <w:i w:val="0"/>
      <w:iCs w:val="0"/>
      <w:smallCaps w:val="0"/>
      <w:strike w:val="0"/>
      <w:color w:val="000000"/>
      <w:spacing w:val="0"/>
      <w:w w:val="100"/>
      <w:position w:val="0"/>
      <w:sz w:val="23"/>
      <w:szCs w:val="23"/>
      <w:u w:val="none"/>
      <w:lang w:val="uk-UA"/>
    </w:rPr>
  </w:style>
  <w:style w:type="character" w:customStyle="1" w:styleId="115pt0">
    <w:name w:val="Основной текст + 11;5 pt;Полужирный"/>
    <w:basedOn w:val="a5"/>
    <w:rPr>
      <w:rFonts w:ascii="Times New Roman" w:eastAsia="Times New Roman" w:hAnsi="Times New Roman" w:cs="Times New Roman"/>
      <w:b/>
      <w:bCs/>
      <w:i w:val="0"/>
      <w:iCs w:val="0"/>
      <w:smallCaps w:val="0"/>
      <w:strike w:val="0"/>
      <w:color w:val="000000"/>
      <w:spacing w:val="0"/>
      <w:w w:val="100"/>
      <w:position w:val="0"/>
      <w:sz w:val="23"/>
      <w:szCs w:val="23"/>
      <w:u w:val="single"/>
      <w:lang w:val="uk-UA"/>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b/>
      <w:bCs/>
      <w:sz w:val="33"/>
      <w:szCs w:val="33"/>
    </w:rPr>
  </w:style>
  <w:style w:type="paragraph" w:customStyle="1" w:styleId="11">
    <w:name w:val="Основной текст1"/>
    <w:basedOn w:val="a"/>
    <w:link w:val="a5"/>
    <w:pPr>
      <w:shd w:val="clear" w:color="auto" w:fill="FFFFFF"/>
      <w:spacing w:before="360" w:after="780" w:line="0" w:lineRule="atLeast"/>
      <w:jc w:val="both"/>
    </w:pPr>
    <w:rPr>
      <w:rFonts w:ascii="Times New Roman" w:eastAsia="Times New Roman" w:hAnsi="Times New Roman" w:cs="Times New Roman"/>
      <w:sz w:val="25"/>
      <w:szCs w:val="25"/>
    </w:rPr>
  </w:style>
  <w:style w:type="paragraph" w:customStyle="1" w:styleId="a7">
    <w:name w:val="Колонтитул"/>
    <w:basedOn w:val="a"/>
    <w:link w:val="a6"/>
    <w:pPr>
      <w:shd w:val="clear" w:color="auto" w:fill="FFFFFF"/>
      <w:spacing w:line="0" w:lineRule="atLeast"/>
    </w:pPr>
    <w:rPr>
      <w:rFonts w:ascii="FrankRuehl" w:eastAsia="FrankRuehl" w:hAnsi="FrankRuehl" w:cs="FrankRuehl"/>
      <w:sz w:val="26"/>
      <w:szCs w:val="26"/>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9">
    <w:name w:val="No Spacing"/>
    <w:uiPriority w:val="1"/>
    <w:qFormat/>
    <w:rsid w:val="008575F0"/>
    <w:rPr>
      <w:color w:val="000000"/>
    </w:rPr>
  </w:style>
  <w:style w:type="paragraph" w:styleId="aa">
    <w:name w:val="Balloon Text"/>
    <w:basedOn w:val="a"/>
    <w:link w:val="ab"/>
    <w:uiPriority w:val="99"/>
    <w:semiHidden/>
    <w:unhideWhenUsed/>
    <w:rsid w:val="008575F0"/>
    <w:rPr>
      <w:rFonts w:ascii="Tahoma" w:hAnsi="Tahoma" w:cs="Tahoma"/>
      <w:sz w:val="16"/>
      <w:szCs w:val="16"/>
    </w:rPr>
  </w:style>
  <w:style w:type="character" w:customStyle="1" w:styleId="ab">
    <w:name w:val="Текст выноски Знак"/>
    <w:basedOn w:val="a0"/>
    <w:link w:val="aa"/>
    <w:uiPriority w:val="99"/>
    <w:semiHidden/>
    <w:rsid w:val="008575F0"/>
    <w:rPr>
      <w:rFonts w:ascii="Tahoma" w:hAnsi="Tahoma" w:cs="Tahoma"/>
      <w:color w:val="000000"/>
      <w:sz w:val="16"/>
      <w:szCs w:val="16"/>
    </w:rPr>
  </w:style>
  <w:style w:type="paragraph" w:styleId="ac">
    <w:name w:val="header"/>
    <w:basedOn w:val="a"/>
    <w:link w:val="ad"/>
    <w:uiPriority w:val="99"/>
    <w:unhideWhenUsed/>
    <w:rsid w:val="00C01E8F"/>
    <w:pPr>
      <w:tabs>
        <w:tab w:val="center" w:pos="4819"/>
        <w:tab w:val="right" w:pos="9639"/>
      </w:tabs>
    </w:pPr>
  </w:style>
  <w:style w:type="character" w:customStyle="1" w:styleId="ad">
    <w:name w:val="Верхний колонтитул Знак"/>
    <w:basedOn w:val="a0"/>
    <w:link w:val="ac"/>
    <w:uiPriority w:val="99"/>
    <w:rsid w:val="00C01E8F"/>
    <w:rPr>
      <w:color w:val="000000"/>
    </w:rPr>
  </w:style>
  <w:style w:type="paragraph" w:styleId="ae">
    <w:name w:val="footer"/>
    <w:basedOn w:val="a"/>
    <w:link w:val="af"/>
    <w:uiPriority w:val="99"/>
    <w:unhideWhenUsed/>
    <w:rsid w:val="00C01E8F"/>
    <w:pPr>
      <w:tabs>
        <w:tab w:val="center" w:pos="4819"/>
        <w:tab w:val="right" w:pos="9639"/>
      </w:tabs>
    </w:pPr>
  </w:style>
  <w:style w:type="character" w:customStyle="1" w:styleId="af">
    <w:name w:val="Нижний колонтитул Знак"/>
    <w:basedOn w:val="a0"/>
    <w:link w:val="ae"/>
    <w:uiPriority w:val="99"/>
    <w:rsid w:val="00C01E8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5</Pages>
  <Words>8203</Words>
  <Characters>4676</Characters>
  <Application>Microsoft Office Word</Application>
  <DocSecurity>0</DocSecurity>
  <Lines>38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2020-10-13T10:50:00Z</dcterms:created>
  <dcterms:modified xsi:type="dcterms:W3CDTF">2020-10-13T11:42:00Z</dcterms:modified>
</cp:coreProperties>
</file>