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B65" w:rsidRDefault="004F02AB">
      <w:pPr>
        <w:framePr w:h="89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5.2pt">
            <v:imagedata r:id="rId7" r:href="rId8"/>
          </v:shape>
        </w:pict>
      </w:r>
      <w:r>
        <w:fldChar w:fldCharType="end"/>
      </w:r>
    </w:p>
    <w:p w:rsidR="007C6B65" w:rsidRDefault="007C6B65">
      <w:pPr>
        <w:rPr>
          <w:sz w:val="2"/>
          <w:szCs w:val="2"/>
        </w:rPr>
      </w:pPr>
    </w:p>
    <w:p w:rsidR="007C6B65" w:rsidRDefault="004F02AB" w:rsidP="00177253">
      <w:pPr>
        <w:pStyle w:val="10"/>
        <w:keepNext/>
        <w:keepLines/>
        <w:shd w:val="clear" w:color="auto" w:fill="auto"/>
        <w:spacing w:before="392" w:after="279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C6B65" w:rsidRPr="005F709A" w:rsidRDefault="004F02AB">
      <w:pPr>
        <w:pStyle w:val="11"/>
        <w:shd w:val="clear" w:color="auto" w:fill="auto"/>
        <w:spacing w:before="0" w:after="282" w:line="230" w:lineRule="exact"/>
        <w:ind w:left="20"/>
        <w:rPr>
          <w:sz w:val="24"/>
          <w:szCs w:val="24"/>
        </w:rPr>
      </w:pPr>
      <w:r w:rsidRPr="005F709A">
        <w:rPr>
          <w:sz w:val="24"/>
          <w:szCs w:val="24"/>
        </w:rPr>
        <w:t>10 травня 2019 року</w:t>
      </w:r>
    </w:p>
    <w:p w:rsidR="007C6B65" w:rsidRDefault="004F02AB" w:rsidP="005F709A">
      <w:pPr>
        <w:pStyle w:val="20"/>
        <w:keepNext/>
        <w:keepLines/>
        <w:shd w:val="clear" w:color="auto" w:fill="auto"/>
        <w:spacing w:before="0" w:after="160" w:line="280" w:lineRule="exact"/>
        <w:ind w:left="20"/>
        <w:jc w:val="center"/>
      </w:pPr>
      <w:bookmarkStart w:id="1" w:name="bookmark1"/>
      <w:r>
        <w:t>РІШЕННЯ</w:t>
      </w:r>
      <w:bookmarkEnd w:id="1"/>
      <w:r w:rsidR="005F709A" w:rsidRPr="005F709A">
        <w:rPr>
          <w:spacing w:val="0"/>
        </w:rPr>
        <w:t xml:space="preserve">№ </w:t>
      </w:r>
      <w:r w:rsidR="005F709A" w:rsidRPr="005F709A">
        <w:rPr>
          <w:spacing w:val="0"/>
          <w:u w:val="single"/>
        </w:rPr>
        <w:t>208/ко-19</w:t>
      </w:r>
    </w:p>
    <w:p w:rsidR="007C6B65" w:rsidRPr="005F709A" w:rsidRDefault="004F02AB" w:rsidP="005F709A">
      <w:pPr>
        <w:pStyle w:val="11"/>
        <w:shd w:val="clear" w:color="auto" w:fill="auto"/>
        <w:spacing w:before="0" w:after="120" w:line="288" w:lineRule="exact"/>
        <w:ind w:left="23"/>
        <w:rPr>
          <w:sz w:val="24"/>
          <w:szCs w:val="24"/>
        </w:rPr>
      </w:pPr>
      <w:r w:rsidRPr="005F709A">
        <w:rPr>
          <w:sz w:val="24"/>
          <w:szCs w:val="24"/>
        </w:rPr>
        <w:t>Вища кваліфікаційна комісія суддів України у складі колегії:</w:t>
      </w:r>
    </w:p>
    <w:p w:rsidR="007C6B65" w:rsidRPr="005F709A" w:rsidRDefault="004F02AB" w:rsidP="005F709A">
      <w:pPr>
        <w:pStyle w:val="11"/>
        <w:shd w:val="clear" w:color="auto" w:fill="auto"/>
        <w:spacing w:before="0" w:after="120" w:line="288" w:lineRule="exact"/>
        <w:ind w:left="23"/>
        <w:rPr>
          <w:sz w:val="24"/>
          <w:szCs w:val="24"/>
        </w:rPr>
      </w:pPr>
      <w:r w:rsidRPr="005F709A">
        <w:rPr>
          <w:sz w:val="24"/>
          <w:szCs w:val="24"/>
        </w:rPr>
        <w:t xml:space="preserve">головуючого - </w:t>
      </w:r>
      <w:r w:rsidRPr="005F709A">
        <w:rPr>
          <w:sz w:val="24"/>
          <w:szCs w:val="24"/>
        </w:rPr>
        <w:t>Макарчука М.А.,</w:t>
      </w:r>
    </w:p>
    <w:p w:rsidR="007C6B65" w:rsidRPr="005F709A" w:rsidRDefault="004F02AB" w:rsidP="005F709A">
      <w:pPr>
        <w:pStyle w:val="11"/>
        <w:shd w:val="clear" w:color="auto" w:fill="auto"/>
        <w:spacing w:before="0" w:after="120" w:line="288" w:lineRule="exact"/>
        <w:ind w:left="23"/>
        <w:rPr>
          <w:sz w:val="24"/>
          <w:szCs w:val="24"/>
        </w:rPr>
      </w:pPr>
      <w:r w:rsidRPr="005F709A">
        <w:rPr>
          <w:sz w:val="24"/>
          <w:szCs w:val="24"/>
        </w:rPr>
        <w:t>членів Комісії: Весельської Т.Ф., Лукаша Т.В.,</w:t>
      </w:r>
    </w:p>
    <w:p w:rsidR="007C6B65" w:rsidRPr="005F709A" w:rsidRDefault="004F02AB" w:rsidP="005F709A">
      <w:pPr>
        <w:pStyle w:val="11"/>
        <w:shd w:val="clear" w:color="auto" w:fill="auto"/>
        <w:spacing w:before="0" w:after="266" w:line="288" w:lineRule="exact"/>
        <w:ind w:left="23"/>
        <w:rPr>
          <w:sz w:val="24"/>
          <w:szCs w:val="24"/>
        </w:rPr>
      </w:pPr>
      <w:r w:rsidRPr="005F709A">
        <w:rPr>
          <w:sz w:val="24"/>
          <w:szCs w:val="24"/>
        </w:rPr>
        <w:t>розглянувши питання про виправлення описки у рішенні Вищої кваліфікаційної комісії суддів України від 9 липня 2018 року № 1086/ко-18 щодо визначення результатів кваліфікаційного оцінювання судд</w:t>
      </w:r>
      <w:r w:rsidRPr="005F709A">
        <w:rPr>
          <w:sz w:val="24"/>
          <w:szCs w:val="24"/>
        </w:rPr>
        <w:t xml:space="preserve">і Господарського суду Дніпропетровської області </w:t>
      </w:r>
      <w:proofErr w:type="spellStart"/>
      <w:r w:rsidRPr="005F709A">
        <w:rPr>
          <w:sz w:val="24"/>
          <w:szCs w:val="24"/>
        </w:rPr>
        <w:t>Крижного</w:t>
      </w:r>
      <w:proofErr w:type="spellEnd"/>
      <w:r w:rsidRPr="005F709A">
        <w:rPr>
          <w:sz w:val="24"/>
          <w:szCs w:val="24"/>
        </w:rPr>
        <w:t xml:space="preserve"> Олександра Миколайовича на відповідність займаній посаді,</w:t>
      </w:r>
    </w:p>
    <w:p w:rsidR="007C6B65" w:rsidRPr="005F709A" w:rsidRDefault="004F02AB">
      <w:pPr>
        <w:pStyle w:val="11"/>
        <w:shd w:val="clear" w:color="auto" w:fill="auto"/>
        <w:spacing w:before="0" w:after="266" w:line="230" w:lineRule="exact"/>
        <w:ind w:left="20"/>
        <w:jc w:val="center"/>
        <w:rPr>
          <w:sz w:val="24"/>
          <w:szCs w:val="24"/>
        </w:rPr>
      </w:pPr>
      <w:r w:rsidRPr="005F709A">
        <w:rPr>
          <w:sz w:val="24"/>
          <w:szCs w:val="24"/>
        </w:rPr>
        <w:t>встановила:</w:t>
      </w:r>
    </w:p>
    <w:p w:rsidR="007C6B65" w:rsidRPr="005F709A" w:rsidRDefault="004F02AB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5F709A">
        <w:rPr>
          <w:sz w:val="24"/>
          <w:szCs w:val="24"/>
        </w:rPr>
        <w:t xml:space="preserve">Рішенням Вищої кваліфікаційної комісії суддів України (далі - Комісія) від </w:t>
      </w:r>
      <w:r w:rsidR="00EB2357">
        <w:rPr>
          <w:sz w:val="24"/>
          <w:szCs w:val="24"/>
        </w:rPr>
        <w:t xml:space="preserve">                           </w:t>
      </w:r>
      <w:r w:rsidRPr="005F709A">
        <w:rPr>
          <w:sz w:val="24"/>
          <w:szCs w:val="24"/>
        </w:rPr>
        <w:t xml:space="preserve">9 липня 2018 року № 1086/ко-18 визначено, що суддя </w:t>
      </w:r>
      <w:r w:rsidRPr="005F709A">
        <w:rPr>
          <w:sz w:val="24"/>
          <w:szCs w:val="24"/>
        </w:rPr>
        <w:t xml:space="preserve">Господарського суду Дніпропетровської області </w:t>
      </w:r>
      <w:proofErr w:type="spellStart"/>
      <w:r w:rsidRPr="005F709A">
        <w:rPr>
          <w:sz w:val="24"/>
          <w:szCs w:val="24"/>
        </w:rPr>
        <w:t>Крижний</w:t>
      </w:r>
      <w:proofErr w:type="spellEnd"/>
      <w:r w:rsidRPr="005F709A">
        <w:rPr>
          <w:sz w:val="24"/>
          <w:szCs w:val="24"/>
        </w:rPr>
        <w:t xml:space="preserve"> Олександр Миколайович за результатами кваліфікаційного оцінювання суддів місцевих та апеляційних судів на відповідність </w:t>
      </w:r>
      <w:r w:rsidR="00EB2357">
        <w:rPr>
          <w:sz w:val="24"/>
          <w:szCs w:val="24"/>
        </w:rPr>
        <w:t xml:space="preserve">   </w:t>
      </w:r>
      <w:r w:rsidRPr="005F709A">
        <w:rPr>
          <w:sz w:val="24"/>
          <w:szCs w:val="24"/>
        </w:rPr>
        <w:t xml:space="preserve">займаній посаді отримав 902,375 </w:t>
      </w:r>
      <w:proofErr w:type="spellStart"/>
      <w:r w:rsidRPr="005F709A">
        <w:rPr>
          <w:sz w:val="24"/>
          <w:szCs w:val="24"/>
        </w:rPr>
        <w:t>бала</w:t>
      </w:r>
      <w:proofErr w:type="spellEnd"/>
      <w:r w:rsidR="005F709A">
        <w:rPr>
          <w:sz w:val="24"/>
          <w:szCs w:val="24"/>
        </w:rPr>
        <w:t xml:space="preserve"> </w:t>
      </w:r>
      <w:r w:rsidRPr="005F709A">
        <w:rPr>
          <w:sz w:val="24"/>
          <w:szCs w:val="24"/>
        </w:rPr>
        <w:t>та визнаний таким, що відповідає займаній поса</w:t>
      </w:r>
      <w:r w:rsidRPr="005F709A">
        <w:rPr>
          <w:sz w:val="24"/>
          <w:szCs w:val="24"/>
        </w:rPr>
        <w:t>ді.</w:t>
      </w:r>
    </w:p>
    <w:p w:rsidR="007C6B65" w:rsidRPr="005F709A" w:rsidRDefault="004F02AB" w:rsidP="005F709A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5F709A">
        <w:rPr>
          <w:sz w:val="24"/>
          <w:szCs w:val="24"/>
        </w:rPr>
        <w:t xml:space="preserve">Водночас, у мотивувальній частині зазначеного рішення допущено описку, </w:t>
      </w:r>
      <w:r w:rsidR="00EB2357">
        <w:rPr>
          <w:sz w:val="24"/>
          <w:szCs w:val="24"/>
        </w:rPr>
        <w:t xml:space="preserve">                     </w:t>
      </w:r>
      <w:r w:rsidRPr="005F709A">
        <w:rPr>
          <w:sz w:val="24"/>
          <w:szCs w:val="24"/>
        </w:rPr>
        <w:t xml:space="preserve">зокрема помилково зазначено, що за критерієм компетентності (професійної, особистої </w:t>
      </w:r>
      <w:r w:rsidR="00EB2357">
        <w:rPr>
          <w:sz w:val="24"/>
          <w:szCs w:val="24"/>
        </w:rPr>
        <w:t xml:space="preserve">                   </w:t>
      </w:r>
      <w:r w:rsidRPr="005F709A">
        <w:rPr>
          <w:sz w:val="24"/>
          <w:szCs w:val="24"/>
        </w:rPr>
        <w:t xml:space="preserve">та соціальної) </w:t>
      </w:r>
      <w:proofErr w:type="spellStart"/>
      <w:r w:rsidRPr="005F709A">
        <w:rPr>
          <w:sz w:val="24"/>
          <w:szCs w:val="24"/>
        </w:rPr>
        <w:t>Котков</w:t>
      </w:r>
      <w:proofErr w:type="spellEnd"/>
      <w:r w:rsidRPr="005F709A">
        <w:rPr>
          <w:sz w:val="24"/>
          <w:szCs w:val="24"/>
        </w:rPr>
        <w:t xml:space="preserve"> О.В. отримав 457,375 </w:t>
      </w:r>
      <w:proofErr w:type="spellStart"/>
      <w:r w:rsidRPr="005F709A">
        <w:rPr>
          <w:sz w:val="24"/>
          <w:szCs w:val="24"/>
        </w:rPr>
        <w:t>бала</w:t>
      </w:r>
      <w:proofErr w:type="spellEnd"/>
      <w:r w:rsidRPr="005F709A">
        <w:rPr>
          <w:sz w:val="24"/>
          <w:szCs w:val="24"/>
        </w:rPr>
        <w:t xml:space="preserve">, тоді як таку оцінку за указаним </w:t>
      </w:r>
      <w:r w:rsidR="00EB2357">
        <w:rPr>
          <w:sz w:val="24"/>
          <w:szCs w:val="24"/>
        </w:rPr>
        <w:t xml:space="preserve">                 </w:t>
      </w:r>
      <w:r w:rsidRPr="005F709A">
        <w:rPr>
          <w:sz w:val="24"/>
          <w:szCs w:val="24"/>
        </w:rPr>
        <w:t>критерієм отрима</w:t>
      </w:r>
      <w:r w:rsidRPr="005F709A">
        <w:rPr>
          <w:sz w:val="24"/>
          <w:szCs w:val="24"/>
        </w:rPr>
        <w:t xml:space="preserve">в </w:t>
      </w:r>
      <w:proofErr w:type="spellStart"/>
      <w:r w:rsidRPr="005F709A">
        <w:rPr>
          <w:sz w:val="24"/>
          <w:szCs w:val="24"/>
        </w:rPr>
        <w:t>Крижний</w:t>
      </w:r>
      <w:proofErr w:type="spellEnd"/>
      <w:r w:rsidRPr="005F709A">
        <w:rPr>
          <w:sz w:val="24"/>
          <w:szCs w:val="24"/>
        </w:rPr>
        <w:t xml:space="preserve"> О.М.</w:t>
      </w:r>
    </w:p>
    <w:p w:rsidR="007C6B65" w:rsidRPr="005F709A" w:rsidRDefault="004F02AB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5F709A">
        <w:rPr>
          <w:sz w:val="24"/>
          <w:szCs w:val="24"/>
        </w:rPr>
        <w:t xml:space="preserve">Згідно з пунктом 4.13.10 Регламенту Комісії, затвердженого рішенням Комісії від </w:t>
      </w:r>
      <w:r w:rsidR="00EB2357">
        <w:rPr>
          <w:sz w:val="24"/>
          <w:szCs w:val="24"/>
        </w:rPr>
        <w:t xml:space="preserve">                  </w:t>
      </w:r>
      <w:r w:rsidRPr="005F709A">
        <w:rPr>
          <w:sz w:val="24"/>
          <w:szCs w:val="24"/>
        </w:rPr>
        <w:t>13 жовтня 2016 року № 81/зп-16 (зі змінами та доповненнями), Комісія може ухвалити рішення про виправлення допущених у рішенні описок.</w:t>
      </w:r>
    </w:p>
    <w:p w:rsidR="007C6B65" w:rsidRPr="005F709A" w:rsidRDefault="004F02AB">
      <w:pPr>
        <w:pStyle w:val="1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5F709A">
        <w:rPr>
          <w:sz w:val="24"/>
          <w:szCs w:val="24"/>
        </w:rPr>
        <w:t>Заслухавши доповідача, Ком</w:t>
      </w:r>
      <w:r w:rsidRPr="005F709A">
        <w:rPr>
          <w:sz w:val="24"/>
          <w:szCs w:val="24"/>
        </w:rPr>
        <w:t>ісія дійшла висновку про необхідність виправлення описки.</w:t>
      </w:r>
    </w:p>
    <w:p w:rsidR="007C6B65" w:rsidRPr="005F709A" w:rsidRDefault="004F02AB" w:rsidP="005F709A">
      <w:pPr>
        <w:pStyle w:val="11"/>
        <w:shd w:val="clear" w:color="auto" w:fill="auto"/>
        <w:spacing w:before="0" w:after="286" w:line="288" w:lineRule="exact"/>
        <w:ind w:left="20" w:firstLine="700"/>
        <w:rPr>
          <w:sz w:val="24"/>
          <w:szCs w:val="24"/>
        </w:rPr>
      </w:pPr>
      <w:r w:rsidRPr="005F709A">
        <w:rPr>
          <w:sz w:val="24"/>
          <w:szCs w:val="24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7C6B65" w:rsidRPr="005F709A" w:rsidRDefault="004F02AB">
      <w:pPr>
        <w:pStyle w:val="11"/>
        <w:shd w:val="clear" w:color="auto" w:fill="auto"/>
        <w:spacing w:before="0" w:after="0" w:line="230" w:lineRule="exact"/>
        <w:ind w:left="20"/>
        <w:jc w:val="center"/>
        <w:rPr>
          <w:sz w:val="24"/>
          <w:szCs w:val="24"/>
        </w:rPr>
        <w:sectPr w:rsidR="007C6B65" w:rsidRPr="005F709A">
          <w:type w:val="continuous"/>
          <w:pgSz w:w="11909" w:h="16838"/>
          <w:pgMar w:top="770" w:right="1125" w:bottom="1389" w:left="1125" w:header="0" w:footer="3" w:gutter="0"/>
          <w:cols w:space="720"/>
          <w:noEndnote/>
          <w:docGrid w:linePitch="360"/>
        </w:sectPr>
      </w:pPr>
      <w:r w:rsidRPr="005F709A">
        <w:rPr>
          <w:sz w:val="24"/>
          <w:szCs w:val="24"/>
        </w:rPr>
        <w:t>вирішила:</w:t>
      </w:r>
    </w:p>
    <w:p w:rsidR="007C6B65" w:rsidRPr="005F709A" w:rsidRDefault="007C6B65">
      <w:pPr>
        <w:spacing w:before="26" w:after="26" w:line="240" w:lineRule="exact"/>
      </w:pPr>
    </w:p>
    <w:p w:rsidR="007C6B65" w:rsidRPr="005F709A" w:rsidRDefault="007C6B65">
      <w:pPr>
        <w:sectPr w:rsidR="007C6B65" w:rsidRPr="005F709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C6B65" w:rsidRDefault="004F02AB" w:rsidP="00EB2357">
      <w:pPr>
        <w:pStyle w:val="11"/>
        <w:shd w:val="clear" w:color="auto" w:fill="auto"/>
        <w:spacing w:before="0" w:line="293" w:lineRule="exact"/>
        <w:ind w:left="23" w:right="23"/>
        <w:rPr>
          <w:sz w:val="24"/>
          <w:szCs w:val="24"/>
        </w:rPr>
      </w:pPr>
      <w:r w:rsidRPr="005F709A">
        <w:rPr>
          <w:sz w:val="24"/>
          <w:szCs w:val="24"/>
        </w:rPr>
        <w:lastRenderedPageBreak/>
        <w:t xml:space="preserve">внести виправлення у мотивувальній частині рішення Вищої кваліфікаційної комісії </w:t>
      </w:r>
      <w:r w:rsidR="00EB2357">
        <w:rPr>
          <w:sz w:val="24"/>
          <w:szCs w:val="24"/>
        </w:rPr>
        <w:t xml:space="preserve">               </w:t>
      </w:r>
      <w:r w:rsidRPr="005F709A">
        <w:rPr>
          <w:sz w:val="24"/>
          <w:szCs w:val="24"/>
        </w:rPr>
        <w:t>суддів України від 9 липня 2018 року № 1086/ко-18, указавши після слів «За критерієм компетентності (професійної, особистої та соціальної)» «</w:t>
      </w:r>
      <w:proofErr w:type="spellStart"/>
      <w:r w:rsidRPr="005F709A">
        <w:rPr>
          <w:sz w:val="24"/>
          <w:szCs w:val="24"/>
        </w:rPr>
        <w:t>Крижний</w:t>
      </w:r>
      <w:proofErr w:type="spellEnd"/>
      <w:r w:rsidRPr="005F709A">
        <w:rPr>
          <w:sz w:val="24"/>
          <w:szCs w:val="24"/>
        </w:rPr>
        <w:t xml:space="preserve"> О</w:t>
      </w:r>
      <w:r w:rsidR="005F709A" w:rsidRPr="005F709A">
        <w:rPr>
          <w:sz w:val="24"/>
          <w:szCs w:val="24"/>
        </w:rPr>
        <w:t xml:space="preserve">.М.». замість </w:t>
      </w:r>
      <w:r w:rsidR="00EB2357">
        <w:rPr>
          <w:sz w:val="24"/>
          <w:szCs w:val="24"/>
        </w:rPr>
        <w:t xml:space="preserve">              </w:t>
      </w:r>
      <w:bookmarkStart w:id="2" w:name="_GoBack"/>
      <w:bookmarkEnd w:id="2"/>
      <w:r w:rsidR="005F709A" w:rsidRPr="005F709A">
        <w:rPr>
          <w:sz w:val="24"/>
          <w:szCs w:val="24"/>
        </w:rPr>
        <w:t>«</w:t>
      </w:r>
      <w:proofErr w:type="spellStart"/>
      <w:r w:rsidR="005F709A" w:rsidRPr="005F709A">
        <w:rPr>
          <w:sz w:val="24"/>
          <w:szCs w:val="24"/>
        </w:rPr>
        <w:t>Котков</w:t>
      </w:r>
      <w:proofErr w:type="spellEnd"/>
      <w:r w:rsidR="005F709A" w:rsidRPr="005F709A">
        <w:rPr>
          <w:sz w:val="24"/>
          <w:szCs w:val="24"/>
        </w:rPr>
        <w:t xml:space="preserve"> О.В.».</w:t>
      </w:r>
    </w:p>
    <w:p w:rsidR="00EB2357" w:rsidRPr="00EB2357" w:rsidRDefault="00EB2357" w:rsidP="00EB2357">
      <w:pPr>
        <w:spacing w:after="360" w:line="307" w:lineRule="exact"/>
        <w:ind w:left="23" w:right="-113" w:hanging="23"/>
        <w:rPr>
          <w:rFonts w:ascii="Times New Roman" w:hAnsi="Times New Roman" w:cs="Times New Roman"/>
        </w:rPr>
      </w:pPr>
      <w:r w:rsidRPr="00EB2357">
        <w:rPr>
          <w:rFonts w:ascii="Times New Roman" w:hAnsi="Times New Roman" w:cs="Times New Roman"/>
        </w:rPr>
        <w:t xml:space="preserve">Головуючий </w:t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  <w:t>М.А. Макарчук</w:t>
      </w:r>
    </w:p>
    <w:p w:rsidR="00EB2357" w:rsidRPr="00EB2357" w:rsidRDefault="00EB2357" w:rsidP="00EB2357">
      <w:pPr>
        <w:spacing w:after="360" w:line="307" w:lineRule="exact"/>
        <w:ind w:left="23" w:right="-113" w:hanging="23"/>
        <w:rPr>
          <w:rFonts w:ascii="Times New Roman" w:hAnsi="Times New Roman" w:cs="Times New Roman"/>
        </w:rPr>
      </w:pPr>
      <w:r w:rsidRPr="00EB2357">
        <w:rPr>
          <w:rFonts w:ascii="Times New Roman" w:hAnsi="Times New Roman" w:cs="Times New Roman"/>
        </w:rPr>
        <w:t xml:space="preserve">Члени Комісії: </w:t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  <w:t>Т.Ф. Весельська</w:t>
      </w:r>
    </w:p>
    <w:p w:rsidR="00EB2357" w:rsidRPr="00EB2357" w:rsidRDefault="00EB2357" w:rsidP="00EB2357">
      <w:pPr>
        <w:spacing w:after="360" w:line="307" w:lineRule="exact"/>
        <w:ind w:left="23" w:right="-113" w:hanging="23"/>
        <w:rPr>
          <w:rFonts w:ascii="Times New Roman" w:hAnsi="Times New Roman" w:cs="Times New Roman"/>
        </w:rPr>
      </w:pP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</w:r>
      <w:r w:rsidRPr="00EB2357">
        <w:rPr>
          <w:rFonts w:ascii="Times New Roman" w:hAnsi="Times New Roman" w:cs="Times New Roman"/>
        </w:rPr>
        <w:tab/>
        <w:t>Т.В. Лукаш</w:t>
      </w:r>
    </w:p>
    <w:sectPr w:rsidR="00EB2357" w:rsidRPr="00EB2357">
      <w:type w:val="continuous"/>
      <w:pgSz w:w="11909" w:h="16838"/>
      <w:pgMar w:top="785" w:right="1125" w:bottom="1404" w:left="11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AB" w:rsidRDefault="004F02AB">
      <w:r>
        <w:separator/>
      </w:r>
    </w:p>
  </w:endnote>
  <w:endnote w:type="continuationSeparator" w:id="0">
    <w:p w:rsidR="004F02AB" w:rsidRDefault="004F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AB" w:rsidRDefault="004F02AB"/>
  </w:footnote>
  <w:footnote w:type="continuationSeparator" w:id="0">
    <w:p w:rsidR="004F02AB" w:rsidRDefault="004F02A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6B65"/>
    <w:rsid w:val="00177253"/>
    <w:rsid w:val="004F02AB"/>
    <w:rsid w:val="005F709A"/>
    <w:rsid w:val="007C6B65"/>
    <w:rsid w:val="00EB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360" w:line="0" w:lineRule="atLeast"/>
      <w:jc w:val="both"/>
      <w:outlineLvl w:val="1"/>
    </w:pPr>
    <w:rPr>
      <w:rFonts w:ascii="Times New Roman" w:eastAsia="Times New Roman" w:hAnsi="Times New Roman" w:cs="Times New Roman"/>
      <w:spacing w:val="7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1426</Words>
  <Characters>813</Characters>
  <Application>Microsoft Office Word</Application>
  <DocSecurity>0</DocSecurity>
  <Lines>6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2020-09-30T12:19:00Z</dcterms:created>
  <dcterms:modified xsi:type="dcterms:W3CDTF">2020-09-30T12:25:00Z</dcterms:modified>
</cp:coreProperties>
</file>