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5D6398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5D6398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5D6398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94ABD" w:rsidRDefault="00194ABD" w:rsidP="005D6398">
      <w:pPr>
        <w:spacing w:afterLines="20" w:after="48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AB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30 </w:t>
      </w:r>
      <w:r w:rsidRPr="00194ABD">
        <w:rPr>
          <w:rFonts w:ascii="Times New Roman" w:eastAsia="Times New Roman" w:hAnsi="Times New Roman"/>
          <w:sz w:val="28"/>
          <w:szCs w:val="28"/>
          <w:lang w:eastAsia="ru-RU"/>
        </w:rPr>
        <w:t xml:space="preserve">вересня </w:t>
      </w:r>
      <w:r w:rsidR="006510A2" w:rsidRPr="00194ABD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194A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194A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194A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194AB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194AB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194AB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A14" w:rsidRPr="00194A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1A3E" w:rsidRPr="00194A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4AB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91A3E" w:rsidRPr="00194AB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8394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91A3E" w:rsidRPr="00194A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194ABD">
        <w:rPr>
          <w:rFonts w:ascii="Times New Roman" w:eastAsia="Times New Roman" w:hAnsi="Times New Roman"/>
          <w:sz w:val="28"/>
          <w:szCs w:val="28"/>
          <w:lang w:eastAsia="ru-RU"/>
        </w:rPr>
        <w:t>м. Киї</w:t>
      </w:r>
      <w:proofErr w:type="gramStart"/>
      <w:r w:rsidR="006510A2" w:rsidRPr="00194AB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</w:p>
    <w:p w:rsidR="006510A2" w:rsidRDefault="006510A2" w:rsidP="005D639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D651F" w:rsidRDefault="007B3BC8" w:rsidP="005D639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bookmarkStart w:id="0" w:name="_GoBack"/>
      <w:r w:rsidRPr="00DD65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D651F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D651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94ABD" w:rsidRPr="00DD651F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858</w:t>
      </w:r>
      <w:r w:rsidR="006510A2" w:rsidRPr="00DD651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DD651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DD651F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bookmarkEnd w:id="0"/>
    <w:p w:rsidR="00F332C3" w:rsidRPr="00F332C3" w:rsidRDefault="00F332C3" w:rsidP="005D6398">
      <w:pPr>
        <w:widowControl w:val="0"/>
        <w:spacing w:afterLines="20" w:after="48" w:line="667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654A47" w:rsidRDefault="00654A47" w:rsidP="005D6398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332C3" w:rsidRPr="00F332C3" w:rsidRDefault="00EC72CC" w:rsidP="005D6398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="00F332C3" w:rsidRPr="00F332C3">
        <w:rPr>
          <w:rFonts w:ascii="Times New Roman" w:eastAsia="Times New Roman" w:hAnsi="Times New Roman"/>
          <w:color w:val="000000"/>
          <w:sz w:val="28"/>
          <w:szCs w:val="28"/>
        </w:rPr>
        <w:t>оловуючого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proofErr w:type="spellStart"/>
      <w:r w:rsidR="00F332C3" w:rsidRPr="00F332C3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="00F332C3"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Ю.Г.,</w:t>
      </w:r>
    </w:p>
    <w:p w:rsidR="00AB288C" w:rsidRDefault="00AB288C" w:rsidP="005D6398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332C3" w:rsidRPr="00F332C3" w:rsidRDefault="00F332C3" w:rsidP="005D6398">
      <w:pPr>
        <w:widowControl w:val="0"/>
        <w:spacing w:afterLines="20" w:after="48" w:line="28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Сіроша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М.В.,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Солодкова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А.А.,</w:t>
      </w:r>
    </w:p>
    <w:p w:rsidR="00AB288C" w:rsidRDefault="00AB288C" w:rsidP="005D6398">
      <w:pPr>
        <w:widowControl w:val="0"/>
        <w:spacing w:afterLines="20" w:after="48" w:line="355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332C3" w:rsidRPr="00F332C3" w:rsidRDefault="00F332C3" w:rsidP="005D6398">
      <w:pPr>
        <w:widowControl w:val="0"/>
        <w:spacing w:afterLines="20" w:after="48" w:line="355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Сколівського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Львівської області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Курницької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Вікторії </w:t>
      </w:r>
      <w:r w:rsidR="003C410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Ярославівни на відповідність займаній посаді,</w:t>
      </w:r>
    </w:p>
    <w:p w:rsidR="00654A47" w:rsidRDefault="00654A47" w:rsidP="005D6398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332C3" w:rsidRPr="00F332C3" w:rsidRDefault="00F332C3" w:rsidP="005D6398">
      <w:pPr>
        <w:widowControl w:val="0"/>
        <w:spacing w:afterLines="20" w:after="48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654A47" w:rsidRDefault="00654A47" w:rsidP="005D6398">
      <w:pPr>
        <w:widowControl w:val="0"/>
        <w:spacing w:afterLines="20" w:after="48" w:line="35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332C3" w:rsidRPr="00F332C3" w:rsidRDefault="00F332C3" w:rsidP="005D6398">
      <w:pPr>
        <w:widowControl w:val="0"/>
        <w:spacing w:afterLines="20" w:after="48" w:line="350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 w:rsidR="00654A47">
        <w:rPr>
          <w:rFonts w:ascii="Times New Roman" w:eastAsia="Times New Roman" w:hAnsi="Times New Roman"/>
          <w:color w:val="000000"/>
          <w:sz w:val="28"/>
          <w:szCs w:val="28"/>
        </w:rPr>
        <w:t>16¹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 України відповідність займаній посаді судді, якого призначено на посаду</w:t>
      </w:r>
      <w:r w:rsidR="003A4E92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F332C3" w:rsidRPr="00F332C3" w:rsidRDefault="00F332C3" w:rsidP="005D6398">
      <w:pPr>
        <w:widowControl w:val="0"/>
        <w:spacing w:afterLines="20" w:after="48" w:line="350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судоустрій і статус суддів» (далі</w:t>
      </w:r>
      <w:r w:rsidR="00B26ABC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Закон) передбачено, що відповідність займаній посаді судді, якого призначено на посаду строком на</w:t>
      </w:r>
      <w:r w:rsidR="005D639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332C3" w:rsidRPr="00F332C3" w:rsidRDefault="00F332C3" w:rsidP="005D6398">
      <w:pPr>
        <w:widowControl w:val="0"/>
        <w:spacing w:afterLines="20" w:after="48" w:line="350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5D6398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5D6398" w:rsidRDefault="005D6398" w:rsidP="005D6398">
      <w:pPr>
        <w:widowControl w:val="0"/>
        <w:spacing w:afterLines="20" w:after="48" w:line="35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D6398" w:rsidRDefault="005D6398" w:rsidP="005D6398">
      <w:pPr>
        <w:widowControl w:val="0"/>
        <w:spacing w:afterLines="20" w:after="48" w:line="35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D6398" w:rsidRDefault="005D6398" w:rsidP="00000756">
      <w:pPr>
        <w:widowControl w:val="0"/>
        <w:spacing w:after="0" w:line="350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332C3" w:rsidRPr="00F332C3" w:rsidRDefault="00F332C3" w:rsidP="00F332C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Сколівського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Львівської області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Курницької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В.Я.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Частиною п’ятою статті 83 Закону встановлено, що порядок та </w:t>
      </w:r>
      <w:r w:rsidR="00BD2BA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D2BA4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03 листопада 2016 року № 143/зп-16 (у редакції рішення Комісії від 13 лютого 2018 року № 20/зп-18) (далі</w:t>
      </w:r>
      <w:r w:rsidR="00BD2BA4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Пунктом 11 розділу V Положення передбачено, що рішення про підтвердження відповідності судді займаній посаді ухвалюється в разі</w:t>
      </w:r>
      <w:r w:rsidR="00511C6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511C6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за кожен з критеріїв бала, більшого за 0.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зі статтею 85 Закону кваліфікаційне оцінювання включає такі </w:t>
      </w:r>
      <w:r w:rsidR="00511C6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етапи:</w:t>
      </w:r>
    </w:p>
    <w:p w:rsidR="00F332C3" w:rsidRPr="00F332C3" w:rsidRDefault="00F332C3" w:rsidP="00F332C3">
      <w:pPr>
        <w:widowControl w:val="0"/>
        <w:numPr>
          <w:ilvl w:val="0"/>
          <w:numId w:val="7"/>
        </w:numPr>
        <w:tabs>
          <w:tab w:val="left" w:pos="1129"/>
        </w:tabs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F332C3" w:rsidRPr="00F332C3" w:rsidRDefault="00F332C3" w:rsidP="00F332C3">
      <w:pPr>
        <w:widowControl w:val="0"/>
        <w:numPr>
          <w:ilvl w:val="0"/>
          <w:numId w:val="7"/>
        </w:numPr>
        <w:tabs>
          <w:tab w:val="left" w:pos="1047"/>
        </w:tabs>
        <w:spacing w:after="0" w:line="350" w:lineRule="exact"/>
        <w:ind w:lef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5 глави 6 розділу II Положення передбачено, що максимально можливі бали становлять: за критеріями компетентності (професійної, </w:t>
      </w:r>
      <w:r w:rsidR="00511C6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особистої, соціальної) –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500 балів, професійної етики</w:t>
      </w:r>
      <w:r w:rsidR="00511C65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250 балів,</w:t>
      </w:r>
      <w:r w:rsidR="00511C6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доброчесності</w:t>
      </w:r>
      <w:r w:rsidR="00511C65">
        <w:rPr>
          <w:rFonts w:ascii="Times New Roman" w:eastAsia="Times New Roman" w:hAnsi="Times New Roman"/>
          <w:color w:val="000000"/>
          <w:sz w:val="28"/>
          <w:szCs w:val="28"/>
        </w:rPr>
        <w:t xml:space="preserve"> –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250 балів. Сума максимально можливих балів за результатами кваліфікаційного оцінювання всіх критеріїв становить 1 000 балів.</w:t>
      </w:r>
    </w:p>
    <w:p w:rsidR="00F332C3" w:rsidRPr="00F332C3" w:rsidRDefault="00F332C3" w:rsidP="00F332C3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Відповідно до положень частини третьої статті 85 Закону рішенням</w:t>
      </w:r>
      <w:r w:rsidR="00511C6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Комісії </w:t>
      </w:r>
      <w:r w:rsidR="0010512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від 12 грудня</w:t>
      </w:r>
      <w:r w:rsidR="0010512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2018 року № 313/зп-18 </w:t>
      </w:r>
      <w:r w:rsidR="00D818E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призначено </w:t>
      </w:r>
      <w:r w:rsidR="00D818E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проведення тестування</w:t>
      </w:r>
    </w:p>
    <w:p w:rsidR="00511C65" w:rsidRDefault="00511C65" w:rsidP="00F332C3">
      <w:pPr>
        <w:widowControl w:val="0"/>
        <w:spacing w:after="0" w:line="36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332C3" w:rsidRPr="00F332C3" w:rsidRDefault="00F332C3" w:rsidP="00F332C3">
      <w:pPr>
        <w:widowControl w:val="0"/>
        <w:spacing w:after="0" w:line="360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особистих морально-психологічних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посаді.</w:t>
      </w:r>
    </w:p>
    <w:p w:rsidR="00F332C3" w:rsidRPr="00F332C3" w:rsidRDefault="00F332C3" w:rsidP="00F332C3">
      <w:pPr>
        <w:widowControl w:val="0"/>
        <w:spacing w:after="0" w:line="36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Курницька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В.Я. склала анонімне письмове тестування, за результатами якого набрала 84,375 бала. За результатами виконаного практичного завдання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Курницька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В.Я. набрала 101 бал. На етапі складення іспиту суддя загалом набрала 185,375 бала.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Курницька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В.Я.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11 липня 2018 року № 167/зп-18 суддю</w:t>
      </w:r>
      <w:r w:rsidR="00B543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Курницьку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В.Я. допущено до другого етапу кваліфікаційного оцінювання</w:t>
      </w:r>
      <w:r w:rsidR="00B543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суддів місцевих та апеляційних судів на відповідність займаній посаді «Дослідження досьє та проведення співбесіди».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За критерієм компетентності (професійної, особистої та соціальної) суддя набрала 377,375 бала.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Водночас за критерієм професійної компетентності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Курницьку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В.Я.</w:t>
      </w:r>
      <w:r w:rsidR="00B543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оцінено Комісією на підставі результатів іспиту, дослідження інформації, яка міститься в досьє, та співбесіди за показниками, визначеними пунктами 1-5</w:t>
      </w:r>
      <w:r w:rsidR="00B543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глави 2 розділу II Положення. За критеріями особистої та соціальної компетентності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Курницьку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В.Я.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набрала 190 балів. За цим критерієм суддю оцінено на підставі результатів тестування особистих </w:t>
      </w:r>
      <w:r w:rsidR="00B543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морально-психологічних якостей і загальних здібностей, дослідження</w:t>
      </w:r>
      <w:r w:rsidR="00B543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інформації, яка міститься в досьє, та співбесіди.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За критерієм доброчесності, оціненим за показниками, визначеними пунктом 9 глави 2 розділу II Положення, суддя набрала 180 балів. За цим критерієм суддю оцінено на підставі результатів тестування особистих</w:t>
      </w:r>
      <w:r w:rsidR="00B543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морально-психологічних якостей і загальних здібностей, дослідження </w:t>
      </w:r>
      <w:r w:rsidR="00B5436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в досьє, та співбесіди.</w:t>
      </w:r>
    </w:p>
    <w:p w:rsidR="00F332C3" w:rsidRPr="00F332C3" w:rsidRDefault="00F332C3" w:rsidP="00F332C3">
      <w:pPr>
        <w:widowControl w:val="0"/>
        <w:spacing w:after="0" w:line="350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За результатами кваліфікаційного оцінювання суддя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Сколівського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Львівської області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Курницька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В.Я. набрала 747,375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B5436D" w:rsidRDefault="00B5436D" w:rsidP="00F332C3">
      <w:pPr>
        <w:widowControl w:val="0"/>
        <w:spacing w:after="0" w:line="350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332C3" w:rsidRPr="00F332C3" w:rsidRDefault="00F332C3" w:rsidP="00F332C3">
      <w:pPr>
        <w:widowControl w:val="0"/>
        <w:spacing w:after="0" w:line="350" w:lineRule="exact"/>
        <w:ind w:left="20" w:right="4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Таким чином, Комісія дійшла висновку, що суддя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Сколівського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425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районного суду Львівської області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Курницька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В.Я. відповідає займаній посаді.</w:t>
      </w:r>
    </w:p>
    <w:p w:rsidR="00F332C3" w:rsidRPr="00F332C3" w:rsidRDefault="00F332C3" w:rsidP="00F332C3">
      <w:pPr>
        <w:widowControl w:val="0"/>
        <w:spacing w:after="356" w:line="350" w:lineRule="exact"/>
        <w:ind w:left="20" w:right="4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Ураховуючи викладене, керуючись статтями 83-86, 88, 93, 101,</w:t>
      </w:r>
      <w:r w:rsidR="001425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</w:t>
      </w: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пунктом 20 розділу XII «Прикінцеві та перехідні положення» Закону, Положенням, Комісія</w:t>
      </w:r>
    </w:p>
    <w:p w:rsidR="00F332C3" w:rsidRPr="00F332C3" w:rsidRDefault="00F332C3" w:rsidP="00F332C3">
      <w:pPr>
        <w:widowControl w:val="0"/>
        <w:spacing w:after="295" w:line="280" w:lineRule="exact"/>
        <w:ind w:left="40"/>
        <w:jc w:val="center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F332C3" w:rsidRPr="00F332C3" w:rsidRDefault="00F332C3" w:rsidP="00F332C3">
      <w:pPr>
        <w:widowControl w:val="0"/>
        <w:spacing w:after="0" w:line="350" w:lineRule="exact"/>
        <w:ind w:left="20" w:right="40"/>
        <w:jc w:val="both"/>
        <w:rPr>
          <w:rFonts w:ascii="Times New Roman" w:eastAsia="Times New Roman" w:hAnsi="Times New Roman"/>
          <w:sz w:val="28"/>
          <w:szCs w:val="28"/>
        </w:rPr>
      </w:pPr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визначити, що суддя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Сколівського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районного суду Львівської області </w:t>
      </w:r>
      <w:r w:rsidR="001425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proofErr w:type="spellStart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>Курницька</w:t>
      </w:r>
      <w:proofErr w:type="spellEnd"/>
      <w:r w:rsidRPr="00F332C3">
        <w:rPr>
          <w:rFonts w:ascii="Times New Roman" w:eastAsia="Times New Roman" w:hAnsi="Times New Roman"/>
          <w:color w:val="000000"/>
          <w:sz w:val="28"/>
          <w:szCs w:val="28"/>
        </w:rPr>
        <w:t xml:space="preserve"> Вікторія Ярославівна за результатами кваліфікаційного оцінювання суддів місцевих та апеляційних судів на відповідність займаній посаді набрала 747,375 бала.</w:t>
      </w:r>
    </w:p>
    <w:p w:rsidR="00EA6FB9" w:rsidRPr="00F9005D" w:rsidRDefault="001425C4" w:rsidP="00F9005D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</w:t>
      </w:r>
      <w:r w:rsidR="00F332C3" w:rsidRPr="00F332C3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</w:t>
      </w:r>
      <w:proofErr w:type="spellStart"/>
      <w:r w:rsidR="00F332C3" w:rsidRPr="00F332C3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Сколівського</w:t>
      </w:r>
      <w:proofErr w:type="spellEnd"/>
      <w:r w:rsidR="00F332C3" w:rsidRPr="00F332C3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районного суду Львівської області </w:t>
      </w:r>
      <w:r w:rsidR="00F9005D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     </w:t>
      </w:r>
      <w:proofErr w:type="spellStart"/>
      <w:r w:rsidR="00F332C3" w:rsidRPr="00F332C3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Курницьку</w:t>
      </w:r>
      <w:proofErr w:type="spellEnd"/>
      <w:r w:rsidR="00F332C3" w:rsidRPr="00F332C3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Вікторію Ярославівну такою, що відповідає займаній посаді.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F9005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</w:t>
      </w:r>
      <w:r w:rsidR="00365619"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</w:t>
      </w:r>
      <w:r w:rsidR="00F12B3B"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F9005D"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F9005D" w:rsidRPr="00F9005D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775F1" w:rsidRPr="00F9005D" w:rsidRDefault="004775F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7ED7" w:rsidRPr="00F9005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       </w:t>
      </w:r>
      <w:r w:rsidR="00F12B3B"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F9005D"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М.В. </w:t>
      </w:r>
      <w:proofErr w:type="spellStart"/>
      <w:r w:rsidR="00F9005D" w:rsidRPr="00F9005D">
        <w:rPr>
          <w:rFonts w:ascii="Times New Roman" w:eastAsia="Times New Roman" w:hAnsi="Times New Roman"/>
          <w:sz w:val="28"/>
          <w:szCs w:val="28"/>
          <w:lang w:eastAsia="uk-UA"/>
        </w:rPr>
        <w:t>Сірош</w:t>
      </w:r>
      <w:proofErr w:type="spellEnd"/>
    </w:p>
    <w:p w:rsidR="004775F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  <w:r w:rsidR="00F449F2"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EA5BCD"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</w:p>
    <w:p w:rsidR="00EA5BCD" w:rsidRPr="00F9005D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</w:t>
      </w:r>
    </w:p>
    <w:p w:rsidR="00183091" w:rsidRPr="00F9005D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  <w:r w:rsid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</w:t>
      </w:r>
      <w:r w:rsidR="00F9005D" w:rsidRPr="00F9005D">
        <w:rPr>
          <w:rFonts w:ascii="Times New Roman" w:eastAsia="Times New Roman" w:hAnsi="Times New Roman"/>
          <w:sz w:val="28"/>
          <w:szCs w:val="28"/>
          <w:lang w:eastAsia="uk-UA"/>
        </w:rPr>
        <w:t xml:space="preserve"> А.А. </w:t>
      </w:r>
      <w:proofErr w:type="spellStart"/>
      <w:r w:rsidR="00F9005D" w:rsidRPr="00F9005D">
        <w:rPr>
          <w:rFonts w:ascii="Times New Roman" w:eastAsia="Times New Roman" w:hAnsi="Times New Roman"/>
          <w:sz w:val="28"/>
          <w:szCs w:val="28"/>
          <w:lang w:eastAsia="uk-UA"/>
        </w:rPr>
        <w:t>Солодков</w:t>
      </w:r>
      <w:proofErr w:type="spellEnd"/>
    </w:p>
    <w:sectPr w:rsidR="00183091" w:rsidRPr="00F9005D" w:rsidSect="00B8394A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2A7" w:rsidRDefault="00B102A7" w:rsidP="002F156E">
      <w:pPr>
        <w:spacing w:after="0" w:line="240" w:lineRule="auto"/>
      </w:pPr>
      <w:r>
        <w:separator/>
      </w:r>
    </w:p>
  </w:endnote>
  <w:endnote w:type="continuationSeparator" w:id="0">
    <w:p w:rsidR="00B102A7" w:rsidRDefault="00B102A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2A7" w:rsidRDefault="00B102A7" w:rsidP="002F156E">
      <w:pPr>
        <w:spacing w:after="0" w:line="240" w:lineRule="auto"/>
      </w:pPr>
      <w:r>
        <w:separator/>
      </w:r>
    </w:p>
  </w:footnote>
  <w:footnote w:type="continuationSeparator" w:id="0">
    <w:p w:rsidR="00B102A7" w:rsidRDefault="00B102A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51F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2C75BB"/>
    <w:multiLevelType w:val="multilevel"/>
    <w:tmpl w:val="9662964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075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5129"/>
    <w:rsid w:val="00106B7B"/>
    <w:rsid w:val="00106FDD"/>
    <w:rsid w:val="00107295"/>
    <w:rsid w:val="001223BD"/>
    <w:rsid w:val="00126C97"/>
    <w:rsid w:val="00132725"/>
    <w:rsid w:val="001372F9"/>
    <w:rsid w:val="001425C4"/>
    <w:rsid w:val="0015144D"/>
    <w:rsid w:val="0015444C"/>
    <w:rsid w:val="00163C25"/>
    <w:rsid w:val="00165ECE"/>
    <w:rsid w:val="00183091"/>
    <w:rsid w:val="00190F40"/>
    <w:rsid w:val="00194ABD"/>
    <w:rsid w:val="00194C9A"/>
    <w:rsid w:val="00196787"/>
    <w:rsid w:val="001A055A"/>
    <w:rsid w:val="001A7922"/>
    <w:rsid w:val="001B3982"/>
    <w:rsid w:val="001B7D2F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4E92"/>
    <w:rsid w:val="003A6385"/>
    <w:rsid w:val="003B0499"/>
    <w:rsid w:val="003B4F70"/>
    <w:rsid w:val="003C100D"/>
    <w:rsid w:val="003C3EC1"/>
    <w:rsid w:val="003C410B"/>
    <w:rsid w:val="003E77A2"/>
    <w:rsid w:val="003F4C4A"/>
    <w:rsid w:val="003F5230"/>
    <w:rsid w:val="004025DD"/>
    <w:rsid w:val="00406DA4"/>
    <w:rsid w:val="00407903"/>
    <w:rsid w:val="00411081"/>
    <w:rsid w:val="0041519A"/>
    <w:rsid w:val="00424B08"/>
    <w:rsid w:val="00426B9E"/>
    <w:rsid w:val="0047122B"/>
    <w:rsid w:val="00476319"/>
    <w:rsid w:val="004775F1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11C65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D6398"/>
    <w:rsid w:val="005E2E75"/>
    <w:rsid w:val="005E5CAD"/>
    <w:rsid w:val="00612AEB"/>
    <w:rsid w:val="00634A14"/>
    <w:rsid w:val="00650342"/>
    <w:rsid w:val="00650569"/>
    <w:rsid w:val="006510A2"/>
    <w:rsid w:val="00654A47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B288C"/>
    <w:rsid w:val="00B102A7"/>
    <w:rsid w:val="00B13DED"/>
    <w:rsid w:val="00B15A3E"/>
    <w:rsid w:val="00B21992"/>
    <w:rsid w:val="00B21C2E"/>
    <w:rsid w:val="00B26ABC"/>
    <w:rsid w:val="00B30D80"/>
    <w:rsid w:val="00B37127"/>
    <w:rsid w:val="00B521E6"/>
    <w:rsid w:val="00B53399"/>
    <w:rsid w:val="00B5436D"/>
    <w:rsid w:val="00B57026"/>
    <w:rsid w:val="00B70C98"/>
    <w:rsid w:val="00B7128A"/>
    <w:rsid w:val="00B8394A"/>
    <w:rsid w:val="00BB5D40"/>
    <w:rsid w:val="00BD2BA4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3448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818E8"/>
    <w:rsid w:val="00DA2836"/>
    <w:rsid w:val="00DC4317"/>
    <w:rsid w:val="00DD651F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C72CC"/>
    <w:rsid w:val="00ED45D2"/>
    <w:rsid w:val="00ED7CE3"/>
    <w:rsid w:val="00EE311F"/>
    <w:rsid w:val="00F12B3B"/>
    <w:rsid w:val="00F16892"/>
    <w:rsid w:val="00F275C6"/>
    <w:rsid w:val="00F332C3"/>
    <w:rsid w:val="00F4150D"/>
    <w:rsid w:val="00F449F2"/>
    <w:rsid w:val="00F64410"/>
    <w:rsid w:val="00F72C3B"/>
    <w:rsid w:val="00F87A91"/>
    <w:rsid w:val="00F9005D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D6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65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D6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65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296</cp:revision>
  <dcterms:created xsi:type="dcterms:W3CDTF">2020-08-21T08:05:00Z</dcterms:created>
  <dcterms:modified xsi:type="dcterms:W3CDTF">2020-10-19T13:13:00Z</dcterms:modified>
</cp:coreProperties>
</file>