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24276A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05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133C5C" w:rsidRPr="003E4B29">
        <w:rPr>
          <w:sz w:val="26"/>
          <w:szCs w:val="26"/>
          <w:lang w:val="uk-UA"/>
        </w:rPr>
        <w:t xml:space="preserve"> 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B4595E" w:rsidRPr="003E4B29" w:rsidRDefault="00B4595E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C30F3D">
        <w:rPr>
          <w:bCs/>
          <w:sz w:val="26"/>
          <w:szCs w:val="26"/>
          <w:u w:val="single"/>
          <w:lang w:val="uk-UA"/>
        </w:rPr>
        <w:t>387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343150" w:rsidRPr="003E4B29" w:rsidRDefault="00343150" w:rsidP="00C30F3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E1222D" w:rsidRDefault="00E1222D" w:rsidP="00C30F3D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C30F3D" w:rsidRPr="00E1222D" w:rsidRDefault="00C30F3D" w:rsidP="00C30F3D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E1222D" w:rsidRDefault="00E1222D" w:rsidP="00C30F3D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В.І.,</w:t>
      </w:r>
    </w:p>
    <w:p w:rsidR="00C30F3D" w:rsidRPr="00E1222D" w:rsidRDefault="00C30F3D" w:rsidP="00C30F3D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E1222D" w:rsidRDefault="00E1222D" w:rsidP="00C30F3D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членів Комісії: Лукаша Т.В., Шилової Т.С.,</w:t>
      </w:r>
    </w:p>
    <w:p w:rsidR="00C30F3D" w:rsidRPr="00E1222D" w:rsidRDefault="00C30F3D" w:rsidP="00C30F3D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E1222D" w:rsidRPr="00E1222D" w:rsidRDefault="00E1222D" w:rsidP="00C30F3D">
      <w:pPr>
        <w:suppressAutoHyphens w:val="0"/>
        <w:autoSpaceDE/>
        <w:spacing w:after="282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Скадовського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районного суду Херсонської області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Клімченка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Максима Ігоревича на відповідність займаній посаді,</w:t>
      </w:r>
    </w:p>
    <w:p w:rsidR="00E1222D" w:rsidRPr="00E1222D" w:rsidRDefault="00E1222D" w:rsidP="00C30F3D">
      <w:pPr>
        <w:suppressAutoHyphens w:val="0"/>
        <w:autoSpaceDE/>
        <w:spacing w:after="285"/>
        <w:jc w:val="center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встановила:</w:t>
      </w:r>
    </w:p>
    <w:p w:rsidR="00E1222D" w:rsidRPr="00E1222D" w:rsidRDefault="00E1222D" w:rsidP="00C30F3D">
      <w:pPr>
        <w:suppressAutoHyphens w:val="0"/>
        <w:autoSpaceDE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Згідно з пунктом 16</w:t>
      </w:r>
      <w:r w:rsidR="00C30F3D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E1222D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</w:t>
      </w:r>
      <w:r w:rsidR="00C30F3D">
        <w:rPr>
          <w:color w:val="000000"/>
          <w:sz w:val="25"/>
          <w:szCs w:val="25"/>
          <w:lang w:val="uk-UA" w:eastAsia="uk-UA"/>
        </w:rPr>
        <w:t xml:space="preserve"> </w:t>
      </w:r>
      <w:r w:rsidRPr="00E1222D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r w:rsidRPr="00E1222D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r w:rsidRPr="00E1222D">
        <w:rPr>
          <w:color w:val="000000"/>
          <w:sz w:val="25"/>
          <w:szCs w:val="25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r w:rsidRPr="00E1222D">
        <w:rPr>
          <w:color w:val="000000"/>
          <w:sz w:val="25"/>
          <w:szCs w:val="25"/>
          <w:lang w:val="uk-UA" w:eastAsia="uk-UA"/>
        </w:rPr>
        <w:t>етики або доброчесності чи відмова судді від такого оцінювання є підставою для звільнення судді з посади.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C30F3D">
        <w:rPr>
          <w:color w:val="000000"/>
          <w:sz w:val="25"/>
          <w:szCs w:val="25"/>
          <w:lang w:val="uk-UA" w:eastAsia="uk-UA"/>
        </w:rPr>
        <w:t xml:space="preserve"> </w:t>
      </w:r>
      <w:r w:rsidRPr="00E1222D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r w:rsidRPr="00E1222D">
        <w:rPr>
          <w:color w:val="000000"/>
          <w:sz w:val="25"/>
          <w:szCs w:val="25"/>
          <w:lang w:val="uk-UA" w:eastAsia="uk-UA"/>
        </w:rPr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</w:t>
      </w:r>
      <w:r w:rsidR="00C30F3D">
        <w:rPr>
          <w:color w:val="000000"/>
          <w:sz w:val="25"/>
          <w:szCs w:val="25"/>
          <w:lang w:val="uk-UA" w:eastAsia="uk-UA"/>
        </w:rPr>
        <w:t>змін до Конституції України (що</w:t>
      </w:r>
      <w:r w:rsidRPr="00E1222D">
        <w:rPr>
          <w:color w:val="000000"/>
          <w:sz w:val="25"/>
          <w:szCs w:val="25"/>
          <w:lang w:val="uk-UA" w:eastAsia="uk-UA"/>
        </w:rPr>
        <w:t xml:space="preserve">до правосуддя)», оцінюється колегіями Вищої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r w:rsidRPr="00E1222D">
        <w:rPr>
          <w:color w:val="000000"/>
          <w:sz w:val="25"/>
          <w:szCs w:val="25"/>
          <w:lang w:val="uk-UA" w:eastAsia="uk-UA"/>
        </w:rPr>
        <w:t>кваліфікаційної комісії суддів України в порядку, визначеному цим Законом.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C30F3D">
        <w:rPr>
          <w:color w:val="000000"/>
          <w:sz w:val="25"/>
          <w:szCs w:val="25"/>
          <w:lang w:val="uk-UA" w:eastAsia="uk-UA"/>
        </w:rPr>
        <w:t xml:space="preserve">  </w:t>
      </w:r>
      <w:r w:rsidRPr="00E1222D">
        <w:rPr>
          <w:color w:val="000000"/>
          <w:sz w:val="25"/>
          <w:szCs w:val="25"/>
          <w:lang w:val="uk-UA" w:eastAsia="uk-UA"/>
        </w:rPr>
        <w:t xml:space="preserve"> Вищої ради правосуддя па підставі подання відповідної колегії Вищої кваліфікаційної комісії суддів України.</w:t>
      </w:r>
    </w:p>
    <w:p w:rsid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Рішенням Комісії від 07 червня 2018 року № 133/зп-18 призначено </w:t>
      </w:r>
      <w:r w:rsidR="00C30F3D">
        <w:rPr>
          <w:color w:val="000000"/>
          <w:sz w:val="25"/>
          <w:szCs w:val="25"/>
          <w:lang w:val="uk-UA" w:eastAsia="uk-UA"/>
        </w:rPr>
        <w:t xml:space="preserve">     кваліфікаційне оцінювання</w:t>
      </w:r>
      <w:r w:rsidRPr="00E1222D">
        <w:rPr>
          <w:color w:val="000000"/>
          <w:sz w:val="25"/>
          <w:szCs w:val="25"/>
          <w:lang w:val="uk-UA" w:eastAsia="uk-UA"/>
        </w:rPr>
        <w:t xml:space="preserve"> 2 188 суддів місцевих та апеляційних судів на </w:t>
      </w:r>
      <w:r w:rsidR="00C30F3D">
        <w:rPr>
          <w:color w:val="000000"/>
          <w:sz w:val="25"/>
          <w:szCs w:val="25"/>
          <w:lang w:val="uk-UA" w:eastAsia="uk-UA"/>
        </w:rPr>
        <w:t xml:space="preserve">      </w:t>
      </w:r>
      <w:r w:rsidRPr="00E1222D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Скадовського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районного суду </w:t>
      </w:r>
      <w:r w:rsidR="00C30F3D">
        <w:rPr>
          <w:color w:val="000000"/>
          <w:sz w:val="25"/>
          <w:szCs w:val="25"/>
          <w:lang w:val="uk-UA" w:eastAsia="uk-UA"/>
        </w:rPr>
        <w:t xml:space="preserve">      </w:t>
      </w:r>
      <w:r w:rsidRPr="00E1222D">
        <w:rPr>
          <w:color w:val="000000"/>
          <w:sz w:val="25"/>
          <w:szCs w:val="25"/>
          <w:lang w:val="uk-UA" w:eastAsia="uk-UA"/>
        </w:rPr>
        <w:t xml:space="preserve">Херсонської області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Клімченка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</w:t>
      </w: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Pr="00E1222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30F3D">
        <w:rPr>
          <w:color w:val="000000"/>
          <w:sz w:val="25"/>
          <w:szCs w:val="25"/>
          <w:lang w:val="uk-UA" w:eastAsia="uk-UA"/>
        </w:rPr>
        <w:t xml:space="preserve">    </w:t>
      </w:r>
      <w:r w:rsidRPr="00E1222D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C30F3D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E1222D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C30F3D">
        <w:rPr>
          <w:color w:val="000000"/>
          <w:sz w:val="25"/>
          <w:szCs w:val="25"/>
          <w:lang w:val="uk-UA" w:eastAsia="uk-UA"/>
        </w:rPr>
        <w:t xml:space="preserve">  </w:t>
      </w:r>
      <w:r w:rsidRPr="00E1222D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r w:rsidRPr="00E1222D">
        <w:rPr>
          <w:color w:val="000000"/>
          <w:sz w:val="25"/>
          <w:szCs w:val="25"/>
          <w:lang w:val="uk-UA" w:eastAsia="uk-UA"/>
        </w:rPr>
        <w:t>досліджуються окремо один від одного та в сукупності.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C30F3D">
        <w:rPr>
          <w:color w:val="000000"/>
          <w:sz w:val="25"/>
          <w:szCs w:val="25"/>
          <w:lang w:val="uk-UA" w:eastAsia="uk-UA"/>
        </w:rPr>
        <w:t xml:space="preserve">      </w:t>
      </w:r>
      <w:r w:rsidRPr="00E1222D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E1222D" w:rsidRPr="00E1222D" w:rsidRDefault="00E1222D" w:rsidP="00B00260">
      <w:pPr>
        <w:numPr>
          <w:ilvl w:val="0"/>
          <w:numId w:val="9"/>
        </w:numPr>
        <w:tabs>
          <w:tab w:val="left" w:pos="1177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C30F3D">
        <w:rPr>
          <w:color w:val="000000"/>
          <w:sz w:val="25"/>
          <w:szCs w:val="25"/>
          <w:lang w:val="uk-UA" w:eastAsia="uk-UA"/>
        </w:rPr>
        <w:t xml:space="preserve">     </w:t>
      </w:r>
      <w:r w:rsidRPr="00E1222D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E1222D" w:rsidRPr="00E1222D" w:rsidRDefault="00E1222D" w:rsidP="00B00260">
      <w:pPr>
        <w:numPr>
          <w:ilvl w:val="0"/>
          <w:numId w:val="9"/>
        </w:numPr>
        <w:tabs>
          <w:tab w:val="left" w:pos="1003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  <w:r w:rsidRPr="00E1222D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C30F3D">
        <w:rPr>
          <w:color w:val="000000"/>
          <w:sz w:val="25"/>
          <w:szCs w:val="25"/>
          <w:lang w:val="uk-UA" w:eastAsia="uk-UA"/>
        </w:rPr>
        <w:t xml:space="preserve">           </w:t>
      </w:r>
      <w:r w:rsidRPr="00E1222D">
        <w:rPr>
          <w:color w:val="000000"/>
          <w:sz w:val="25"/>
          <w:szCs w:val="25"/>
          <w:lang w:val="uk-UA" w:eastAsia="uk-UA"/>
        </w:rPr>
        <w:t xml:space="preserve"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C30F3D">
        <w:rPr>
          <w:color w:val="000000"/>
          <w:sz w:val="25"/>
          <w:szCs w:val="25"/>
          <w:lang w:val="uk-UA" w:eastAsia="uk-UA"/>
        </w:rPr>
        <w:t xml:space="preserve">     </w:t>
      </w:r>
      <w:r w:rsidRPr="00E1222D">
        <w:rPr>
          <w:color w:val="000000"/>
          <w:sz w:val="25"/>
          <w:szCs w:val="25"/>
          <w:lang w:val="uk-UA" w:eastAsia="uk-UA"/>
        </w:rPr>
        <w:t>суддів місцевих та апеляційних судів на відповідність займаній посаді.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 склав анонімне письмове тестування, за результатами якого </w:t>
      </w:r>
      <w:r w:rsidR="00C30F3D">
        <w:rPr>
          <w:color w:val="000000"/>
          <w:sz w:val="25"/>
          <w:szCs w:val="25"/>
          <w:lang w:val="uk-UA" w:eastAsia="uk-UA"/>
        </w:rPr>
        <w:t xml:space="preserve">    </w:t>
      </w:r>
      <w:r w:rsidRPr="00E1222D">
        <w:rPr>
          <w:color w:val="000000"/>
          <w:sz w:val="25"/>
          <w:szCs w:val="25"/>
          <w:lang w:val="uk-UA" w:eastAsia="uk-UA"/>
        </w:rPr>
        <w:t xml:space="preserve">набрав 73,125 бала. За результатами виконаного практичного завдання </w:t>
      </w:r>
      <w:r w:rsidR="009850DB">
        <w:rPr>
          <w:color w:val="000000"/>
          <w:sz w:val="25"/>
          <w:szCs w:val="25"/>
          <w:lang w:val="uk-UA" w:eastAsia="uk-UA"/>
        </w:rPr>
        <w:t xml:space="preserve">                    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 набрав 83,5 бала. На етапі складення іспиту суддя загалом набрав </w:t>
      </w:r>
      <w:r w:rsidR="009850DB">
        <w:rPr>
          <w:color w:val="000000"/>
          <w:sz w:val="25"/>
          <w:szCs w:val="25"/>
          <w:lang w:val="uk-UA" w:eastAsia="uk-UA"/>
        </w:rPr>
        <w:t xml:space="preserve">      </w:t>
      </w:r>
      <w:r w:rsidRPr="00E1222D">
        <w:rPr>
          <w:color w:val="000000"/>
          <w:sz w:val="25"/>
          <w:szCs w:val="25"/>
          <w:lang w:val="uk-UA" w:eastAsia="uk-UA"/>
        </w:rPr>
        <w:t>156,625 бала.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 пройшов тестування особистих морально-психологічних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r w:rsidRPr="00E1222D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r w:rsidRPr="00E1222D">
        <w:rPr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C30F3D">
        <w:rPr>
          <w:color w:val="000000"/>
          <w:sz w:val="25"/>
          <w:szCs w:val="25"/>
          <w:lang w:val="uk-UA" w:eastAsia="uk-UA"/>
        </w:rPr>
        <w:t xml:space="preserve">       </w:t>
      </w:r>
      <w:r w:rsidRPr="00E1222D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Рішенням Комісії від 26 листопада 2018 року № 280/зп-18 затверджено </w:t>
      </w:r>
      <w:r w:rsidR="00C30F3D">
        <w:rPr>
          <w:color w:val="000000"/>
          <w:sz w:val="25"/>
          <w:szCs w:val="25"/>
          <w:lang w:val="uk-UA" w:eastAsia="uk-UA"/>
        </w:rPr>
        <w:t xml:space="preserve">      </w:t>
      </w:r>
      <w:r w:rsidRPr="00E1222D">
        <w:rPr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C30F3D">
        <w:rPr>
          <w:color w:val="000000"/>
          <w:sz w:val="25"/>
          <w:szCs w:val="25"/>
          <w:lang w:val="uk-UA" w:eastAsia="uk-UA"/>
        </w:rPr>
        <w:t xml:space="preserve">      </w:t>
      </w:r>
      <w:r w:rsidRPr="00E1222D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09 серпня </w:t>
      </w:r>
      <w:r w:rsidR="00C30F3D">
        <w:rPr>
          <w:color w:val="000000"/>
          <w:sz w:val="25"/>
          <w:szCs w:val="25"/>
          <w:lang w:val="uk-UA" w:eastAsia="uk-UA"/>
        </w:rPr>
        <w:t xml:space="preserve">        </w:t>
      </w:r>
      <w:r w:rsidRPr="00E1222D">
        <w:rPr>
          <w:color w:val="000000"/>
          <w:sz w:val="25"/>
          <w:szCs w:val="25"/>
          <w:lang w:val="uk-UA" w:eastAsia="uk-UA"/>
        </w:rPr>
        <w:t xml:space="preserve">2018 року, зокрема судді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Скадовського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районного суду Херсонської області </w:t>
      </w:r>
      <w:r w:rsidR="00C30F3D">
        <w:rPr>
          <w:color w:val="000000"/>
          <w:sz w:val="25"/>
          <w:szCs w:val="25"/>
          <w:lang w:val="uk-UA" w:eastAsia="uk-UA"/>
        </w:rPr>
        <w:t xml:space="preserve">       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Клімченка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М.І., якого допущено до другого етапу кваліфікаційного оцінювання </w:t>
      </w:r>
      <w:r w:rsidR="00C30F3D">
        <w:rPr>
          <w:color w:val="000000"/>
          <w:sz w:val="25"/>
          <w:szCs w:val="25"/>
          <w:lang w:val="uk-UA" w:eastAsia="uk-UA"/>
        </w:rPr>
        <w:t xml:space="preserve">        </w:t>
      </w:r>
      <w:r w:rsidRPr="00E1222D">
        <w:rPr>
          <w:color w:val="000000"/>
          <w:sz w:val="25"/>
          <w:szCs w:val="25"/>
          <w:lang w:val="uk-UA" w:eastAsia="uk-UA"/>
        </w:rP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Комісією 05 червня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C30F3D">
        <w:rPr>
          <w:color w:val="000000"/>
          <w:sz w:val="25"/>
          <w:szCs w:val="25"/>
          <w:lang w:val="uk-UA" w:eastAsia="uk-UA"/>
        </w:rPr>
        <w:t xml:space="preserve">           </w:t>
      </w:r>
      <w:r w:rsidRPr="00E1222D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30F3D" w:rsidRPr="00E1222D" w:rsidRDefault="00C30F3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Клімченка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 критеріям кваліфікаційного оцінювання, Комісія дійшла таких висновків.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За критеріями компетентності (професійної, особистої та соціальної) суддя </w:t>
      </w:r>
      <w:r w:rsidR="00C30F3D">
        <w:rPr>
          <w:color w:val="000000"/>
          <w:sz w:val="25"/>
          <w:szCs w:val="25"/>
          <w:lang w:val="uk-UA" w:eastAsia="uk-UA"/>
        </w:rPr>
        <w:t xml:space="preserve">     </w:t>
      </w:r>
      <w:r w:rsidRPr="00E1222D">
        <w:rPr>
          <w:color w:val="000000"/>
          <w:sz w:val="25"/>
          <w:szCs w:val="25"/>
          <w:lang w:val="uk-UA" w:eastAsia="uk-UA"/>
        </w:rPr>
        <w:t>набрав 362,625 бала.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Клімченка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 оцінено Комісією на підставі результатів іспиту, дослідження інформації, яка міститься в </w:t>
      </w:r>
      <w:r w:rsidR="00C30F3D">
        <w:rPr>
          <w:color w:val="000000"/>
          <w:sz w:val="25"/>
          <w:szCs w:val="25"/>
          <w:lang w:val="uk-UA" w:eastAsia="uk-UA"/>
        </w:rPr>
        <w:t xml:space="preserve">          </w:t>
      </w:r>
      <w:r w:rsidRPr="00E1222D">
        <w:rPr>
          <w:color w:val="000000"/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Клімченка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 </w:t>
      </w:r>
      <w:r w:rsidR="00C30F3D">
        <w:rPr>
          <w:color w:val="000000"/>
          <w:sz w:val="25"/>
          <w:szCs w:val="25"/>
          <w:lang w:val="uk-UA" w:eastAsia="uk-UA"/>
        </w:rPr>
        <w:t xml:space="preserve">   </w:t>
      </w:r>
      <w:r w:rsidRPr="00E1222D">
        <w:rPr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C30F3D">
        <w:rPr>
          <w:color w:val="000000"/>
          <w:sz w:val="25"/>
          <w:szCs w:val="25"/>
          <w:lang w:val="uk-UA" w:eastAsia="uk-UA"/>
        </w:rPr>
        <w:t xml:space="preserve">    </w:t>
      </w:r>
      <w:r w:rsidRPr="00E1222D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C30F3D">
        <w:rPr>
          <w:color w:val="000000"/>
          <w:sz w:val="25"/>
          <w:szCs w:val="25"/>
          <w:lang w:val="uk-UA" w:eastAsia="uk-UA"/>
        </w:rPr>
        <w:t xml:space="preserve">        </w:t>
      </w:r>
      <w:r w:rsidRPr="00E1222D">
        <w:rPr>
          <w:color w:val="000000"/>
          <w:sz w:val="25"/>
          <w:szCs w:val="25"/>
          <w:lang w:val="uk-UA" w:eastAsia="uk-UA"/>
        </w:rPr>
        <w:t xml:space="preserve">в досьє, та співбесіди з урахуванням показників, визначених пунктами 6-7 глави 2 </w:t>
      </w:r>
      <w:r w:rsidR="00C30F3D">
        <w:rPr>
          <w:color w:val="000000"/>
          <w:sz w:val="25"/>
          <w:szCs w:val="25"/>
          <w:lang w:val="uk-UA" w:eastAsia="uk-UA"/>
        </w:rPr>
        <w:t xml:space="preserve">    </w:t>
      </w:r>
      <w:r w:rsidRPr="00E1222D">
        <w:rPr>
          <w:color w:val="000000"/>
          <w:sz w:val="25"/>
          <w:szCs w:val="25"/>
          <w:lang w:val="uk-UA" w:eastAsia="uk-UA"/>
        </w:rPr>
        <w:t>розділу II Положення.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C30F3D">
        <w:rPr>
          <w:color w:val="000000"/>
          <w:sz w:val="25"/>
          <w:szCs w:val="25"/>
          <w:lang w:val="uk-UA" w:eastAsia="uk-UA"/>
        </w:rPr>
        <w:t xml:space="preserve">        </w:t>
      </w:r>
      <w:r w:rsidRPr="00E1222D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185 балів. За цим критерієм </w:t>
      </w:r>
      <w:r w:rsidR="00C30F3D">
        <w:rPr>
          <w:color w:val="000000"/>
          <w:sz w:val="25"/>
          <w:szCs w:val="25"/>
          <w:lang w:val="uk-UA" w:eastAsia="uk-UA"/>
        </w:rPr>
        <w:t xml:space="preserve">      </w:t>
      </w:r>
      <w:r w:rsidRPr="00E1222D">
        <w:rPr>
          <w:color w:val="000000"/>
          <w:sz w:val="25"/>
          <w:szCs w:val="25"/>
          <w:lang w:val="uk-UA" w:eastAsia="uk-UA"/>
        </w:rP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За критерієм доброчесності, оціненим за показниками, визначеними пунктом 9 глави 2 розділу II Положення, суддя набрав 185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Скадовського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районного </w:t>
      </w:r>
      <w:r w:rsidR="00C30F3D">
        <w:rPr>
          <w:color w:val="000000"/>
          <w:sz w:val="25"/>
          <w:szCs w:val="25"/>
          <w:lang w:val="uk-UA" w:eastAsia="uk-UA"/>
        </w:rPr>
        <w:t xml:space="preserve">    </w:t>
      </w:r>
      <w:r w:rsidRPr="00E1222D">
        <w:rPr>
          <w:color w:val="000000"/>
          <w:sz w:val="25"/>
          <w:szCs w:val="25"/>
          <w:lang w:val="uk-UA" w:eastAsia="uk-UA"/>
        </w:rPr>
        <w:t xml:space="preserve">суду Херсонської області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Клімчешсо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 набрав 732,625 бала, що становить більше </w:t>
      </w:r>
      <w:r w:rsidR="00C30F3D">
        <w:rPr>
          <w:color w:val="000000"/>
          <w:sz w:val="25"/>
          <w:szCs w:val="25"/>
          <w:lang w:val="uk-UA" w:eastAsia="uk-UA"/>
        </w:rPr>
        <w:t xml:space="preserve">        </w:t>
      </w:r>
      <w:r w:rsidRPr="00E1222D">
        <w:rPr>
          <w:color w:val="000000"/>
          <w:sz w:val="25"/>
          <w:szCs w:val="25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відповідність судді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Скадовського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районного суду Херсонської області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Клімченка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М.І. займаній посаді.</w:t>
      </w:r>
    </w:p>
    <w:p w:rsidR="00E1222D" w:rsidRPr="00E1222D" w:rsidRDefault="00E1222D" w:rsidP="00E1222D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E1222D" w:rsidRPr="00E1222D" w:rsidRDefault="00E1222D" w:rsidP="00E1222D">
      <w:pPr>
        <w:suppressAutoHyphens w:val="0"/>
        <w:autoSpaceDE/>
        <w:spacing w:after="259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>вирішила:</w:t>
      </w:r>
    </w:p>
    <w:p w:rsidR="00E1222D" w:rsidRPr="00E1222D" w:rsidRDefault="00E1222D" w:rsidP="00E1222D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визначити, що суддя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Скадовського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районного суду Херсонської області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Максим Ігоревич за результатами кваліфікаційного оцінювання суддів місцевих та апеляційних судів на відповідність займаній посаді набрав 732,625 бала.</w:t>
      </w:r>
    </w:p>
    <w:p w:rsidR="00E1222D" w:rsidRPr="00E1222D" w:rsidRDefault="00E1222D" w:rsidP="00C30F3D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1222D">
        <w:rPr>
          <w:color w:val="000000"/>
          <w:sz w:val="25"/>
          <w:szCs w:val="25"/>
          <w:lang w:val="uk-UA" w:eastAsia="uk-UA"/>
        </w:rPr>
        <w:t xml:space="preserve">Визнати суддю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Скадовського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районного суду Херсонської області </w:t>
      </w:r>
      <w:proofErr w:type="spellStart"/>
      <w:r w:rsidRPr="00E1222D">
        <w:rPr>
          <w:color w:val="000000"/>
          <w:sz w:val="25"/>
          <w:szCs w:val="25"/>
          <w:lang w:val="uk-UA" w:eastAsia="uk-UA"/>
        </w:rPr>
        <w:t>Клімченка</w:t>
      </w:r>
      <w:proofErr w:type="spellEnd"/>
      <w:r w:rsidRPr="00E1222D">
        <w:rPr>
          <w:color w:val="000000"/>
          <w:sz w:val="25"/>
          <w:szCs w:val="25"/>
          <w:lang w:val="uk-UA" w:eastAsia="uk-UA"/>
        </w:rPr>
        <w:t xml:space="preserve"> Максима Ігоревича таким, що відповідає займаній посаді.</w:t>
      </w:r>
    </w:p>
    <w:p w:rsidR="00C211B0" w:rsidRPr="00E1222D" w:rsidRDefault="00C211B0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506B71" w:rsidRPr="009D30EF" w:rsidRDefault="00506B71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70166F" w:rsidRPr="0024276A" w:rsidRDefault="00554C04" w:rsidP="00372F68">
      <w:pPr>
        <w:spacing w:line="276" w:lineRule="auto"/>
        <w:ind w:left="4536" w:hanging="4525"/>
        <w:jc w:val="both"/>
        <w:rPr>
          <w:sz w:val="27"/>
          <w:szCs w:val="27"/>
          <w:lang w:val="uk-UA"/>
        </w:rPr>
      </w:pPr>
      <w:r w:rsidRPr="0024276A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506B71">
        <w:rPr>
          <w:sz w:val="27"/>
          <w:szCs w:val="27"/>
          <w:lang w:val="uk-UA"/>
        </w:rPr>
        <w:t xml:space="preserve">В.І. </w:t>
      </w:r>
      <w:proofErr w:type="spellStart"/>
      <w:r w:rsidR="00506B71">
        <w:rPr>
          <w:sz w:val="27"/>
          <w:szCs w:val="27"/>
          <w:lang w:val="uk-UA"/>
        </w:rPr>
        <w:t>Бутенко</w:t>
      </w:r>
      <w:proofErr w:type="spellEnd"/>
      <w:r w:rsidR="00133C5C" w:rsidRPr="0024276A">
        <w:rPr>
          <w:sz w:val="27"/>
          <w:szCs w:val="27"/>
          <w:lang w:val="uk-UA"/>
        </w:rPr>
        <w:t xml:space="preserve"> </w:t>
      </w:r>
    </w:p>
    <w:p w:rsidR="004C554A" w:rsidRPr="0024276A" w:rsidRDefault="004C554A" w:rsidP="00372F68">
      <w:pPr>
        <w:spacing w:line="276" w:lineRule="auto"/>
        <w:jc w:val="both"/>
        <w:rPr>
          <w:sz w:val="27"/>
          <w:szCs w:val="27"/>
          <w:lang w:val="uk-UA"/>
        </w:rPr>
      </w:pPr>
    </w:p>
    <w:p w:rsidR="00A80C10" w:rsidRPr="0024276A" w:rsidRDefault="00D3028E" w:rsidP="00A80C10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>Члени Комісії:</w:t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C30F3D">
        <w:rPr>
          <w:sz w:val="27"/>
          <w:szCs w:val="27"/>
          <w:lang w:val="uk-UA"/>
        </w:rPr>
        <w:t>Т.В. Лукаш</w:t>
      </w:r>
    </w:p>
    <w:p w:rsidR="004C554A" w:rsidRPr="0024276A" w:rsidRDefault="004C554A" w:rsidP="00372F68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</w:p>
    <w:p w:rsidR="004F74BE" w:rsidRPr="0024276A" w:rsidRDefault="0070166F" w:rsidP="00372F68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06B71">
        <w:rPr>
          <w:sz w:val="27"/>
          <w:szCs w:val="27"/>
          <w:lang w:val="uk-UA"/>
        </w:rPr>
        <w:t>Т.С. Шилова</w:t>
      </w:r>
    </w:p>
    <w:sectPr w:rsidR="004F74BE" w:rsidRPr="0024276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6A" w:rsidRDefault="0010196A" w:rsidP="009B4017">
      <w:r>
        <w:separator/>
      </w:r>
    </w:p>
  </w:endnote>
  <w:endnote w:type="continuationSeparator" w:id="0">
    <w:p w:rsidR="0010196A" w:rsidRDefault="0010196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6A" w:rsidRDefault="0010196A" w:rsidP="009B4017">
      <w:r>
        <w:separator/>
      </w:r>
    </w:p>
  </w:footnote>
  <w:footnote w:type="continuationSeparator" w:id="0">
    <w:p w:rsidR="0010196A" w:rsidRDefault="0010196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260" w:rsidRPr="00B00260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5BC7"/>
    <w:rsid w:val="000E6F9D"/>
    <w:rsid w:val="000F3BEF"/>
    <w:rsid w:val="000F4F3A"/>
    <w:rsid w:val="0010196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61831"/>
    <w:rsid w:val="0036785A"/>
    <w:rsid w:val="00372F68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E020F"/>
    <w:rsid w:val="003E18CF"/>
    <w:rsid w:val="003E27D1"/>
    <w:rsid w:val="003E4B29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51846"/>
    <w:rsid w:val="00760DB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850D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260"/>
    <w:rsid w:val="00B00483"/>
    <w:rsid w:val="00B124C1"/>
    <w:rsid w:val="00B14546"/>
    <w:rsid w:val="00B3021A"/>
    <w:rsid w:val="00B31C90"/>
    <w:rsid w:val="00B41937"/>
    <w:rsid w:val="00B41C95"/>
    <w:rsid w:val="00B41DB6"/>
    <w:rsid w:val="00B4595E"/>
    <w:rsid w:val="00B52627"/>
    <w:rsid w:val="00B56D47"/>
    <w:rsid w:val="00B64518"/>
    <w:rsid w:val="00B66A6C"/>
    <w:rsid w:val="00B7428F"/>
    <w:rsid w:val="00B77301"/>
    <w:rsid w:val="00B82D68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7204"/>
    <w:rsid w:val="00C7327A"/>
    <w:rsid w:val="00C918A6"/>
    <w:rsid w:val="00C97556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7E4A"/>
    <w:rsid w:val="00D81133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E0060"/>
    <w:rsid w:val="00DE1FD5"/>
    <w:rsid w:val="00DE5A06"/>
    <w:rsid w:val="00DE71FC"/>
    <w:rsid w:val="00E0522E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52B2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89580-F489-4E37-9475-EE73B66F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2020-10-05T11:26:00Z</dcterms:created>
  <dcterms:modified xsi:type="dcterms:W3CDTF">2020-10-08T08:12:00Z</dcterms:modified>
</cp:coreProperties>
</file>