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1895" w:rsidRPr="00991895" w:rsidRDefault="00991895" w:rsidP="00EF7961">
      <w:pPr>
        <w:framePr w:h="1032" w:wrap="notBeside" w:vAnchor="text" w:hAnchor="text" w:xAlign="center" w:y="1"/>
        <w:jc w:val="center"/>
        <w:rPr>
          <w:rFonts w:ascii="Times New Roman" w:hAnsi="Times New Roman" w:cs="Times New Roman"/>
          <w:sz w:val="28"/>
          <w:szCs w:val="28"/>
        </w:rPr>
      </w:pPr>
      <w:r w:rsidRPr="00991895">
        <w:rPr>
          <w:rFonts w:ascii="Times New Roman" w:hAnsi="Times New Roman" w:cs="Times New Roman"/>
          <w:noProof/>
          <w:sz w:val="28"/>
          <w:szCs w:val="28"/>
          <w:lang w:val="ru-RU" w:eastAsia="ru-RU"/>
        </w:rPr>
        <w:drawing>
          <wp:inline distT="0" distB="0" distL="0" distR="0" wp14:anchorId="4C742A87" wp14:editId="1F9059FE">
            <wp:extent cx="495300" cy="657225"/>
            <wp:effectExtent l="0" t="0" r="0" b="0"/>
            <wp:docPr id="1" name="Рисунок 1" descr="C:\Users\chulupinov\Desktop\561-58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hulupinov\Desktop\561-58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991895" w:rsidRPr="00991895" w:rsidRDefault="00991895" w:rsidP="00EF7961">
      <w:pPr>
        <w:keepNext/>
        <w:keepLines/>
        <w:spacing w:before="397" w:after="378"/>
        <w:jc w:val="center"/>
        <w:rPr>
          <w:rFonts w:ascii="Times New Roman" w:hAnsi="Times New Roman" w:cs="Times New Roman"/>
          <w:b/>
          <w:sz w:val="36"/>
          <w:szCs w:val="28"/>
        </w:rPr>
      </w:pPr>
      <w:bookmarkStart w:id="0" w:name="bookmark0"/>
      <w:r w:rsidRPr="00991895">
        <w:rPr>
          <w:rFonts w:ascii="Times New Roman" w:hAnsi="Times New Roman" w:cs="Times New Roman"/>
          <w:sz w:val="36"/>
          <w:szCs w:val="28"/>
        </w:rPr>
        <w:t>ВИЩА КВАЛІФІКАЦІЙНА КОМІСІЯ СУДДІВ УКРАЇНИ</w:t>
      </w:r>
      <w:bookmarkEnd w:id="0"/>
    </w:p>
    <w:p w:rsidR="00991895" w:rsidRPr="00991895" w:rsidRDefault="00991895" w:rsidP="00EF7961">
      <w:pPr>
        <w:ind w:left="40"/>
        <w:jc w:val="both"/>
        <w:rPr>
          <w:rFonts w:ascii="Times New Roman" w:eastAsia="Times New Roman" w:hAnsi="Times New Roman" w:cs="Times New Roman"/>
          <w:sz w:val="28"/>
          <w:szCs w:val="28"/>
        </w:rPr>
      </w:pPr>
      <w:r w:rsidRPr="00991895">
        <w:rPr>
          <w:rFonts w:ascii="Times New Roman" w:eastAsia="Times New Roman" w:hAnsi="Times New Roman" w:cs="Times New Roman"/>
          <w:sz w:val="28"/>
          <w:szCs w:val="28"/>
        </w:rPr>
        <w:t>15 жовтня 2019 року                                                                                        м. Київ</w:t>
      </w:r>
    </w:p>
    <w:p w:rsidR="00991895" w:rsidRPr="00EF7961" w:rsidRDefault="00991895" w:rsidP="00EF7961">
      <w:pPr>
        <w:jc w:val="both"/>
        <w:rPr>
          <w:rStyle w:val="3pt"/>
          <w:rFonts w:eastAsia="Courier New"/>
          <w:sz w:val="20"/>
          <w:szCs w:val="28"/>
        </w:rPr>
      </w:pPr>
    </w:p>
    <w:p w:rsidR="00991895" w:rsidRDefault="00991895" w:rsidP="00EF7961">
      <w:pPr>
        <w:ind w:left="40"/>
        <w:jc w:val="center"/>
        <w:rPr>
          <w:rFonts w:ascii="Times New Roman" w:hAnsi="Times New Roman" w:cs="Times New Roman"/>
          <w:sz w:val="28"/>
          <w:szCs w:val="28"/>
          <w:u w:val="single"/>
        </w:rPr>
      </w:pPr>
      <w:r w:rsidRPr="00991895">
        <w:rPr>
          <w:rStyle w:val="3pt"/>
          <w:rFonts w:eastAsia="Courier New"/>
          <w:sz w:val="28"/>
          <w:szCs w:val="28"/>
        </w:rPr>
        <w:t>РІШЕННЯ</w:t>
      </w:r>
      <w:r w:rsidRPr="00991895">
        <w:rPr>
          <w:rFonts w:ascii="Times New Roman" w:hAnsi="Times New Roman" w:cs="Times New Roman"/>
          <w:sz w:val="28"/>
          <w:szCs w:val="28"/>
        </w:rPr>
        <w:t xml:space="preserve"> №</w:t>
      </w:r>
      <w:r w:rsidRPr="00991895">
        <w:rPr>
          <w:rFonts w:ascii="Times New Roman" w:hAnsi="Times New Roman" w:cs="Times New Roman"/>
          <w:sz w:val="28"/>
          <w:szCs w:val="28"/>
          <w:u w:val="single"/>
        </w:rPr>
        <w:t xml:space="preserve"> 1044/ко-19</w:t>
      </w:r>
    </w:p>
    <w:p w:rsidR="00EF7961" w:rsidRPr="00EF7961" w:rsidRDefault="00EF7961" w:rsidP="00EF7961">
      <w:pPr>
        <w:ind w:left="40"/>
        <w:jc w:val="center"/>
        <w:rPr>
          <w:rFonts w:ascii="Times New Roman" w:hAnsi="Times New Roman" w:cs="Times New Roman"/>
          <w:sz w:val="20"/>
          <w:szCs w:val="28"/>
          <w:u w:val="single"/>
        </w:rPr>
      </w:pPr>
    </w:p>
    <w:p w:rsidR="009E3C29" w:rsidRDefault="007771B9" w:rsidP="00EF7961">
      <w:pPr>
        <w:pStyle w:val="11"/>
        <w:shd w:val="clear" w:color="auto" w:fill="auto"/>
        <w:spacing w:before="0" w:after="0" w:line="240" w:lineRule="auto"/>
        <w:ind w:left="20"/>
        <w:rPr>
          <w:sz w:val="28"/>
          <w:szCs w:val="28"/>
        </w:rPr>
      </w:pPr>
      <w:r w:rsidRPr="00991895">
        <w:rPr>
          <w:sz w:val="28"/>
          <w:szCs w:val="28"/>
        </w:rPr>
        <w:t>Вища кваліфікаційна комісія суддів України у складі колегії:</w:t>
      </w:r>
    </w:p>
    <w:p w:rsidR="00EF7961" w:rsidRPr="00991895" w:rsidRDefault="00EF7961" w:rsidP="00EF7961">
      <w:pPr>
        <w:pStyle w:val="11"/>
        <w:shd w:val="clear" w:color="auto" w:fill="auto"/>
        <w:spacing w:before="0" w:after="0" w:line="240" w:lineRule="auto"/>
        <w:ind w:left="20"/>
        <w:rPr>
          <w:sz w:val="28"/>
          <w:szCs w:val="28"/>
        </w:rPr>
      </w:pPr>
    </w:p>
    <w:p w:rsidR="009E3C29" w:rsidRDefault="007771B9" w:rsidP="00EF7961">
      <w:pPr>
        <w:pStyle w:val="11"/>
        <w:shd w:val="clear" w:color="auto" w:fill="auto"/>
        <w:spacing w:before="0" w:after="0" w:line="240" w:lineRule="auto"/>
        <w:ind w:left="20"/>
        <w:rPr>
          <w:sz w:val="28"/>
          <w:szCs w:val="28"/>
        </w:rPr>
      </w:pPr>
      <w:r w:rsidRPr="00991895">
        <w:rPr>
          <w:sz w:val="28"/>
          <w:szCs w:val="28"/>
        </w:rPr>
        <w:t xml:space="preserve">головуючого </w:t>
      </w:r>
      <w:r w:rsidR="00EF7961">
        <w:rPr>
          <w:sz w:val="28"/>
          <w:szCs w:val="28"/>
        </w:rPr>
        <w:t>–</w:t>
      </w:r>
      <w:r w:rsidRPr="00991895">
        <w:rPr>
          <w:sz w:val="28"/>
          <w:szCs w:val="28"/>
        </w:rPr>
        <w:t xml:space="preserve"> </w:t>
      </w:r>
      <w:proofErr w:type="spellStart"/>
      <w:r w:rsidRPr="00991895">
        <w:rPr>
          <w:sz w:val="28"/>
          <w:szCs w:val="28"/>
        </w:rPr>
        <w:t>Макарчука</w:t>
      </w:r>
      <w:proofErr w:type="spellEnd"/>
      <w:r w:rsidRPr="00991895">
        <w:rPr>
          <w:sz w:val="28"/>
          <w:szCs w:val="28"/>
        </w:rPr>
        <w:t xml:space="preserve"> М.А.,</w:t>
      </w:r>
    </w:p>
    <w:p w:rsidR="00EF7961" w:rsidRPr="00991895" w:rsidRDefault="00EF7961" w:rsidP="00EF7961">
      <w:pPr>
        <w:pStyle w:val="11"/>
        <w:shd w:val="clear" w:color="auto" w:fill="auto"/>
        <w:spacing w:before="0" w:after="0" w:line="240" w:lineRule="auto"/>
        <w:ind w:left="20"/>
        <w:rPr>
          <w:sz w:val="28"/>
          <w:szCs w:val="28"/>
        </w:rPr>
      </w:pPr>
    </w:p>
    <w:p w:rsidR="009E3C29" w:rsidRDefault="007771B9" w:rsidP="00EF7961">
      <w:pPr>
        <w:pStyle w:val="11"/>
        <w:shd w:val="clear" w:color="auto" w:fill="auto"/>
        <w:spacing w:before="0" w:after="0" w:line="240" w:lineRule="auto"/>
        <w:ind w:left="20"/>
        <w:rPr>
          <w:sz w:val="28"/>
          <w:szCs w:val="28"/>
        </w:rPr>
      </w:pPr>
      <w:r w:rsidRPr="00991895">
        <w:rPr>
          <w:sz w:val="28"/>
          <w:szCs w:val="28"/>
        </w:rPr>
        <w:t>членів Комісії: Дроздова О.М., Остапця С.Л.,</w:t>
      </w:r>
    </w:p>
    <w:p w:rsidR="00EF7961" w:rsidRPr="00EF7961" w:rsidRDefault="00EF7961" w:rsidP="00EF7961">
      <w:pPr>
        <w:pStyle w:val="11"/>
        <w:shd w:val="clear" w:color="auto" w:fill="auto"/>
        <w:spacing w:before="0" w:after="0" w:line="240" w:lineRule="auto"/>
        <w:ind w:left="20"/>
        <w:rPr>
          <w:sz w:val="20"/>
          <w:szCs w:val="28"/>
        </w:rPr>
      </w:pPr>
    </w:p>
    <w:p w:rsidR="009E3C29" w:rsidRPr="00991895" w:rsidRDefault="007771B9" w:rsidP="00EF7961">
      <w:pPr>
        <w:pStyle w:val="11"/>
        <w:shd w:val="clear" w:color="auto" w:fill="auto"/>
        <w:spacing w:before="0" w:after="281" w:line="240" w:lineRule="auto"/>
        <w:ind w:left="20" w:right="20"/>
        <w:rPr>
          <w:sz w:val="28"/>
          <w:szCs w:val="28"/>
        </w:rPr>
      </w:pPr>
      <w:r w:rsidRPr="00991895">
        <w:rPr>
          <w:sz w:val="28"/>
          <w:szCs w:val="28"/>
        </w:rPr>
        <w:t xml:space="preserve">розглянувши питання про результати кваліфікаційного оцінювання судді </w:t>
      </w:r>
      <w:proofErr w:type="spellStart"/>
      <w:r w:rsidRPr="00991895">
        <w:rPr>
          <w:sz w:val="28"/>
          <w:szCs w:val="28"/>
        </w:rPr>
        <w:t>Юр’ївського</w:t>
      </w:r>
      <w:proofErr w:type="spellEnd"/>
      <w:r w:rsidRPr="00991895">
        <w:rPr>
          <w:sz w:val="28"/>
          <w:szCs w:val="28"/>
        </w:rPr>
        <w:t xml:space="preserve"> районного суду Дніпропетровської області Гайдар Ірини Олександрівни на відповідність займаній посаді,</w:t>
      </w:r>
    </w:p>
    <w:p w:rsidR="009E3C29" w:rsidRPr="00991895" w:rsidRDefault="007771B9" w:rsidP="00EF7961">
      <w:pPr>
        <w:pStyle w:val="11"/>
        <w:shd w:val="clear" w:color="auto" w:fill="auto"/>
        <w:spacing w:before="0" w:after="359" w:line="240" w:lineRule="auto"/>
        <w:ind w:right="20"/>
        <w:jc w:val="center"/>
        <w:rPr>
          <w:sz w:val="28"/>
          <w:szCs w:val="28"/>
        </w:rPr>
      </w:pPr>
      <w:r w:rsidRPr="00991895">
        <w:rPr>
          <w:sz w:val="28"/>
          <w:szCs w:val="28"/>
        </w:rPr>
        <w:t>встановила:</w:t>
      </w:r>
    </w:p>
    <w:p w:rsidR="009E3C29" w:rsidRPr="00991895" w:rsidRDefault="007771B9" w:rsidP="00EF7961">
      <w:pPr>
        <w:pStyle w:val="11"/>
        <w:shd w:val="clear" w:color="auto" w:fill="auto"/>
        <w:spacing w:before="0" w:after="0" w:line="240" w:lineRule="auto"/>
        <w:ind w:left="20" w:right="20" w:firstLine="700"/>
        <w:rPr>
          <w:sz w:val="28"/>
          <w:szCs w:val="28"/>
        </w:rPr>
      </w:pPr>
      <w:r w:rsidRPr="00991895">
        <w:rPr>
          <w:sz w:val="28"/>
          <w:szCs w:val="28"/>
        </w:rPr>
        <w:t>Згідно з пунктом 16</w:t>
      </w:r>
      <w:r w:rsidR="00EF7961">
        <w:rPr>
          <w:sz w:val="28"/>
          <w:szCs w:val="28"/>
          <w:vertAlign w:val="superscript"/>
        </w:rPr>
        <w:t>1</w:t>
      </w:r>
      <w:r w:rsidRPr="00991895">
        <w:rPr>
          <w:sz w:val="28"/>
          <w:szCs w:val="28"/>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9E3C29" w:rsidRPr="00991895" w:rsidRDefault="007771B9" w:rsidP="00EF7961">
      <w:pPr>
        <w:pStyle w:val="11"/>
        <w:shd w:val="clear" w:color="auto" w:fill="auto"/>
        <w:spacing w:before="0" w:after="0" w:line="240" w:lineRule="auto"/>
        <w:ind w:left="20" w:right="20" w:firstLine="700"/>
        <w:rPr>
          <w:sz w:val="28"/>
          <w:szCs w:val="28"/>
        </w:rPr>
      </w:pPr>
      <w:r w:rsidRPr="00991895">
        <w:rPr>
          <w:sz w:val="28"/>
          <w:szCs w:val="28"/>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9E3C29" w:rsidRPr="00991895" w:rsidRDefault="007771B9" w:rsidP="00EF7961">
      <w:pPr>
        <w:pStyle w:val="11"/>
        <w:shd w:val="clear" w:color="auto" w:fill="auto"/>
        <w:spacing w:before="0" w:after="0" w:line="240" w:lineRule="auto"/>
        <w:ind w:left="20" w:right="20" w:firstLine="700"/>
        <w:rPr>
          <w:sz w:val="28"/>
          <w:szCs w:val="28"/>
        </w:rPr>
      </w:pPr>
      <w:r w:rsidRPr="00991895">
        <w:rPr>
          <w:sz w:val="28"/>
          <w:szCs w:val="28"/>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w:t>
      </w:r>
      <w:proofErr w:type="spellStart"/>
      <w:r w:rsidRPr="00991895">
        <w:rPr>
          <w:sz w:val="28"/>
          <w:szCs w:val="28"/>
        </w:rPr>
        <w:t>Юр’ївського</w:t>
      </w:r>
      <w:proofErr w:type="spellEnd"/>
      <w:r w:rsidRPr="00991895">
        <w:rPr>
          <w:sz w:val="28"/>
          <w:szCs w:val="28"/>
        </w:rPr>
        <w:t xml:space="preserve"> районного суду Дніпропетровської області Гайдар І.О.</w:t>
      </w:r>
    </w:p>
    <w:p w:rsidR="009E3C29" w:rsidRDefault="007771B9" w:rsidP="00EF7961">
      <w:pPr>
        <w:pStyle w:val="11"/>
        <w:shd w:val="clear" w:color="auto" w:fill="auto"/>
        <w:spacing w:before="0" w:after="0" w:line="240" w:lineRule="auto"/>
        <w:ind w:left="20" w:right="20" w:firstLine="700"/>
        <w:rPr>
          <w:sz w:val="28"/>
          <w:szCs w:val="28"/>
        </w:rPr>
      </w:pPr>
      <w:r w:rsidRPr="00991895">
        <w:rPr>
          <w:sz w:val="28"/>
          <w:szCs w:val="28"/>
        </w:rPr>
        <w:t>Частиною п’ятою статті 83 Закону передбачено,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47C2F" w:rsidRPr="00991895" w:rsidRDefault="00C47C2F" w:rsidP="00EF7961">
      <w:pPr>
        <w:pStyle w:val="11"/>
        <w:shd w:val="clear" w:color="auto" w:fill="auto"/>
        <w:spacing w:before="0" w:after="0" w:line="240" w:lineRule="auto"/>
        <w:ind w:left="20" w:right="20" w:firstLine="700"/>
        <w:rPr>
          <w:sz w:val="28"/>
          <w:szCs w:val="28"/>
        </w:rPr>
      </w:pPr>
    </w:p>
    <w:p w:rsidR="009E3C29" w:rsidRPr="00991895" w:rsidRDefault="007771B9" w:rsidP="00EF7961">
      <w:pPr>
        <w:pStyle w:val="11"/>
        <w:shd w:val="clear" w:color="auto" w:fill="auto"/>
        <w:spacing w:before="0" w:after="0" w:line="240" w:lineRule="auto"/>
        <w:ind w:left="20" w:right="20" w:firstLine="700"/>
        <w:rPr>
          <w:sz w:val="28"/>
          <w:szCs w:val="28"/>
        </w:rPr>
      </w:pPr>
      <w:r w:rsidRPr="00991895">
        <w:rPr>
          <w:sz w:val="28"/>
          <w:szCs w:val="28"/>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w:t>
      </w:r>
      <w:r w:rsidR="00EF7961">
        <w:rPr>
          <w:sz w:val="28"/>
          <w:szCs w:val="28"/>
        </w:rPr>
        <w:t>–</w:t>
      </w:r>
      <w:r w:rsidRPr="00991895">
        <w:rPr>
          <w:sz w:val="28"/>
          <w:szCs w:val="28"/>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9E3C29" w:rsidRPr="00991895" w:rsidRDefault="007771B9" w:rsidP="00EF7961">
      <w:pPr>
        <w:pStyle w:val="11"/>
        <w:shd w:val="clear" w:color="auto" w:fill="auto"/>
        <w:spacing w:before="0" w:after="0" w:line="240" w:lineRule="auto"/>
        <w:ind w:left="20" w:right="20" w:firstLine="700"/>
        <w:rPr>
          <w:sz w:val="28"/>
          <w:szCs w:val="28"/>
        </w:rPr>
      </w:pPr>
      <w:r w:rsidRPr="00991895">
        <w:rPr>
          <w:sz w:val="28"/>
          <w:szCs w:val="28"/>
        </w:rP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9E3C29" w:rsidRPr="00991895" w:rsidRDefault="007771B9" w:rsidP="00EF7961">
      <w:pPr>
        <w:pStyle w:val="11"/>
        <w:shd w:val="clear" w:color="auto" w:fill="auto"/>
        <w:spacing w:before="0" w:after="0" w:line="240" w:lineRule="auto"/>
        <w:ind w:left="20" w:right="20" w:firstLine="700"/>
        <w:rPr>
          <w:sz w:val="28"/>
          <w:szCs w:val="28"/>
        </w:rPr>
      </w:pPr>
      <w:r w:rsidRPr="00991895">
        <w:rPr>
          <w:sz w:val="28"/>
          <w:szCs w:val="28"/>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E3C29" w:rsidRPr="00991895" w:rsidRDefault="007771B9" w:rsidP="00EF7961">
      <w:pPr>
        <w:pStyle w:val="11"/>
        <w:shd w:val="clear" w:color="auto" w:fill="auto"/>
        <w:spacing w:before="0" w:after="0" w:line="240" w:lineRule="auto"/>
        <w:ind w:left="20" w:right="20" w:firstLine="700"/>
        <w:rPr>
          <w:sz w:val="28"/>
          <w:szCs w:val="28"/>
        </w:rPr>
      </w:pPr>
      <w:r w:rsidRPr="00991895">
        <w:rPr>
          <w:sz w:val="28"/>
          <w:szCs w:val="28"/>
        </w:rPr>
        <w:t>Згідно зі статтею 85 Закону кваліфікаційне оцінювання включає такі етапи:</w:t>
      </w:r>
    </w:p>
    <w:p w:rsidR="009E3C29" w:rsidRPr="00991895" w:rsidRDefault="007771B9" w:rsidP="00EF7961">
      <w:pPr>
        <w:pStyle w:val="11"/>
        <w:numPr>
          <w:ilvl w:val="0"/>
          <w:numId w:val="1"/>
        </w:numPr>
        <w:shd w:val="clear" w:color="auto" w:fill="auto"/>
        <w:tabs>
          <w:tab w:val="left" w:pos="1114"/>
        </w:tabs>
        <w:spacing w:before="0" w:after="0" w:line="240" w:lineRule="auto"/>
        <w:ind w:left="20" w:right="20" w:firstLine="700"/>
        <w:rPr>
          <w:sz w:val="28"/>
          <w:szCs w:val="28"/>
        </w:rPr>
      </w:pPr>
      <w:r w:rsidRPr="00991895">
        <w:rPr>
          <w:sz w:val="28"/>
          <w:szCs w:val="28"/>
        </w:rPr>
        <w:t>складення іспиту (складення анонімного письмового тестування та виконання практичного завдання);</w:t>
      </w:r>
    </w:p>
    <w:p w:rsidR="009E3C29" w:rsidRPr="00991895" w:rsidRDefault="007771B9" w:rsidP="00EF7961">
      <w:pPr>
        <w:pStyle w:val="11"/>
        <w:numPr>
          <w:ilvl w:val="0"/>
          <w:numId w:val="1"/>
        </w:numPr>
        <w:shd w:val="clear" w:color="auto" w:fill="auto"/>
        <w:tabs>
          <w:tab w:val="left" w:pos="1022"/>
        </w:tabs>
        <w:spacing w:before="0" w:after="0" w:line="240" w:lineRule="auto"/>
        <w:ind w:left="20" w:firstLine="700"/>
        <w:rPr>
          <w:sz w:val="28"/>
          <w:szCs w:val="28"/>
        </w:rPr>
      </w:pPr>
      <w:r w:rsidRPr="00991895">
        <w:rPr>
          <w:sz w:val="28"/>
          <w:szCs w:val="28"/>
        </w:rPr>
        <w:t>дослідження досьє та проведення співбесіди.</w:t>
      </w:r>
    </w:p>
    <w:p w:rsidR="009E3C29" w:rsidRPr="00991895" w:rsidRDefault="007771B9" w:rsidP="00EF7961">
      <w:pPr>
        <w:pStyle w:val="11"/>
        <w:shd w:val="clear" w:color="auto" w:fill="auto"/>
        <w:spacing w:before="0" w:after="0" w:line="240" w:lineRule="auto"/>
        <w:ind w:left="20" w:right="20" w:firstLine="700"/>
        <w:rPr>
          <w:sz w:val="28"/>
          <w:szCs w:val="28"/>
        </w:rPr>
      </w:pPr>
      <w:r w:rsidRPr="00991895">
        <w:rPr>
          <w:sz w:val="28"/>
          <w:szCs w:val="28"/>
        </w:rPr>
        <w:t>Відповідно до положень частини третьої статті 85 Закону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9E3C29" w:rsidRPr="00991895" w:rsidRDefault="007771B9" w:rsidP="00EF7961">
      <w:pPr>
        <w:pStyle w:val="11"/>
        <w:shd w:val="clear" w:color="auto" w:fill="auto"/>
        <w:spacing w:before="0" w:after="0" w:line="240" w:lineRule="auto"/>
        <w:ind w:left="20" w:right="20" w:firstLine="700"/>
        <w:rPr>
          <w:sz w:val="28"/>
          <w:szCs w:val="28"/>
        </w:rPr>
      </w:pPr>
      <w:r w:rsidRPr="00991895">
        <w:rPr>
          <w:sz w:val="28"/>
          <w:szCs w:val="28"/>
        </w:rPr>
        <w:t xml:space="preserve">Пунктом 5 глави 6 розділу II Положення встановлено, що максимально можливий бал за критеріями компетентності (професійної, особистої, соціальної) становить 500 балів, за критерієм професійної етики </w:t>
      </w:r>
      <w:r w:rsidR="00EF7961">
        <w:rPr>
          <w:sz w:val="28"/>
          <w:szCs w:val="28"/>
        </w:rPr>
        <w:t>–</w:t>
      </w:r>
      <w:r w:rsidRPr="00991895">
        <w:rPr>
          <w:sz w:val="28"/>
          <w:szCs w:val="28"/>
        </w:rPr>
        <w:t xml:space="preserve"> 250 балів, за критерієм доброчесності - 250 балів.</w:t>
      </w:r>
    </w:p>
    <w:p w:rsidR="009E3C29" w:rsidRPr="00991895" w:rsidRDefault="007771B9" w:rsidP="00EF7961">
      <w:pPr>
        <w:pStyle w:val="11"/>
        <w:shd w:val="clear" w:color="auto" w:fill="auto"/>
        <w:spacing w:before="0" w:after="0" w:line="240" w:lineRule="auto"/>
        <w:ind w:left="20" w:right="20" w:firstLine="700"/>
        <w:rPr>
          <w:sz w:val="28"/>
          <w:szCs w:val="28"/>
        </w:rPr>
      </w:pPr>
      <w:r w:rsidRPr="00991895">
        <w:rPr>
          <w:sz w:val="28"/>
          <w:szCs w:val="28"/>
        </w:rPr>
        <w:t>Отже, сума максимально можливих балів за результатами кваліфікаційного оцінювання всіх критеріїв становить 1 000 балів.</w:t>
      </w:r>
    </w:p>
    <w:p w:rsidR="009E3C29" w:rsidRPr="00991895" w:rsidRDefault="007771B9" w:rsidP="00EF7961">
      <w:pPr>
        <w:pStyle w:val="11"/>
        <w:shd w:val="clear" w:color="auto" w:fill="auto"/>
        <w:spacing w:before="0" w:after="0" w:line="240" w:lineRule="auto"/>
        <w:ind w:left="20" w:right="20" w:firstLine="700"/>
        <w:rPr>
          <w:sz w:val="28"/>
          <w:szCs w:val="28"/>
        </w:rPr>
      </w:pPr>
      <w:r w:rsidRPr="00991895">
        <w:rPr>
          <w:sz w:val="28"/>
          <w:szCs w:val="28"/>
        </w:rPr>
        <w:t xml:space="preserve">Гайдар І.О. склала анонімне письмове тестування, за результатами якого набрала 82,125 бала. За результатами виконаного практичного завдання </w:t>
      </w:r>
      <w:r w:rsidR="00EF7961">
        <w:rPr>
          <w:sz w:val="28"/>
          <w:szCs w:val="28"/>
        </w:rPr>
        <w:t xml:space="preserve">               </w:t>
      </w:r>
      <w:r w:rsidRPr="00991895">
        <w:rPr>
          <w:sz w:val="28"/>
          <w:szCs w:val="28"/>
        </w:rPr>
        <w:t>Гайдар І.О. набрала 72,5 бала. На етапі складення іспиту суддя загалом набрала 154,625 бала.</w:t>
      </w:r>
    </w:p>
    <w:p w:rsidR="009E3C29" w:rsidRDefault="007771B9" w:rsidP="00EF7961">
      <w:pPr>
        <w:pStyle w:val="11"/>
        <w:shd w:val="clear" w:color="auto" w:fill="auto"/>
        <w:spacing w:before="0" w:after="0" w:line="240" w:lineRule="auto"/>
        <w:ind w:left="20" w:right="20" w:firstLine="700"/>
        <w:rPr>
          <w:sz w:val="28"/>
          <w:szCs w:val="28"/>
        </w:rPr>
      </w:pPr>
      <w:r w:rsidRPr="00991895">
        <w:rPr>
          <w:sz w:val="28"/>
          <w:szCs w:val="28"/>
        </w:rPr>
        <w:t xml:space="preserve">Рішенням Комісії від 27 липня 2018 року № 181/зп-18 затверджено результати першого етапу кваліфікаційного оцінювання суддів на відповідність займаній посаді «Іспит», складеного 16 травня 2018 року, зокрема, судді </w:t>
      </w:r>
      <w:proofErr w:type="spellStart"/>
      <w:r w:rsidRPr="00991895">
        <w:rPr>
          <w:sz w:val="28"/>
          <w:szCs w:val="28"/>
        </w:rPr>
        <w:t>Юр’ївського</w:t>
      </w:r>
      <w:proofErr w:type="spellEnd"/>
      <w:r w:rsidRPr="00991895">
        <w:rPr>
          <w:sz w:val="28"/>
          <w:szCs w:val="28"/>
        </w:rPr>
        <w:t xml:space="preserve"> районного суду Дніпропетровської області Гайдар І.О., яку допущено до другого етапу кваліфікаційного оцінювання суддів </w:t>
      </w:r>
      <w:r w:rsidR="00EF7961">
        <w:rPr>
          <w:sz w:val="28"/>
          <w:szCs w:val="28"/>
        </w:rPr>
        <w:t xml:space="preserve">  </w:t>
      </w:r>
      <w:r w:rsidRPr="00991895">
        <w:rPr>
          <w:sz w:val="28"/>
          <w:szCs w:val="28"/>
        </w:rPr>
        <w:t>місцевих</w:t>
      </w:r>
      <w:r w:rsidR="00EF7961">
        <w:rPr>
          <w:sz w:val="28"/>
          <w:szCs w:val="28"/>
        </w:rPr>
        <w:t xml:space="preserve">   </w:t>
      </w:r>
      <w:r w:rsidRPr="00991895">
        <w:rPr>
          <w:sz w:val="28"/>
          <w:szCs w:val="28"/>
        </w:rPr>
        <w:t xml:space="preserve"> та</w:t>
      </w:r>
    </w:p>
    <w:p w:rsidR="00C47C2F" w:rsidRPr="00991895" w:rsidRDefault="00C47C2F" w:rsidP="00EF7961">
      <w:pPr>
        <w:pStyle w:val="11"/>
        <w:shd w:val="clear" w:color="auto" w:fill="auto"/>
        <w:spacing w:before="0" w:after="0" w:line="240" w:lineRule="auto"/>
        <w:ind w:left="20" w:right="20" w:firstLine="700"/>
        <w:rPr>
          <w:sz w:val="28"/>
          <w:szCs w:val="28"/>
        </w:rPr>
      </w:pPr>
    </w:p>
    <w:p w:rsidR="009E3C29" w:rsidRPr="00991895" w:rsidRDefault="007771B9" w:rsidP="00B00448">
      <w:pPr>
        <w:pStyle w:val="11"/>
        <w:shd w:val="clear" w:color="auto" w:fill="auto"/>
        <w:spacing w:before="0" w:after="0" w:line="240" w:lineRule="auto"/>
        <w:ind w:right="20"/>
        <w:rPr>
          <w:sz w:val="28"/>
          <w:szCs w:val="28"/>
        </w:rPr>
      </w:pPr>
      <w:r w:rsidRPr="00991895">
        <w:rPr>
          <w:sz w:val="28"/>
          <w:szCs w:val="28"/>
        </w:rPr>
        <w:lastRenderedPageBreak/>
        <w:t>апеляційних судів на відповідність займаній посаді «Дослідження досьє та проведення співбесіди».</w:t>
      </w:r>
    </w:p>
    <w:p w:rsidR="009E3C29" w:rsidRPr="00991895" w:rsidRDefault="007771B9" w:rsidP="00EF7961">
      <w:pPr>
        <w:pStyle w:val="11"/>
        <w:shd w:val="clear" w:color="auto" w:fill="auto"/>
        <w:spacing w:before="0" w:after="0" w:line="240" w:lineRule="auto"/>
        <w:ind w:left="20" w:right="20" w:firstLine="700"/>
        <w:rPr>
          <w:sz w:val="28"/>
          <w:szCs w:val="28"/>
        </w:rPr>
      </w:pPr>
      <w:r w:rsidRPr="00991895">
        <w:rPr>
          <w:sz w:val="28"/>
          <w:szCs w:val="28"/>
          <w:lang w:val="ru-RU"/>
        </w:rPr>
        <w:t xml:space="preserve">Гайдар </w:t>
      </w:r>
      <w:r w:rsidRPr="00991895">
        <w:rPr>
          <w:sz w:val="28"/>
          <w:szCs w:val="28"/>
        </w:rPr>
        <w:t xml:space="preserve">І.О. пройшла тестування особистих морально-психологічних якостей та загальних здібностей, за результатами якого складено висновок та визначено </w:t>
      </w:r>
      <w:proofErr w:type="gramStart"/>
      <w:r w:rsidRPr="00991895">
        <w:rPr>
          <w:sz w:val="28"/>
          <w:szCs w:val="28"/>
        </w:rPr>
        <w:t>р</w:t>
      </w:r>
      <w:proofErr w:type="gramEnd"/>
      <w:r w:rsidRPr="00991895">
        <w:rPr>
          <w:sz w:val="28"/>
          <w:szCs w:val="28"/>
        </w:rPr>
        <w:t>івні показників критеріїв особистої, соціальної компетентності, професійної етики та доброчесності.</w:t>
      </w:r>
    </w:p>
    <w:p w:rsidR="009E3C29" w:rsidRPr="00991895" w:rsidRDefault="007771B9" w:rsidP="00EF7961">
      <w:pPr>
        <w:pStyle w:val="11"/>
        <w:shd w:val="clear" w:color="auto" w:fill="auto"/>
        <w:spacing w:before="0" w:after="0" w:line="240" w:lineRule="auto"/>
        <w:ind w:left="20" w:right="20" w:firstLine="700"/>
        <w:rPr>
          <w:sz w:val="28"/>
          <w:szCs w:val="28"/>
        </w:rPr>
      </w:pPr>
      <w:r w:rsidRPr="00991895">
        <w:rPr>
          <w:sz w:val="28"/>
          <w:szCs w:val="28"/>
        </w:rPr>
        <w:t xml:space="preserve">Згідно з положеннями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стосовно судді (кандидата на посаду судді), а за наявності відповідних підстав </w:t>
      </w:r>
      <w:r w:rsidR="00B00448">
        <w:rPr>
          <w:sz w:val="28"/>
          <w:szCs w:val="28"/>
        </w:rPr>
        <w:t>–</w:t>
      </w:r>
      <w:r w:rsidRPr="00991895">
        <w:rPr>
          <w:sz w:val="28"/>
          <w:szCs w:val="28"/>
        </w:rPr>
        <w:t xml:space="preserve"> висновок про невідповідність судді (кандидата на посаду судді) критеріям професійної етики та доброчесності.</w:t>
      </w:r>
    </w:p>
    <w:p w:rsidR="009E3C29" w:rsidRPr="00991895" w:rsidRDefault="007771B9" w:rsidP="00EF7961">
      <w:pPr>
        <w:pStyle w:val="11"/>
        <w:shd w:val="clear" w:color="auto" w:fill="auto"/>
        <w:spacing w:before="0" w:after="0" w:line="240" w:lineRule="auto"/>
        <w:ind w:left="20" w:right="20" w:firstLine="700"/>
        <w:rPr>
          <w:sz w:val="28"/>
          <w:szCs w:val="28"/>
        </w:rPr>
      </w:pPr>
      <w:r w:rsidRPr="00991895">
        <w:rPr>
          <w:sz w:val="28"/>
          <w:szCs w:val="28"/>
        </w:rPr>
        <w:t>До Комісії 15 жовтня 2019 року надійшла інформація Громадської ради доброчесності щодо судді Гайдар І.О. (далі - інформація).</w:t>
      </w:r>
    </w:p>
    <w:p w:rsidR="009E3C29" w:rsidRPr="00991895" w:rsidRDefault="007771B9" w:rsidP="00EF7961">
      <w:pPr>
        <w:pStyle w:val="11"/>
        <w:shd w:val="clear" w:color="auto" w:fill="auto"/>
        <w:spacing w:before="0" w:after="0" w:line="240" w:lineRule="auto"/>
        <w:ind w:left="20" w:right="20" w:firstLine="700"/>
        <w:rPr>
          <w:sz w:val="28"/>
          <w:szCs w:val="28"/>
        </w:rPr>
      </w:pPr>
      <w:r w:rsidRPr="00991895">
        <w:rPr>
          <w:sz w:val="28"/>
          <w:szCs w:val="28"/>
        </w:rPr>
        <w:t>15 жовтня 2019 року Комісією із суддею Гайдар І.О. було проведено співбесіду, під час якої обговорено питання щодо показників за критеріями компетентності, професійної етики та доброчесності, що виникли під час дослідження суддівського досьє, а також питання, викладені Громадською радою доброчесності в інформації.</w:t>
      </w:r>
    </w:p>
    <w:p w:rsidR="009E3C29" w:rsidRPr="00991895" w:rsidRDefault="007771B9" w:rsidP="00EF7961">
      <w:pPr>
        <w:pStyle w:val="11"/>
        <w:shd w:val="clear" w:color="auto" w:fill="auto"/>
        <w:spacing w:before="0" w:after="0" w:line="240" w:lineRule="auto"/>
        <w:ind w:left="20" w:firstLine="700"/>
        <w:rPr>
          <w:sz w:val="28"/>
          <w:szCs w:val="28"/>
        </w:rPr>
      </w:pPr>
      <w:r w:rsidRPr="00991895">
        <w:rPr>
          <w:sz w:val="28"/>
          <w:szCs w:val="28"/>
        </w:rPr>
        <w:t>Зокрема, обговорено такі питання.</w:t>
      </w:r>
    </w:p>
    <w:p w:rsidR="009E3C29" w:rsidRPr="00991895" w:rsidRDefault="007771B9" w:rsidP="003D1067">
      <w:pPr>
        <w:pStyle w:val="11"/>
        <w:shd w:val="clear" w:color="auto" w:fill="auto"/>
        <w:spacing w:before="0" w:after="0" w:line="240" w:lineRule="auto"/>
        <w:ind w:left="20" w:right="20" w:firstLine="700"/>
        <w:rPr>
          <w:sz w:val="28"/>
          <w:szCs w:val="28"/>
        </w:rPr>
      </w:pPr>
      <w:r w:rsidRPr="00991895">
        <w:rPr>
          <w:sz w:val="28"/>
          <w:szCs w:val="28"/>
        </w:rPr>
        <w:t>Громадська рада доброчесності зазначила, що згідно з даними досьє батьки та сестри судді</w:t>
      </w:r>
      <w:r w:rsidR="00B00448">
        <w:rPr>
          <w:sz w:val="28"/>
          <w:szCs w:val="28"/>
        </w:rPr>
        <w:t xml:space="preserve"> </w:t>
      </w:r>
      <w:r w:rsidR="003D1067">
        <w:rPr>
          <w:sz w:val="28"/>
          <w:szCs w:val="28"/>
        </w:rPr>
        <w:t xml:space="preserve">після анексії Криму та окупації частини Донбасу упродовж                    виїжджали на тимчасово окуповані території </w:t>
      </w:r>
      <w:r w:rsidR="00B00448">
        <w:rPr>
          <w:sz w:val="28"/>
          <w:szCs w:val="28"/>
        </w:rPr>
        <w:t>т</w:t>
      </w:r>
      <w:r w:rsidRPr="00991895">
        <w:rPr>
          <w:sz w:val="28"/>
          <w:szCs w:val="28"/>
        </w:rPr>
        <w:t>а</w:t>
      </w:r>
      <w:r w:rsidR="00B00448">
        <w:rPr>
          <w:sz w:val="28"/>
          <w:szCs w:val="28"/>
        </w:rPr>
        <w:t xml:space="preserve"> </w:t>
      </w:r>
      <w:r w:rsidRPr="00991895">
        <w:rPr>
          <w:sz w:val="28"/>
          <w:szCs w:val="28"/>
        </w:rPr>
        <w:t>перебували там тривалий час.</w:t>
      </w:r>
    </w:p>
    <w:p w:rsidR="009E3C29" w:rsidRPr="00991895" w:rsidRDefault="007771B9" w:rsidP="00EF7961">
      <w:pPr>
        <w:pStyle w:val="11"/>
        <w:shd w:val="clear" w:color="auto" w:fill="auto"/>
        <w:spacing w:before="0" w:after="0" w:line="240" w:lineRule="auto"/>
        <w:ind w:left="20" w:right="20" w:firstLine="700"/>
        <w:rPr>
          <w:sz w:val="28"/>
          <w:szCs w:val="28"/>
        </w:rPr>
      </w:pPr>
      <w:r w:rsidRPr="00991895">
        <w:rPr>
          <w:sz w:val="28"/>
          <w:szCs w:val="28"/>
        </w:rPr>
        <w:t xml:space="preserve">Під час співбесіди із суддею </w:t>
      </w:r>
      <w:r w:rsidRPr="00991895">
        <w:rPr>
          <w:sz w:val="28"/>
          <w:szCs w:val="28"/>
          <w:lang w:val="ru-RU"/>
        </w:rPr>
        <w:t xml:space="preserve">Гайдар </w:t>
      </w:r>
      <w:r w:rsidRPr="00991895">
        <w:rPr>
          <w:sz w:val="28"/>
          <w:szCs w:val="28"/>
        </w:rPr>
        <w:t>І.О. встановлено, що необхідність перетинів кордону була обумовлена відвідуванням близьких родичів.</w:t>
      </w:r>
    </w:p>
    <w:p w:rsidR="009E3C29" w:rsidRPr="00991895" w:rsidRDefault="007771B9" w:rsidP="00EF7961">
      <w:pPr>
        <w:pStyle w:val="11"/>
        <w:shd w:val="clear" w:color="auto" w:fill="auto"/>
        <w:spacing w:before="0" w:after="0" w:line="240" w:lineRule="auto"/>
        <w:ind w:left="20" w:right="20" w:firstLine="700"/>
        <w:rPr>
          <w:sz w:val="28"/>
          <w:szCs w:val="28"/>
        </w:rPr>
      </w:pPr>
      <w:r w:rsidRPr="00991895">
        <w:rPr>
          <w:sz w:val="28"/>
          <w:szCs w:val="28"/>
        </w:rPr>
        <w:t>Дослідивши інформацію, зазначену Громадською радою доброчесності, пояснення судді Гайдар І.О., Комісія не вбачає підстав для оцінювання судді за критеріями професійної етики та доброчесності у 0 балів.</w:t>
      </w:r>
    </w:p>
    <w:p w:rsidR="009E3C29" w:rsidRPr="00991895" w:rsidRDefault="007771B9" w:rsidP="00EF7961">
      <w:pPr>
        <w:pStyle w:val="11"/>
        <w:shd w:val="clear" w:color="auto" w:fill="auto"/>
        <w:spacing w:before="0" w:after="0" w:line="240" w:lineRule="auto"/>
        <w:ind w:left="20" w:right="20" w:firstLine="700"/>
        <w:rPr>
          <w:sz w:val="28"/>
          <w:szCs w:val="28"/>
        </w:rPr>
      </w:pPr>
      <w:r w:rsidRPr="00991895">
        <w:rPr>
          <w:sz w:val="28"/>
          <w:szCs w:val="28"/>
        </w:rPr>
        <w:t>Урахувавши викладене, заслухавши доповідача, дослідивши досьє судді, надані суддею пояснення та результати співбесіди, під час якої вивчено питання про відповідність судді Гайдар І.О. критеріям кваліфікаційного оцінювання, Комісія дійшла таких висновків.</w:t>
      </w:r>
    </w:p>
    <w:p w:rsidR="009E3C29" w:rsidRPr="00991895" w:rsidRDefault="007771B9" w:rsidP="00EF7961">
      <w:pPr>
        <w:pStyle w:val="11"/>
        <w:shd w:val="clear" w:color="auto" w:fill="auto"/>
        <w:spacing w:before="0" w:after="0" w:line="240" w:lineRule="auto"/>
        <w:ind w:left="20" w:right="20" w:firstLine="700"/>
        <w:rPr>
          <w:sz w:val="28"/>
          <w:szCs w:val="28"/>
        </w:rPr>
      </w:pPr>
      <w:r w:rsidRPr="00991895">
        <w:rPr>
          <w:sz w:val="28"/>
          <w:szCs w:val="28"/>
        </w:rPr>
        <w:t>За критерієм компетентності (професійної, особистої та соціальної) суддя набрала 379,625 бала.</w:t>
      </w:r>
    </w:p>
    <w:p w:rsidR="009E3C29" w:rsidRPr="00991895" w:rsidRDefault="007771B9" w:rsidP="00EF7961">
      <w:pPr>
        <w:pStyle w:val="11"/>
        <w:shd w:val="clear" w:color="auto" w:fill="auto"/>
        <w:spacing w:before="0" w:after="0" w:line="240" w:lineRule="auto"/>
        <w:ind w:left="20" w:right="20" w:firstLine="700"/>
        <w:rPr>
          <w:sz w:val="28"/>
          <w:szCs w:val="28"/>
        </w:rPr>
      </w:pPr>
      <w:r w:rsidRPr="00991895">
        <w:rPr>
          <w:sz w:val="28"/>
          <w:szCs w:val="28"/>
        </w:rPr>
        <w:t>При цьому за критерієм професійної компетентності Гайдар І.О.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критерієм особистої та соціальної компетентності Гайдар І.О.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9E3C29" w:rsidRPr="00991895" w:rsidRDefault="007771B9" w:rsidP="00EF7961">
      <w:pPr>
        <w:pStyle w:val="11"/>
        <w:shd w:val="clear" w:color="auto" w:fill="auto"/>
        <w:spacing w:before="0" w:after="0" w:line="240" w:lineRule="auto"/>
        <w:ind w:left="20" w:firstLine="700"/>
        <w:rPr>
          <w:sz w:val="28"/>
          <w:szCs w:val="28"/>
        </w:rPr>
      </w:pPr>
      <w:r w:rsidRPr="00991895">
        <w:rPr>
          <w:sz w:val="28"/>
          <w:szCs w:val="28"/>
        </w:rPr>
        <w:t>За критерієм професійної етики, оціненим за показниками, визначеними</w:t>
      </w:r>
      <w:r w:rsidRPr="00991895">
        <w:rPr>
          <w:sz w:val="28"/>
          <w:szCs w:val="28"/>
        </w:rPr>
        <w:br w:type="page"/>
      </w:r>
      <w:r w:rsidRPr="00991895">
        <w:rPr>
          <w:sz w:val="28"/>
          <w:szCs w:val="28"/>
        </w:rPr>
        <w:lastRenderedPageBreak/>
        <w:t>пунктом 8 глави 2 розділу II Положення, суддя набрала 175 балів. За цим критерієм Гайдар І.О.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9E3C29" w:rsidRPr="00991895" w:rsidRDefault="007771B9" w:rsidP="00EF7961">
      <w:pPr>
        <w:pStyle w:val="11"/>
        <w:shd w:val="clear" w:color="auto" w:fill="auto"/>
        <w:spacing w:before="0" w:after="0" w:line="240" w:lineRule="auto"/>
        <w:ind w:left="20" w:right="20" w:firstLine="700"/>
        <w:rPr>
          <w:sz w:val="28"/>
          <w:szCs w:val="28"/>
        </w:rPr>
      </w:pPr>
      <w:r w:rsidRPr="00991895">
        <w:rPr>
          <w:sz w:val="28"/>
          <w:szCs w:val="28"/>
        </w:rPr>
        <w:t>За критерієм доброчесності, оціненим за показниками, визначеними пунктом 9 глави 2 розділу II Положення, суддя набрала 169,625 бала. За цим критерієм Гайдар І.О.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9E3C29" w:rsidRPr="00991895" w:rsidRDefault="007771B9" w:rsidP="00EF7961">
      <w:pPr>
        <w:pStyle w:val="11"/>
        <w:shd w:val="clear" w:color="auto" w:fill="auto"/>
        <w:spacing w:before="0" w:after="0" w:line="240" w:lineRule="auto"/>
        <w:ind w:left="20" w:firstLine="700"/>
        <w:rPr>
          <w:sz w:val="28"/>
          <w:szCs w:val="28"/>
        </w:rPr>
      </w:pPr>
      <w:r w:rsidRPr="00991895">
        <w:rPr>
          <w:sz w:val="28"/>
          <w:szCs w:val="28"/>
        </w:rPr>
        <w:t xml:space="preserve">За результатами кваліфікаційного оцінювання суддя </w:t>
      </w:r>
      <w:r w:rsidRPr="00991895">
        <w:rPr>
          <w:sz w:val="28"/>
          <w:szCs w:val="28"/>
          <w:lang w:val="ru-RU"/>
        </w:rPr>
        <w:t xml:space="preserve">Гайдар </w:t>
      </w:r>
      <w:r w:rsidRPr="00991895">
        <w:rPr>
          <w:sz w:val="28"/>
          <w:szCs w:val="28"/>
        </w:rPr>
        <w:t>І.О. набрала</w:t>
      </w:r>
    </w:p>
    <w:p w:rsidR="009E3C29" w:rsidRPr="00991895" w:rsidRDefault="007771B9" w:rsidP="00EF7961">
      <w:pPr>
        <w:pStyle w:val="11"/>
        <w:numPr>
          <w:ilvl w:val="0"/>
          <w:numId w:val="2"/>
        </w:numPr>
        <w:shd w:val="clear" w:color="auto" w:fill="auto"/>
        <w:tabs>
          <w:tab w:val="left" w:pos="870"/>
        </w:tabs>
        <w:spacing w:before="0" w:after="0" w:line="240" w:lineRule="auto"/>
        <w:ind w:left="20" w:right="20"/>
        <w:rPr>
          <w:sz w:val="28"/>
          <w:szCs w:val="28"/>
        </w:rPr>
      </w:pPr>
      <w:r w:rsidRPr="00991895">
        <w:rPr>
          <w:sz w:val="28"/>
          <w:szCs w:val="28"/>
        </w:rPr>
        <w:t>бала, що становить більше 67 відсотків від суми максимально можливих балів за результатами кваліфікаційного оцінювання всіх критеріїв.</w:t>
      </w:r>
    </w:p>
    <w:p w:rsidR="009E3C29" w:rsidRPr="00991895" w:rsidRDefault="007771B9" w:rsidP="00EF7961">
      <w:pPr>
        <w:pStyle w:val="11"/>
        <w:shd w:val="clear" w:color="auto" w:fill="auto"/>
        <w:spacing w:before="0" w:after="0" w:line="240" w:lineRule="auto"/>
        <w:ind w:left="20" w:right="20" w:firstLine="700"/>
        <w:rPr>
          <w:sz w:val="28"/>
          <w:szCs w:val="28"/>
        </w:rPr>
      </w:pPr>
      <w:r w:rsidRPr="00991895">
        <w:rPr>
          <w:sz w:val="28"/>
          <w:szCs w:val="28"/>
        </w:rPr>
        <w:t xml:space="preserve">Таким чином, Комісія дійшла висновку, що суддя </w:t>
      </w:r>
      <w:proofErr w:type="spellStart"/>
      <w:r w:rsidRPr="00991895">
        <w:rPr>
          <w:sz w:val="28"/>
          <w:szCs w:val="28"/>
        </w:rPr>
        <w:t>Юр’ївського</w:t>
      </w:r>
      <w:proofErr w:type="spellEnd"/>
      <w:r w:rsidRPr="00991895">
        <w:rPr>
          <w:sz w:val="28"/>
          <w:szCs w:val="28"/>
        </w:rPr>
        <w:t xml:space="preserve"> районного суду Дніпропетровської області Гайдар І.О. відповідає займаній посаді.</w:t>
      </w:r>
    </w:p>
    <w:p w:rsidR="009E3C29" w:rsidRPr="00991895" w:rsidRDefault="007771B9" w:rsidP="00EF7961">
      <w:pPr>
        <w:pStyle w:val="11"/>
        <w:shd w:val="clear" w:color="auto" w:fill="auto"/>
        <w:spacing w:before="0" w:after="281" w:line="240" w:lineRule="auto"/>
        <w:ind w:left="20" w:right="20" w:firstLine="700"/>
        <w:rPr>
          <w:sz w:val="28"/>
          <w:szCs w:val="28"/>
        </w:rPr>
      </w:pPr>
      <w:r w:rsidRPr="00991895">
        <w:rPr>
          <w:sz w:val="28"/>
          <w:szCs w:val="28"/>
        </w:rPr>
        <w:t>Ураховуючи викладене, керуючись статтями 83-86, 93, 101,</w:t>
      </w:r>
      <w:r w:rsidR="00B00448">
        <w:rPr>
          <w:sz w:val="28"/>
          <w:szCs w:val="28"/>
        </w:rPr>
        <w:t xml:space="preserve">                     </w:t>
      </w:r>
      <w:r w:rsidRPr="00991895">
        <w:rPr>
          <w:sz w:val="28"/>
          <w:szCs w:val="28"/>
        </w:rPr>
        <w:t xml:space="preserve"> пунктом 20 розділу XII «Прикінцеві та перехідні положення» Закону, Положенням, Комісія</w:t>
      </w:r>
    </w:p>
    <w:p w:rsidR="009E3C29" w:rsidRPr="00991895" w:rsidRDefault="007771B9" w:rsidP="00EF7961">
      <w:pPr>
        <w:pStyle w:val="11"/>
        <w:shd w:val="clear" w:color="auto" w:fill="auto"/>
        <w:spacing w:before="0" w:after="266" w:line="240" w:lineRule="auto"/>
        <w:jc w:val="center"/>
        <w:rPr>
          <w:sz w:val="28"/>
          <w:szCs w:val="28"/>
        </w:rPr>
      </w:pPr>
      <w:r w:rsidRPr="00991895">
        <w:rPr>
          <w:sz w:val="28"/>
          <w:szCs w:val="28"/>
        </w:rPr>
        <w:t>вирішила:</w:t>
      </w:r>
    </w:p>
    <w:p w:rsidR="009E3C29" w:rsidRPr="00991895" w:rsidRDefault="007771B9" w:rsidP="00EF7961">
      <w:pPr>
        <w:pStyle w:val="11"/>
        <w:shd w:val="clear" w:color="auto" w:fill="auto"/>
        <w:spacing w:before="0" w:after="0" w:line="240" w:lineRule="auto"/>
        <w:ind w:left="20" w:right="20"/>
        <w:rPr>
          <w:sz w:val="28"/>
          <w:szCs w:val="28"/>
        </w:rPr>
      </w:pPr>
      <w:r w:rsidRPr="00991895">
        <w:rPr>
          <w:sz w:val="28"/>
          <w:szCs w:val="28"/>
        </w:rPr>
        <w:t xml:space="preserve">визначити, що суддя </w:t>
      </w:r>
      <w:proofErr w:type="spellStart"/>
      <w:r w:rsidRPr="00991895">
        <w:rPr>
          <w:sz w:val="28"/>
          <w:szCs w:val="28"/>
        </w:rPr>
        <w:t>Юр’ївського</w:t>
      </w:r>
      <w:proofErr w:type="spellEnd"/>
      <w:r w:rsidRPr="00991895">
        <w:rPr>
          <w:sz w:val="28"/>
          <w:szCs w:val="28"/>
        </w:rPr>
        <w:t xml:space="preserve"> районного суду Дніпропетровської області Гайдар Ірина Олександрівна за результатами кваліфікаційного оцінювання суддів місцевих та апеляційних судів на відповідність займаній посаді набрала</w:t>
      </w:r>
    </w:p>
    <w:p w:rsidR="009E3C29" w:rsidRPr="00991895" w:rsidRDefault="007771B9" w:rsidP="00EF7961">
      <w:pPr>
        <w:pStyle w:val="11"/>
        <w:numPr>
          <w:ilvl w:val="0"/>
          <w:numId w:val="3"/>
        </w:numPr>
        <w:shd w:val="clear" w:color="auto" w:fill="auto"/>
        <w:tabs>
          <w:tab w:val="left" w:pos="855"/>
        </w:tabs>
        <w:spacing w:before="0" w:after="0" w:line="240" w:lineRule="auto"/>
        <w:ind w:left="20"/>
        <w:rPr>
          <w:sz w:val="28"/>
          <w:szCs w:val="28"/>
        </w:rPr>
      </w:pPr>
      <w:r w:rsidRPr="00991895">
        <w:rPr>
          <w:sz w:val="28"/>
          <w:szCs w:val="28"/>
        </w:rPr>
        <w:t>бала.</w:t>
      </w:r>
    </w:p>
    <w:p w:rsidR="009E3C29" w:rsidRPr="00991895" w:rsidRDefault="007771B9" w:rsidP="00EF7961">
      <w:pPr>
        <w:pStyle w:val="11"/>
        <w:shd w:val="clear" w:color="auto" w:fill="auto"/>
        <w:spacing w:before="0" w:after="0" w:line="240" w:lineRule="auto"/>
        <w:ind w:left="20" w:right="20" w:firstLine="700"/>
        <w:rPr>
          <w:sz w:val="28"/>
          <w:szCs w:val="28"/>
        </w:rPr>
        <w:sectPr w:rsidR="009E3C29" w:rsidRPr="00991895" w:rsidSect="00B00448">
          <w:headerReference w:type="even" r:id="rId9"/>
          <w:headerReference w:type="default" r:id="rId10"/>
          <w:type w:val="continuous"/>
          <w:pgSz w:w="11909" w:h="16838"/>
          <w:pgMar w:top="1134" w:right="567" w:bottom="851" w:left="1701" w:header="0" w:footer="6" w:gutter="0"/>
          <w:cols w:space="720"/>
          <w:noEndnote/>
          <w:titlePg/>
          <w:docGrid w:linePitch="360"/>
        </w:sectPr>
      </w:pPr>
      <w:r w:rsidRPr="00991895">
        <w:rPr>
          <w:sz w:val="28"/>
          <w:szCs w:val="28"/>
        </w:rPr>
        <w:t xml:space="preserve">Визнати суддю </w:t>
      </w:r>
      <w:proofErr w:type="spellStart"/>
      <w:r w:rsidRPr="00991895">
        <w:rPr>
          <w:sz w:val="28"/>
          <w:szCs w:val="28"/>
        </w:rPr>
        <w:t>Юр’ївського</w:t>
      </w:r>
      <w:proofErr w:type="spellEnd"/>
      <w:r w:rsidRPr="00991895">
        <w:rPr>
          <w:sz w:val="28"/>
          <w:szCs w:val="28"/>
        </w:rPr>
        <w:t xml:space="preserve"> районного суду Дніпропетровської області Гайдар Ірину Олександрівну такою, що відповідає займаній посаді.</w:t>
      </w:r>
    </w:p>
    <w:p w:rsidR="009E3C29" w:rsidRPr="00991895" w:rsidRDefault="009E3C29" w:rsidP="00EF7961">
      <w:pPr>
        <w:rPr>
          <w:rFonts w:ascii="Times New Roman" w:hAnsi="Times New Roman" w:cs="Times New Roman"/>
          <w:sz w:val="28"/>
          <w:szCs w:val="28"/>
        </w:rPr>
      </w:pPr>
    </w:p>
    <w:p w:rsidR="009E3C29" w:rsidRPr="00991895" w:rsidRDefault="009E3C29" w:rsidP="00EF7961">
      <w:pPr>
        <w:rPr>
          <w:rFonts w:ascii="Times New Roman" w:hAnsi="Times New Roman" w:cs="Times New Roman"/>
          <w:sz w:val="28"/>
          <w:szCs w:val="28"/>
        </w:rPr>
      </w:pPr>
    </w:p>
    <w:p w:rsidR="009E3C29" w:rsidRPr="00991895" w:rsidRDefault="009E3C29" w:rsidP="00EF7961">
      <w:pPr>
        <w:spacing w:before="32" w:after="32"/>
        <w:rPr>
          <w:rFonts w:ascii="Times New Roman" w:hAnsi="Times New Roman" w:cs="Times New Roman"/>
          <w:sz w:val="28"/>
          <w:szCs w:val="28"/>
        </w:rPr>
      </w:pPr>
    </w:p>
    <w:p w:rsidR="009E3C29" w:rsidRPr="00991895" w:rsidRDefault="009E3C29" w:rsidP="00EF7961">
      <w:pPr>
        <w:rPr>
          <w:rFonts w:ascii="Times New Roman" w:hAnsi="Times New Roman" w:cs="Times New Roman"/>
          <w:sz w:val="28"/>
          <w:szCs w:val="28"/>
        </w:rPr>
        <w:sectPr w:rsidR="009E3C29" w:rsidRPr="00991895">
          <w:type w:val="continuous"/>
          <w:pgSz w:w="11909" w:h="16838"/>
          <w:pgMar w:top="0" w:right="0" w:bottom="0" w:left="0" w:header="0" w:footer="3" w:gutter="0"/>
          <w:cols w:space="720"/>
          <w:noEndnote/>
          <w:docGrid w:linePitch="360"/>
        </w:sectPr>
      </w:pPr>
    </w:p>
    <w:p w:rsidR="009E3C29" w:rsidRPr="00991895" w:rsidRDefault="00991895" w:rsidP="00B00448">
      <w:pPr>
        <w:pStyle w:val="11"/>
        <w:shd w:val="clear" w:color="auto" w:fill="auto"/>
        <w:spacing w:before="0" w:after="416" w:line="240" w:lineRule="auto"/>
        <w:ind w:right="-7810" w:firstLine="708"/>
        <w:jc w:val="left"/>
        <w:rPr>
          <w:sz w:val="28"/>
          <w:szCs w:val="28"/>
        </w:rPr>
      </w:pPr>
      <w:r w:rsidRPr="00991895">
        <w:rPr>
          <w:sz w:val="28"/>
          <w:szCs w:val="28"/>
        </w:rPr>
        <w:lastRenderedPageBreak/>
        <w:t>Г</w:t>
      </w:r>
      <w:r w:rsidR="007771B9" w:rsidRPr="00991895">
        <w:rPr>
          <w:sz w:val="28"/>
          <w:szCs w:val="28"/>
        </w:rPr>
        <w:t>оловуючий</w:t>
      </w:r>
      <w:r w:rsidR="00B00448">
        <w:rPr>
          <w:sz w:val="28"/>
          <w:szCs w:val="28"/>
        </w:rPr>
        <w:tab/>
      </w:r>
      <w:r w:rsidR="00B00448">
        <w:rPr>
          <w:sz w:val="28"/>
          <w:szCs w:val="28"/>
        </w:rPr>
        <w:tab/>
      </w:r>
      <w:r w:rsidR="00B00448">
        <w:rPr>
          <w:sz w:val="28"/>
          <w:szCs w:val="28"/>
        </w:rPr>
        <w:tab/>
      </w:r>
      <w:r w:rsidR="00B00448">
        <w:rPr>
          <w:sz w:val="28"/>
          <w:szCs w:val="28"/>
        </w:rPr>
        <w:tab/>
      </w:r>
      <w:r w:rsidR="00B00448">
        <w:rPr>
          <w:sz w:val="28"/>
          <w:szCs w:val="28"/>
        </w:rPr>
        <w:tab/>
      </w:r>
      <w:r w:rsidR="00B00448">
        <w:rPr>
          <w:sz w:val="28"/>
          <w:szCs w:val="28"/>
        </w:rPr>
        <w:tab/>
      </w:r>
      <w:r w:rsidR="00B00448">
        <w:rPr>
          <w:sz w:val="28"/>
          <w:szCs w:val="28"/>
        </w:rPr>
        <w:tab/>
      </w:r>
      <w:r w:rsidR="007D2985">
        <w:rPr>
          <w:sz w:val="28"/>
          <w:szCs w:val="28"/>
        </w:rPr>
        <w:tab/>
        <w:t xml:space="preserve">    </w:t>
      </w:r>
      <w:r w:rsidR="00B00448">
        <w:rPr>
          <w:sz w:val="28"/>
          <w:szCs w:val="28"/>
        </w:rPr>
        <w:t xml:space="preserve">М.А. </w:t>
      </w:r>
      <w:proofErr w:type="spellStart"/>
      <w:r w:rsidR="00B00448">
        <w:rPr>
          <w:sz w:val="28"/>
          <w:szCs w:val="28"/>
        </w:rPr>
        <w:t>Макарчук</w:t>
      </w:r>
      <w:proofErr w:type="spellEnd"/>
    </w:p>
    <w:p w:rsidR="009E3C29" w:rsidRDefault="00B00448" w:rsidP="00B00448">
      <w:pPr>
        <w:pStyle w:val="11"/>
        <w:shd w:val="clear" w:color="auto" w:fill="auto"/>
        <w:spacing w:before="0" w:after="0" w:line="240" w:lineRule="auto"/>
        <w:ind w:right="-8093" w:firstLine="708"/>
        <w:jc w:val="left"/>
        <w:rPr>
          <w:sz w:val="28"/>
          <w:szCs w:val="28"/>
        </w:rPr>
      </w:pPr>
      <w:r>
        <w:rPr>
          <w:sz w:val="28"/>
          <w:szCs w:val="28"/>
        </w:rPr>
        <w:t>Члени Комісії</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7D2985">
        <w:rPr>
          <w:sz w:val="28"/>
          <w:szCs w:val="28"/>
        </w:rPr>
        <w:tab/>
        <w:t xml:space="preserve">    </w:t>
      </w:r>
      <w:r>
        <w:rPr>
          <w:sz w:val="28"/>
          <w:szCs w:val="28"/>
        </w:rPr>
        <w:t>О.М. Дроздов</w:t>
      </w:r>
    </w:p>
    <w:p w:rsidR="00B00448" w:rsidRDefault="00B00448" w:rsidP="00B00448">
      <w:pPr>
        <w:pStyle w:val="11"/>
        <w:shd w:val="clear" w:color="auto" w:fill="auto"/>
        <w:spacing w:before="0" w:after="0" w:line="240" w:lineRule="auto"/>
        <w:ind w:right="-8093" w:firstLine="708"/>
        <w:jc w:val="left"/>
        <w:rPr>
          <w:sz w:val="28"/>
          <w:szCs w:val="28"/>
        </w:rPr>
      </w:pPr>
      <w:r>
        <w:rPr>
          <w:sz w:val="28"/>
          <w:szCs w:val="28"/>
        </w:rPr>
        <w:tab/>
      </w:r>
      <w:r>
        <w:rPr>
          <w:sz w:val="28"/>
          <w:szCs w:val="28"/>
        </w:rPr>
        <w:tab/>
      </w:r>
      <w:r>
        <w:rPr>
          <w:sz w:val="28"/>
          <w:szCs w:val="28"/>
        </w:rPr>
        <w:tab/>
      </w:r>
    </w:p>
    <w:p w:rsidR="00B00448" w:rsidRPr="00991895" w:rsidRDefault="00B00448" w:rsidP="00B00448">
      <w:pPr>
        <w:pStyle w:val="11"/>
        <w:shd w:val="clear" w:color="auto" w:fill="auto"/>
        <w:spacing w:before="0" w:after="0" w:line="240" w:lineRule="auto"/>
        <w:ind w:right="-8093" w:firstLine="708"/>
        <w:jc w:val="left"/>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7D2985">
        <w:rPr>
          <w:sz w:val="28"/>
          <w:szCs w:val="28"/>
        </w:rPr>
        <w:tab/>
        <w:t xml:space="preserve">    </w:t>
      </w:r>
      <w:bookmarkStart w:id="1" w:name="_GoBack"/>
      <w:bookmarkEnd w:id="1"/>
      <w:r>
        <w:rPr>
          <w:sz w:val="28"/>
          <w:szCs w:val="28"/>
        </w:rPr>
        <w:t>С.Л. Остапець</w:t>
      </w:r>
    </w:p>
    <w:sectPr w:rsidR="00B00448" w:rsidRPr="00991895">
      <w:type w:val="continuous"/>
      <w:pgSz w:w="11909" w:h="16838"/>
      <w:pgMar w:top="2404" w:right="8673" w:bottom="3998" w:left="1123"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71B9" w:rsidRDefault="007771B9">
      <w:r>
        <w:separator/>
      </w:r>
    </w:p>
  </w:endnote>
  <w:endnote w:type="continuationSeparator" w:id="0">
    <w:p w:rsidR="007771B9" w:rsidRDefault="007771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71B9" w:rsidRDefault="007771B9"/>
  </w:footnote>
  <w:footnote w:type="continuationSeparator" w:id="0">
    <w:p w:rsidR="007771B9" w:rsidRDefault="007771B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525489"/>
      <w:docPartObj>
        <w:docPartGallery w:val="Page Numbers (Top of Page)"/>
        <w:docPartUnique/>
      </w:docPartObj>
    </w:sdtPr>
    <w:sdtEndPr>
      <w:rPr>
        <w:rFonts w:ascii="Times New Roman" w:hAnsi="Times New Roman" w:cs="Times New Roman"/>
      </w:rPr>
    </w:sdtEndPr>
    <w:sdtContent>
      <w:p w:rsidR="00991895" w:rsidRDefault="00991895">
        <w:pPr>
          <w:pStyle w:val="ab"/>
          <w:jc w:val="center"/>
        </w:pPr>
      </w:p>
      <w:p w:rsidR="00991895" w:rsidRPr="00991895" w:rsidRDefault="00991895">
        <w:pPr>
          <w:pStyle w:val="ab"/>
          <w:jc w:val="center"/>
          <w:rPr>
            <w:rFonts w:ascii="Times New Roman" w:hAnsi="Times New Roman" w:cs="Times New Roman"/>
          </w:rPr>
        </w:pPr>
        <w:r w:rsidRPr="00991895">
          <w:rPr>
            <w:rFonts w:ascii="Times New Roman" w:hAnsi="Times New Roman" w:cs="Times New Roman"/>
          </w:rPr>
          <w:fldChar w:fldCharType="begin"/>
        </w:r>
        <w:r w:rsidRPr="00991895">
          <w:rPr>
            <w:rFonts w:ascii="Times New Roman" w:hAnsi="Times New Roman" w:cs="Times New Roman"/>
          </w:rPr>
          <w:instrText>PAGE   \* MERGEFORMAT</w:instrText>
        </w:r>
        <w:r w:rsidRPr="00991895">
          <w:rPr>
            <w:rFonts w:ascii="Times New Roman" w:hAnsi="Times New Roman" w:cs="Times New Roman"/>
          </w:rPr>
          <w:fldChar w:fldCharType="separate"/>
        </w:r>
        <w:r w:rsidR="007D2985" w:rsidRPr="007D2985">
          <w:rPr>
            <w:rFonts w:ascii="Times New Roman" w:hAnsi="Times New Roman" w:cs="Times New Roman"/>
            <w:noProof/>
            <w:lang w:val="ru-RU"/>
          </w:rPr>
          <w:t>4</w:t>
        </w:r>
        <w:r w:rsidRPr="00991895">
          <w:rPr>
            <w:rFonts w:ascii="Times New Roman" w:hAnsi="Times New Roman" w:cs="Times New Roman"/>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895" w:rsidRDefault="00991895" w:rsidP="00991895">
    <w:pPr>
      <w:pStyle w:val="ab"/>
      <w:jc w:val="center"/>
      <w:rPr>
        <w:rFonts w:ascii="Times New Roman" w:hAnsi="Times New Roman" w:cs="Times New Roman"/>
      </w:rPr>
    </w:pPr>
  </w:p>
  <w:p w:rsidR="00991895" w:rsidRPr="00991895" w:rsidRDefault="00991895" w:rsidP="00991895">
    <w:pPr>
      <w:pStyle w:val="ab"/>
      <w:jc w:val="center"/>
      <w:rPr>
        <w:rFonts w:ascii="Times New Roman" w:hAnsi="Times New Roman" w:cs="Times New Roman"/>
      </w:rPr>
    </w:pPr>
    <w:r w:rsidRPr="00991895">
      <w:rPr>
        <w:rFonts w:ascii="Times New Roman" w:hAnsi="Times New Roman" w:cs="Times New Roman"/>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5338F6"/>
    <w:multiLevelType w:val="multilevel"/>
    <w:tmpl w:val="E8FEDB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F4E31CD"/>
    <w:multiLevelType w:val="multilevel"/>
    <w:tmpl w:val="48880800"/>
    <w:lvl w:ilvl="0">
      <w:start w:val="25"/>
      <w:numFmt w:val="decimal"/>
      <w:lvlText w:val="724,%1"/>
      <w:lvlJc w:val="left"/>
      <w:rPr>
        <w:rFonts w:ascii="Times New Roman" w:eastAsia="Times New Roman" w:hAnsi="Times New Roman" w:cs="Times New Roman"/>
        <w:b w:val="0"/>
        <w:bCs w:val="0"/>
        <w:i w:val="0"/>
        <w:iCs w:val="0"/>
        <w:smallCaps w:val="0"/>
        <w:strike w:val="0"/>
        <w:color w:val="000000"/>
        <w:spacing w:val="0"/>
        <w:w w:val="100"/>
        <w:position w:val="0"/>
        <w:sz w:val="28"/>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FA9460A"/>
    <w:multiLevelType w:val="multilevel"/>
    <w:tmpl w:val="21263436"/>
    <w:lvl w:ilvl="0">
      <w:start w:val="25"/>
      <w:numFmt w:val="decimal"/>
      <w:lvlText w:val="724,%1"/>
      <w:lvlJc w:val="left"/>
      <w:rPr>
        <w:rFonts w:ascii="Times New Roman" w:eastAsia="Times New Roman" w:hAnsi="Times New Roman" w:cs="Times New Roman"/>
        <w:b w:val="0"/>
        <w:bCs w:val="0"/>
        <w:i w:val="0"/>
        <w:iCs w:val="0"/>
        <w:smallCaps w:val="0"/>
        <w:strike w:val="0"/>
        <w:color w:val="000000"/>
        <w:spacing w:val="0"/>
        <w:w w:val="100"/>
        <w:position w:val="0"/>
        <w:sz w:val="28"/>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9E3C29"/>
    <w:rsid w:val="003D1067"/>
    <w:rsid w:val="007771B9"/>
    <w:rsid w:val="007D2985"/>
    <w:rsid w:val="00991895"/>
    <w:rsid w:val="009E3C29"/>
    <w:rsid w:val="00B00448"/>
    <w:rsid w:val="00C47C2F"/>
    <w:rsid w:val="00EF796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a5">
    <w:name w:val="Колонтитул_"/>
    <w:basedOn w:val="a0"/>
    <w:link w:val="a6"/>
    <w:rPr>
      <w:rFonts w:ascii="Palatino Linotype" w:eastAsia="Palatino Linotype" w:hAnsi="Palatino Linotype" w:cs="Palatino Linotype"/>
      <w:b w:val="0"/>
      <w:bCs w:val="0"/>
      <w:i w:val="0"/>
      <w:iCs w:val="0"/>
      <w:smallCaps w:val="0"/>
      <w:strike w:val="0"/>
      <w:sz w:val="22"/>
      <w:szCs w:val="22"/>
      <w:u w:val="none"/>
    </w:rPr>
  </w:style>
  <w:style w:type="character" w:customStyle="1" w:styleId="a7">
    <w:name w:val="Колонтитул"/>
    <w:basedOn w:val="a5"/>
    <w:rPr>
      <w:rFonts w:ascii="Palatino Linotype" w:eastAsia="Palatino Linotype" w:hAnsi="Palatino Linotype" w:cs="Palatino Linotype"/>
      <w:b w:val="0"/>
      <w:bCs w:val="0"/>
      <w:i w:val="0"/>
      <w:iCs w:val="0"/>
      <w:smallCaps w:val="0"/>
      <w:strike w:val="0"/>
      <w:color w:val="000000"/>
      <w:spacing w:val="0"/>
      <w:w w:val="100"/>
      <w:position w:val="0"/>
      <w:sz w:val="22"/>
      <w:szCs w:val="22"/>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6"/>
      <w:szCs w:val="26"/>
      <w:u w:val="none"/>
    </w:rPr>
  </w:style>
  <w:style w:type="character" w:customStyle="1" w:styleId="Exact">
    <w:name w:val="Подпись к картинке Exact"/>
    <w:basedOn w:val="a0"/>
    <w:link w:val="a8"/>
    <w:rPr>
      <w:rFonts w:ascii="Times New Roman" w:eastAsia="Times New Roman" w:hAnsi="Times New Roman" w:cs="Times New Roman"/>
      <w:b w:val="0"/>
      <w:bCs w:val="0"/>
      <w:i w:val="0"/>
      <w:iCs w:val="0"/>
      <w:smallCaps w:val="0"/>
      <w:strike w:val="0"/>
      <w:spacing w:val="-1"/>
      <w:sz w:val="26"/>
      <w:szCs w:val="26"/>
      <w:u w:val="none"/>
    </w:rPr>
  </w:style>
  <w:style w:type="paragraph" w:customStyle="1" w:styleId="10">
    <w:name w:val="Заголовок №1"/>
    <w:basedOn w:val="a"/>
    <w:link w:val="1"/>
    <w:pPr>
      <w:shd w:val="clear" w:color="auto" w:fill="FFFFFF"/>
      <w:spacing w:before="420" w:after="420" w:line="0" w:lineRule="atLeast"/>
      <w:jc w:val="center"/>
      <w:outlineLvl w:val="0"/>
    </w:pPr>
    <w:rPr>
      <w:rFonts w:ascii="Times New Roman" w:eastAsia="Times New Roman" w:hAnsi="Times New Roman" w:cs="Times New Roman"/>
      <w:sz w:val="36"/>
      <w:szCs w:val="36"/>
    </w:rPr>
  </w:style>
  <w:style w:type="paragraph" w:customStyle="1" w:styleId="11">
    <w:name w:val="Основной текст1"/>
    <w:basedOn w:val="a"/>
    <w:link w:val="a4"/>
    <w:pPr>
      <w:shd w:val="clear" w:color="auto" w:fill="FFFFFF"/>
      <w:spacing w:before="420" w:after="420" w:line="0" w:lineRule="atLeast"/>
      <w:jc w:val="both"/>
    </w:pPr>
    <w:rPr>
      <w:rFonts w:ascii="Times New Roman" w:eastAsia="Times New Roman" w:hAnsi="Times New Roman" w:cs="Times New Roman"/>
      <w:sz w:val="27"/>
      <w:szCs w:val="27"/>
    </w:rPr>
  </w:style>
  <w:style w:type="paragraph" w:customStyle="1" w:styleId="a6">
    <w:name w:val="Колонтитул"/>
    <w:basedOn w:val="a"/>
    <w:link w:val="a5"/>
    <w:pPr>
      <w:shd w:val="clear" w:color="auto" w:fill="FFFFFF"/>
      <w:spacing w:line="0" w:lineRule="atLeast"/>
    </w:pPr>
    <w:rPr>
      <w:rFonts w:ascii="Palatino Linotype" w:eastAsia="Palatino Linotype" w:hAnsi="Palatino Linotype" w:cs="Palatino Linotype"/>
      <w:sz w:val="22"/>
      <w:szCs w:val="22"/>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sz w:val="26"/>
      <w:szCs w:val="26"/>
    </w:rPr>
  </w:style>
  <w:style w:type="paragraph" w:customStyle="1" w:styleId="a8">
    <w:name w:val="Подпись к картинке"/>
    <w:basedOn w:val="a"/>
    <w:link w:val="Exact"/>
    <w:pPr>
      <w:shd w:val="clear" w:color="auto" w:fill="FFFFFF"/>
      <w:spacing w:line="0" w:lineRule="atLeast"/>
    </w:pPr>
    <w:rPr>
      <w:rFonts w:ascii="Times New Roman" w:eastAsia="Times New Roman" w:hAnsi="Times New Roman" w:cs="Times New Roman"/>
      <w:spacing w:val="-1"/>
      <w:sz w:val="26"/>
      <w:szCs w:val="26"/>
    </w:rPr>
  </w:style>
  <w:style w:type="paragraph" w:styleId="a9">
    <w:name w:val="Balloon Text"/>
    <w:basedOn w:val="a"/>
    <w:link w:val="aa"/>
    <w:uiPriority w:val="99"/>
    <w:semiHidden/>
    <w:unhideWhenUsed/>
    <w:rsid w:val="00991895"/>
    <w:rPr>
      <w:rFonts w:ascii="Tahoma" w:hAnsi="Tahoma" w:cs="Tahoma"/>
      <w:sz w:val="16"/>
      <w:szCs w:val="16"/>
    </w:rPr>
  </w:style>
  <w:style w:type="character" w:customStyle="1" w:styleId="aa">
    <w:name w:val="Текст выноски Знак"/>
    <w:basedOn w:val="a0"/>
    <w:link w:val="a9"/>
    <w:uiPriority w:val="99"/>
    <w:semiHidden/>
    <w:rsid w:val="00991895"/>
    <w:rPr>
      <w:rFonts w:ascii="Tahoma" w:hAnsi="Tahoma" w:cs="Tahoma"/>
      <w:color w:val="000000"/>
      <w:sz w:val="16"/>
      <w:szCs w:val="16"/>
    </w:rPr>
  </w:style>
  <w:style w:type="paragraph" w:styleId="ab">
    <w:name w:val="header"/>
    <w:basedOn w:val="a"/>
    <w:link w:val="ac"/>
    <w:uiPriority w:val="99"/>
    <w:unhideWhenUsed/>
    <w:rsid w:val="00991895"/>
    <w:pPr>
      <w:tabs>
        <w:tab w:val="center" w:pos="4819"/>
        <w:tab w:val="right" w:pos="9639"/>
      </w:tabs>
    </w:pPr>
  </w:style>
  <w:style w:type="character" w:customStyle="1" w:styleId="ac">
    <w:name w:val="Верхний колонтитул Знак"/>
    <w:basedOn w:val="a0"/>
    <w:link w:val="ab"/>
    <w:uiPriority w:val="99"/>
    <w:rsid w:val="00991895"/>
    <w:rPr>
      <w:color w:val="000000"/>
    </w:rPr>
  </w:style>
  <w:style w:type="paragraph" w:styleId="ad">
    <w:name w:val="footer"/>
    <w:basedOn w:val="a"/>
    <w:link w:val="ae"/>
    <w:uiPriority w:val="99"/>
    <w:unhideWhenUsed/>
    <w:rsid w:val="00991895"/>
    <w:pPr>
      <w:tabs>
        <w:tab w:val="center" w:pos="4819"/>
        <w:tab w:val="right" w:pos="9639"/>
      </w:tabs>
    </w:pPr>
  </w:style>
  <w:style w:type="character" w:customStyle="1" w:styleId="ae">
    <w:name w:val="Нижний колонтитул Знак"/>
    <w:basedOn w:val="a0"/>
    <w:link w:val="ad"/>
    <w:uiPriority w:val="99"/>
    <w:rsid w:val="0099189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4</Pages>
  <Words>1386</Words>
  <Characters>7906</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7</cp:revision>
  <dcterms:created xsi:type="dcterms:W3CDTF">2020-10-19T10:35:00Z</dcterms:created>
  <dcterms:modified xsi:type="dcterms:W3CDTF">2020-10-22T11:02:00Z</dcterms:modified>
</cp:coreProperties>
</file>