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BA" w:rsidRDefault="00F05595">
      <w:pPr>
        <w:framePr w:h="89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3C059A">
        <w:fldChar w:fldCharType="begin"/>
      </w:r>
      <w:r w:rsidR="003C059A">
        <w:instrText xml:space="preserve"> </w:instrText>
      </w:r>
      <w:r w:rsidR="003C059A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розміщення_9\\media\\image1.jpeg" \* MERGEFORMATINET</w:instrText>
      </w:r>
      <w:r w:rsidR="003C059A">
        <w:instrText xml:space="preserve"> </w:instrText>
      </w:r>
      <w:r w:rsidR="003C059A">
        <w:fldChar w:fldCharType="separate"/>
      </w:r>
      <w:r w:rsidR="003C059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8" r:href="rId9"/>
          </v:shape>
        </w:pict>
      </w:r>
      <w:r w:rsidR="003C059A">
        <w:fldChar w:fldCharType="end"/>
      </w:r>
      <w:r>
        <w:fldChar w:fldCharType="end"/>
      </w:r>
    </w:p>
    <w:p w:rsidR="006379BA" w:rsidRDefault="006379BA">
      <w:pPr>
        <w:rPr>
          <w:sz w:val="2"/>
          <w:szCs w:val="2"/>
        </w:rPr>
      </w:pPr>
    </w:p>
    <w:p w:rsidR="006379BA" w:rsidRDefault="00F05595" w:rsidP="00C91E8F">
      <w:pPr>
        <w:pStyle w:val="10"/>
        <w:keepNext/>
        <w:keepLines/>
        <w:shd w:val="clear" w:color="auto" w:fill="auto"/>
        <w:spacing w:before="332" w:after="391" w:line="350" w:lineRule="exact"/>
        <w:ind w:left="40"/>
        <w:jc w:val="center"/>
      </w:pPr>
      <w:bookmarkStart w:id="0" w:name="bookmark0"/>
      <w:r>
        <w:t>ВИЩА КВАЛІФІКА</w:t>
      </w:r>
      <w:bookmarkStart w:id="1" w:name="_GoBack"/>
      <w:r>
        <w:t>Ц</w:t>
      </w:r>
      <w:bookmarkEnd w:id="1"/>
      <w:r>
        <w:t>ІЙНА КОМІСІЯ СУДДІВ УКРАЇНИ</w:t>
      </w:r>
      <w:bookmarkEnd w:id="0"/>
    </w:p>
    <w:p w:rsidR="006379BA" w:rsidRDefault="00F05595" w:rsidP="00C91E8F">
      <w:pPr>
        <w:pStyle w:val="11"/>
        <w:shd w:val="clear" w:color="auto" w:fill="auto"/>
        <w:spacing w:before="0" w:after="360" w:line="270" w:lineRule="exact"/>
        <w:ind w:left="40"/>
      </w:pPr>
      <w:r>
        <w:t>03 червня 2019 року</w:t>
      </w:r>
      <w:r w:rsidR="00C91E8F">
        <w:t xml:space="preserve"> </w:t>
      </w:r>
      <w:r w:rsidR="00C91E8F">
        <w:tab/>
      </w:r>
      <w:r w:rsidR="00C91E8F">
        <w:tab/>
      </w:r>
      <w:r w:rsidR="00C91E8F">
        <w:tab/>
      </w:r>
      <w:r w:rsidR="00C91E8F">
        <w:tab/>
      </w:r>
      <w:r w:rsidR="00C91E8F">
        <w:tab/>
      </w:r>
      <w:r w:rsidR="00C91E8F">
        <w:tab/>
      </w:r>
      <w:r w:rsidR="00C91E8F">
        <w:tab/>
      </w:r>
      <w:r w:rsidR="00C91E8F">
        <w:tab/>
      </w:r>
      <w:r w:rsidR="00C91E8F">
        <w:tab/>
        <w:t xml:space="preserve">  м. Київ</w:t>
      </w:r>
    </w:p>
    <w:p w:rsidR="00C91E8F" w:rsidRPr="00C91E8F" w:rsidRDefault="00C91E8F" w:rsidP="00C91E8F">
      <w:pPr>
        <w:pStyle w:val="11"/>
        <w:shd w:val="clear" w:color="auto" w:fill="auto"/>
        <w:spacing w:before="0" w:after="240" w:line="270" w:lineRule="exact"/>
        <w:ind w:left="40"/>
        <w:jc w:val="center"/>
        <w:rPr>
          <w:sz w:val="28"/>
          <w:szCs w:val="28"/>
        </w:rPr>
      </w:pPr>
      <w:r w:rsidRPr="00C91E8F">
        <w:rPr>
          <w:spacing w:val="60"/>
          <w:sz w:val="28"/>
          <w:szCs w:val="28"/>
        </w:rPr>
        <w:t>РІШЕННЯ</w:t>
      </w:r>
      <w:r w:rsidRPr="00C91E8F">
        <w:rPr>
          <w:sz w:val="28"/>
          <w:szCs w:val="28"/>
        </w:rPr>
        <w:t xml:space="preserve"> № </w:t>
      </w:r>
      <w:r w:rsidRPr="00C91E8F">
        <w:rPr>
          <w:sz w:val="28"/>
          <w:szCs w:val="28"/>
          <w:u w:val="single"/>
        </w:rPr>
        <w:t>346/ко-19</w:t>
      </w:r>
    </w:p>
    <w:p w:rsidR="006379BA" w:rsidRDefault="00F05595" w:rsidP="00C91E8F">
      <w:pPr>
        <w:pStyle w:val="11"/>
        <w:shd w:val="clear" w:color="auto" w:fill="auto"/>
        <w:spacing w:before="0" w:after="360" w:line="365" w:lineRule="exact"/>
        <w:ind w:left="40"/>
      </w:pPr>
      <w:r>
        <w:t>Вища кваліфікаційна комісія суддів України у складі колегії:</w:t>
      </w:r>
    </w:p>
    <w:p w:rsidR="006379BA" w:rsidRDefault="00F05595" w:rsidP="00C91E8F">
      <w:pPr>
        <w:pStyle w:val="11"/>
        <w:shd w:val="clear" w:color="auto" w:fill="auto"/>
        <w:spacing w:before="0" w:after="360" w:line="365" w:lineRule="exact"/>
        <w:ind w:left="40"/>
      </w:pPr>
      <w:r>
        <w:t>головуючого - Тітова Ю.Г.,</w:t>
      </w:r>
    </w:p>
    <w:p w:rsidR="006379BA" w:rsidRDefault="00F05595" w:rsidP="00C91E8F">
      <w:pPr>
        <w:pStyle w:val="11"/>
        <w:shd w:val="clear" w:color="auto" w:fill="auto"/>
        <w:spacing w:before="0" w:after="360" w:line="365" w:lineRule="exact"/>
        <w:ind w:left="40"/>
      </w:pPr>
      <w:r>
        <w:t>членів Комісії: Заріцької А.О., Прилипка С.М.,</w:t>
      </w:r>
    </w:p>
    <w:p w:rsidR="006379BA" w:rsidRDefault="00F05595" w:rsidP="00C91E8F">
      <w:pPr>
        <w:pStyle w:val="11"/>
        <w:shd w:val="clear" w:color="auto" w:fill="auto"/>
        <w:spacing w:before="0" w:after="360" w:line="365" w:lineRule="exact"/>
        <w:ind w:left="40" w:right="20"/>
      </w:pPr>
      <w:r>
        <w:t xml:space="preserve">розглянувши питання про результати кваліфікаційного оцінювання судді Суворовського районного суду міста Одеси </w:t>
      </w:r>
      <w:proofErr w:type="spellStart"/>
      <w:r>
        <w:t>Мурманової</w:t>
      </w:r>
      <w:proofErr w:type="spellEnd"/>
      <w:r>
        <w:t xml:space="preserve"> Інни Миколаївни на відповідність займаній посаді,</w:t>
      </w:r>
    </w:p>
    <w:p w:rsidR="006379BA" w:rsidRDefault="00F05595">
      <w:pPr>
        <w:pStyle w:val="11"/>
        <w:shd w:val="clear" w:color="auto" w:fill="auto"/>
        <w:spacing w:before="0" w:after="469" w:line="270" w:lineRule="exact"/>
        <w:ind w:right="20"/>
        <w:jc w:val="center"/>
      </w:pPr>
      <w:r>
        <w:t>встановила:</w:t>
      </w:r>
    </w:p>
    <w:p w:rsidR="006379BA" w:rsidRDefault="00F05595" w:rsidP="00C91E8F">
      <w:pPr>
        <w:pStyle w:val="11"/>
        <w:shd w:val="clear" w:color="auto" w:fill="auto"/>
        <w:spacing w:before="0" w:after="0" w:line="365" w:lineRule="exact"/>
        <w:ind w:left="40" w:firstLine="697"/>
      </w:pPr>
      <w:r>
        <w:t>Згідно з пунктом 16</w:t>
      </w:r>
      <w:r w:rsidR="00C91E8F">
        <w:rPr>
          <w:vertAlign w:val="superscript"/>
        </w:rPr>
        <w:t>1</w:t>
      </w:r>
      <w:r>
        <w:t xml:space="preserve"> розділу XV «Перехідні положення» Конституції</w:t>
      </w:r>
      <w:r w:rsidR="00C91E8F">
        <w:t xml:space="preserve"> </w:t>
      </w:r>
      <w:r>
        <w:t xml:space="preserve">України відповідність займаній посаді судді, якого призначено на посаду </w:t>
      </w:r>
      <w:r w:rsidR="00CF2AB0">
        <w:t xml:space="preserve">                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6379BA" w:rsidRDefault="00F05595">
      <w:pPr>
        <w:pStyle w:val="11"/>
        <w:shd w:val="clear" w:color="auto" w:fill="auto"/>
        <w:spacing w:before="0" w:after="0" w:line="365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CF2AB0">
        <w:t xml:space="preserve">           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379BA" w:rsidRDefault="00F05595">
      <w:pPr>
        <w:pStyle w:val="11"/>
        <w:shd w:val="clear" w:color="auto" w:fill="auto"/>
        <w:spacing w:before="0" w:after="0" w:line="365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CF2AB0">
        <w:t xml:space="preserve">               </w:t>
      </w:r>
      <w: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>
        <w:br w:type="page"/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CF2AB0">
        <w:t xml:space="preserve">             </w:t>
      </w:r>
      <w:r>
        <w:t xml:space="preserve">відповідність займаній посаді, зокрема судді Суворовського районного суду </w:t>
      </w:r>
      <w:r w:rsidR="00CF2AB0">
        <w:t xml:space="preserve">        </w:t>
      </w:r>
      <w:r>
        <w:t xml:space="preserve">міста Одеси </w:t>
      </w:r>
      <w:proofErr w:type="spellStart"/>
      <w:r>
        <w:t>Мурманової</w:t>
      </w:r>
      <w:proofErr w:type="spellEnd"/>
      <w:r>
        <w:t xml:space="preserve"> І.М.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Частиною п’ятою статті 83 Закону встановлено, що порядок та </w:t>
      </w:r>
      <w:r w:rsidR="00CF2AB0">
        <w:t xml:space="preserve"> 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F2AB0">
        <w:t xml:space="preserve">                </w:t>
      </w:r>
      <w: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CF2AB0">
        <w:t xml:space="preserve">         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CF2AB0">
        <w:t xml:space="preserve">             </w:t>
      </w:r>
      <w:r>
        <w:t>за кожен з критеріїв бала більшого за 0.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Положеннями статті 83 Закону передбачено, що кваліфікаційне </w:t>
      </w:r>
      <w:r w:rsidR="00CF2AB0">
        <w:t xml:space="preserve">  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CF2AB0">
        <w:t xml:space="preserve">  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6379BA" w:rsidRDefault="00F05595">
      <w:pPr>
        <w:pStyle w:val="11"/>
        <w:shd w:val="clear" w:color="auto" w:fill="auto"/>
        <w:spacing w:before="0" w:after="0" w:line="389" w:lineRule="exact"/>
        <w:ind w:left="20" w:right="40" w:firstLine="700"/>
      </w:pPr>
      <w:r>
        <w:t xml:space="preserve">Згідно зі статтею 85 Закону кваліфікаційне оцінювання включає такі </w:t>
      </w:r>
      <w:r w:rsidR="00CF2AB0">
        <w:t xml:space="preserve">           </w:t>
      </w:r>
      <w:r>
        <w:t>етапи:</w:t>
      </w:r>
    </w:p>
    <w:p w:rsidR="006379BA" w:rsidRDefault="00F05595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70" w:lineRule="exact"/>
        <w:ind w:left="20" w:firstLine="700"/>
      </w:pPr>
      <w:r>
        <w:t>складення іспиту;</w:t>
      </w:r>
    </w:p>
    <w:p w:rsidR="006379BA" w:rsidRDefault="00F05595">
      <w:pPr>
        <w:pStyle w:val="11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C91E8F" w:rsidRDefault="00F05595" w:rsidP="00C91E8F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Відповідно до положень частини третьої статті 85 Закону рішенням </w:t>
      </w:r>
      <w:r w:rsidR="00CF2AB0">
        <w:t xml:space="preserve">               </w:t>
      </w:r>
      <w:r>
        <w:t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посаді.</w:t>
      </w:r>
      <w:r w:rsidR="00C91E8F">
        <w:br w:type="page"/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lastRenderedPageBreak/>
        <w:t>Мурманова</w:t>
      </w:r>
      <w:proofErr w:type="spellEnd"/>
      <w:r>
        <w:t xml:space="preserve"> І.М. склала анонімне письмове тестування, за результатами якого набрала 79,875 бала. За результатами виконаного практичного завдання </w:t>
      </w:r>
      <w:proofErr w:type="spellStart"/>
      <w:r>
        <w:t>Мурманова</w:t>
      </w:r>
      <w:proofErr w:type="spellEnd"/>
      <w:r>
        <w:t xml:space="preserve"> І.М. набрала 65,5 бала. На етапі складення іспиту суддя загалом набрала 145,375 бала.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40" w:right="20" w:firstLine="700"/>
      </w:pPr>
      <w:proofErr w:type="spellStart"/>
      <w:r>
        <w:t>Мурманова</w:t>
      </w:r>
      <w:proofErr w:type="spellEnd"/>
      <w:r>
        <w:t xml:space="preserve"> І.М.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Рішенням Комісії від 07 червня 2018 року № 130/зп-18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CF2AB0">
        <w:t xml:space="preserve">                             </w:t>
      </w:r>
      <w:r>
        <w:t xml:space="preserve">03 квітня 2018 року, зокрема судді Суворовського районного суду міста Одеси </w:t>
      </w:r>
      <w:proofErr w:type="spellStart"/>
      <w:r>
        <w:t>Мурманової</w:t>
      </w:r>
      <w:proofErr w:type="spellEnd"/>
      <w:r>
        <w:t xml:space="preserve"> І.М.,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Комісією 03 червня 2019 року проведено співбесіду із суддею, під час </w:t>
      </w:r>
      <w:r w:rsidR="00CF2AB0">
        <w:t xml:space="preserve">               </w:t>
      </w:r>
      <w:r>
        <w:t>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Заслухавши доповідача, дослідивши досьє судді, надані суддею </w:t>
      </w:r>
      <w:r w:rsidR="00CF2AB0">
        <w:t xml:space="preserve">                 </w:t>
      </w:r>
      <w:r>
        <w:t xml:space="preserve">пояснення та результати співбесіди, під час якої вивчено питання про відповідність </w:t>
      </w:r>
      <w:proofErr w:type="spellStart"/>
      <w:r>
        <w:t>Мурманової</w:t>
      </w:r>
      <w:proofErr w:type="spellEnd"/>
      <w:r>
        <w:t xml:space="preserve"> І.М. критеріям кваліфікаційного оцінювання, Комісія дійшла таких висновків.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За критерієм компетентності (професійної, особистої та соціальної) суддя набрала 342,375 бала.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При цьому за критерієм професійної компетентності </w:t>
      </w:r>
      <w:proofErr w:type="spellStart"/>
      <w:r>
        <w:t>Мурманову</w:t>
      </w:r>
      <w:proofErr w:type="spellEnd"/>
      <w:r>
        <w:t xml:space="preserve"> І.М.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CF2AB0">
        <w:t xml:space="preserve">            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Мурманову</w:t>
      </w:r>
      <w:proofErr w:type="spellEnd"/>
      <w:r>
        <w:t xml:space="preserve"> І.М.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CF2AB0" w:rsidRDefault="00F05595" w:rsidP="00CF2AB0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190 балів. За цим критерієм суддю </w:t>
      </w:r>
      <w:proofErr w:type="spellStart"/>
      <w:r>
        <w:t>Мурманову</w:t>
      </w:r>
      <w:proofErr w:type="spellEnd"/>
      <w:r>
        <w:t xml:space="preserve"> І.М. оцінено на підставі результатів тестування особистих морально-психологічних якостей і загальних здібностей, </w:t>
      </w:r>
      <w:r w:rsidR="00CF2AB0">
        <w:t xml:space="preserve">                </w:t>
      </w:r>
      <w:r>
        <w:t>дослідження інформації, яка міститься в досьє, та співбесіди.</w:t>
      </w:r>
      <w:r w:rsidR="00CF2AB0">
        <w:br w:type="page"/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170 балів. За цим критерієм суддю </w:t>
      </w:r>
      <w:proofErr w:type="spellStart"/>
      <w:r>
        <w:t>Мурманову</w:t>
      </w:r>
      <w:proofErr w:type="spellEnd"/>
      <w:r>
        <w:t xml:space="preserve"> І.М. оцінено на підставі результатів тестування особистих морально-психологічних якостей і загальних здібностей, </w:t>
      </w:r>
      <w:r w:rsidR="00421263">
        <w:t xml:space="preserve">                  </w:t>
      </w:r>
      <w:r>
        <w:t>дослідження інформації, яка міститься у досьє, та співбесіди.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Суворовського районного суду міста Одеси </w:t>
      </w:r>
      <w:proofErr w:type="spellStart"/>
      <w:r>
        <w:t>Мурманова</w:t>
      </w:r>
      <w:proofErr w:type="spellEnd"/>
      <w:r>
        <w:t xml:space="preserve"> І.М. набрала 702,375 бала, що </w:t>
      </w:r>
      <w:r w:rsidR="00421263">
        <w:t xml:space="preserve">                    </w:t>
      </w:r>
      <w:r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Таким чином, Комісія дійшла висновку, що суддя Суворовського </w:t>
      </w:r>
      <w:r w:rsidR="00421263">
        <w:t xml:space="preserve">             </w:t>
      </w:r>
      <w:r>
        <w:t xml:space="preserve">районного суду міста Одеси </w:t>
      </w:r>
      <w:proofErr w:type="spellStart"/>
      <w:r>
        <w:t>Мурманова</w:t>
      </w:r>
      <w:proofErr w:type="spellEnd"/>
      <w:r>
        <w:t xml:space="preserve"> І.М. відповідає займаній посаді.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Ураховуючи викладене, керуючись статтями 83-86, 93, 88, 101, </w:t>
      </w:r>
      <w:r w:rsidR="00421263">
        <w:t xml:space="preserve">                            </w:t>
      </w:r>
      <w:r>
        <w:t>пунктом 20 розділу XII «Прикінцеві та перехідні положення» Закону, Положенням, Комісія</w:t>
      </w:r>
    </w:p>
    <w:p w:rsidR="006379BA" w:rsidRDefault="00F05595">
      <w:pPr>
        <w:pStyle w:val="11"/>
        <w:shd w:val="clear" w:color="auto" w:fill="auto"/>
        <w:spacing w:before="0" w:after="300" w:line="370" w:lineRule="exact"/>
        <w:jc w:val="center"/>
      </w:pPr>
      <w:r>
        <w:t>вирішила:</w:t>
      </w:r>
    </w:p>
    <w:p w:rsidR="006379BA" w:rsidRDefault="00F05595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Суворовського районного суду міста Одеси </w:t>
      </w:r>
      <w:proofErr w:type="spellStart"/>
      <w:r>
        <w:t>Мурманова</w:t>
      </w:r>
      <w:proofErr w:type="spellEnd"/>
      <w:r>
        <w:t xml:space="preserve"> </w:t>
      </w:r>
      <w:r w:rsidR="00421263">
        <w:t xml:space="preserve">                </w:t>
      </w:r>
      <w:r>
        <w:t xml:space="preserve">Інна Миколаївна за результатами кваліфікаційного оцінювання суддів місцевих </w:t>
      </w:r>
      <w:r w:rsidR="00421263">
        <w:t xml:space="preserve">       </w:t>
      </w:r>
      <w:r>
        <w:t>та апеляційних судів на відповідність займаній посаді набрала 702,375 бала.</w:t>
      </w:r>
    </w:p>
    <w:p w:rsidR="006379BA" w:rsidRDefault="00F05595" w:rsidP="00D0488E">
      <w:pPr>
        <w:pStyle w:val="11"/>
        <w:shd w:val="clear" w:color="auto" w:fill="auto"/>
        <w:spacing w:before="0" w:after="480" w:line="370" w:lineRule="exact"/>
        <w:ind w:left="23" w:firstLine="697"/>
      </w:pPr>
      <w:r>
        <w:t xml:space="preserve">Визнати суддю Суворовського районного суду міста Одеси </w:t>
      </w:r>
      <w:proofErr w:type="spellStart"/>
      <w:r>
        <w:t>Мурманову</w:t>
      </w:r>
      <w:proofErr w:type="spellEnd"/>
      <w:r w:rsidR="00D0488E">
        <w:t xml:space="preserve"> </w:t>
      </w:r>
      <w:r w:rsidR="00421263">
        <w:t xml:space="preserve">         </w:t>
      </w:r>
      <w:r w:rsidR="00D0488E">
        <w:t>Інну Миколаївну такою, що відповідає займаній посаді.</w:t>
      </w:r>
    </w:p>
    <w:p w:rsidR="00D0488E" w:rsidRPr="00D0488E" w:rsidRDefault="00D0488E" w:rsidP="00D0488E">
      <w:pPr>
        <w:spacing w:after="360" w:line="298" w:lineRule="exact"/>
        <w:ind w:left="23" w:hanging="23"/>
        <w:rPr>
          <w:rFonts w:ascii="Times New Roman" w:hAnsi="Times New Roman" w:cs="Times New Roman"/>
          <w:sz w:val="27"/>
          <w:szCs w:val="27"/>
        </w:rPr>
      </w:pPr>
      <w:r w:rsidRPr="00D0488E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  <w:t>Ю.Г. Тітов</w:t>
      </w:r>
    </w:p>
    <w:p w:rsidR="00D0488E" w:rsidRPr="00D0488E" w:rsidRDefault="00D0488E" w:rsidP="00D0488E">
      <w:pPr>
        <w:spacing w:after="360" w:line="298" w:lineRule="exact"/>
        <w:ind w:left="23" w:hanging="23"/>
        <w:rPr>
          <w:rFonts w:ascii="Times New Roman" w:hAnsi="Times New Roman" w:cs="Times New Roman"/>
          <w:sz w:val="27"/>
          <w:szCs w:val="27"/>
        </w:rPr>
      </w:pPr>
      <w:r w:rsidRPr="00D0488E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  <w:t>А.О. Заріцька</w:t>
      </w:r>
    </w:p>
    <w:p w:rsidR="00D0488E" w:rsidRPr="00D0488E" w:rsidRDefault="00D0488E" w:rsidP="00D0488E">
      <w:pPr>
        <w:spacing w:after="360" w:line="298" w:lineRule="exact"/>
        <w:ind w:left="23" w:right="-187" w:hanging="23"/>
        <w:rPr>
          <w:rFonts w:ascii="Times New Roman" w:hAnsi="Times New Roman" w:cs="Times New Roman"/>
          <w:sz w:val="27"/>
          <w:szCs w:val="27"/>
        </w:rPr>
      </w:pP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</w:r>
      <w:r w:rsidRPr="00D0488E">
        <w:rPr>
          <w:rFonts w:ascii="Times New Roman" w:hAnsi="Times New Roman" w:cs="Times New Roman"/>
          <w:sz w:val="27"/>
          <w:szCs w:val="27"/>
        </w:rPr>
        <w:tab/>
        <w:t>С.М. Прилипко</w:t>
      </w:r>
    </w:p>
    <w:p w:rsidR="006379BA" w:rsidRDefault="006379BA">
      <w:pPr>
        <w:rPr>
          <w:sz w:val="2"/>
          <w:szCs w:val="2"/>
        </w:rPr>
      </w:pPr>
    </w:p>
    <w:p w:rsidR="006379BA" w:rsidRDefault="006379BA">
      <w:pPr>
        <w:rPr>
          <w:sz w:val="2"/>
          <w:szCs w:val="2"/>
        </w:rPr>
      </w:pPr>
    </w:p>
    <w:sectPr w:rsidR="006379BA" w:rsidSect="00C91E8F">
      <w:headerReference w:type="even" r:id="rId10"/>
      <w:headerReference w:type="default" r:id="rId11"/>
      <w:type w:val="continuous"/>
      <w:pgSz w:w="11909" w:h="16838"/>
      <w:pgMar w:top="1308" w:right="1151" w:bottom="1078" w:left="116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95" w:rsidRDefault="00F05595">
      <w:r>
        <w:separator/>
      </w:r>
    </w:p>
  </w:endnote>
  <w:endnote w:type="continuationSeparator" w:id="0">
    <w:p w:rsidR="00F05595" w:rsidRDefault="00F05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95" w:rsidRDefault="00F05595"/>
  </w:footnote>
  <w:footnote w:type="continuationSeparator" w:id="0">
    <w:p w:rsidR="00F05595" w:rsidRDefault="00F055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BA" w:rsidRDefault="003C05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54.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79BA" w:rsidRDefault="00F05595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91E8F" w:rsidRPr="00C91E8F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894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91E8F" w:rsidRDefault="00C91E8F">
        <w:pPr>
          <w:pStyle w:val="aa"/>
          <w:jc w:val="center"/>
        </w:pPr>
      </w:p>
      <w:p w:rsidR="00C91E8F" w:rsidRDefault="00C91E8F">
        <w:pPr>
          <w:pStyle w:val="aa"/>
          <w:jc w:val="center"/>
        </w:pPr>
      </w:p>
      <w:p w:rsidR="00C91E8F" w:rsidRPr="00C91E8F" w:rsidRDefault="00C91E8F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91E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1E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1E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C059A" w:rsidRPr="003C059A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C91E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91E8F" w:rsidRDefault="00C91E8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D80"/>
    <w:multiLevelType w:val="multilevel"/>
    <w:tmpl w:val="CCA69B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79BA"/>
    <w:rsid w:val="003C059A"/>
    <w:rsid w:val="00421263"/>
    <w:rsid w:val="006379BA"/>
    <w:rsid w:val="00C91E8F"/>
    <w:rsid w:val="00CF2AB0"/>
    <w:rsid w:val="00D0488E"/>
    <w:rsid w:val="00F0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C91E8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91E8F"/>
    <w:rPr>
      <w:color w:val="000000"/>
    </w:rPr>
  </w:style>
  <w:style w:type="paragraph" w:styleId="ac">
    <w:name w:val="footer"/>
    <w:basedOn w:val="a"/>
    <w:link w:val="ad"/>
    <w:uiPriority w:val="99"/>
    <w:unhideWhenUsed/>
    <w:rsid w:val="00C91E8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1E8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1234</Words>
  <Characters>7036</Characters>
  <Application>Microsoft Office Word</Application>
  <DocSecurity>0</DocSecurity>
  <Lines>58</Lines>
  <Paragraphs>16</Paragraphs>
  <ScaleCrop>false</ScaleCrop>
  <Company/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2020-10-05T06:54:00Z</dcterms:created>
  <dcterms:modified xsi:type="dcterms:W3CDTF">2020-10-06T13:15:00Z</dcterms:modified>
</cp:coreProperties>
</file>