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0C" w:rsidRDefault="008B1AFF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5pt;height:53.85pt">
            <v:imagedata r:id="rId8" r:href="rId9"/>
          </v:shape>
        </w:pict>
      </w:r>
      <w:r>
        <w:fldChar w:fldCharType="end"/>
      </w:r>
    </w:p>
    <w:p w:rsidR="0011570C" w:rsidRDefault="0011570C">
      <w:pPr>
        <w:rPr>
          <w:sz w:val="2"/>
          <w:szCs w:val="2"/>
        </w:rPr>
      </w:pPr>
    </w:p>
    <w:p w:rsidR="0011570C" w:rsidRPr="00193F6B" w:rsidRDefault="008B1AFF" w:rsidP="00193F6B">
      <w:pPr>
        <w:pStyle w:val="10"/>
        <w:keepNext/>
        <w:keepLines/>
        <w:shd w:val="clear" w:color="auto" w:fill="auto"/>
        <w:spacing w:before="403" w:after="312" w:line="330" w:lineRule="exact"/>
        <w:ind w:left="20"/>
        <w:jc w:val="center"/>
        <w:rPr>
          <w:sz w:val="35"/>
          <w:szCs w:val="35"/>
        </w:rPr>
      </w:pPr>
      <w:bookmarkStart w:id="0" w:name="bookmark0"/>
      <w:r w:rsidRPr="00193F6B">
        <w:rPr>
          <w:sz w:val="35"/>
          <w:szCs w:val="35"/>
        </w:rPr>
        <w:t>ВИЩА КВАЛІФІКАЦІЙНА КОМІСІЯ СУДДІВ УКРАЇНИ</w:t>
      </w:r>
      <w:bookmarkEnd w:id="0"/>
    </w:p>
    <w:p w:rsidR="0011570C" w:rsidRPr="00193F6B" w:rsidRDefault="008B1AFF">
      <w:pPr>
        <w:pStyle w:val="4"/>
        <w:shd w:val="clear" w:color="auto" w:fill="auto"/>
        <w:tabs>
          <w:tab w:val="left" w:pos="5334"/>
          <w:tab w:val="left" w:pos="8468"/>
        </w:tabs>
        <w:spacing w:before="0" w:after="0" w:line="230" w:lineRule="exact"/>
        <w:ind w:left="20"/>
        <w:rPr>
          <w:sz w:val="24"/>
          <w:szCs w:val="24"/>
        </w:rPr>
      </w:pPr>
      <w:r w:rsidRPr="00193F6B">
        <w:rPr>
          <w:sz w:val="24"/>
          <w:szCs w:val="24"/>
        </w:rPr>
        <w:t>21 червня 2019 року</w:t>
      </w:r>
      <w:r w:rsidR="00193F6B">
        <w:rPr>
          <w:sz w:val="24"/>
          <w:szCs w:val="24"/>
          <w:vertAlign w:val="superscript"/>
        </w:rPr>
        <w:t xml:space="preserve"> </w:t>
      </w:r>
      <w:r w:rsidR="00193F6B">
        <w:rPr>
          <w:sz w:val="24"/>
          <w:szCs w:val="24"/>
          <w:vertAlign w:val="superscript"/>
        </w:rPr>
        <w:tab/>
      </w:r>
      <w:r w:rsidR="00193F6B">
        <w:rPr>
          <w:sz w:val="24"/>
          <w:szCs w:val="24"/>
          <w:vertAlign w:val="superscript"/>
        </w:rPr>
        <w:tab/>
        <w:t xml:space="preserve"> </w:t>
      </w:r>
      <w:r w:rsidR="00193F6B">
        <w:rPr>
          <w:sz w:val="24"/>
          <w:szCs w:val="24"/>
        </w:rPr>
        <w:t xml:space="preserve">м. </w:t>
      </w:r>
      <w:r w:rsidRPr="00193F6B">
        <w:rPr>
          <w:sz w:val="24"/>
          <w:szCs w:val="24"/>
        </w:rPr>
        <w:t>Київ</w:t>
      </w:r>
    </w:p>
    <w:p w:rsidR="0011570C" w:rsidRPr="00193F6B" w:rsidRDefault="008B1AFF" w:rsidP="000E3B29">
      <w:pPr>
        <w:pStyle w:val="4"/>
        <w:shd w:val="clear" w:color="auto" w:fill="auto"/>
        <w:spacing w:before="0" w:after="240" w:line="581" w:lineRule="exact"/>
        <w:jc w:val="center"/>
        <w:rPr>
          <w:sz w:val="27"/>
          <w:szCs w:val="27"/>
        </w:rPr>
      </w:pPr>
      <w:r w:rsidRPr="00193F6B">
        <w:rPr>
          <w:rStyle w:val="3pt"/>
          <w:sz w:val="27"/>
          <w:szCs w:val="27"/>
        </w:rPr>
        <w:t>РІШЕННЯ</w:t>
      </w:r>
      <w:r w:rsidRPr="00193F6B">
        <w:rPr>
          <w:sz w:val="27"/>
          <w:szCs w:val="27"/>
        </w:rPr>
        <w:t xml:space="preserve"> №</w:t>
      </w:r>
      <w:r w:rsidR="00193F6B">
        <w:rPr>
          <w:sz w:val="27"/>
          <w:szCs w:val="27"/>
        </w:rPr>
        <w:t xml:space="preserve"> </w:t>
      </w:r>
      <w:r w:rsidR="00193F6B" w:rsidRPr="00193F6B">
        <w:rPr>
          <w:sz w:val="27"/>
          <w:szCs w:val="27"/>
          <w:u w:val="single"/>
        </w:rPr>
        <w:t>512/ко-19</w:t>
      </w:r>
    </w:p>
    <w:p w:rsidR="0011570C" w:rsidRPr="00193F6B" w:rsidRDefault="008B1AFF" w:rsidP="00193F6B">
      <w:pPr>
        <w:pStyle w:val="4"/>
        <w:shd w:val="clear" w:color="auto" w:fill="auto"/>
        <w:spacing w:before="0" w:after="300" w:line="288" w:lineRule="exact"/>
        <w:ind w:left="23"/>
        <w:rPr>
          <w:sz w:val="24"/>
          <w:szCs w:val="24"/>
        </w:rPr>
      </w:pPr>
      <w:r w:rsidRPr="00193F6B">
        <w:rPr>
          <w:sz w:val="24"/>
          <w:szCs w:val="24"/>
        </w:rPr>
        <w:t>Вища кваліфікаційна комісія суддів України у складі колегії:</w:t>
      </w:r>
    </w:p>
    <w:p w:rsidR="0011570C" w:rsidRPr="00193F6B" w:rsidRDefault="008B1AFF" w:rsidP="00193F6B">
      <w:pPr>
        <w:pStyle w:val="4"/>
        <w:shd w:val="clear" w:color="auto" w:fill="auto"/>
        <w:spacing w:before="0" w:after="300" w:line="288" w:lineRule="exact"/>
        <w:ind w:left="23"/>
        <w:rPr>
          <w:sz w:val="24"/>
          <w:szCs w:val="24"/>
        </w:rPr>
      </w:pPr>
      <w:r w:rsidRPr="00193F6B">
        <w:rPr>
          <w:sz w:val="24"/>
          <w:szCs w:val="24"/>
        </w:rPr>
        <w:t>головуючого - Мішина М.І.,</w:t>
      </w:r>
    </w:p>
    <w:p w:rsidR="0011570C" w:rsidRPr="00193F6B" w:rsidRDefault="008B1AFF" w:rsidP="00193F6B">
      <w:pPr>
        <w:pStyle w:val="4"/>
        <w:shd w:val="clear" w:color="auto" w:fill="auto"/>
        <w:spacing w:before="0" w:after="300" w:line="288" w:lineRule="exact"/>
        <w:ind w:left="23"/>
        <w:rPr>
          <w:sz w:val="24"/>
          <w:szCs w:val="24"/>
        </w:rPr>
      </w:pPr>
      <w:r w:rsidRPr="00193F6B">
        <w:rPr>
          <w:sz w:val="24"/>
          <w:szCs w:val="24"/>
        </w:rPr>
        <w:t>членів Комісії: Козлова А.Г., Прилипка С.М.,</w:t>
      </w:r>
    </w:p>
    <w:p w:rsidR="0011570C" w:rsidRPr="00193F6B" w:rsidRDefault="008B1AFF" w:rsidP="00193F6B">
      <w:pPr>
        <w:pStyle w:val="4"/>
        <w:shd w:val="clear" w:color="auto" w:fill="auto"/>
        <w:spacing w:before="0" w:after="300" w:line="288" w:lineRule="exact"/>
        <w:ind w:left="23" w:right="40"/>
        <w:rPr>
          <w:sz w:val="24"/>
          <w:szCs w:val="24"/>
        </w:rPr>
      </w:pPr>
      <w:r w:rsidRPr="00193F6B">
        <w:rPr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193F6B">
        <w:rPr>
          <w:sz w:val="24"/>
          <w:szCs w:val="24"/>
        </w:rPr>
        <w:t xml:space="preserve">           </w:t>
      </w:r>
      <w:r w:rsidRPr="00193F6B">
        <w:rPr>
          <w:sz w:val="24"/>
          <w:szCs w:val="24"/>
        </w:rPr>
        <w:t>господарського суду Київської області Наріжного Сергія Юрійовича на відповідність займаній посаді,</w:t>
      </w:r>
    </w:p>
    <w:p w:rsidR="0011570C" w:rsidRPr="00193F6B" w:rsidRDefault="008B1AFF">
      <w:pPr>
        <w:pStyle w:val="4"/>
        <w:shd w:val="clear" w:color="auto" w:fill="auto"/>
        <w:spacing w:before="0" w:after="305" w:line="230" w:lineRule="exact"/>
        <w:ind w:left="20"/>
        <w:jc w:val="center"/>
        <w:rPr>
          <w:sz w:val="24"/>
          <w:szCs w:val="24"/>
        </w:rPr>
      </w:pPr>
      <w:r w:rsidRPr="00193F6B">
        <w:rPr>
          <w:sz w:val="24"/>
          <w:szCs w:val="24"/>
        </w:rPr>
        <w:t>встановила: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193F6B">
        <w:rPr>
          <w:sz w:val="24"/>
          <w:szCs w:val="24"/>
        </w:rPr>
        <w:t>Згідно з пунктом 16</w:t>
      </w:r>
      <w:r w:rsidR="00193F6B">
        <w:rPr>
          <w:sz w:val="24"/>
          <w:szCs w:val="24"/>
          <w:vertAlign w:val="superscript"/>
        </w:rPr>
        <w:t>1</w:t>
      </w:r>
      <w:r w:rsidRPr="00193F6B">
        <w:rPr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0E3B29">
        <w:rPr>
          <w:sz w:val="24"/>
          <w:szCs w:val="24"/>
        </w:rPr>
        <w:t xml:space="preserve">                   </w:t>
      </w:r>
      <w:r w:rsidRPr="00193F6B">
        <w:rPr>
          <w:sz w:val="24"/>
          <w:szCs w:val="24"/>
        </w:rPr>
        <w:t>років або обрано суддею безстроково до набрання чинності Законом України «Про внесення змін до Консти</w:t>
      </w:r>
      <w:r w:rsidRPr="00193F6B">
        <w:rPr>
          <w:sz w:val="24"/>
          <w:szCs w:val="24"/>
        </w:rPr>
        <w:t xml:space="preserve">туції України (щодо правосуддя)», має бути оцінена в </w:t>
      </w:r>
      <w:r w:rsidR="000E3B29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0E3B29">
        <w:rPr>
          <w:sz w:val="24"/>
          <w:szCs w:val="24"/>
        </w:rPr>
        <w:t xml:space="preserve">                   </w:t>
      </w:r>
      <w:r w:rsidRPr="00193F6B">
        <w:rPr>
          <w:sz w:val="24"/>
          <w:szCs w:val="24"/>
        </w:rPr>
        <w:t>етики або доброчесності чи відмова судді від тако</w:t>
      </w:r>
      <w:r w:rsidRPr="00193F6B">
        <w:rPr>
          <w:sz w:val="24"/>
          <w:szCs w:val="24"/>
        </w:rPr>
        <w:t>го оцінювання є підставою для звільнення судді з посади.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0E3B29">
        <w:rPr>
          <w:sz w:val="24"/>
          <w:szCs w:val="24"/>
        </w:rPr>
        <w:t xml:space="preserve">                   </w:t>
      </w:r>
      <w:r w:rsidRPr="00193F6B">
        <w:rPr>
          <w:sz w:val="24"/>
          <w:szCs w:val="24"/>
        </w:rPr>
        <w:t>займаній посаді судді, якого призначено на поса</w:t>
      </w:r>
      <w:r w:rsidRPr="00193F6B">
        <w:rPr>
          <w:sz w:val="24"/>
          <w:szCs w:val="24"/>
        </w:rPr>
        <w:t xml:space="preserve">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E3B29">
        <w:rPr>
          <w:sz w:val="24"/>
          <w:szCs w:val="24"/>
        </w:rPr>
        <w:t xml:space="preserve">                </w:t>
      </w:r>
      <w:r w:rsidRPr="00193F6B">
        <w:rPr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0E3B29">
        <w:rPr>
          <w:sz w:val="24"/>
          <w:szCs w:val="24"/>
        </w:rPr>
        <w:t xml:space="preserve">        </w:t>
      </w:r>
      <w:r w:rsidRPr="00193F6B">
        <w:rPr>
          <w:sz w:val="24"/>
          <w:szCs w:val="24"/>
        </w:rPr>
        <w:t>Вищої ради пра</w:t>
      </w:r>
      <w:r w:rsidRPr="00193F6B">
        <w:rPr>
          <w:sz w:val="24"/>
          <w:szCs w:val="24"/>
        </w:rPr>
        <w:t>восуддя на підставі подання відповідної колегії Вищої кваліфікаційної комісії суддів України.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Рішенням Комісії від 26 квітня 2018 року № 99/зп-18 призначено кваліфікаційне оцінювання 1 790 суддів місцевих та апеляційних судів на відповідність займаній </w:t>
      </w:r>
      <w:r w:rsidR="000E3B29">
        <w:rPr>
          <w:sz w:val="24"/>
          <w:szCs w:val="24"/>
        </w:rPr>
        <w:t xml:space="preserve">              </w:t>
      </w:r>
      <w:r w:rsidRPr="00193F6B">
        <w:rPr>
          <w:sz w:val="24"/>
          <w:szCs w:val="24"/>
        </w:rPr>
        <w:t>поса</w:t>
      </w:r>
      <w:r w:rsidRPr="00193F6B">
        <w:rPr>
          <w:sz w:val="24"/>
          <w:szCs w:val="24"/>
        </w:rPr>
        <w:t xml:space="preserve">ді, зокрема </w:t>
      </w:r>
      <w:r w:rsidRPr="00193F6B">
        <w:rPr>
          <w:rStyle w:val="SegoeUI95pt"/>
          <w:rFonts w:ascii="Times New Roman" w:hAnsi="Times New Roman" w:cs="Times New Roman"/>
          <w:sz w:val="24"/>
          <w:szCs w:val="24"/>
        </w:rPr>
        <w:t>су</w:t>
      </w:r>
      <w:r w:rsidRPr="00193F6B">
        <w:rPr>
          <w:rStyle w:val="SegoeUI95pt0"/>
          <w:rFonts w:ascii="Times New Roman" w:hAnsi="Times New Roman" w:cs="Times New Roman"/>
          <w:sz w:val="24"/>
          <w:szCs w:val="24"/>
          <w:u w:val="none"/>
        </w:rPr>
        <w:t>дд</w:t>
      </w:r>
      <w:r w:rsidRPr="00193F6B">
        <w:rPr>
          <w:rStyle w:val="SegoeUI95pt"/>
          <w:rFonts w:ascii="Times New Roman" w:hAnsi="Times New Roman" w:cs="Times New Roman"/>
          <w:sz w:val="24"/>
          <w:szCs w:val="24"/>
        </w:rPr>
        <w:t>і</w:t>
      </w:r>
      <w:r w:rsidRPr="00193F6B">
        <w:rPr>
          <w:rStyle w:val="SegoeUI95pt"/>
          <w:sz w:val="24"/>
          <w:szCs w:val="24"/>
        </w:rPr>
        <w:t xml:space="preserve"> </w:t>
      </w:r>
      <w:r w:rsidRPr="00193F6B">
        <w:rPr>
          <w:sz w:val="24"/>
          <w:szCs w:val="24"/>
        </w:rPr>
        <w:t>господарського суду Київської області Наріжного С.Ю.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193F6B">
        <w:rPr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</w:t>
      </w:r>
      <w:r w:rsidRPr="00193F6B">
        <w:rPr>
          <w:sz w:val="24"/>
          <w:szCs w:val="24"/>
        </w:rPr>
        <w:t>ння затверджуються Комісією.</w:t>
      </w:r>
    </w:p>
    <w:p w:rsidR="000E3B29" w:rsidRPr="000E3B29" w:rsidRDefault="008B1AFF" w:rsidP="000E3B29">
      <w:pPr>
        <w:pStyle w:val="4"/>
        <w:shd w:val="clear" w:color="auto" w:fill="auto"/>
        <w:spacing w:before="0" w:after="0" w:line="288" w:lineRule="exact"/>
        <w:ind w:left="20" w:right="40" w:firstLine="700"/>
        <w:rPr>
          <w:sz w:val="24"/>
          <w:szCs w:val="24"/>
        </w:rPr>
      </w:pPr>
      <w:r w:rsidRPr="00193F6B">
        <w:rPr>
          <w:sz w:val="24"/>
          <w:szCs w:val="24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 xml:space="preserve"> оцінювання 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 xml:space="preserve">та 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>засоби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 xml:space="preserve"> їх 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 xml:space="preserve">встановлення, 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 xml:space="preserve">затвердженого </w:t>
      </w:r>
      <w:r w:rsidR="003675B2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>рішенням</w:t>
      </w:r>
      <w:r w:rsidR="000E3B29">
        <w:rPr>
          <w:sz w:val="24"/>
          <w:szCs w:val="24"/>
        </w:rPr>
        <w:br w:type="page"/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193F6B">
        <w:rPr>
          <w:sz w:val="24"/>
          <w:szCs w:val="24"/>
        </w:rPr>
        <w:lastRenderedPageBreak/>
        <w:t>Ком</w:t>
      </w:r>
      <w:r w:rsidRPr="00193F6B">
        <w:rPr>
          <w:sz w:val="24"/>
          <w:szCs w:val="24"/>
        </w:rPr>
        <w:t xml:space="preserve">ісії від 03 листопада 2016 року № 143/зп-16 (у редакції </w:t>
      </w:r>
      <w:r w:rsidRPr="00193F6B">
        <w:rPr>
          <w:sz w:val="24"/>
          <w:szCs w:val="24"/>
        </w:rPr>
        <w:t>р</w:t>
      </w:r>
      <w:r w:rsidRPr="00193F6B">
        <w:rPr>
          <w:rStyle w:val="3"/>
          <w:sz w:val="24"/>
          <w:szCs w:val="24"/>
          <w:u w:val="none"/>
        </w:rPr>
        <w:t>іш</w:t>
      </w:r>
      <w:r w:rsidRPr="00193F6B">
        <w:rPr>
          <w:sz w:val="24"/>
          <w:szCs w:val="24"/>
        </w:rPr>
        <w:t>ення</w:t>
      </w:r>
      <w:r w:rsidRPr="00193F6B">
        <w:rPr>
          <w:sz w:val="24"/>
          <w:szCs w:val="24"/>
        </w:rPr>
        <w:t xml:space="preserve"> Комісії </w:t>
      </w:r>
      <w:r w:rsidR="006E4CBE">
        <w:rPr>
          <w:sz w:val="24"/>
          <w:szCs w:val="24"/>
        </w:rPr>
        <w:t xml:space="preserve">                                    </w:t>
      </w:r>
      <w:r w:rsidRPr="00193F6B">
        <w:rPr>
          <w:sz w:val="24"/>
          <w:szCs w:val="24"/>
        </w:rPr>
        <w:t xml:space="preserve">від 13 лютого 2018 року № 20/зп-18) (далі - Положення), встановлення відповідності </w:t>
      </w:r>
      <w:r w:rsidR="006E4CBE">
        <w:rPr>
          <w:sz w:val="24"/>
          <w:szCs w:val="24"/>
        </w:rPr>
        <w:t xml:space="preserve">            </w:t>
      </w:r>
      <w:r w:rsidRPr="00193F6B">
        <w:rPr>
          <w:sz w:val="24"/>
          <w:szCs w:val="24"/>
        </w:rPr>
        <w:t>судді критеріям кваліфікаційного оцінювання здійснюється членами Комісії за їх внутрішнім переконання</w:t>
      </w:r>
      <w:r w:rsidRPr="00193F6B">
        <w:rPr>
          <w:sz w:val="24"/>
          <w:szCs w:val="24"/>
        </w:rPr>
        <w:t>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540"/>
        <w:rPr>
          <w:sz w:val="24"/>
          <w:szCs w:val="24"/>
        </w:rPr>
      </w:pPr>
      <w:r w:rsidRPr="00193F6B">
        <w:rPr>
          <w:sz w:val="24"/>
          <w:szCs w:val="24"/>
        </w:rPr>
        <w:t>Пунктом 11 розділу V Положення встановлено, що рішення про підтвердження відп</w:t>
      </w:r>
      <w:r w:rsidRPr="00193F6B">
        <w:rPr>
          <w:sz w:val="24"/>
          <w:szCs w:val="24"/>
        </w:rPr>
        <w:t xml:space="preserve">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6E4CBE">
        <w:rPr>
          <w:sz w:val="24"/>
          <w:szCs w:val="24"/>
        </w:rPr>
        <w:t xml:space="preserve">               </w:t>
      </w:r>
      <w:r w:rsidRPr="00193F6B">
        <w:rPr>
          <w:sz w:val="24"/>
          <w:szCs w:val="24"/>
        </w:rPr>
        <w:t>суми максимально можливих балів за результатами кваліфікаційного оцінювання всіх критеріїв за</w:t>
      </w:r>
      <w:r w:rsidRPr="00193F6B">
        <w:rPr>
          <w:sz w:val="24"/>
          <w:szCs w:val="24"/>
        </w:rPr>
        <w:t xml:space="preserve"> умови отримання за кожен із критеріїв бала, більшого за 0.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</w:t>
      </w:r>
      <w:r w:rsidRPr="00193F6B">
        <w:rPr>
          <w:sz w:val="24"/>
          <w:szCs w:val="24"/>
        </w:rPr>
        <w:t>акими критеріями є: компетентність (професійна, особиста, соціальна тощо), професійна етика, доброчесність.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193F6B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11570C" w:rsidRPr="00193F6B" w:rsidRDefault="008B1AFF">
      <w:pPr>
        <w:pStyle w:val="4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складення іспиту (складення анонімного письмового тестування та виконання </w:t>
      </w:r>
      <w:r w:rsidRPr="00193F6B">
        <w:rPr>
          <w:sz w:val="24"/>
          <w:szCs w:val="24"/>
        </w:rPr>
        <w:t>практичного завдання);</w:t>
      </w:r>
    </w:p>
    <w:p w:rsidR="0011570C" w:rsidRPr="00193F6B" w:rsidRDefault="008B1AFF">
      <w:pPr>
        <w:pStyle w:val="4"/>
        <w:numPr>
          <w:ilvl w:val="0"/>
          <w:numId w:val="1"/>
        </w:numPr>
        <w:shd w:val="clear" w:color="auto" w:fill="auto"/>
        <w:tabs>
          <w:tab w:val="left" w:pos="984"/>
        </w:tabs>
        <w:spacing w:before="0" w:after="0" w:line="288" w:lineRule="exact"/>
        <w:ind w:left="20" w:firstLine="700"/>
        <w:rPr>
          <w:sz w:val="24"/>
          <w:szCs w:val="24"/>
        </w:rPr>
      </w:pPr>
      <w:r w:rsidRPr="00193F6B">
        <w:rPr>
          <w:sz w:val="24"/>
          <w:szCs w:val="24"/>
        </w:rPr>
        <w:t>дослідження досьє та проведення співбесіди.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6E4CBE">
        <w:rPr>
          <w:sz w:val="24"/>
          <w:szCs w:val="24"/>
        </w:rPr>
        <w:t xml:space="preserve">                       </w:t>
      </w:r>
      <w:r w:rsidRPr="00193F6B">
        <w:rPr>
          <w:sz w:val="24"/>
          <w:szCs w:val="24"/>
        </w:rPr>
        <w:t xml:space="preserve">від 25 травня 2018 року № 118/зп-18 запроваджено тестування особистих </w:t>
      </w:r>
      <w:r w:rsidR="006E4CBE">
        <w:rPr>
          <w:sz w:val="24"/>
          <w:szCs w:val="24"/>
        </w:rPr>
        <w:t xml:space="preserve">                              </w:t>
      </w:r>
      <w:r w:rsidRPr="00193F6B">
        <w:rPr>
          <w:sz w:val="24"/>
          <w:szCs w:val="24"/>
        </w:rPr>
        <w:t>морально-психологічних якостей та загальних зд</w:t>
      </w:r>
      <w:r w:rsidRPr="00193F6B">
        <w:rPr>
          <w:sz w:val="24"/>
          <w:szCs w:val="24"/>
        </w:rPr>
        <w:t>ібностей під час кваліфікаційного оцінювання суддів місцевих та апеляційних судів на відповідність займаній посаді.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Наріжний С.Ю. склав анонімне письмове тестування, за результатами якого </w:t>
      </w:r>
      <w:r w:rsidR="006E4CBE">
        <w:rPr>
          <w:sz w:val="24"/>
          <w:szCs w:val="24"/>
        </w:rPr>
        <w:t xml:space="preserve">                </w:t>
      </w:r>
      <w:r w:rsidRPr="00193F6B">
        <w:rPr>
          <w:sz w:val="24"/>
          <w:szCs w:val="24"/>
        </w:rPr>
        <w:t>набрав 87,75 бала. За результатами виконаного практичного завдання Н</w:t>
      </w:r>
      <w:r w:rsidRPr="00193F6B">
        <w:rPr>
          <w:sz w:val="24"/>
          <w:szCs w:val="24"/>
        </w:rPr>
        <w:t>аріжний С.Ю. набрав 91,5 бала. На етапі складення іспиту суддя загалом набрав 179, 25 бала.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Наріжний С.Ю. пройшов тестування особистих морально-психологічних </w:t>
      </w:r>
      <w:r w:rsidR="006E4CBE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6E4CBE">
        <w:rPr>
          <w:sz w:val="24"/>
          <w:szCs w:val="24"/>
        </w:rPr>
        <w:t xml:space="preserve">                     </w:t>
      </w:r>
      <w:r w:rsidRPr="00193F6B">
        <w:rPr>
          <w:sz w:val="24"/>
          <w:szCs w:val="24"/>
        </w:rPr>
        <w:t>визначено рівні показн</w:t>
      </w:r>
      <w:r w:rsidRPr="00193F6B">
        <w:rPr>
          <w:sz w:val="24"/>
          <w:szCs w:val="24"/>
        </w:rPr>
        <w:t xml:space="preserve">иків критеріїв особистої, соціальної компетентності, </w:t>
      </w:r>
      <w:r w:rsidR="006E4CBE">
        <w:rPr>
          <w:sz w:val="24"/>
          <w:szCs w:val="24"/>
        </w:rPr>
        <w:t xml:space="preserve">                 </w:t>
      </w:r>
      <w:r w:rsidRPr="00193F6B">
        <w:rPr>
          <w:sz w:val="24"/>
          <w:szCs w:val="24"/>
        </w:rPr>
        <w:t>професійної етики та доброчесності.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Рішенням Комісії 03 серпня 2018 року № 189/зп-18 затверджено результати першого етапу кваліфікаційного оцінювання суддів місцевих та апеляційних судів на відповідність</w:t>
      </w:r>
      <w:r w:rsidRPr="00193F6B">
        <w:rPr>
          <w:sz w:val="24"/>
          <w:szCs w:val="24"/>
        </w:rPr>
        <w:t xml:space="preserve"> займаній посаді «Іспит», складеного 14 травня 2018 року, зокрема судді господарського суду Київської області Наріжного С.Ю., якого допущено до другого </w:t>
      </w:r>
      <w:r w:rsidR="006E4CBE">
        <w:rPr>
          <w:sz w:val="24"/>
          <w:szCs w:val="24"/>
        </w:rPr>
        <w:t xml:space="preserve">           </w:t>
      </w:r>
      <w:r w:rsidRPr="00193F6B">
        <w:rPr>
          <w:sz w:val="24"/>
          <w:szCs w:val="24"/>
        </w:rPr>
        <w:t xml:space="preserve">етапу кваліфікаційного оцінювання суддів місцевих та апеляційних судів на </w:t>
      </w:r>
      <w:r w:rsidR="006E4CBE">
        <w:rPr>
          <w:sz w:val="24"/>
          <w:szCs w:val="24"/>
        </w:rPr>
        <w:t xml:space="preserve">              </w:t>
      </w:r>
      <w:r w:rsidRPr="00193F6B">
        <w:rPr>
          <w:sz w:val="24"/>
          <w:szCs w:val="24"/>
        </w:rPr>
        <w:t xml:space="preserve">відповідність займаній посаді </w:t>
      </w:r>
      <w:r w:rsidRPr="00193F6B">
        <w:rPr>
          <w:sz w:val="24"/>
          <w:szCs w:val="24"/>
        </w:rPr>
        <w:t>«Дослідження досьє та проведення співбесіди».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Згідно з положеннями статті 87 Закону України «Про судоустрій і статус </w:t>
      </w:r>
      <w:r w:rsidR="006E4CBE">
        <w:rPr>
          <w:sz w:val="24"/>
          <w:szCs w:val="24"/>
        </w:rPr>
        <w:t xml:space="preserve">                 </w:t>
      </w:r>
      <w:r w:rsidRPr="00193F6B">
        <w:rPr>
          <w:sz w:val="24"/>
          <w:szCs w:val="24"/>
        </w:rPr>
        <w:t xml:space="preserve">суддів» (далі - Закон) з метою сприяння Вищій кваліфікаційній комісії суддів </w:t>
      </w:r>
      <w:r w:rsidR="006E4CBE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>України у встановленні відповідності судді (кандидата на посад</w:t>
      </w:r>
      <w:r w:rsidRPr="00193F6B">
        <w:rPr>
          <w:sz w:val="24"/>
          <w:szCs w:val="24"/>
        </w:rPr>
        <w:t xml:space="preserve">у судді) критеріям професійної етики та доброчесності для цілей кваліфікаційного оцінювання </w:t>
      </w:r>
      <w:r w:rsidR="006E4CBE">
        <w:rPr>
          <w:sz w:val="24"/>
          <w:szCs w:val="24"/>
        </w:rPr>
        <w:t xml:space="preserve">                  </w:t>
      </w:r>
      <w:r w:rsidRPr="00193F6B">
        <w:rPr>
          <w:sz w:val="24"/>
          <w:szCs w:val="24"/>
        </w:rPr>
        <w:t xml:space="preserve">утворюється Громадська рада доброчесності, яка, зокрема, надає Комісії </w:t>
      </w:r>
      <w:r w:rsidR="006E4CBE">
        <w:rPr>
          <w:sz w:val="24"/>
          <w:szCs w:val="24"/>
        </w:rPr>
        <w:t xml:space="preserve">                      </w:t>
      </w:r>
      <w:r w:rsidRPr="00193F6B">
        <w:rPr>
          <w:sz w:val="24"/>
          <w:szCs w:val="24"/>
        </w:rPr>
        <w:t xml:space="preserve">інформацію щодо судді (кандидата на посаду судді), а за наявності відповідних </w:t>
      </w:r>
      <w:r w:rsidR="006E4CBE">
        <w:rPr>
          <w:sz w:val="24"/>
          <w:szCs w:val="24"/>
        </w:rPr>
        <w:t xml:space="preserve">                         </w:t>
      </w:r>
      <w:r w:rsidRPr="00193F6B">
        <w:rPr>
          <w:sz w:val="24"/>
          <w:szCs w:val="24"/>
        </w:rPr>
        <w:t>підстав - висно</w:t>
      </w:r>
      <w:r w:rsidRPr="00193F6B">
        <w:rPr>
          <w:sz w:val="24"/>
          <w:szCs w:val="24"/>
        </w:rPr>
        <w:t>вок про невідповідність судді (кандидата на посаду судді) критеріям професійної етики та доброчесності.</w:t>
      </w:r>
    </w:p>
    <w:p w:rsidR="00193F6B" w:rsidRPr="00193F6B" w:rsidRDefault="008B1AFF" w:rsidP="00193F6B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Підпунктом 4.10.5 пункту 4.10 Регламенту Вищої кваліфікаційної комісії </w:t>
      </w:r>
      <w:r w:rsidR="006E4CBE">
        <w:rPr>
          <w:sz w:val="24"/>
          <w:szCs w:val="24"/>
        </w:rPr>
        <w:t xml:space="preserve">                   </w:t>
      </w:r>
      <w:r w:rsidRPr="00193F6B">
        <w:rPr>
          <w:sz w:val="24"/>
          <w:szCs w:val="24"/>
        </w:rPr>
        <w:t xml:space="preserve">суддів України, затвердженого рішенням Комісії від 13 жовтня 2016 року </w:t>
      </w:r>
      <w:r w:rsidR="006E4CBE">
        <w:rPr>
          <w:sz w:val="24"/>
          <w:szCs w:val="24"/>
        </w:rPr>
        <w:t xml:space="preserve">                                  </w:t>
      </w:r>
      <w:r w:rsidRPr="00193F6B">
        <w:rPr>
          <w:sz w:val="24"/>
          <w:szCs w:val="24"/>
        </w:rPr>
        <w:t>№ 81/зп-16</w:t>
      </w:r>
      <w:r w:rsidRPr="00193F6B">
        <w:rPr>
          <w:sz w:val="24"/>
          <w:szCs w:val="24"/>
        </w:rPr>
        <w:t xml:space="preserve"> (з наступними змінами) (далі - Регламент), передбачено, що висновок </w:t>
      </w:r>
      <w:r w:rsidR="006E4CBE">
        <w:rPr>
          <w:sz w:val="24"/>
          <w:szCs w:val="24"/>
        </w:rPr>
        <w:t xml:space="preserve">                        </w:t>
      </w:r>
      <w:r w:rsidRPr="00193F6B">
        <w:rPr>
          <w:sz w:val="24"/>
          <w:szCs w:val="24"/>
        </w:rPr>
        <w:t xml:space="preserve">або інформація розглядаються Комісією під час співбесіди на відповідному </w:t>
      </w:r>
      <w:r w:rsidR="006E4CBE">
        <w:rPr>
          <w:sz w:val="24"/>
          <w:szCs w:val="24"/>
        </w:rPr>
        <w:t xml:space="preserve">                        </w:t>
      </w:r>
      <w:r w:rsidRPr="00193F6B">
        <w:rPr>
          <w:sz w:val="24"/>
          <w:szCs w:val="24"/>
        </w:rPr>
        <w:t>засіданні</w:t>
      </w:r>
      <w:r w:rsidR="006E4CBE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 xml:space="preserve"> в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порядку, </w:t>
      </w:r>
      <w:r w:rsidR="006E4CBE">
        <w:rPr>
          <w:sz w:val="24"/>
          <w:szCs w:val="24"/>
        </w:rPr>
        <w:t xml:space="preserve">  </w:t>
      </w:r>
      <w:r w:rsidRPr="00193F6B">
        <w:rPr>
          <w:sz w:val="24"/>
          <w:szCs w:val="24"/>
        </w:rPr>
        <w:t>визначеному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 цим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Регламентом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та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Положенням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про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 xml:space="preserve">порядок </w:t>
      </w:r>
      <w:r w:rsidR="006E4CBE">
        <w:rPr>
          <w:sz w:val="24"/>
          <w:szCs w:val="24"/>
        </w:rPr>
        <w:t xml:space="preserve"> </w:t>
      </w:r>
      <w:r w:rsidRPr="00193F6B">
        <w:rPr>
          <w:sz w:val="24"/>
          <w:szCs w:val="24"/>
        </w:rPr>
        <w:t>та</w:t>
      </w:r>
      <w:r w:rsidR="00193F6B">
        <w:rPr>
          <w:sz w:val="24"/>
          <w:szCs w:val="24"/>
        </w:rPr>
        <w:br w:type="page"/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/>
        <w:rPr>
          <w:sz w:val="24"/>
          <w:szCs w:val="24"/>
        </w:rPr>
      </w:pPr>
      <w:r w:rsidRPr="00193F6B">
        <w:rPr>
          <w:sz w:val="24"/>
          <w:szCs w:val="24"/>
        </w:rPr>
        <w:lastRenderedPageBreak/>
        <w:t>методологію кваліфікаційного оціню</w:t>
      </w:r>
      <w:r w:rsidRPr="00193F6B">
        <w:rPr>
          <w:sz w:val="24"/>
          <w:szCs w:val="24"/>
        </w:rPr>
        <w:t>вання, показники відповідності критеріям кваліфікаційного оцінювання та засоби їх встановлення.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Окрім того, підпунктом 4.10.1 пункту 4.10 Регламенту Комісії передбачено, </w:t>
      </w:r>
      <w:r w:rsidR="008F17B1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 xml:space="preserve">що інформація щодо судді (кандидата на посаду судді) або висновок про </w:t>
      </w:r>
      <w:r w:rsidR="008F17B1">
        <w:rPr>
          <w:sz w:val="24"/>
          <w:szCs w:val="24"/>
        </w:rPr>
        <w:t xml:space="preserve">                       </w:t>
      </w:r>
      <w:r w:rsidRPr="00193F6B">
        <w:rPr>
          <w:sz w:val="24"/>
          <w:szCs w:val="24"/>
        </w:rPr>
        <w:t xml:space="preserve">невідповідність </w:t>
      </w:r>
      <w:r w:rsidRPr="00193F6B">
        <w:rPr>
          <w:sz w:val="24"/>
          <w:szCs w:val="24"/>
        </w:rPr>
        <w:t xml:space="preserve">судді (кандидата на посаду судді) критеріям професійної етики та доброчесності надається до Комісії Громадською радою доброчесності не пізніше </w:t>
      </w:r>
      <w:r w:rsidR="008F17B1">
        <w:rPr>
          <w:sz w:val="24"/>
          <w:szCs w:val="24"/>
        </w:rPr>
        <w:t xml:space="preserve">                           </w:t>
      </w:r>
      <w:r w:rsidRPr="00193F6B">
        <w:rPr>
          <w:sz w:val="24"/>
          <w:szCs w:val="24"/>
        </w:rPr>
        <w:t xml:space="preserve">ніж за 10 днів до визначеної Комісією дати засідання з проведення співбесіди </w:t>
      </w:r>
      <w:r w:rsidR="008F17B1">
        <w:rPr>
          <w:sz w:val="24"/>
          <w:szCs w:val="24"/>
        </w:rPr>
        <w:t xml:space="preserve">                      </w:t>
      </w:r>
      <w:r w:rsidRPr="00193F6B">
        <w:rPr>
          <w:sz w:val="24"/>
          <w:szCs w:val="24"/>
        </w:rPr>
        <w:t xml:space="preserve">стосовно такого судді (кандидата на </w:t>
      </w:r>
      <w:r w:rsidRPr="00193F6B">
        <w:rPr>
          <w:sz w:val="24"/>
          <w:szCs w:val="24"/>
        </w:rPr>
        <w:t>посаду судді).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У разі недотримання Громадською радою доброчесності строку, визначеного абзацом третім підпункту 4.10.1 пункту 4.10 Регламенту, питання щодо розгляду матеріалів вирішується Комісією в складі колегії під час проведення засідання, про </w:t>
      </w:r>
      <w:r w:rsidR="008F17B1">
        <w:rPr>
          <w:sz w:val="24"/>
          <w:szCs w:val="24"/>
        </w:rPr>
        <w:t xml:space="preserve">                  </w:t>
      </w:r>
      <w:r w:rsidRPr="00193F6B">
        <w:rPr>
          <w:sz w:val="24"/>
          <w:szCs w:val="24"/>
        </w:rPr>
        <w:t>що ухвал</w:t>
      </w:r>
      <w:r w:rsidRPr="00193F6B">
        <w:rPr>
          <w:sz w:val="24"/>
          <w:szCs w:val="24"/>
        </w:rPr>
        <w:t>юється протокольне рішення.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У порушення строку відповідно до підпункту 4.10.1 пункту 4.10 розділу IV Регламенту Громадською радою доброчесності електронною поштою 12 травня </w:t>
      </w:r>
      <w:r w:rsidR="008F17B1">
        <w:rPr>
          <w:sz w:val="24"/>
          <w:szCs w:val="24"/>
        </w:rPr>
        <w:t xml:space="preserve">                            </w:t>
      </w:r>
      <w:r w:rsidRPr="00193F6B">
        <w:rPr>
          <w:sz w:val="24"/>
          <w:szCs w:val="24"/>
        </w:rPr>
        <w:t xml:space="preserve">2019 року о 21 год 42 хв надіслано Комісії затверджений 12 травня 2019 року </w:t>
      </w:r>
      <w:r w:rsidR="008F17B1">
        <w:rPr>
          <w:sz w:val="24"/>
          <w:szCs w:val="24"/>
        </w:rPr>
        <w:t xml:space="preserve">                  </w:t>
      </w:r>
      <w:r w:rsidRPr="00193F6B">
        <w:rPr>
          <w:sz w:val="24"/>
          <w:szCs w:val="24"/>
        </w:rPr>
        <w:t>висново</w:t>
      </w:r>
      <w:r w:rsidRPr="00193F6B">
        <w:rPr>
          <w:sz w:val="24"/>
          <w:szCs w:val="24"/>
        </w:rPr>
        <w:t xml:space="preserve">к про невідповідність судді господарського суду Київської області </w:t>
      </w:r>
      <w:r w:rsidR="008F17B1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 xml:space="preserve">Наріжного С.Ю. критеріям доброчесності та професійної етики. Висновок </w:t>
      </w:r>
      <w:r w:rsidR="008F17B1">
        <w:rPr>
          <w:sz w:val="24"/>
          <w:szCs w:val="24"/>
        </w:rPr>
        <w:t xml:space="preserve">                     </w:t>
      </w:r>
      <w:r w:rsidRPr="00193F6B">
        <w:rPr>
          <w:sz w:val="24"/>
          <w:szCs w:val="24"/>
        </w:rPr>
        <w:t>зареєстровано в Комісії 13 травня 2019 року, тобто в день проведення співбесіди із суддею Наріжним С.Ю.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Комісією у склад</w:t>
      </w:r>
      <w:r w:rsidRPr="00193F6B">
        <w:rPr>
          <w:sz w:val="24"/>
          <w:szCs w:val="24"/>
        </w:rPr>
        <w:t xml:space="preserve">і колегії під час проведення засідання 13 травня 2019 року ухвалено протокольне рішення про залишення без розгляду висновку про </w:t>
      </w:r>
      <w:r w:rsidR="008F17B1">
        <w:rPr>
          <w:sz w:val="24"/>
          <w:szCs w:val="24"/>
        </w:rPr>
        <w:t xml:space="preserve">             </w:t>
      </w:r>
      <w:r w:rsidRPr="00193F6B">
        <w:rPr>
          <w:sz w:val="24"/>
          <w:szCs w:val="24"/>
        </w:rPr>
        <w:t xml:space="preserve">невідповідність судді господарського суду Київської області Наріжного С.Ю. </w:t>
      </w:r>
      <w:r w:rsidR="008F17B1">
        <w:rPr>
          <w:sz w:val="24"/>
          <w:szCs w:val="24"/>
        </w:rPr>
        <w:t xml:space="preserve">                </w:t>
      </w:r>
      <w:r w:rsidRPr="00193F6B">
        <w:rPr>
          <w:sz w:val="24"/>
          <w:szCs w:val="24"/>
        </w:rPr>
        <w:t>критеріям доброчесності та професійної етики.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Водноча</w:t>
      </w:r>
      <w:r w:rsidRPr="00193F6B">
        <w:rPr>
          <w:sz w:val="24"/>
          <w:szCs w:val="24"/>
        </w:rPr>
        <w:t xml:space="preserve">с варто зазначити, що інформація, вказана у висновку була </w:t>
      </w:r>
      <w:r w:rsidR="008F17B1">
        <w:rPr>
          <w:sz w:val="24"/>
          <w:szCs w:val="24"/>
        </w:rPr>
        <w:t xml:space="preserve">                          </w:t>
      </w:r>
      <w:r w:rsidRPr="00193F6B">
        <w:rPr>
          <w:sz w:val="24"/>
          <w:szCs w:val="24"/>
        </w:rPr>
        <w:t>врахована і перевірена Комісією. У проведенні співбесіди оголошено перерву.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Комісією 21 червня 2019 року продовжено співбесіду з суддею, під час якої обговорено питання щодо показників за критеріями</w:t>
      </w:r>
      <w:r w:rsidRPr="00193F6B">
        <w:rPr>
          <w:sz w:val="24"/>
          <w:szCs w:val="24"/>
        </w:rPr>
        <w:t xml:space="preserve"> компетентності, професійної </w:t>
      </w:r>
      <w:r w:rsidR="008F17B1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Урахувавши викладене, заслухавши доповідача, дослідивши досьє судді, надані суддею додаткові пояснення, Комісія дійшла таких висновків.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>За критерієм ко</w:t>
      </w:r>
      <w:r w:rsidRPr="00193F6B">
        <w:rPr>
          <w:sz w:val="24"/>
          <w:szCs w:val="24"/>
        </w:rPr>
        <w:t>мпетентності (професійної, особистої та соціальної) суддя Наріжний С.Ю. набрав 421,25 бала.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Водночас за критерієм професійної компетентності Наріжного С.Ю. оцінено Комісією на підставі результатів іспиту, дослідження інформації, яка міститься в </w:t>
      </w:r>
      <w:r w:rsidR="008F17B1">
        <w:rPr>
          <w:sz w:val="24"/>
          <w:szCs w:val="24"/>
        </w:rPr>
        <w:t xml:space="preserve">                         </w:t>
      </w:r>
      <w:r w:rsidRPr="00193F6B">
        <w:rPr>
          <w:sz w:val="24"/>
          <w:szCs w:val="24"/>
        </w:rPr>
        <w:t>досьє, та с</w:t>
      </w:r>
      <w:r w:rsidRPr="00193F6B">
        <w:rPr>
          <w:sz w:val="24"/>
          <w:szCs w:val="24"/>
        </w:rPr>
        <w:t xml:space="preserve">півбесіди за показниками, визначеними пунктами 1-5 глави 2 розділу II Положення. За критеріями особистої та соціальної компетентності Наріжного С.Ю. оцінено Комісією на підставі результатів тестування особистих морально- </w:t>
      </w:r>
      <w:r w:rsidR="008F17B1">
        <w:rPr>
          <w:sz w:val="24"/>
          <w:szCs w:val="24"/>
        </w:rPr>
        <w:t xml:space="preserve">                  </w:t>
      </w:r>
      <w:r w:rsidRPr="00193F6B">
        <w:rPr>
          <w:sz w:val="24"/>
          <w:szCs w:val="24"/>
        </w:rPr>
        <w:t xml:space="preserve">психологічних якостей та загальних </w:t>
      </w:r>
      <w:r w:rsidRPr="00193F6B">
        <w:rPr>
          <w:sz w:val="24"/>
          <w:szCs w:val="24"/>
        </w:rPr>
        <w:t xml:space="preserve">здібностей, дослідження інформації, яка міститься </w:t>
      </w:r>
      <w:r w:rsidR="008F17B1">
        <w:rPr>
          <w:sz w:val="24"/>
          <w:szCs w:val="24"/>
        </w:rPr>
        <w:t xml:space="preserve">                 </w:t>
      </w:r>
      <w:r w:rsidRPr="00193F6B">
        <w:rPr>
          <w:sz w:val="24"/>
          <w:szCs w:val="24"/>
        </w:rPr>
        <w:t xml:space="preserve">в суддівському досьє, та співбесіди з урахуванням показників, визначених </w:t>
      </w:r>
      <w:r w:rsidR="008F17B1">
        <w:rPr>
          <w:sz w:val="24"/>
          <w:szCs w:val="24"/>
        </w:rPr>
        <w:t xml:space="preserve">                           </w:t>
      </w:r>
      <w:r w:rsidRPr="00193F6B">
        <w:rPr>
          <w:sz w:val="24"/>
          <w:szCs w:val="24"/>
        </w:rPr>
        <w:t>пунктами 6-7 глави 2 розділу II Положення.</w:t>
      </w:r>
    </w:p>
    <w:p w:rsidR="0011570C" w:rsidRPr="00193F6B" w:rsidRDefault="008B1AFF">
      <w:pPr>
        <w:pStyle w:val="4"/>
        <w:shd w:val="clear" w:color="auto" w:fill="auto"/>
        <w:spacing w:before="0" w:after="0" w:line="293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8F17B1">
        <w:rPr>
          <w:sz w:val="24"/>
          <w:szCs w:val="24"/>
        </w:rPr>
        <w:t xml:space="preserve">                       </w:t>
      </w:r>
      <w:r w:rsidRPr="00193F6B">
        <w:rPr>
          <w:sz w:val="24"/>
          <w:szCs w:val="24"/>
        </w:rPr>
        <w:t>пунктом 8 глави 2 роз</w:t>
      </w:r>
      <w:r w:rsidRPr="00193F6B">
        <w:rPr>
          <w:sz w:val="24"/>
          <w:szCs w:val="24"/>
        </w:rPr>
        <w:t xml:space="preserve">ділу II Положення, суддя набрав 170 балів. За цим критерієм Наріжного С.Ю. оцінено за результатами дослідження інформації, яка міститься в </w:t>
      </w:r>
      <w:r w:rsidR="008F17B1">
        <w:rPr>
          <w:sz w:val="24"/>
          <w:szCs w:val="24"/>
        </w:rPr>
        <w:t xml:space="preserve">               </w:t>
      </w:r>
      <w:r w:rsidRPr="00193F6B">
        <w:rPr>
          <w:sz w:val="24"/>
          <w:szCs w:val="24"/>
        </w:rPr>
        <w:t>досьє, та співбесіди.</w:t>
      </w:r>
    </w:p>
    <w:p w:rsidR="008F17B1" w:rsidRPr="008F17B1" w:rsidRDefault="008B1AFF" w:rsidP="008F17B1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За критерієм доброчесності, оціненим за показниками, визначеними </w:t>
      </w:r>
      <w:r w:rsidR="008F17B1">
        <w:rPr>
          <w:sz w:val="24"/>
          <w:szCs w:val="24"/>
        </w:rPr>
        <w:t xml:space="preserve">                         </w:t>
      </w:r>
      <w:r w:rsidRPr="00193F6B">
        <w:rPr>
          <w:sz w:val="24"/>
          <w:szCs w:val="24"/>
        </w:rPr>
        <w:t>пунктом 9 глави 2 розділу II П</w:t>
      </w:r>
      <w:r w:rsidRPr="00193F6B">
        <w:rPr>
          <w:sz w:val="24"/>
          <w:szCs w:val="24"/>
        </w:rPr>
        <w:t xml:space="preserve">оложення, суддя набрав 150 балів. За цим критерієм Наріжного С.Ю. оцінено за результатами дослідження інформації, яка міститься в </w:t>
      </w:r>
      <w:r w:rsidR="008F17B1">
        <w:rPr>
          <w:sz w:val="24"/>
          <w:szCs w:val="24"/>
        </w:rPr>
        <w:t xml:space="preserve">                </w:t>
      </w:r>
      <w:r w:rsidRPr="00193F6B">
        <w:rPr>
          <w:sz w:val="24"/>
          <w:szCs w:val="24"/>
        </w:rPr>
        <w:t>досьє, та співбесіди.</w:t>
      </w:r>
      <w:r w:rsidR="008F17B1">
        <w:rPr>
          <w:sz w:val="24"/>
          <w:szCs w:val="24"/>
        </w:rPr>
        <w:br w:type="page"/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lastRenderedPageBreak/>
        <w:t xml:space="preserve">За результатами кваліфікаційного оцінювання суддя господарського суду </w:t>
      </w:r>
      <w:r w:rsidR="00CF6149">
        <w:rPr>
          <w:sz w:val="24"/>
          <w:szCs w:val="24"/>
        </w:rPr>
        <w:t xml:space="preserve">       </w:t>
      </w:r>
      <w:r w:rsidRPr="00193F6B">
        <w:rPr>
          <w:sz w:val="24"/>
          <w:szCs w:val="24"/>
        </w:rPr>
        <w:t xml:space="preserve">Київської області Наріжний Сергій </w:t>
      </w:r>
      <w:r w:rsidRPr="00193F6B">
        <w:rPr>
          <w:sz w:val="24"/>
          <w:szCs w:val="24"/>
        </w:rPr>
        <w:t xml:space="preserve">Юрійович набрав 741,25 бала, що становить </w:t>
      </w:r>
      <w:r w:rsidR="00CF6149">
        <w:rPr>
          <w:sz w:val="24"/>
          <w:szCs w:val="24"/>
        </w:rPr>
        <w:t xml:space="preserve">                       </w:t>
      </w:r>
      <w:r w:rsidRPr="00193F6B">
        <w:rPr>
          <w:sz w:val="24"/>
          <w:szCs w:val="24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Заслухавши доповідача, дослідивши інформацію, яка міститься в матеріалах </w:t>
      </w:r>
      <w:r w:rsidR="00CF6149">
        <w:rPr>
          <w:sz w:val="24"/>
          <w:szCs w:val="24"/>
        </w:rPr>
        <w:t xml:space="preserve">              </w:t>
      </w:r>
      <w:r w:rsidRPr="00193F6B">
        <w:rPr>
          <w:sz w:val="24"/>
          <w:szCs w:val="24"/>
        </w:rPr>
        <w:t>досьє, надані усні та пис</w:t>
      </w:r>
      <w:r w:rsidRPr="00193F6B">
        <w:rPr>
          <w:sz w:val="24"/>
          <w:szCs w:val="24"/>
        </w:rPr>
        <w:t xml:space="preserve">ьмові пояснення судді та додані до них документи, Комісія не вбачає підстав для оцінювання судді за критеріями професійної етики та </w:t>
      </w:r>
      <w:r w:rsidR="00CF6149">
        <w:rPr>
          <w:sz w:val="24"/>
          <w:szCs w:val="24"/>
        </w:rPr>
        <w:t xml:space="preserve">                            </w:t>
      </w:r>
      <w:r w:rsidRPr="00193F6B">
        <w:rPr>
          <w:sz w:val="24"/>
          <w:szCs w:val="24"/>
        </w:rPr>
        <w:t xml:space="preserve">доброчесності в 0 балів та дійшла висновку про відповідність судді господарського </w:t>
      </w:r>
      <w:r w:rsidR="00CF6149">
        <w:rPr>
          <w:sz w:val="24"/>
          <w:szCs w:val="24"/>
        </w:rPr>
        <w:t xml:space="preserve">               </w:t>
      </w:r>
      <w:r w:rsidRPr="00193F6B">
        <w:rPr>
          <w:sz w:val="24"/>
          <w:szCs w:val="24"/>
        </w:rPr>
        <w:t>суду Київської області Наріжного Сергія Юр</w:t>
      </w:r>
      <w:r w:rsidRPr="00193F6B">
        <w:rPr>
          <w:sz w:val="24"/>
          <w:szCs w:val="24"/>
        </w:rPr>
        <w:t>ійовича займаній посаді.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Відповідно до підпункту 4.10.8 пункту 4.10 Регламенту за результатами </w:t>
      </w:r>
      <w:r w:rsidR="00CF6149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 xml:space="preserve">співбесіди Комісія у складі колегії ухвалює рішення про підтвердження або не підтвердження здатності судді (кандидата на посаду судді) здійснювати правосуддя </w:t>
      </w:r>
      <w:r w:rsidR="00CF6149">
        <w:rPr>
          <w:sz w:val="24"/>
          <w:szCs w:val="24"/>
        </w:rPr>
        <w:t xml:space="preserve">                       </w:t>
      </w:r>
      <w:r w:rsidRPr="00193F6B">
        <w:rPr>
          <w:sz w:val="24"/>
          <w:szCs w:val="24"/>
        </w:rPr>
        <w:t>у в</w:t>
      </w:r>
      <w:r w:rsidRPr="00193F6B">
        <w:rPr>
          <w:sz w:val="24"/>
          <w:szCs w:val="24"/>
        </w:rPr>
        <w:t xml:space="preserve">ідповідному суді. Рішення про підтвердження здатності судді (кандидата на </w:t>
      </w:r>
      <w:r w:rsidR="00CF6149">
        <w:rPr>
          <w:sz w:val="24"/>
          <w:szCs w:val="24"/>
        </w:rPr>
        <w:t xml:space="preserve">                    </w:t>
      </w:r>
      <w:r w:rsidRPr="00193F6B">
        <w:rPr>
          <w:sz w:val="24"/>
          <w:szCs w:val="24"/>
        </w:rPr>
        <w:t xml:space="preserve">посаду судді) здійснювати правосуддя у відповідному суді набирає чинності з дня ухвалення цього рішення в разі, якщо воно буде підтримане не менше ніж </w:t>
      </w:r>
      <w:r w:rsidR="00CF6149">
        <w:rPr>
          <w:sz w:val="24"/>
          <w:szCs w:val="24"/>
        </w:rPr>
        <w:t xml:space="preserve">                   </w:t>
      </w:r>
      <w:r w:rsidRPr="00193F6B">
        <w:rPr>
          <w:sz w:val="24"/>
          <w:szCs w:val="24"/>
        </w:rPr>
        <w:t>одинадцятьма членами Комісії зг</w:t>
      </w:r>
      <w:r w:rsidRPr="00193F6B">
        <w:rPr>
          <w:sz w:val="24"/>
          <w:szCs w:val="24"/>
        </w:rPr>
        <w:t xml:space="preserve">ідно з абзацом другим частини першої статті 88 </w:t>
      </w:r>
      <w:r w:rsidR="00CF6149">
        <w:rPr>
          <w:sz w:val="24"/>
          <w:szCs w:val="24"/>
        </w:rPr>
        <w:t xml:space="preserve">                  </w:t>
      </w:r>
      <w:r w:rsidRPr="00193F6B">
        <w:rPr>
          <w:sz w:val="24"/>
          <w:szCs w:val="24"/>
        </w:rPr>
        <w:t>Закону.</w:t>
      </w:r>
    </w:p>
    <w:p w:rsidR="0011570C" w:rsidRPr="00193F6B" w:rsidRDefault="008B1AFF">
      <w:pPr>
        <w:pStyle w:val="4"/>
        <w:shd w:val="clear" w:color="auto" w:fill="auto"/>
        <w:spacing w:before="0" w:after="286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Ураховуючи викладене, керуючись статтями 83-86, 93, 101, пунктом 20 </w:t>
      </w:r>
      <w:r w:rsidR="00CF6149">
        <w:rPr>
          <w:sz w:val="24"/>
          <w:szCs w:val="24"/>
        </w:rPr>
        <w:t xml:space="preserve">                       </w:t>
      </w:r>
      <w:r w:rsidRPr="00193F6B">
        <w:rPr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11570C" w:rsidRPr="00193F6B" w:rsidRDefault="008B1AFF">
      <w:pPr>
        <w:pStyle w:val="4"/>
        <w:shd w:val="clear" w:color="auto" w:fill="auto"/>
        <w:spacing w:before="0" w:after="257" w:line="230" w:lineRule="exact"/>
        <w:ind w:left="20"/>
        <w:jc w:val="center"/>
        <w:rPr>
          <w:sz w:val="24"/>
          <w:szCs w:val="24"/>
        </w:rPr>
      </w:pPr>
      <w:r w:rsidRPr="00193F6B">
        <w:rPr>
          <w:sz w:val="24"/>
          <w:szCs w:val="24"/>
        </w:rPr>
        <w:t>вирішила: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193F6B">
        <w:rPr>
          <w:sz w:val="24"/>
          <w:szCs w:val="24"/>
        </w:rPr>
        <w:t xml:space="preserve">визначити, що суддя господарського суду </w:t>
      </w:r>
      <w:r w:rsidRPr="00193F6B">
        <w:rPr>
          <w:sz w:val="24"/>
          <w:szCs w:val="24"/>
        </w:rPr>
        <w:t xml:space="preserve">Київської області Наріжний Сергій </w:t>
      </w:r>
      <w:r w:rsidR="00CF6149">
        <w:rPr>
          <w:sz w:val="24"/>
          <w:szCs w:val="24"/>
        </w:rPr>
        <w:t xml:space="preserve">                     </w:t>
      </w:r>
      <w:r w:rsidRPr="00193F6B">
        <w:rPr>
          <w:sz w:val="24"/>
          <w:szCs w:val="24"/>
        </w:rPr>
        <w:t xml:space="preserve">Юрійович за результатами кваліфікаційного оцінювання суддів місцевих та </w:t>
      </w:r>
      <w:r w:rsidR="00CF6149">
        <w:rPr>
          <w:sz w:val="24"/>
          <w:szCs w:val="24"/>
        </w:rPr>
        <w:t xml:space="preserve">                  </w:t>
      </w:r>
      <w:r w:rsidRPr="00193F6B">
        <w:rPr>
          <w:sz w:val="24"/>
          <w:szCs w:val="24"/>
        </w:rPr>
        <w:t>апеляційних судів на відповідність займаній посаді набрав 741,25 бала.</w:t>
      </w:r>
    </w:p>
    <w:p w:rsidR="0011570C" w:rsidRPr="00193F6B" w:rsidRDefault="008B1AFF">
      <w:pPr>
        <w:pStyle w:val="4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93F6B">
        <w:rPr>
          <w:sz w:val="24"/>
          <w:szCs w:val="24"/>
        </w:rPr>
        <w:t xml:space="preserve">Визнати суддю господарського суду Київської області Наріжного Сергія Юрійовича </w:t>
      </w:r>
      <w:r w:rsidRPr="00193F6B">
        <w:rPr>
          <w:sz w:val="24"/>
          <w:szCs w:val="24"/>
        </w:rPr>
        <w:t>таким, що відповідає займаній посаді.</w:t>
      </w:r>
    </w:p>
    <w:p w:rsidR="0011570C" w:rsidRDefault="008B1AFF" w:rsidP="00C82FB1">
      <w:pPr>
        <w:pStyle w:val="4"/>
        <w:shd w:val="clear" w:color="auto" w:fill="auto"/>
        <w:spacing w:before="0" w:after="600" w:line="288" w:lineRule="exact"/>
        <w:ind w:left="23" w:firstLine="697"/>
        <w:rPr>
          <w:sz w:val="24"/>
          <w:szCs w:val="24"/>
        </w:rPr>
      </w:pPr>
      <w:r w:rsidRPr="00193F6B">
        <w:rPr>
          <w:sz w:val="24"/>
          <w:szCs w:val="24"/>
        </w:rPr>
        <w:t>Рішення набирає чинності у порядку, визначеному підпунктом 4.10.8</w:t>
      </w:r>
      <w:r w:rsidR="00C82FB1">
        <w:rPr>
          <w:sz w:val="24"/>
          <w:szCs w:val="24"/>
        </w:rPr>
        <w:t xml:space="preserve"> </w:t>
      </w:r>
      <w:r w:rsidR="00CF6149">
        <w:rPr>
          <w:sz w:val="24"/>
          <w:szCs w:val="24"/>
        </w:rPr>
        <w:t xml:space="preserve">                            </w:t>
      </w:r>
      <w:r w:rsidR="00C82FB1">
        <w:rPr>
          <w:sz w:val="24"/>
          <w:szCs w:val="24"/>
        </w:rPr>
        <w:t xml:space="preserve">пункту 4.10 розділу </w:t>
      </w:r>
      <w:r w:rsidR="00C82FB1">
        <w:rPr>
          <w:sz w:val="24"/>
          <w:szCs w:val="24"/>
          <w:lang w:val="en-US"/>
        </w:rPr>
        <w:t>IV</w:t>
      </w:r>
      <w:r w:rsidR="00C82FB1">
        <w:rPr>
          <w:sz w:val="24"/>
          <w:szCs w:val="24"/>
        </w:rPr>
        <w:t xml:space="preserve"> Регламенту Вищої кваліфікаційної комісії суддів України.</w:t>
      </w:r>
    </w:p>
    <w:p w:rsidR="00C82FB1" w:rsidRPr="00C82FB1" w:rsidRDefault="00C82FB1" w:rsidP="00CF6149">
      <w:pPr>
        <w:spacing w:after="600" w:line="298" w:lineRule="exact"/>
        <w:ind w:left="23" w:right="-187" w:hanging="23"/>
        <w:rPr>
          <w:rFonts w:ascii="Times New Roman" w:hAnsi="Times New Roman" w:cs="Times New Roman"/>
        </w:rPr>
      </w:pPr>
      <w:r w:rsidRPr="00C82FB1">
        <w:rPr>
          <w:rFonts w:ascii="Times New Roman" w:hAnsi="Times New Roman" w:cs="Times New Roman"/>
        </w:rPr>
        <w:t xml:space="preserve">Головуючий </w:t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>М.І. Мішин</w:t>
      </w:r>
    </w:p>
    <w:p w:rsidR="00C82FB1" w:rsidRPr="00C82FB1" w:rsidRDefault="00C82FB1" w:rsidP="00CF6149">
      <w:pPr>
        <w:spacing w:after="600" w:line="298" w:lineRule="exact"/>
        <w:ind w:left="23" w:right="-187" w:hanging="23"/>
        <w:rPr>
          <w:rFonts w:ascii="Times New Roman" w:hAnsi="Times New Roman" w:cs="Times New Roman"/>
        </w:rPr>
      </w:pPr>
      <w:r w:rsidRPr="00C82FB1">
        <w:rPr>
          <w:rFonts w:ascii="Times New Roman" w:hAnsi="Times New Roman" w:cs="Times New Roman"/>
        </w:rPr>
        <w:t xml:space="preserve">Члени Комісії: </w:t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  <w:t>А.Г. Козлов</w:t>
      </w:r>
    </w:p>
    <w:p w:rsidR="00C82FB1" w:rsidRPr="00C82FB1" w:rsidRDefault="00C82FB1" w:rsidP="00CF6149">
      <w:pPr>
        <w:spacing w:after="600" w:line="298" w:lineRule="exact"/>
        <w:ind w:left="23" w:right="-187" w:hanging="23"/>
        <w:rPr>
          <w:rFonts w:ascii="Times New Roman" w:hAnsi="Times New Roman" w:cs="Times New Roman"/>
        </w:rPr>
      </w:pP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</w:r>
      <w:r w:rsidRPr="00C82FB1">
        <w:rPr>
          <w:rFonts w:ascii="Times New Roman" w:hAnsi="Times New Roman" w:cs="Times New Roman"/>
        </w:rPr>
        <w:tab/>
        <w:t>С.М. Прилипко</w:t>
      </w:r>
    </w:p>
    <w:p w:rsidR="00C82FB1" w:rsidRPr="00C82FB1" w:rsidRDefault="00C82FB1">
      <w:pPr>
        <w:pStyle w:val="4"/>
        <w:shd w:val="clear" w:color="auto" w:fill="auto"/>
        <w:spacing w:before="0" w:after="2" w:line="288" w:lineRule="exact"/>
        <w:ind w:left="20" w:firstLine="700"/>
        <w:rPr>
          <w:sz w:val="24"/>
          <w:szCs w:val="24"/>
        </w:rPr>
      </w:pPr>
    </w:p>
    <w:p w:rsidR="0011570C" w:rsidRDefault="0011570C">
      <w:pPr>
        <w:rPr>
          <w:sz w:val="2"/>
          <w:szCs w:val="2"/>
        </w:rPr>
      </w:pPr>
    </w:p>
    <w:p w:rsidR="0011570C" w:rsidRDefault="0011570C">
      <w:pPr>
        <w:rPr>
          <w:sz w:val="2"/>
          <w:szCs w:val="2"/>
        </w:rPr>
      </w:pPr>
      <w:bookmarkStart w:id="1" w:name="_GoBack"/>
      <w:bookmarkEnd w:id="1"/>
    </w:p>
    <w:sectPr w:rsidR="0011570C" w:rsidSect="000E3B29">
      <w:headerReference w:type="even" r:id="rId10"/>
      <w:headerReference w:type="default" r:id="rId11"/>
      <w:type w:val="continuous"/>
      <w:pgSz w:w="11909" w:h="16838"/>
      <w:pgMar w:top="1193" w:right="1250" w:bottom="851" w:left="127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AFF" w:rsidRDefault="008B1AFF">
      <w:r>
        <w:separator/>
      </w:r>
    </w:p>
  </w:endnote>
  <w:endnote w:type="continuationSeparator" w:id="0">
    <w:p w:rsidR="008B1AFF" w:rsidRDefault="008B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AFF" w:rsidRDefault="008B1AFF"/>
  </w:footnote>
  <w:footnote w:type="continuationSeparator" w:id="0">
    <w:p w:rsidR="008B1AFF" w:rsidRDefault="008B1A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70C" w:rsidRDefault="008B1A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48.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570C" w:rsidRDefault="008B1AF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93F6B" w:rsidRPr="00193F6B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8754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93F6B" w:rsidRDefault="00193F6B">
        <w:pPr>
          <w:pStyle w:val="a8"/>
          <w:jc w:val="center"/>
        </w:pPr>
      </w:p>
      <w:p w:rsidR="00193F6B" w:rsidRDefault="00193F6B">
        <w:pPr>
          <w:pStyle w:val="a8"/>
          <w:jc w:val="center"/>
        </w:pPr>
      </w:p>
      <w:p w:rsidR="00193F6B" w:rsidRPr="00193F6B" w:rsidRDefault="00193F6B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93F6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93F6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93F6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6149" w:rsidRPr="00CF614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193F6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93F6B" w:rsidRDefault="00193F6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35C5"/>
    <w:multiLevelType w:val="multilevel"/>
    <w:tmpl w:val="02F25C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570C"/>
    <w:rsid w:val="000E3B29"/>
    <w:rsid w:val="0011570C"/>
    <w:rsid w:val="00193F6B"/>
    <w:rsid w:val="003675B2"/>
    <w:rsid w:val="006E4CBE"/>
    <w:rsid w:val="008B1AFF"/>
    <w:rsid w:val="008F17B1"/>
    <w:rsid w:val="00C82FB1"/>
    <w:rsid w:val="00C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egoeUI8pt-1pt">
    <w:name w:val="Основной текст + Segoe UI;8 pt;Курсив;Интервал -1 pt"/>
    <w:basedOn w:val="a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-30"/>
      <w:w w:val="100"/>
      <w:position w:val="0"/>
      <w:sz w:val="16"/>
      <w:szCs w:val="16"/>
      <w:u w:val="none"/>
      <w:lang w:val="uk-UA"/>
    </w:rPr>
  </w:style>
  <w:style w:type="character" w:customStyle="1" w:styleId="SegoeUI8pt">
    <w:name w:val="Основной текст + Segoe UI;8 pt;Полужирный;Курсив"/>
    <w:basedOn w:val="a4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uk-UA"/>
    </w:rPr>
  </w:style>
  <w:style w:type="character" w:customStyle="1" w:styleId="SegoeUI95pt">
    <w:name w:val="Основной текст + Segoe UI;9;5 pt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SegoeUI95pt0">
    <w:name w:val="Основной текст + Segoe UI;9;5 pt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Segoe UI" w:eastAsia="Segoe UI" w:hAnsi="Segoe UI" w:cs="Segoe UI"/>
      <w:sz w:val="31"/>
      <w:szCs w:val="31"/>
    </w:rPr>
  </w:style>
  <w:style w:type="paragraph" w:styleId="a8">
    <w:name w:val="header"/>
    <w:basedOn w:val="a"/>
    <w:link w:val="a9"/>
    <w:uiPriority w:val="99"/>
    <w:unhideWhenUsed/>
    <w:rsid w:val="00193F6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F6B"/>
    <w:rPr>
      <w:color w:val="000000"/>
    </w:rPr>
  </w:style>
  <w:style w:type="paragraph" w:styleId="aa">
    <w:name w:val="footer"/>
    <w:basedOn w:val="a"/>
    <w:link w:val="ab"/>
    <w:uiPriority w:val="99"/>
    <w:unhideWhenUsed/>
    <w:rsid w:val="00193F6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F6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8000</Words>
  <Characters>4560</Characters>
  <Application>Microsoft Office Word</Application>
  <DocSecurity>0</DocSecurity>
  <Lines>38</Lines>
  <Paragraphs>25</Paragraphs>
  <ScaleCrop>false</ScaleCrop>
  <Company/>
  <LinksUpToDate>false</LinksUpToDate>
  <CharactersWithSpaces>12535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2020-10-07T12:45:00Z</dcterms:created>
  <dcterms:modified xsi:type="dcterms:W3CDTF">2020-10-07T13:07:00Z</dcterms:modified>
</cp:coreProperties>
</file>