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B4595E">
      <w:pPr>
        <w:widowControl/>
        <w:shd w:val="clear" w:color="auto" w:fill="FFFFFF"/>
        <w:autoSpaceDE/>
        <w:jc w:val="both"/>
        <w:rPr>
          <w:sz w:val="26"/>
          <w:szCs w:val="26"/>
          <w:lang w:val="uk-UA"/>
        </w:rPr>
      </w:pPr>
    </w:p>
    <w:p w:rsidR="009800FE" w:rsidRPr="00147E61" w:rsidRDefault="009800F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w:t>
      </w:r>
      <w:r w:rsidR="00D20955">
        <w:rPr>
          <w:bCs/>
          <w:sz w:val="26"/>
          <w:szCs w:val="26"/>
          <w:u w:val="single"/>
          <w:lang w:val="uk-UA"/>
        </w:rPr>
        <w:t>9</w:t>
      </w:r>
      <w:r w:rsidR="00406DB9">
        <w:rPr>
          <w:bCs/>
          <w:sz w:val="26"/>
          <w:szCs w:val="26"/>
          <w:u w:val="single"/>
          <w:lang w:val="uk-UA"/>
        </w:rPr>
        <w:t>/ко</w:t>
      </w:r>
      <w:r w:rsidR="00044564" w:rsidRPr="00044564">
        <w:rPr>
          <w:bCs/>
          <w:sz w:val="26"/>
          <w:szCs w:val="26"/>
          <w:u w:val="single"/>
          <w:lang w:val="uk-UA"/>
        </w:rPr>
        <w:t>-19</w:t>
      </w:r>
    </w:p>
    <w:p w:rsidR="00352D0E" w:rsidRPr="004C554A" w:rsidRDefault="00352D0E" w:rsidP="00140216">
      <w:pPr>
        <w:widowControl/>
        <w:shd w:val="clear" w:color="auto" w:fill="FFFFFF"/>
        <w:autoSpaceDE/>
        <w:ind w:right="134"/>
        <w:jc w:val="center"/>
        <w:rPr>
          <w:bCs/>
          <w:sz w:val="25"/>
          <w:szCs w:val="25"/>
          <w:u w:val="single"/>
          <w:lang w:val="uk-UA"/>
        </w:rPr>
      </w:pPr>
    </w:p>
    <w:p w:rsidR="0027542C" w:rsidRDefault="0027542C" w:rsidP="00140216">
      <w:pPr>
        <w:suppressAutoHyphens w:val="0"/>
        <w:autoSpaceDE/>
        <w:ind w:left="20"/>
        <w:jc w:val="both"/>
        <w:rPr>
          <w:color w:val="000000"/>
          <w:sz w:val="25"/>
          <w:szCs w:val="25"/>
          <w:lang w:val="uk-UA" w:eastAsia="uk-UA"/>
        </w:rPr>
      </w:pPr>
      <w:r w:rsidRPr="0027542C">
        <w:rPr>
          <w:color w:val="000000"/>
          <w:sz w:val="25"/>
          <w:szCs w:val="25"/>
          <w:lang w:val="uk-UA" w:eastAsia="uk-UA"/>
        </w:rPr>
        <w:t>Вища кваліфікаційна комісія суддів України у складі колегії:</w:t>
      </w:r>
    </w:p>
    <w:p w:rsidR="00140216" w:rsidRPr="0027542C" w:rsidRDefault="00140216" w:rsidP="00140216">
      <w:pPr>
        <w:suppressAutoHyphens w:val="0"/>
        <w:autoSpaceDE/>
        <w:ind w:left="20"/>
        <w:jc w:val="both"/>
        <w:rPr>
          <w:color w:val="000000"/>
          <w:sz w:val="25"/>
          <w:szCs w:val="25"/>
          <w:lang w:val="uk-UA" w:eastAsia="uk-UA"/>
        </w:rPr>
      </w:pPr>
    </w:p>
    <w:p w:rsidR="0027542C" w:rsidRDefault="0027542C" w:rsidP="00140216">
      <w:pPr>
        <w:suppressAutoHyphens w:val="0"/>
        <w:autoSpaceDE/>
        <w:ind w:left="20"/>
        <w:jc w:val="both"/>
        <w:rPr>
          <w:color w:val="000000"/>
          <w:sz w:val="25"/>
          <w:szCs w:val="25"/>
          <w:lang w:val="uk-UA" w:eastAsia="uk-UA"/>
        </w:rPr>
      </w:pPr>
      <w:r w:rsidRPr="0027542C">
        <w:rPr>
          <w:color w:val="000000"/>
          <w:sz w:val="25"/>
          <w:szCs w:val="25"/>
          <w:lang w:val="uk-UA" w:eastAsia="uk-UA"/>
        </w:rPr>
        <w:t xml:space="preserve">головуючого - </w:t>
      </w:r>
      <w:proofErr w:type="spellStart"/>
      <w:r w:rsidRPr="0027542C">
        <w:rPr>
          <w:color w:val="000000"/>
          <w:sz w:val="25"/>
          <w:szCs w:val="25"/>
          <w:lang w:val="uk-UA" w:eastAsia="uk-UA"/>
        </w:rPr>
        <w:t>Мішина</w:t>
      </w:r>
      <w:proofErr w:type="spellEnd"/>
      <w:r w:rsidRPr="0027542C">
        <w:rPr>
          <w:color w:val="000000"/>
          <w:sz w:val="25"/>
          <w:szCs w:val="25"/>
          <w:lang w:val="uk-UA" w:eastAsia="uk-UA"/>
        </w:rPr>
        <w:t xml:space="preserve"> М.І.,</w:t>
      </w:r>
    </w:p>
    <w:p w:rsidR="00140216" w:rsidRPr="0027542C" w:rsidRDefault="00140216" w:rsidP="00140216">
      <w:pPr>
        <w:suppressAutoHyphens w:val="0"/>
        <w:autoSpaceDE/>
        <w:ind w:left="20"/>
        <w:jc w:val="both"/>
        <w:rPr>
          <w:color w:val="000000"/>
          <w:sz w:val="25"/>
          <w:szCs w:val="25"/>
          <w:lang w:val="uk-UA" w:eastAsia="uk-UA"/>
        </w:rPr>
      </w:pPr>
    </w:p>
    <w:p w:rsidR="0027542C" w:rsidRDefault="0027542C" w:rsidP="00140216">
      <w:pPr>
        <w:suppressAutoHyphens w:val="0"/>
        <w:autoSpaceDE/>
        <w:ind w:left="20"/>
        <w:jc w:val="both"/>
        <w:rPr>
          <w:color w:val="000000"/>
          <w:sz w:val="25"/>
          <w:szCs w:val="25"/>
          <w:lang w:val="uk-UA" w:eastAsia="uk-UA"/>
        </w:rPr>
      </w:pPr>
      <w:r w:rsidRPr="0027542C">
        <w:rPr>
          <w:color w:val="000000"/>
          <w:sz w:val="25"/>
          <w:szCs w:val="25"/>
          <w:lang w:val="uk-UA" w:eastAsia="uk-UA"/>
        </w:rPr>
        <w:t xml:space="preserve">членів Комісії: Козлова А.Г., </w:t>
      </w:r>
      <w:proofErr w:type="spellStart"/>
      <w:r w:rsidRPr="0027542C">
        <w:rPr>
          <w:color w:val="000000"/>
          <w:sz w:val="25"/>
          <w:szCs w:val="25"/>
          <w:lang w:val="uk-UA" w:eastAsia="uk-UA"/>
        </w:rPr>
        <w:t>Прилипка</w:t>
      </w:r>
      <w:proofErr w:type="spellEnd"/>
      <w:r w:rsidRPr="0027542C">
        <w:rPr>
          <w:color w:val="000000"/>
          <w:sz w:val="25"/>
          <w:szCs w:val="25"/>
          <w:lang w:val="uk-UA" w:eastAsia="uk-UA"/>
        </w:rPr>
        <w:t xml:space="preserve"> С.М.,</w:t>
      </w:r>
    </w:p>
    <w:p w:rsidR="00140216" w:rsidRPr="0027542C" w:rsidRDefault="00140216" w:rsidP="00140216">
      <w:pPr>
        <w:suppressAutoHyphens w:val="0"/>
        <w:autoSpaceDE/>
        <w:ind w:left="20"/>
        <w:jc w:val="both"/>
        <w:rPr>
          <w:color w:val="000000"/>
          <w:sz w:val="25"/>
          <w:szCs w:val="25"/>
          <w:lang w:val="uk-UA" w:eastAsia="uk-UA"/>
        </w:rPr>
      </w:pPr>
    </w:p>
    <w:p w:rsidR="0027542C" w:rsidRPr="0027542C" w:rsidRDefault="0027542C" w:rsidP="00140216">
      <w:pPr>
        <w:suppressAutoHyphens w:val="0"/>
        <w:autoSpaceDE/>
        <w:spacing w:after="278"/>
        <w:ind w:left="20" w:right="20"/>
        <w:jc w:val="both"/>
        <w:rPr>
          <w:color w:val="000000"/>
          <w:sz w:val="25"/>
          <w:szCs w:val="25"/>
          <w:lang w:val="uk-UA" w:eastAsia="uk-UA"/>
        </w:rPr>
      </w:pPr>
      <w:r w:rsidRPr="0027542C">
        <w:rPr>
          <w:color w:val="000000"/>
          <w:sz w:val="25"/>
          <w:szCs w:val="25"/>
          <w:lang w:val="uk-UA" w:eastAsia="uk-UA"/>
        </w:rPr>
        <w:t xml:space="preserve">розглянувши питання про результати кваліфікаційного оцінювання судді </w:t>
      </w:r>
      <w:r w:rsidR="00140216">
        <w:rPr>
          <w:color w:val="000000"/>
          <w:sz w:val="25"/>
          <w:szCs w:val="25"/>
          <w:lang w:val="uk-UA" w:eastAsia="uk-UA"/>
        </w:rPr>
        <w:t xml:space="preserve">         </w:t>
      </w:r>
      <w:r w:rsidRPr="0027542C">
        <w:rPr>
          <w:color w:val="000000"/>
          <w:sz w:val="25"/>
          <w:szCs w:val="25"/>
          <w:lang w:val="uk-UA" w:eastAsia="uk-UA"/>
        </w:rPr>
        <w:t xml:space="preserve">апеляційного суду Львівської області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Оксани Василівни на відповідність займаній посаді,</w:t>
      </w:r>
    </w:p>
    <w:p w:rsidR="0027542C" w:rsidRPr="0027542C" w:rsidRDefault="0027542C" w:rsidP="00140216">
      <w:pPr>
        <w:suppressAutoHyphens w:val="0"/>
        <w:autoSpaceDE/>
        <w:spacing w:after="235"/>
        <w:ind w:right="40"/>
        <w:jc w:val="center"/>
        <w:rPr>
          <w:color w:val="000000"/>
          <w:sz w:val="25"/>
          <w:szCs w:val="25"/>
          <w:lang w:val="uk-UA" w:eastAsia="uk-UA"/>
        </w:rPr>
      </w:pPr>
      <w:r w:rsidRPr="0027542C">
        <w:rPr>
          <w:color w:val="000000"/>
          <w:sz w:val="25"/>
          <w:szCs w:val="25"/>
          <w:lang w:val="uk-UA" w:eastAsia="uk-UA"/>
        </w:rPr>
        <w:t>встановила:</w:t>
      </w:r>
    </w:p>
    <w:p w:rsidR="0027542C" w:rsidRPr="0027542C" w:rsidRDefault="0027542C" w:rsidP="00140216">
      <w:pPr>
        <w:suppressAutoHyphens w:val="0"/>
        <w:autoSpaceDE/>
        <w:ind w:left="20" w:firstLine="680"/>
        <w:jc w:val="both"/>
        <w:rPr>
          <w:color w:val="000000"/>
          <w:sz w:val="25"/>
          <w:szCs w:val="25"/>
          <w:lang w:val="uk-UA" w:eastAsia="uk-UA"/>
        </w:rPr>
      </w:pPr>
      <w:r w:rsidRPr="0027542C">
        <w:rPr>
          <w:color w:val="000000"/>
          <w:sz w:val="25"/>
          <w:szCs w:val="25"/>
          <w:lang w:val="uk-UA" w:eastAsia="uk-UA"/>
        </w:rPr>
        <w:t>Згідно з пунктом 16</w:t>
      </w:r>
      <w:r w:rsidR="00140216">
        <w:rPr>
          <w:color w:val="000000"/>
          <w:sz w:val="25"/>
          <w:szCs w:val="25"/>
          <w:vertAlign w:val="superscript"/>
          <w:lang w:val="uk-UA" w:eastAsia="uk-UA"/>
        </w:rPr>
        <w:t>1</w:t>
      </w:r>
      <w:r w:rsidRPr="0027542C">
        <w:rPr>
          <w:color w:val="000000"/>
          <w:sz w:val="25"/>
          <w:szCs w:val="25"/>
          <w:lang w:val="uk-UA" w:eastAsia="uk-UA"/>
        </w:rPr>
        <w:t xml:space="preserve"> розділу XV «Перехідні положення» Конституції України</w:t>
      </w:r>
      <w:r w:rsidR="00140216">
        <w:rPr>
          <w:color w:val="000000"/>
          <w:sz w:val="25"/>
          <w:szCs w:val="25"/>
          <w:lang w:val="uk-UA" w:eastAsia="uk-UA"/>
        </w:rPr>
        <w:t xml:space="preserve"> </w:t>
      </w:r>
      <w:r w:rsidRPr="0027542C">
        <w:rPr>
          <w:color w:val="000000"/>
          <w:sz w:val="25"/>
          <w:szCs w:val="25"/>
          <w:lang w:val="uk-UA" w:eastAsia="uk-UA"/>
        </w:rPr>
        <w:t xml:space="preserve">відповідність займаній посаді судді, якого призначено на посаду строком на п’ять </w:t>
      </w:r>
      <w:r w:rsidR="00140216">
        <w:rPr>
          <w:color w:val="000000"/>
          <w:sz w:val="25"/>
          <w:szCs w:val="25"/>
          <w:lang w:val="uk-UA" w:eastAsia="uk-UA"/>
        </w:rPr>
        <w:t xml:space="preserve">       </w:t>
      </w:r>
      <w:r w:rsidRPr="0027542C">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40216">
        <w:rPr>
          <w:color w:val="000000"/>
          <w:sz w:val="25"/>
          <w:szCs w:val="25"/>
          <w:lang w:val="uk-UA" w:eastAsia="uk-UA"/>
        </w:rPr>
        <w:t xml:space="preserve">       </w:t>
      </w:r>
      <w:r w:rsidRPr="0027542C">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40216">
        <w:rPr>
          <w:color w:val="000000"/>
          <w:sz w:val="25"/>
          <w:szCs w:val="25"/>
          <w:lang w:val="uk-UA" w:eastAsia="uk-UA"/>
        </w:rPr>
        <w:t xml:space="preserve">      </w:t>
      </w:r>
      <w:r w:rsidRPr="0027542C">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27542C" w:rsidRPr="0027542C" w:rsidRDefault="0027542C" w:rsidP="00140216">
      <w:pPr>
        <w:suppressAutoHyphens w:val="0"/>
        <w:autoSpaceDE/>
        <w:ind w:left="20" w:right="20" w:firstLine="680"/>
        <w:jc w:val="both"/>
        <w:rPr>
          <w:color w:val="000000"/>
          <w:sz w:val="25"/>
          <w:szCs w:val="25"/>
          <w:lang w:val="uk-UA" w:eastAsia="uk-UA"/>
        </w:rPr>
      </w:pPr>
      <w:r w:rsidRPr="0027542C">
        <w:rPr>
          <w:color w:val="000000"/>
          <w:sz w:val="25"/>
          <w:szCs w:val="25"/>
          <w:lang w:val="uk-UA" w:eastAsia="uk-UA"/>
        </w:rPr>
        <w:t xml:space="preserve">Пунктом 20 розділу XII «Прикінцеві та перехідні положення» Закону України </w:t>
      </w:r>
      <w:r w:rsidR="00140216">
        <w:rPr>
          <w:color w:val="000000"/>
          <w:sz w:val="25"/>
          <w:szCs w:val="25"/>
          <w:lang w:val="uk-UA" w:eastAsia="uk-UA"/>
        </w:rPr>
        <w:t xml:space="preserve">   </w:t>
      </w:r>
      <w:r w:rsidRPr="0027542C">
        <w:rPr>
          <w:color w:val="000000"/>
          <w:sz w:val="25"/>
          <w:szCs w:val="25"/>
          <w:lang w:val="uk-UA" w:eastAsia="uk-UA"/>
        </w:rPr>
        <w:t xml:space="preserve">«Про судоустрій і статус суддів» (далі - Закон) передбачено, що відповідність </w:t>
      </w:r>
      <w:r w:rsidR="00140216">
        <w:rPr>
          <w:color w:val="000000"/>
          <w:sz w:val="25"/>
          <w:szCs w:val="25"/>
          <w:lang w:val="uk-UA" w:eastAsia="uk-UA"/>
        </w:rPr>
        <w:t xml:space="preserve">       </w:t>
      </w:r>
      <w:r w:rsidRPr="0027542C">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40216">
        <w:rPr>
          <w:color w:val="000000"/>
          <w:sz w:val="25"/>
          <w:szCs w:val="25"/>
          <w:lang w:val="uk-UA" w:eastAsia="uk-UA"/>
        </w:rPr>
        <w:t xml:space="preserve">        </w:t>
      </w:r>
      <w:r w:rsidRPr="0027542C">
        <w:rPr>
          <w:color w:val="000000"/>
          <w:sz w:val="25"/>
          <w:szCs w:val="25"/>
          <w:lang w:val="uk-UA" w:eastAsia="uk-UA"/>
        </w:rPr>
        <w:t>кваліфікаційної комісії суддів України в порядку, визначеному цим Законом.</w:t>
      </w:r>
    </w:p>
    <w:p w:rsidR="0027542C" w:rsidRPr="0027542C" w:rsidRDefault="0027542C" w:rsidP="0027542C">
      <w:pPr>
        <w:suppressAutoHyphens w:val="0"/>
        <w:autoSpaceDE/>
        <w:spacing w:line="298" w:lineRule="exact"/>
        <w:ind w:left="20" w:right="20" w:firstLine="680"/>
        <w:jc w:val="both"/>
        <w:rPr>
          <w:color w:val="000000"/>
          <w:sz w:val="25"/>
          <w:szCs w:val="25"/>
          <w:lang w:val="uk-UA" w:eastAsia="uk-UA"/>
        </w:rPr>
      </w:pPr>
      <w:r w:rsidRPr="0027542C">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40216">
        <w:rPr>
          <w:color w:val="000000"/>
          <w:sz w:val="25"/>
          <w:szCs w:val="25"/>
          <w:lang w:val="uk-UA" w:eastAsia="uk-UA"/>
        </w:rPr>
        <w:t xml:space="preserve">   </w:t>
      </w:r>
      <w:r w:rsidRPr="0027542C">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40216" w:rsidRDefault="0027542C" w:rsidP="0027542C">
      <w:pPr>
        <w:suppressAutoHyphens w:val="0"/>
        <w:autoSpaceDE/>
        <w:spacing w:line="298" w:lineRule="exact"/>
        <w:ind w:left="20" w:right="20" w:firstLine="680"/>
        <w:jc w:val="both"/>
        <w:rPr>
          <w:color w:val="000000"/>
          <w:sz w:val="25"/>
          <w:szCs w:val="25"/>
          <w:lang w:val="uk-UA" w:eastAsia="uk-UA"/>
        </w:rPr>
      </w:pPr>
      <w:r w:rsidRPr="0027542C">
        <w:rPr>
          <w:color w:val="000000"/>
          <w:sz w:val="25"/>
          <w:szCs w:val="25"/>
          <w:lang w:val="uk-UA" w:eastAsia="uk-UA"/>
        </w:rPr>
        <w:t xml:space="preserve">Рішенням Комісії від 01 лютого 2018 року № 8/зп-18 призначено </w:t>
      </w:r>
      <w:r w:rsidR="00140216">
        <w:rPr>
          <w:color w:val="000000"/>
          <w:sz w:val="25"/>
          <w:szCs w:val="25"/>
          <w:lang w:val="uk-UA" w:eastAsia="uk-UA"/>
        </w:rPr>
        <w:t xml:space="preserve">         </w:t>
      </w:r>
      <w:r w:rsidRPr="0027542C">
        <w:rPr>
          <w:color w:val="000000"/>
          <w:sz w:val="25"/>
          <w:szCs w:val="25"/>
          <w:lang w:val="uk-UA" w:eastAsia="uk-UA"/>
        </w:rPr>
        <w:t>кваліфікаційне оцінювання 1790 суддів місцевих та апеляційних судів на</w:t>
      </w:r>
    </w:p>
    <w:p w:rsidR="00140216" w:rsidRDefault="00140216" w:rsidP="00140216">
      <w:pPr>
        <w:suppressAutoHyphens w:val="0"/>
        <w:autoSpaceDE/>
        <w:spacing w:line="298" w:lineRule="exact"/>
        <w:ind w:left="20" w:right="20"/>
        <w:jc w:val="both"/>
        <w:rPr>
          <w:color w:val="000000"/>
          <w:sz w:val="25"/>
          <w:szCs w:val="25"/>
          <w:lang w:val="uk-UA" w:eastAsia="uk-UA"/>
        </w:rPr>
      </w:pPr>
    </w:p>
    <w:p w:rsidR="00140216" w:rsidRDefault="00140216" w:rsidP="00140216">
      <w:pPr>
        <w:suppressAutoHyphens w:val="0"/>
        <w:autoSpaceDE/>
        <w:spacing w:line="298" w:lineRule="exact"/>
        <w:ind w:left="20" w:right="20"/>
        <w:jc w:val="both"/>
        <w:rPr>
          <w:color w:val="000000"/>
          <w:sz w:val="25"/>
          <w:szCs w:val="25"/>
          <w:lang w:val="uk-UA" w:eastAsia="uk-UA"/>
        </w:rPr>
      </w:pPr>
    </w:p>
    <w:p w:rsidR="00140216" w:rsidRDefault="00140216" w:rsidP="00140216">
      <w:pPr>
        <w:suppressAutoHyphens w:val="0"/>
        <w:autoSpaceDE/>
        <w:spacing w:line="298" w:lineRule="exact"/>
        <w:ind w:left="20" w:right="20"/>
        <w:jc w:val="both"/>
        <w:rPr>
          <w:color w:val="000000"/>
          <w:sz w:val="25"/>
          <w:szCs w:val="25"/>
          <w:lang w:val="uk-UA" w:eastAsia="uk-UA"/>
        </w:rPr>
      </w:pPr>
    </w:p>
    <w:p w:rsidR="00140216" w:rsidRDefault="00140216" w:rsidP="00140216">
      <w:pPr>
        <w:suppressAutoHyphens w:val="0"/>
        <w:autoSpaceDE/>
        <w:spacing w:line="298" w:lineRule="exact"/>
        <w:ind w:left="20" w:right="20"/>
        <w:jc w:val="both"/>
        <w:rPr>
          <w:color w:val="000000"/>
          <w:sz w:val="25"/>
          <w:szCs w:val="25"/>
          <w:lang w:val="uk-UA" w:eastAsia="uk-UA"/>
        </w:rPr>
      </w:pPr>
    </w:p>
    <w:p w:rsidR="00140216" w:rsidRDefault="00140216" w:rsidP="00140216">
      <w:pPr>
        <w:suppressAutoHyphens w:val="0"/>
        <w:autoSpaceDE/>
        <w:spacing w:line="298" w:lineRule="exact"/>
        <w:ind w:left="20" w:right="20"/>
        <w:jc w:val="both"/>
        <w:rPr>
          <w:color w:val="000000"/>
          <w:sz w:val="25"/>
          <w:szCs w:val="25"/>
          <w:lang w:val="uk-UA" w:eastAsia="uk-UA"/>
        </w:rPr>
      </w:pPr>
    </w:p>
    <w:p w:rsidR="00140216" w:rsidRDefault="00140216" w:rsidP="00140216">
      <w:pPr>
        <w:suppressAutoHyphens w:val="0"/>
        <w:autoSpaceDE/>
        <w:spacing w:line="298" w:lineRule="exact"/>
        <w:ind w:left="20" w:right="20"/>
        <w:jc w:val="both"/>
        <w:rPr>
          <w:color w:val="000000"/>
          <w:sz w:val="25"/>
          <w:szCs w:val="25"/>
          <w:lang w:val="uk-UA" w:eastAsia="uk-UA"/>
        </w:rPr>
      </w:pPr>
    </w:p>
    <w:p w:rsidR="00140216" w:rsidRDefault="00140216" w:rsidP="00140216">
      <w:pPr>
        <w:suppressAutoHyphens w:val="0"/>
        <w:autoSpaceDE/>
        <w:spacing w:line="298" w:lineRule="exact"/>
        <w:ind w:left="20" w:right="20"/>
        <w:jc w:val="both"/>
        <w:rPr>
          <w:color w:val="000000"/>
          <w:sz w:val="25"/>
          <w:szCs w:val="25"/>
          <w:lang w:val="uk-UA" w:eastAsia="uk-UA"/>
        </w:rPr>
      </w:pPr>
    </w:p>
    <w:p w:rsidR="0027542C" w:rsidRPr="0027542C" w:rsidRDefault="0027542C" w:rsidP="00140216">
      <w:pPr>
        <w:suppressAutoHyphens w:val="0"/>
        <w:autoSpaceDE/>
        <w:spacing w:line="298" w:lineRule="exact"/>
        <w:ind w:left="20" w:right="20"/>
        <w:jc w:val="both"/>
        <w:rPr>
          <w:color w:val="000000"/>
          <w:sz w:val="25"/>
          <w:szCs w:val="25"/>
          <w:lang w:val="uk-UA" w:eastAsia="uk-UA"/>
        </w:rPr>
      </w:pPr>
      <w:r w:rsidRPr="0027542C">
        <w:rPr>
          <w:color w:val="000000"/>
          <w:sz w:val="25"/>
          <w:szCs w:val="25"/>
          <w:lang w:val="uk-UA" w:eastAsia="uk-UA"/>
        </w:rPr>
        <w:lastRenderedPageBreak/>
        <w:t xml:space="preserve">відповідність займаній посаді, зокрема судді апеляційного суду Львівської області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140216">
        <w:rPr>
          <w:color w:val="000000"/>
          <w:sz w:val="25"/>
          <w:szCs w:val="25"/>
          <w:lang w:val="uk-UA" w:eastAsia="uk-UA"/>
        </w:rPr>
        <w:t xml:space="preserve">     </w:t>
      </w:r>
      <w:r w:rsidRPr="0027542C">
        <w:rPr>
          <w:color w:val="000000"/>
          <w:sz w:val="25"/>
          <w:szCs w:val="25"/>
          <w:lang w:val="uk-UA" w:eastAsia="uk-UA"/>
        </w:rPr>
        <w:t xml:space="preserve">Комісії від 03 листопада 2016 року № 143/зп-16 (у редакції рішення Комісії </w:t>
      </w:r>
      <w:r w:rsidR="00140216">
        <w:rPr>
          <w:color w:val="000000"/>
          <w:sz w:val="25"/>
          <w:szCs w:val="25"/>
          <w:lang w:val="uk-UA" w:eastAsia="uk-UA"/>
        </w:rPr>
        <w:t xml:space="preserve">                      </w:t>
      </w:r>
      <w:r w:rsidRPr="0027542C">
        <w:rPr>
          <w:color w:val="000000"/>
          <w:sz w:val="25"/>
          <w:szCs w:val="25"/>
          <w:lang w:val="uk-UA" w:eastAsia="uk-UA"/>
        </w:rPr>
        <w:t xml:space="preserve">від 13 лютого 2018 року № 20/зп-18) (далі - Положення), встановлення відповідності </w:t>
      </w:r>
      <w:r w:rsidR="00140216">
        <w:rPr>
          <w:color w:val="000000"/>
          <w:sz w:val="25"/>
          <w:szCs w:val="25"/>
          <w:lang w:val="uk-UA" w:eastAsia="uk-UA"/>
        </w:rPr>
        <w:t xml:space="preserve">   </w:t>
      </w:r>
      <w:r w:rsidRPr="0027542C">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40216">
        <w:rPr>
          <w:color w:val="000000"/>
          <w:sz w:val="25"/>
          <w:szCs w:val="25"/>
          <w:lang w:val="uk-UA" w:eastAsia="uk-UA"/>
        </w:rPr>
        <w:t xml:space="preserve">        </w:t>
      </w:r>
      <w:r w:rsidRPr="0027542C">
        <w:rPr>
          <w:color w:val="000000"/>
          <w:sz w:val="25"/>
          <w:szCs w:val="25"/>
          <w:lang w:val="uk-UA" w:eastAsia="uk-UA"/>
        </w:rPr>
        <w:t>досліджуються окремо один від одного та у сукупності.</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40216">
        <w:rPr>
          <w:color w:val="000000"/>
          <w:sz w:val="25"/>
          <w:szCs w:val="25"/>
          <w:lang w:val="uk-UA" w:eastAsia="uk-UA"/>
        </w:rPr>
        <w:t xml:space="preserve">   </w:t>
      </w:r>
      <w:r w:rsidRPr="0027542C">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542C" w:rsidRPr="0027542C" w:rsidRDefault="0027542C" w:rsidP="0027542C">
      <w:pPr>
        <w:suppressAutoHyphens w:val="0"/>
        <w:autoSpaceDE/>
        <w:spacing w:line="298" w:lineRule="exact"/>
        <w:ind w:left="20" w:firstLine="700"/>
        <w:jc w:val="both"/>
        <w:rPr>
          <w:color w:val="000000"/>
          <w:sz w:val="25"/>
          <w:szCs w:val="25"/>
          <w:lang w:val="uk-UA" w:eastAsia="uk-UA"/>
        </w:rPr>
      </w:pPr>
      <w:r w:rsidRPr="0027542C">
        <w:rPr>
          <w:color w:val="000000"/>
          <w:sz w:val="25"/>
          <w:szCs w:val="25"/>
          <w:lang w:val="uk-UA" w:eastAsia="uk-UA"/>
        </w:rPr>
        <w:t>Згідно зі статтею 85 Закону кваліфікаційне оцінювання включає такі етапи:</w:t>
      </w:r>
    </w:p>
    <w:p w:rsidR="0027542C" w:rsidRPr="0027542C" w:rsidRDefault="0027542C" w:rsidP="00394AC0">
      <w:pPr>
        <w:numPr>
          <w:ilvl w:val="0"/>
          <w:numId w:val="36"/>
        </w:numPr>
        <w:tabs>
          <w:tab w:val="left" w:pos="1177"/>
        </w:tabs>
        <w:suppressAutoHyphens w:val="0"/>
        <w:autoSpaceDE/>
        <w:spacing w:line="298" w:lineRule="exact"/>
        <w:ind w:right="20" w:firstLine="709"/>
        <w:jc w:val="both"/>
        <w:rPr>
          <w:color w:val="000000"/>
          <w:sz w:val="25"/>
          <w:szCs w:val="25"/>
          <w:lang w:val="uk-UA" w:eastAsia="uk-UA"/>
        </w:rPr>
      </w:pPr>
      <w:r w:rsidRPr="0027542C">
        <w:rPr>
          <w:color w:val="000000"/>
          <w:sz w:val="25"/>
          <w:szCs w:val="25"/>
          <w:lang w:val="uk-UA" w:eastAsia="uk-UA"/>
        </w:rPr>
        <w:t xml:space="preserve">складення іспиту (складення анонімного письмового тестування та </w:t>
      </w:r>
      <w:r w:rsidR="00140216">
        <w:rPr>
          <w:color w:val="000000"/>
          <w:sz w:val="25"/>
          <w:szCs w:val="25"/>
          <w:lang w:val="uk-UA" w:eastAsia="uk-UA"/>
        </w:rPr>
        <w:t xml:space="preserve">     </w:t>
      </w:r>
      <w:r w:rsidRPr="0027542C">
        <w:rPr>
          <w:color w:val="000000"/>
          <w:sz w:val="25"/>
          <w:szCs w:val="25"/>
          <w:lang w:val="uk-UA" w:eastAsia="uk-UA"/>
        </w:rPr>
        <w:t>виконання практичного завдання);</w:t>
      </w:r>
    </w:p>
    <w:p w:rsidR="0027542C" w:rsidRPr="0027542C" w:rsidRDefault="0027542C" w:rsidP="00394AC0">
      <w:pPr>
        <w:numPr>
          <w:ilvl w:val="0"/>
          <w:numId w:val="36"/>
        </w:numPr>
        <w:tabs>
          <w:tab w:val="left" w:pos="998"/>
        </w:tabs>
        <w:suppressAutoHyphens w:val="0"/>
        <w:autoSpaceDE/>
        <w:spacing w:line="298" w:lineRule="exact"/>
        <w:ind w:firstLine="709"/>
        <w:jc w:val="both"/>
        <w:rPr>
          <w:color w:val="000000"/>
          <w:sz w:val="25"/>
          <w:szCs w:val="25"/>
          <w:lang w:val="uk-UA" w:eastAsia="uk-UA"/>
        </w:rPr>
      </w:pPr>
      <w:r w:rsidRPr="0027542C">
        <w:rPr>
          <w:color w:val="000000"/>
          <w:sz w:val="25"/>
          <w:szCs w:val="25"/>
          <w:lang w:val="uk-UA" w:eastAsia="uk-UA"/>
        </w:rPr>
        <w:t>дослідження досьє та проведення співбесіди.</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Відповідно до положень частини третьої статті 85 Закону рішенням Комісії </w:t>
      </w:r>
      <w:r w:rsidR="00140216">
        <w:rPr>
          <w:color w:val="000000"/>
          <w:sz w:val="25"/>
          <w:szCs w:val="25"/>
          <w:lang w:val="uk-UA" w:eastAsia="uk-UA"/>
        </w:rPr>
        <w:t xml:space="preserve">           </w:t>
      </w:r>
      <w:r w:rsidRPr="0027542C">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140216">
        <w:rPr>
          <w:color w:val="000000"/>
          <w:sz w:val="25"/>
          <w:szCs w:val="25"/>
          <w:lang w:val="uk-UA" w:eastAsia="uk-UA"/>
        </w:rPr>
        <w:t xml:space="preserve">   </w:t>
      </w:r>
      <w:r w:rsidRPr="0027542C">
        <w:rPr>
          <w:color w:val="000000"/>
          <w:sz w:val="25"/>
          <w:szCs w:val="25"/>
          <w:lang w:val="uk-UA" w:eastAsia="uk-UA"/>
        </w:rPr>
        <w:t>суддів місцевих та апеляційних судів на відповідність займаній посаді.</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proofErr w:type="spellStart"/>
      <w:r w:rsidRPr="0027542C">
        <w:rPr>
          <w:color w:val="000000"/>
          <w:sz w:val="25"/>
          <w:szCs w:val="25"/>
          <w:lang w:val="uk-UA" w:eastAsia="uk-UA"/>
        </w:rPr>
        <w:t>Маліновська-Микич</w:t>
      </w:r>
      <w:proofErr w:type="spellEnd"/>
      <w:r w:rsidRPr="0027542C">
        <w:rPr>
          <w:color w:val="000000"/>
          <w:sz w:val="25"/>
          <w:szCs w:val="25"/>
          <w:lang w:val="uk-UA" w:eastAsia="uk-UA"/>
        </w:rPr>
        <w:t xml:space="preserve"> О.В. склала анонімне письмове тестування, за </w:t>
      </w:r>
      <w:r w:rsidR="00140216">
        <w:rPr>
          <w:color w:val="000000"/>
          <w:sz w:val="25"/>
          <w:szCs w:val="25"/>
          <w:lang w:val="uk-UA" w:eastAsia="uk-UA"/>
        </w:rPr>
        <w:t xml:space="preserve">        </w:t>
      </w:r>
      <w:r w:rsidRPr="0027542C">
        <w:rPr>
          <w:color w:val="000000"/>
          <w:sz w:val="25"/>
          <w:szCs w:val="25"/>
          <w:lang w:val="uk-UA" w:eastAsia="uk-UA"/>
        </w:rPr>
        <w:t xml:space="preserve">результатами якого набрала 78,3 бала. За результатами виконаного практичного </w:t>
      </w:r>
      <w:r w:rsidR="00140216">
        <w:rPr>
          <w:color w:val="000000"/>
          <w:sz w:val="25"/>
          <w:szCs w:val="25"/>
          <w:lang w:val="uk-UA" w:eastAsia="uk-UA"/>
        </w:rPr>
        <w:t xml:space="preserve">    </w:t>
      </w:r>
      <w:r w:rsidRPr="0027542C">
        <w:rPr>
          <w:color w:val="000000"/>
          <w:sz w:val="25"/>
          <w:szCs w:val="25"/>
          <w:lang w:val="uk-UA" w:eastAsia="uk-UA"/>
        </w:rPr>
        <w:t xml:space="preserve">завдання </w:t>
      </w:r>
      <w:proofErr w:type="spellStart"/>
      <w:r w:rsidRPr="0027542C">
        <w:rPr>
          <w:color w:val="000000"/>
          <w:sz w:val="25"/>
          <w:szCs w:val="25"/>
          <w:lang w:val="uk-UA" w:eastAsia="uk-UA"/>
        </w:rPr>
        <w:t>Маліновська</w:t>
      </w:r>
      <w:proofErr w:type="spellEnd"/>
      <w:r w:rsidRPr="0027542C">
        <w:rPr>
          <w:color w:val="000000"/>
          <w:sz w:val="25"/>
          <w:szCs w:val="25"/>
          <w:lang w:val="uk-UA" w:eastAsia="uk-UA"/>
        </w:rPr>
        <w:t xml:space="preserve"> - </w:t>
      </w:r>
      <w:proofErr w:type="spellStart"/>
      <w:r w:rsidRPr="0027542C">
        <w:rPr>
          <w:color w:val="000000"/>
          <w:sz w:val="25"/>
          <w:szCs w:val="25"/>
          <w:lang w:val="uk-UA" w:eastAsia="uk-UA"/>
        </w:rPr>
        <w:t>Микич</w:t>
      </w:r>
      <w:proofErr w:type="spellEnd"/>
      <w:r w:rsidRPr="0027542C">
        <w:rPr>
          <w:color w:val="000000"/>
          <w:sz w:val="25"/>
          <w:szCs w:val="25"/>
          <w:lang w:val="uk-UA" w:eastAsia="uk-UA"/>
        </w:rPr>
        <w:t xml:space="preserve"> О.В. набрала 72 бали. На етапі складення іспиту суддя загалом набрав 150,3 бала.</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proofErr w:type="spellStart"/>
      <w:r w:rsidRPr="0027542C">
        <w:rPr>
          <w:color w:val="000000"/>
          <w:sz w:val="25"/>
          <w:szCs w:val="25"/>
          <w:lang w:val="uk-UA" w:eastAsia="uk-UA"/>
        </w:rPr>
        <w:t>Маліновська-Микич</w:t>
      </w:r>
      <w:proofErr w:type="spellEnd"/>
      <w:r w:rsidRPr="0027542C">
        <w:rPr>
          <w:color w:val="000000"/>
          <w:sz w:val="25"/>
          <w:szCs w:val="25"/>
          <w:lang w:val="uk-UA" w:eastAsia="uk-UA"/>
        </w:rPr>
        <w:t xml:space="preserve"> О.В. пройшла тестування особистих морально- </w:t>
      </w:r>
      <w:r w:rsidR="00140216">
        <w:rPr>
          <w:color w:val="000000"/>
          <w:sz w:val="25"/>
          <w:szCs w:val="25"/>
          <w:lang w:val="uk-UA" w:eastAsia="uk-UA"/>
        </w:rPr>
        <w:t xml:space="preserve">   </w:t>
      </w:r>
      <w:r w:rsidRPr="0027542C">
        <w:rPr>
          <w:color w:val="000000"/>
          <w:sz w:val="25"/>
          <w:szCs w:val="25"/>
          <w:lang w:val="uk-UA" w:eastAsia="uk-UA"/>
        </w:rPr>
        <w:t xml:space="preserve">психологічних якостей та загальних здібностей, за результатами якого складено </w:t>
      </w:r>
      <w:r w:rsidR="00140216">
        <w:rPr>
          <w:color w:val="000000"/>
          <w:sz w:val="25"/>
          <w:szCs w:val="25"/>
          <w:lang w:val="uk-UA" w:eastAsia="uk-UA"/>
        </w:rPr>
        <w:t xml:space="preserve">   </w:t>
      </w:r>
      <w:r w:rsidRPr="0027542C">
        <w:rPr>
          <w:color w:val="000000"/>
          <w:sz w:val="25"/>
          <w:szCs w:val="25"/>
          <w:lang w:val="uk-UA" w:eastAsia="uk-UA"/>
        </w:rPr>
        <w:t xml:space="preserve">висновок та визначено рівні показників критеріїв особистої, соціальної </w:t>
      </w:r>
      <w:r w:rsidR="00140216">
        <w:rPr>
          <w:color w:val="000000"/>
          <w:sz w:val="25"/>
          <w:szCs w:val="25"/>
          <w:lang w:val="uk-UA" w:eastAsia="uk-UA"/>
        </w:rPr>
        <w:t xml:space="preserve">       </w:t>
      </w:r>
      <w:r w:rsidRPr="0027542C">
        <w:rPr>
          <w:color w:val="000000"/>
          <w:sz w:val="25"/>
          <w:szCs w:val="25"/>
          <w:lang w:val="uk-UA" w:eastAsia="uk-UA"/>
        </w:rPr>
        <w:t>компетентності, професійної етики та доброчесності.</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Рішенням Комісії від 26 квітня 2018 року № 97/зп-18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березня 2018 року, зокрема, </w:t>
      </w:r>
      <w:r w:rsidR="00140216">
        <w:rPr>
          <w:color w:val="000000"/>
          <w:sz w:val="25"/>
          <w:szCs w:val="25"/>
          <w:lang w:val="uk-UA" w:eastAsia="uk-UA"/>
        </w:rPr>
        <w:t xml:space="preserve">        </w:t>
      </w:r>
      <w:r w:rsidRPr="0027542C">
        <w:rPr>
          <w:color w:val="000000"/>
          <w:sz w:val="25"/>
          <w:szCs w:val="25"/>
          <w:lang w:val="uk-UA" w:eastAsia="uk-UA"/>
        </w:rPr>
        <w:t xml:space="preserve">судді апеляційного суду Львівської області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Цим же рішенням суддю </w:t>
      </w:r>
      <w:proofErr w:type="spellStart"/>
      <w:r w:rsidRPr="0027542C">
        <w:rPr>
          <w:color w:val="000000"/>
          <w:sz w:val="25"/>
          <w:szCs w:val="25"/>
          <w:lang w:val="uk-UA" w:eastAsia="uk-UA"/>
        </w:rPr>
        <w:t>Маліновську-Микич</w:t>
      </w:r>
      <w:proofErr w:type="spellEnd"/>
      <w:r w:rsidRPr="0027542C">
        <w:rPr>
          <w:color w:val="000000"/>
          <w:sz w:val="25"/>
          <w:szCs w:val="25"/>
          <w:lang w:val="uk-UA" w:eastAsia="uk-UA"/>
        </w:rPr>
        <w:t xml:space="preserve">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Згідно з положеннями статті 87 Закону з метою сприяння Вищій </w:t>
      </w:r>
      <w:r w:rsidR="00140216">
        <w:rPr>
          <w:color w:val="000000"/>
          <w:sz w:val="25"/>
          <w:szCs w:val="25"/>
          <w:lang w:val="uk-UA" w:eastAsia="uk-UA"/>
        </w:rPr>
        <w:t xml:space="preserve">        </w:t>
      </w:r>
      <w:r w:rsidRPr="0027542C">
        <w:rPr>
          <w:color w:val="000000"/>
          <w:sz w:val="25"/>
          <w:szCs w:val="25"/>
          <w:lang w:val="uk-UA" w:eastAsia="uk-UA"/>
        </w:rPr>
        <w:t>кваліфікаційній комісії суддів України у встановленні відповідності судді (кандидата</w:t>
      </w:r>
    </w:p>
    <w:p w:rsidR="00140216" w:rsidRDefault="00140216" w:rsidP="0027542C">
      <w:pPr>
        <w:suppressAutoHyphens w:val="0"/>
        <w:autoSpaceDE/>
        <w:spacing w:line="298" w:lineRule="exact"/>
        <w:ind w:left="20" w:right="20" w:firstLine="700"/>
        <w:jc w:val="both"/>
        <w:rPr>
          <w:color w:val="000000"/>
          <w:sz w:val="25"/>
          <w:szCs w:val="25"/>
          <w:lang w:val="uk-UA" w:eastAsia="uk-UA"/>
        </w:rPr>
      </w:pPr>
    </w:p>
    <w:p w:rsidR="00140216" w:rsidRDefault="00140216" w:rsidP="0027542C">
      <w:pPr>
        <w:suppressAutoHyphens w:val="0"/>
        <w:autoSpaceDE/>
        <w:spacing w:line="298" w:lineRule="exact"/>
        <w:ind w:left="20" w:right="20" w:firstLine="700"/>
        <w:jc w:val="both"/>
        <w:rPr>
          <w:color w:val="000000"/>
          <w:sz w:val="25"/>
          <w:szCs w:val="25"/>
          <w:lang w:val="uk-UA" w:eastAsia="uk-UA"/>
        </w:rPr>
      </w:pPr>
    </w:p>
    <w:p w:rsidR="00140216" w:rsidRDefault="00140216" w:rsidP="0027542C">
      <w:pPr>
        <w:suppressAutoHyphens w:val="0"/>
        <w:autoSpaceDE/>
        <w:spacing w:line="298" w:lineRule="exact"/>
        <w:ind w:left="20" w:right="20" w:firstLine="700"/>
        <w:jc w:val="both"/>
        <w:rPr>
          <w:color w:val="000000"/>
          <w:sz w:val="25"/>
          <w:szCs w:val="25"/>
          <w:lang w:val="uk-UA" w:eastAsia="uk-UA"/>
        </w:rPr>
      </w:pPr>
    </w:p>
    <w:p w:rsidR="00140216" w:rsidRPr="0027542C" w:rsidRDefault="00140216" w:rsidP="0027542C">
      <w:pPr>
        <w:suppressAutoHyphens w:val="0"/>
        <w:autoSpaceDE/>
        <w:spacing w:line="298" w:lineRule="exact"/>
        <w:ind w:left="20" w:right="20" w:firstLine="700"/>
        <w:jc w:val="both"/>
        <w:rPr>
          <w:color w:val="000000"/>
          <w:sz w:val="25"/>
          <w:szCs w:val="25"/>
          <w:lang w:val="uk-UA" w:eastAsia="uk-UA"/>
        </w:rPr>
      </w:pPr>
    </w:p>
    <w:p w:rsidR="0027542C" w:rsidRPr="0027542C" w:rsidRDefault="0027542C" w:rsidP="0027542C">
      <w:pPr>
        <w:suppressAutoHyphens w:val="0"/>
        <w:autoSpaceDE/>
        <w:spacing w:line="298" w:lineRule="exact"/>
        <w:ind w:left="20" w:right="20"/>
        <w:jc w:val="both"/>
        <w:rPr>
          <w:color w:val="000000"/>
          <w:sz w:val="25"/>
          <w:szCs w:val="25"/>
          <w:lang w:val="uk-UA" w:eastAsia="uk-UA"/>
        </w:rPr>
      </w:pPr>
      <w:r w:rsidRPr="0027542C">
        <w:rPr>
          <w:color w:val="000000"/>
          <w:sz w:val="25"/>
          <w:szCs w:val="25"/>
          <w:lang w:val="uk-UA" w:eastAsia="uk-UA"/>
        </w:rPr>
        <w:lastRenderedPageBreak/>
        <w:t xml:space="preserve">на посаду судді) критеріям професійної етики та доброчесності для цілей </w:t>
      </w:r>
      <w:r w:rsidR="00140216">
        <w:rPr>
          <w:color w:val="000000"/>
          <w:sz w:val="25"/>
          <w:szCs w:val="25"/>
          <w:lang w:val="uk-UA" w:eastAsia="uk-UA"/>
        </w:rPr>
        <w:t xml:space="preserve">   </w:t>
      </w:r>
      <w:r w:rsidRPr="0027542C">
        <w:rPr>
          <w:color w:val="000000"/>
          <w:sz w:val="25"/>
          <w:szCs w:val="25"/>
          <w:lang w:val="uk-UA" w:eastAsia="uk-UA"/>
        </w:rPr>
        <w:t xml:space="preserve">кваліфікаційного оцінювання утворюється Громадська рада доброчесності, яка, </w:t>
      </w:r>
      <w:r w:rsidR="00140216">
        <w:rPr>
          <w:color w:val="000000"/>
          <w:sz w:val="25"/>
          <w:szCs w:val="25"/>
          <w:lang w:val="uk-UA" w:eastAsia="uk-UA"/>
        </w:rPr>
        <w:t xml:space="preserve">      </w:t>
      </w:r>
      <w:r w:rsidRPr="0027542C">
        <w:rPr>
          <w:color w:val="000000"/>
          <w:sz w:val="25"/>
          <w:szCs w:val="25"/>
          <w:lang w:val="uk-UA" w:eastAsia="uk-UA"/>
        </w:rPr>
        <w:t xml:space="preserve">зокрема, надає Комісії інформацію щодо судді (кандидата на посаду судді), а за </w:t>
      </w:r>
      <w:r w:rsidR="00140216">
        <w:rPr>
          <w:color w:val="000000"/>
          <w:sz w:val="25"/>
          <w:szCs w:val="25"/>
          <w:lang w:val="uk-UA" w:eastAsia="uk-UA"/>
        </w:rPr>
        <w:t xml:space="preserve">   </w:t>
      </w:r>
      <w:r w:rsidRPr="0027542C">
        <w:rPr>
          <w:color w:val="000000"/>
          <w:sz w:val="25"/>
          <w:szCs w:val="25"/>
          <w:lang w:val="uk-UA" w:eastAsia="uk-UA"/>
        </w:rPr>
        <w:t xml:space="preserve">наявності відповідних підстав - висновок про невідповідність судді (кандидата на </w:t>
      </w:r>
      <w:r w:rsidR="00140216">
        <w:rPr>
          <w:color w:val="000000"/>
          <w:sz w:val="25"/>
          <w:szCs w:val="25"/>
          <w:lang w:val="uk-UA" w:eastAsia="uk-UA"/>
        </w:rPr>
        <w:t xml:space="preserve">     </w:t>
      </w:r>
      <w:r w:rsidRPr="0027542C">
        <w:rPr>
          <w:color w:val="000000"/>
          <w:sz w:val="25"/>
          <w:szCs w:val="25"/>
          <w:lang w:val="uk-UA" w:eastAsia="uk-UA"/>
        </w:rPr>
        <w:t>посаду судді) критеріям професійної етики та доброчесності.</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140216">
        <w:rPr>
          <w:bCs/>
          <w:color w:val="000000"/>
          <w:sz w:val="23"/>
          <w:szCs w:val="23"/>
          <w:lang w:val="uk-UA" w:eastAsia="uk-UA"/>
        </w:rPr>
        <w:t>Підпунктом</w:t>
      </w:r>
      <w:r w:rsidRPr="0027542C">
        <w:rPr>
          <w:b/>
          <w:bCs/>
          <w:color w:val="000000"/>
          <w:sz w:val="23"/>
          <w:szCs w:val="23"/>
          <w:lang w:val="uk-UA" w:eastAsia="uk-UA"/>
        </w:rPr>
        <w:t xml:space="preserve"> </w:t>
      </w:r>
      <w:r w:rsidRPr="0027542C">
        <w:rPr>
          <w:color w:val="000000"/>
          <w:sz w:val="25"/>
          <w:szCs w:val="25"/>
          <w:lang w:val="uk-UA" w:eastAsia="uk-UA"/>
        </w:rPr>
        <w:t>4.10.5 пункту 4.10 Регламенту Вищої кваліфікаційної комісії суддів 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Окрім того, </w:t>
      </w:r>
      <w:r w:rsidRPr="00140216">
        <w:rPr>
          <w:bCs/>
          <w:color w:val="000000"/>
          <w:sz w:val="23"/>
          <w:szCs w:val="23"/>
          <w:lang w:val="uk-UA" w:eastAsia="uk-UA"/>
        </w:rPr>
        <w:t>підпунктом 4.10.1</w:t>
      </w:r>
      <w:r w:rsidRPr="0027542C">
        <w:rPr>
          <w:b/>
          <w:bCs/>
          <w:color w:val="000000"/>
          <w:sz w:val="23"/>
          <w:szCs w:val="23"/>
          <w:lang w:val="uk-UA" w:eastAsia="uk-UA"/>
        </w:rPr>
        <w:t xml:space="preserve"> </w:t>
      </w:r>
      <w:r w:rsidRPr="0027542C">
        <w:rPr>
          <w:color w:val="000000"/>
          <w:sz w:val="25"/>
          <w:szCs w:val="25"/>
          <w:lang w:val="uk-UA" w:eastAsia="uk-UA"/>
        </w:rPr>
        <w:t xml:space="preserve">пункту </w:t>
      </w:r>
      <w:r w:rsidRPr="00140216">
        <w:rPr>
          <w:bCs/>
          <w:color w:val="000000"/>
          <w:sz w:val="23"/>
          <w:szCs w:val="23"/>
          <w:lang w:val="uk-UA" w:eastAsia="uk-UA"/>
        </w:rPr>
        <w:t>4.10</w:t>
      </w:r>
      <w:r w:rsidRPr="0027542C">
        <w:rPr>
          <w:b/>
          <w:bCs/>
          <w:color w:val="000000"/>
          <w:sz w:val="23"/>
          <w:szCs w:val="23"/>
          <w:lang w:val="uk-UA" w:eastAsia="uk-UA"/>
        </w:rPr>
        <w:t xml:space="preserve"> </w:t>
      </w:r>
      <w:r w:rsidRPr="0027542C">
        <w:rPr>
          <w:color w:val="000000"/>
          <w:sz w:val="25"/>
          <w:szCs w:val="25"/>
          <w:lang w:val="uk-UA" w:eastAsia="uk-UA"/>
        </w:rPr>
        <w:t xml:space="preserve">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w:t>
      </w:r>
      <w:r w:rsidR="00140216">
        <w:rPr>
          <w:color w:val="000000"/>
          <w:sz w:val="25"/>
          <w:szCs w:val="25"/>
          <w:lang w:val="uk-UA" w:eastAsia="uk-UA"/>
        </w:rPr>
        <w:t xml:space="preserve">  </w:t>
      </w:r>
      <w:r w:rsidRPr="0027542C">
        <w:rPr>
          <w:color w:val="000000"/>
          <w:sz w:val="25"/>
          <w:szCs w:val="25"/>
          <w:lang w:val="uk-UA" w:eastAsia="uk-UA"/>
        </w:rPr>
        <w:t xml:space="preserve">надається до Комісії Громадською радою доброчесності не пізніше ніж за </w:t>
      </w:r>
      <w:r w:rsidRPr="00140216">
        <w:rPr>
          <w:bCs/>
          <w:color w:val="000000"/>
          <w:sz w:val="23"/>
          <w:szCs w:val="23"/>
          <w:lang w:val="uk-UA" w:eastAsia="uk-UA"/>
        </w:rPr>
        <w:t>10</w:t>
      </w:r>
      <w:r w:rsidRPr="0027542C">
        <w:rPr>
          <w:b/>
          <w:bCs/>
          <w:color w:val="000000"/>
          <w:sz w:val="23"/>
          <w:szCs w:val="23"/>
          <w:lang w:val="uk-UA" w:eastAsia="uk-UA"/>
        </w:rPr>
        <w:t xml:space="preserve"> </w:t>
      </w:r>
      <w:r w:rsidRPr="0027542C">
        <w:rPr>
          <w:color w:val="000000"/>
          <w:sz w:val="25"/>
          <w:szCs w:val="25"/>
          <w:lang w:val="uk-UA" w:eastAsia="uk-UA"/>
        </w:rPr>
        <w:t>днів до визначеної Комісією дати засідання з проведення співбесіди стосовно такого судді (кандидата на посаду судді).</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w:t>
      </w:r>
      <w:r w:rsidR="00140216">
        <w:rPr>
          <w:color w:val="000000"/>
          <w:sz w:val="25"/>
          <w:szCs w:val="25"/>
          <w:lang w:val="uk-UA" w:eastAsia="uk-UA"/>
        </w:rPr>
        <w:t xml:space="preserve">      </w:t>
      </w:r>
      <w:r w:rsidRPr="0027542C">
        <w:rPr>
          <w:color w:val="000000"/>
          <w:sz w:val="25"/>
          <w:szCs w:val="25"/>
          <w:lang w:val="uk-UA" w:eastAsia="uk-UA"/>
        </w:rPr>
        <w:t>що ухвалюється протокольне рішення.</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У порушення строку відповідно до підпункту 4.10.1 пункту 4.10 розділу IV Регламенту Громадською радою доброчесності електронною поштою 19 березня </w:t>
      </w:r>
      <w:r w:rsidR="00140216">
        <w:rPr>
          <w:color w:val="000000"/>
          <w:sz w:val="25"/>
          <w:szCs w:val="25"/>
          <w:lang w:val="uk-UA" w:eastAsia="uk-UA"/>
        </w:rPr>
        <w:t xml:space="preserve">         </w:t>
      </w:r>
      <w:r w:rsidRPr="0027542C">
        <w:rPr>
          <w:color w:val="000000"/>
          <w:sz w:val="25"/>
          <w:szCs w:val="25"/>
          <w:lang w:val="uk-UA" w:eastAsia="uk-UA"/>
        </w:rPr>
        <w:t xml:space="preserve">2019 року, надано Комісії затверджений 19 березня 2019 року висновок про невідповідність судді апеляційного суду Львівської області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 критеріям доброчесності та професійної етики. Висновок зареєстровано 20 березня </w:t>
      </w:r>
      <w:r w:rsidR="00140216">
        <w:rPr>
          <w:color w:val="000000"/>
          <w:sz w:val="25"/>
          <w:szCs w:val="25"/>
          <w:lang w:val="uk-UA" w:eastAsia="uk-UA"/>
        </w:rPr>
        <w:t xml:space="preserve">      </w:t>
      </w:r>
      <w:r w:rsidRPr="0027542C">
        <w:rPr>
          <w:color w:val="000000"/>
          <w:sz w:val="25"/>
          <w:szCs w:val="25"/>
          <w:lang w:val="uk-UA" w:eastAsia="uk-UA"/>
        </w:rPr>
        <w:t>2019 року, тобто в день визначеної для судді дати співбесіди.</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Комісією у складі колегії під час проведення засідання 20 березня 2019 року ухвалено протокольне рішення про залишення без розгляду висновку про </w:t>
      </w:r>
      <w:r w:rsidR="00140216">
        <w:rPr>
          <w:color w:val="000000"/>
          <w:sz w:val="25"/>
          <w:szCs w:val="25"/>
          <w:lang w:val="uk-UA" w:eastAsia="uk-UA"/>
        </w:rPr>
        <w:t xml:space="preserve">    </w:t>
      </w:r>
      <w:r w:rsidRPr="0027542C">
        <w:rPr>
          <w:color w:val="000000"/>
          <w:sz w:val="25"/>
          <w:szCs w:val="25"/>
          <w:lang w:val="uk-UA" w:eastAsia="uk-UA"/>
        </w:rPr>
        <w:t xml:space="preserve">невідповідність судді апеляційного суду Львівської області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 критеріям доброчесності та професійної етики.</w:t>
      </w:r>
    </w:p>
    <w:p w:rsidR="00140216" w:rsidRPr="00D20955" w:rsidRDefault="0027542C" w:rsidP="0027542C">
      <w:pPr>
        <w:suppressAutoHyphens w:val="0"/>
        <w:autoSpaceDE/>
        <w:spacing w:line="298" w:lineRule="exact"/>
        <w:ind w:left="20" w:right="20" w:firstLine="700"/>
        <w:jc w:val="both"/>
        <w:rPr>
          <w:color w:val="000000"/>
          <w:sz w:val="25"/>
          <w:szCs w:val="25"/>
          <w:lang w:eastAsia="uk-UA"/>
        </w:rPr>
      </w:pPr>
      <w:r w:rsidRPr="0027542C">
        <w:rPr>
          <w:color w:val="000000"/>
          <w:sz w:val="25"/>
          <w:szCs w:val="25"/>
          <w:lang w:val="uk-UA" w:eastAsia="uk-UA"/>
        </w:rPr>
        <w:t xml:space="preserve">Під час проведення 25 липня 2018 року колегією Комісії співбесіди із суддею </w:t>
      </w:r>
      <w:r w:rsidR="00140216">
        <w:rPr>
          <w:color w:val="000000"/>
          <w:sz w:val="25"/>
          <w:szCs w:val="25"/>
          <w:lang w:val="uk-UA" w:eastAsia="uk-UA"/>
        </w:rPr>
        <w:t xml:space="preserve">      </w:t>
      </w:r>
      <w:r w:rsidRPr="0027542C">
        <w:rPr>
          <w:color w:val="000000"/>
          <w:sz w:val="25"/>
          <w:szCs w:val="25"/>
          <w:lang w:val="uk-UA" w:eastAsia="uk-UA"/>
        </w:rPr>
        <w:t xml:space="preserve">була досліджена інформація щодо відповідності судді критерію доброчесності, </w:t>
      </w:r>
      <w:r w:rsidR="00140216">
        <w:rPr>
          <w:color w:val="000000"/>
          <w:sz w:val="25"/>
          <w:szCs w:val="25"/>
          <w:lang w:val="uk-UA" w:eastAsia="uk-UA"/>
        </w:rPr>
        <w:t xml:space="preserve">       </w:t>
      </w:r>
      <w:r w:rsidRPr="0027542C">
        <w:rPr>
          <w:color w:val="000000"/>
          <w:sz w:val="25"/>
          <w:szCs w:val="25"/>
          <w:lang w:val="uk-UA" w:eastAsia="uk-UA"/>
        </w:rPr>
        <w:t>зокрема відповідності витрат і майна судді чи членів його сім’ї задекларованим</w:t>
      </w:r>
      <w:r w:rsidR="00140216">
        <w:rPr>
          <w:color w:val="000000"/>
          <w:sz w:val="25"/>
          <w:szCs w:val="25"/>
          <w:lang w:val="uk-UA" w:eastAsia="uk-UA"/>
        </w:rPr>
        <w:t xml:space="preserve">        </w:t>
      </w:r>
      <w:r w:rsidRPr="0027542C">
        <w:rPr>
          <w:color w:val="000000"/>
          <w:sz w:val="25"/>
          <w:szCs w:val="25"/>
          <w:lang w:val="uk-UA" w:eastAsia="uk-UA"/>
        </w:rPr>
        <w:t xml:space="preserve"> доходам з-поміж іншого, було досліджено копії відповідних декларацій, поданих </w:t>
      </w:r>
      <w:r w:rsidR="00140216">
        <w:rPr>
          <w:color w:val="000000"/>
          <w:sz w:val="25"/>
          <w:szCs w:val="25"/>
          <w:lang w:val="uk-UA" w:eastAsia="uk-UA"/>
        </w:rPr>
        <w:t xml:space="preserve">     </w:t>
      </w:r>
      <w:r w:rsidRPr="0027542C">
        <w:rPr>
          <w:color w:val="000000"/>
          <w:sz w:val="25"/>
          <w:szCs w:val="25"/>
          <w:lang w:val="uk-UA" w:eastAsia="uk-UA"/>
        </w:rPr>
        <w:t xml:space="preserve">суддею і прийнято рішення від 25 липня 2018 року про зупинення кваліфікаційного оцінювання судді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 та звернення до Вищої ради правосуддя </w:t>
      </w:r>
      <w:r w:rsidR="00140216">
        <w:rPr>
          <w:color w:val="000000"/>
          <w:sz w:val="25"/>
          <w:szCs w:val="25"/>
          <w:lang w:val="uk-UA" w:eastAsia="uk-UA"/>
        </w:rPr>
        <w:t xml:space="preserve">     </w:t>
      </w:r>
      <w:r w:rsidRPr="0027542C">
        <w:rPr>
          <w:color w:val="000000"/>
          <w:sz w:val="25"/>
          <w:szCs w:val="25"/>
          <w:lang w:val="uk-UA" w:eastAsia="uk-UA"/>
        </w:rPr>
        <w:t xml:space="preserve">для вирішення питання про відкриття дисциплінарної справи чи відмову у її відкритті стосовно зазначеної судді. Комісією було виявлено, що суддею у щорічних </w:t>
      </w:r>
      <w:r w:rsidR="00140216">
        <w:rPr>
          <w:color w:val="000000"/>
          <w:sz w:val="25"/>
          <w:szCs w:val="25"/>
          <w:lang w:val="uk-UA" w:eastAsia="uk-UA"/>
        </w:rPr>
        <w:t xml:space="preserve">       </w:t>
      </w:r>
      <w:r w:rsidRPr="0027542C">
        <w:rPr>
          <w:color w:val="000000"/>
          <w:sz w:val="25"/>
          <w:szCs w:val="25"/>
          <w:lang w:val="uk-UA" w:eastAsia="uk-UA"/>
        </w:rPr>
        <w:t xml:space="preserve">деклараціях особи, уповноваженої на виконання функцій держави або місцевого самоврядування, не було вказано достовірних відомостей про свої доходи, витрати та майновий стан, а саме: у деклараціях за 2012-2017 роки суддя не вказала про </w:t>
      </w:r>
      <w:r w:rsidR="00140216">
        <w:rPr>
          <w:color w:val="000000"/>
          <w:sz w:val="25"/>
          <w:szCs w:val="25"/>
          <w:lang w:val="uk-UA" w:eastAsia="uk-UA"/>
        </w:rPr>
        <w:t xml:space="preserve">         </w:t>
      </w:r>
      <w:r w:rsidRPr="0027542C">
        <w:rPr>
          <w:color w:val="000000"/>
          <w:sz w:val="25"/>
          <w:szCs w:val="25"/>
          <w:lang w:val="uk-UA" w:eastAsia="uk-UA"/>
        </w:rPr>
        <w:t>наявність у неї у власності/користуванні житлового будинку за місцем її проживання. Також не вказано суддею про отримання доходу у виді страхових виплат: у 2015 році- 7000,00 грн, у 2017 році - 20 482,00 гривень. Крім того, у 2017 році суддею не задекларовано відчуження автомобіля за 12 000,00 грн марки</w:t>
      </w:r>
      <w:r w:rsidR="00140216">
        <w:rPr>
          <w:color w:val="000000"/>
          <w:sz w:val="25"/>
          <w:szCs w:val="25"/>
          <w:lang w:val="uk-UA" w:eastAsia="uk-UA"/>
        </w:rPr>
        <w:t xml:space="preserve"> </w:t>
      </w:r>
      <w:r w:rsidR="00140216">
        <w:rPr>
          <w:color w:val="000000"/>
          <w:sz w:val="25"/>
          <w:szCs w:val="25"/>
          <w:lang w:val="en-US" w:eastAsia="uk-UA"/>
        </w:rPr>
        <w:t>NISSAN</w:t>
      </w:r>
      <w:r w:rsidR="00140216" w:rsidRPr="00140216">
        <w:rPr>
          <w:color w:val="000000"/>
          <w:sz w:val="25"/>
          <w:szCs w:val="25"/>
          <w:lang w:eastAsia="uk-UA"/>
        </w:rPr>
        <w:t xml:space="preserve"> </w:t>
      </w:r>
      <w:r w:rsidR="00140216">
        <w:rPr>
          <w:color w:val="000000"/>
          <w:sz w:val="25"/>
          <w:szCs w:val="25"/>
          <w:lang w:val="en-US" w:eastAsia="uk-UA"/>
        </w:rPr>
        <w:t>QASHQAI</w:t>
      </w:r>
      <w:r w:rsidRPr="0027542C">
        <w:rPr>
          <w:color w:val="000000"/>
          <w:sz w:val="25"/>
          <w:szCs w:val="25"/>
          <w:lang w:val="uk-UA" w:eastAsia="uk-UA"/>
        </w:rPr>
        <w:t xml:space="preserve">, </w:t>
      </w:r>
      <w:r w:rsidR="00140216" w:rsidRPr="00140216">
        <w:rPr>
          <w:color w:val="000000"/>
          <w:sz w:val="25"/>
          <w:szCs w:val="25"/>
          <w:lang w:eastAsia="uk-UA"/>
        </w:rPr>
        <w:t xml:space="preserve">        </w:t>
      </w:r>
      <w:r w:rsidRPr="0027542C">
        <w:rPr>
          <w:color w:val="000000"/>
          <w:sz w:val="25"/>
          <w:szCs w:val="25"/>
          <w:lang w:val="uk-UA" w:eastAsia="uk-UA"/>
        </w:rPr>
        <w:t>2015 року випуску, який було попередньо придбано у 2015 році за 591 635,00 гривень.</w:t>
      </w:r>
    </w:p>
    <w:p w:rsidR="00140216" w:rsidRPr="00D20955" w:rsidRDefault="00140216" w:rsidP="00140216">
      <w:pPr>
        <w:suppressAutoHyphens w:val="0"/>
        <w:autoSpaceDE/>
        <w:spacing w:line="298" w:lineRule="exact"/>
        <w:ind w:left="20" w:right="20"/>
        <w:jc w:val="both"/>
        <w:rPr>
          <w:color w:val="000000"/>
          <w:sz w:val="25"/>
          <w:szCs w:val="25"/>
          <w:lang w:eastAsia="uk-UA"/>
        </w:rPr>
      </w:pPr>
    </w:p>
    <w:p w:rsidR="00140216" w:rsidRPr="00D20955" w:rsidRDefault="00140216" w:rsidP="00140216">
      <w:pPr>
        <w:suppressAutoHyphens w:val="0"/>
        <w:autoSpaceDE/>
        <w:spacing w:line="298" w:lineRule="exact"/>
        <w:ind w:left="20" w:right="20"/>
        <w:jc w:val="both"/>
        <w:rPr>
          <w:color w:val="000000"/>
          <w:sz w:val="25"/>
          <w:szCs w:val="25"/>
          <w:lang w:eastAsia="uk-UA"/>
        </w:rPr>
      </w:pPr>
    </w:p>
    <w:p w:rsidR="00140216" w:rsidRPr="00D20955" w:rsidRDefault="00140216" w:rsidP="00140216">
      <w:pPr>
        <w:suppressAutoHyphens w:val="0"/>
        <w:autoSpaceDE/>
        <w:spacing w:line="298" w:lineRule="exact"/>
        <w:ind w:left="20" w:right="20"/>
        <w:jc w:val="both"/>
        <w:rPr>
          <w:color w:val="000000"/>
          <w:sz w:val="25"/>
          <w:szCs w:val="25"/>
          <w:lang w:eastAsia="uk-UA"/>
        </w:rPr>
      </w:pPr>
    </w:p>
    <w:p w:rsidR="00140216" w:rsidRPr="00D20955" w:rsidRDefault="00140216" w:rsidP="00140216">
      <w:pPr>
        <w:suppressAutoHyphens w:val="0"/>
        <w:autoSpaceDE/>
        <w:spacing w:line="298" w:lineRule="exact"/>
        <w:ind w:left="20" w:right="20"/>
        <w:jc w:val="both"/>
        <w:rPr>
          <w:color w:val="000000"/>
          <w:sz w:val="25"/>
          <w:szCs w:val="25"/>
          <w:lang w:eastAsia="uk-UA"/>
        </w:rPr>
      </w:pPr>
    </w:p>
    <w:p w:rsidR="0027542C" w:rsidRPr="0027542C" w:rsidRDefault="0027542C" w:rsidP="00140216">
      <w:pPr>
        <w:suppressAutoHyphens w:val="0"/>
        <w:autoSpaceDE/>
        <w:spacing w:line="298" w:lineRule="exact"/>
        <w:ind w:left="20" w:right="20"/>
        <w:jc w:val="both"/>
        <w:rPr>
          <w:color w:val="000000"/>
          <w:sz w:val="25"/>
          <w:szCs w:val="25"/>
          <w:lang w:val="uk-UA" w:eastAsia="uk-UA"/>
        </w:rPr>
      </w:pPr>
      <w:r w:rsidRPr="0027542C">
        <w:rPr>
          <w:color w:val="000000"/>
          <w:sz w:val="25"/>
          <w:szCs w:val="25"/>
          <w:lang w:val="uk-UA" w:eastAsia="uk-UA"/>
        </w:rPr>
        <w:lastRenderedPageBreak/>
        <w:t xml:space="preserve">Рішенням Вищої ради правосуддя від 26 вересня 2018 року було відмовлено у </w:t>
      </w:r>
      <w:r w:rsidR="00140216" w:rsidRPr="00D20955">
        <w:rPr>
          <w:color w:val="000000"/>
          <w:sz w:val="25"/>
          <w:szCs w:val="25"/>
          <w:lang w:eastAsia="uk-UA"/>
        </w:rPr>
        <w:t xml:space="preserve">  </w:t>
      </w:r>
      <w:r w:rsidRPr="0027542C">
        <w:rPr>
          <w:color w:val="000000"/>
          <w:sz w:val="25"/>
          <w:szCs w:val="25"/>
          <w:lang w:val="uk-UA" w:eastAsia="uk-UA"/>
        </w:rPr>
        <w:t xml:space="preserve">притягненні судді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 до дисциплінарної відповідальності та припинено дисциплінарне провадження у зв’язку з тим, що притягнення судді до відповідальності за вчинення проступку, може мати місце лише у випадку вчинення </w:t>
      </w:r>
      <w:r w:rsidR="00140216" w:rsidRPr="00D20955">
        <w:rPr>
          <w:color w:val="000000"/>
          <w:sz w:val="25"/>
          <w:szCs w:val="25"/>
          <w:lang w:eastAsia="uk-UA"/>
        </w:rPr>
        <w:t xml:space="preserve">  </w:t>
      </w:r>
      <w:r w:rsidRPr="0027542C">
        <w:rPr>
          <w:color w:val="000000"/>
          <w:sz w:val="25"/>
          <w:szCs w:val="25"/>
          <w:lang w:val="uk-UA" w:eastAsia="uk-UA"/>
        </w:rPr>
        <w:t xml:space="preserve">таких дій умисно. Вищою радою правосуддя не виявлено ознак, які б могли вказувати </w:t>
      </w:r>
      <w:r w:rsidR="00140216" w:rsidRPr="00140216">
        <w:rPr>
          <w:color w:val="000000"/>
          <w:sz w:val="25"/>
          <w:szCs w:val="25"/>
          <w:lang w:eastAsia="uk-UA"/>
        </w:rPr>
        <w:t xml:space="preserve">    </w:t>
      </w:r>
      <w:r w:rsidRPr="0027542C">
        <w:rPr>
          <w:color w:val="000000"/>
          <w:sz w:val="25"/>
          <w:szCs w:val="25"/>
          <w:lang w:val="uk-UA" w:eastAsia="uk-UA"/>
        </w:rPr>
        <w:t xml:space="preserve">на умисел судді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 на </w:t>
      </w:r>
      <w:proofErr w:type="spellStart"/>
      <w:r w:rsidRPr="0027542C">
        <w:rPr>
          <w:color w:val="000000"/>
          <w:sz w:val="25"/>
          <w:szCs w:val="25"/>
          <w:lang w:val="uk-UA" w:eastAsia="uk-UA"/>
        </w:rPr>
        <w:t>незазначення</w:t>
      </w:r>
      <w:proofErr w:type="spellEnd"/>
      <w:r w:rsidRPr="0027542C">
        <w:rPr>
          <w:color w:val="000000"/>
          <w:sz w:val="25"/>
          <w:szCs w:val="25"/>
          <w:lang w:val="uk-UA" w:eastAsia="uk-UA"/>
        </w:rPr>
        <w:t xml:space="preserve"> у декларації передбачених законом відомостей.</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Комісією 20 березня 2019 року продовжено співбесіду із суддею, під час якої обговорено питання щодо показників за критеріями компетентності, професійної </w:t>
      </w:r>
      <w:r w:rsidR="00140216" w:rsidRPr="00140216">
        <w:rPr>
          <w:color w:val="000000"/>
          <w:sz w:val="25"/>
          <w:szCs w:val="25"/>
          <w:lang w:val="uk-UA" w:eastAsia="uk-UA"/>
        </w:rPr>
        <w:t xml:space="preserve">       </w:t>
      </w:r>
      <w:r w:rsidRPr="0027542C">
        <w:rPr>
          <w:color w:val="000000"/>
          <w:sz w:val="25"/>
          <w:szCs w:val="25"/>
          <w:lang w:val="uk-UA" w:eastAsia="uk-UA"/>
        </w:rPr>
        <w:t>етики та доброчесності, які виникли під час дослідження суддівського досьє.</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Також, слід зазначити, що вказана інформація у висновку Громадської ради доброчесності від 19 березня 2019 року вже була предметом дослідження і перевірки Комісією та Вищою радою правосуддя.</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Таким чином, комісією у складі колегії всебічно і повно досліджено пояснення кандидата та дані, що містяться у суддівському досьє та копіях наданих документів, і визнано, що вони є переконливими та такими, що спростовують інформацію </w:t>
      </w:r>
      <w:r w:rsidR="00140216" w:rsidRPr="00140216">
        <w:rPr>
          <w:color w:val="000000"/>
          <w:sz w:val="25"/>
          <w:szCs w:val="25"/>
          <w:lang w:val="uk-UA" w:eastAsia="uk-UA"/>
        </w:rPr>
        <w:t xml:space="preserve">    </w:t>
      </w:r>
      <w:r w:rsidRPr="0027542C">
        <w:rPr>
          <w:color w:val="000000"/>
          <w:sz w:val="25"/>
          <w:szCs w:val="25"/>
          <w:lang w:val="uk-UA" w:eastAsia="uk-UA"/>
        </w:rPr>
        <w:t>Громадської ради доброчесності.</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Дослідивши досьє судді, надані суддею пояснення та врахувавши результати співбесіди, під час якої вивчено питання про відповідність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 критеріям кваліфікаційного оцінювання, Комісія дійшла таких висновків.</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За критеріями компетентності (професійної, особистої та соціальної) суддя </w:t>
      </w:r>
      <w:r w:rsidR="00140216" w:rsidRPr="00140216">
        <w:rPr>
          <w:color w:val="000000"/>
          <w:sz w:val="25"/>
          <w:szCs w:val="25"/>
          <w:lang w:eastAsia="uk-UA"/>
        </w:rPr>
        <w:t xml:space="preserve">    </w:t>
      </w:r>
      <w:r w:rsidRPr="0027542C">
        <w:rPr>
          <w:color w:val="000000"/>
          <w:sz w:val="25"/>
          <w:szCs w:val="25"/>
          <w:lang w:val="uk-UA" w:eastAsia="uk-UA"/>
        </w:rPr>
        <w:t>набрала 360,3 бала.</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При цьому за критерієм професійної компетентності </w:t>
      </w:r>
      <w:proofErr w:type="spellStart"/>
      <w:r w:rsidRPr="0027542C">
        <w:rPr>
          <w:color w:val="000000"/>
          <w:sz w:val="25"/>
          <w:szCs w:val="25"/>
          <w:lang w:val="uk-UA" w:eastAsia="uk-UA"/>
        </w:rPr>
        <w:t>Маліновську-Микич</w:t>
      </w:r>
      <w:proofErr w:type="spellEnd"/>
      <w:r w:rsidRPr="0027542C">
        <w:rPr>
          <w:color w:val="000000"/>
          <w:sz w:val="25"/>
          <w:szCs w:val="25"/>
          <w:lang w:val="uk-UA" w:eastAsia="uk-UA"/>
        </w:rPr>
        <w:t xml:space="preserve"> О.В. оцінено Комісією на підставі результатів іспиту, дослідження інформації, яка </w:t>
      </w:r>
      <w:r w:rsidR="00140216" w:rsidRPr="00140216">
        <w:rPr>
          <w:color w:val="000000"/>
          <w:sz w:val="25"/>
          <w:szCs w:val="25"/>
          <w:lang w:val="uk-UA" w:eastAsia="uk-UA"/>
        </w:rPr>
        <w:t xml:space="preserve">        </w:t>
      </w:r>
      <w:r w:rsidRPr="0027542C">
        <w:rPr>
          <w:color w:val="000000"/>
          <w:sz w:val="25"/>
          <w:szCs w:val="25"/>
          <w:lang w:val="uk-UA" w:eastAsia="uk-UA"/>
        </w:rPr>
        <w:t>міститься у досьє, та співбесіди за показниками, визначеними пунктами 1-5 глави 2 розділу II Положення. За критеріями особистої та соціальної компетентності</w:t>
      </w:r>
      <w:r w:rsidR="00140216" w:rsidRPr="00140216">
        <w:rPr>
          <w:color w:val="000000"/>
          <w:sz w:val="25"/>
          <w:szCs w:val="25"/>
          <w:lang w:val="uk-UA" w:eastAsia="uk-UA"/>
        </w:rPr>
        <w:t xml:space="preserve">  </w:t>
      </w:r>
      <w:r w:rsidRPr="0027542C">
        <w:rPr>
          <w:color w:val="000000"/>
          <w:sz w:val="25"/>
          <w:szCs w:val="25"/>
          <w:lang w:val="uk-UA" w:eastAsia="uk-UA"/>
        </w:rPr>
        <w:t xml:space="preserve"> </w:t>
      </w:r>
      <w:proofErr w:type="spellStart"/>
      <w:r w:rsidRPr="0027542C">
        <w:rPr>
          <w:color w:val="000000"/>
          <w:sz w:val="25"/>
          <w:szCs w:val="25"/>
          <w:lang w:val="uk-UA" w:eastAsia="uk-UA"/>
        </w:rPr>
        <w:t>Маліновську-Микич</w:t>
      </w:r>
      <w:proofErr w:type="spellEnd"/>
      <w:r w:rsidRPr="0027542C">
        <w:rPr>
          <w:color w:val="000000"/>
          <w:sz w:val="25"/>
          <w:szCs w:val="25"/>
          <w:lang w:val="uk-UA" w:eastAsia="uk-UA"/>
        </w:rPr>
        <w:t xml:space="preserve"> О.В. оцінено Комісією на підставі результатів тестування </w:t>
      </w:r>
      <w:r w:rsidR="00140216" w:rsidRPr="00140216">
        <w:rPr>
          <w:color w:val="000000"/>
          <w:sz w:val="25"/>
          <w:szCs w:val="25"/>
          <w:lang w:val="uk-UA" w:eastAsia="uk-UA"/>
        </w:rPr>
        <w:t xml:space="preserve">    </w:t>
      </w:r>
      <w:r w:rsidRPr="0027542C">
        <w:rPr>
          <w:color w:val="000000"/>
          <w:sz w:val="25"/>
          <w:szCs w:val="25"/>
          <w:lang w:val="uk-UA" w:eastAsia="uk-UA"/>
        </w:rPr>
        <w:t>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За критерієм професійної етики, оціненим за показниками, визначеними </w:t>
      </w:r>
      <w:r w:rsidR="00140216" w:rsidRPr="00140216">
        <w:rPr>
          <w:color w:val="000000"/>
          <w:sz w:val="25"/>
          <w:szCs w:val="25"/>
          <w:lang w:eastAsia="uk-UA"/>
        </w:rPr>
        <w:t xml:space="preserve">       </w:t>
      </w:r>
      <w:r w:rsidRPr="0027542C">
        <w:rPr>
          <w:color w:val="000000"/>
          <w:sz w:val="25"/>
          <w:szCs w:val="25"/>
          <w:lang w:val="uk-UA" w:eastAsia="uk-UA"/>
        </w:rPr>
        <w:t xml:space="preserve">пунктом 8 глави 2 розділу II Положення, суддя набрала 171 бал. За цим критерієм </w:t>
      </w:r>
      <w:r w:rsidR="00140216" w:rsidRPr="00140216">
        <w:rPr>
          <w:color w:val="000000"/>
          <w:sz w:val="25"/>
          <w:szCs w:val="25"/>
          <w:lang w:val="uk-UA" w:eastAsia="uk-UA"/>
        </w:rPr>
        <w:t xml:space="preserve">    </w:t>
      </w:r>
      <w:r w:rsidRPr="0027542C">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158 балів. За цим критерієм суддю </w:t>
      </w:r>
      <w:r w:rsidR="00140216" w:rsidRPr="00140216">
        <w:rPr>
          <w:color w:val="000000"/>
          <w:sz w:val="25"/>
          <w:szCs w:val="25"/>
          <w:lang w:val="uk-UA" w:eastAsia="uk-UA"/>
        </w:rPr>
        <w:t xml:space="preserve">     </w:t>
      </w:r>
      <w:r w:rsidRPr="0027542C">
        <w:rPr>
          <w:color w:val="000000"/>
          <w:sz w:val="25"/>
          <w:szCs w:val="25"/>
          <w:lang w:val="uk-UA" w:eastAsia="uk-UA"/>
        </w:rPr>
        <w:t xml:space="preserve">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140216" w:rsidRPr="00140216">
        <w:rPr>
          <w:color w:val="000000"/>
          <w:sz w:val="25"/>
          <w:szCs w:val="25"/>
          <w:lang w:val="uk-UA" w:eastAsia="uk-UA"/>
        </w:rPr>
        <w:t xml:space="preserve">                </w:t>
      </w:r>
      <w:r w:rsidRPr="0027542C">
        <w:rPr>
          <w:color w:val="000000"/>
          <w:sz w:val="25"/>
          <w:szCs w:val="25"/>
          <w:lang w:val="uk-UA" w:eastAsia="uk-UA"/>
        </w:rPr>
        <w:t>співбесіди.</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За результатами кваліфікаційного оцінювання суддя апеляційного суду </w:t>
      </w:r>
      <w:r w:rsidR="00140216" w:rsidRPr="00140216">
        <w:rPr>
          <w:color w:val="000000"/>
          <w:sz w:val="25"/>
          <w:szCs w:val="25"/>
          <w:lang w:val="uk-UA" w:eastAsia="uk-UA"/>
        </w:rPr>
        <w:t xml:space="preserve">     </w:t>
      </w:r>
      <w:r w:rsidRPr="0027542C">
        <w:rPr>
          <w:color w:val="000000"/>
          <w:sz w:val="25"/>
          <w:szCs w:val="25"/>
          <w:lang w:val="uk-UA" w:eastAsia="uk-UA"/>
        </w:rPr>
        <w:t xml:space="preserve">Львівської області </w:t>
      </w:r>
      <w:proofErr w:type="spellStart"/>
      <w:r w:rsidRPr="0027542C">
        <w:rPr>
          <w:color w:val="000000"/>
          <w:sz w:val="25"/>
          <w:szCs w:val="25"/>
          <w:lang w:val="uk-UA" w:eastAsia="uk-UA"/>
        </w:rPr>
        <w:t>Маліновська-Микич</w:t>
      </w:r>
      <w:proofErr w:type="spellEnd"/>
      <w:r w:rsidRPr="0027542C">
        <w:rPr>
          <w:color w:val="000000"/>
          <w:sz w:val="25"/>
          <w:szCs w:val="25"/>
          <w:lang w:val="uk-UA" w:eastAsia="uk-UA"/>
        </w:rPr>
        <w:t xml:space="preserve"> О.В. набрала 689,3 бала, що становить більше </w:t>
      </w:r>
      <w:r w:rsidR="00140216" w:rsidRPr="00140216">
        <w:rPr>
          <w:color w:val="000000"/>
          <w:sz w:val="25"/>
          <w:szCs w:val="25"/>
          <w:lang w:val="uk-UA" w:eastAsia="uk-UA"/>
        </w:rPr>
        <w:t xml:space="preserve">     </w:t>
      </w:r>
      <w:r w:rsidRPr="0027542C">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140216" w:rsidRPr="00140216"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Заслухавши доповідача, дослідивши інформацію, яка міститься в матеріалах </w:t>
      </w:r>
      <w:r w:rsidR="00140216" w:rsidRPr="00140216">
        <w:rPr>
          <w:color w:val="000000"/>
          <w:sz w:val="25"/>
          <w:szCs w:val="25"/>
          <w:lang w:val="uk-UA" w:eastAsia="uk-UA"/>
        </w:rPr>
        <w:t xml:space="preserve">    </w:t>
      </w:r>
      <w:r w:rsidRPr="0027542C">
        <w:rPr>
          <w:color w:val="000000"/>
          <w:sz w:val="25"/>
          <w:szCs w:val="25"/>
          <w:lang w:val="uk-UA" w:eastAsia="uk-UA"/>
        </w:rPr>
        <w:t>досьє, надані усні та письмові пояснення судді та додані до них документи, Комісія не вбачає</w:t>
      </w:r>
      <w:r w:rsidR="00BB78D8">
        <w:rPr>
          <w:color w:val="000000"/>
          <w:sz w:val="25"/>
          <w:szCs w:val="25"/>
          <w:lang w:val="uk-UA" w:eastAsia="uk-UA"/>
        </w:rPr>
        <w:t xml:space="preserve">  </w:t>
      </w:r>
      <w:r w:rsidRPr="0027542C">
        <w:rPr>
          <w:color w:val="000000"/>
          <w:sz w:val="25"/>
          <w:szCs w:val="25"/>
          <w:lang w:val="uk-UA" w:eastAsia="uk-UA"/>
        </w:rPr>
        <w:t xml:space="preserve"> підстав </w:t>
      </w:r>
      <w:r w:rsidR="00BB78D8">
        <w:rPr>
          <w:color w:val="000000"/>
          <w:sz w:val="25"/>
          <w:szCs w:val="25"/>
          <w:lang w:val="uk-UA" w:eastAsia="uk-UA"/>
        </w:rPr>
        <w:t xml:space="preserve">  </w:t>
      </w:r>
      <w:r w:rsidRPr="0027542C">
        <w:rPr>
          <w:color w:val="000000"/>
          <w:sz w:val="25"/>
          <w:szCs w:val="25"/>
          <w:lang w:val="uk-UA" w:eastAsia="uk-UA"/>
        </w:rPr>
        <w:t>для</w:t>
      </w:r>
      <w:r w:rsidR="00BB78D8">
        <w:rPr>
          <w:color w:val="000000"/>
          <w:sz w:val="25"/>
          <w:szCs w:val="25"/>
          <w:lang w:val="uk-UA" w:eastAsia="uk-UA"/>
        </w:rPr>
        <w:t xml:space="preserve">  </w:t>
      </w:r>
      <w:r w:rsidRPr="0027542C">
        <w:rPr>
          <w:color w:val="000000"/>
          <w:sz w:val="25"/>
          <w:szCs w:val="25"/>
          <w:lang w:val="uk-UA" w:eastAsia="uk-UA"/>
        </w:rPr>
        <w:t xml:space="preserve"> оцінювання</w:t>
      </w:r>
      <w:r w:rsidR="00BB78D8">
        <w:rPr>
          <w:color w:val="000000"/>
          <w:sz w:val="25"/>
          <w:szCs w:val="25"/>
          <w:lang w:val="uk-UA" w:eastAsia="uk-UA"/>
        </w:rPr>
        <w:t xml:space="preserve">  </w:t>
      </w:r>
      <w:r w:rsidRPr="0027542C">
        <w:rPr>
          <w:color w:val="000000"/>
          <w:sz w:val="25"/>
          <w:szCs w:val="25"/>
          <w:lang w:val="uk-UA" w:eastAsia="uk-UA"/>
        </w:rPr>
        <w:t xml:space="preserve"> судді</w:t>
      </w:r>
      <w:r w:rsidR="00BB78D8">
        <w:rPr>
          <w:color w:val="000000"/>
          <w:sz w:val="25"/>
          <w:szCs w:val="25"/>
          <w:lang w:val="uk-UA" w:eastAsia="uk-UA"/>
        </w:rPr>
        <w:t xml:space="preserve">  </w:t>
      </w:r>
      <w:r w:rsidRPr="0027542C">
        <w:rPr>
          <w:color w:val="000000"/>
          <w:sz w:val="25"/>
          <w:szCs w:val="25"/>
          <w:lang w:val="uk-UA" w:eastAsia="uk-UA"/>
        </w:rPr>
        <w:t xml:space="preserve"> за </w:t>
      </w:r>
      <w:r w:rsidR="00BB78D8">
        <w:rPr>
          <w:color w:val="000000"/>
          <w:sz w:val="25"/>
          <w:szCs w:val="25"/>
          <w:lang w:val="uk-UA" w:eastAsia="uk-UA"/>
        </w:rPr>
        <w:t xml:space="preserve">  </w:t>
      </w:r>
      <w:r w:rsidRPr="0027542C">
        <w:rPr>
          <w:color w:val="000000"/>
          <w:sz w:val="25"/>
          <w:szCs w:val="25"/>
          <w:lang w:val="uk-UA" w:eastAsia="uk-UA"/>
        </w:rPr>
        <w:t>критеріями</w:t>
      </w:r>
      <w:r w:rsidR="00BB78D8">
        <w:rPr>
          <w:color w:val="000000"/>
          <w:sz w:val="25"/>
          <w:szCs w:val="25"/>
          <w:lang w:val="uk-UA" w:eastAsia="uk-UA"/>
        </w:rPr>
        <w:t xml:space="preserve">  </w:t>
      </w:r>
      <w:r w:rsidRPr="0027542C">
        <w:rPr>
          <w:color w:val="000000"/>
          <w:sz w:val="25"/>
          <w:szCs w:val="25"/>
          <w:lang w:val="uk-UA" w:eastAsia="uk-UA"/>
        </w:rPr>
        <w:t xml:space="preserve"> професійної</w:t>
      </w:r>
      <w:r w:rsidR="00BB78D8">
        <w:rPr>
          <w:color w:val="000000"/>
          <w:sz w:val="25"/>
          <w:szCs w:val="25"/>
          <w:lang w:val="uk-UA" w:eastAsia="uk-UA"/>
        </w:rPr>
        <w:t xml:space="preserve">  </w:t>
      </w:r>
      <w:r w:rsidRPr="0027542C">
        <w:rPr>
          <w:color w:val="000000"/>
          <w:sz w:val="25"/>
          <w:szCs w:val="25"/>
          <w:lang w:val="uk-UA" w:eastAsia="uk-UA"/>
        </w:rPr>
        <w:t xml:space="preserve"> етики </w:t>
      </w:r>
      <w:r w:rsidR="00BB78D8">
        <w:rPr>
          <w:color w:val="000000"/>
          <w:sz w:val="25"/>
          <w:szCs w:val="25"/>
          <w:lang w:val="uk-UA" w:eastAsia="uk-UA"/>
        </w:rPr>
        <w:t xml:space="preserve">  </w:t>
      </w:r>
      <w:bookmarkStart w:id="0" w:name="_GoBack"/>
      <w:bookmarkEnd w:id="0"/>
      <w:r w:rsidRPr="0027542C">
        <w:rPr>
          <w:color w:val="000000"/>
          <w:sz w:val="25"/>
          <w:szCs w:val="25"/>
          <w:lang w:val="uk-UA" w:eastAsia="uk-UA"/>
        </w:rPr>
        <w:t xml:space="preserve">та </w:t>
      </w:r>
      <w:r w:rsidR="00140216" w:rsidRPr="00140216">
        <w:rPr>
          <w:color w:val="000000"/>
          <w:sz w:val="25"/>
          <w:szCs w:val="25"/>
          <w:lang w:val="uk-UA" w:eastAsia="uk-UA"/>
        </w:rPr>
        <w:t xml:space="preserve">            </w:t>
      </w:r>
    </w:p>
    <w:p w:rsidR="00140216" w:rsidRPr="00D20955" w:rsidRDefault="00140216" w:rsidP="00140216">
      <w:pPr>
        <w:suppressAutoHyphens w:val="0"/>
        <w:autoSpaceDE/>
        <w:spacing w:line="298" w:lineRule="exact"/>
        <w:ind w:left="20" w:right="20"/>
        <w:jc w:val="both"/>
        <w:rPr>
          <w:color w:val="000000"/>
          <w:sz w:val="25"/>
          <w:szCs w:val="25"/>
          <w:lang w:val="uk-UA" w:eastAsia="uk-UA"/>
        </w:rPr>
      </w:pPr>
    </w:p>
    <w:p w:rsidR="00140216" w:rsidRPr="00D20955" w:rsidRDefault="00140216" w:rsidP="00140216">
      <w:pPr>
        <w:suppressAutoHyphens w:val="0"/>
        <w:autoSpaceDE/>
        <w:spacing w:line="298" w:lineRule="exact"/>
        <w:ind w:left="20" w:right="20"/>
        <w:jc w:val="both"/>
        <w:rPr>
          <w:color w:val="000000"/>
          <w:sz w:val="25"/>
          <w:szCs w:val="25"/>
          <w:lang w:val="uk-UA" w:eastAsia="uk-UA"/>
        </w:rPr>
      </w:pPr>
    </w:p>
    <w:p w:rsidR="00140216" w:rsidRPr="00D20955" w:rsidRDefault="00140216" w:rsidP="00140216">
      <w:pPr>
        <w:suppressAutoHyphens w:val="0"/>
        <w:autoSpaceDE/>
        <w:spacing w:line="298" w:lineRule="exact"/>
        <w:ind w:left="20" w:right="20"/>
        <w:jc w:val="both"/>
        <w:rPr>
          <w:color w:val="000000"/>
          <w:sz w:val="25"/>
          <w:szCs w:val="25"/>
          <w:lang w:val="uk-UA" w:eastAsia="uk-UA"/>
        </w:rPr>
      </w:pPr>
    </w:p>
    <w:p w:rsidR="00140216" w:rsidRPr="00D20955" w:rsidRDefault="00140216" w:rsidP="00140216">
      <w:pPr>
        <w:suppressAutoHyphens w:val="0"/>
        <w:autoSpaceDE/>
        <w:spacing w:line="298" w:lineRule="exact"/>
        <w:ind w:left="20" w:right="20"/>
        <w:jc w:val="both"/>
        <w:rPr>
          <w:color w:val="000000"/>
          <w:sz w:val="25"/>
          <w:szCs w:val="25"/>
          <w:lang w:val="uk-UA" w:eastAsia="uk-UA"/>
        </w:rPr>
      </w:pPr>
    </w:p>
    <w:p w:rsidR="00140216" w:rsidRPr="00D20955" w:rsidRDefault="00140216" w:rsidP="00140216">
      <w:pPr>
        <w:suppressAutoHyphens w:val="0"/>
        <w:autoSpaceDE/>
        <w:spacing w:line="298" w:lineRule="exact"/>
        <w:ind w:left="20" w:right="20"/>
        <w:jc w:val="both"/>
        <w:rPr>
          <w:color w:val="000000"/>
          <w:sz w:val="25"/>
          <w:szCs w:val="25"/>
          <w:lang w:val="uk-UA" w:eastAsia="uk-UA"/>
        </w:rPr>
      </w:pPr>
    </w:p>
    <w:p w:rsidR="0027542C" w:rsidRPr="0027542C" w:rsidRDefault="0027542C" w:rsidP="00140216">
      <w:pPr>
        <w:suppressAutoHyphens w:val="0"/>
        <w:autoSpaceDE/>
        <w:spacing w:line="298" w:lineRule="exact"/>
        <w:ind w:left="20" w:right="20"/>
        <w:jc w:val="both"/>
        <w:rPr>
          <w:color w:val="000000"/>
          <w:sz w:val="25"/>
          <w:szCs w:val="25"/>
          <w:lang w:val="uk-UA" w:eastAsia="uk-UA"/>
        </w:rPr>
      </w:pPr>
      <w:r w:rsidRPr="0027542C">
        <w:rPr>
          <w:color w:val="000000"/>
          <w:sz w:val="25"/>
          <w:szCs w:val="25"/>
          <w:lang w:val="uk-UA" w:eastAsia="uk-UA"/>
        </w:rPr>
        <w:lastRenderedPageBreak/>
        <w:t xml:space="preserve">доброчесності у 0 балів та дійшла висновку про відповідність судді апеляційного суду Львівської області </w:t>
      </w:r>
      <w:proofErr w:type="spellStart"/>
      <w:r w:rsidRPr="0027542C">
        <w:rPr>
          <w:color w:val="000000"/>
          <w:sz w:val="25"/>
          <w:szCs w:val="25"/>
          <w:lang w:val="uk-UA" w:eastAsia="uk-UA"/>
        </w:rPr>
        <w:t>Маліновської-Микич</w:t>
      </w:r>
      <w:proofErr w:type="spellEnd"/>
      <w:r w:rsidRPr="0027542C">
        <w:rPr>
          <w:color w:val="000000"/>
          <w:sz w:val="25"/>
          <w:szCs w:val="25"/>
          <w:lang w:val="uk-UA" w:eastAsia="uk-UA"/>
        </w:rPr>
        <w:t xml:space="preserve"> О.В. займаній посаді.</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Відповідно до підпункту 4.10.8 пункту 4.10 Регламенту за результатами </w:t>
      </w:r>
      <w:r w:rsidR="00140216" w:rsidRPr="00140216">
        <w:rPr>
          <w:color w:val="000000"/>
          <w:sz w:val="25"/>
          <w:szCs w:val="25"/>
          <w:lang w:val="uk-UA" w:eastAsia="uk-UA"/>
        </w:rPr>
        <w:t xml:space="preserve">     </w:t>
      </w:r>
      <w:r w:rsidRPr="0027542C">
        <w:rPr>
          <w:color w:val="000000"/>
          <w:sz w:val="25"/>
          <w:szCs w:val="25"/>
          <w:lang w:val="uk-UA" w:eastAsia="uk-UA"/>
        </w:rPr>
        <w:t xml:space="preserve">співбесіди Комісія у складі колегії ухвалює рішення про підтвердження або </w:t>
      </w:r>
      <w:proofErr w:type="spellStart"/>
      <w:r w:rsidRPr="0027542C">
        <w:rPr>
          <w:color w:val="000000"/>
          <w:sz w:val="25"/>
          <w:szCs w:val="25"/>
          <w:lang w:val="uk-UA" w:eastAsia="uk-UA"/>
        </w:rPr>
        <w:t>непідтвердження</w:t>
      </w:r>
      <w:proofErr w:type="spellEnd"/>
      <w:r w:rsidRPr="0027542C">
        <w:rPr>
          <w:color w:val="000000"/>
          <w:sz w:val="25"/>
          <w:szCs w:val="25"/>
          <w:lang w:val="uk-UA" w:eastAsia="uk-UA"/>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w:t>
      </w:r>
      <w:r w:rsidR="00140216" w:rsidRPr="00140216">
        <w:rPr>
          <w:color w:val="000000"/>
          <w:sz w:val="25"/>
          <w:szCs w:val="25"/>
          <w:lang w:val="uk-UA" w:eastAsia="uk-UA"/>
        </w:rPr>
        <w:t xml:space="preserve">        </w:t>
      </w:r>
      <w:r w:rsidRPr="0027542C">
        <w:rPr>
          <w:color w:val="000000"/>
          <w:sz w:val="25"/>
          <w:szCs w:val="25"/>
          <w:lang w:val="uk-UA" w:eastAsia="uk-UA"/>
        </w:rPr>
        <w:t>членами Комісії згідно з абзацом другим частини першої статті 88 Закону.</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Ураховуючи викладене, керуючись статтями 83-86, 88, 93, 101 Закону, Положенням, Комісія</w:t>
      </w:r>
    </w:p>
    <w:p w:rsidR="0027542C" w:rsidRPr="0027542C" w:rsidRDefault="0027542C" w:rsidP="0027542C">
      <w:pPr>
        <w:suppressAutoHyphens w:val="0"/>
        <w:autoSpaceDE/>
        <w:spacing w:after="240" w:line="298" w:lineRule="exact"/>
        <w:jc w:val="center"/>
        <w:rPr>
          <w:color w:val="000000"/>
          <w:sz w:val="25"/>
          <w:szCs w:val="25"/>
          <w:lang w:val="uk-UA" w:eastAsia="uk-UA"/>
        </w:rPr>
      </w:pPr>
      <w:r w:rsidRPr="0027542C">
        <w:rPr>
          <w:color w:val="000000"/>
          <w:sz w:val="25"/>
          <w:szCs w:val="25"/>
          <w:lang w:val="uk-UA" w:eastAsia="uk-UA"/>
        </w:rPr>
        <w:t>вирішила:</w:t>
      </w:r>
    </w:p>
    <w:p w:rsidR="0027542C" w:rsidRPr="0027542C" w:rsidRDefault="0027542C" w:rsidP="0027542C">
      <w:pPr>
        <w:suppressAutoHyphens w:val="0"/>
        <w:autoSpaceDE/>
        <w:spacing w:line="298" w:lineRule="exact"/>
        <w:ind w:left="20" w:right="20"/>
        <w:jc w:val="both"/>
        <w:rPr>
          <w:color w:val="000000"/>
          <w:sz w:val="25"/>
          <w:szCs w:val="25"/>
          <w:lang w:val="uk-UA" w:eastAsia="uk-UA"/>
        </w:rPr>
      </w:pPr>
      <w:r w:rsidRPr="0027542C">
        <w:rPr>
          <w:color w:val="000000"/>
          <w:sz w:val="25"/>
          <w:szCs w:val="25"/>
          <w:lang w:val="uk-UA" w:eastAsia="uk-UA"/>
        </w:rPr>
        <w:t xml:space="preserve">визначити, що суддя апеляційного суду Львівської області </w:t>
      </w:r>
      <w:proofErr w:type="spellStart"/>
      <w:r w:rsidRPr="0027542C">
        <w:rPr>
          <w:color w:val="000000"/>
          <w:sz w:val="25"/>
          <w:szCs w:val="25"/>
          <w:lang w:val="uk-UA" w:eastAsia="uk-UA"/>
        </w:rPr>
        <w:t>Маліновська-Микич</w:t>
      </w:r>
      <w:proofErr w:type="spellEnd"/>
      <w:r w:rsidRPr="0027542C">
        <w:rPr>
          <w:color w:val="000000"/>
          <w:sz w:val="25"/>
          <w:szCs w:val="25"/>
          <w:lang w:val="uk-UA" w:eastAsia="uk-UA"/>
        </w:rPr>
        <w:t xml:space="preserve"> </w:t>
      </w:r>
      <w:r w:rsidR="00140216" w:rsidRPr="00140216">
        <w:rPr>
          <w:color w:val="000000"/>
          <w:sz w:val="25"/>
          <w:szCs w:val="25"/>
          <w:lang w:val="uk-UA" w:eastAsia="uk-UA"/>
        </w:rPr>
        <w:t xml:space="preserve">        </w:t>
      </w:r>
      <w:r w:rsidRPr="0027542C">
        <w:rPr>
          <w:color w:val="000000"/>
          <w:sz w:val="25"/>
          <w:szCs w:val="25"/>
          <w:lang w:val="uk-UA" w:eastAsia="uk-UA"/>
        </w:rPr>
        <w:t>Оксана Василівна за результатами кваліфікаційного оцінювання суддів місцевих та апеляційних судів на відповідність займаній посаді набрала 689,3 бала.</w:t>
      </w:r>
    </w:p>
    <w:p w:rsidR="0027542C" w:rsidRPr="0027542C" w:rsidRDefault="0027542C" w:rsidP="0027542C">
      <w:pPr>
        <w:suppressAutoHyphens w:val="0"/>
        <w:autoSpaceDE/>
        <w:spacing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Визнати суддю апеляційного суду Львівської області </w:t>
      </w:r>
      <w:proofErr w:type="spellStart"/>
      <w:r w:rsidRPr="0027542C">
        <w:rPr>
          <w:color w:val="000000"/>
          <w:sz w:val="25"/>
          <w:szCs w:val="25"/>
          <w:lang w:val="uk-UA" w:eastAsia="uk-UA"/>
        </w:rPr>
        <w:t>Маліновську-Микич</w:t>
      </w:r>
      <w:proofErr w:type="spellEnd"/>
      <w:r w:rsidRPr="0027542C">
        <w:rPr>
          <w:color w:val="000000"/>
          <w:sz w:val="25"/>
          <w:szCs w:val="25"/>
          <w:lang w:val="uk-UA" w:eastAsia="uk-UA"/>
        </w:rPr>
        <w:t xml:space="preserve"> </w:t>
      </w:r>
      <w:r w:rsidR="00140216" w:rsidRPr="00140216">
        <w:rPr>
          <w:color w:val="000000"/>
          <w:sz w:val="25"/>
          <w:szCs w:val="25"/>
          <w:lang w:val="uk-UA" w:eastAsia="uk-UA"/>
        </w:rPr>
        <w:t xml:space="preserve">     </w:t>
      </w:r>
      <w:r w:rsidRPr="0027542C">
        <w:rPr>
          <w:color w:val="000000"/>
          <w:sz w:val="25"/>
          <w:szCs w:val="25"/>
          <w:lang w:val="uk-UA" w:eastAsia="uk-UA"/>
        </w:rPr>
        <w:t>Оксану Василівну такою, що відповідає займаній посаді.</w:t>
      </w:r>
    </w:p>
    <w:p w:rsidR="0027542C" w:rsidRPr="0027542C" w:rsidRDefault="0027542C" w:rsidP="0027542C">
      <w:pPr>
        <w:suppressAutoHyphens w:val="0"/>
        <w:autoSpaceDE/>
        <w:spacing w:after="908" w:line="298" w:lineRule="exact"/>
        <w:ind w:left="20" w:right="20" w:firstLine="700"/>
        <w:jc w:val="both"/>
        <w:rPr>
          <w:color w:val="000000"/>
          <w:sz w:val="25"/>
          <w:szCs w:val="25"/>
          <w:lang w:val="uk-UA" w:eastAsia="uk-UA"/>
        </w:rPr>
      </w:pPr>
      <w:r w:rsidRPr="0027542C">
        <w:rPr>
          <w:color w:val="000000"/>
          <w:sz w:val="25"/>
          <w:szCs w:val="25"/>
          <w:lang w:val="uk-UA" w:eastAsia="uk-UA"/>
        </w:rPr>
        <w:t xml:space="preserve">Рішення набирає чинності відповідно до абзацу третього підпункту 4.10.8 </w:t>
      </w:r>
      <w:r w:rsidR="00140216">
        <w:rPr>
          <w:color w:val="000000"/>
          <w:sz w:val="25"/>
          <w:szCs w:val="25"/>
          <w:lang w:val="uk-UA" w:eastAsia="uk-UA"/>
        </w:rPr>
        <w:t xml:space="preserve">       </w:t>
      </w:r>
      <w:r w:rsidRPr="0027542C">
        <w:rPr>
          <w:color w:val="000000"/>
          <w:sz w:val="25"/>
          <w:szCs w:val="25"/>
          <w:lang w:val="uk-UA" w:eastAsia="uk-UA"/>
        </w:rPr>
        <w:t>пункту 4.10 розділу IV Регламенту.</w:t>
      </w:r>
    </w:p>
    <w:p w:rsidR="004C554A" w:rsidRPr="0027542C" w:rsidRDefault="004C554A" w:rsidP="00352D0E">
      <w:pPr>
        <w:suppressAutoHyphens w:val="0"/>
        <w:autoSpaceDE/>
        <w:spacing w:line="317" w:lineRule="exact"/>
        <w:ind w:left="20" w:right="20"/>
        <w:jc w:val="both"/>
        <w:rPr>
          <w:color w:val="000000"/>
          <w:sz w:val="27"/>
          <w:szCs w:val="27"/>
          <w:lang w:val="uk-UA" w:eastAsia="uk-UA"/>
        </w:rPr>
      </w:pPr>
    </w:p>
    <w:p w:rsidR="0070166F" w:rsidRPr="004C554A" w:rsidRDefault="00554C04" w:rsidP="00406DB9">
      <w:pPr>
        <w:ind w:left="4536" w:hanging="4525"/>
        <w:jc w:val="both"/>
        <w:rPr>
          <w:sz w:val="25"/>
          <w:szCs w:val="25"/>
          <w:lang w:val="uk-UA"/>
        </w:rPr>
      </w:pPr>
      <w:r w:rsidRPr="004C554A">
        <w:rPr>
          <w:bCs/>
          <w:iCs/>
          <w:sz w:val="25"/>
          <w:szCs w:val="25"/>
          <w:shd w:val="clear" w:color="auto" w:fill="FFFFFF"/>
          <w:lang w:val="uk-UA"/>
        </w:rPr>
        <w:t>Головуючий</w:t>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004C554A" w:rsidRPr="004C554A">
        <w:rPr>
          <w:sz w:val="25"/>
          <w:szCs w:val="25"/>
          <w:lang w:val="uk-UA"/>
        </w:rPr>
        <w:t xml:space="preserve">М.І. </w:t>
      </w:r>
      <w:proofErr w:type="spellStart"/>
      <w:r w:rsidR="004C554A" w:rsidRPr="004C554A">
        <w:rPr>
          <w:sz w:val="25"/>
          <w:szCs w:val="25"/>
          <w:lang w:val="uk-UA"/>
        </w:rPr>
        <w:t>Мішин</w:t>
      </w:r>
      <w:proofErr w:type="spellEnd"/>
    </w:p>
    <w:p w:rsidR="004C554A" w:rsidRPr="00D20955" w:rsidRDefault="004C554A" w:rsidP="00140216">
      <w:pPr>
        <w:jc w:val="both"/>
        <w:rPr>
          <w:sz w:val="25"/>
          <w:szCs w:val="25"/>
        </w:rPr>
      </w:pPr>
    </w:p>
    <w:p w:rsidR="007A5353" w:rsidRPr="004C554A" w:rsidRDefault="00D3028E" w:rsidP="00406DB9">
      <w:pPr>
        <w:shd w:val="clear" w:color="auto" w:fill="FFFFFF"/>
        <w:jc w:val="both"/>
        <w:rPr>
          <w:sz w:val="25"/>
          <w:szCs w:val="25"/>
          <w:lang w:val="uk-UA"/>
        </w:rPr>
      </w:pPr>
      <w:r w:rsidRPr="004C554A">
        <w:rPr>
          <w:sz w:val="25"/>
          <w:szCs w:val="25"/>
          <w:lang w:val="uk-UA"/>
        </w:rPr>
        <w:t>Члени Комісії:</w:t>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00554C04" w:rsidRPr="004C554A">
        <w:rPr>
          <w:sz w:val="25"/>
          <w:szCs w:val="25"/>
          <w:lang w:val="uk-UA"/>
        </w:rPr>
        <w:tab/>
      </w:r>
      <w:r w:rsidR="00554C04" w:rsidRPr="004C554A">
        <w:rPr>
          <w:sz w:val="25"/>
          <w:szCs w:val="25"/>
          <w:lang w:val="uk-UA"/>
        </w:rPr>
        <w:tab/>
      </w:r>
      <w:r w:rsidR="00554C04" w:rsidRPr="004C554A">
        <w:rPr>
          <w:sz w:val="25"/>
          <w:szCs w:val="25"/>
          <w:lang w:val="uk-UA"/>
        </w:rPr>
        <w:tab/>
      </w:r>
      <w:r w:rsidR="004C554A" w:rsidRPr="004C554A">
        <w:rPr>
          <w:sz w:val="25"/>
          <w:szCs w:val="25"/>
          <w:lang w:val="uk-UA"/>
        </w:rPr>
        <w:t>А.Г. Козлов</w:t>
      </w:r>
    </w:p>
    <w:p w:rsidR="004C554A" w:rsidRPr="004C554A" w:rsidRDefault="004C554A" w:rsidP="00406DB9">
      <w:pPr>
        <w:shd w:val="clear" w:color="auto" w:fill="FFFFFF"/>
        <w:jc w:val="both"/>
        <w:rPr>
          <w:sz w:val="25"/>
          <w:szCs w:val="25"/>
          <w:lang w:val="uk-UA"/>
        </w:rPr>
      </w:pPr>
    </w:p>
    <w:p w:rsidR="00881375" w:rsidRPr="004C554A" w:rsidRDefault="0070166F" w:rsidP="00406DB9">
      <w:pPr>
        <w:shd w:val="clear" w:color="auto" w:fill="FFFFFF"/>
        <w:jc w:val="both"/>
        <w:rPr>
          <w:sz w:val="25"/>
          <w:szCs w:val="25"/>
          <w:lang w:val="uk-UA"/>
        </w:rPr>
      </w:pP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00554C04" w:rsidRPr="004C554A">
        <w:rPr>
          <w:sz w:val="25"/>
          <w:szCs w:val="25"/>
          <w:lang w:val="uk-UA"/>
        </w:rPr>
        <w:tab/>
      </w:r>
      <w:r w:rsidR="004C554A" w:rsidRPr="004C554A">
        <w:rPr>
          <w:sz w:val="25"/>
          <w:szCs w:val="25"/>
          <w:lang w:val="uk-UA"/>
        </w:rPr>
        <w:t xml:space="preserve">С.М. </w:t>
      </w:r>
      <w:proofErr w:type="spellStart"/>
      <w:r w:rsidR="004C554A" w:rsidRPr="004C554A">
        <w:rPr>
          <w:sz w:val="25"/>
          <w:szCs w:val="25"/>
          <w:lang w:val="uk-UA"/>
        </w:rPr>
        <w:t>Прилипко</w:t>
      </w:r>
      <w:proofErr w:type="spellEnd"/>
    </w:p>
    <w:p w:rsidR="00A845E9" w:rsidRPr="004C554A" w:rsidRDefault="00A845E9" w:rsidP="00406DB9">
      <w:pPr>
        <w:shd w:val="clear" w:color="auto" w:fill="FFFFFF"/>
        <w:spacing w:after="120"/>
        <w:jc w:val="both"/>
        <w:rPr>
          <w:sz w:val="25"/>
          <w:szCs w:val="25"/>
          <w:lang w:val="uk-UA"/>
        </w:rPr>
      </w:pPr>
    </w:p>
    <w:sectPr w:rsidR="00A845E9" w:rsidRPr="004C554A"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CFE" w:rsidRDefault="007B3CFE" w:rsidP="009B4017">
      <w:r>
        <w:separator/>
      </w:r>
    </w:p>
  </w:endnote>
  <w:endnote w:type="continuationSeparator" w:id="0">
    <w:p w:rsidR="007B3CFE" w:rsidRDefault="007B3CF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CFE" w:rsidRDefault="007B3CFE" w:rsidP="009B4017">
      <w:r>
        <w:separator/>
      </w:r>
    </w:p>
  </w:footnote>
  <w:footnote w:type="continuationSeparator" w:id="0">
    <w:p w:rsidR="007B3CFE" w:rsidRDefault="007B3CF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B78D8" w:rsidRPr="00BB78D8">
          <w:rPr>
            <w:noProof/>
            <w:lang w:val="uk-UA"/>
          </w:rPr>
          <w:t>5</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BF5565"/>
    <w:multiLevelType w:val="multilevel"/>
    <w:tmpl w:val="B8763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7922C0"/>
    <w:multiLevelType w:val="multilevel"/>
    <w:tmpl w:val="CB4EE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4"/>
  </w:num>
  <w:num w:numId="4">
    <w:abstractNumId w:val="33"/>
  </w:num>
  <w:num w:numId="5">
    <w:abstractNumId w:val="26"/>
  </w:num>
  <w:num w:numId="6">
    <w:abstractNumId w:val="21"/>
  </w:num>
  <w:num w:numId="7">
    <w:abstractNumId w:val="23"/>
  </w:num>
  <w:num w:numId="8">
    <w:abstractNumId w:val="29"/>
  </w:num>
  <w:num w:numId="9">
    <w:abstractNumId w:val="31"/>
  </w:num>
  <w:num w:numId="10">
    <w:abstractNumId w:val="6"/>
  </w:num>
  <w:num w:numId="11">
    <w:abstractNumId w:val="11"/>
  </w:num>
  <w:num w:numId="12">
    <w:abstractNumId w:val="24"/>
  </w:num>
  <w:num w:numId="13">
    <w:abstractNumId w:val="13"/>
  </w:num>
  <w:num w:numId="14">
    <w:abstractNumId w:val="1"/>
  </w:num>
  <w:num w:numId="15">
    <w:abstractNumId w:val="10"/>
  </w:num>
  <w:num w:numId="16">
    <w:abstractNumId w:val="0"/>
  </w:num>
  <w:num w:numId="17">
    <w:abstractNumId w:val="30"/>
  </w:num>
  <w:num w:numId="18">
    <w:abstractNumId w:val="3"/>
  </w:num>
  <w:num w:numId="19">
    <w:abstractNumId w:val="27"/>
  </w:num>
  <w:num w:numId="20">
    <w:abstractNumId w:val="22"/>
  </w:num>
  <w:num w:numId="21">
    <w:abstractNumId w:val="32"/>
  </w:num>
  <w:num w:numId="22">
    <w:abstractNumId w:val="18"/>
  </w:num>
  <w:num w:numId="23">
    <w:abstractNumId w:val="35"/>
  </w:num>
  <w:num w:numId="24">
    <w:abstractNumId w:val="28"/>
  </w:num>
  <w:num w:numId="25">
    <w:abstractNumId w:val="19"/>
  </w:num>
  <w:num w:numId="26">
    <w:abstractNumId w:val="17"/>
  </w:num>
  <w:num w:numId="27">
    <w:abstractNumId w:val="25"/>
  </w:num>
  <w:num w:numId="28">
    <w:abstractNumId w:val="2"/>
  </w:num>
  <w:num w:numId="29">
    <w:abstractNumId w:val="8"/>
  </w:num>
  <w:num w:numId="30">
    <w:abstractNumId w:val="5"/>
  </w:num>
  <w:num w:numId="31">
    <w:abstractNumId w:val="14"/>
  </w:num>
  <w:num w:numId="32">
    <w:abstractNumId w:val="15"/>
  </w:num>
  <w:num w:numId="33">
    <w:abstractNumId w:val="20"/>
  </w:num>
  <w:num w:numId="34">
    <w:abstractNumId w:val="12"/>
  </w:num>
  <w:num w:numId="35">
    <w:abstractNumId w:val="34"/>
  </w:num>
  <w:num w:numId="3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8609E"/>
    <w:rsid w:val="00187992"/>
    <w:rsid w:val="00196210"/>
    <w:rsid w:val="001A03CF"/>
    <w:rsid w:val="001C79C2"/>
    <w:rsid w:val="001D068F"/>
    <w:rsid w:val="001F5910"/>
    <w:rsid w:val="002044CE"/>
    <w:rsid w:val="002145B7"/>
    <w:rsid w:val="0022217A"/>
    <w:rsid w:val="002328EA"/>
    <w:rsid w:val="0024178F"/>
    <w:rsid w:val="00247BF0"/>
    <w:rsid w:val="002501DF"/>
    <w:rsid w:val="00252A96"/>
    <w:rsid w:val="002563C2"/>
    <w:rsid w:val="00264C48"/>
    <w:rsid w:val="0027542C"/>
    <w:rsid w:val="00295B8D"/>
    <w:rsid w:val="002B0AC6"/>
    <w:rsid w:val="002D2CA3"/>
    <w:rsid w:val="002D34F4"/>
    <w:rsid w:val="002E146E"/>
    <w:rsid w:val="002F11CC"/>
    <w:rsid w:val="002F1531"/>
    <w:rsid w:val="002F4E9D"/>
    <w:rsid w:val="00311BBD"/>
    <w:rsid w:val="00314CAD"/>
    <w:rsid w:val="00330B6F"/>
    <w:rsid w:val="00332A17"/>
    <w:rsid w:val="003443A3"/>
    <w:rsid w:val="00350A21"/>
    <w:rsid w:val="00352D0E"/>
    <w:rsid w:val="003541F0"/>
    <w:rsid w:val="00361831"/>
    <w:rsid w:val="0036785A"/>
    <w:rsid w:val="003756B5"/>
    <w:rsid w:val="003879C4"/>
    <w:rsid w:val="003905E4"/>
    <w:rsid w:val="00394AC0"/>
    <w:rsid w:val="003A10F0"/>
    <w:rsid w:val="003A7BC8"/>
    <w:rsid w:val="003C193E"/>
    <w:rsid w:val="003C2BFF"/>
    <w:rsid w:val="003F5975"/>
    <w:rsid w:val="00404A2A"/>
    <w:rsid w:val="00405F69"/>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B3CFE"/>
    <w:rsid w:val="007E0106"/>
    <w:rsid w:val="007E1ED4"/>
    <w:rsid w:val="007E3602"/>
    <w:rsid w:val="007E3DEA"/>
    <w:rsid w:val="007E699F"/>
    <w:rsid w:val="007F0311"/>
    <w:rsid w:val="007F1764"/>
    <w:rsid w:val="007F33AB"/>
    <w:rsid w:val="0080141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46467"/>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B78D8"/>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20955"/>
    <w:rsid w:val="00D3028E"/>
    <w:rsid w:val="00D3056C"/>
    <w:rsid w:val="00D60459"/>
    <w:rsid w:val="00D7115F"/>
    <w:rsid w:val="00D81133"/>
    <w:rsid w:val="00D82651"/>
    <w:rsid w:val="00D84A02"/>
    <w:rsid w:val="00D86982"/>
    <w:rsid w:val="00D96C7A"/>
    <w:rsid w:val="00DA02DF"/>
    <w:rsid w:val="00DA674C"/>
    <w:rsid w:val="00DA73AA"/>
    <w:rsid w:val="00DB1229"/>
    <w:rsid w:val="00DB1CFB"/>
    <w:rsid w:val="00DC065C"/>
    <w:rsid w:val="00DC5EA4"/>
    <w:rsid w:val="00DC5F41"/>
    <w:rsid w:val="00DE1FD5"/>
    <w:rsid w:val="00DE5A06"/>
    <w:rsid w:val="00DE71FC"/>
    <w:rsid w:val="00E0522E"/>
    <w:rsid w:val="00E15C5C"/>
    <w:rsid w:val="00E2149B"/>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F5152-ED9C-419B-835C-3DE90D905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2082</Words>
  <Characters>11869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2020-09-29T07:35:00Z</dcterms:created>
  <dcterms:modified xsi:type="dcterms:W3CDTF">2020-10-01T06:42:00Z</dcterms:modified>
</cp:coreProperties>
</file>