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66A" w:rsidRPr="00CC6A0D" w:rsidRDefault="0090566A" w:rsidP="00CC6A0D">
      <w:pPr>
        <w:jc w:val="center"/>
        <w:rPr>
          <w:rFonts w:ascii="Times New Roman" w:eastAsia="Times New Roman" w:hAnsi="Times New Roman" w:cs="Times New Roman"/>
          <w:sz w:val="27"/>
          <w:szCs w:val="27"/>
          <w:lang w:eastAsia="ru-RU"/>
        </w:rPr>
      </w:pPr>
      <w:r w:rsidRPr="00CC6A0D">
        <w:rPr>
          <w:rFonts w:ascii="Times New Roman" w:eastAsia="Times New Roman" w:hAnsi="Times New Roman" w:cs="Times New Roman"/>
          <w:noProof/>
          <w:sz w:val="27"/>
          <w:szCs w:val="27"/>
        </w:rPr>
        <w:drawing>
          <wp:inline distT="0" distB="0" distL="0" distR="0" wp14:anchorId="069C44C1" wp14:editId="3406592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0566A" w:rsidRPr="00CC6A0D" w:rsidRDefault="0090566A" w:rsidP="00CC6A0D">
      <w:pPr>
        <w:jc w:val="center"/>
        <w:rPr>
          <w:rFonts w:ascii="Times New Roman" w:eastAsia="Times New Roman" w:hAnsi="Times New Roman" w:cs="Times New Roman"/>
          <w:sz w:val="36"/>
          <w:szCs w:val="27"/>
          <w:lang w:eastAsia="ru-RU"/>
        </w:rPr>
      </w:pPr>
    </w:p>
    <w:p w:rsidR="0090566A" w:rsidRPr="00CC6A0D" w:rsidRDefault="0090566A" w:rsidP="00CC6A0D">
      <w:pPr>
        <w:jc w:val="center"/>
        <w:rPr>
          <w:rFonts w:ascii="Times New Roman" w:eastAsia="Times New Roman" w:hAnsi="Times New Roman" w:cs="Times New Roman"/>
          <w:bCs/>
          <w:sz w:val="36"/>
          <w:szCs w:val="27"/>
        </w:rPr>
      </w:pPr>
      <w:r w:rsidRPr="00CC6A0D">
        <w:rPr>
          <w:rFonts w:ascii="Times New Roman" w:eastAsia="Times New Roman" w:hAnsi="Times New Roman" w:cs="Times New Roman"/>
          <w:bCs/>
          <w:sz w:val="36"/>
          <w:szCs w:val="27"/>
        </w:rPr>
        <w:t>ВИЩА КВАЛІФІКАЦІЙНА КОМІСІЯ СУДДІВ УКРАЇНИ</w:t>
      </w:r>
    </w:p>
    <w:p w:rsidR="0090566A" w:rsidRPr="00CC6A0D" w:rsidRDefault="0090566A" w:rsidP="00CC6A0D">
      <w:pPr>
        <w:jc w:val="both"/>
        <w:rPr>
          <w:rFonts w:ascii="Times New Roman" w:hAnsi="Times New Roman" w:cs="Times New Roman"/>
          <w:sz w:val="27"/>
          <w:szCs w:val="27"/>
          <w:lang w:eastAsia="ru-RU"/>
        </w:rPr>
      </w:pPr>
    </w:p>
    <w:p w:rsidR="0090566A" w:rsidRPr="00CC6A0D" w:rsidRDefault="0090566A" w:rsidP="00CC6A0D">
      <w:pPr>
        <w:jc w:val="both"/>
        <w:rPr>
          <w:rFonts w:ascii="Times New Roman" w:hAnsi="Times New Roman" w:cs="Times New Roman"/>
          <w:sz w:val="27"/>
          <w:szCs w:val="27"/>
          <w:lang w:eastAsia="ru-RU"/>
        </w:rPr>
      </w:pPr>
      <w:r w:rsidRPr="00CC6A0D">
        <w:rPr>
          <w:rFonts w:ascii="Times New Roman" w:hAnsi="Times New Roman" w:cs="Times New Roman"/>
          <w:sz w:val="27"/>
          <w:szCs w:val="27"/>
          <w:lang w:eastAsia="ru-RU"/>
        </w:rPr>
        <w:t>23 квітня 2018 року</w:t>
      </w:r>
      <w:r w:rsidRPr="00CC6A0D">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ab/>
      </w:r>
      <w:r w:rsidR="003226FA">
        <w:rPr>
          <w:rFonts w:ascii="Times New Roman" w:hAnsi="Times New Roman" w:cs="Times New Roman"/>
          <w:sz w:val="27"/>
          <w:szCs w:val="27"/>
          <w:lang w:eastAsia="ru-RU"/>
        </w:rPr>
        <w:tab/>
      </w:r>
      <w:r w:rsidRPr="00CC6A0D">
        <w:rPr>
          <w:rFonts w:ascii="Times New Roman" w:hAnsi="Times New Roman" w:cs="Times New Roman"/>
          <w:sz w:val="27"/>
          <w:szCs w:val="27"/>
          <w:lang w:eastAsia="ru-RU"/>
        </w:rPr>
        <w:t xml:space="preserve">   м. Київ</w:t>
      </w:r>
    </w:p>
    <w:p w:rsidR="0090566A" w:rsidRPr="00CC6A0D" w:rsidRDefault="0090566A" w:rsidP="00CC6A0D">
      <w:pPr>
        <w:jc w:val="both"/>
        <w:rPr>
          <w:rFonts w:ascii="Times New Roman" w:hAnsi="Times New Roman" w:cs="Times New Roman"/>
          <w:sz w:val="27"/>
          <w:szCs w:val="27"/>
          <w:lang w:eastAsia="ru-RU"/>
        </w:rPr>
      </w:pPr>
    </w:p>
    <w:p w:rsidR="0090566A" w:rsidRDefault="0090566A" w:rsidP="00CC6A0D">
      <w:pPr>
        <w:ind w:firstLine="709"/>
        <w:jc w:val="center"/>
        <w:rPr>
          <w:rFonts w:ascii="Times New Roman" w:eastAsia="Times New Roman" w:hAnsi="Times New Roman" w:cs="Times New Roman"/>
          <w:bCs/>
          <w:sz w:val="27"/>
          <w:szCs w:val="27"/>
          <w:u w:val="single"/>
          <w:lang w:eastAsia="ru-RU"/>
        </w:rPr>
      </w:pPr>
      <w:r w:rsidRPr="00CC6A0D">
        <w:rPr>
          <w:rFonts w:ascii="Times New Roman" w:eastAsia="Times New Roman" w:hAnsi="Times New Roman" w:cs="Times New Roman"/>
          <w:bCs/>
          <w:sz w:val="27"/>
          <w:szCs w:val="27"/>
          <w:lang w:eastAsia="ru-RU"/>
        </w:rPr>
        <w:t xml:space="preserve">Р І Ш Е Н </w:t>
      </w:r>
      <w:proofErr w:type="spellStart"/>
      <w:r w:rsidRPr="00CC6A0D">
        <w:rPr>
          <w:rFonts w:ascii="Times New Roman" w:eastAsia="Times New Roman" w:hAnsi="Times New Roman" w:cs="Times New Roman"/>
          <w:bCs/>
          <w:sz w:val="27"/>
          <w:szCs w:val="27"/>
          <w:lang w:eastAsia="ru-RU"/>
        </w:rPr>
        <w:t>Н</w:t>
      </w:r>
      <w:proofErr w:type="spellEnd"/>
      <w:r w:rsidRPr="00CC6A0D">
        <w:rPr>
          <w:rFonts w:ascii="Times New Roman" w:eastAsia="Times New Roman" w:hAnsi="Times New Roman" w:cs="Times New Roman"/>
          <w:bCs/>
          <w:sz w:val="27"/>
          <w:szCs w:val="27"/>
          <w:lang w:eastAsia="ru-RU"/>
        </w:rPr>
        <w:t xml:space="preserve"> Я № </w:t>
      </w:r>
      <w:r w:rsidRPr="00CC6A0D">
        <w:rPr>
          <w:rFonts w:ascii="Times New Roman" w:eastAsia="Times New Roman" w:hAnsi="Times New Roman" w:cs="Times New Roman"/>
          <w:bCs/>
          <w:sz w:val="27"/>
          <w:szCs w:val="27"/>
          <w:u w:val="single"/>
          <w:lang w:eastAsia="ru-RU"/>
        </w:rPr>
        <w:t>61/пс-18</w:t>
      </w:r>
    </w:p>
    <w:p w:rsidR="00CC6A0D" w:rsidRPr="00CC6A0D" w:rsidRDefault="00CC6A0D" w:rsidP="00CC6A0D">
      <w:pPr>
        <w:ind w:firstLine="709"/>
        <w:jc w:val="center"/>
        <w:rPr>
          <w:rFonts w:ascii="Times New Roman" w:eastAsia="Times New Roman" w:hAnsi="Times New Roman" w:cs="Times New Roman"/>
          <w:bCs/>
          <w:sz w:val="27"/>
          <w:szCs w:val="27"/>
          <w:u w:val="single"/>
          <w:lang w:eastAsia="ru-RU"/>
        </w:rPr>
      </w:pPr>
    </w:p>
    <w:p w:rsidR="00C351E7" w:rsidRPr="00CC6A0D" w:rsidRDefault="00F15C9C" w:rsidP="00CC6A0D">
      <w:pPr>
        <w:pStyle w:val="11"/>
        <w:shd w:val="clear" w:color="auto" w:fill="auto"/>
        <w:spacing w:before="74" w:after="278" w:line="298" w:lineRule="exact"/>
        <w:rPr>
          <w:sz w:val="27"/>
          <w:szCs w:val="27"/>
        </w:rPr>
      </w:pPr>
      <w:r w:rsidRPr="00CC6A0D">
        <w:rPr>
          <w:sz w:val="27"/>
          <w:szCs w:val="27"/>
        </w:rPr>
        <w:t>Вища кваліфікаційна комісія суддів України у складі палати з питань добору і публічної служби суддів:</w:t>
      </w:r>
    </w:p>
    <w:p w:rsidR="00C351E7" w:rsidRPr="00CC6A0D" w:rsidRDefault="00F15C9C" w:rsidP="00CC6A0D">
      <w:pPr>
        <w:pStyle w:val="11"/>
        <w:shd w:val="clear" w:color="auto" w:fill="auto"/>
        <w:spacing w:before="0" w:after="260" w:line="250" w:lineRule="exact"/>
        <w:rPr>
          <w:sz w:val="27"/>
          <w:szCs w:val="27"/>
        </w:rPr>
      </w:pPr>
      <w:r w:rsidRPr="00CC6A0D">
        <w:rPr>
          <w:sz w:val="27"/>
          <w:szCs w:val="27"/>
        </w:rPr>
        <w:t xml:space="preserve">головуючого - </w:t>
      </w:r>
      <w:proofErr w:type="spellStart"/>
      <w:r w:rsidRPr="00CC6A0D">
        <w:rPr>
          <w:sz w:val="27"/>
          <w:szCs w:val="27"/>
        </w:rPr>
        <w:t>Бутенка</w:t>
      </w:r>
      <w:proofErr w:type="spellEnd"/>
      <w:r w:rsidRPr="00CC6A0D">
        <w:rPr>
          <w:sz w:val="27"/>
          <w:szCs w:val="27"/>
        </w:rPr>
        <w:t xml:space="preserve"> В.І.,</w:t>
      </w:r>
    </w:p>
    <w:p w:rsidR="00C351E7" w:rsidRPr="00CC6A0D" w:rsidRDefault="00F15C9C" w:rsidP="00CC6A0D">
      <w:pPr>
        <w:pStyle w:val="11"/>
        <w:shd w:val="clear" w:color="auto" w:fill="auto"/>
        <w:spacing w:before="0" w:after="240" w:line="302" w:lineRule="exact"/>
        <w:rPr>
          <w:sz w:val="27"/>
          <w:szCs w:val="27"/>
        </w:rPr>
      </w:pPr>
      <w:r w:rsidRPr="00CC6A0D">
        <w:rPr>
          <w:sz w:val="27"/>
          <w:szCs w:val="27"/>
        </w:rPr>
        <w:t xml:space="preserve">членів Комісії: </w:t>
      </w:r>
      <w:proofErr w:type="spellStart"/>
      <w:r w:rsidRPr="00CC6A0D">
        <w:rPr>
          <w:sz w:val="27"/>
          <w:szCs w:val="27"/>
        </w:rPr>
        <w:t>Весельської</w:t>
      </w:r>
      <w:proofErr w:type="spellEnd"/>
      <w:r w:rsidRPr="00CC6A0D">
        <w:rPr>
          <w:sz w:val="27"/>
          <w:szCs w:val="27"/>
        </w:rPr>
        <w:t xml:space="preserve"> Т.Ф., Гладія С.В., </w:t>
      </w:r>
      <w:proofErr w:type="spellStart"/>
      <w:r w:rsidRPr="00CC6A0D">
        <w:rPr>
          <w:sz w:val="27"/>
          <w:szCs w:val="27"/>
        </w:rPr>
        <w:t>Заріцької</w:t>
      </w:r>
      <w:proofErr w:type="spellEnd"/>
      <w:r w:rsidRPr="00CC6A0D">
        <w:rPr>
          <w:sz w:val="27"/>
          <w:szCs w:val="27"/>
        </w:rPr>
        <w:t xml:space="preserve"> А.О., Лукаша Т.В., </w:t>
      </w:r>
      <w:proofErr w:type="spellStart"/>
      <w:r w:rsidRPr="00CC6A0D">
        <w:rPr>
          <w:sz w:val="27"/>
          <w:szCs w:val="27"/>
        </w:rPr>
        <w:t>Макарчука</w:t>
      </w:r>
      <w:proofErr w:type="spellEnd"/>
      <w:r w:rsidRPr="00CC6A0D">
        <w:rPr>
          <w:sz w:val="27"/>
          <w:szCs w:val="27"/>
        </w:rPr>
        <w:t xml:space="preserve"> М.А.,</w:t>
      </w:r>
    </w:p>
    <w:p w:rsidR="00C351E7" w:rsidRPr="00CC6A0D" w:rsidRDefault="00F15C9C" w:rsidP="00CC6A0D">
      <w:pPr>
        <w:pStyle w:val="11"/>
        <w:shd w:val="clear" w:color="auto" w:fill="auto"/>
        <w:spacing w:before="0" w:after="282" w:line="302" w:lineRule="exact"/>
        <w:rPr>
          <w:sz w:val="27"/>
          <w:szCs w:val="27"/>
        </w:rPr>
      </w:pPr>
      <w:r w:rsidRPr="00CC6A0D">
        <w:rPr>
          <w:sz w:val="27"/>
          <w:szCs w:val="27"/>
        </w:rPr>
        <w:t xml:space="preserve">розглянувши питання щодо внесення подання про відрядження суддів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 для здійснення правосуддя,</w:t>
      </w:r>
    </w:p>
    <w:p w:rsidR="00C351E7" w:rsidRPr="00CC6A0D" w:rsidRDefault="00F15C9C" w:rsidP="00CC6A0D">
      <w:pPr>
        <w:pStyle w:val="11"/>
        <w:shd w:val="clear" w:color="auto" w:fill="auto"/>
        <w:spacing w:before="0" w:after="259" w:line="250" w:lineRule="exact"/>
        <w:jc w:val="center"/>
        <w:rPr>
          <w:sz w:val="27"/>
          <w:szCs w:val="27"/>
        </w:rPr>
      </w:pPr>
      <w:r w:rsidRPr="00CC6A0D">
        <w:rPr>
          <w:sz w:val="27"/>
          <w:szCs w:val="27"/>
        </w:rPr>
        <w:t>встановила:</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До Вищої кваліфікаційної комісії суддів України 29 березня 2018 року надійшло повідомлення Державної судової адміністрації України про необхідність розгляду питання щодо відрядження суддів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 у зв’язку з виявленням надмірного рівня судового навантаження.</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w:t>
      </w:r>
      <w:proofErr w:type="spellStart"/>
      <w:r w:rsidRPr="00CC6A0D">
        <w:rPr>
          <w:sz w:val="27"/>
          <w:szCs w:val="27"/>
        </w:rPr>
        <w:t>Бабушкінському</w:t>
      </w:r>
      <w:proofErr w:type="spellEnd"/>
      <w:r w:rsidRPr="00CC6A0D">
        <w:rPr>
          <w:sz w:val="27"/>
          <w:szCs w:val="27"/>
        </w:rPr>
        <w:t xml:space="preserve"> районному суді міста Дніпропетровська визначено 16 штатних посад суддів, з них 4 посади є вакантними.</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За повідомленням Державної судової адміністрації України відрядження чотирьох суддів строком на один рік дозволить врегулювати судове навантаження та забезпечить належні умови для доступу до правосуддя у вказаному суді.</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Комісією призначено до</w:t>
      </w:r>
      <w:r w:rsidR="00CC6A0D">
        <w:rPr>
          <w:sz w:val="27"/>
          <w:szCs w:val="27"/>
        </w:rPr>
        <w:t xml:space="preserve"> розгляду питання щодо внесення </w:t>
      </w:r>
      <w:r w:rsidRPr="00CC6A0D">
        <w:rPr>
          <w:sz w:val="27"/>
          <w:szCs w:val="27"/>
        </w:rPr>
        <w:t>подання про відрядження суддів</w:t>
      </w:r>
      <w:r w:rsidRPr="00CC6A0D">
        <w:rPr>
          <w:sz w:val="18"/>
          <w:szCs w:val="27"/>
        </w:rPr>
        <w:t xml:space="preserve"> </w:t>
      </w:r>
      <w:r w:rsidRPr="00CC6A0D">
        <w:rPr>
          <w:sz w:val="27"/>
          <w:szCs w:val="27"/>
        </w:rPr>
        <w:t xml:space="preserve">до </w:t>
      </w:r>
      <w:proofErr w:type="spellStart"/>
      <w:r w:rsidRPr="00CC6A0D">
        <w:rPr>
          <w:sz w:val="27"/>
          <w:szCs w:val="27"/>
        </w:rPr>
        <w:t>Бабушкінського</w:t>
      </w:r>
      <w:proofErr w:type="spellEnd"/>
      <w:r w:rsidRPr="00CC6A0D">
        <w:rPr>
          <w:sz w:val="27"/>
          <w:szCs w:val="27"/>
        </w:rPr>
        <w:t xml:space="preserve"> районного</w:t>
      </w:r>
      <w:r w:rsidRPr="00CC6A0D">
        <w:rPr>
          <w:sz w:val="18"/>
          <w:szCs w:val="27"/>
        </w:rPr>
        <w:t xml:space="preserve"> </w:t>
      </w:r>
      <w:r w:rsidRPr="00CC6A0D">
        <w:rPr>
          <w:sz w:val="27"/>
          <w:szCs w:val="27"/>
        </w:rPr>
        <w:t>суду міста Дніпропетровська для здійснення правосуддя.</w:t>
      </w:r>
      <w:r w:rsidRPr="00CC6A0D">
        <w:rPr>
          <w:sz w:val="27"/>
          <w:szCs w:val="27"/>
        </w:rPr>
        <w:br w:type="page"/>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lastRenderedPageBreak/>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Для розгляду Комісією питання щодо внесення подання про відрядження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 разом із визначеними Порядом</w:t>
      </w:r>
      <w:r w:rsidRPr="00CC6A0D">
        <w:rPr>
          <w:sz w:val="20"/>
          <w:szCs w:val="27"/>
        </w:rPr>
        <w:t xml:space="preserve"> </w:t>
      </w:r>
      <w:r w:rsidRPr="00CC6A0D">
        <w:rPr>
          <w:sz w:val="27"/>
          <w:szCs w:val="27"/>
        </w:rPr>
        <w:t>документами надали</w:t>
      </w:r>
      <w:r w:rsidRPr="00CC6A0D">
        <w:rPr>
          <w:sz w:val="18"/>
          <w:szCs w:val="27"/>
        </w:rPr>
        <w:t xml:space="preserve"> </w:t>
      </w:r>
      <w:r w:rsidRPr="00CC6A0D">
        <w:rPr>
          <w:sz w:val="27"/>
          <w:szCs w:val="27"/>
        </w:rPr>
        <w:t xml:space="preserve">згоду на відрядження: суддя Хотинського районного суду Чернівецької області Руснак Анатолій Іванович; суддя </w:t>
      </w:r>
      <w:proofErr w:type="spellStart"/>
      <w:r w:rsidRPr="00CC6A0D">
        <w:rPr>
          <w:sz w:val="27"/>
          <w:szCs w:val="27"/>
        </w:rPr>
        <w:t>Синельниківського</w:t>
      </w:r>
      <w:proofErr w:type="spellEnd"/>
      <w:r w:rsidRPr="00CC6A0D">
        <w:rPr>
          <w:sz w:val="27"/>
          <w:szCs w:val="27"/>
        </w:rPr>
        <w:t xml:space="preserve"> </w:t>
      </w:r>
      <w:proofErr w:type="spellStart"/>
      <w:r w:rsidRPr="00CC6A0D">
        <w:rPr>
          <w:sz w:val="27"/>
          <w:szCs w:val="27"/>
        </w:rPr>
        <w:t>міськрайонного</w:t>
      </w:r>
      <w:proofErr w:type="spellEnd"/>
      <w:r w:rsidRPr="00CC6A0D">
        <w:rPr>
          <w:sz w:val="27"/>
          <w:szCs w:val="27"/>
        </w:rPr>
        <w:t xml:space="preserve"> суду Дніпропетровської області Бондаренко Ганна Віталіївна та </w:t>
      </w:r>
      <w:proofErr w:type="spellStart"/>
      <w:r w:rsidRPr="00CC6A0D">
        <w:rPr>
          <w:sz w:val="27"/>
          <w:szCs w:val="27"/>
        </w:rPr>
        <w:t>Матіяш</w:t>
      </w:r>
      <w:proofErr w:type="spellEnd"/>
      <w:r w:rsidRPr="00CC6A0D">
        <w:rPr>
          <w:sz w:val="27"/>
          <w:szCs w:val="27"/>
        </w:rPr>
        <w:t xml:space="preserve"> Софія Костянтинівна,</w:t>
      </w:r>
      <w:r w:rsidRPr="00CC6A0D">
        <w:rPr>
          <w:sz w:val="18"/>
          <w:szCs w:val="27"/>
        </w:rPr>
        <w:t xml:space="preserve"> </w:t>
      </w:r>
      <w:r w:rsidRPr="00CC6A0D">
        <w:rPr>
          <w:sz w:val="27"/>
          <w:szCs w:val="27"/>
        </w:rPr>
        <w:t>які відповідно до вимог пункту 2 розділу</w:t>
      </w:r>
      <w:r w:rsidRPr="00CC6A0D">
        <w:rPr>
          <w:sz w:val="16"/>
          <w:szCs w:val="27"/>
        </w:rPr>
        <w:t xml:space="preserve"> </w:t>
      </w:r>
      <w:r w:rsidRPr="00CC6A0D">
        <w:rPr>
          <w:sz w:val="27"/>
          <w:szCs w:val="27"/>
        </w:rPr>
        <w:t>III Порядку були повідомлені про час і місце засідання шляхом розміщення оголошення на офіційному веб-сайті Комісії.</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Судді Бондаренко Г.В. та </w:t>
      </w:r>
      <w:proofErr w:type="spellStart"/>
      <w:r w:rsidRPr="00CC6A0D">
        <w:rPr>
          <w:sz w:val="27"/>
          <w:szCs w:val="27"/>
        </w:rPr>
        <w:t>Матіяш</w:t>
      </w:r>
      <w:proofErr w:type="spellEnd"/>
      <w:r w:rsidRPr="00CC6A0D">
        <w:rPr>
          <w:sz w:val="27"/>
          <w:szCs w:val="27"/>
        </w:rPr>
        <w:t xml:space="preserve"> С.К. не з’явилися на засідання Комісії. Згідно з Порядком неявка особи, стосовно якої вирішується питання, не перешкоджає його розгляду.</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Суддя Руснак А.І., який прибув на засідання Комісії, заявив, що підтримує надану ним згоду на відрядження до зазначеного суду та не заперечує щодо можливості прийняття Комісією рішення стосовно внесення подання про відрядження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Заслухавши доповідача та пояснення судді, Комісія дійшла таких висновків.</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Указом</w:t>
      </w:r>
      <w:r w:rsidRPr="003226FA">
        <w:rPr>
          <w:sz w:val="16"/>
          <w:szCs w:val="16"/>
        </w:rPr>
        <w:t xml:space="preserve"> </w:t>
      </w:r>
      <w:r w:rsidRPr="00CC6A0D">
        <w:rPr>
          <w:sz w:val="27"/>
          <w:szCs w:val="27"/>
        </w:rPr>
        <w:t>Президента</w:t>
      </w:r>
      <w:r w:rsidRPr="003226FA">
        <w:rPr>
          <w:sz w:val="16"/>
          <w:szCs w:val="16"/>
        </w:rPr>
        <w:t xml:space="preserve"> </w:t>
      </w:r>
      <w:r w:rsidRPr="00CC6A0D">
        <w:rPr>
          <w:sz w:val="27"/>
          <w:szCs w:val="27"/>
        </w:rPr>
        <w:t xml:space="preserve">України від 04 серпня 2003 року № 802/2003 Руснака А.І. призначено на посаду судді </w:t>
      </w:r>
      <w:proofErr w:type="spellStart"/>
      <w:r w:rsidRPr="00CC6A0D">
        <w:rPr>
          <w:sz w:val="27"/>
          <w:szCs w:val="27"/>
        </w:rPr>
        <w:t>Красногвардійського</w:t>
      </w:r>
      <w:proofErr w:type="spellEnd"/>
      <w:r w:rsidRPr="00CC6A0D">
        <w:rPr>
          <w:sz w:val="27"/>
          <w:szCs w:val="27"/>
        </w:rPr>
        <w:t xml:space="preserve"> районного суду міста Дніпропетровська строком </w:t>
      </w:r>
      <w:proofErr w:type="spellStart"/>
      <w:r w:rsidRPr="00CC6A0D">
        <w:rPr>
          <w:sz w:val="27"/>
          <w:szCs w:val="27"/>
        </w:rPr>
        <w:t>на.п’ять</w:t>
      </w:r>
      <w:proofErr w:type="spellEnd"/>
      <w:r w:rsidRPr="00CC6A0D">
        <w:rPr>
          <w:sz w:val="27"/>
          <w:szCs w:val="27"/>
        </w:rPr>
        <w:t xml:space="preserve"> років.</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Постановою Верховної Ради України від 16 квітня 2009 року № </w:t>
      </w:r>
      <w:r w:rsidRPr="00CC6A0D">
        <w:rPr>
          <w:sz w:val="27"/>
          <w:szCs w:val="27"/>
          <w:lang w:val="ru-RU"/>
        </w:rPr>
        <w:t>1280-</w:t>
      </w:r>
      <w:r w:rsidRPr="00CC6A0D">
        <w:rPr>
          <w:sz w:val="27"/>
          <w:szCs w:val="27"/>
          <w:lang w:val="en-US"/>
        </w:rPr>
        <w:t>VI</w:t>
      </w:r>
      <w:r w:rsidRPr="00CC6A0D">
        <w:rPr>
          <w:sz w:val="27"/>
          <w:szCs w:val="27"/>
          <w:lang w:val="ru-RU"/>
        </w:rPr>
        <w:t xml:space="preserve"> </w:t>
      </w:r>
      <w:r w:rsidRPr="00CC6A0D">
        <w:rPr>
          <w:sz w:val="27"/>
          <w:szCs w:val="27"/>
        </w:rPr>
        <w:t xml:space="preserve">Руснака А.І. обрано на посаду судді </w:t>
      </w:r>
      <w:proofErr w:type="spellStart"/>
      <w:r w:rsidRPr="00CC6A0D">
        <w:rPr>
          <w:sz w:val="27"/>
          <w:szCs w:val="27"/>
        </w:rPr>
        <w:t>Красногвардійського</w:t>
      </w:r>
      <w:proofErr w:type="spellEnd"/>
      <w:r w:rsidRPr="00CC6A0D">
        <w:rPr>
          <w:sz w:val="27"/>
          <w:szCs w:val="27"/>
        </w:rPr>
        <w:t xml:space="preserve"> районного суду міста Дніпропетровська безстроково.</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Указом Президента України від 07 листоп</w:t>
      </w:r>
      <w:r w:rsidR="00CC6A0D">
        <w:rPr>
          <w:sz w:val="27"/>
          <w:szCs w:val="27"/>
        </w:rPr>
        <w:t>ада 2013 року №619/2013 Руснака </w:t>
      </w:r>
      <w:r w:rsidRPr="00CC6A0D">
        <w:rPr>
          <w:sz w:val="27"/>
          <w:szCs w:val="27"/>
        </w:rPr>
        <w:t>А.І. переведено на роботу на посаді судді до Хотинського районного суду Чернівецької області.</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Стаж фактичної роботи Руснака А.І. на п</w:t>
      </w:r>
      <w:r w:rsidR="00CC6A0D">
        <w:rPr>
          <w:sz w:val="27"/>
          <w:szCs w:val="27"/>
        </w:rPr>
        <w:t>осаді судді становить більше 14 </w:t>
      </w:r>
      <w:r w:rsidRPr="00CC6A0D">
        <w:rPr>
          <w:sz w:val="27"/>
          <w:szCs w:val="27"/>
        </w:rPr>
        <w:t>років.</w:t>
      </w:r>
    </w:p>
    <w:p w:rsid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Згідно з довідкою, наданою головою Хотинського районного суду Чернівецької області, упродовж 2017 року суддею Руснаком А.І. розглянуто: </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кримінальних справ - 107, з них скасовано - 1, змінено - 2; </w:t>
      </w:r>
      <w:r w:rsidR="00CC6A0D">
        <w:rPr>
          <w:sz w:val="27"/>
          <w:szCs w:val="27"/>
        </w:rPr>
        <w:tab/>
      </w:r>
      <w:r w:rsidR="00CC6A0D">
        <w:rPr>
          <w:sz w:val="27"/>
          <w:szCs w:val="27"/>
        </w:rPr>
        <w:tab/>
      </w:r>
      <w:r w:rsidRPr="00CC6A0D">
        <w:rPr>
          <w:sz w:val="27"/>
          <w:szCs w:val="27"/>
        </w:rPr>
        <w:t xml:space="preserve">цивільних справ - 245, з них скасовано - 13, змінено - 3; </w:t>
      </w:r>
      <w:r w:rsidR="00CC6A0D">
        <w:rPr>
          <w:sz w:val="27"/>
          <w:szCs w:val="27"/>
        </w:rPr>
        <w:tab/>
      </w:r>
      <w:r w:rsidR="00CC6A0D">
        <w:rPr>
          <w:sz w:val="27"/>
          <w:szCs w:val="27"/>
        </w:rPr>
        <w:tab/>
      </w:r>
      <w:r w:rsidRPr="00CC6A0D">
        <w:rPr>
          <w:sz w:val="27"/>
          <w:szCs w:val="27"/>
        </w:rPr>
        <w:t xml:space="preserve">адміністративних справ - 13, з них скасовано - 3, змінено - 0; </w:t>
      </w:r>
      <w:r w:rsidR="00CC6A0D">
        <w:rPr>
          <w:sz w:val="27"/>
          <w:szCs w:val="27"/>
        </w:rPr>
        <w:tab/>
      </w:r>
      <w:r w:rsidR="00CC6A0D">
        <w:rPr>
          <w:sz w:val="27"/>
          <w:szCs w:val="27"/>
        </w:rPr>
        <w:tab/>
      </w:r>
      <w:r w:rsidR="00CC6A0D">
        <w:rPr>
          <w:sz w:val="27"/>
          <w:szCs w:val="27"/>
        </w:rPr>
        <w:tab/>
      </w:r>
      <w:r w:rsidRPr="00CC6A0D">
        <w:rPr>
          <w:sz w:val="27"/>
          <w:szCs w:val="27"/>
        </w:rPr>
        <w:t>справ про адміністративні правопорушення - 178, з них скасовано - 4, змінено - 0.</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На початок 2018 року у провадженні </w:t>
      </w:r>
      <w:r w:rsidR="00CC6A0D">
        <w:rPr>
          <w:sz w:val="27"/>
          <w:szCs w:val="27"/>
        </w:rPr>
        <w:t>судді Руснака А.І. перебувало 9 </w:t>
      </w:r>
      <w:r w:rsidRPr="00CC6A0D">
        <w:rPr>
          <w:sz w:val="27"/>
          <w:szCs w:val="27"/>
        </w:rPr>
        <w:t>кримінальних справ та 3 цивільні справи.</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На підставі наявних у розпорядженні Комісії матеріалів не встановлено, що відрядження судді Руснака А.І. суттєво вплине на середній рівень судового навантаження та доступ до правосуддя у Хотинському районному суді Чернівецької області, оскільки відповідно до інформації про стан здійснення правосуддя в суді на розгляді перебувало 2050 проваджень та матеріалів, в той час як у </w:t>
      </w:r>
      <w:proofErr w:type="spellStart"/>
      <w:r w:rsidRPr="00CC6A0D">
        <w:rPr>
          <w:sz w:val="27"/>
          <w:szCs w:val="27"/>
        </w:rPr>
        <w:t>Бабушкінському</w:t>
      </w:r>
      <w:proofErr w:type="spellEnd"/>
      <w:r w:rsidRPr="00CC6A0D">
        <w:rPr>
          <w:sz w:val="27"/>
          <w:szCs w:val="27"/>
        </w:rPr>
        <w:t xml:space="preserve"> районному суді міста Дніпропетровська на розгляді перебувало 27580 справ.</w:t>
      </w:r>
    </w:p>
    <w:p w:rsidR="003226FA" w:rsidRDefault="00F15C9C" w:rsidP="00CC6A0D">
      <w:pPr>
        <w:pStyle w:val="11"/>
        <w:shd w:val="clear" w:color="auto" w:fill="auto"/>
        <w:spacing w:before="0" w:after="0" w:line="298" w:lineRule="exact"/>
        <w:ind w:firstLine="700"/>
        <w:rPr>
          <w:sz w:val="27"/>
          <w:szCs w:val="27"/>
        </w:rPr>
      </w:pPr>
      <w:r w:rsidRPr="00CC6A0D">
        <w:rPr>
          <w:sz w:val="27"/>
          <w:szCs w:val="27"/>
        </w:rPr>
        <w:t>За інформацією, яка наявна у Комісії, відрядження</w:t>
      </w:r>
      <w:r w:rsidRPr="00CC6A0D">
        <w:rPr>
          <w:sz w:val="18"/>
          <w:szCs w:val="27"/>
        </w:rPr>
        <w:t xml:space="preserve"> </w:t>
      </w:r>
      <w:r w:rsidRPr="00CC6A0D">
        <w:rPr>
          <w:sz w:val="27"/>
          <w:szCs w:val="27"/>
        </w:rPr>
        <w:t xml:space="preserve">суддів </w:t>
      </w:r>
      <w:proofErr w:type="spellStart"/>
      <w:r w:rsidRPr="00CC6A0D">
        <w:rPr>
          <w:sz w:val="27"/>
          <w:szCs w:val="27"/>
        </w:rPr>
        <w:t>Синельниківського</w:t>
      </w:r>
      <w:proofErr w:type="spellEnd"/>
      <w:r w:rsidRPr="00CC6A0D">
        <w:rPr>
          <w:sz w:val="27"/>
          <w:szCs w:val="27"/>
        </w:rPr>
        <w:t xml:space="preserve"> </w:t>
      </w:r>
      <w:proofErr w:type="spellStart"/>
      <w:r w:rsidRPr="00CC6A0D">
        <w:rPr>
          <w:sz w:val="27"/>
          <w:szCs w:val="27"/>
        </w:rPr>
        <w:t>міськрайонного</w:t>
      </w:r>
      <w:proofErr w:type="spellEnd"/>
      <w:r w:rsidRPr="00CC6A0D">
        <w:rPr>
          <w:sz w:val="27"/>
          <w:szCs w:val="27"/>
        </w:rPr>
        <w:t xml:space="preserve"> суду Дніпропетровської області Бондаренко Ганни Віталіївни та</w:t>
      </w:r>
      <w:r w:rsidR="003226FA">
        <w:rPr>
          <w:sz w:val="27"/>
          <w:szCs w:val="27"/>
        </w:rPr>
        <w:t xml:space="preserve"> </w:t>
      </w:r>
      <w:r w:rsidR="003226FA">
        <w:rPr>
          <w:sz w:val="27"/>
          <w:szCs w:val="27"/>
        </w:rPr>
        <w:br w:type="page"/>
      </w:r>
    </w:p>
    <w:p w:rsidR="00C351E7" w:rsidRPr="00CC6A0D" w:rsidRDefault="00F15C9C" w:rsidP="00CC6A0D">
      <w:pPr>
        <w:pStyle w:val="11"/>
        <w:shd w:val="clear" w:color="auto" w:fill="auto"/>
        <w:spacing w:before="0" w:after="0" w:line="298" w:lineRule="exact"/>
        <w:rPr>
          <w:sz w:val="27"/>
          <w:szCs w:val="27"/>
        </w:rPr>
      </w:pPr>
      <w:proofErr w:type="spellStart"/>
      <w:r w:rsidRPr="00CC6A0D">
        <w:rPr>
          <w:sz w:val="27"/>
          <w:szCs w:val="27"/>
        </w:rPr>
        <w:lastRenderedPageBreak/>
        <w:t>Матіяш</w:t>
      </w:r>
      <w:proofErr w:type="spellEnd"/>
      <w:r w:rsidRPr="00CC6A0D">
        <w:rPr>
          <w:sz w:val="27"/>
          <w:szCs w:val="27"/>
        </w:rPr>
        <w:t xml:space="preserve"> Софії Костянтинівни може погіршити доступ до правосуддя і навіть привести до припинення здійснення судочинства у вказаному суді. У </w:t>
      </w:r>
      <w:proofErr w:type="spellStart"/>
      <w:r w:rsidRPr="00CC6A0D">
        <w:rPr>
          <w:sz w:val="27"/>
          <w:szCs w:val="27"/>
        </w:rPr>
        <w:t>Синельниківському</w:t>
      </w:r>
      <w:proofErr w:type="spellEnd"/>
      <w:r w:rsidRPr="00CC6A0D">
        <w:rPr>
          <w:sz w:val="27"/>
          <w:szCs w:val="27"/>
        </w:rPr>
        <w:t xml:space="preserve"> </w:t>
      </w:r>
      <w:proofErr w:type="spellStart"/>
      <w:r w:rsidRPr="00CC6A0D">
        <w:rPr>
          <w:sz w:val="27"/>
          <w:szCs w:val="27"/>
        </w:rPr>
        <w:t>міськрайонному</w:t>
      </w:r>
      <w:proofErr w:type="spellEnd"/>
      <w:r w:rsidRPr="00CC6A0D">
        <w:rPr>
          <w:sz w:val="27"/>
          <w:szCs w:val="27"/>
        </w:rPr>
        <w:t xml:space="preserve"> суді Дніпропетровської області визначено 9 штатних посад суддів, фактично перебуває на посаді 7 суддів, водночас</w:t>
      </w:r>
      <w:r w:rsidRPr="00CC6A0D">
        <w:rPr>
          <w:sz w:val="20"/>
          <w:szCs w:val="27"/>
        </w:rPr>
        <w:t xml:space="preserve"> </w:t>
      </w:r>
      <w:r w:rsidRPr="00CC6A0D">
        <w:rPr>
          <w:sz w:val="27"/>
          <w:szCs w:val="27"/>
        </w:rPr>
        <w:t>тільки</w:t>
      </w:r>
      <w:r w:rsidRPr="00CC6A0D">
        <w:rPr>
          <w:sz w:val="20"/>
          <w:szCs w:val="27"/>
        </w:rPr>
        <w:t xml:space="preserve"> </w:t>
      </w:r>
      <w:r w:rsidRPr="00CC6A0D">
        <w:rPr>
          <w:sz w:val="27"/>
          <w:szCs w:val="27"/>
        </w:rPr>
        <w:t>троє суддів здійснюють правосуддя.</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З досліджених матеріалів встановлено, що Указом Президента України від 23 серпня 2012 року № 484/2012 Бондаренко Г.В. призначено на посаду судді </w:t>
      </w:r>
      <w:proofErr w:type="spellStart"/>
      <w:r w:rsidRPr="00CC6A0D">
        <w:rPr>
          <w:sz w:val="27"/>
          <w:szCs w:val="27"/>
        </w:rPr>
        <w:t>Синельниківського</w:t>
      </w:r>
      <w:proofErr w:type="spellEnd"/>
      <w:r w:rsidRPr="00CC6A0D">
        <w:rPr>
          <w:sz w:val="27"/>
          <w:szCs w:val="27"/>
        </w:rPr>
        <w:t xml:space="preserve"> </w:t>
      </w:r>
      <w:proofErr w:type="spellStart"/>
      <w:r w:rsidRPr="00CC6A0D">
        <w:rPr>
          <w:sz w:val="27"/>
          <w:szCs w:val="27"/>
        </w:rPr>
        <w:t>міськрайонного</w:t>
      </w:r>
      <w:proofErr w:type="spellEnd"/>
      <w:r w:rsidRPr="00CC6A0D">
        <w:rPr>
          <w:sz w:val="27"/>
          <w:szCs w:val="27"/>
        </w:rPr>
        <w:t xml:space="preserve"> суду Дніпропетровської області строком на п’ять років.</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Станом на 23 квітня 2018 повноваження</w:t>
      </w:r>
      <w:r w:rsidRPr="002B536E">
        <w:rPr>
          <w:sz w:val="24"/>
          <w:szCs w:val="27"/>
        </w:rPr>
        <w:t xml:space="preserve"> </w:t>
      </w:r>
      <w:r w:rsidRPr="00CC6A0D">
        <w:rPr>
          <w:sz w:val="27"/>
          <w:szCs w:val="27"/>
        </w:rPr>
        <w:t xml:space="preserve">судді </w:t>
      </w:r>
      <w:proofErr w:type="spellStart"/>
      <w:r w:rsidRPr="00CC6A0D">
        <w:rPr>
          <w:sz w:val="27"/>
          <w:szCs w:val="27"/>
        </w:rPr>
        <w:t>Бндаренко</w:t>
      </w:r>
      <w:proofErr w:type="spellEnd"/>
      <w:r w:rsidRPr="00CC6A0D">
        <w:rPr>
          <w:sz w:val="27"/>
          <w:szCs w:val="27"/>
        </w:rPr>
        <w:t xml:space="preserve"> Г.В. припинилися</w:t>
      </w:r>
      <w:r w:rsidRPr="002B536E">
        <w:rPr>
          <w:sz w:val="24"/>
          <w:szCs w:val="27"/>
        </w:rPr>
        <w:t xml:space="preserve"> </w:t>
      </w:r>
      <w:r w:rsidRPr="00CC6A0D">
        <w:rPr>
          <w:sz w:val="27"/>
          <w:szCs w:val="27"/>
        </w:rPr>
        <w:t>у зв’язку із закінченням строку, на якій її було призначено.</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Стаж роботи </w:t>
      </w:r>
      <w:proofErr w:type="spellStart"/>
      <w:r w:rsidRPr="00CC6A0D">
        <w:rPr>
          <w:sz w:val="27"/>
          <w:szCs w:val="27"/>
        </w:rPr>
        <w:t>Бндаренко</w:t>
      </w:r>
      <w:proofErr w:type="spellEnd"/>
      <w:r w:rsidRPr="00CC6A0D">
        <w:rPr>
          <w:sz w:val="27"/>
          <w:szCs w:val="27"/>
        </w:rPr>
        <w:t xml:space="preserve"> Г.В. на посаді судді становить 5 років.</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Згідно з довідкою, наданою головою </w:t>
      </w:r>
      <w:proofErr w:type="spellStart"/>
      <w:r w:rsidRPr="00CC6A0D">
        <w:rPr>
          <w:sz w:val="27"/>
          <w:szCs w:val="27"/>
        </w:rPr>
        <w:t>Синельниківського</w:t>
      </w:r>
      <w:proofErr w:type="spellEnd"/>
      <w:r w:rsidRPr="00CC6A0D">
        <w:rPr>
          <w:sz w:val="27"/>
          <w:szCs w:val="27"/>
        </w:rPr>
        <w:t xml:space="preserve"> </w:t>
      </w:r>
      <w:proofErr w:type="spellStart"/>
      <w:r w:rsidRPr="00CC6A0D">
        <w:rPr>
          <w:sz w:val="27"/>
          <w:szCs w:val="27"/>
        </w:rPr>
        <w:t>міськрайонного</w:t>
      </w:r>
      <w:proofErr w:type="spellEnd"/>
      <w:r w:rsidRPr="00CC6A0D">
        <w:rPr>
          <w:sz w:val="27"/>
          <w:szCs w:val="27"/>
        </w:rPr>
        <w:t xml:space="preserve"> суду Дніпропетровської області, суддею Бондаренко Г.В. упродовж 2017 року розглянуто:</w:t>
      </w:r>
    </w:p>
    <w:p w:rsidR="003226FA" w:rsidRDefault="00F15C9C" w:rsidP="002B536E">
      <w:pPr>
        <w:pStyle w:val="11"/>
        <w:shd w:val="clear" w:color="auto" w:fill="auto"/>
        <w:spacing w:before="0" w:after="0" w:line="298" w:lineRule="exact"/>
        <w:ind w:firstLine="700"/>
        <w:rPr>
          <w:sz w:val="27"/>
          <w:szCs w:val="27"/>
        </w:rPr>
      </w:pPr>
      <w:r w:rsidRPr="00CC6A0D">
        <w:rPr>
          <w:sz w:val="27"/>
          <w:szCs w:val="27"/>
        </w:rPr>
        <w:t xml:space="preserve">кримінальних справ - 205, з </w:t>
      </w:r>
      <w:r w:rsidR="003226FA">
        <w:rPr>
          <w:sz w:val="27"/>
          <w:szCs w:val="27"/>
        </w:rPr>
        <w:t>них скасовано - 4, змінено - 1;</w:t>
      </w:r>
    </w:p>
    <w:p w:rsidR="00C351E7" w:rsidRPr="00CC6A0D" w:rsidRDefault="00F15C9C" w:rsidP="002B536E">
      <w:pPr>
        <w:pStyle w:val="11"/>
        <w:shd w:val="clear" w:color="auto" w:fill="auto"/>
        <w:spacing w:before="0" w:after="0" w:line="298" w:lineRule="exact"/>
        <w:ind w:firstLine="700"/>
        <w:rPr>
          <w:sz w:val="27"/>
          <w:szCs w:val="27"/>
        </w:rPr>
      </w:pPr>
      <w:r w:rsidRPr="00CC6A0D">
        <w:rPr>
          <w:sz w:val="27"/>
          <w:szCs w:val="27"/>
        </w:rPr>
        <w:t xml:space="preserve">цивільних справ - 205, з них скасовано - 5, змінено - 0; </w:t>
      </w:r>
      <w:r w:rsidR="002B536E">
        <w:rPr>
          <w:sz w:val="27"/>
          <w:szCs w:val="27"/>
        </w:rPr>
        <w:tab/>
      </w:r>
      <w:r w:rsidR="002B536E">
        <w:rPr>
          <w:sz w:val="27"/>
          <w:szCs w:val="27"/>
        </w:rPr>
        <w:tab/>
      </w:r>
      <w:r w:rsidRPr="00CC6A0D">
        <w:rPr>
          <w:sz w:val="27"/>
          <w:szCs w:val="27"/>
        </w:rPr>
        <w:t xml:space="preserve">адміністративних справ - 19, з них скасовано - 6, змінено - 0; </w:t>
      </w:r>
      <w:r w:rsidR="002B536E">
        <w:rPr>
          <w:sz w:val="27"/>
          <w:szCs w:val="27"/>
        </w:rPr>
        <w:tab/>
      </w:r>
      <w:r w:rsidR="002B536E">
        <w:rPr>
          <w:sz w:val="27"/>
          <w:szCs w:val="27"/>
        </w:rPr>
        <w:tab/>
      </w:r>
      <w:r w:rsidRPr="00CC6A0D">
        <w:rPr>
          <w:sz w:val="27"/>
          <w:szCs w:val="27"/>
        </w:rPr>
        <w:t>справ про адміністративні правопорушення - 9</w:t>
      </w:r>
      <w:r w:rsidR="002B536E">
        <w:rPr>
          <w:sz w:val="27"/>
          <w:szCs w:val="27"/>
        </w:rPr>
        <w:t>2, з них скасовано - 0, змінено </w:t>
      </w:r>
      <w:r w:rsidRPr="00CC6A0D">
        <w:rPr>
          <w:sz w:val="27"/>
          <w:szCs w:val="27"/>
        </w:rPr>
        <w:t>- 0.</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Указом Президента України від 24 вере</w:t>
      </w:r>
      <w:r w:rsidR="002B536E">
        <w:rPr>
          <w:sz w:val="27"/>
          <w:szCs w:val="27"/>
        </w:rPr>
        <w:t>сня 2016 року № 410/2016 Матіяш </w:t>
      </w:r>
      <w:r w:rsidRPr="00CC6A0D">
        <w:rPr>
          <w:sz w:val="27"/>
          <w:szCs w:val="27"/>
        </w:rPr>
        <w:t xml:space="preserve">С.К. призначено на посаду судді </w:t>
      </w:r>
      <w:proofErr w:type="spellStart"/>
      <w:r w:rsidRPr="00CC6A0D">
        <w:rPr>
          <w:sz w:val="27"/>
          <w:szCs w:val="27"/>
        </w:rPr>
        <w:t>Синельниківського</w:t>
      </w:r>
      <w:proofErr w:type="spellEnd"/>
      <w:r w:rsidRPr="00CC6A0D">
        <w:rPr>
          <w:sz w:val="27"/>
          <w:szCs w:val="27"/>
        </w:rPr>
        <w:t xml:space="preserve"> </w:t>
      </w:r>
      <w:proofErr w:type="spellStart"/>
      <w:r w:rsidRPr="00CC6A0D">
        <w:rPr>
          <w:sz w:val="27"/>
          <w:szCs w:val="27"/>
        </w:rPr>
        <w:t>міськрайонного</w:t>
      </w:r>
      <w:proofErr w:type="spellEnd"/>
      <w:r w:rsidRPr="00CC6A0D">
        <w:rPr>
          <w:sz w:val="27"/>
          <w:szCs w:val="27"/>
        </w:rPr>
        <w:t xml:space="preserve"> суду Дніпропетровської області.</w:t>
      </w:r>
    </w:p>
    <w:p w:rsidR="00C351E7" w:rsidRPr="00CC6A0D" w:rsidRDefault="00F15C9C" w:rsidP="00CC6A0D">
      <w:pPr>
        <w:pStyle w:val="11"/>
        <w:shd w:val="clear" w:color="auto" w:fill="auto"/>
        <w:spacing w:before="0" w:after="0" w:line="298" w:lineRule="exact"/>
        <w:ind w:firstLine="440"/>
        <w:rPr>
          <w:sz w:val="27"/>
          <w:szCs w:val="27"/>
        </w:rPr>
      </w:pPr>
      <w:r w:rsidRPr="00CC6A0D">
        <w:rPr>
          <w:sz w:val="27"/>
          <w:szCs w:val="27"/>
        </w:rPr>
        <w:t xml:space="preserve">Стаж роботи </w:t>
      </w:r>
      <w:proofErr w:type="spellStart"/>
      <w:r w:rsidRPr="00CC6A0D">
        <w:rPr>
          <w:sz w:val="27"/>
          <w:szCs w:val="27"/>
        </w:rPr>
        <w:t>Матяіш</w:t>
      </w:r>
      <w:proofErr w:type="spellEnd"/>
      <w:r w:rsidRPr="00CC6A0D">
        <w:rPr>
          <w:sz w:val="27"/>
          <w:szCs w:val="27"/>
        </w:rPr>
        <w:t xml:space="preserve"> С.К. на посаді судді становить 1 рік 7 місяців.</w:t>
      </w:r>
    </w:p>
    <w:p w:rsidR="003226FA" w:rsidRDefault="00F15C9C" w:rsidP="003226FA">
      <w:pPr>
        <w:pStyle w:val="11"/>
        <w:shd w:val="clear" w:color="auto" w:fill="auto"/>
        <w:spacing w:before="0" w:after="0" w:line="298" w:lineRule="exact"/>
        <w:ind w:firstLine="709"/>
        <w:rPr>
          <w:sz w:val="27"/>
          <w:szCs w:val="27"/>
        </w:rPr>
      </w:pPr>
      <w:r w:rsidRPr="00CC6A0D">
        <w:rPr>
          <w:sz w:val="27"/>
          <w:szCs w:val="27"/>
        </w:rPr>
        <w:t xml:space="preserve">Суддею </w:t>
      </w:r>
      <w:proofErr w:type="spellStart"/>
      <w:r w:rsidRPr="00CC6A0D">
        <w:rPr>
          <w:sz w:val="27"/>
          <w:szCs w:val="27"/>
        </w:rPr>
        <w:t>Матіяш</w:t>
      </w:r>
      <w:proofErr w:type="spellEnd"/>
      <w:r w:rsidRPr="00CC6A0D">
        <w:rPr>
          <w:sz w:val="27"/>
          <w:szCs w:val="27"/>
        </w:rPr>
        <w:t xml:space="preserve"> С.К. упродовж 2017 року розглянуто: </w:t>
      </w:r>
    </w:p>
    <w:p w:rsidR="00C351E7" w:rsidRPr="00CC6A0D" w:rsidRDefault="002B536E" w:rsidP="00CC6A0D">
      <w:pPr>
        <w:pStyle w:val="11"/>
        <w:shd w:val="clear" w:color="auto" w:fill="auto"/>
        <w:spacing w:before="0" w:after="0" w:line="298" w:lineRule="exact"/>
        <w:ind w:firstLine="280"/>
        <w:rPr>
          <w:sz w:val="27"/>
          <w:szCs w:val="27"/>
        </w:rPr>
      </w:pPr>
      <w:r>
        <w:rPr>
          <w:sz w:val="27"/>
          <w:szCs w:val="27"/>
        </w:rPr>
        <w:tab/>
      </w:r>
      <w:r w:rsidR="00F15C9C" w:rsidRPr="00CC6A0D">
        <w:rPr>
          <w:sz w:val="27"/>
          <w:szCs w:val="27"/>
        </w:rPr>
        <w:t xml:space="preserve">кримінальних справ - 52, з них скасовано - 8, змінено - 1; </w:t>
      </w:r>
      <w:r>
        <w:rPr>
          <w:sz w:val="27"/>
          <w:szCs w:val="27"/>
        </w:rPr>
        <w:tab/>
      </w:r>
      <w:r>
        <w:rPr>
          <w:sz w:val="27"/>
          <w:szCs w:val="27"/>
        </w:rPr>
        <w:tab/>
      </w:r>
      <w:r w:rsidR="00F15C9C" w:rsidRPr="00CC6A0D">
        <w:rPr>
          <w:sz w:val="27"/>
          <w:szCs w:val="27"/>
        </w:rPr>
        <w:t xml:space="preserve">цивільних справ - 261, з них скасовано - 4, змінено - 1; </w:t>
      </w:r>
      <w:r>
        <w:rPr>
          <w:sz w:val="27"/>
          <w:szCs w:val="27"/>
        </w:rPr>
        <w:tab/>
      </w:r>
      <w:r>
        <w:rPr>
          <w:sz w:val="27"/>
          <w:szCs w:val="27"/>
        </w:rPr>
        <w:tab/>
      </w:r>
      <w:r w:rsidR="00F15C9C" w:rsidRPr="00CC6A0D">
        <w:rPr>
          <w:sz w:val="27"/>
          <w:szCs w:val="27"/>
        </w:rPr>
        <w:t>адміністративних справ - 30, з них скасовано - 3, змінено - 2;</w:t>
      </w:r>
      <w:r>
        <w:rPr>
          <w:sz w:val="27"/>
          <w:szCs w:val="27"/>
        </w:rPr>
        <w:tab/>
      </w:r>
      <w:r>
        <w:rPr>
          <w:sz w:val="27"/>
          <w:szCs w:val="27"/>
        </w:rPr>
        <w:tab/>
      </w:r>
      <w:r>
        <w:rPr>
          <w:sz w:val="27"/>
          <w:szCs w:val="27"/>
        </w:rPr>
        <w:tab/>
      </w:r>
      <w:r>
        <w:rPr>
          <w:sz w:val="27"/>
          <w:szCs w:val="27"/>
        </w:rPr>
        <w:tab/>
      </w:r>
      <w:r w:rsidR="00F15C9C" w:rsidRPr="00CC6A0D">
        <w:rPr>
          <w:sz w:val="27"/>
          <w:szCs w:val="27"/>
        </w:rPr>
        <w:t>справ про адміністративні правопорушення - 303, з них скасовано - 0, змінено - 0.</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На початок 2018 року у провадженні судді </w:t>
      </w:r>
      <w:proofErr w:type="spellStart"/>
      <w:r w:rsidRPr="00CC6A0D">
        <w:rPr>
          <w:sz w:val="27"/>
          <w:szCs w:val="27"/>
        </w:rPr>
        <w:t>Матіяш</w:t>
      </w:r>
      <w:proofErr w:type="spellEnd"/>
      <w:r w:rsidRPr="00CC6A0D">
        <w:rPr>
          <w:sz w:val="27"/>
          <w:szCs w:val="27"/>
        </w:rPr>
        <w:t xml:space="preserve"> С.К. перебувало 107 кримінальних справ, 202 цивільні справи, 12 адміністративних справи.</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Крім того, відрядження суддів Бондаренко Г.В. та </w:t>
      </w:r>
      <w:proofErr w:type="spellStart"/>
      <w:r w:rsidRPr="00CC6A0D">
        <w:rPr>
          <w:sz w:val="27"/>
          <w:szCs w:val="27"/>
        </w:rPr>
        <w:t>Матіяш</w:t>
      </w:r>
      <w:proofErr w:type="spellEnd"/>
      <w:r w:rsidRPr="00CC6A0D">
        <w:rPr>
          <w:sz w:val="27"/>
          <w:szCs w:val="27"/>
        </w:rPr>
        <w:t xml:space="preserve"> С.К. суттєво збільшить і без того високий рівень середнього судового навантаження в </w:t>
      </w:r>
      <w:proofErr w:type="spellStart"/>
      <w:r w:rsidRPr="00CC6A0D">
        <w:rPr>
          <w:sz w:val="27"/>
          <w:szCs w:val="27"/>
        </w:rPr>
        <w:t>Синельниківському</w:t>
      </w:r>
      <w:proofErr w:type="spellEnd"/>
      <w:r w:rsidRPr="00CC6A0D">
        <w:rPr>
          <w:sz w:val="27"/>
          <w:szCs w:val="27"/>
        </w:rPr>
        <w:t xml:space="preserve"> </w:t>
      </w:r>
      <w:proofErr w:type="spellStart"/>
      <w:r w:rsidRPr="00CC6A0D">
        <w:rPr>
          <w:sz w:val="27"/>
          <w:szCs w:val="27"/>
        </w:rPr>
        <w:t>міськрайонному</w:t>
      </w:r>
      <w:proofErr w:type="spellEnd"/>
      <w:r w:rsidRPr="00CC6A0D">
        <w:rPr>
          <w:sz w:val="27"/>
          <w:szCs w:val="27"/>
        </w:rPr>
        <w:t xml:space="preserve"> суді Дніпропетровської області, з огляду на те, що навантаження на трьох суддів, які здійснюють правосуддя у цьому суді, становить 6130 проваджень і матеріалів.</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Врахувавши інформацію про стан здійснення правосуддя в суді, в якому судді обіймають штатні посади, якість розгляду справ суддями, їх стаж роботи на посаді судді, а також обставини, встановлені під час розгляду питання щодо відрядження суддів, Комісія дійшла висновку про наявність підстав для внесення до Вищої ради правосуддя подання з рекомендацією на відрядження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 для здійснення правосуддя строком на один рік судді Хотинського районного суду Чернівецької області Руснака Анатолія Івановича.</w:t>
      </w:r>
    </w:p>
    <w:p w:rsidR="00C351E7" w:rsidRPr="00CC6A0D" w:rsidRDefault="00F15C9C" w:rsidP="00CC6A0D">
      <w:pPr>
        <w:pStyle w:val="11"/>
        <w:shd w:val="clear" w:color="auto" w:fill="auto"/>
        <w:spacing w:before="0" w:after="0" w:line="298" w:lineRule="exact"/>
        <w:ind w:firstLine="700"/>
        <w:rPr>
          <w:sz w:val="27"/>
          <w:szCs w:val="27"/>
        </w:rPr>
      </w:pPr>
      <w:r w:rsidRPr="00CC6A0D">
        <w:rPr>
          <w:sz w:val="27"/>
          <w:szCs w:val="27"/>
        </w:rPr>
        <w:t xml:space="preserve">Беручи до уваги наявну в Комісії інформацію щодо стану здійснення правосуддя у </w:t>
      </w:r>
      <w:proofErr w:type="spellStart"/>
      <w:r w:rsidRPr="00CC6A0D">
        <w:rPr>
          <w:sz w:val="27"/>
          <w:szCs w:val="27"/>
        </w:rPr>
        <w:t>Синельниківському</w:t>
      </w:r>
      <w:proofErr w:type="spellEnd"/>
      <w:r w:rsidRPr="00CC6A0D">
        <w:rPr>
          <w:sz w:val="27"/>
          <w:szCs w:val="27"/>
        </w:rPr>
        <w:t xml:space="preserve"> </w:t>
      </w:r>
      <w:proofErr w:type="spellStart"/>
      <w:r w:rsidRPr="00CC6A0D">
        <w:rPr>
          <w:sz w:val="27"/>
          <w:szCs w:val="27"/>
        </w:rPr>
        <w:t>міськрайонному</w:t>
      </w:r>
      <w:proofErr w:type="spellEnd"/>
      <w:r w:rsidRPr="00CC6A0D">
        <w:rPr>
          <w:sz w:val="27"/>
          <w:szCs w:val="27"/>
        </w:rPr>
        <w:t xml:space="preserve"> суді Дніпропетровської області, з метою уникнення обставин, які можуть призвести до надмірного судового</w:t>
      </w:r>
      <w:r w:rsidRPr="00CC6A0D">
        <w:rPr>
          <w:sz w:val="27"/>
          <w:szCs w:val="27"/>
        </w:rPr>
        <w:br w:type="page"/>
      </w:r>
      <w:r w:rsidRPr="00CC6A0D">
        <w:rPr>
          <w:sz w:val="27"/>
          <w:szCs w:val="27"/>
        </w:rPr>
        <w:lastRenderedPageBreak/>
        <w:t xml:space="preserve">навантаження в зазначеному суді, враховуючи наявність у провадженні судді </w:t>
      </w:r>
      <w:proofErr w:type="spellStart"/>
      <w:r w:rsidRPr="00CC6A0D">
        <w:rPr>
          <w:sz w:val="27"/>
          <w:szCs w:val="27"/>
        </w:rPr>
        <w:t>Матіяш</w:t>
      </w:r>
      <w:proofErr w:type="spellEnd"/>
      <w:r w:rsidRPr="00CC6A0D">
        <w:rPr>
          <w:sz w:val="27"/>
          <w:szCs w:val="27"/>
        </w:rPr>
        <w:t xml:space="preserve"> С.К. нерозглянутих справ, а також відсутність повноважень здійснювати правосуддя суддею Бондаренко Г.В., Комісія дійшла висновку відмовити у внесенні подання щодо відрядження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 зазначених суддів.</w:t>
      </w:r>
    </w:p>
    <w:p w:rsidR="00C351E7" w:rsidRPr="00CC6A0D" w:rsidRDefault="00F15C9C" w:rsidP="00CC6A0D">
      <w:pPr>
        <w:pStyle w:val="11"/>
        <w:shd w:val="clear" w:color="auto" w:fill="auto"/>
        <w:spacing w:before="0" w:after="278" w:line="298" w:lineRule="exact"/>
        <w:ind w:firstLine="720"/>
        <w:rPr>
          <w:sz w:val="27"/>
          <w:szCs w:val="27"/>
        </w:rPr>
      </w:pPr>
      <w:r w:rsidRPr="00CC6A0D">
        <w:rPr>
          <w:sz w:val="27"/>
          <w:szCs w:val="27"/>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Вища кваліфікаційна комісія суддів України</w:t>
      </w:r>
    </w:p>
    <w:p w:rsidR="00C351E7" w:rsidRPr="00CC6A0D" w:rsidRDefault="00F15C9C" w:rsidP="002B536E">
      <w:pPr>
        <w:pStyle w:val="11"/>
        <w:shd w:val="clear" w:color="auto" w:fill="auto"/>
        <w:spacing w:before="0" w:after="259" w:line="250" w:lineRule="exact"/>
        <w:jc w:val="center"/>
        <w:rPr>
          <w:sz w:val="27"/>
          <w:szCs w:val="27"/>
        </w:rPr>
      </w:pPr>
      <w:r w:rsidRPr="00CC6A0D">
        <w:rPr>
          <w:sz w:val="27"/>
          <w:szCs w:val="27"/>
        </w:rPr>
        <w:t>вирішила:</w:t>
      </w:r>
    </w:p>
    <w:p w:rsidR="00C351E7" w:rsidRPr="00CC6A0D" w:rsidRDefault="00F15C9C" w:rsidP="00CC6A0D">
      <w:pPr>
        <w:pStyle w:val="11"/>
        <w:shd w:val="clear" w:color="auto" w:fill="auto"/>
        <w:spacing w:before="0" w:after="0" w:line="298" w:lineRule="exact"/>
        <w:rPr>
          <w:sz w:val="27"/>
          <w:szCs w:val="27"/>
        </w:rPr>
      </w:pPr>
      <w:r w:rsidRPr="00CC6A0D">
        <w:rPr>
          <w:sz w:val="27"/>
          <w:szCs w:val="27"/>
        </w:rPr>
        <w:t xml:space="preserve">внести до Вищої ради правосуддя подання з рекомендацією на відрядження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 для здійснення правосуддя судді Хотинського районного суду Чернівецької області Руснака Анатолія Івановича строком на один рік.</w:t>
      </w:r>
    </w:p>
    <w:p w:rsidR="00C351E7" w:rsidRPr="00CC6A0D" w:rsidRDefault="00F15C9C" w:rsidP="00CC6A0D">
      <w:pPr>
        <w:pStyle w:val="11"/>
        <w:shd w:val="clear" w:color="auto" w:fill="auto"/>
        <w:spacing w:before="0" w:after="0" w:line="298" w:lineRule="exact"/>
        <w:ind w:firstLine="720"/>
        <w:rPr>
          <w:sz w:val="27"/>
          <w:szCs w:val="27"/>
        </w:rPr>
      </w:pPr>
      <w:r w:rsidRPr="00CC6A0D">
        <w:rPr>
          <w:sz w:val="27"/>
          <w:szCs w:val="27"/>
        </w:rPr>
        <w:t xml:space="preserve">Відмовити у внесенні подання щодо відрядження до </w:t>
      </w:r>
      <w:proofErr w:type="spellStart"/>
      <w:r w:rsidRPr="00CC6A0D">
        <w:rPr>
          <w:sz w:val="27"/>
          <w:szCs w:val="27"/>
        </w:rPr>
        <w:t>Бабушкінського</w:t>
      </w:r>
      <w:proofErr w:type="spellEnd"/>
      <w:r w:rsidRPr="00CC6A0D">
        <w:rPr>
          <w:sz w:val="27"/>
          <w:szCs w:val="27"/>
        </w:rPr>
        <w:t xml:space="preserve"> районного суду міста Дніпропетровська:</w:t>
      </w:r>
    </w:p>
    <w:p w:rsidR="00C351E7" w:rsidRPr="00CC6A0D" w:rsidRDefault="00F15C9C" w:rsidP="00CC6A0D">
      <w:pPr>
        <w:pStyle w:val="11"/>
        <w:shd w:val="clear" w:color="auto" w:fill="auto"/>
        <w:spacing w:before="0" w:after="0" w:line="298" w:lineRule="exact"/>
        <w:ind w:firstLine="720"/>
        <w:rPr>
          <w:sz w:val="27"/>
          <w:szCs w:val="27"/>
        </w:rPr>
      </w:pPr>
      <w:r w:rsidRPr="00CC6A0D">
        <w:rPr>
          <w:sz w:val="27"/>
          <w:szCs w:val="27"/>
        </w:rPr>
        <w:t xml:space="preserve">судді </w:t>
      </w:r>
      <w:proofErr w:type="spellStart"/>
      <w:r w:rsidRPr="00CC6A0D">
        <w:rPr>
          <w:sz w:val="27"/>
          <w:szCs w:val="27"/>
        </w:rPr>
        <w:t>Си</w:t>
      </w:r>
      <w:bookmarkStart w:id="0" w:name="_GoBack"/>
      <w:bookmarkEnd w:id="0"/>
      <w:r w:rsidRPr="00CC6A0D">
        <w:rPr>
          <w:sz w:val="27"/>
          <w:szCs w:val="27"/>
        </w:rPr>
        <w:t>нельниківського</w:t>
      </w:r>
      <w:proofErr w:type="spellEnd"/>
      <w:r w:rsidRPr="00CC6A0D">
        <w:rPr>
          <w:sz w:val="27"/>
          <w:szCs w:val="27"/>
        </w:rPr>
        <w:t xml:space="preserve"> </w:t>
      </w:r>
      <w:proofErr w:type="spellStart"/>
      <w:r w:rsidRPr="00CC6A0D">
        <w:rPr>
          <w:sz w:val="27"/>
          <w:szCs w:val="27"/>
        </w:rPr>
        <w:t>міськрайонного</w:t>
      </w:r>
      <w:proofErr w:type="spellEnd"/>
      <w:r w:rsidRPr="00CC6A0D">
        <w:rPr>
          <w:sz w:val="27"/>
          <w:szCs w:val="27"/>
        </w:rPr>
        <w:t xml:space="preserve"> суду Дніпропетровської області Бондаренко Ганни Віталіївни;</w:t>
      </w:r>
    </w:p>
    <w:p w:rsidR="00C351E7" w:rsidRPr="00CC6A0D" w:rsidRDefault="00F15C9C" w:rsidP="00CC6A0D">
      <w:pPr>
        <w:pStyle w:val="11"/>
        <w:shd w:val="clear" w:color="auto" w:fill="auto"/>
        <w:spacing w:before="0" w:after="0" w:line="298" w:lineRule="exact"/>
        <w:ind w:firstLine="720"/>
        <w:rPr>
          <w:sz w:val="27"/>
          <w:szCs w:val="27"/>
        </w:rPr>
      </w:pPr>
      <w:r w:rsidRPr="00CC6A0D">
        <w:rPr>
          <w:sz w:val="27"/>
          <w:szCs w:val="27"/>
        </w:rPr>
        <w:t xml:space="preserve">судді </w:t>
      </w:r>
      <w:proofErr w:type="spellStart"/>
      <w:r w:rsidRPr="00CC6A0D">
        <w:rPr>
          <w:sz w:val="27"/>
          <w:szCs w:val="27"/>
        </w:rPr>
        <w:t>Синельниківського</w:t>
      </w:r>
      <w:proofErr w:type="spellEnd"/>
      <w:r w:rsidRPr="00CC6A0D">
        <w:rPr>
          <w:sz w:val="27"/>
          <w:szCs w:val="27"/>
        </w:rPr>
        <w:t xml:space="preserve"> </w:t>
      </w:r>
      <w:proofErr w:type="spellStart"/>
      <w:r w:rsidRPr="00CC6A0D">
        <w:rPr>
          <w:sz w:val="27"/>
          <w:szCs w:val="27"/>
        </w:rPr>
        <w:t>міськрайонного</w:t>
      </w:r>
      <w:proofErr w:type="spellEnd"/>
      <w:r w:rsidRPr="00CC6A0D">
        <w:rPr>
          <w:sz w:val="27"/>
          <w:szCs w:val="27"/>
        </w:rPr>
        <w:t xml:space="preserve"> суду Дніпропетровської області </w:t>
      </w:r>
      <w:proofErr w:type="spellStart"/>
      <w:r w:rsidRPr="00CC6A0D">
        <w:rPr>
          <w:sz w:val="27"/>
          <w:szCs w:val="27"/>
        </w:rPr>
        <w:t>Матіяш</w:t>
      </w:r>
      <w:proofErr w:type="spellEnd"/>
      <w:r w:rsidRPr="00CC6A0D">
        <w:rPr>
          <w:sz w:val="27"/>
          <w:szCs w:val="27"/>
        </w:rPr>
        <w:t xml:space="preserve"> Софії Костянтинівни.</w:t>
      </w:r>
    </w:p>
    <w:p w:rsidR="00C351E7" w:rsidRPr="00CC6A0D" w:rsidRDefault="00C351E7" w:rsidP="00CC6A0D">
      <w:pPr>
        <w:pStyle w:val="11"/>
        <w:shd w:val="clear" w:color="auto" w:fill="auto"/>
        <w:spacing w:before="0" w:after="0" w:line="250" w:lineRule="exact"/>
        <w:rPr>
          <w:sz w:val="27"/>
          <w:szCs w:val="27"/>
        </w:rPr>
      </w:pPr>
    </w:p>
    <w:p w:rsidR="0090566A" w:rsidRPr="00CC6A0D" w:rsidRDefault="0090566A" w:rsidP="00CC6A0D">
      <w:pPr>
        <w:pStyle w:val="11"/>
        <w:shd w:val="clear" w:color="auto" w:fill="auto"/>
        <w:spacing w:before="0" w:after="0" w:line="250" w:lineRule="exact"/>
        <w:rPr>
          <w:sz w:val="27"/>
          <w:szCs w:val="27"/>
        </w:rPr>
      </w:pPr>
    </w:p>
    <w:p w:rsidR="0090566A" w:rsidRPr="00CC6A0D" w:rsidRDefault="0090566A" w:rsidP="00CC6A0D">
      <w:pPr>
        <w:pStyle w:val="21"/>
        <w:shd w:val="clear" w:color="auto" w:fill="auto"/>
        <w:spacing w:before="0" w:after="0" w:line="276" w:lineRule="auto"/>
        <w:jc w:val="both"/>
        <w:rPr>
          <w:sz w:val="27"/>
          <w:szCs w:val="27"/>
        </w:rPr>
      </w:pPr>
      <w:r w:rsidRPr="00CC6A0D">
        <w:rPr>
          <w:sz w:val="27"/>
          <w:szCs w:val="27"/>
        </w:rPr>
        <w:t>Головуючий</w:t>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002B536E" w:rsidRPr="00CC6A0D">
        <w:rPr>
          <w:sz w:val="27"/>
          <w:szCs w:val="27"/>
        </w:rPr>
        <w:t xml:space="preserve">В.І. </w:t>
      </w:r>
      <w:proofErr w:type="spellStart"/>
      <w:r w:rsidR="002B536E" w:rsidRPr="00CC6A0D">
        <w:rPr>
          <w:sz w:val="27"/>
          <w:szCs w:val="27"/>
        </w:rPr>
        <w:t>Бутенко</w:t>
      </w:r>
      <w:proofErr w:type="spellEnd"/>
    </w:p>
    <w:p w:rsidR="0090566A" w:rsidRPr="00CC6A0D" w:rsidRDefault="0090566A" w:rsidP="00CC6A0D">
      <w:pPr>
        <w:pStyle w:val="21"/>
        <w:shd w:val="clear" w:color="auto" w:fill="auto"/>
        <w:spacing w:before="0" w:after="0" w:line="276" w:lineRule="auto"/>
        <w:jc w:val="both"/>
        <w:rPr>
          <w:sz w:val="27"/>
          <w:szCs w:val="27"/>
        </w:rPr>
      </w:pPr>
    </w:p>
    <w:p w:rsidR="0090566A" w:rsidRDefault="0090566A" w:rsidP="00CC6A0D">
      <w:pPr>
        <w:pStyle w:val="21"/>
        <w:shd w:val="clear" w:color="auto" w:fill="auto"/>
        <w:spacing w:before="0" w:after="0" w:line="276" w:lineRule="auto"/>
        <w:jc w:val="both"/>
        <w:rPr>
          <w:sz w:val="27"/>
          <w:szCs w:val="27"/>
        </w:rPr>
      </w:pPr>
      <w:r w:rsidRPr="00CC6A0D">
        <w:rPr>
          <w:sz w:val="27"/>
          <w:szCs w:val="27"/>
        </w:rPr>
        <w:t>Члени Комісії:</w:t>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002B536E">
        <w:rPr>
          <w:sz w:val="27"/>
          <w:szCs w:val="27"/>
        </w:rPr>
        <w:t xml:space="preserve">Т.Ф. </w:t>
      </w:r>
      <w:proofErr w:type="spellStart"/>
      <w:r w:rsidR="002B536E">
        <w:rPr>
          <w:sz w:val="27"/>
          <w:szCs w:val="27"/>
        </w:rPr>
        <w:t>Весельська</w:t>
      </w:r>
      <w:proofErr w:type="spellEnd"/>
    </w:p>
    <w:p w:rsidR="002B536E" w:rsidRDefault="002B536E" w:rsidP="00CC6A0D">
      <w:pPr>
        <w:pStyle w:val="21"/>
        <w:shd w:val="clear" w:color="auto" w:fill="auto"/>
        <w:spacing w:before="0" w:after="0" w:line="276" w:lineRule="auto"/>
        <w:jc w:val="both"/>
        <w:rPr>
          <w:sz w:val="27"/>
          <w:szCs w:val="27"/>
        </w:rPr>
      </w:pPr>
    </w:p>
    <w:p w:rsidR="002B536E" w:rsidRPr="00CC6A0D" w:rsidRDefault="002B536E" w:rsidP="00CC6A0D">
      <w:pPr>
        <w:pStyle w:val="21"/>
        <w:shd w:val="clear" w:color="auto" w:fill="auto"/>
        <w:spacing w:before="0" w:after="0" w:line="276" w:lineRule="auto"/>
        <w:jc w:val="both"/>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С.В. Гладій</w:t>
      </w:r>
    </w:p>
    <w:p w:rsidR="0090566A" w:rsidRPr="00CC6A0D" w:rsidRDefault="0090566A" w:rsidP="00CC6A0D">
      <w:pPr>
        <w:pStyle w:val="21"/>
        <w:shd w:val="clear" w:color="auto" w:fill="auto"/>
        <w:spacing w:before="0" w:after="0" w:line="276" w:lineRule="auto"/>
        <w:jc w:val="both"/>
        <w:rPr>
          <w:sz w:val="27"/>
          <w:szCs w:val="27"/>
        </w:rPr>
      </w:pPr>
    </w:p>
    <w:p w:rsidR="0090566A" w:rsidRPr="00CC6A0D" w:rsidRDefault="0090566A" w:rsidP="00CC6A0D">
      <w:pPr>
        <w:pStyle w:val="21"/>
        <w:shd w:val="clear" w:color="auto" w:fill="auto"/>
        <w:spacing w:before="0" w:after="0" w:line="276" w:lineRule="auto"/>
        <w:jc w:val="both"/>
        <w:rPr>
          <w:sz w:val="27"/>
          <w:szCs w:val="27"/>
        </w:rPr>
      </w:pP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t xml:space="preserve">А.О. </w:t>
      </w:r>
      <w:proofErr w:type="spellStart"/>
      <w:r w:rsidRPr="00CC6A0D">
        <w:rPr>
          <w:sz w:val="27"/>
          <w:szCs w:val="27"/>
        </w:rPr>
        <w:t>Заріцька</w:t>
      </w:r>
      <w:proofErr w:type="spellEnd"/>
    </w:p>
    <w:p w:rsidR="0090566A" w:rsidRPr="00CC6A0D" w:rsidRDefault="0090566A" w:rsidP="00CC6A0D">
      <w:pPr>
        <w:pStyle w:val="21"/>
        <w:shd w:val="clear" w:color="auto" w:fill="auto"/>
        <w:spacing w:before="0" w:after="0" w:line="276" w:lineRule="auto"/>
        <w:jc w:val="both"/>
        <w:rPr>
          <w:sz w:val="27"/>
          <w:szCs w:val="27"/>
        </w:rPr>
      </w:pPr>
    </w:p>
    <w:p w:rsidR="0090566A" w:rsidRPr="00CC6A0D" w:rsidRDefault="0090566A" w:rsidP="00CC6A0D">
      <w:pPr>
        <w:pStyle w:val="21"/>
        <w:shd w:val="clear" w:color="auto" w:fill="auto"/>
        <w:spacing w:before="0" w:after="0" w:line="276" w:lineRule="auto"/>
        <w:jc w:val="both"/>
        <w:rPr>
          <w:sz w:val="27"/>
          <w:szCs w:val="27"/>
        </w:rPr>
      </w:pP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002B536E">
        <w:rPr>
          <w:sz w:val="27"/>
          <w:szCs w:val="27"/>
        </w:rPr>
        <w:t>Т.В. Лукаш</w:t>
      </w:r>
    </w:p>
    <w:p w:rsidR="0090566A" w:rsidRPr="00CC6A0D" w:rsidRDefault="0090566A" w:rsidP="00CC6A0D">
      <w:pPr>
        <w:pStyle w:val="21"/>
        <w:shd w:val="clear" w:color="auto" w:fill="auto"/>
        <w:spacing w:before="0" w:after="0" w:line="276" w:lineRule="auto"/>
        <w:jc w:val="both"/>
        <w:rPr>
          <w:sz w:val="27"/>
          <w:szCs w:val="27"/>
        </w:rPr>
      </w:pPr>
    </w:p>
    <w:p w:rsidR="0090566A" w:rsidRPr="00CC6A0D" w:rsidRDefault="0090566A" w:rsidP="00CC6A0D">
      <w:pPr>
        <w:pStyle w:val="21"/>
        <w:shd w:val="clear" w:color="auto" w:fill="auto"/>
        <w:spacing w:before="0" w:after="0" w:line="276" w:lineRule="auto"/>
        <w:jc w:val="both"/>
        <w:rPr>
          <w:sz w:val="27"/>
          <w:szCs w:val="27"/>
        </w:rPr>
      </w:pP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r>
      <w:r w:rsidRPr="00CC6A0D">
        <w:rPr>
          <w:sz w:val="27"/>
          <w:szCs w:val="27"/>
        </w:rPr>
        <w:tab/>
        <w:t xml:space="preserve">М.А. </w:t>
      </w:r>
      <w:proofErr w:type="spellStart"/>
      <w:r w:rsidRPr="00CC6A0D">
        <w:rPr>
          <w:sz w:val="27"/>
          <w:szCs w:val="27"/>
        </w:rPr>
        <w:t>Макарчук</w:t>
      </w:r>
      <w:proofErr w:type="spellEnd"/>
    </w:p>
    <w:p w:rsidR="0090566A" w:rsidRPr="00CC6A0D" w:rsidRDefault="0090566A" w:rsidP="00CC6A0D">
      <w:pPr>
        <w:pStyle w:val="11"/>
        <w:shd w:val="clear" w:color="auto" w:fill="auto"/>
        <w:spacing w:before="0" w:line="276" w:lineRule="auto"/>
        <w:rPr>
          <w:sz w:val="27"/>
          <w:szCs w:val="27"/>
        </w:rPr>
      </w:pPr>
    </w:p>
    <w:p w:rsidR="0090566A" w:rsidRPr="00CC6A0D" w:rsidRDefault="0090566A" w:rsidP="00CC6A0D">
      <w:pPr>
        <w:pStyle w:val="11"/>
        <w:shd w:val="clear" w:color="auto" w:fill="auto"/>
        <w:spacing w:before="0" w:after="0" w:line="250" w:lineRule="exact"/>
        <w:rPr>
          <w:sz w:val="27"/>
          <w:szCs w:val="27"/>
        </w:rPr>
      </w:pPr>
    </w:p>
    <w:sectPr w:rsidR="0090566A" w:rsidRPr="00CC6A0D" w:rsidSect="002B536E">
      <w:headerReference w:type="default" r:id="rId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C9C" w:rsidRDefault="00F15C9C">
      <w:r>
        <w:separator/>
      </w:r>
    </w:p>
  </w:endnote>
  <w:endnote w:type="continuationSeparator" w:id="0">
    <w:p w:rsidR="00F15C9C" w:rsidRDefault="00F1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C9C" w:rsidRDefault="00F15C9C"/>
  </w:footnote>
  <w:footnote w:type="continuationSeparator" w:id="0">
    <w:p w:rsidR="00F15C9C" w:rsidRDefault="00F15C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795018"/>
      <w:docPartObj>
        <w:docPartGallery w:val="Page Numbers (Top of Page)"/>
        <w:docPartUnique/>
      </w:docPartObj>
    </w:sdtPr>
    <w:sdtEndPr>
      <w:rPr>
        <w:rFonts w:ascii="Times New Roman" w:hAnsi="Times New Roman" w:cs="Times New Roman"/>
      </w:rPr>
    </w:sdtEndPr>
    <w:sdtContent>
      <w:p w:rsidR="002B536E" w:rsidRDefault="002B536E">
        <w:pPr>
          <w:pStyle w:val="a8"/>
          <w:jc w:val="center"/>
        </w:pPr>
      </w:p>
      <w:p w:rsidR="002B536E" w:rsidRDefault="002B536E">
        <w:pPr>
          <w:pStyle w:val="a8"/>
          <w:jc w:val="center"/>
        </w:pPr>
      </w:p>
      <w:p w:rsidR="0090566A" w:rsidRPr="009073DD" w:rsidRDefault="002B536E" w:rsidP="002B536E">
        <w:pPr>
          <w:pStyle w:val="a8"/>
          <w:jc w:val="center"/>
          <w:rPr>
            <w:rFonts w:ascii="Times New Roman" w:hAnsi="Times New Roman" w:cs="Times New Roman"/>
          </w:rPr>
        </w:pPr>
        <w:r w:rsidRPr="002B536E">
          <w:rPr>
            <w:rFonts w:ascii="Times New Roman" w:hAnsi="Times New Roman" w:cs="Times New Roman"/>
          </w:rPr>
          <w:fldChar w:fldCharType="begin"/>
        </w:r>
        <w:r w:rsidRPr="002B536E">
          <w:rPr>
            <w:rFonts w:ascii="Times New Roman" w:hAnsi="Times New Roman" w:cs="Times New Roman"/>
          </w:rPr>
          <w:instrText>PAGE   \* MERGEFORMAT</w:instrText>
        </w:r>
        <w:r w:rsidRPr="002B536E">
          <w:rPr>
            <w:rFonts w:ascii="Times New Roman" w:hAnsi="Times New Roman" w:cs="Times New Roman"/>
          </w:rPr>
          <w:fldChar w:fldCharType="separate"/>
        </w:r>
        <w:r w:rsidR="003226FA" w:rsidRPr="003226FA">
          <w:rPr>
            <w:rFonts w:ascii="Times New Roman" w:hAnsi="Times New Roman" w:cs="Times New Roman"/>
            <w:noProof/>
            <w:lang w:val="ru-RU"/>
          </w:rPr>
          <w:t>4</w:t>
        </w:r>
        <w:r w:rsidRPr="002B536E">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351E7"/>
    <w:rsid w:val="002B536E"/>
    <w:rsid w:val="003226FA"/>
    <w:rsid w:val="0090566A"/>
    <w:rsid w:val="00C351E7"/>
    <w:rsid w:val="00CC6A0D"/>
    <w:rsid w:val="00F15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SimHei" w:eastAsia="SimHei" w:hAnsi="SimHei" w:cs="SimHei"/>
      <w:b w:val="0"/>
      <w:bCs w:val="0"/>
      <w:i/>
      <w:iCs/>
      <w:smallCaps w:val="0"/>
      <w:strike w:val="0"/>
      <w:sz w:val="168"/>
      <w:szCs w:val="16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660" w:after="3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paragraph" w:customStyle="1" w:styleId="20">
    <w:name w:val="Основной текст (2)"/>
    <w:basedOn w:val="a"/>
    <w:link w:val="2"/>
    <w:pPr>
      <w:shd w:val="clear" w:color="auto" w:fill="FFFFFF"/>
      <w:spacing w:after="540" w:line="0" w:lineRule="atLeast"/>
      <w:jc w:val="center"/>
    </w:pPr>
    <w:rPr>
      <w:rFonts w:ascii="SimHei" w:eastAsia="SimHei" w:hAnsi="SimHei" w:cs="SimHei"/>
      <w:i/>
      <w:iCs/>
      <w:sz w:val="168"/>
      <w:szCs w:val="168"/>
    </w:rPr>
  </w:style>
  <w:style w:type="paragraph" w:customStyle="1" w:styleId="10">
    <w:name w:val="Заголовок №1"/>
    <w:basedOn w:val="a"/>
    <w:link w:val="1"/>
    <w:pPr>
      <w:shd w:val="clear" w:color="auto" w:fill="FFFFFF"/>
      <w:spacing w:before="540" w:after="660" w:line="0" w:lineRule="atLeast"/>
      <w:jc w:val="both"/>
      <w:outlineLvl w:val="0"/>
    </w:pPr>
    <w:rPr>
      <w:rFonts w:ascii="Times New Roman" w:eastAsia="Times New Roman" w:hAnsi="Times New Roman" w:cs="Times New Roman"/>
      <w:sz w:val="36"/>
      <w:szCs w:val="36"/>
    </w:rPr>
  </w:style>
  <w:style w:type="paragraph" w:styleId="a6">
    <w:name w:val="Balloon Text"/>
    <w:basedOn w:val="a"/>
    <w:link w:val="a7"/>
    <w:uiPriority w:val="99"/>
    <w:semiHidden/>
    <w:unhideWhenUsed/>
    <w:rsid w:val="0090566A"/>
    <w:rPr>
      <w:rFonts w:ascii="Tahoma" w:hAnsi="Tahoma" w:cs="Tahoma"/>
      <w:sz w:val="16"/>
      <w:szCs w:val="16"/>
    </w:rPr>
  </w:style>
  <w:style w:type="character" w:customStyle="1" w:styleId="a7">
    <w:name w:val="Текст выноски Знак"/>
    <w:basedOn w:val="a0"/>
    <w:link w:val="a6"/>
    <w:uiPriority w:val="99"/>
    <w:semiHidden/>
    <w:rsid w:val="0090566A"/>
    <w:rPr>
      <w:rFonts w:ascii="Tahoma" w:hAnsi="Tahoma" w:cs="Tahoma"/>
      <w:color w:val="000000"/>
      <w:sz w:val="16"/>
      <w:szCs w:val="16"/>
    </w:rPr>
  </w:style>
  <w:style w:type="paragraph" w:styleId="a8">
    <w:name w:val="header"/>
    <w:basedOn w:val="a"/>
    <w:link w:val="a9"/>
    <w:uiPriority w:val="99"/>
    <w:unhideWhenUsed/>
    <w:rsid w:val="0090566A"/>
    <w:pPr>
      <w:tabs>
        <w:tab w:val="center" w:pos="4819"/>
        <w:tab w:val="right" w:pos="9639"/>
      </w:tabs>
    </w:pPr>
  </w:style>
  <w:style w:type="character" w:customStyle="1" w:styleId="a9">
    <w:name w:val="Верхний колонтитул Знак"/>
    <w:basedOn w:val="a0"/>
    <w:link w:val="a8"/>
    <w:uiPriority w:val="99"/>
    <w:rsid w:val="0090566A"/>
    <w:rPr>
      <w:color w:val="000000"/>
    </w:rPr>
  </w:style>
  <w:style w:type="paragraph" w:styleId="aa">
    <w:name w:val="footer"/>
    <w:basedOn w:val="a"/>
    <w:link w:val="ab"/>
    <w:uiPriority w:val="99"/>
    <w:unhideWhenUsed/>
    <w:rsid w:val="0090566A"/>
    <w:pPr>
      <w:tabs>
        <w:tab w:val="center" w:pos="4819"/>
        <w:tab w:val="right" w:pos="9639"/>
      </w:tabs>
    </w:pPr>
  </w:style>
  <w:style w:type="character" w:customStyle="1" w:styleId="ab">
    <w:name w:val="Нижний колонтитул Знак"/>
    <w:basedOn w:val="a0"/>
    <w:link w:val="aa"/>
    <w:uiPriority w:val="99"/>
    <w:rsid w:val="0090566A"/>
    <w:rPr>
      <w:color w:val="000000"/>
    </w:rPr>
  </w:style>
  <w:style w:type="paragraph" w:customStyle="1" w:styleId="21">
    <w:name w:val="Основной текст2"/>
    <w:basedOn w:val="a"/>
    <w:rsid w:val="0090566A"/>
    <w:pPr>
      <w:shd w:val="clear" w:color="auto" w:fill="FFFFFF"/>
      <w:spacing w:before="360" w:after="60" w:line="0" w:lineRule="atLeast"/>
      <w:jc w:val="righ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5774</Words>
  <Characters>3292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2020-12-09T06:28:00Z</dcterms:created>
  <dcterms:modified xsi:type="dcterms:W3CDTF">2021-01-28T08:06:00Z</dcterms:modified>
</cp:coreProperties>
</file>