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449" w:rsidRDefault="00FF5449" w:rsidP="00FF5449">
      <w:pPr>
        <w:jc w:val="center"/>
        <w:rPr>
          <w:rFonts w:ascii="Times New Roman" w:eastAsia="Times New Roman" w:hAnsi="Times New Roman" w:cs="Times New Roman"/>
          <w:lang w:eastAsia="ru-RU"/>
        </w:rPr>
      </w:pPr>
      <w:r w:rsidRPr="00FF5449">
        <w:rPr>
          <w:rFonts w:ascii="Times New Roman" w:eastAsia="Times New Roman" w:hAnsi="Times New Roman" w:cs="Times New Roman"/>
          <w:noProof/>
        </w:rPr>
        <w:drawing>
          <wp:inline distT="0" distB="0" distL="0" distR="0" wp14:anchorId="281788F7" wp14:editId="29EE34D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E2C9E" w:rsidRPr="00FF5449" w:rsidRDefault="004E2C9E" w:rsidP="00FF5449">
      <w:pPr>
        <w:jc w:val="center"/>
        <w:rPr>
          <w:rFonts w:ascii="Times New Roman" w:eastAsia="Times New Roman" w:hAnsi="Times New Roman" w:cs="Times New Roman"/>
          <w:lang w:eastAsia="ru-RU"/>
        </w:rPr>
      </w:pPr>
    </w:p>
    <w:p w:rsidR="00FF5449" w:rsidRPr="00FF5449" w:rsidRDefault="00FF5449" w:rsidP="00FF5449">
      <w:pPr>
        <w:jc w:val="center"/>
        <w:rPr>
          <w:rFonts w:ascii="Times New Roman" w:eastAsia="Times New Roman" w:hAnsi="Times New Roman" w:cs="Times New Roman"/>
          <w:bCs/>
          <w:sz w:val="36"/>
        </w:rPr>
      </w:pPr>
      <w:r w:rsidRPr="00FF5449">
        <w:rPr>
          <w:rFonts w:ascii="Times New Roman" w:eastAsia="Times New Roman" w:hAnsi="Times New Roman" w:cs="Times New Roman"/>
          <w:bCs/>
          <w:sz w:val="36"/>
        </w:rPr>
        <w:t>ВИЩА КВАЛІФІКАЦІЙНА КОМІСІЯ СУДДІВ УКРАЇНИ</w:t>
      </w:r>
    </w:p>
    <w:p w:rsidR="00FF5449" w:rsidRPr="00FF5449" w:rsidRDefault="00FF5449" w:rsidP="00FF5449">
      <w:pPr>
        <w:jc w:val="both"/>
        <w:rPr>
          <w:rFonts w:ascii="Times New Roman" w:hAnsi="Times New Roman" w:cs="Times New Roman"/>
          <w:lang w:eastAsia="ru-RU"/>
        </w:rPr>
      </w:pPr>
    </w:p>
    <w:p w:rsidR="00FF5449" w:rsidRPr="00FF5449" w:rsidRDefault="00FF5449" w:rsidP="00FF5449">
      <w:pPr>
        <w:jc w:val="both"/>
        <w:rPr>
          <w:rFonts w:ascii="Times New Roman" w:hAnsi="Times New Roman" w:cs="Times New Roman"/>
          <w:lang w:eastAsia="ru-RU"/>
        </w:rPr>
      </w:pPr>
      <w:r w:rsidRPr="00FF5449">
        <w:rPr>
          <w:rFonts w:ascii="Times New Roman" w:hAnsi="Times New Roman" w:cs="Times New Roman"/>
          <w:lang w:eastAsia="ru-RU"/>
        </w:rPr>
        <w:t>03 серпня 2018 року</w:t>
      </w:r>
      <w:r w:rsidRPr="00FF5449">
        <w:rPr>
          <w:rFonts w:ascii="Times New Roman" w:hAnsi="Times New Roman" w:cs="Times New Roman"/>
          <w:lang w:eastAsia="ru-RU"/>
        </w:rPr>
        <w:tab/>
      </w:r>
      <w:r w:rsidRPr="00FF5449">
        <w:rPr>
          <w:rFonts w:ascii="Times New Roman" w:hAnsi="Times New Roman" w:cs="Times New Roman"/>
          <w:lang w:eastAsia="ru-RU"/>
        </w:rPr>
        <w:tab/>
      </w:r>
      <w:r w:rsidRPr="00FF5449">
        <w:rPr>
          <w:rFonts w:ascii="Times New Roman" w:hAnsi="Times New Roman" w:cs="Times New Roman"/>
          <w:lang w:eastAsia="ru-RU"/>
        </w:rPr>
        <w:tab/>
      </w:r>
      <w:r w:rsidRPr="00FF5449">
        <w:rPr>
          <w:rFonts w:ascii="Times New Roman" w:hAnsi="Times New Roman" w:cs="Times New Roman"/>
          <w:lang w:eastAsia="ru-RU"/>
        </w:rPr>
        <w:tab/>
      </w:r>
      <w:r w:rsidRPr="00FF5449">
        <w:rPr>
          <w:rFonts w:ascii="Times New Roman" w:hAnsi="Times New Roman" w:cs="Times New Roman"/>
          <w:lang w:eastAsia="ru-RU"/>
        </w:rPr>
        <w:tab/>
      </w:r>
      <w:r w:rsidRPr="00FF5449">
        <w:rPr>
          <w:rFonts w:ascii="Times New Roman" w:hAnsi="Times New Roman" w:cs="Times New Roman"/>
          <w:lang w:eastAsia="ru-RU"/>
        </w:rPr>
        <w:tab/>
      </w:r>
      <w:r w:rsidRPr="00FF5449">
        <w:rPr>
          <w:rFonts w:ascii="Times New Roman" w:hAnsi="Times New Roman" w:cs="Times New Roman"/>
          <w:lang w:eastAsia="ru-RU"/>
        </w:rPr>
        <w:tab/>
      </w:r>
      <w:r w:rsidRPr="00FF5449">
        <w:rPr>
          <w:rFonts w:ascii="Times New Roman" w:hAnsi="Times New Roman" w:cs="Times New Roman"/>
          <w:lang w:eastAsia="ru-RU"/>
        </w:rPr>
        <w:tab/>
      </w:r>
      <w:r w:rsidRPr="00FF5449">
        <w:rPr>
          <w:rFonts w:ascii="Times New Roman" w:hAnsi="Times New Roman" w:cs="Times New Roman"/>
          <w:lang w:eastAsia="ru-RU"/>
        </w:rPr>
        <w:tab/>
      </w:r>
      <w:r>
        <w:rPr>
          <w:rFonts w:ascii="Times New Roman" w:hAnsi="Times New Roman" w:cs="Times New Roman"/>
          <w:lang w:eastAsia="ru-RU"/>
        </w:rPr>
        <w:tab/>
        <w:t xml:space="preserve">  </w:t>
      </w:r>
      <w:r w:rsidRPr="00FF5449">
        <w:rPr>
          <w:rFonts w:ascii="Times New Roman" w:hAnsi="Times New Roman" w:cs="Times New Roman"/>
          <w:lang w:eastAsia="ru-RU"/>
        </w:rPr>
        <w:t xml:space="preserve">    м. Київ</w:t>
      </w:r>
    </w:p>
    <w:p w:rsidR="00FF5449" w:rsidRPr="00FF5449" w:rsidRDefault="00FF5449" w:rsidP="00FF5449">
      <w:pPr>
        <w:jc w:val="both"/>
        <w:rPr>
          <w:rFonts w:ascii="Times New Roman" w:hAnsi="Times New Roman" w:cs="Times New Roman"/>
          <w:lang w:eastAsia="ru-RU"/>
        </w:rPr>
      </w:pPr>
    </w:p>
    <w:p w:rsidR="00FF5449" w:rsidRPr="00FF5449" w:rsidRDefault="00FF5449" w:rsidP="00FF5449">
      <w:pPr>
        <w:jc w:val="both"/>
        <w:rPr>
          <w:rFonts w:ascii="Times New Roman" w:hAnsi="Times New Roman" w:cs="Times New Roman"/>
          <w:lang w:eastAsia="ru-RU"/>
        </w:rPr>
      </w:pPr>
    </w:p>
    <w:p w:rsidR="00FF5449" w:rsidRPr="00FF5449" w:rsidRDefault="00FF5449" w:rsidP="00FF5449">
      <w:pPr>
        <w:jc w:val="center"/>
        <w:rPr>
          <w:rFonts w:ascii="Times New Roman" w:eastAsia="Times New Roman" w:hAnsi="Times New Roman" w:cs="Times New Roman"/>
          <w:bCs/>
          <w:u w:val="single"/>
          <w:lang w:eastAsia="ru-RU"/>
        </w:rPr>
      </w:pPr>
      <w:r w:rsidRPr="00FF5449">
        <w:rPr>
          <w:rFonts w:ascii="Times New Roman" w:eastAsia="Times New Roman" w:hAnsi="Times New Roman" w:cs="Times New Roman"/>
          <w:bCs/>
          <w:lang w:eastAsia="ru-RU"/>
        </w:rPr>
        <w:t xml:space="preserve">Р І Ш Е Н </w:t>
      </w:r>
      <w:proofErr w:type="spellStart"/>
      <w:r w:rsidRPr="00FF5449">
        <w:rPr>
          <w:rFonts w:ascii="Times New Roman" w:eastAsia="Times New Roman" w:hAnsi="Times New Roman" w:cs="Times New Roman"/>
          <w:bCs/>
          <w:lang w:eastAsia="ru-RU"/>
        </w:rPr>
        <w:t>Н</w:t>
      </w:r>
      <w:proofErr w:type="spellEnd"/>
      <w:r w:rsidRPr="00FF5449">
        <w:rPr>
          <w:rFonts w:ascii="Times New Roman" w:eastAsia="Times New Roman" w:hAnsi="Times New Roman" w:cs="Times New Roman"/>
          <w:bCs/>
          <w:lang w:eastAsia="ru-RU"/>
        </w:rPr>
        <w:t xml:space="preserve"> Я № </w:t>
      </w:r>
      <w:r w:rsidRPr="00FF5449">
        <w:rPr>
          <w:rFonts w:ascii="Times New Roman" w:eastAsia="Times New Roman" w:hAnsi="Times New Roman" w:cs="Times New Roman"/>
          <w:bCs/>
          <w:u w:val="single"/>
          <w:lang w:eastAsia="ru-RU"/>
        </w:rPr>
        <w:t>229/пс-18</w:t>
      </w:r>
    </w:p>
    <w:p w:rsidR="00FF5449" w:rsidRPr="00FF5449" w:rsidRDefault="00FF5449" w:rsidP="00FF5449">
      <w:pPr>
        <w:spacing w:before="189" w:after="278"/>
        <w:jc w:val="both"/>
        <w:rPr>
          <w:rFonts w:ascii="Times New Roman" w:hAnsi="Times New Roman" w:cs="Times New Roman"/>
        </w:rPr>
      </w:pPr>
      <w:r w:rsidRPr="00FF5449">
        <w:rPr>
          <w:rFonts w:ascii="Times New Roman" w:hAnsi="Times New Roman" w:cs="Times New Roman"/>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BB6D41" w:rsidRPr="00FF5449" w:rsidRDefault="00E72C94" w:rsidP="004E2C9E">
      <w:pPr>
        <w:pStyle w:val="21"/>
        <w:shd w:val="clear" w:color="auto" w:fill="auto"/>
        <w:spacing w:before="166" w:after="87" w:line="360" w:lineRule="auto"/>
      </w:pPr>
      <w:r w:rsidRPr="00FF5449">
        <w:t xml:space="preserve">головуючого - </w:t>
      </w:r>
      <w:proofErr w:type="spellStart"/>
      <w:r w:rsidRPr="00FF5449">
        <w:t>Козьякова</w:t>
      </w:r>
      <w:proofErr w:type="spellEnd"/>
      <w:r w:rsidRPr="00FF5449">
        <w:t xml:space="preserve"> С.Ю.,</w:t>
      </w:r>
    </w:p>
    <w:p w:rsidR="00BB6D41" w:rsidRPr="00FF5449" w:rsidRDefault="00E72C94" w:rsidP="00FF5449">
      <w:pPr>
        <w:pStyle w:val="21"/>
        <w:shd w:val="clear" w:color="auto" w:fill="auto"/>
        <w:spacing w:before="0" w:after="184" w:line="240" w:lineRule="auto"/>
      </w:pPr>
      <w:r w:rsidRPr="00FF5449">
        <w:t xml:space="preserve">членів Комісії: </w:t>
      </w:r>
      <w:proofErr w:type="spellStart"/>
      <w:r w:rsidRPr="00FF5449">
        <w:t>Бутенка</w:t>
      </w:r>
      <w:proofErr w:type="spellEnd"/>
      <w:r w:rsidRPr="00FF5449">
        <w:t xml:space="preserve"> В.І., Василенка А.В., </w:t>
      </w:r>
      <w:proofErr w:type="spellStart"/>
      <w:r w:rsidRPr="00FF5449">
        <w:t>Весельської</w:t>
      </w:r>
      <w:proofErr w:type="spellEnd"/>
      <w:r w:rsidRPr="00FF5449">
        <w:t xml:space="preserve"> Т.Ф., Гладія С.В., </w:t>
      </w:r>
      <w:proofErr w:type="spellStart"/>
      <w:r w:rsidRPr="00FF5449">
        <w:t>Заріцької</w:t>
      </w:r>
      <w:proofErr w:type="spellEnd"/>
      <w:r w:rsidRPr="00FF5449">
        <w:t xml:space="preserve"> А.О., Козлова А.Г., Лукаша Т.В., </w:t>
      </w:r>
      <w:proofErr w:type="spellStart"/>
      <w:r w:rsidRPr="00FF5449">
        <w:t>Луцюка</w:t>
      </w:r>
      <w:proofErr w:type="spellEnd"/>
      <w:r w:rsidRPr="00FF5449">
        <w:t xml:space="preserve"> П.С., </w:t>
      </w:r>
      <w:proofErr w:type="spellStart"/>
      <w:r w:rsidRPr="00FF5449">
        <w:t>Макарчука</w:t>
      </w:r>
      <w:proofErr w:type="spellEnd"/>
      <w:r w:rsidRPr="00FF5449">
        <w:t xml:space="preserve"> М.А., </w:t>
      </w:r>
      <w:proofErr w:type="spellStart"/>
      <w:r w:rsidRPr="00FF5449">
        <w:t>Мішина</w:t>
      </w:r>
      <w:proofErr w:type="spellEnd"/>
      <w:r w:rsidRPr="00FF5449">
        <w:t xml:space="preserve"> М.І., </w:t>
      </w:r>
      <w:proofErr w:type="spellStart"/>
      <w:r w:rsidRPr="00FF5449">
        <w:t>Прилипка</w:t>
      </w:r>
      <w:proofErr w:type="spellEnd"/>
      <w:r w:rsidRPr="00FF5449">
        <w:t xml:space="preserve"> С.М., </w:t>
      </w:r>
      <w:proofErr w:type="spellStart"/>
      <w:r w:rsidRPr="00FF5449">
        <w:t>Тітова</w:t>
      </w:r>
      <w:proofErr w:type="spellEnd"/>
      <w:r w:rsidRPr="00FF5449">
        <w:t xml:space="preserve"> Ю.Г., Устименко В.Є., Шилової Т.С., </w:t>
      </w:r>
      <w:proofErr w:type="spellStart"/>
      <w:r w:rsidRPr="00FF5449">
        <w:t>Щотки</w:t>
      </w:r>
      <w:proofErr w:type="spellEnd"/>
      <w:r w:rsidRPr="00FF5449">
        <w:t xml:space="preserve"> С.О.,</w:t>
      </w:r>
    </w:p>
    <w:p w:rsidR="00BB6D41" w:rsidRPr="00FF5449" w:rsidRDefault="00E72C94" w:rsidP="00FF5449">
      <w:pPr>
        <w:pStyle w:val="21"/>
        <w:shd w:val="clear" w:color="auto" w:fill="auto"/>
        <w:spacing w:before="0" w:after="207" w:line="240" w:lineRule="auto"/>
      </w:pPr>
      <w:r w:rsidRPr="00FF5449">
        <w:t>розглянувши питання щодо рекомендування суддів апеляційного суду Житомирської області для переведення на посаду судді до і</w:t>
      </w:r>
      <w:r w:rsidRPr="00FF5449">
        <w:rPr>
          <w:rStyle w:val="11"/>
          <w:u w:val="none"/>
        </w:rPr>
        <w:t>нш</w:t>
      </w:r>
      <w:r w:rsidRPr="00FF5449">
        <w:t>ого суду того самого рівня без конкурсу,</w:t>
      </w:r>
    </w:p>
    <w:p w:rsidR="00BB6D41" w:rsidRPr="00FF5449" w:rsidRDefault="00E72C94" w:rsidP="004E2C9E">
      <w:pPr>
        <w:pStyle w:val="21"/>
        <w:shd w:val="clear" w:color="auto" w:fill="auto"/>
        <w:spacing w:before="0" w:after="86" w:line="360" w:lineRule="auto"/>
        <w:jc w:val="center"/>
      </w:pPr>
      <w:r w:rsidRPr="00FF5449">
        <w:t>встановила:</w:t>
      </w:r>
    </w:p>
    <w:p w:rsidR="00BB6D41" w:rsidRPr="00FF5449" w:rsidRDefault="00E72C94" w:rsidP="00FF5449">
      <w:pPr>
        <w:pStyle w:val="21"/>
        <w:shd w:val="clear" w:color="auto" w:fill="auto"/>
        <w:spacing w:before="0" w:after="0" w:line="240" w:lineRule="auto"/>
        <w:ind w:firstLine="700"/>
      </w:pPr>
      <w:r w:rsidRPr="00FF5449">
        <w:t>Указом Президента України від 29 грудня 2017 року № 452/2017 ліквідовано апеляційні суди та утворено апеляційні суди в апеляційних округах.</w:t>
      </w:r>
    </w:p>
    <w:p w:rsidR="00BB6D41" w:rsidRPr="00FF5449" w:rsidRDefault="00E72C94" w:rsidP="00FF5449">
      <w:pPr>
        <w:pStyle w:val="21"/>
        <w:shd w:val="clear" w:color="auto" w:fill="auto"/>
        <w:spacing w:before="0" w:after="0" w:line="240" w:lineRule="auto"/>
        <w:ind w:firstLine="700"/>
      </w:pPr>
      <w:r w:rsidRPr="00FF5449">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BB6D41" w:rsidRPr="00FF5449" w:rsidRDefault="00E72C94" w:rsidP="00FF5449">
      <w:pPr>
        <w:pStyle w:val="21"/>
        <w:shd w:val="clear" w:color="auto" w:fill="auto"/>
        <w:spacing w:before="0" w:after="0" w:line="240" w:lineRule="auto"/>
        <w:ind w:firstLine="700"/>
      </w:pPr>
      <w:r w:rsidRPr="00FF5449">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BB6D41" w:rsidRPr="00FF5449" w:rsidRDefault="00E72C94" w:rsidP="00FF5449">
      <w:pPr>
        <w:pStyle w:val="21"/>
        <w:shd w:val="clear" w:color="auto" w:fill="auto"/>
        <w:spacing w:before="0" w:after="0" w:line="240" w:lineRule="auto"/>
        <w:ind w:firstLine="700"/>
      </w:pPr>
      <w:r w:rsidRPr="00FF5449">
        <w:t>Відповідно до частини першої статті 93 Закону України «Про судоустрій і статус суддів» встановлено, що Вища кваліфікаційна комісія суддів України, вносить рекомендацію Вищій раді правосуддя про переведення судді відповідно до цього Закону.</w:t>
      </w:r>
    </w:p>
    <w:p w:rsidR="00BB6D41" w:rsidRPr="00FF5449" w:rsidRDefault="00E72C94" w:rsidP="00FF5449">
      <w:pPr>
        <w:pStyle w:val="21"/>
        <w:shd w:val="clear" w:color="auto" w:fill="auto"/>
        <w:spacing w:before="0" w:after="0" w:line="240" w:lineRule="auto"/>
        <w:ind w:firstLine="700"/>
      </w:pPr>
      <w:r w:rsidRPr="00FF5449">
        <w:t>Наказом Державної судової адміністрації України ві</w:t>
      </w:r>
      <w:r w:rsidR="00FF5449">
        <w:t>д 31 липня 2018 року № 373 «Про </w:t>
      </w:r>
      <w:r w:rsidRPr="00FF5449">
        <w:t>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BB6D41" w:rsidRPr="00FF5449" w:rsidRDefault="00E72C94" w:rsidP="00FF5449">
      <w:pPr>
        <w:pStyle w:val="21"/>
        <w:shd w:val="clear" w:color="auto" w:fill="auto"/>
        <w:spacing w:before="0" w:after="0" w:line="240" w:lineRule="auto"/>
        <w:ind w:firstLine="700"/>
      </w:pPr>
      <w:r w:rsidRPr="00FF5449">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FF5449" w:rsidRDefault="00E72C94" w:rsidP="00744BD3">
      <w:pPr>
        <w:pStyle w:val="21"/>
        <w:shd w:val="clear" w:color="auto" w:fill="auto"/>
        <w:spacing w:before="0" w:after="0" w:line="240" w:lineRule="auto"/>
        <w:ind w:firstLine="700"/>
      </w:pPr>
      <w:r w:rsidRPr="00FF5449">
        <w:t>Обговоривши питання порядку денного, заслухавши доповідача, Комісія дійшла висновку про необхідність переведення суддів апеляційного суду Житомирської області до Житомирського апеляційного суду.</w:t>
      </w:r>
      <w:r w:rsidRPr="00FF5449">
        <w:br w:type="page"/>
      </w:r>
    </w:p>
    <w:p w:rsidR="00BB6D41" w:rsidRPr="00FF5449" w:rsidRDefault="00E72C94" w:rsidP="00FF5449">
      <w:pPr>
        <w:pStyle w:val="21"/>
        <w:shd w:val="clear" w:color="auto" w:fill="auto"/>
        <w:spacing w:before="0" w:after="424" w:line="240" w:lineRule="auto"/>
        <w:ind w:firstLine="720"/>
      </w:pPr>
      <w:r w:rsidRPr="00FF5449">
        <w:lastRenderedPageBreak/>
        <w:t>Ураховуючи викладене, керуючись статтями 53, 82, 93, 101 Закону України «Про судоустрій і статус суддів», Вища кваліфікаційна комісія суд</w:t>
      </w:r>
      <w:r w:rsidR="00C22081">
        <w:t>д</w:t>
      </w:r>
      <w:r w:rsidRPr="00FF5449">
        <w:t>ів України</w:t>
      </w:r>
    </w:p>
    <w:p w:rsidR="00BB6D41" w:rsidRPr="00FF5449" w:rsidRDefault="00E72C94" w:rsidP="00FF5449">
      <w:pPr>
        <w:pStyle w:val="21"/>
        <w:shd w:val="clear" w:color="auto" w:fill="auto"/>
        <w:spacing w:before="0" w:after="0" w:line="240" w:lineRule="auto"/>
        <w:jc w:val="center"/>
      </w:pPr>
      <w:r w:rsidRPr="00FF5449">
        <w:t>вирішила:</w:t>
      </w:r>
    </w:p>
    <w:p w:rsidR="00BB6D41" w:rsidRPr="00FF5449" w:rsidRDefault="00E72C94" w:rsidP="00FF5449">
      <w:pPr>
        <w:pStyle w:val="21"/>
        <w:shd w:val="clear" w:color="auto" w:fill="auto"/>
        <w:spacing w:before="0" w:after="240" w:line="240" w:lineRule="auto"/>
      </w:pPr>
      <w:r w:rsidRPr="00FF5449">
        <w:t>рекомендувати для переведення на посаду судді Житомирського апеляційного суду таких суддів апеляційного суду Житомирської області:</w:t>
      </w:r>
    </w:p>
    <w:p w:rsidR="00BB6D41" w:rsidRPr="00FF5449" w:rsidRDefault="00E72C94" w:rsidP="00FF5449">
      <w:pPr>
        <w:pStyle w:val="21"/>
        <w:numPr>
          <w:ilvl w:val="0"/>
          <w:numId w:val="1"/>
        </w:numPr>
        <w:shd w:val="clear" w:color="auto" w:fill="auto"/>
        <w:tabs>
          <w:tab w:val="left" w:pos="730"/>
        </w:tabs>
        <w:spacing w:before="0" w:after="0" w:line="240" w:lineRule="auto"/>
      </w:pPr>
      <w:r w:rsidRPr="00FF5449">
        <w:t>Бережну Світлану Володимирівну;</w:t>
      </w:r>
    </w:p>
    <w:p w:rsidR="00BB6D41" w:rsidRPr="00FF5449" w:rsidRDefault="00E72C94" w:rsidP="00FF5449">
      <w:pPr>
        <w:pStyle w:val="21"/>
        <w:numPr>
          <w:ilvl w:val="0"/>
          <w:numId w:val="1"/>
        </w:numPr>
        <w:shd w:val="clear" w:color="auto" w:fill="auto"/>
        <w:tabs>
          <w:tab w:val="left" w:pos="726"/>
        </w:tabs>
        <w:spacing w:before="0" w:after="0" w:line="240" w:lineRule="auto"/>
      </w:pPr>
      <w:r w:rsidRPr="00FF5449">
        <w:t>Борисюка Романа Миколайовича;</w:t>
      </w:r>
    </w:p>
    <w:p w:rsidR="00BB6D41" w:rsidRPr="00FF5449" w:rsidRDefault="00E72C94" w:rsidP="00FF5449">
      <w:pPr>
        <w:pStyle w:val="21"/>
        <w:numPr>
          <w:ilvl w:val="0"/>
          <w:numId w:val="1"/>
        </w:numPr>
        <w:shd w:val="clear" w:color="auto" w:fill="auto"/>
        <w:tabs>
          <w:tab w:val="left" w:pos="726"/>
        </w:tabs>
        <w:spacing w:before="0" w:after="0" w:line="240" w:lineRule="auto"/>
      </w:pPr>
      <w:proofErr w:type="spellStart"/>
      <w:r w:rsidRPr="00FF5449">
        <w:t>Галацевич</w:t>
      </w:r>
      <w:proofErr w:type="spellEnd"/>
      <w:r w:rsidRPr="00FF5449">
        <w:t xml:space="preserve"> Оксану Миколаївну;</w:t>
      </w:r>
    </w:p>
    <w:p w:rsidR="00BB6D41" w:rsidRPr="00FF5449" w:rsidRDefault="00E72C94" w:rsidP="00FF5449">
      <w:pPr>
        <w:pStyle w:val="21"/>
        <w:numPr>
          <w:ilvl w:val="0"/>
          <w:numId w:val="1"/>
        </w:numPr>
        <w:shd w:val="clear" w:color="auto" w:fill="auto"/>
        <w:tabs>
          <w:tab w:val="left" w:pos="726"/>
        </w:tabs>
        <w:spacing w:before="0" w:after="0" w:line="240" w:lineRule="auto"/>
      </w:pPr>
      <w:proofErr w:type="spellStart"/>
      <w:r w:rsidRPr="00FF5449">
        <w:t>Григорусь</w:t>
      </w:r>
      <w:proofErr w:type="spellEnd"/>
      <w:r w:rsidRPr="00FF5449">
        <w:t xml:space="preserve"> Наталю Йосипівну;</w:t>
      </w:r>
    </w:p>
    <w:p w:rsidR="00BB6D41" w:rsidRPr="00FF5449" w:rsidRDefault="00E72C94" w:rsidP="00FF5449">
      <w:pPr>
        <w:pStyle w:val="21"/>
        <w:numPr>
          <w:ilvl w:val="0"/>
          <w:numId w:val="1"/>
        </w:numPr>
        <w:shd w:val="clear" w:color="auto" w:fill="auto"/>
        <w:tabs>
          <w:tab w:val="left" w:pos="726"/>
        </w:tabs>
        <w:spacing w:before="0" w:after="0" w:line="240" w:lineRule="auto"/>
      </w:pPr>
      <w:proofErr w:type="spellStart"/>
      <w:r w:rsidRPr="00FF5449">
        <w:t>Жизнєвського</w:t>
      </w:r>
      <w:proofErr w:type="spellEnd"/>
      <w:r w:rsidRPr="00FF5449">
        <w:t xml:space="preserve"> Юрія Васильовича;</w:t>
      </w:r>
    </w:p>
    <w:p w:rsidR="00BB6D41" w:rsidRPr="00FF5449" w:rsidRDefault="00E72C94" w:rsidP="00FF5449">
      <w:pPr>
        <w:pStyle w:val="21"/>
        <w:numPr>
          <w:ilvl w:val="0"/>
          <w:numId w:val="1"/>
        </w:numPr>
        <w:shd w:val="clear" w:color="auto" w:fill="auto"/>
        <w:tabs>
          <w:tab w:val="left" w:pos="726"/>
        </w:tabs>
        <w:spacing w:before="0" w:after="0" w:line="240" w:lineRule="auto"/>
      </w:pPr>
      <w:proofErr w:type="spellStart"/>
      <w:r w:rsidRPr="00FF5449">
        <w:t>Зав’язуна</w:t>
      </w:r>
      <w:proofErr w:type="spellEnd"/>
      <w:r w:rsidRPr="00FF5449">
        <w:t xml:space="preserve"> Сергія Михайловича;</w:t>
      </w:r>
    </w:p>
    <w:p w:rsidR="00BB6D41" w:rsidRPr="00FF5449" w:rsidRDefault="00E72C94" w:rsidP="00FF5449">
      <w:pPr>
        <w:pStyle w:val="21"/>
        <w:numPr>
          <w:ilvl w:val="0"/>
          <w:numId w:val="1"/>
        </w:numPr>
        <w:shd w:val="clear" w:color="auto" w:fill="auto"/>
        <w:tabs>
          <w:tab w:val="left" w:pos="726"/>
        </w:tabs>
        <w:spacing w:before="0" w:after="0" w:line="240" w:lineRule="auto"/>
      </w:pPr>
      <w:proofErr w:type="spellStart"/>
      <w:r w:rsidRPr="00FF5449">
        <w:t>Кіянову</w:t>
      </w:r>
      <w:proofErr w:type="spellEnd"/>
      <w:r w:rsidRPr="00FF5449">
        <w:t xml:space="preserve"> Світлану Валентинівну;</w:t>
      </w:r>
    </w:p>
    <w:p w:rsidR="00BB6D41" w:rsidRPr="00FF5449" w:rsidRDefault="00E72C94" w:rsidP="00FF5449">
      <w:pPr>
        <w:pStyle w:val="21"/>
        <w:numPr>
          <w:ilvl w:val="0"/>
          <w:numId w:val="1"/>
        </w:numPr>
        <w:shd w:val="clear" w:color="auto" w:fill="auto"/>
        <w:tabs>
          <w:tab w:val="left" w:pos="726"/>
        </w:tabs>
        <w:spacing w:before="0" w:after="0" w:line="240" w:lineRule="auto"/>
      </w:pPr>
      <w:r w:rsidRPr="00FF5449">
        <w:t>Коломієць Оксану Сергіївну;</w:t>
      </w:r>
    </w:p>
    <w:p w:rsidR="00BB6D41" w:rsidRPr="00FF5449" w:rsidRDefault="00E72C94" w:rsidP="00FF5449">
      <w:pPr>
        <w:pStyle w:val="21"/>
        <w:numPr>
          <w:ilvl w:val="0"/>
          <w:numId w:val="1"/>
        </w:numPr>
        <w:shd w:val="clear" w:color="auto" w:fill="auto"/>
        <w:tabs>
          <w:tab w:val="left" w:pos="730"/>
        </w:tabs>
        <w:spacing w:before="0" w:after="0" w:line="240" w:lineRule="auto"/>
      </w:pPr>
      <w:proofErr w:type="spellStart"/>
      <w:r w:rsidRPr="00FF5449">
        <w:t>Ляшука</w:t>
      </w:r>
      <w:proofErr w:type="spellEnd"/>
      <w:r w:rsidRPr="00FF5449">
        <w:t xml:space="preserve"> Володимира Володимировича;</w:t>
      </w:r>
    </w:p>
    <w:p w:rsidR="00BB6D41" w:rsidRPr="00FF5449" w:rsidRDefault="00E72C94" w:rsidP="00FF5449">
      <w:pPr>
        <w:pStyle w:val="21"/>
        <w:numPr>
          <w:ilvl w:val="0"/>
          <w:numId w:val="1"/>
        </w:numPr>
        <w:shd w:val="clear" w:color="auto" w:fill="auto"/>
        <w:tabs>
          <w:tab w:val="left" w:pos="726"/>
        </w:tabs>
        <w:spacing w:before="0" w:after="0" w:line="240" w:lineRule="auto"/>
      </w:pPr>
      <w:proofErr w:type="spellStart"/>
      <w:r w:rsidRPr="00FF5449">
        <w:t>Микитюк</w:t>
      </w:r>
      <w:proofErr w:type="spellEnd"/>
      <w:r w:rsidRPr="00FF5449">
        <w:t xml:space="preserve"> Ольгу Юріївну;</w:t>
      </w:r>
    </w:p>
    <w:p w:rsidR="00BB6D41" w:rsidRPr="00FF5449" w:rsidRDefault="00E72C94" w:rsidP="00FF5449">
      <w:pPr>
        <w:pStyle w:val="21"/>
        <w:numPr>
          <w:ilvl w:val="0"/>
          <w:numId w:val="1"/>
        </w:numPr>
        <w:shd w:val="clear" w:color="auto" w:fill="auto"/>
        <w:tabs>
          <w:tab w:val="left" w:pos="726"/>
        </w:tabs>
        <w:spacing w:before="0" w:after="0" w:line="240" w:lineRule="auto"/>
      </w:pPr>
      <w:proofErr w:type="spellStart"/>
      <w:r w:rsidRPr="00FF5449">
        <w:t>Миніч</w:t>
      </w:r>
      <w:proofErr w:type="spellEnd"/>
      <w:r w:rsidRPr="00FF5449">
        <w:t xml:space="preserve"> Тетяну Іванівну;</w:t>
      </w:r>
    </w:p>
    <w:p w:rsidR="00BB6D41" w:rsidRPr="00FF5449" w:rsidRDefault="00E72C94" w:rsidP="00FF5449">
      <w:pPr>
        <w:pStyle w:val="21"/>
        <w:numPr>
          <w:ilvl w:val="0"/>
          <w:numId w:val="1"/>
        </w:numPr>
        <w:shd w:val="clear" w:color="auto" w:fill="auto"/>
        <w:tabs>
          <w:tab w:val="left" w:pos="726"/>
        </w:tabs>
        <w:spacing w:before="0" w:after="0" w:line="240" w:lineRule="auto"/>
      </w:pPr>
      <w:proofErr w:type="spellStart"/>
      <w:r w:rsidRPr="00FF5449">
        <w:t>Павицьку</w:t>
      </w:r>
      <w:proofErr w:type="spellEnd"/>
      <w:r w:rsidRPr="00FF5449">
        <w:t xml:space="preserve"> Тетяну Миколаївну;</w:t>
      </w:r>
    </w:p>
    <w:p w:rsidR="00BB6D41" w:rsidRPr="00FF5449" w:rsidRDefault="00E72C94" w:rsidP="00FF5449">
      <w:pPr>
        <w:pStyle w:val="21"/>
        <w:numPr>
          <w:ilvl w:val="0"/>
          <w:numId w:val="1"/>
        </w:numPr>
        <w:shd w:val="clear" w:color="auto" w:fill="auto"/>
        <w:tabs>
          <w:tab w:val="left" w:pos="730"/>
        </w:tabs>
        <w:spacing w:before="0" w:after="0" w:line="240" w:lineRule="auto"/>
      </w:pPr>
      <w:proofErr w:type="spellStart"/>
      <w:r w:rsidRPr="00FF5449">
        <w:t>Слісарчука</w:t>
      </w:r>
      <w:proofErr w:type="spellEnd"/>
      <w:r w:rsidRPr="00FF5449">
        <w:t xml:space="preserve"> Ярослава Андрійовича;</w:t>
      </w:r>
    </w:p>
    <w:p w:rsidR="00BB6D41" w:rsidRPr="00FF5449" w:rsidRDefault="00E72C94" w:rsidP="00FF5449">
      <w:pPr>
        <w:pStyle w:val="21"/>
        <w:numPr>
          <w:ilvl w:val="0"/>
          <w:numId w:val="1"/>
        </w:numPr>
        <w:shd w:val="clear" w:color="auto" w:fill="auto"/>
        <w:tabs>
          <w:tab w:val="left" w:pos="730"/>
        </w:tabs>
        <w:spacing w:before="0" w:after="0" w:line="240" w:lineRule="auto"/>
      </w:pPr>
      <w:r w:rsidRPr="00FF5449">
        <w:t>Талько Оксану Борисівну;</w:t>
      </w:r>
    </w:p>
    <w:p w:rsidR="00BB6D41" w:rsidRPr="00FF5449" w:rsidRDefault="00FF5449" w:rsidP="00FF5449">
      <w:pPr>
        <w:pStyle w:val="21"/>
        <w:numPr>
          <w:ilvl w:val="0"/>
          <w:numId w:val="1"/>
        </w:numPr>
        <w:shd w:val="clear" w:color="auto" w:fill="auto"/>
        <w:tabs>
          <w:tab w:val="left" w:pos="726"/>
        </w:tabs>
        <w:spacing w:before="0" w:after="0" w:line="240" w:lineRule="auto"/>
      </w:pPr>
      <w:proofErr w:type="spellStart"/>
      <w:r>
        <w:t>Трояновську</w:t>
      </w:r>
      <w:proofErr w:type="spellEnd"/>
      <w:r>
        <w:t xml:space="preserve"> Г</w:t>
      </w:r>
      <w:r w:rsidR="00E72C94" w:rsidRPr="00FF5449">
        <w:t>алину Сергіївну;</w:t>
      </w:r>
    </w:p>
    <w:p w:rsidR="00BB6D41" w:rsidRPr="00FF5449" w:rsidRDefault="00E72C94" w:rsidP="00FF5449">
      <w:pPr>
        <w:pStyle w:val="21"/>
        <w:numPr>
          <w:ilvl w:val="0"/>
          <w:numId w:val="1"/>
        </w:numPr>
        <w:shd w:val="clear" w:color="auto" w:fill="auto"/>
        <w:tabs>
          <w:tab w:val="left" w:pos="726"/>
        </w:tabs>
        <w:spacing w:before="0" w:after="0" w:line="240" w:lineRule="auto"/>
      </w:pPr>
      <w:r w:rsidRPr="00FF5449">
        <w:t>Шевчук Аллу Миколаївну;</w:t>
      </w:r>
    </w:p>
    <w:p w:rsidR="00BB6D41" w:rsidRPr="00FF5449" w:rsidRDefault="00E72C94" w:rsidP="00FF5449">
      <w:pPr>
        <w:pStyle w:val="21"/>
        <w:numPr>
          <w:ilvl w:val="0"/>
          <w:numId w:val="1"/>
        </w:numPr>
        <w:shd w:val="clear" w:color="auto" w:fill="auto"/>
        <w:tabs>
          <w:tab w:val="left" w:pos="726"/>
        </w:tabs>
        <w:spacing w:before="0" w:after="433" w:line="240" w:lineRule="auto"/>
      </w:pPr>
      <w:proofErr w:type="spellStart"/>
      <w:r w:rsidRPr="00FF5449">
        <w:t>Широкопояса</w:t>
      </w:r>
      <w:proofErr w:type="spellEnd"/>
      <w:r w:rsidRPr="00FF5449">
        <w:t xml:space="preserve"> Юрія Васильовича.</w:t>
      </w:r>
    </w:p>
    <w:p w:rsidR="00FF5449" w:rsidRPr="00FF5449" w:rsidRDefault="000312FB" w:rsidP="00FF5449">
      <w:pPr>
        <w:pStyle w:val="ac"/>
        <w:spacing w:line="360" w:lineRule="auto"/>
        <w:ind w:left="0"/>
        <w:jc w:val="both"/>
        <w:rPr>
          <w:rFonts w:ascii="Times New Roman" w:hAnsi="Times New Roman" w:cs="Times New Roman"/>
        </w:rPr>
      </w:pPr>
      <w:r>
        <w:rPr>
          <w:rFonts w:ascii="Times New Roman" w:hAnsi="Times New Roman" w:cs="Times New Roman"/>
        </w:rPr>
        <w:t>Головуючий</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0" w:name="_GoBack"/>
      <w:bookmarkEnd w:id="0"/>
      <w:r w:rsidR="00FF5449" w:rsidRPr="00FF5449">
        <w:rPr>
          <w:rFonts w:ascii="Times New Roman" w:hAnsi="Times New Roman" w:cs="Times New Roman"/>
        </w:rPr>
        <w:t xml:space="preserve">С.Ю. </w:t>
      </w:r>
      <w:proofErr w:type="spellStart"/>
      <w:r w:rsidR="00FF5449" w:rsidRPr="00FF5449">
        <w:rPr>
          <w:rFonts w:ascii="Times New Roman" w:hAnsi="Times New Roman" w:cs="Times New Roman"/>
        </w:rPr>
        <w:t>Козьяков</w:t>
      </w:r>
      <w:proofErr w:type="spellEnd"/>
    </w:p>
    <w:p w:rsidR="00FF5449" w:rsidRPr="00FF5449" w:rsidRDefault="000312FB" w:rsidP="00FF5449">
      <w:pPr>
        <w:pStyle w:val="ac"/>
        <w:spacing w:line="360" w:lineRule="auto"/>
        <w:ind w:left="0"/>
        <w:jc w:val="both"/>
        <w:rPr>
          <w:rFonts w:ascii="Times New Roman" w:hAnsi="Times New Roman" w:cs="Times New Roman"/>
        </w:rPr>
      </w:pPr>
      <w:r>
        <w:rPr>
          <w:rFonts w:ascii="Times New Roman" w:hAnsi="Times New Roman" w:cs="Times New Roman"/>
        </w:rPr>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FF5449" w:rsidRPr="00FF5449">
        <w:rPr>
          <w:rFonts w:ascii="Times New Roman" w:hAnsi="Times New Roman" w:cs="Times New Roman"/>
        </w:rPr>
        <w:t xml:space="preserve">В.І. </w:t>
      </w:r>
      <w:proofErr w:type="spellStart"/>
      <w:r w:rsidR="00FF5449" w:rsidRPr="00FF5449">
        <w:rPr>
          <w:rFonts w:ascii="Times New Roman" w:hAnsi="Times New Roman" w:cs="Times New Roman"/>
        </w:rPr>
        <w:t>Бутенко</w:t>
      </w:r>
      <w:proofErr w:type="spellEnd"/>
    </w:p>
    <w:p w:rsidR="00FF5449" w:rsidRPr="00FF5449" w:rsidRDefault="00FF5449" w:rsidP="000312FB">
      <w:pPr>
        <w:pStyle w:val="ac"/>
        <w:spacing w:line="360" w:lineRule="auto"/>
        <w:ind w:left="0"/>
        <w:jc w:val="both"/>
        <w:rPr>
          <w:rFonts w:ascii="Times New Roman" w:hAnsi="Times New Roman" w:cs="Times New Roman"/>
        </w:rPr>
      </w:pP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t>А.В. Василенко</w:t>
      </w:r>
    </w:p>
    <w:p w:rsidR="00FF5449" w:rsidRPr="00FF5449" w:rsidRDefault="00FF5449" w:rsidP="000312FB">
      <w:pPr>
        <w:pStyle w:val="ac"/>
        <w:spacing w:line="360" w:lineRule="auto"/>
        <w:ind w:left="0"/>
        <w:jc w:val="both"/>
        <w:rPr>
          <w:rFonts w:ascii="Times New Roman" w:hAnsi="Times New Roman" w:cs="Times New Roman"/>
        </w:rPr>
      </w:pP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t xml:space="preserve">Т.Ф. </w:t>
      </w:r>
      <w:proofErr w:type="spellStart"/>
      <w:r w:rsidRPr="00FF5449">
        <w:rPr>
          <w:rFonts w:ascii="Times New Roman" w:hAnsi="Times New Roman" w:cs="Times New Roman"/>
        </w:rPr>
        <w:t>Весельська</w:t>
      </w:r>
      <w:proofErr w:type="spellEnd"/>
    </w:p>
    <w:p w:rsidR="00FF5449" w:rsidRPr="00FF5449" w:rsidRDefault="00FF5449" w:rsidP="000312FB">
      <w:pPr>
        <w:pStyle w:val="ac"/>
        <w:spacing w:line="360" w:lineRule="auto"/>
        <w:ind w:left="0"/>
        <w:jc w:val="both"/>
        <w:rPr>
          <w:rFonts w:ascii="Times New Roman" w:hAnsi="Times New Roman" w:cs="Times New Roman"/>
        </w:rPr>
      </w:pP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t>С.В. Гладій</w:t>
      </w:r>
    </w:p>
    <w:p w:rsidR="00FF5449" w:rsidRPr="00FF5449" w:rsidRDefault="00FF5449" w:rsidP="000312FB">
      <w:pPr>
        <w:pStyle w:val="ac"/>
        <w:spacing w:line="360" w:lineRule="auto"/>
        <w:ind w:left="0"/>
        <w:jc w:val="both"/>
        <w:rPr>
          <w:rFonts w:ascii="Times New Roman" w:hAnsi="Times New Roman" w:cs="Times New Roman"/>
        </w:rPr>
      </w:pP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t xml:space="preserve">А.О. </w:t>
      </w:r>
      <w:proofErr w:type="spellStart"/>
      <w:r w:rsidRPr="00FF5449">
        <w:rPr>
          <w:rFonts w:ascii="Times New Roman" w:hAnsi="Times New Roman" w:cs="Times New Roman"/>
        </w:rPr>
        <w:t>Заріцька</w:t>
      </w:r>
      <w:proofErr w:type="spellEnd"/>
    </w:p>
    <w:p w:rsidR="00FF5449" w:rsidRPr="00FF5449" w:rsidRDefault="00FF5449" w:rsidP="000312FB">
      <w:pPr>
        <w:pStyle w:val="ac"/>
        <w:spacing w:line="360" w:lineRule="auto"/>
        <w:ind w:left="0"/>
        <w:jc w:val="both"/>
        <w:rPr>
          <w:rFonts w:ascii="Times New Roman" w:hAnsi="Times New Roman" w:cs="Times New Roman"/>
        </w:rPr>
      </w:pP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t>А.Г. Козлов</w:t>
      </w:r>
    </w:p>
    <w:p w:rsidR="00FF5449" w:rsidRPr="00FF5449" w:rsidRDefault="00FF5449" w:rsidP="000312FB">
      <w:pPr>
        <w:pStyle w:val="ac"/>
        <w:spacing w:line="360" w:lineRule="auto"/>
        <w:ind w:left="0"/>
        <w:jc w:val="both"/>
        <w:rPr>
          <w:rFonts w:ascii="Times New Roman" w:hAnsi="Times New Roman" w:cs="Times New Roman"/>
        </w:rPr>
      </w:pP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t>Т.В. Лукаш</w:t>
      </w:r>
    </w:p>
    <w:p w:rsidR="00FF5449" w:rsidRPr="00FF5449" w:rsidRDefault="00FF5449" w:rsidP="000312FB">
      <w:pPr>
        <w:pStyle w:val="ac"/>
        <w:spacing w:line="360" w:lineRule="auto"/>
        <w:ind w:left="0"/>
        <w:jc w:val="both"/>
        <w:rPr>
          <w:rFonts w:ascii="Times New Roman" w:hAnsi="Times New Roman" w:cs="Times New Roman"/>
        </w:rPr>
      </w:pP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t xml:space="preserve">П.С. </w:t>
      </w:r>
      <w:proofErr w:type="spellStart"/>
      <w:r w:rsidRPr="00FF5449">
        <w:rPr>
          <w:rFonts w:ascii="Times New Roman" w:hAnsi="Times New Roman" w:cs="Times New Roman"/>
        </w:rPr>
        <w:t>Луцюк</w:t>
      </w:r>
      <w:proofErr w:type="spellEnd"/>
    </w:p>
    <w:p w:rsidR="00FF5449" w:rsidRPr="00FF5449" w:rsidRDefault="00FF5449" w:rsidP="000312FB">
      <w:pPr>
        <w:pStyle w:val="ac"/>
        <w:spacing w:line="360" w:lineRule="auto"/>
        <w:ind w:left="0"/>
        <w:jc w:val="both"/>
        <w:rPr>
          <w:rFonts w:ascii="Times New Roman" w:hAnsi="Times New Roman" w:cs="Times New Roman"/>
        </w:rPr>
      </w:pP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t xml:space="preserve">М.А. </w:t>
      </w:r>
      <w:proofErr w:type="spellStart"/>
      <w:r w:rsidRPr="00FF5449">
        <w:rPr>
          <w:rFonts w:ascii="Times New Roman" w:hAnsi="Times New Roman" w:cs="Times New Roman"/>
        </w:rPr>
        <w:t>Макарчук</w:t>
      </w:r>
      <w:proofErr w:type="spellEnd"/>
    </w:p>
    <w:p w:rsidR="00FF5449" w:rsidRPr="00FF5449" w:rsidRDefault="00FF5449" w:rsidP="000312FB">
      <w:pPr>
        <w:pStyle w:val="ac"/>
        <w:spacing w:line="360" w:lineRule="auto"/>
        <w:ind w:left="0"/>
        <w:jc w:val="both"/>
        <w:rPr>
          <w:rFonts w:ascii="Times New Roman" w:hAnsi="Times New Roman" w:cs="Times New Roman"/>
        </w:rPr>
      </w:pP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t xml:space="preserve">М.І. </w:t>
      </w:r>
      <w:proofErr w:type="spellStart"/>
      <w:r w:rsidRPr="00FF5449">
        <w:rPr>
          <w:rFonts w:ascii="Times New Roman" w:hAnsi="Times New Roman" w:cs="Times New Roman"/>
        </w:rPr>
        <w:t>Мішин</w:t>
      </w:r>
      <w:proofErr w:type="spellEnd"/>
    </w:p>
    <w:p w:rsidR="00FF5449" w:rsidRPr="00FF5449" w:rsidRDefault="00FF5449" w:rsidP="000312FB">
      <w:pPr>
        <w:pStyle w:val="ac"/>
        <w:spacing w:line="360" w:lineRule="auto"/>
        <w:ind w:left="0"/>
        <w:jc w:val="both"/>
        <w:rPr>
          <w:rFonts w:ascii="Times New Roman" w:hAnsi="Times New Roman" w:cs="Times New Roman"/>
        </w:rPr>
      </w:pP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t xml:space="preserve">С.М. </w:t>
      </w:r>
      <w:proofErr w:type="spellStart"/>
      <w:r w:rsidRPr="00FF5449">
        <w:rPr>
          <w:rFonts w:ascii="Times New Roman" w:hAnsi="Times New Roman" w:cs="Times New Roman"/>
        </w:rPr>
        <w:t>Прилипко</w:t>
      </w:r>
      <w:proofErr w:type="spellEnd"/>
    </w:p>
    <w:p w:rsidR="00FF5449" w:rsidRPr="00FF5449" w:rsidRDefault="00FF5449" w:rsidP="000312FB">
      <w:pPr>
        <w:pStyle w:val="ac"/>
        <w:spacing w:line="360" w:lineRule="auto"/>
        <w:ind w:left="0"/>
        <w:jc w:val="both"/>
        <w:rPr>
          <w:rFonts w:ascii="Times New Roman" w:hAnsi="Times New Roman" w:cs="Times New Roman"/>
        </w:rPr>
      </w:pP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t xml:space="preserve">Ю.Г. </w:t>
      </w:r>
      <w:proofErr w:type="spellStart"/>
      <w:r w:rsidRPr="00FF5449">
        <w:rPr>
          <w:rFonts w:ascii="Times New Roman" w:hAnsi="Times New Roman" w:cs="Times New Roman"/>
        </w:rPr>
        <w:t>Тітов</w:t>
      </w:r>
      <w:proofErr w:type="spellEnd"/>
      <w:r w:rsidRPr="00FF5449">
        <w:rPr>
          <w:rFonts w:ascii="Times New Roman" w:hAnsi="Times New Roman" w:cs="Times New Roman"/>
        </w:rPr>
        <w:t xml:space="preserve"> </w:t>
      </w:r>
    </w:p>
    <w:p w:rsidR="00FF5449" w:rsidRPr="00FF5449" w:rsidRDefault="00FF5449" w:rsidP="000312FB">
      <w:pPr>
        <w:pStyle w:val="ac"/>
        <w:spacing w:line="360" w:lineRule="auto"/>
        <w:ind w:left="0"/>
        <w:jc w:val="both"/>
        <w:rPr>
          <w:rFonts w:ascii="Times New Roman" w:hAnsi="Times New Roman" w:cs="Times New Roman"/>
        </w:rPr>
      </w:pP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t>В.Є. Устименко</w:t>
      </w:r>
    </w:p>
    <w:p w:rsidR="00FF5449" w:rsidRPr="00FF5449" w:rsidRDefault="00FF5449" w:rsidP="000312FB">
      <w:pPr>
        <w:pStyle w:val="ac"/>
        <w:spacing w:line="360" w:lineRule="auto"/>
        <w:ind w:left="0"/>
        <w:jc w:val="both"/>
        <w:rPr>
          <w:rFonts w:ascii="Times New Roman" w:hAnsi="Times New Roman" w:cs="Times New Roman"/>
        </w:rPr>
      </w:pP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t>Т.С. Шилова</w:t>
      </w:r>
    </w:p>
    <w:p w:rsidR="00FF5449" w:rsidRPr="00FF5449" w:rsidRDefault="00FF5449" w:rsidP="000312FB">
      <w:pPr>
        <w:pStyle w:val="ac"/>
        <w:spacing w:line="360" w:lineRule="auto"/>
        <w:ind w:left="0"/>
        <w:jc w:val="both"/>
        <w:rPr>
          <w:rFonts w:ascii="Times New Roman" w:hAnsi="Times New Roman" w:cs="Times New Roman"/>
        </w:rPr>
      </w:pP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r>
      <w:r w:rsidRPr="00FF5449">
        <w:rPr>
          <w:rFonts w:ascii="Times New Roman" w:hAnsi="Times New Roman" w:cs="Times New Roman"/>
        </w:rPr>
        <w:tab/>
        <w:t xml:space="preserve">С.О. </w:t>
      </w:r>
      <w:proofErr w:type="spellStart"/>
      <w:r w:rsidRPr="00FF5449">
        <w:rPr>
          <w:rFonts w:ascii="Times New Roman" w:hAnsi="Times New Roman" w:cs="Times New Roman"/>
        </w:rPr>
        <w:t>Щотка</w:t>
      </w:r>
      <w:proofErr w:type="spellEnd"/>
    </w:p>
    <w:p w:rsidR="00FF5449" w:rsidRPr="00FF5449" w:rsidRDefault="00FF5449" w:rsidP="00FF5449">
      <w:pPr>
        <w:pStyle w:val="21"/>
        <w:shd w:val="clear" w:color="auto" w:fill="auto"/>
        <w:tabs>
          <w:tab w:val="left" w:pos="726"/>
        </w:tabs>
        <w:spacing w:before="0" w:after="433" w:line="240" w:lineRule="auto"/>
      </w:pPr>
    </w:p>
    <w:sectPr w:rsidR="00FF5449" w:rsidRPr="00FF5449" w:rsidSect="00FF5449">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BD3" w:rsidRDefault="004C0BD3">
      <w:r>
        <w:separator/>
      </w:r>
    </w:p>
  </w:endnote>
  <w:endnote w:type="continuationSeparator" w:id="0">
    <w:p w:rsidR="004C0BD3" w:rsidRDefault="004C0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BD3" w:rsidRDefault="004C0BD3"/>
  </w:footnote>
  <w:footnote w:type="continuationSeparator" w:id="0">
    <w:p w:rsidR="004C0BD3" w:rsidRDefault="004C0B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4520094"/>
      <w:docPartObj>
        <w:docPartGallery w:val="Page Numbers (Top of Page)"/>
        <w:docPartUnique/>
      </w:docPartObj>
    </w:sdtPr>
    <w:sdtEndPr/>
    <w:sdtContent>
      <w:p w:rsidR="00744BD3" w:rsidRDefault="00744BD3">
        <w:pPr>
          <w:pStyle w:val="ad"/>
          <w:jc w:val="center"/>
        </w:pPr>
      </w:p>
      <w:p w:rsidR="00744BD3" w:rsidRDefault="00744BD3">
        <w:pPr>
          <w:pStyle w:val="ad"/>
          <w:jc w:val="center"/>
        </w:pPr>
      </w:p>
      <w:p w:rsidR="00744BD3" w:rsidRDefault="00744BD3">
        <w:pPr>
          <w:pStyle w:val="ad"/>
          <w:jc w:val="center"/>
        </w:pPr>
        <w:r>
          <w:fldChar w:fldCharType="begin"/>
        </w:r>
        <w:r>
          <w:instrText>PAGE   \* MERGEFORMAT</w:instrText>
        </w:r>
        <w:r>
          <w:fldChar w:fldCharType="separate"/>
        </w:r>
        <w:r w:rsidR="000312FB" w:rsidRPr="000312FB">
          <w:rPr>
            <w:noProof/>
            <w:lang w:val="ru-RU"/>
          </w:rPr>
          <w:t>2</w:t>
        </w:r>
        <w:r>
          <w:fldChar w:fldCharType="end"/>
        </w:r>
      </w:p>
      <w:p w:rsidR="00744BD3" w:rsidRDefault="00744BD3">
        <w:pPr>
          <w:pStyle w:val="ad"/>
          <w:jc w:val="center"/>
        </w:pPr>
      </w:p>
      <w:p w:rsidR="00744BD3" w:rsidRDefault="000312FB">
        <w:pPr>
          <w:pStyle w:val="ad"/>
          <w:jc w:val="center"/>
        </w:pPr>
      </w:p>
    </w:sdtContent>
  </w:sdt>
  <w:p w:rsidR="00BB6D41" w:rsidRDefault="00BB6D41">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9208D"/>
    <w:multiLevelType w:val="multilevel"/>
    <w:tmpl w:val="11B487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2023B8C"/>
    <w:multiLevelType w:val="multilevel"/>
    <w:tmpl w:val="67D846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B6D41"/>
    <w:rsid w:val="000312FB"/>
    <w:rsid w:val="004C0BD3"/>
    <w:rsid w:val="004E2C9E"/>
    <w:rsid w:val="00744BD3"/>
    <w:rsid w:val="00BB6D41"/>
    <w:rsid w:val="00C22081"/>
    <w:rsid w:val="00E72C94"/>
    <w:rsid w:val="00FF54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3"/>
      <w:szCs w:val="23"/>
      <w:u w:val="none"/>
    </w:rPr>
  </w:style>
  <w:style w:type="paragraph" w:customStyle="1" w:styleId="21">
    <w:name w:val="Основной текст2"/>
    <w:basedOn w:val="a"/>
    <w:link w:val="a4"/>
    <w:pPr>
      <w:shd w:val="clear" w:color="auto" w:fill="FFFFFF"/>
      <w:spacing w:before="540" w:after="18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540" w:line="0" w:lineRule="atLeast"/>
      <w:jc w:val="center"/>
    </w:pPr>
    <w:rPr>
      <w:rFonts w:ascii="Consolas" w:eastAsia="Consolas" w:hAnsi="Consolas" w:cs="Consolas"/>
      <w:sz w:val="135"/>
      <w:szCs w:val="135"/>
    </w:rPr>
  </w:style>
  <w:style w:type="paragraph" w:customStyle="1" w:styleId="10">
    <w:name w:val="Заголовок №1"/>
    <w:basedOn w:val="a"/>
    <w:link w:val="1"/>
    <w:pPr>
      <w:shd w:val="clear" w:color="auto" w:fill="FFFFFF"/>
      <w:spacing w:before="540" w:after="540" w:line="0" w:lineRule="atLeast"/>
      <w:jc w:val="both"/>
      <w:outlineLvl w:val="0"/>
    </w:pPr>
    <w:rPr>
      <w:rFonts w:ascii="Times New Roman" w:eastAsia="Times New Roman" w:hAnsi="Times New Roman" w:cs="Times New Roman"/>
      <w:b/>
      <w:bCs/>
      <w:sz w:val="34"/>
      <w:szCs w:val="34"/>
    </w:rPr>
  </w:style>
  <w:style w:type="paragraph" w:customStyle="1" w:styleId="a6">
    <w:name w:val="Подпись к картинке"/>
    <w:basedOn w:val="a"/>
    <w:link w:val="a5"/>
    <w:pPr>
      <w:shd w:val="clear" w:color="auto" w:fill="FFFFFF"/>
      <w:spacing w:line="274" w:lineRule="exact"/>
      <w:jc w:val="both"/>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before="540" w:line="408" w:lineRule="exact"/>
    </w:pPr>
    <w:rPr>
      <w:rFonts w:ascii="Times New Roman" w:eastAsia="Times New Roman" w:hAnsi="Times New Roman" w:cs="Times New Roman"/>
      <w:b/>
      <w:bCs/>
      <w:sz w:val="23"/>
      <w:szCs w:val="23"/>
    </w:rPr>
  </w:style>
  <w:style w:type="paragraph" w:styleId="aa">
    <w:name w:val="Balloon Text"/>
    <w:basedOn w:val="a"/>
    <w:link w:val="ab"/>
    <w:uiPriority w:val="99"/>
    <w:semiHidden/>
    <w:unhideWhenUsed/>
    <w:rsid w:val="00FF5449"/>
    <w:rPr>
      <w:rFonts w:ascii="Tahoma" w:hAnsi="Tahoma" w:cs="Tahoma"/>
      <w:sz w:val="16"/>
      <w:szCs w:val="16"/>
    </w:rPr>
  </w:style>
  <w:style w:type="character" w:customStyle="1" w:styleId="ab">
    <w:name w:val="Текст выноски Знак"/>
    <w:basedOn w:val="a0"/>
    <w:link w:val="aa"/>
    <w:uiPriority w:val="99"/>
    <w:semiHidden/>
    <w:rsid w:val="00FF5449"/>
    <w:rPr>
      <w:rFonts w:ascii="Tahoma" w:hAnsi="Tahoma" w:cs="Tahoma"/>
      <w:color w:val="000000"/>
      <w:sz w:val="16"/>
      <w:szCs w:val="16"/>
    </w:rPr>
  </w:style>
  <w:style w:type="paragraph" w:styleId="ac">
    <w:name w:val="List Paragraph"/>
    <w:basedOn w:val="a"/>
    <w:uiPriority w:val="34"/>
    <w:qFormat/>
    <w:rsid w:val="00FF5449"/>
    <w:pPr>
      <w:ind w:left="720"/>
      <w:contextualSpacing/>
    </w:pPr>
  </w:style>
  <w:style w:type="paragraph" w:styleId="ad">
    <w:name w:val="header"/>
    <w:basedOn w:val="a"/>
    <w:link w:val="ae"/>
    <w:uiPriority w:val="99"/>
    <w:unhideWhenUsed/>
    <w:rsid w:val="00744BD3"/>
    <w:pPr>
      <w:tabs>
        <w:tab w:val="center" w:pos="4819"/>
        <w:tab w:val="right" w:pos="9639"/>
      </w:tabs>
    </w:pPr>
  </w:style>
  <w:style w:type="character" w:customStyle="1" w:styleId="ae">
    <w:name w:val="Верхний колонтитул Знак"/>
    <w:basedOn w:val="a0"/>
    <w:link w:val="ad"/>
    <w:uiPriority w:val="99"/>
    <w:rsid w:val="00744BD3"/>
    <w:rPr>
      <w:color w:val="000000"/>
    </w:rPr>
  </w:style>
  <w:style w:type="paragraph" w:styleId="af">
    <w:name w:val="footer"/>
    <w:basedOn w:val="a"/>
    <w:link w:val="af0"/>
    <w:uiPriority w:val="99"/>
    <w:unhideWhenUsed/>
    <w:rsid w:val="00744BD3"/>
    <w:pPr>
      <w:tabs>
        <w:tab w:val="center" w:pos="4819"/>
        <w:tab w:val="right" w:pos="9639"/>
      </w:tabs>
    </w:pPr>
  </w:style>
  <w:style w:type="character" w:customStyle="1" w:styleId="af0">
    <w:name w:val="Нижний колонтитул Знак"/>
    <w:basedOn w:val="a0"/>
    <w:link w:val="af"/>
    <w:uiPriority w:val="99"/>
    <w:rsid w:val="00744BD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2322</Words>
  <Characters>1325</Characters>
  <Application>Microsoft Office Word</Application>
  <DocSecurity>0</DocSecurity>
  <Lines>11</Lines>
  <Paragraphs>7</Paragraphs>
  <ScaleCrop>false</ScaleCrop>
  <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2020-12-14T08:23:00Z</dcterms:created>
  <dcterms:modified xsi:type="dcterms:W3CDTF">2021-01-28T06:48:00Z</dcterms:modified>
</cp:coreProperties>
</file>