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97" w:rsidRPr="00F867EE" w:rsidRDefault="002D3B9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</w:t>
      </w:r>
      <w:bookmarkStart w:id="0" w:name="_GoBack"/>
      <w:r>
        <w:rPr>
          <w:rFonts w:ascii="Times New Roman" w:eastAsia="Times New Roman" w:hAnsi="Times New Roman"/>
          <w:bCs/>
          <w:sz w:val="36"/>
          <w:szCs w:val="36"/>
        </w:rPr>
        <w:t>Ц</w:t>
      </w:r>
      <w:bookmarkEnd w:id="0"/>
      <w:r>
        <w:rPr>
          <w:rFonts w:ascii="Times New Roman" w:eastAsia="Times New Roman" w:hAnsi="Times New Roman"/>
          <w:bCs/>
          <w:sz w:val="36"/>
          <w:szCs w:val="36"/>
        </w:rPr>
        <w:t>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A585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15 травня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9E693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A585A" w:rsidRDefault="007B3BC8" w:rsidP="009E693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45619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6</w:t>
      </w:r>
      <w:r w:rsidR="00F45619" w:rsidRPr="00C22662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50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40706" w:rsidRPr="00F867EE" w:rsidRDefault="00F45619" w:rsidP="009E6937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  <w:lang w:val="ru-RU"/>
        </w:rPr>
      </w:pPr>
      <w:r w:rsidRPr="00F45619">
        <w:rPr>
          <w:rFonts w:ascii="Times New Roman" w:eastAsia="Times New Roman" w:hAnsi="Times New Roman"/>
          <w:sz w:val="24"/>
          <w:szCs w:val="24"/>
        </w:rPr>
        <w:t>Вища кваліфікаційна комісія суддів України</w:t>
      </w:r>
      <w:r w:rsidR="000E6DF0">
        <w:rPr>
          <w:rFonts w:ascii="Times New Roman" w:eastAsia="Times New Roman" w:hAnsi="Times New Roman"/>
          <w:sz w:val="24"/>
          <w:szCs w:val="24"/>
        </w:rPr>
        <w:t xml:space="preserve"> у складі колегії: </w:t>
      </w:r>
    </w:p>
    <w:p w:rsidR="00F45619" w:rsidRPr="00F45619" w:rsidRDefault="000E6DF0" w:rsidP="009E6937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головуючого</w:t>
      </w:r>
      <w:r w:rsidRPr="000E6DF0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proofErr w:type="spellStart"/>
      <w:r w:rsidR="00F45619" w:rsidRPr="00F45619">
        <w:rPr>
          <w:rFonts w:ascii="Times New Roman" w:eastAsia="Times New Roman" w:hAnsi="Times New Roman"/>
          <w:sz w:val="24"/>
          <w:szCs w:val="24"/>
        </w:rPr>
        <w:t>Макарчука</w:t>
      </w:r>
      <w:proofErr w:type="spellEnd"/>
      <w:r w:rsidR="00F45619" w:rsidRPr="00F45619">
        <w:rPr>
          <w:rFonts w:ascii="Times New Roman" w:eastAsia="Times New Roman" w:hAnsi="Times New Roman"/>
          <w:sz w:val="24"/>
          <w:szCs w:val="24"/>
        </w:rPr>
        <w:t xml:space="preserve"> М.А.,</w:t>
      </w:r>
    </w:p>
    <w:p w:rsidR="00C22662" w:rsidRPr="009E6937" w:rsidRDefault="00F45619" w:rsidP="009E6937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членів Комісії: Василенка А.В., </w:t>
      </w:r>
      <w:proofErr w:type="spellStart"/>
      <w:r w:rsidRPr="00F45619">
        <w:rPr>
          <w:rFonts w:ascii="Times New Roman" w:eastAsia="Times New Roman" w:hAnsi="Times New Roman"/>
          <w:sz w:val="24"/>
          <w:szCs w:val="24"/>
        </w:rPr>
        <w:t>Весельської</w:t>
      </w:r>
      <w:proofErr w:type="spellEnd"/>
      <w:r w:rsidRPr="00F45619">
        <w:rPr>
          <w:rFonts w:ascii="Times New Roman" w:eastAsia="Times New Roman" w:hAnsi="Times New Roman"/>
          <w:sz w:val="24"/>
          <w:szCs w:val="24"/>
        </w:rPr>
        <w:t xml:space="preserve"> Т.Ф., </w:t>
      </w:r>
      <w:proofErr w:type="spellStart"/>
      <w:r w:rsidRPr="00F45619">
        <w:rPr>
          <w:rFonts w:ascii="Times New Roman" w:eastAsia="Times New Roman" w:hAnsi="Times New Roman"/>
          <w:sz w:val="24"/>
          <w:szCs w:val="24"/>
        </w:rPr>
        <w:t>Прилипка</w:t>
      </w:r>
      <w:proofErr w:type="spellEnd"/>
      <w:r w:rsidRPr="00F45619">
        <w:rPr>
          <w:rFonts w:ascii="Times New Roman" w:eastAsia="Times New Roman" w:hAnsi="Times New Roman"/>
          <w:sz w:val="24"/>
          <w:szCs w:val="24"/>
        </w:rPr>
        <w:t xml:space="preserve"> С.М.,</w:t>
      </w:r>
    </w:p>
    <w:p w:rsidR="00240706" w:rsidRPr="00F867EE" w:rsidRDefault="00240706" w:rsidP="009E693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45619" w:rsidRPr="00F45619" w:rsidRDefault="00F45619" w:rsidP="009E6937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розглянувши питання про результати кваліфікаційного оцінювання судді</w:t>
      </w:r>
      <w:r w:rsidR="00D9327A" w:rsidRPr="00F867EE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господарського суду Івано-Франківської області Стефанів Тетяни Василівни на</w:t>
      </w:r>
      <w:r w:rsidR="00D9327A" w:rsidRPr="00F867EE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відповідність займаній посаді,</w:t>
      </w:r>
    </w:p>
    <w:p w:rsidR="009E6937" w:rsidRPr="00F867EE" w:rsidRDefault="009E6937" w:rsidP="009E693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45619" w:rsidRPr="00F45619" w:rsidRDefault="00F45619" w:rsidP="009E693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встановила:</w:t>
      </w:r>
    </w:p>
    <w:p w:rsidR="009E6937" w:rsidRPr="00F867EE" w:rsidRDefault="009E6937" w:rsidP="009E6937">
      <w:pPr>
        <w:widowControl w:val="0"/>
        <w:spacing w:after="0" w:line="230" w:lineRule="exact"/>
        <w:ind w:firstLine="70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45619" w:rsidRPr="00F45619" w:rsidRDefault="00F45619" w:rsidP="009E693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Згідно з пунктом </w:t>
      </w:r>
      <w:r w:rsidR="00D9327A" w:rsidRPr="00D9327A">
        <w:rPr>
          <w:rFonts w:ascii="Times New Roman" w:eastAsia="Times New Roman" w:hAnsi="Times New Roman"/>
          <w:sz w:val="24"/>
          <w:szCs w:val="24"/>
          <w:lang w:val="ru-RU"/>
        </w:rPr>
        <w:t>16</w:t>
      </w:r>
      <w:r w:rsidR="00D9327A">
        <w:rPr>
          <w:rFonts w:ascii="Times New Roman" w:eastAsia="Times New Roman" w:hAnsi="Times New Roman"/>
          <w:sz w:val="24"/>
          <w:szCs w:val="24"/>
          <w:lang w:val="ru-RU"/>
        </w:rPr>
        <w:t>¹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розділу XV «Перехідні положення» Конституції України</w:t>
      </w:r>
      <w:r w:rsidR="009E6937" w:rsidRPr="009E693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D9327A" w:rsidRPr="00D9327A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D9327A" w:rsidRPr="00D9327A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D9327A" w:rsidRPr="00D9327A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порядку, визначеному законом. Виявлення за результатами такого оцінювання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звільнення судді з посади.</w:t>
      </w:r>
    </w:p>
    <w:p w:rsidR="00F45619" w:rsidRPr="00F45619" w:rsidRDefault="00F45619" w:rsidP="009E69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Пунктом 20 розділу XII «Прикінцеві та перехідні положення» Закону України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«Про судо</w:t>
      </w:r>
      <w:r w:rsidR="00D9327A">
        <w:rPr>
          <w:rFonts w:ascii="Times New Roman" w:eastAsia="Times New Roman" w:hAnsi="Times New Roman"/>
          <w:sz w:val="24"/>
          <w:szCs w:val="24"/>
        </w:rPr>
        <w:t>устрій і статус суддів» (далі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Закон) передбачено, що відповідність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F45619">
        <w:rPr>
          <w:rFonts w:ascii="Times New Roman" w:eastAsia="Times New Roman" w:hAnsi="Times New Roman"/>
          <w:sz w:val="24"/>
          <w:szCs w:val="24"/>
        </w:rPr>
        <w:t>комісії суддів України.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Рішенням Комісії від 20 жовтня 2017 року № 106/зп-17 призначено 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кваліфікаційне оцінювання 999 суддів місцевих та апеляційних судів на відповідність займаній посаді, зокрема судді господарського суду Івано-Франківської області</w:t>
      </w:r>
      <w:r w:rsidR="00D9327A" w:rsidRPr="00D9327A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Стефанів Т.В.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9327A" w:rsidRPr="00F867EE" w:rsidRDefault="00D9327A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</w:p>
    <w:p w:rsidR="00D9327A" w:rsidRPr="00F867EE" w:rsidRDefault="00D9327A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</w:p>
    <w:p w:rsidR="00D9327A" w:rsidRPr="00F867EE" w:rsidRDefault="00D9327A" w:rsidP="0012103B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Комісії від 03 листопада 2016 року № 143/зп-16 (у редакції рішення Комісії від 13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лютог</w:t>
      </w:r>
      <w:r w:rsidR="00683E69">
        <w:rPr>
          <w:rFonts w:ascii="Times New Roman" w:eastAsia="Times New Roman" w:hAnsi="Times New Roman"/>
          <w:sz w:val="24"/>
          <w:szCs w:val="24"/>
        </w:rPr>
        <w:t>о 2018 року № 20/зп-18) (далі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F45619">
        <w:rPr>
          <w:rFonts w:ascii="Times New Roman" w:eastAsia="Times New Roman" w:hAnsi="Times New Roman"/>
          <w:sz w:val="24"/>
          <w:szCs w:val="24"/>
        </w:rPr>
        <w:t>Положення), встановлення відповідності судді критеріям кваліфікаційного оцінювання здійснюється членами Комісії за їх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F45619">
        <w:rPr>
          <w:rFonts w:ascii="Times New Roman" w:eastAsia="Times New Roman" w:hAnsi="Times New Roman"/>
          <w:sz w:val="24"/>
          <w:szCs w:val="24"/>
        </w:rPr>
        <w:t>Показники відповідності судді критеріям кваліфікаційного оцінювання досліджуються</w:t>
      </w:r>
      <w:r w:rsidR="00683E69" w:rsidRPr="00F867EE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окремо один від одного та у сукупності.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683E69" w:rsidRPr="00683E69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560D05" w:rsidRPr="00560D05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45619" w:rsidRPr="00F45619" w:rsidRDefault="00F45619" w:rsidP="00F45619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Згідно зі статтею 85 Закону кваліфікаційне оцінювання включає такі етапи:</w:t>
      </w:r>
    </w:p>
    <w:p w:rsidR="00F45619" w:rsidRPr="00F45619" w:rsidRDefault="00F45619" w:rsidP="00F45619">
      <w:pPr>
        <w:widowControl w:val="0"/>
        <w:numPr>
          <w:ilvl w:val="0"/>
          <w:numId w:val="2"/>
        </w:numPr>
        <w:tabs>
          <w:tab w:val="left" w:pos="99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F45619" w:rsidRPr="00F45619" w:rsidRDefault="00F45619" w:rsidP="00F45619">
      <w:pPr>
        <w:widowControl w:val="0"/>
        <w:numPr>
          <w:ilvl w:val="0"/>
          <w:numId w:val="2"/>
        </w:numPr>
        <w:tabs>
          <w:tab w:val="left" w:pos="98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дослідження досьє та проведення співбесіди.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Відповідно до положень частини третьої статті 85 Закону рішенням Комісії від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20 жовтня 2017 року № 106/зп-17 запроваджено тестування особистих 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Стефанів Т.В. склала анонімне письмове тестування, за результатами якого</w:t>
      </w:r>
      <w:r w:rsidR="00560D05" w:rsidRPr="00560D05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набрала 83,25 бала. За результатами виконаного практичного завдання Стефанів Т.В.</w:t>
      </w:r>
      <w:r w:rsidR="00560D05" w:rsidRPr="00560D05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набрала 73,5 бала. На етапі складення іспиту суддя загалом набрала 156,75 бала.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Стефанів Т.В. пройшла тестування особистих морально-психологічних якостей</w:t>
      </w:r>
      <w:r w:rsidR="00560D05" w:rsidRPr="00560D05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Рішенням Комісії 29 березня 2018 року № 65/зп-18 затверджено результати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13 березня 2018 року, зокрема,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судді господарського суду Івано-Франківської області Стефанів Т.В. та допущено до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Комісією 15 травня 2018 року проведено співбесіду із суддею, під час якої 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560D05" w:rsidRPr="00560D05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З урахуванням викладеного Комісія, заслухавши доповідача, дослідивши досьє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судді, надані суддею пояснення, дійшла таких висновків.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Стефанів Т.В. набрала 364,75 бала.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При цьому за критерієм професійної компетентності Стефанів Т.В. оцінено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досьє, та співбесіди за показниками, визначеними пунктами 1-5 глави 2 розділу II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Положення.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За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критеріями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особистої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45619">
        <w:rPr>
          <w:rFonts w:ascii="Times New Roman" w:eastAsia="Times New Roman" w:hAnsi="Times New Roman"/>
          <w:sz w:val="24"/>
          <w:szCs w:val="24"/>
        </w:rPr>
        <w:t>та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соціальної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45619">
        <w:rPr>
          <w:rFonts w:ascii="Times New Roman" w:eastAsia="Times New Roman" w:hAnsi="Times New Roman"/>
          <w:sz w:val="24"/>
          <w:szCs w:val="24"/>
        </w:rPr>
        <w:t>компетентності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Стефанів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5619">
        <w:rPr>
          <w:rFonts w:ascii="Times New Roman" w:eastAsia="Times New Roman" w:hAnsi="Times New Roman"/>
          <w:sz w:val="24"/>
          <w:szCs w:val="24"/>
        </w:rPr>
        <w:t>Т.В.</w:t>
      </w:r>
    </w:p>
    <w:p w:rsidR="004E40DD" w:rsidRPr="004E40DD" w:rsidRDefault="004E40DD" w:rsidP="00F45619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4E40DD" w:rsidRPr="004E40DD" w:rsidRDefault="004E40DD" w:rsidP="00F45619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F45619" w:rsidRPr="00F45619" w:rsidRDefault="00F45619" w:rsidP="00F45619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lastRenderedPageBreak/>
        <w:t xml:space="preserve">оцінено Комісією на підставі результатів тестування особистих 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морально-психологічних якостей та загальних здібностей, дослідження інформації, яка міститься у суддівському досьє, та співбесіди з урахуванням показників, визначених пунктами 6-7 глави 2 розділу II Положення.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За критерієм професійної етики, оціненим за показниками, визначеними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пунктом 8 глави 2 розділу II Положення, суддя набрала 180 балів. За цим критерієм 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Стефанів Т.В. оцінено за результатами дослідження інформації, яка міститься у досьє,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та співбесіди.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За критерієм доброчесності, оціненим за показниками, визначеними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пунктом 9 глави 2 розділу II Положення, суддя набрала 165 балів. За цим критерієм 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Стефанів Т.В. оцінено за результатами дослідження інформації, яка міститься у досьє, 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та співбесіди.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За результатами кваліфікаційного оцінювання суддя господарського суду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Івано-Франківської області Стефанів Т.В. набрала 709,75 бала, що становить більше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F45619" w:rsidRPr="00F45619" w:rsidRDefault="00F45619" w:rsidP="00F4561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Таким чином, Комісія дійшла висновку, що суддя господарського суду Івано- Франківської області Стефанів Тетяна Василівна відповідає займаній посаді.</w:t>
      </w:r>
    </w:p>
    <w:p w:rsidR="00F45619" w:rsidRPr="00F45619" w:rsidRDefault="00F45619" w:rsidP="00F45619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 xml:space="preserve">Ураховуючи викладене, керуючись статтями 83-86, 93, 101, пунктом 20 </w:t>
      </w:r>
      <w:r w:rsidR="004E40DD" w:rsidRPr="004E40DD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F45619" w:rsidRPr="00F45619" w:rsidRDefault="00F45619" w:rsidP="00F45619">
      <w:pPr>
        <w:widowControl w:val="0"/>
        <w:spacing w:after="266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вирішила:</w:t>
      </w:r>
    </w:p>
    <w:p w:rsidR="00F45619" w:rsidRPr="00F45619" w:rsidRDefault="00F45619" w:rsidP="004A455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45619">
        <w:rPr>
          <w:rFonts w:ascii="Times New Roman" w:eastAsia="Times New Roman" w:hAnsi="Times New Roman"/>
          <w:sz w:val="24"/>
          <w:szCs w:val="24"/>
        </w:rPr>
        <w:t>визначити, що суддя господарського суду Івано-Франківської області Стефанів Тетяна Василівна за результатами кваліфікаційного оцінювання суддів місцевих та</w:t>
      </w:r>
      <w:r w:rsidR="004E40DD" w:rsidRPr="004E40DD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F45619">
        <w:rPr>
          <w:rFonts w:ascii="Times New Roman" w:eastAsia="Times New Roman" w:hAnsi="Times New Roman"/>
          <w:sz w:val="24"/>
          <w:szCs w:val="24"/>
        </w:rPr>
        <w:t xml:space="preserve"> апеляційних судів на відповідність займаній посаді набрала 709,75 бала.</w:t>
      </w:r>
    </w:p>
    <w:p w:rsidR="002D5CC7" w:rsidRPr="002A7EE2" w:rsidRDefault="004E40DD" w:rsidP="004A45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E40D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F45619" w:rsidRPr="0033430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Івано-Франківської області Стефанів </w:t>
      </w:r>
      <w:r w:rsidR="002A7EE2" w:rsidRPr="002A7EE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</w:t>
      </w:r>
      <w:r w:rsidR="00F45619" w:rsidRPr="0033430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Тетяну Василівну такою, що відповідає займаній посаді</w:t>
      </w:r>
      <w:r w:rsidR="002A7EE2" w:rsidRPr="002A7EE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2D5CC7" w:rsidRPr="0033430B" w:rsidRDefault="002D5CC7" w:rsidP="004A45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33430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33430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33430B" w:rsidRDefault="0049503F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49503F" w:rsidRPr="00F867EE" w:rsidRDefault="0049503F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2A7EE2" w:rsidRPr="00F867EE" w:rsidRDefault="002A7EE2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49503F" w:rsidRPr="0033430B" w:rsidRDefault="0049503F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9503F" w:rsidRPr="00F867EE" w:rsidRDefault="0049503F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2A7EE2" w:rsidRPr="00F867EE" w:rsidRDefault="002A7EE2" w:rsidP="00853BB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49503F" w:rsidRPr="0033430B" w:rsidRDefault="0049503F" w:rsidP="00853BBD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49503F" w:rsidRPr="00853BBD" w:rsidRDefault="0049503F" w:rsidP="00853BBD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2A7EE2" w:rsidRPr="00853BBD" w:rsidRDefault="002A7EE2" w:rsidP="00853BBD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49503F" w:rsidRPr="0033430B" w:rsidRDefault="0049503F" w:rsidP="00853BBD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33430B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33430B" w:rsidRDefault="006F76D3" w:rsidP="00853BBD">
      <w:pPr>
        <w:pStyle w:val="21"/>
        <w:shd w:val="clear" w:color="auto" w:fill="auto"/>
        <w:spacing w:after="0" w:line="298" w:lineRule="exact"/>
        <w:jc w:val="both"/>
        <w:rPr>
          <w:color w:val="000000"/>
          <w:sz w:val="24"/>
          <w:szCs w:val="24"/>
        </w:rPr>
      </w:pPr>
    </w:p>
    <w:sectPr w:rsidR="006F76D3" w:rsidRPr="0033430B" w:rsidSect="00BE48D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85C" w:rsidRDefault="0019085C" w:rsidP="002F156E">
      <w:pPr>
        <w:spacing w:after="0" w:line="240" w:lineRule="auto"/>
      </w:pPr>
      <w:r>
        <w:separator/>
      </w:r>
    </w:p>
  </w:endnote>
  <w:endnote w:type="continuationSeparator" w:id="0">
    <w:p w:rsidR="0019085C" w:rsidRDefault="0019085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85C" w:rsidRDefault="0019085C" w:rsidP="002F156E">
      <w:pPr>
        <w:spacing w:after="0" w:line="240" w:lineRule="auto"/>
      </w:pPr>
      <w:r>
        <w:separator/>
      </w:r>
    </w:p>
  </w:footnote>
  <w:footnote w:type="continuationSeparator" w:id="0">
    <w:p w:rsidR="0019085C" w:rsidRDefault="0019085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E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16AAE"/>
    <w:multiLevelType w:val="multilevel"/>
    <w:tmpl w:val="D5DCFC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E6DF0"/>
    <w:rsid w:val="000F4C37"/>
    <w:rsid w:val="00105DFA"/>
    <w:rsid w:val="00106FDD"/>
    <w:rsid w:val="00107295"/>
    <w:rsid w:val="0012103B"/>
    <w:rsid w:val="001223BD"/>
    <w:rsid w:val="00126C97"/>
    <w:rsid w:val="00132725"/>
    <w:rsid w:val="0015144D"/>
    <w:rsid w:val="0015444C"/>
    <w:rsid w:val="00163C25"/>
    <w:rsid w:val="00165ECE"/>
    <w:rsid w:val="00180F63"/>
    <w:rsid w:val="00183091"/>
    <w:rsid w:val="0019085C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37E13"/>
    <w:rsid w:val="00240706"/>
    <w:rsid w:val="00251B21"/>
    <w:rsid w:val="00253E94"/>
    <w:rsid w:val="00257FBE"/>
    <w:rsid w:val="00260A65"/>
    <w:rsid w:val="002676E0"/>
    <w:rsid w:val="00275577"/>
    <w:rsid w:val="002A7EE2"/>
    <w:rsid w:val="002B6583"/>
    <w:rsid w:val="002C1E4E"/>
    <w:rsid w:val="002C4F75"/>
    <w:rsid w:val="002D3B97"/>
    <w:rsid w:val="002D5CC7"/>
    <w:rsid w:val="002E248F"/>
    <w:rsid w:val="002E3DD4"/>
    <w:rsid w:val="002E7746"/>
    <w:rsid w:val="002F04E9"/>
    <w:rsid w:val="002F156E"/>
    <w:rsid w:val="002F23C7"/>
    <w:rsid w:val="00312B07"/>
    <w:rsid w:val="0033430B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4556"/>
    <w:rsid w:val="004C48F9"/>
    <w:rsid w:val="004E1126"/>
    <w:rsid w:val="004E40DD"/>
    <w:rsid w:val="004F5123"/>
    <w:rsid w:val="004F73FF"/>
    <w:rsid w:val="00505AC1"/>
    <w:rsid w:val="00507780"/>
    <w:rsid w:val="00511357"/>
    <w:rsid w:val="0052631A"/>
    <w:rsid w:val="00527CC8"/>
    <w:rsid w:val="00545AB0"/>
    <w:rsid w:val="005535F1"/>
    <w:rsid w:val="00560D05"/>
    <w:rsid w:val="005806E6"/>
    <w:rsid w:val="00583221"/>
    <w:rsid w:val="00590311"/>
    <w:rsid w:val="005929EF"/>
    <w:rsid w:val="005979E5"/>
    <w:rsid w:val="005B58CE"/>
    <w:rsid w:val="005C7042"/>
    <w:rsid w:val="005E5CAD"/>
    <w:rsid w:val="005F3821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3E69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53BBD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974EA"/>
    <w:rsid w:val="009A42C2"/>
    <w:rsid w:val="009C7439"/>
    <w:rsid w:val="009D4E41"/>
    <w:rsid w:val="009E6937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48D8"/>
    <w:rsid w:val="00BE767E"/>
    <w:rsid w:val="00BF4A33"/>
    <w:rsid w:val="00C018B6"/>
    <w:rsid w:val="00C10D03"/>
    <w:rsid w:val="00C22662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088C"/>
    <w:rsid w:val="00D6397A"/>
    <w:rsid w:val="00D932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45619"/>
    <w:rsid w:val="00F61EB4"/>
    <w:rsid w:val="00F62366"/>
    <w:rsid w:val="00F64410"/>
    <w:rsid w:val="00F72C3B"/>
    <w:rsid w:val="00F867EE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8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7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8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7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299</cp:revision>
  <dcterms:created xsi:type="dcterms:W3CDTF">2020-08-21T08:05:00Z</dcterms:created>
  <dcterms:modified xsi:type="dcterms:W3CDTF">2020-12-07T11:58:00Z</dcterms:modified>
</cp:coreProperties>
</file>