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DB" w:rsidRPr="00291F60" w:rsidRDefault="002F54DB" w:rsidP="00F6315B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E3EC917" wp14:editId="49B56EA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4DB" w:rsidRPr="00F6315B" w:rsidRDefault="002F54DB" w:rsidP="00F6315B">
      <w:pPr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F54DB" w:rsidRPr="00291F60" w:rsidRDefault="002F54DB" w:rsidP="00F6315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F54DB" w:rsidRPr="00F6315B" w:rsidRDefault="002F54DB" w:rsidP="00F6315B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F54DB" w:rsidRPr="00F6315B" w:rsidRDefault="002F54DB" w:rsidP="00F6315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15B">
        <w:rPr>
          <w:rFonts w:ascii="Times New Roman" w:hAnsi="Times New Roman" w:cs="Times New Roman"/>
          <w:sz w:val="28"/>
          <w:szCs w:val="28"/>
        </w:rPr>
        <w:t>17 жовтня 2018 року</w:t>
      </w:r>
      <w:r w:rsidRPr="00F6315B">
        <w:rPr>
          <w:rFonts w:ascii="Times New Roman" w:hAnsi="Times New Roman" w:cs="Times New Roman"/>
          <w:sz w:val="28"/>
          <w:szCs w:val="28"/>
        </w:rPr>
        <w:tab/>
      </w:r>
      <w:r w:rsidRPr="00F6315B">
        <w:rPr>
          <w:rFonts w:ascii="Times New Roman" w:hAnsi="Times New Roman" w:cs="Times New Roman"/>
          <w:sz w:val="28"/>
          <w:szCs w:val="28"/>
        </w:rPr>
        <w:tab/>
      </w:r>
      <w:r w:rsidRPr="00F6315B">
        <w:rPr>
          <w:rFonts w:ascii="Times New Roman" w:hAnsi="Times New Roman" w:cs="Times New Roman"/>
          <w:sz w:val="28"/>
          <w:szCs w:val="28"/>
        </w:rPr>
        <w:tab/>
      </w:r>
      <w:r w:rsidRPr="00F6315B">
        <w:rPr>
          <w:rFonts w:ascii="Times New Roman" w:hAnsi="Times New Roman" w:cs="Times New Roman"/>
          <w:sz w:val="28"/>
          <w:szCs w:val="28"/>
        </w:rPr>
        <w:tab/>
      </w:r>
      <w:r w:rsidRPr="00F6315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6315B">
        <w:rPr>
          <w:rFonts w:ascii="Times New Roman" w:hAnsi="Times New Roman" w:cs="Times New Roman"/>
          <w:sz w:val="28"/>
          <w:szCs w:val="28"/>
        </w:rPr>
        <w:tab/>
        <w:t xml:space="preserve">                                 м. Київ</w:t>
      </w:r>
    </w:p>
    <w:p w:rsidR="002F54DB" w:rsidRPr="00F6315B" w:rsidRDefault="002F54DB" w:rsidP="00F6315B">
      <w:pPr>
        <w:pStyle w:val="a8"/>
        <w:jc w:val="both"/>
        <w:rPr>
          <w:rFonts w:ascii="Times New Roman" w:hAnsi="Times New Roman" w:cs="Times New Roman"/>
          <w:sz w:val="36"/>
          <w:szCs w:val="36"/>
        </w:rPr>
      </w:pPr>
    </w:p>
    <w:p w:rsidR="002F54DB" w:rsidRDefault="002F54DB" w:rsidP="00F6315B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315B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6315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315B">
        <w:rPr>
          <w:rFonts w:ascii="Times New Roman" w:hAnsi="Times New Roman" w:cs="Times New Roman"/>
          <w:sz w:val="28"/>
          <w:szCs w:val="28"/>
        </w:rPr>
        <w:t xml:space="preserve"> Я № </w:t>
      </w:r>
      <w:r w:rsidRPr="00F6315B">
        <w:rPr>
          <w:rFonts w:ascii="Times New Roman" w:hAnsi="Times New Roman" w:cs="Times New Roman"/>
          <w:sz w:val="28"/>
          <w:szCs w:val="28"/>
          <w:u w:val="single"/>
        </w:rPr>
        <w:t>1838/ко-18</w:t>
      </w:r>
    </w:p>
    <w:p w:rsidR="00F6315B" w:rsidRPr="00F6315B" w:rsidRDefault="00F6315B" w:rsidP="00F6315B">
      <w:pPr>
        <w:pStyle w:val="a8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0623DB" w:rsidRDefault="000739A7" w:rsidP="00F6315B">
      <w:pPr>
        <w:pStyle w:val="20"/>
        <w:shd w:val="clear" w:color="auto" w:fill="auto"/>
        <w:spacing w:before="0" w:after="0" w:line="240" w:lineRule="auto"/>
        <w:jc w:val="both"/>
        <w:rPr>
          <w:rStyle w:val="21"/>
          <w:sz w:val="28"/>
          <w:szCs w:val="28"/>
        </w:rPr>
      </w:pPr>
      <w:r w:rsidRPr="00F6315B">
        <w:rPr>
          <w:rStyle w:val="21"/>
          <w:sz w:val="28"/>
          <w:szCs w:val="28"/>
        </w:rPr>
        <w:t>Вища кваліфікаційна комісія суддів України у складі колегії:</w:t>
      </w:r>
    </w:p>
    <w:p w:rsidR="00F6315B" w:rsidRPr="00F6315B" w:rsidRDefault="00F6315B" w:rsidP="00F6315B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0623DB" w:rsidRPr="00F6315B" w:rsidRDefault="000739A7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  <w:r w:rsidRPr="00F6315B">
        <w:rPr>
          <w:rStyle w:val="31"/>
          <w:sz w:val="28"/>
          <w:szCs w:val="28"/>
        </w:rPr>
        <w:t xml:space="preserve">головуючого </w:t>
      </w:r>
      <w:r w:rsidR="006215A9">
        <w:t>–</w:t>
      </w:r>
      <w:r w:rsidRPr="00F6315B">
        <w:rPr>
          <w:rStyle w:val="32"/>
          <w:sz w:val="28"/>
          <w:szCs w:val="28"/>
        </w:rPr>
        <w:t xml:space="preserve"> </w:t>
      </w:r>
      <w:r w:rsidRPr="00F6315B">
        <w:rPr>
          <w:rStyle w:val="31"/>
          <w:sz w:val="28"/>
          <w:szCs w:val="28"/>
        </w:rPr>
        <w:t>Устименко В.Є.,</w:t>
      </w:r>
    </w:p>
    <w:p w:rsidR="002F54DB" w:rsidRPr="00F6315B" w:rsidRDefault="002F54DB" w:rsidP="00F6315B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0623DB" w:rsidRPr="00F6315B" w:rsidRDefault="000739A7" w:rsidP="00F6315B">
      <w:pPr>
        <w:pStyle w:val="20"/>
        <w:shd w:val="clear" w:color="auto" w:fill="auto"/>
        <w:spacing w:before="0" w:after="273" w:line="240" w:lineRule="auto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 xml:space="preserve">членів Комісії: Козлова А.Г., </w:t>
      </w:r>
      <w:proofErr w:type="spellStart"/>
      <w:r w:rsidRPr="00F6315B">
        <w:rPr>
          <w:rStyle w:val="21"/>
          <w:sz w:val="28"/>
          <w:szCs w:val="28"/>
        </w:rPr>
        <w:t>Луцюка</w:t>
      </w:r>
      <w:proofErr w:type="spellEnd"/>
      <w:r w:rsidRPr="00F6315B">
        <w:rPr>
          <w:rStyle w:val="21"/>
          <w:sz w:val="28"/>
          <w:szCs w:val="28"/>
        </w:rPr>
        <w:t xml:space="preserve"> П.С., </w:t>
      </w:r>
      <w:proofErr w:type="spellStart"/>
      <w:r w:rsidRPr="00F6315B">
        <w:rPr>
          <w:rStyle w:val="21"/>
          <w:sz w:val="28"/>
          <w:szCs w:val="28"/>
        </w:rPr>
        <w:t>Мішина</w:t>
      </w:r>
      <w:proofErr w:type="spellEnd"/>
      <w:r w:rsidRPr="00F6315B">
        <w:rPr>
          <w:rStyle w:val="21"/>
          <w:sz w:val="28"/>
          <w:szCs w:val="28"/>
        </w:rPr>
        <w:t xml:space="preserve"> М.І.,</w:t>
      </w:r>
    </w:p>
    <w:p w:rsidR="006215A9" w:rsidRDefault="000739A7" w:rsidP="006215A9">
      <w:pPr>
        <w:pStyle w:val="30"/>
        <w:shd w:val="clear" w:color="auto" w:fill="auto"/>
        <w:spacing w:after="113" w:line="240" w:lineRule="auto"/>
        <w:ind w:right="2"/>
        <w:jc w:val="both"/>
        <w:rPr>
          <w:rStyle w:val="21"/>
          <w:sz w:val="28"/>
          <w:szCs w:val="28"/>
        </w:rPr>
      </w:pPr>
      <w:r w:rsidRPr="00F6315B">
        <w:rPr>
          <w:rStyle w:val="31"/>
          <w:sz w:val="28"/>
          <w:szCs w:val="28"/>
        </w:rPr>
        <w:t>провівши кваліфікаційне оцінювання судді Одеського апеляцій</w:t>
      </w:r>
      <w:r w:rsidR="00F6315B">
        <w:rPr>
          <w:rStyle w:val="31"/>
          <w:sz w:val="28"/>
          <w:szCs w:val="28"/>
        </w:rPr>
        <w:t xml:space="preserve">ного господарського суду </w:t>
      </w:r>
      <w:proofErr w:type="spellStart"/>
      <w:r w:rsidR="00F6315B">
        <w:rPr>
          <w:rStyle w:val="31"/>
          <w:sz w:val="28"/>
          <w:szCs w:val="28"/>
        </w:rPr>
        <w:t>Головея</w:t>
      </w:r>
      <w:proofErr w:type="spellEnd"/>
      <w:r w:rsidRPr="00F6315B">
        <w:rPr>
          <w:rStyle w:val="31"/>
          <w:sz w:val="28"/>
          <w:szCs w:val="28"/>
        </w:rPr>
        <w:t xml:space="preserve"> Віктора Миколайовича на відповідність займаній</w:t>
      </w:r>
      <w:r w:rsidR="002F54DB" w:rsidRPr="00F6315B">
        <w:rPr>
          <w:rStyle w:val="3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>посаді,</w:t>
      </w:r>
    </w:p>
    <w:p w:rsidR="006215A9" w:rsidRPr="00F6315B" w:rsidRDefault="006215A9" w:rsidP="00617FB8">
      <w:pPr>
        <w:pStyle w:val="30"/>
        <w:shd w:val="clear" w:color="auto" w:fill="auto"/>
        <w:spacing w:line="240" w:lineRule="exact"/>
        <w:jc w:val="both"/>
        <w:rPr>
          <w:sz w:val="28"/>
          <w:szCs w:val="28"/>
        </w:rPr>
      </w:pPr>
    </w:p>
    <w:p w:rsidR="000623DB" w:rsidRPr="00F6315B" w:rsidRDefault="000739A7" w:rsidP="006215A9">
      <w:pPr>
        <w:pStyle w:val="30"/>
        <w:shd w:val="clear" w:color="auto" w:fill="auto"/>
        <w:spacing w:after="288" w:line="240" w:lineRule="auto"/>
        <w:ind w:right="2"/>
        <w:jc w:val="center"/>
        <w:rPr>
          <w:sz w:val="28"/>
          <w:szCs w:val="28"/>
        </w:rPr>
      </w:pPr>
      <w:r w:rsidRPr="00F6315B">
        <w:rPr>
          <w:rStyle w:val="31"/>
          <w:sz w:val="28"/>
          <w:szCs w:val="28"/>
        </w:rPr>
        <w:t>встановила:</w:t>
      </w:r>
    </w:p>
    <w:p w:rsidR="000623DB" w:rsidRPr="00F6315B" w:rsidRDefault="000739A7" w:rsidP="00F6315B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 w:rsidRPr="00F6315B">
        <w:rPr>
          <w:rStyle w:val="22"/>
          <w:sz w:val="28"/>
          <w:szCs w:val="28"/>
        </w:rPr>
        <w:t xml:space="preserve">Відповідно до підпункту </w:t>
      </w:r>
      <w:r w:rsidRPr="00F6315B">
        <w:rPr>
          <w:rStyle w:val="21"/>
          <w:sz w:val="28"/>
          <w:szCs w:val="28"/>
        </w:rPr>
        <w:t xml:space="preserve">4 </w:t>
      </w:r>
      <w:r w:rsidRPr="00F6315B">
        <w:rPr>
          <w:rStyle w:val="22"/>
          <w:sz w:val="28"/>
          <w:szCs w:val="28"/>
        </w:rPr>
        <w:t xml:space="preserve">пункту </w:t>
      </w:r>
      <w:r w:rsidRPr="00F6315B">
        <w:rPr>
          <w:rStyle w:val="21"/>
          <w:sz w:val="28"/>
          <w:szCs w:val="28"/>
        </w:rPr>
        <w:t>16</w:t>
      </w:r>
      <w:r w:rsidR="002F54DB" w:rsidRPr="00F6315B">
        <w:rPr>
          <w:rStyle w:val="21"/>
          <w:sz w:val="28"/>
          <w:szCs w:val="28"/>
          <w:vertAlign w:val="superscript"/>
        </w:rPr>
        <w:t>1</w:t>
      </w:r>
      <w:r w:rsidRPr="00F6315B">
        <w:rPr>
          <w:rStyle w:val="21"/>
          <w:sz w:val="28"/>
          <w:szCs w:val="28"/>
        </w:rPr>
        <w:t xml:space="preserve"> </w:t>
      </w:r>
      <w:r w:rsidRPr="00F6315B">
        <w:rPr>
          <w:rStyle w:val="22"/>
          <w:sz w:val="28"/>
          <w:szCs w:val="28"/>
        </w:rPr>
        <w:t xml:space="preserve">розділу </w:t>
      </w:r>
      <w:r w:rsidRPr="00F6315B">
        <w:rPr>
          <w:rStyle w:val="21"/>
          <w:sz w:val="28"/>
          <w:szCs w:val="28"/>
        </w:rPr>
        <w:t xml:space="preserve">XV </w:t>
      </w:r>
      <w:r w:rsidRPr="00F6315B">
        <w:rPr>
          <w:rStyle w:val="22"/>
          <w:sz w:val="28"/>
          <w:szCs w:val="28"/>
        </w:rPr>
        <w:t xml:space="preserve">«Перехідні положення» Конституції України, відповідність займаній посаді судді, якого призначено на </w:t>
      </w:r>
      <w:r w:rsidRPr="00F6315B">
        <w:rPr>
          <w:rStyle w:val="21"/>
          <w:sz w:val="28"/>
          <w:szCs w:val="28"/>
        </w:rPr>
        <w:t>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0623DB" w:rsidRPr="00F6315B" w:rsidRDefault="000739A7" w:rsidP="00F6315B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351378">
        <w:t>–</w:t>
      </w:r>
      <w:r w:rsidRPr="00F6315B">
        <w:rPr>
          <w:rStyle w:val="21"/>
          <w:sz w:val="28"/>
          <w:szCs w:val="28"/>
        </w:rPr>
        <w:t xml:space="preserve"> Закон) визначено, що таке оцінювання здійснюється колегіями Вищої кваліфікаційної комісії суддів України (далі </w:t>
      </w:r>
      <w:r w:rsidR="00351378">
        <w:t>–</w:t>
      </w:r>
      <w:r w:rsidRPr="00F6315B">
        <w:rPr>
          <w:rStyle w:val="21"/>
          <w:sz w:val="28"/>
          <w:szCs w:val="28"/>
        </w:rPr>
        <w:t xml:space="preserve"> Комісія) в порядку, визначеному цим Законом.</w:t>
      </w:r>
    </w:p>
    <w:p w:rsidR="000623DB" w:rsidRPr="00F6315B" w:rsidRDefault="000739A7" w:rsidP="00F6315B">
      <w:pPr>
        <w:pStyle w:val="a8"/>
        <w:ind w:firstLine="708"/>
        <w:jc w:val="both"/>
      </w:pPr>
      <w:r w:rsidRPr="00F6315B">
        <w:rPr>
          <w:rStyle w:val="21"/>
          <w:rFonts w:eastAsia="Courier New"/>
          <w:sz w:val="28"/>
          <w:szCs w:val="28"/>
        </w:rPr>
        <w:t>Рішенням Коміс</w:t>
      </w:r>
      <w:r w:rsidR="002F54DB" w:rsidRPr="00F6315B">
        <w:rPr>
          <w:rStyle w:val="21"/>
          <w:rFonts w:eastAsia="Courier New"/>
          <w:sz w:val="28"/>
          <w:szCs w:val="28"/>
        </w:rPr>
        <w:t>ії від 20 жовтня 2017 року № 106</w:t>
      </w:r>
      <w:r w:rsidRPr="00F6315B">
        <w:rPr>
          <w:rStyle w:val="21"/>
          <w:rFonts w:eastAsia="Courier New"/>
          <w:sz w:val="28"/>
          <w:szCs w:val="28"/>
        </w:rPr>
        <w:t>/зп-17 призначено кваліфікаційне оцінювання 999 суддів місцевих та апеляційних судів на відповідність займаній посаді, серед яких суддя Одеського апеляційного</w:t>
      </w:r>
      <w:r w:rsidR="002F54DB" w:rsidRPr="00F6315B">
        <w:rPr>
          <w:rStyle w:val="21"/>
          <w:rFonts w:eastAsia="Courier New"/>
          <w:sz w:val="28"/>
          <w:szCs w:val="28"/>
        </w:rPr>
        <w:t xml:space="preserve"> господарського суду </w:t>
      </w:r>
      <w:proofErr w:type="spellStart"/>
      <w:r w:rsidR="002F54DB" w:rsidRPr="00F6315B">
        <w:rPr>
          <w:rStyle w:val="21"/>
          <w:rFonts w:eastAsia="Courier New"/>
          <w:sz w:val="28"/>
          <w:szCs w:val="28"/>
        </w:rPr>
        <w:t>Головей</w:t>
      </w:r>
      <w:proofErr w:type="spellEnd"/>
      <w:r w:rsidR="002F54DB" w:rsidRPr="00F6315B">
        <w:rPr>
          <w:rStyle w:val="21"/>
          <w:rFonts w:eastAsia="Courier New"/>
          <w:sz w:val="28"/>
          <w:szCs w:val="28"/>
        </w:rPr>
        <w:t xml:space="preserve"> В.М.</w:t>
      </w:r>
    </w:p>
    <w:p w:rsidR="000623DB" w:rsidRPr="00F6315B" w:rsidRDefault="002F54DB" w:rsidP="00F6315B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>Частиною другою статті 83</w:t>
      </w:r>
      <w:r w:rsidR="00351378">
        <w:rPr>
          <w:rStyle w:val="21"/>
          <w:sz w:val="28"/>
          <w:szCs w:val="28"/>
        </w:rPr>
        <w:t xml:space="preserve"> </w:t>
      </w:r>
      <w:r w:rsidR="000739A7" w:rsidRPr="00F6315B">
        <w:rPr>
          <w:rStyle w:val="21"/>
          <w:sz w:val="28"/>
          <w:szCs w:val="28"/>
        </w:rPr>
        <w:t>Закону передбачено, що кваліфікаційне</w:t>
      </w:r>
      <w:r w:rsidRPr="00F6315B">
        <w:rPr>
          <w:rStyle w:val="21"/>
          <w:sz w:val="28"/>
          <w:szCs w:val="28"/>
        </w:rPr>
        <w:t xml:space="preserve"> </w:t>
      </w:r>
      <w:r w:rsidR="000739A7" w:rsidRPr="00F6315B">
        <w:rPr>
          <w:rStyle w:val="21"/>
          <w:sz w:val="28"/>
          <w:szCs w:val="28"/>
        </w:rPr>
        <w:t>оцінювання проводиться Комісією за критеріями компетентності (професійної</w:t>
      </w:r>
      <w:r w:rsidRPr="00F6315B">
        <w:rPr>
          <w:rStyle w:val="21"/>
          <w:sz w:val="28"/>
          <w:szCs w:val="28"/>
        </w:rPr>
        <w:t xml:space="preserve">, </w:t>
      </w:r>
      <w:r w:rsidR="000739A7" w:rsidRPr="00F6315B">
        <w:rPr>
          <w:rStyle w:val="21"/>
          <w:sz w:val="28"/>
          <w:szCs w:val="28"/>
        </w:rPr>
        <w:t>особистої, соціальної тощо), професійної етики, доброчесності та, згід</w:t>
      </w:r>
      <w:r w:rsidRPr="00F6315B">
        <w:rPr>
          <w:rStyle w:val="21"/>
          <w:sz w:val="28"/>
          <w:szCs w:val="28"/>
        </w:rPr>
        <w:t xml:space="preserve">но з </w:t>
      </w:r>
      <w:r w:rsidR="000739A7" w:rsidRPr="00F6315B">
        <w:rPr>
          <w:rStyle w:val="21"/>
          <w:sz w:val="28"/>
          <w:szCs w:val="28"/>
        </w:rPr>
        <w:t>частиною першою статті 85 Закону, включає такі етапи.</w:t>
      </w:r>
    </w:p>
    <w:p w:rsidR="000623DB" w:rsidRPr="00F6315B" w:rsidRDefault="000739A7" w:rsidP="00F6315B">
      <w:pPr>
        <w:pStyle w:val="30"/>
        <w:shd w:val="clear" w:color="auto" w:fill="auto"/>
        <w:spacing w:after="21" w:line="240" w:lineRule="auto"/>
        <w:ind w:firstLine="708"/>
        <w:jc w:val="both"/>
        <w:rPr>
          <w:sz w:val="28"/>
          <w:szCs w:val="28"/>
        </w:rPr>
      </w:pPr>
      <w:r w:rsidRPr="00F6315B">
        <w:rPr>
          <w:rStyle w:val="31"/>
          <w:sz w:val="28"/>
          <w:szCs w:val="28"/>
        </w:rPr>
        <w:t>1) складення іспиту (складення анонімного письмового тестування та</w:t>
      </w:r>
      <w:r w:rsidR="002F54DB" w:rsidRPr="00F6315B">
        <w:rPr>
          <w:rStyle w:val="31"/>
          <w:sz w:val="28"/>
          <w:szCs w:val="28"/>
        </w:rPr>
        <w:t xml:space="preserve"> </w:t>
      </w:r>
      <w:r w:rsidRPr="00F6315B">
        <w:rPr>
          <w:rStyle w:val="31"/>
          <w:sz w:val="28"/>
          <w:szCs w:val="28"/>
        </w:rPr>
        <w:t>виконання практичного завдання);</w:t>
      </w:r>
      <w:r w:rsidRPr="00F6315B">
        <w:rPr>
          <w:sz w:val="28"/>
          <w:szCs w:val="28"/>
        </w:rPr>
        <w:br w:type="page"/>
      </w:r>
    </w:p>
    <w:p w:rsidR="00F6315B" w:rsidRDefault="00F6315B" w:rsidP="00F6315B">
      <w:pPr>
        <w:pStyle w:val="5"/>
        <w:shd w:val="clear" w:color="auto" w:fill="auto"/>
        <w:tabs>
          <w:tab w:val="left" w:pos="7455"/>
          <w:tab w:val="left" w:leader="dot" w:pos="8132"/>
        </w:tabs>
        <w:spacing w:line="240" w:lineRule="auto"/>
        <w:rPr>
          <w:rStyle w:val="12"/>
          <w:sz w:val="28"/>
          <w:szCs w:val="28"/>
        </w:rPr>
      </w:pPr>
    </w:p>
    <w:p w:rsidR="000623DB" w:rsidRPr="00F6315B" w:rsidRDefault="000739A7" w:rsidP="00F6315B">
      <w:pPr>
        <w:pStyle w:val="5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F6315B">
        <w:rPr>
          <w:rStyle w:val="12"/>
          <w:sz w:val="28"/>
          <w:szCs w:val="28"/>
        </w:rPr>
        <w:t>2) дослідження д</w:t>
      </w:r>
      <w:r w:rsidR="002F54DB" w:rsidRPr="00F6315B">
        <w:rPr>
          <w:rStyle w:val="12"/>
          <w:sz w:val="28"/>
          <w:szCs w:val="28"/>
        </w:rPr>
        <w:t>осьє та проведення співбесіди.</w:t>
      </w:r>
    </w:p>
    <w:p w:rsidR="000623DB" w:rsidRPr="00F6315B" w:rsidRDefault="000739A7" w:rsidP="00F6315B">
      <w:pPr>
        <w:pStyle w:val="5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F6315B">
        <w:rPr>
          <w:rStyle w:val="12"/>
          <w:sz w:val="28"/>
          <w:szCs w:val="28"/>
        </w:rPr>
        <w:t xml:space="preserve">Суддя </w:t>
      </w:r>
      <w:r w:rsidR="00F6315B">
        <w:rPr>
          <w:rStyle w:val="12"/>
          <w:sz w:val="28"/>
          <w:szCs w:val="28"/>
        </w:rPr>
        <w:t xml:space="preserve"> </w:t>
      </w:r>
      <w:proofErr w:type="spellStart"/>
      <w:r w:rsidRPr="00F6315B">
        <w:rPr>
          <w:rStyle w:val="12"/>
          <w:sz w:val="28"/>
          <w:szCs w:val="28"/>
        </w:rPr>
        <w:t>Головей</w:t>
      </w:r>
      <w:proofErr w:type="spellEnd"/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В.М.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склав іспит та рішенням Комісії від 07 березня </w:t>
      </w:r>
      <w:r w:rsidR="002F54DB" w:rsidRPr="00F6315B">
        <w:rPr>
          <w:rStyle w:val="12"/>
          <w:sz w:val="28"/>
          <w:szCs w:val="28"/>
        </w:rPr>
        <w:t>2018</w:t>
      </w:r>
      <w:r w:rsidRPr="00F6315B">
        <w:rPr>
          <w:rStyle w:val="12"/>
          <w:sz w:val="28"/>
          <w:szCs w:val="28"/>
        </w:rPr>
        <w:t xml:space="preserve"> року № 48/зп-18 допущений до другого етапу кваліфікаційного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оцінювання </w:t>
      </w:r>
      <w:r w:rsidR="00351378">
        <w:t>–</w:t>
      </w:r>
      <w:r w:rsidRPr="00F6315B">
        <w:rPr>
          <w:rStyle w:val="12"/>
          <w:sz w:val="28"/>
          <w:szCs w:val="28"/>
        </w:rPr>
        <w:t xml:space="preserve"> «Дослідження до</w:t>
      </w:r>
      <w:r w:rsidR="002F54DB" w:rsidRPr="00F6315B">
        <w:rPr>
          <w:rStyle w:val="12"/>
          <w:sz w:val="28"/>
          <w:szCs w:val="28"/>
        </w:rPr>
        <w:t xml:space="preserve">сьє та проведення співбесіди». </w:t>
      </w:r>
    </w:p>
    <w:p w:rsidR="000623DB" w:rsidRPr="00F6315B" w:rsidRDefault="000739A7" w:rsidP="00F6315B">
      <w:pPr>
        <w:pStyle w:val="5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F6315B">
        <w:rPr>
          <w:rStyle w:val="12"/>
          <w:sz w:val="28"/>
          <w:szCs w:val="28"/>
        </w:rPr>
        <w:t>Колегією Комісії 17 жовтня 2018 року проведено співбесіду із суддею, під час якої обговорено відомості щодо його відповідності критеріям компетентності, професійної етики та доброчесності, за результатами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дос</w:t>
      </w:r>
      <w:r w:rsidR="002F54DB" w:rsidRPr="00F6315B">
        <w:rPr>
          <w:rStyle w:val="12"/>
          <w:sz w:val="28"/>
          <w:szCs w:val="28"/>
        </w:rPr>
        <w:t>лідження суддівського досьє.</w:t>
      </w:r>
    </w:p>
    <w:p w:rsidR="000623DB" w:rsidRPr="00F6315B" w:rsidRDefault="000739A7" w:rsidP="00F6315B">
      <w:pPr>
        <w:pStyle w:val="5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F6315B">
        <w:rPr>
          <w:rStyle w:val="12"/>
          <w:sz w:val="28"/>
          <w:szCs w:val="28"/>
        </w:rPr>
        <w:t>Заслухавши доповідача, пояснення судді, дослідивши його досьє,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врахувавши інформацію, отриману під час співбесіди, колегія Комісії дійшла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висновку про необхідність зупинення кваліфікаційного оцінювання судді</w:t>
      </w:r>
      <w:r w:rsidR="002F54DB" w:rsidRPr="00F6315B">
        <w:rPr>
          <w:rStyle w:val="12"/>
          <w:sz w:val="28"/>
          <w:szCs w:val="28"/>
        </w:rPr>
        <w:t xml:space="preserve"> </w:t>
      </w:r>
      <w:proofErr w:type="spellStart"/>
      <w:r w:rsidRPr="00F6315B">
        <w:rPr>
          <w:rStyle w:val="12"/>
          <w:sz w:val="28"/>
          <w:szCs w:val="28"/>
        </w:rPr>
        <w:t>Го</w:t>
      </w:r>
      <w:r w:rsidR="002F54DB" w:rsidRPr="00F6315B">
        <w:rPr>
          <w:rStyle w:val="12"/>
          <w:sz w:val="28"/>
          <w:szCs w:val="28"/>
        </w:rPr>
        <w:t>ловея</w:t>
      </w:r>
      <w:proofErr w:type="spellEnd"/>
      <w:r w:rsidR="002F54DB" w:rsidRPr="00F6315B">
        <w:rPr>
          <w:rStyle w:val="12"/>
          <w:sz w:val="28"/>
          <w:szCs w:val="28"/>
        </w:rPr>
        <w:t xml:space="preserve"> В.М. з огляду на таке.</w:t>
      </w:r>
    </w:p>
    <w:p w:rsidR="000623DB" w:rsidRPr="00F6315B" w:rsidRDefault="000739A7" w:rsidP="00F6315B">
      <w:pPr>
        <w:pStyle w:val="5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F6315B">
        <w:rPr>
          <w:rStyle w:val="12"/>
          <w:sz w:val="28"/>
          <w:szCs w:val="28"/>
        </w:rPr>
        <w:t xml:space="preserve">За результатами вивчення </w:t>
      </w:r>
      <w:r w:rsidR="002F54DB" w:rsidRPr="00F6315B">
        <w:rPr>
          <w:rStyle w:val="12"/>
          <w:sz w:val="28"/>
          <w:szCs w:val="28"/>
        </w:rPr>
        <w:t>наданої Національним антикорупцій</w:t>
      </w:r>
      <w:r w:rsidRPr="00F6315B">
        <w:rPr>
          <w:rStyle w:val="12"/>
          <w:sz w:val="28"/>
          <w:szCs w:val="28"/>
        </w:rPr>
        <w:t>ним бюро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України інформації стосовно судді </w:t>
      </w:r>
      <w:proofErr w:type="spellStart"/>
      <w:r w:rsidRPr="00F6315B">
        <w:rPr>
          <w:rStyle w:val="12"/>
          <w:sz w:val="28"/>
          <w:szCs w:val="28"/>
        </w:rPr>
        <w:t>Головея</w:t>
      </w:r>
      <w:proofErr w:type="spellEnd"/>
      <w:r w:rsidRPr="00F6315B">
        <w:rPr>
          <w:rStyle w:val="12"/>
          <w:sz w:val="28"/>
          <w:szCs w:val="28"/>
        </w:rPr>
        <w:t xml:space="preserve"> В.М. та його декларації про майно,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доходи, витрати і зобов’язання фінансового характеру за 2017 рік виявлено, що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він не відобразив земельної ділянки площею 2,3410 гектара (</w:t>
      </w:r>
      <w:proofErr w:type="spellStart"/>
      <w:r w:rsidRPr="00F6315B">
        <w:rPr>
          <w:rStyle w:val="12"/>
          <w:sz w:val="28"/>
          <w:szCs w:val="28"/>
        </w:rPr>
        <w:t>Новопетрівська</w:t>
      </w:r>
      <w:proofErr w:type="spellEnd"/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сільська рада, Миколаївський район, Одеська область), земельної ділянки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площею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0,1005 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гектара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(</w:t>
      </w:r>
      <w:r w:rsidR="00351378">
        <w:rPr>
          <w:rStyle w:val="12"/>
          <w:sz w:val="28"/>
          <w:szCs w:val="28"/>
        </w:rPr>
        <w:t>АДРЕСА_1</w:t>
      </w:r>
      <w:r w:rsidR="002F54DB" w:rsidRPr="00F6315B">
        <w:rPr>
          <w:rStyle w:val="12"/>
          <w:sz w:val="28"/>
          <w:szCs w:val="28"/>
        </w:rPr>
        <w:t xml:space="preserve">, Крижанівська сільська рада </w:t>
      </w:r>
      <w:r w:rsidRPr="00F6315B">
        <w:rPr>
          <w:rStyle w:val="31"/>
          <w:sz w:val="28"/>
          <w:szCs w:val="28"/>
        </w:rPr>
        <w:t>Комінтернівський</w:t>
      </w:r>
      <w:r w:rsidR="00F6315B">
        <w:rPr>
          <w:rStyle w:val="31"/>
          <w:sz w:val="28"/>
          <w:szCs w:val="28"/>
        </w:rPr>
        <w:t xml:space="preserve"> </w:t>
      </w:r>
      <w:r w:rsidRPr="00F6315B">
        <w:rPr>
          <w:rStyle w:val="31"/>
          <w:sz w:val="28"/>
          <w:szCs w:val="28"/>
        </w:rPr>
        <w:t xml:space="preserve"> район, </w:t>
      </w:r>
      <w:r w:rsidR="00F6315B">
        <w:rPr>
          <w:rStyle w:val="31"/>
          <w:sz w:val="28"/>
          <w:szCs w:val="28"/>
        </w:rPr>
        <w:t xml:space="preserve"> </w:t>
      </w:r>
      <w:r w:rsidRPr="00F6315B">
        <w:rPr>
          <w:rStyle w:val="31"/>
          <w:sz w:val="28"/>
          <w:szCs w:val="28"/>
        </w:rPr>
        <w:t>Одес</w:t>
      </w:r>
      <w:r w:rsidR="002F54DB" w:rsidRPr="00F6315B">
        <w:rPr>
          <w:rStyle w:val="31"/>
          <w:sz w:val="28"/>
          <w:szCs w:val="28"/>
        </w:rPr>
        <w:t xml:space="preserve">ька </w:t>
      </w:r>
      <w:r w:rsidR="00F6315B">
        <w:rPr>
          <w:rStyle w:val="31"/>
          <w:sz w:val="28"/>
          <w:szCs w:val="28"/>
        </w:rPr>
        <w:t xml:space="preserve"> </w:t>
      </w:r>
      <w:r w:rsidR="002F54DB" w:rsidRPr="00F6315B">
        <w:rPr>
          <w:rStyle w:val="31"/>
          <w:sz w:val="28"/>
          <w:szCs w:val="28"/>
        </w:rPr>
        <w:t xml:space="preserve">область), </w:t>
      </w:r>
      <w:r w:rsidR="00F6315B">
        <w:rPr>
          <w:rStyle w:val="31"/>
          <w:sz w:val="28"/>
          <w:szCs w:val="28"/>
        </w:rPr>
        <w:t xml:space="preserve"> </w:t>
      </w:r>
      <w:r w:rsidR="002F54DB" w:rsidRPr="00F6315B">
        <w:rPr>
          <w:rStyle w:val="31"/>
          <w:sz w:val="28"/>
          <w:szCs w:val="28"/>
        </w:rPr>
        <w:t xml:space="preserve">земельної </w:t>
      </w:r>
      <w:r w:rsidR="00F6315B">
        <w:rPr>
          <w:rStyle w:val="31"/>
          <w:sz w:val="28"/>
          <w:szCs w:val="28"/>
        </w:rPr>
        <w:t xml:space="preserve"> </w:t>
      </w:r>
      <w:r w:rsidR="002F54DB" w:rsidRPr="00F6315B">
        <w:rPr>
          <w:rStyle w:val="31"/>
          <w:sz w:val="28"/>
          <w:szCs w:val="28"/>
        </w:rPr>
        <w:t xml:space="preserve">ділянки площею </w:t>
      </w:r>
      <w:r w:rsidRPr="00F6315B">
        <w:rPr>
          <w:rStyle w:val="12"/>
          <w:sz w:val="28"/>
          <w:szCs w:val="28"/>
        </w:rPr>
        <w:t>0,0500 гектара (</w:t>
      </w:r>
      <w:r w:rsidR="00351378">
        <w:rPr>
          <w:rStyle w:val="12"/>
          <w:sz w:val="28"/>
          <w:szCs w:val="28"/>
        </w:rPr>
        <w:t xml:space="preserve">АДРЕСА_2,  </w:t>
      </w:r>
      <w:proofErr w:type="spellStart"/>
      <w:r w:rsidR="002F54DB" w:rsidRPr="00F6315B">
        <w:rPr>
          <w:rStyle w:val="12"/>
          <w:sz w:val="28"/>
          <w:szCs w:val="28"/>
        </w:rPr>
        <w:t>Нерубай</w:t>
      </w:r>
      <w:r w:rsidRPr="00F6315B">
        <w:rPr>
          <w:rStyle w:val="12"/>
          <w:sz w:val="28"/>
          <w:szCs w:val="28"/>
        </w:rPr>
        <w:t>ська</w:t>
      </w:r>
      <w:proofErr w:type="spellEnd"/>
      <w:r w:rsidRPr="00F6315B">
        <w:rPr>
          <w:rStyle w:val="12"/>
          <w:sz w:val="28"/>
          <w:szCs w:val="28"/>
        </w:rPr>
        <w:t xml:space="preserve"> сільська рада,</w:t>
      </w:r>
      <w:r w:rsidR="002F54DB" w:rsidRPr="00F6315B">
        <w:rPr>
          <w:rStyle w:val="12"/>
          <w:sz w:val="28"/>
          <w:szCs w:val="28"/>
        </w:rPr>
        <w:t xml:space="preserve"> </w:t>
      </w:r>
      <w:r w:rsidR="00351378">
        <w:rPr>
          <w:rStyle w:val="23"/>
          <w:sz w:val="28"/>
          <w:szCs w:val="28"/>
        </w:rPr>
        <w:t>Біляївський район,</w:t>
      </w:r>
      <w:r w:rsidR="00351378">
        <w:t> </w:t>
      </w:r>
      <w:r w:rsidR="002F54DB" w:rsidRPr="00F6315B">
        <w:rPr>
          <w:rStyle w:val="12"/>
          <w:sz w:val="28"/>
          <w:szCs w:val="28"/>
        </w:rPr>
        <w:t>Одеська область).</w:t>
      </w:r>
    </w:p>
    <w:p w:rsidR="000623DB" w:rsidRDefault="000739A7" w:rsidP="00F6315B">
      <w:pPr>
        <w:pStyle w:val="5"/>
        <w:shd w:val="clear" w:color="auto" w:fill="auto"/>
        <w:spacing w:line="240" w:lineRule="auto"/>
        <w:ind w:firstLine="708"/>
        <w:rPr>
          <w:rStyle w:val="12"/>
          <w:sz w:val="28"/>
          <w:szCs w:val="28"/>
        </w:rPr>
      </w:pPr>
      <w:r w:rsidRPr="00F6315B">
        <w:rPr>
          <w:rStyle w:val="12"/>
          <w:sz w:val="28"/>
          <w:szCs w:val="28"/>
        </w:rPr>
        <w:t>Крім того, 26 березн</w:t>
      </w:r>
      <w:r w:rsidR="002F54DB" w:rsidRPr="00F6315B">
        <w:rPr>
          <w:rStyle w:val="12"/>
          <w:sz w:val="28"/>
          <w:szCs w:val="28"/>
        </w:rPr>
        <w:t xml:space="preserve">я 2018 року до Комісії надійшов висновок </w:t>
      </w:r>
      <w:r w:rsidRPr="00F6315B">
        <w:rPr>
          <w:rStyle w:val="12"/>
          <w:sz w:val="28"/>
          <w:szCs w:val="28"/>
        </w:rPr>
        <w:t>Громадської ради доброчесності пр</w:t>
      </w:r>
      <w:r w:rsidR="002F54DB" w:rsidRPr="00F6315B">
        <w:rPr>
          <w:rStyle w:val="12"/>
          <w:sz w:val="28"/>
          <w:szCs w:val="28"/>
        </w:rPr>
        <w:t xml:space="preserve">о невідповідність судді </w:t>
      </w:r>
      <w:proofErr w:type="spellStart"/>
      <w:r w:rsidR="002F54DB" w:rsidRPr="00F6315B">
        <w:rPr>
          <w:rStyle w:val="12"/>
          <w:sz w:val="28"/>
          <w:szCs w:val="28"/>
        </w:rPr>
        <w:t>Головея</w:t>
      </w:r>
      <w:proofErr w:type="spellEnd"/>
      <w:r w:rsidR="002F54DB" w:rsidRPr="00F6315B">
        <w:rPr>
          <w:rStyle w:val="12"/>
          <w:sz w:val="28"/>
          <w:szCs w:val="28"/>
        </w:rPr>
        <w:t xml:space="preserve"> В.М. </w:t>
      </w:r>
      <w:r w:rsidRPr="00F6315B">
        <w:rPr>
          <w:rStyle w:val="12"/>
          <w:sz w:val="28"/>
          <w:szCs w:val="28"/>
        </w:rPr>
        <w:t xml:space="preserve">критеріям 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доброчесності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та 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професійної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етики,</w:t>
      </w:r>
      <w:r w:rsidR="00F6315B"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затверджений 20 березня</w:t>
      </w:r>
      <w:r w:rsidR="002F54DB" w:rsidRPr="00F6315B">
        <w:rPr>
          <w:rStyle w:val="12"/>
          <w:sz w:val="28"/>
          <w:szCs w:val="28"/>
        </w:rPr>
        <w:t xml:space="preserve"> </w:t>
      </w:r>
      <w:r w:rsidRPr="00F6315B">
        <w:rPr>
          <w:rStyle w:val="33"/>
          <w:sz w:val="28"/>
          <w:szCs w:val="28"/>
        </w:rPr>
        <w:t>2018</w:t>
      </w:r>
      <w:r w:rsidR="002F54DB" w:rsidRPr="00F6315B">
        <w:rPr>
          <w:rStyle w:val="12"/>
          <w:sz w:val="28"/>
          <w:szCs w:val="28"/>
        </w:rPr>
        <w:t xml:space="preserve"> року, </w:t>
      </w:r>
      <w:r w:rsidRPr="00F6315B">
        <w:rPr>
          <w:rStyle w:val="12"/>
          <w:sz w:val="28"/>
          <w:szCs w:val="28"/>
        </w:rPr>
        <w:t>у якому міститься така інформація:</w:t>
      </w:r>
    </w:p>
    <w:p w:rsidR="00DE1FE9" w:rsidRPr="00F6315B" w:rsidRDefault="00DE1FE9" w:rsidP="00DE1FE9">
      <w:pPr>
        <w:pStyle w:val="5"/>
        <w:numPr>
          <w:ilvl w:val="0"/>
          <w:numId w:val="2"/>
        </w:numPr>
        <w:shd w:val="clear" w:color="auto" w:fill="auto"/>
        <w:spacing w:line="240" w:lineRule="auto"/>
        <w:ind w:left="709" w:hanging="501"/>
        <w:rPr>
          <w:sz w:val="28"/>
          <w:szCs w:val="28"/>
        </w:rPr>
      </w:pPr>
      <w:r w:rsidRPr="00F6315B">
        <w:rPr>
          <w:rStyle w:val="4"/>
          <w:sz w:val="28"/>
          <w:szCs w:val="28"/>
        </w:rPr>
        <w:t>Відповідно до відомостей, які містяться в декларації особи</w:t>
      </w:r>
      <w:r>
        <w:rPr>
          <w:rStyle w:val="4"/>
          <w:sz w:val="28"/>
          <w:szCs w:val="28"/>
        </w:rPr>
        <w:t>,</w:t>
      </w:r>
      <w:r w:rsidRPr="00F6315B">
        <w:rPr>
          <w:rStyle w:val="4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уповноваженої 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на 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виконання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функцій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держави або місцевого самоврядування, за 2015 рік суддя набув у власність будинок площею 93 квадратних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метри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 xml:space="preserve"> в місті Одеса за 216 000 гривень. Зазначена вартість будинку </w:t>
      </w:r>
      <w:r>
        <w:rPr>
          <w:rStyle w:val="12"/>
          <w:sz w:val="28"/>
          <w:szCs w:val="28"/>
        </w:rPr>
        <w:t xml:space="preserve"> </w:t>
      </w:r>
      <w:r w:rsidRPr="00F6315B">
        <w:rPr>
          <w:rStyle w:val="12"/>
          <w:sz w:val="28"/>
          <w:szCs w:val="28"/>
        </w:rPr>
        <w:t>є істотно заниженою, адже ціна на подібні об</w:t>
      </w:r>
      <w:r w:rsidRPr="00F6315B">
        <w:rPr>
          <w:rStyle w:val="12"/>
          <w:sz w:val="28"/>
          <w:szCs w:val="28"/>
          <w:lang w:val="ru-RU"/>
        </w:rPr>
        <w:t>’</w:t>
      </w:r>
      <w:proofErr w:type="spellStart"/>
      <w:r w:rsidRPr="00F6315B">
        <w:rPr>
          <w:rStyle w:val="12"/>
          <w:sz w:val="28"/>
          <w:szCs w:val="28"/>
        </w:rPr>
        <w:t>єкти</w:t>
      </w:r>
      <w:proofErr w:type="spellEnd"/>
      <w:r w:rsidRPr="00F6315B">
        <w:rPr>
          <w:rStyle w:val="12"/>
          <w:sz w:val="28"/>
          <w:szCs w:val="28"/>
        </w:rPr>
        <w:t xml:space="preserve"> на сайтах з продажу нерухомості становить не менше 1 500 000 гривень.</w:t>
      </w:r>
    </w:p>
    <w:p w:rsidR="000623DB" w:rsidRDefault="000739A7" w:rsidP="003E2900">
      <w:pPr>
        <w:pStyle w:val="5"/>
        <w:numPr>
          <w:ilvl w:val="0"/>
          <w:numId w:val="2"/>
        </w:numPr>
        <w:shd w:val="clear" w:color="auto" w:fill="auto"/>
        <w:spacing w:line="240" w:lineRule="auto"/>
        <w:ind w:left="709" w:hanging="425"/>
        <w:rPr>
          <w:rStyle w:val="12"/>
          <w:sz w:val="28"/>
          <w:szCs w:val="28"/>
        </w:rPr>
      </w:pPr>
      <w:r w:rsidRPr="003E2900">
        <w:rPr>
          <w:rStyle w:val="12"/>
          <w:sz w:val="28"/>
          <w:szCs w:val="28"/>
        </w:rPr>
        <w:t>Відповідно до відомостей, я</w:t>
      </w:r>
      <w:r w:rsidR="002F54DB" w:rsidRPr="003E2900">
        <w:rPr>
          <w:rStyle w:val="12"/>
          <w:sz w:val="28"/>
          <w:szCs w:val="28"/>
        </w:rPr>
        <w:t>кі містяться в декларації особ</w:t>
      </w:r>
      <w:r w:rsidRPr="003E2900">
        <w:rPr>
          <w:rStyle w:val="12"/>
          <w:sz w:val="28"/>
          <w:szCs w:val="28"/>
        </w:rPr>
        <w:t xml:space="preserve">и, уповноваженої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на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виконання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функцій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держави або місцевого самоврядування,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за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2017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рік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суддя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придбав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у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власність</w:t>
      </w:r>
      <w:r w:rsidR="00A97BB0" w:rsidRPr="003E2900">
        <w:rPr>
          <w:rStyle w:val="12"/>
          <w:sz w:val="28"/>
          <w:szCs w:val="28"/>
        </w:rPr>
        <w:t xml:space="preserve">  </w:t>
      </w:r>
      <w:r w:rsidRPr="003E2900">
        <w:rPr>
          <w:rStyle w:val="12"/>
          <w:sz w:val="28"/>
          <w:szCs w:val="28"/>
        </w:rPr>
        <w:t xml:space="preserve"> автомобіль </w:t>
      </w:r>
      <w:r w:rsidRPr="003E2900">
        <w:rPr>
          <w:rStyle w:val="12"/>
          <w:sz w:val="28"/>
          <w:szCs w:val="28"/>
          <w:lang w:val="en-US"/>
        </w:rPr>
        <w:t>NISSAN</w:t>
      </w:r>
      <w:r w:rsidRPr="003E2900">
        <w:rPr>
          <w:rStyle w:val="12"/>
          <w:sz w:val="28"/>
          <w:szCs w:val="28"/>
        </w:rPr>
        <w:t xml:space="preserve">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  <w:lang w:val="en-US"/>
        </w:rPr>
        <w:t>LEAF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за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146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000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гривень.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Зазначена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вартість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транспортног</w:t>
      </w:r>
      <w:r w:rsidR="002F54DB" w:rsidRPr="003E2900">
        <w:rPr>
          <w:rStyle w:val="12"/>
          <w:sz w:val="28"/>
          <w:szCs w:val="28"/>
        </w:rPr>
        <w:t>о</w:t>
      </w:r>
      <w:r w:rsidRPr="003E2900">
        <w:rPr>
          <w:rStyle w:val="12"/>
          <w:sz w:val="28"/>
          <w:szCs w:val="28"/>
        </w:rPr>
        <w:t xml:space="preserve"> засобу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є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істотно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заниженою,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адже 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ринкова</w:t>
      </w:r>
      <w:r w:rsidR="00A97BB0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 xml:space="preserve"> вартість</w:t>
      </w:r>
      <w:r w:rsidR="00A97BB0" w:rsidRPr="003E2900">
        <w:rPr>
          <w:rStyle w:val="12"/>
          <w:sz w:val="28"/>
          <w:szCs w:val="28"/>
        </w:rPr>
        <w:t xml:space="preserve">  </w:t>
      </w:r>
      <w:r w:rsidRPr="003E2900">
        <w:rPr>
          <w:rStyle w:val="12"/>
          <w:sz w:val="28"/>
          <w:szCs w:val="28"/>
        </w:rPr>
        <w:t xml:space="preserve"> аналогічних</w:t>
      </w:r>
      <w:r w:rsidR="002F54DB" w:rsidRPr="003E2900">
        <w:rPr>
          <w:rStyle w:val="12"/>
          <w:sz w:val="28"/>
          <w:szCs w:val="28"/>
        </w:rPr>
        <w:t xml:space="preserve"> </w:t>
      </w:r>
      <w:r w:rsidRPr="003E2900">
        <w:rPr>
          <w:rStyle w:val="12"/>
          <w:sz w:val="28"/>
          <w:szCs w:val="28"/>
        </w:rPr>
        <w:t>автомобілів стано</w:t>
      </w:r>
      <w:r w:rsidR="00801DF4" w:rsidRPr="003E2900">
        <w:rPr>
          <w:rStyle w:val="12"/>
          <w:sz w:val="28"/>
          <w:szCs w:val="28"/>
        </w:rPr>
        <w:t>вить не менше 300 000 гривень.</w:t>
      </w:r>
    </w:p>
    <w:p w:rsidR="000623DB" w:rsidRPr="00046994" w:rsidRDefault="000739A7" w:rsidP="00046994">
      <w:pPr>
        <w:pStyle w:val="5"/>
        <w:numPr>
          <w:ilvl w:val="0"/>
          <w:numId w:val="2"/>
        </w:numPr>
        <w:shd w:val="clear" w:color="auto" w:fill="auto"/>
        <w:spacing w:line="240" w:lineRule="auto"/>
        <w:ind w:left="709" w:hanging="425"/>
        <w:rPr>
          <w:sz w:val="28"/>
          <w:szCs w:val="28"/>
        </w:rPr>
      </w:pPr>
      <w:r w:rsidRPr="00046994">
        <w:rPr>
          <w:rStyle w:val="12"/>
          <w:sz w:val="28"/>
          <w:szCs w:val="28"/>
        </w:rPr>
        <w:t>Відповідно до відомостей, які містяться в деклараціях особи</w:t>
      </w:r>
      <w:r w:rsidR="002F54DB" w:rsidRPr="00046994">
        <w:rPr>
          <w:rStyle w:val="12"/>
          <w:sz w:val="28"/>
          <w:szCs w:val="28"/>
        </w:rPr>
        <w:t>,</w:t>
      </w:r>
      <w:r w:rsidRPr="00046994">
        <w:rPr>
          <w:rStyle w:val="12"/>
          <w:sz w:val="28"/>
          <w:szCs w:val="28"/>
        </w:rPr>
        <w:t xml:space="preserve"> уповноваженої </w:t>
      </w:r>
      <w:r w:rsidR="00A97BB0" w:rsidRPr="00046994">
        <w:rPr>
          <w:rStyle w:val="12"/>
          <w:sz w:val="28"/>
          <w:szCs w:val="28"/>
        </w:rPr>
        <w:t xml:space="preserve">   </w:t>
      </w:r>
      <w:r w:rsidRPr="00046994">
        <w:rPr>
          <w:rStyle w:val="12"/>
          <w:sz w:val="28"/>
          <w:szCs w:val="28"/>
        </w:rPr>
        <w:t xml:space="preserve">на </w:t>
      </w:r>
      <w:r w:rsidR="00A97BB0" w:rsidRPr="00046994">
        <w:rPr>
          <w:rStyle w:val="12"/>
          <w:sz w:val="28"/>
          <w:szCs w:val="28"/>
        </w:rPr>
        <w:t xml:space="preserve">  </w:t>
      </w:r>
      <w:r w:rsidRPr="00046994">
        <w:rPr>
          <w:rStyle w:val="12"/>
          <w:sz w:val="28"/>
          <w:szCs w:val="28"/>
        </w:rPr>
        <w:t xml:space="preserve">виконання 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функцій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 держави </w:t>
      </w:r>
      <w:r w:rsidR="00A97BB0" w:rsidRPr="00046994">
        <w:rPr>
          <w:rStyle w:val="12"/>
          <w:sz w:val="28"/>
          <w:szCs w:val="28"/>
        </w:rPr>
        <w:t xml:space="preserve">  </w:t>
      </w:r>
      <w:r w:rsidRPr="00046994">
        <w:rPr>
          <w:rStyle w:val="12"/>
          <w:sz w:val="28"/>
          <w:szCs w:val="28"/>
        </w:rPr>
        <w:t xml:space="preserve">або </w:t>
      </w:r>
      <w:r w:rsidR="00A97BB0" w:rsidRPr="00046994">
        <w:rPr>
          <w:rStyle w:val="12"/>
          <w:sz w:val="28"/>
          <w:szCs w:val="28"/>
        </w:rPr>
        <w:t xml:space="preserve">  місцевого </w:t>
      </w:r>
      <w:r w:rsidRPr="00046994">
        <w:rPr>
          <w:rStyle w:val="12"/>
          <w:sz w:val="28"/>
          <w:szCs w:val="28"/>
        </w:rPr>
        <w:t>самоврядування,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 за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 2015-2016 роки у користуванні судді з 2008</w:t>
      </w:r>
      <w:r w:rsidR="002F54DB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року перебував 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автомобіль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  <w:lang w:val="en-US"/>
        </w:rPr>
        <w:t>TOYOTA</w:t>
      </w:r>
      <w:r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  <w:lang w:val="en-US"/>
        </w:rPr>
        <w:t>CAMRY</w:t>
      </w:r>
      <w:r w:rsidRPr="00046994">
        <w:rPr>
          <w:rStyle w:val="12"/>
          <w:sz w:val="28"/>
          <w:szCs w:val="28"/>
        </w:rPr>
        <w:t xml:space="preserve"> 2002 року випуску. В 2017 році суддя набуває </w:t>
      </w:r>
      <w:r w:rsidR="00DC671A" w:rsidRPr="00046994">
        <w:rPr>
          <w:rStyle w:val="12"/>
          <w:sz w:val="28"/>
          <w:szCs w:val="28"/>
        </w:rPr>
        <w:t>у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власність</w:t>
      </w:r>
      <w:r w:rsidR="00A97BB0" w:rsidRP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цей</w:t>
      </w:r>
      <w:r w:rsid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 автомобіль </w:t>
      </w:r>
      <w:r w:rsid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за</w:t>
      </w:r>
      <w:r w:rsidR="00A97BB0" w:rsidRPr="00046994">
        <w:rPr>
          <w:rStyle w:val="12"/>
          <w:sz w:val="28"/>
          <w:szCs w:val="28"/>
        </w:rPr>
        <w:t xml:space="preserve"> </w:t>
      </w:r>
      <w:r w:rsid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48 000</w:t>
      </w:r>
      <w:r w:rsidR="00A97BB0" w:rsidRPr="00046994">
        <w:rPr>
          <w:rStyle w:val="12"/>
          <w:sz w:val="28"/>
          <w:szCs w:val="28"/>
        </w:rPr>
        <w:t xml:space="preserve"> </w:t>
      </w:r>
      <w:r w:rsid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 xml:space="preserve">гривень. </w:t>
      </w:r>
      <w:r w:rsidR="00046994">
        <w:rPr>
          <w:rStyle w:val="12"/>
          <w:sz w:val="28"/>
          <w:szCs w:val="28"/>
        </w:rPr>
        <w:t xml:space="preserve"> </w:t>
      </w:r>
      <w:r w:rsidRPr="00046994">
        <w:rPr>
          <w:rStyle w:val="12"/>
          <w:sz w:val="28"/>
          <w:szCs w:val="28"/>
        </w:rPr>
        <w:t>Зазначена</w:t>
      </w:r>
      <w:r w:rsidRPr="00046994">
        <w:rPr>
          <w:sz w:val="28"/>
          <w:szCs w:val="28"/>
        </w:rPr>
        <w:br w:type="page"/>
      </w:r>
    </w:p>
    <w:p w:rsidR="000623DB" w:rsidRPr="00F6315B" w:rsidRDefault="000739A7" w:rsidP="00A97BB0">
      <w:pPr>
        <w:pStyle w:val="20"/>
        <w:shd w:val="clear" w:color="auto" w:fill="auto"/>
        <w:spacing w:before="0" w:after="0" w:line="240" w:lineRule="auto"/>
        <w:ind w:left="709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lastRenderedPageBreak/>
        <w:t>вартість є істотно заниженою, адже ринкова ціна на аналогічні автомобілі становить від 85 000 до 220 000 гривень.</w:t>
      </w:r>
    </w:p>
    <w:p w:rsidR="000623DB" w:rsidRPr="00F6315B" w:rsidRDefault="000739A7" w:rsidP="00DC671A">
      <w:pPr>
        <w:pStyle w:val="20"/>
        <w:shd w:val="clear" w:color="auto" w:fill="auto"/>
        <w:spacing w:before="0" w:after="59" w:line="240" w:lineRule="auto"/>
        <w:ind w:firstLine="709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>Наведені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 xml:space="preserve"> обставини 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>можуть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 xml:space="preserve"> свідчити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 xml:space="preserve"> про 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 xml:space="preserve">порушення </w:t>
      </w:r>
      <w:r w:rsidR="00DC671A">
        <w:rPr>
          <w:rStyle w:val="21"/>
          <w:sz w:val="28"/>
          <w:szCs w:val="28"/>
        </w:rPr>
        <w:t xml:space="preserve"> </w:t>
      </w:r>
      <w:r w:rsidRPr="00F6315B">
        <w:rPr>
          <w:rStyle w:val="21"/>
          <w:sz w:val="28"/>
          <w:szCs w:val="28"/>
        </w:rPr>
        <w:t>суддею</w:t>
      </w:r>
      <w:r w:rsidR="00F6315B" w:rsidRPr="00F6315B">
        <w:rPr>
          <w:rStyle w:val="21"/>
          <w:sz w:val="28"/>
          <w:szCs w:val="28"/>
        </w:rPr>
        <w:t xml:space="preserve"> </w:t>
      </w:r>
      <w:proofErr w:type="spellStart"/>
      <w:r w:rsidRPr="00F6315B">
        <w:rPr>
          <w:rStyle w:val="21"/>
          <w:sz w:val="28"/>
          <w:szCs w:val="28"/>
        </w:rPr>
        <w:t>Головеєм</w:t>
      </w:r>
      <w:proofErr w:type="spellEnd"/>
      <w:r w:rsidRPr="00F6315B">
        <w:rPr>
          <w:rStyle w:val="21"/>
          <w:sz w:val="28"/>
          <w:szCs w:val="28"/>
        </w:rPr>
        <w:t xml:space="preserve"> В.М. законодавства у с</w:t>
      </w:r>
      <w:r w:rsidR="00F6315B" w:rsidRPr="00F6315B">
        <w:rPr>
          <w:rStyle w:val="21"/>
          <w:sz w:val="28"/>
          <w:szCs w:val="28"/>
        </w:rPr>
        <w:t>фе</w:t>
      </w:r>
      <w:r w:rsidR="00DC671A">
        <w:rPr>
          <w:rStyle w:val="21"/>
          <w:sz w:val="28"/>
          <w:szCs w:val="28"/>
        </w:rPr>
        <w:t>рі запобігання корупції.</w:t>
      </w:r>
    </w:p>
    <w:p w:rsidR="000623DB" w:rsidRPr="00F6315B" w:rsidRDefault="000739A7" w:rsidP="00022438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>Відповідно до частини шостої статті 84 Закону, якщо в процесі кваліфікаційного оцінювання судді Комісії стане відомо про обставини, що можуть свідчити про поруш</w:t>
      </w:r>
      <w:r w:rsidR="00F6315B" w:rsidRPr="00F6315B">
        <w:rPr>
          <w:rStyle w:val="21"/>
          <w:sz w:val="28"/>
          <w:szCs w:val="28"/>
        </w:rPr>
        <w:t>ення ним законодавства у сфері</w:t>
      </w:r>
      <w:r w:rsidRPr="00F6315B">
        <w:rPr>
          <w:rStyle w:val="21"/>
          <w:sz w:val="28"/>
          <w:szCs w:val="28"/>
        </w:rPr>
        <w:t xml:space="preserve"> запобігання корупції, Комісія повідомляє про</w:t>
      </w:r>
      <w:r w:rsidR="00F6315B" w:rsidRPr="00F6315B">
        <w:rPr>
          <w:rStyle w:val="21"/>
          <w:sz w:val="28"/>
          <w:szCs w:val="28"/>
        </w:rPr>
        <w:t xml:space="preserve"> це спеціально уповноважені суб’</w:t>
      </w:r>
      <w:r w:rsidRPr="00F6315B">
        <w:rPr>
          <w:rStyle w:val="21"/>
          <w:sz w:val="28"/>
          <w:szCs w:val="28"/>
        </w:rPr>
        <w:t>єкти у сфері протидії корупції та має право зупинити проведення кваліфікаційного</w:t>
      </w:r>
      <w:r w:rsidR="00F6315B" w:rsidRPr="00F6315B">
        <w:rPr>
          <w:rStyle w:val="21"/>
          <w:sz w:val="28"/>
          <w:szCs w:val="28"/>
        </w:rPr>
        <w:t xml:space="preserve"> </w:t>
      </w:r>
      <w:r w:rsidRPr="00F6315B">
        <w:rPr>
          <w:rStyle w:val="52"/>
          <w:sz w:val="28"/>
          <w:szCs w:val="28"/>
        </w:rPr>
        <w:t xml:space="preserve">оцінювання цього </w:t>
      </w:r>
      <w:r w:rsidRPr="00F6315B">
        <w:rPr>
          <w:rStyle w:val="53"/>
          <w:sz w:val="28"/>
          <w:szCs w:val="28"/>
        </w:rPr>
        <w:t xml:space="preserve">судді до </w:t>
      </w:r>
      <w:r w:rsidRPr="00F6315B">
        <w:rPr>
          <w:rStyle w:val="52"/>
          <w:sz w:val="28"/>
          <w:szCs w:val="28"/>
        </w:rPr>
        <w:t xml:space="preserve">отримання </w:t>
      </w:r>
      <w:r w:rsidRPr="00F6315B">
        <w:rPr>
          <w:rStyle w:val="53"/>
          <w:sz w:val="28"/>
          <w:szCs w:val="28"/>
        </w:rPr>
        <w:t>відповіді.</w:t>
      </w:r>
    </w:p>
    <w:p w:rsidR="000623DB" w:rsidRPr="00F6315B" w:rsidRDefault="000739A7" w:rsidP="00DC671A">
      <w:pPr>
        <w:pStyle w:val="20"/>
        <w:shd w:val="clear" w:color="auto" w:fill="auto"/>
        <w:spacing w:before="0" w:after="478" w:line="240" w:lineRule="auto"/>
        <w:ind w:firstLine="709"/>
        <w:jc w:val="both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>З огляду на в</w:t>
      </w:r>
      <w:r w:rsidR="00022438">
        <w:rPr>
          <w:rStyle w:val="21"/>
          <w:sz w:val="28"/>
          <w:szCs w:val="28"/>
        </w:rPr>
        <w:t>икладене, керуючись статтями 83–</w:t>
      </w:r>
      <w:r w:rsidRPr="00F6315B">
        <w:rPr>
          <w:rStyle w:val="21"/>
          <w:sz w:val="28"/>
          <w:szCs w:val="28"/>
        </w:rPr>
        <w:t>86, 88, 93, 101 Закону, колегія Комісії,</w:t>
      </w:r>
    </w:p>
    <w:p w:rsidR="000623DB" w:rsidRPr="00F6315B" w:rsidRDefault="000739A7" w:rsidP="00F6315B">
      <w:pPr>
        <w:pStyle w:val="20"/>
        <w:shd w:val="clear" w:color="auto" w:fill="auto"/>
        <w:spacing w:before="0" w:after="330" w:line="240" w:lineRule="auto"/>
        <w:jc w:val="center"/>
        <w:rPr>
          <w:sz w:val="28"/>
          <w:szCs w:val="28"/>
        </w:rPr>
      </w:pPr>
      <w:r w:rsidRPr="00F6315B">
        <w:rPr>
          <w:rStyle w:val="21"/>
          <w:sz w:val="28"/>
          <w:szCs w:val="28"/>
        </w:rPr>
        <w:t>вирішила:</w:t>
      </w:r>
    </w:p>
    <w:p w:rsidR="000623DB" w:rsidRPr="00F6315B" w:rsidRDefault="000739A7" w:rsidP="00F6315B">
      <w:pPr>
        <w:pStyle w:val="30"/>
        <w:shd w:val="clear" w:color="auto" w:fill="auto"/>
        <w:spacing w:after="26" w:line="240" w:lineRule="auto"/>
        <w:jc w:val="both"/>
        <w:rPr>
          <w:sz w:val="28"/>
          <w:szCs w:val="28"/>
        </w:rPr>
      </w:pPr>
      <w:r w:rsidRPr="00F6315B">
        <w:rPr>
          <w:rStyle w:val="31"/>
          <w:sz w:val="28"/>
          <w:szCs w:val="28"/>
        </w:rPr>
        <w:t>зупинити кваліфікаційне оцінювання судді Одеського апеляційного</w:t>
      </w:r>
      <w:r w:rsidR="00F6315B" w:rsidRPr="00F6315B">
        <w:rPr>
          <w:rStyle w:val="31"/>
          <w:sz w:val="28"/>
          <w:szCs w:val="28"/>
        </w:rPr>
        <w:t xml:space="preserve"> </w:t>
      </w:r>
      <w:r w:rsidRPr="00F6315B">
        <w:rPr>
          <w:rStyle w:val="31"/>
          <w:sz w:val="28"/>
          <w:szCs w:val="28"/>
        </w:rPr>
        <w:t xml:space="preserve">господарського </w:t>
      </w:r>
      <w:r w:rsidRPr="00F6315B">
        <w:rPr>
          <w:rStyle w:val="34"/>
          <w:sz w:val="28"/>
          <w:szCs w:val="28"/>
        </w:rPr>
        <w:t xml:space="preserve">суду </w:t>
      </w:r>
      <w:proofErr w:type="spellStart"/>
      <w:r w:rsidRPr="00F6315B">
        <w:rPr>
          <w:rStyle w:val="31"/>
          <w:sz w:val="28"/>
          <w:szCs w:val="28"/>
        </w:rPr>
        <w:t>Г</w:t>
      </w:r>
      <w:r w:rsidR="00F6315B" w:rsidRPr="00F6315B">
        <w:rPr>
          <w:rStyle w:val="31"/>
          <w:sz w:val="28"/>
          <w:szCs w:val="28"/>
        </w:rPr>
        <w:t>оловея</w:t>
      </w:r>
      <w:proofErr w:type="spellEnd"/>
      <w:r w:rsidR="00F6315B" w:rsidRPr="00F6315B">
        <w:rPr>
          <w:rStyle w:val="31"/>
          <w:sz w:val="28"/>
          <w:szCs w:val="28"/>
        </w:rPr>
        <w:t xml:space="preserve"> Віктора Миколайовича.</w:t>
      </w:r>
    </w:p>
    <w:p w:rsidR="000623DB" w:rsidRPr="00F6315B" w:rsidRDefault="000739A7" w:rsidP="009D2535">
      <w:pPr>
        <w:pStyle w:val="30"/>
        <w:shd w:val="clear" w:color="auto" w:fill="auto"/>
        <w:spacing w:line="240" w:lineRule="auto"/>
        <w:ind w:firstLine="709"/>
        <w:jc w:val="both"/>
        <w:rPr>
          <w:rStyle w:val="31"/>
          <w:sz w:val="28"/>
          <w:szCs w:val="28"/>
        </w:rPr>
      </w:pPr>
      <w:bookmarkStart w:id="0" w:name="_GoBack"/>
      <w:bookmarkEnd w:id="0"/>
      <w:r w:rsidRPr="00F6315B">
        <w:rPr>
          <w:rStyle w:val="31"/>
          <w:sz w:val="28"/>
          <w:szCs w:val="28"/>
        </w:rPr>
        <w:t>Повідомити Національне агентство з питань запобігання корупції про обставини, що можуть свідчити про порушення суддею Одеського апеляційного господарськог</w:t>
      </w:r>
      <w:r w:rsidR="00F6315B" w:rsidRPr="00F6315B">
        <w:rPr>
          <w:rStyle w:val="31"/>
          <w:sz w:val="28"/>
          <w:szCs w:val="28"/>
        </w:rPr>
        <w:t xml:space="preserve">о суду </w:t>
      </w:r>
      <w:proofErr w:type="spellStart"/>
      <w:r w:rsidR="00F6315B" w:rsidRPr="00F6315B">
        <w:rPr>
          <w:rStyle w:val="31"/>
          <w:sz w:val="28"/>
          <w:szCs w:val="28"/>
        </w:rPr>
        <w:t>Головеєм</w:t>
      </w:r>
      <w:proofErr w:type="spellEnd"/>
      <w:r w:rsidR="00F6315B" w:rsidRPr="00F6315B">
        <w:rPr>
          <w:rStyle w:val="31"/>
          <w:sz w:val="28"/>
          <w:szCs w:val="28"/>
        </w:rPr>
        <w:t xml:space="preserve"> Віктором Миколай</w:t>
      </w:r>
      <w:r w:rsidRPr="00F6315B">
        <w:rPr>
          <w:rStyle w:val="31"/>
          <w:sz w:val="28"/>
          <w:szCs w:val="28"/>
        </w:rPr>
        <w:t>овичем законодавства у сфері запобігання корупції.</w:t>
      </w:r>
    </w:p>
    <w:p w:rsidR="00F6315B" w:rsidRDefault="00F6315B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</w:p>
    <w:p w:rsidR="00DC671A" w:rsidRPr="00F6315B" w:rsidRDefault="00DC671A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</w:p>
    <w:p w:rsidR="00F6315B" w:rsidRPr="00F6315B" w:rsidRDefault="00DC671A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  <w:r>
        <w:rPr>
          <w:rStyle w:val="31"/>
          <w:sz w:val="28"/>
          <w:szCs w:val="28"/>
        </w:rPr>
        <w:t>Головуючий</w:t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 w:rsidR="00F6315B" w:rsidRPr="00F6315B">
        <w:rPr>
          <w:rStyle w:val="31"/>
          <w:sz w:val="28"/>
          <w:szCs w:val="28"/>
        </w:rPr>
        <w:t>В.Є. Устименко</w:t>
      </w:r>
    </w:p>
    <w:p w:rsidR="00F6315B" w:rsidRPr="00F6315B" w:rsidRDefault="00F6315B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</w:p>
    <w:p w:rsidR="00F6315B" w:rsidRPr="00F6315B" w:rsidRDefault="00DC671A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  <w:r>
        <w:rPr>
          <w:rStyle w:val="31"/>
          <w:sz w:val="28"/>
          <w:szCs w:val="28"/>
        </w:rPr>
        <w:t>Члени Комісії:</w:t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 w:rsidR="00F6315B" w:rsidRPr="00F6315B">
        <w:rPr>
          <w:rStyle w:val="31"/>
          <w:sz w:val="28"/>
          <w:szCs w:val="28"/>
        </w:rPr>
        <w:t>А.Г. Козлов</w:t>
      </w:r>
    </w:p>
    <w:p w:rsidR="00F6315B" w:rsidRPr="00F6315B" w:rsidRDefault="00F6315B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</w:p>
    <w:p w:rsidR="00F6315B" w:rsidRPr="00F6315B" w:rsidRDefault="00DC671A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 w:rsidR="00F6315B" w:rsidRPr="00F6315B">
        <w:rPr>
          <w:rStyle w:val="31"/>
          <w:sz w:val="28"/>
          <w:szCs w:val="28"/>
        </w:rPr>
        <w:t xml:space="preserve">П.С. </w:t>
      </w:r>
      <w:proofErr w:type="spellStart"/>
      <w:r w:rsidR="00F6315B" w:rsidRPr="00F6315B">
        <w:rPr>
          <w:rStyle w:val="31"/>
          <w:sz w:val="28"/>
          <w:szCs w:val="28"/>
        </w:rPr>
        <w:t>Луцюк</w:t>
      </w:r>
      <w:proofErr w:type="spellEnd"/>
    </w:p>
    <w:p w:rsidR="00F6315B" w:rsidRPr="00F6315B" w:rsidRDefault="00F6315B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</w:p>
    <w:p w:rsidR="00F6315B" w:rsidRPr="00F6315B" w:rsidRDefault="00DC671A" w:rsidP="00F6315B">
      <w:pPr>
        <w:pStyle w:val="30"/>
        <w:shd w:val="clear" w:color="auto" w:fill="auto"/>
        <w:spacing w:line="240" w:lineRule="auto"/>
        <w:jc w:val="both"/>
        <w:rPr>
          <w:rStyle w:val="31"/>
          <w:sz w:val="28"/>
          <w:szCs w:val="28"/>
        </w:rPr>
      </w:pP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>
        <w:rPr>
          <w:rStyle w:val="31"/>
          <w:sz w:val="28"/>
          <w:szCs w:val="28"/>
        </w:rPr>
        <w:tab/>
      </w:r>
      <w:r w:rsidR="00F6315B" w:rsidRPr="00F6315B">
        <w:rPr>
          <w:rStyle w:val="31"/>
          <w:sz w:val="28"/>
          <w:szCs w:val="28"/>
        </w:rPr>
        <w:t xml:space="preserve">М.І. </w:t>
      </w:r>
      <w:proofErr w:type="spellStart"/>
      <w:r w:rsidR="00F6315B" w:rsidRPr="00F6315B">
        <w:rPr>
          <w:rStyle w:val="31"/>
          <w:sz w:val="28"/>
          <w:szCs w:val="28"/>
        </w:rPr>
        <w:t>Мішин</w:t>
      </w:r>
      <w:proofErr w:type="spellEnd"/>
    </w:p>
    <w:p w:rsidR="00F6315B" w:rsidRPr="00F6315B" w:rsidRDefault="00F6315B" w:rsidP="00F6315B">
      <w:pPr>
        <w:pStyle w:val="30"/>
        <w:shd w:val="clear" w:color="auto" w:fill="auto"/>
        <w:spacing w:line="346" w:lineRule="exact"/>
        <w:jc w:val="both"/>
        <w:rPr>
          <w:sz w:val="28"/>
          <w:szCs w:val="28"/>
        </w:rPr>
      </w:pPr>
    </w:p>
    <w:sectPr w:rsidR="00F6315B" w:rsidRPr="00F6315B" w:rsidSect="00022438">
      <w:headerReference w:type="even" r:id="rId9"/>
      <w:headerReference w:type="default" r:id="rId10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85" w:rsidRDefault="00E51D85">
      <w:r>
        <w:separator/>
      </w:r>
    </w:p>
  </w:endnote>
  <w:endnote w:type="continuationSeparator" w:id="0">
    <w:p w:rsidR="00E51D85" w:rsidRDefault="00E5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85" w:rsidRDefault="00E51D85"/>
  </w:footnote>
  <w:footnote w:type="continuationSeparator" w:id="0">
    <w:p w:rsidR="00E51D85" w:rsidRDefault="00E51D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400912"/>
      <w:docPartObj>
        <w:docPartGallery w:val="Page Numbers (Top of Page)"/>
        <w:docPartUnique/>
      </w:docPartObj>
    </w:sdtPr>
    <w:sdtContent>
      <w:p w:rsidR="00022438" w:rsidRDefault="000224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22438">
          <w:rPr>
            <w:noProof/>
            <w:lang w:val="ru-RU"/>
          </w:rPr>
          <w:t>2</w:t>
        </w:r>
        <w:r>
          <w:fldChar w:fldCharType="end"/>
        </w:r>
      </w:p>
    </w:sdtContent>
  </w:sdt>
  <w:p w:rsidR="000623DB" w:rsidRDefault="000623D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000957"/>
      <w:docPartObj>
        <w:docPartGallery w:val="Page Numbers (Top of Page)"/>
        <w:docPartUnique/>
      </w:docPartObj>
    </w:sdtPr>
    <w:sdtContent>
      <w:p w:rsidR="00022438" w:rsidRDefault="00022438">
        <w:pPr>
          <w:pStyle w:val="ab"/>
          <w:jc w:val="center"/>
        </w:pPr>
      </w:p>
      <w:p w:rsidR="00022438" w:rsidRDefault="000224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535" w:rsidRPr="009D2535">
          <w:rPr>
            <w:noProof/>
            <w:lang w:val="ru-RU"/>
          </w:rPr>
          <w:t>3</w:t>
        </w:r>
        <w:r>
          <w:fldChar w:fldCharType="end"/>
        </w:r>
      </w:p>
    </w:sdtContent>
  </w:sdt>
  <w:p w:rsidR="00022438" w:rsidRDefault="000224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A3F1F"/>
    <w:multiLevelType w:val="multilevel"/>
    <w:tmpl w:val="9C3C16F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2D336D"/>
    <w:multiLevelType w:val="hybridMultilevel"/>
    <w:tmpl w:val="3E6291D0"/>
    <w:lvl w:ilvl="0" w:tplc="26F4D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23DB"/>
    <w:rsid w:val="00022438"/>
    <w:rsid w:val="00046994"/>
    <w:rsid w:val="000623DB"/>
    <w:rsid w:val="000739A7"/>
    <w:rsid w:val="002F54DB"/>
    <w:rsid w:val="00351378"/>
    <w:rsid w:val="003E2900"/>
    <w:rsid w:val="00617FB8"/>
    <w:rsid w:val="006215A9"/>
    <w:rsid w:val="00801DF4"/>
    <w:rsid w:val="009D2535"/>
    <w:rsid w:val="00A97BB0"/>
    <w:rsid w:val="00DC671A"/>
    <w:rsid w:val="00DE1FE9"/>
    <w:rsid w:val="00E51D85"/>
    <w:rsid w:val="00F6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pt0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40">
    <w:name w:val="Основной текст (4)_"/>
    <w:basedOn w:val="a0"/>
    <w:link w:val="4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2">
    <w:name w:val="Основной текст (4)"/>
    <w:basedOn w:val="4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72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after="72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2F54DB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F54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4D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5137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1378"/>
    <w:rPr>
      <w:color w:val="000000"/>
    </w:rPr>
  </w:style>
  <w:style w:type="paragraph" w:styleId="ad">
    <w:name w:val="footer"/>
    <w:basedOn w:val="a"/>
    <w:link w:val="ae"/>
    <w:uiPriority w:val="99"/>
    <w:unhideWhenUsed/>
    <w:rsid w:val="0035137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137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3542</Words>
  <Characters>2020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2020-11-25T06:49:00Z</dcterms:created>
  <dcterms:modified xsi:type="dcterms:W3CDTF">2021-01-18T14:02:00Z</dcterms:modified>
</cp:coreProperties>
</file>