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059" w:rsidRPr="00291F60" w:rsidRDefault="00D34059" w:rsidP="009B7B3D">
      <w:pPr>
        <w:spacing w:line="360" w:lineRule="auto"/>
        <w:ind w:left="-142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5171A57F" wp14:editId="0FE6CB3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059" w:rsidRPr="00C81033" w:rsidRDefault="00D34059" w:rsidP="009B7B3D">
      <w:pPr>
        <w:ind w:left="-14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D34059" w:rsidRPr="00291F60" w:rsidRDefault="00D34059" w:rsidP="009B7B3D">
      <w:pPr>
        <w:ind w:left="-142"/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D34059" w:rsidRPr="00D34059" w:rsidRDefault="00D34059" w:rsidP="009B7B3D">
      <w:pPr>
        <w:ind w:left="-14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34059" w:rsidRPr="00D34059" w:rsidRDefault="009B7B3D" w:rsidP="009B7B3D">
      <w:pPr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27 квітня 2018 року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</w:t>
      </w:r>
      <w:r w:rsidR="00D34059" w:rsidRPr="00D34059">
        <w:rPr>
          <w:rFonts w:ascii="Times New Roman" w:eastAsia="Times New Roman" w:hAnsi="Times New Roman" w:cs="Times New Roman"/>
          <w:sz w:val="26"/>
          <w:szCs w:val="26"/>
          <w:lang w:eastAsia="ru-RU"/>
        </w:rPr>
        <w:t>м. Київ</w:t>
      </w:r>
    </w:p>
    <w:p w:rsidR="00D34059" w:rsidRPr="00D34059" w:rsidRDefault="00D34059" w:rsidP="009B7B3D">
      <w:pPr>
        <w:spacing w:line="276" w:lineRule="auto"/>
        <w:ind w:left="-142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34059" w:rsidRPr="00D34059" w:rsidRDefault="00D34059" w:rsidP="009B7B3D">
      <w:pPr>
        <w:ind w:left="-142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D340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D340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D340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D34059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584/ко-18</w:t>
      </w:r>
    </w:p>
    <w:p w:rsidR="00D34059" w:rsidRPr="00D34059" w:rsidRDefault="00CA3F4D" w:rsidP="009B7B3D">
      <w:pPr>
        <w:pStyle w:val="11"/>
        <w:shd w:val="clear" w:color="auto" w:fill="auto"/>
        <w:spacing w:before="0" w:after="0" w:line="600" w:lineRule="exact"/>
        <w:ind w:left="-142" w:right="280"/>
        <w:jc w:val="left"/>
        <w:rPr>
          <w:sz w:val="26"/>
          <w:szCs w:val="26"/>
        </w:rPr>
      </w:pPr>
      <w:r w:rsidRPr="00D34059">
        <w:rPr>
          <w:sz w:val="26"/>
          <w:szCs w:val="26"/>
        </w:rPr>
        <w:t xml:space="preserve">Вища кваліфікаційна комісія суддів України у складі колегії: </w:t>
      </w:r>
    </w:p>
    <w:p w:rsidR="00B3608E" w:rsidRPr="00D34059" w:rsidRDefault="00CA3F4D" w:rsidP="009B7B3D">
      <w:pPr>
        <w:pStyle w:val="11"/>
        <w:shd w:val="clear" w:color="auto" w:fill="auto"/>
        <w:spacing w:before="0" w:after="0" w:line="600" w:lineRule="exact"/>
        <w:ind w:left="-142" w:right="280"/>
        <w:jc w:val="left"/>
        <w:rPr>
          <w:sz w:val="26"/>
          <w:szCs w:val="26"/>
        </w:rPr>
      </w:pPr>
      <w:r w:rsidRPr="00D34059">
        <w:rPr>
          <w:sz w:val="26"/>
          <w:szCs w:val="26"/>
        </w:rPr>
        <w:t xml:space="preserve">головуючого - </w:t>
      </w:r>
      <w:proofErr w:type="spellStart"/>
      <w:r w:rsidRPr="00D34059">
        <w:rPr>
          <w:sz w:val="26"/>
          <w:szCs w:val="26"/>
        </w:rPr>
        <w:t>Макарчука</w:t>
      </w:r>
      <w:proofErr w:type="spellEnd"/>
      <w:r w:rsidRPr="00D34059">
        <w:rPr>
          <w:sz w:val="26"/>
          <w:szCs w:val="26"/>
        </w:rPr>
        <w:t xml:space="preserve"> М.А.,</w:t>
      </w:r>
    </w:p>
    <w:p w:rsidR="00B3608E" w:rsidRPr="00D34059" w:rsidRDefault="00CA3F4D" w:rsidP="009B7B3D">
      <w:pPr>
        <w:pStyle w:val="11"/>
        <w:shd w:val="clear" w:color="auto" w:fill="auto"/>
        <w:spacing w:before="0" w:after="0" w:line="600" w:lineRule="exact"/>
        <w:ind w:left="-142"/>
        <w:rPr>
          <w:sz w:val="26"/>
          <w:szCs w:val="26"/>
        </w:rPr>
      </w:pPr>
      <w:r w:rsidRPr="00D34059">
        <w:rPr>
          <w:sz w:val="26"/>
          <w:szCs w:val="26"/>
        </w:rPr>
        <w:t xml:space="preserve">членів Комісії: Василенка А.В., </w:t>
      </w:r>
      <w:proofErr w:type="spellStart"/>
      <w:r w:rsidRPr="00D34059">
        <w:rPr>
          <w:sz w:val="26"/>
          <w:szCs w:val="26"/>
        </w:rPr>
        <w:t>Весельської</w:t>
      </w:r>
      <w:proofErr w:type="spellEnd"/>
      <w:r w:rsidRPr="00D34059">
        <w:rPr>
          <w:sz w:val="26"/>
          <w:szCs w:val="26"/>
        </w:rPr>
        <w:t xml:space="preserve"> Т.Ф., </w:t>
      </w:r>
      <w:proofErr w:type="spellStart"/>
      <w:r w:rsidRPr="00D34059">
        <w:rPr>
          <w:sz w:val="26"/>
          <w:szCs w:val="26"/>
        </w:rPr>
        <w:t>Прилипка</w:t>
      </w:r>
      <w:proofErr w:type="spellEnd"/>
      <w:r w:rsidRPr="00D34059">
        <w:rPr>
          <w:sz w:val="26"/>
          <w:szCs w:val="26"/>
        </w:rPr>
        <w:t xml:space="preserve"> С.М.</w:t>
      </w:r>
    </w:p>
    <w:p w:rsidR="00D34059" w:rsidRPr="00D34059" w:rsidRDefault="00D34059" w:rsidP="009B7B3D">
      <w:pPr>
        <w:pStyle w:val="11"/>
        <w:shd w:val="clear" w:color="auto" w:fill="auto"/>
        <w:spacing w:before="0" w:after="0" w:line="240" w:lineRule="auto"/>
        <w:ind w:left="-142"/>
        <w:rPr>
          <w:sz w:val="26"/>
          <w:szCs w:val="26"/>
        </w:rPr>
      </w:pPr>
    </w:p>
    <w:p w:rsidR="00B3608E" w:rsidRPr="00D34059" w:rsidRDefault="00CA3F4D" w:rsidP="00C166E4">
      <w:pPr>
        <w:pStyle w:val="11"/>
        <w:shd w:val="clear" w:color="auto" w:fill="auto"/>
        <w:spacing w:before="0" w:after="282" w:line="302" w:lineRule="exact"/>
        <w:ind w:left="-142" w:right="20"/>
        <w:rPr>
          <w:sz w:val="26"/>
          <w:szCs w:val="26"/>
        </w:rPr>
      </w:pPr>
      <w:r w:rsidRPr="00D34059">
        <w:rPr>
          <w:sz w:val="26"/>
          <w:szCs w:val="26"/>
        </w:rPr>
        <w:t>розглянувши питання про внесення подання до Вищої</w:t>
      </w:r>
      <w:r w:rsidR="00C166E4">
        <w:rPr>
          <w:sz w:val="26"/>
          <w:szCs w:val="26"/>
        </w:rPr>
        <w:t xml:space="preserve"> ради правосуддя про </w:t>
      </w:r>
      <w:proofErr w:type="spellStart"/>
      <w:r w:rsidR="00C166E4">
        <w:rPr>
          <w:sz w:val="26"/>
          <w:szCs w:val="26"/>
        </w:rPr>
        <w:t>звільнення </w:t>
      </w:r>
      <w:r w:rsidRPr="00D34059">
        <w:rPr>
          <w:sz w:val="26"/>
          <w:szCs w:val="26"/>
        </w:rPr>
        <w:t>Радчиково</w:t>
      </w:r>
      <w:proofErr w:type="spellEnd"/>
      <w:r w:rsidRPr="00D34059">
        <w:rPr>
          <w:sz w:val="26"/>
          <w:szCs w:val="26"/>
        </w:rPr>
        <w:t>ї Олени Петрівни з посади судді Шевченківського районного суду міста Києва,</w:t>
      </w:r>
    </w:p>
    <w:p w:rsidR="00B3608E" w:rsidRPr="00D34059" w:rsidRDefault="00CA3F4D" w:rsidP="00C166E4">
      <w:pPr>
        <w:pStyle w:val="11"/>
        <w:shd w:val="clear" w:color="auto" w:fill="auto"/>
        <w:spacing w:before="0" w:after="345" w:line="302" w:lineRule="exact"/>
        <w:ind w:left="-142" w:right="20"/>
        <w:jc w:val="center"/>
        <w:rPr>
          <w:sz w:val="26"/>
          <w:szCs w:val="26"/>
        </w:rPr>
      </w:pPr>
      <w:r w:rsidRPr="00D34059">
        <w:rPr>
          <w:sz w:val="26"/>
          <w:szCs w:val="26"/>
        </w:rPr>
        <w:t>встановила:</w:t>
      </w:r>
    </w:p>
    <w:p w:rsidR="00B3608E" w:rsidRPr="00D34059" w:rsidRDefault="00CA3F4D" w:rsidP="00C166E4">
      <w:pPr>
        <w:pStyle w:val="11"/>
        <w:shd w:val="clear" w:color="auto" w:fill="auto"/>
        <w:spacing w:before="0" w:after="0" w:line="302" w:lineRule="exact"/>
        <w:ind w:left="-142" w:firstLine="680"/>
        <w:rPr>
          <w:sz w:val="26"/>
          <w:szCs w:val="26"/>
        </w:rPr>
      </w:pPr>
      <w:r w:rsidRPr="00D34059">
        <w:rPr>
          <w:sz w:val="26"/>
          <w:szCs w:val="26"/>
        </w:rPr>
        <w:t>Згідно з пунктом 16</w:t>
      </w:r>
      <w:r w:rsidR="00D34059" w:rsidRPr="00D34059">
        <w:rPr>
          <w:sz w:val="26"/>
          <w:szCs w:val="26"/>
          <w:vertAlign w:val="superscript"/>
        </w:rPr>
        <w:t>1</w:t>
      </w:r>
      <w:r w:rsidRPr="00D34059">
        <w:rPr>
          <w:sz w:val="26"/>
          <w:szCs w:val="26"/>
        </w:rPr>
        <w:t xml:space="preserve"> розділу XV «Перехідні положення» Конституції України</w:t>
      </w:r>
      <w:r w:rsidR="00D34059" w:rsidRPr="00D34059">
        <w:rPr>
          <w:sz w:val="26"/>
          <w:szCs w:val="26"/>
        </w:rPr>
        <w:t xml:space="preserve"> </w:t>
      </w:r>
      <w:r w:rsidRPr="00D34059">
        <w:rPr>
          <w:sz w:val="26"/>
          <w:szCs w:val="26"/>
        </w:rPr>
        <w:t>відповідність займаній посаді судді, якого призначено н</w:t>
      </w:r>
      <w:r w:rsidR="00C166E4">
        <w:rPr>
          <w:sz w:val="26"/>
          <w:szCs w:val="26"/>
        </w:rPr>
        <w:t>а посаду строком на п’ять років </w:t>
      </w:r>
      <w:r w:rsidRPr="00D34059">
        <w:rPr>
          <w:sz w:val="26"/>
          <w:szCs w:val="26"/>
        </w:rPr>
        <w:t xml:space="preserve">або обрано суддею безстроково до набрання чинності Законом України «Про внесення змін до Конституції України (щодо </w:t>
      </w:r>
      <w:r w:rsidR="00D34059" w:rsidRPr="00D34059">
        <w:rPr>
          <w:sz w:val="26"/>
          <w:szCs w:val="26"/>
        </w:rPr>
        <w:t>правосуддя)», має бут</w:t>
      </w:r>
      <w:r w:rsidRPr="00D34059">
        <w:rPr>
          <w:sz w:val="26"/>
          <w:szCs w:val="26"/>
        </w:rPr>
        <w:t>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B3608E" w:rsidRPr="00D34059" w:rsidRDefault="00CA3F4D" w:rsidP="00C166E4">
      <w:pPr>
        <w:pStyle w:val="11"/>
        <w:shd w:val="clear" w:color="auto" w:fill="auto"/>
        <w:spacing w:before="0" w:after="0" w:line="302" w:lineRule="exact"/>
        <w:ind w:left="-142" w:right="20" w:firstLine="680"/>
        <w:rPr>
          <w:sz w:val="26"/>
          <w:szCs w:val="26"/>
        </w:rPr>
      </w:pPr>
      <w:r w:rsidRPr="00D34059">
        <w:rPr>
          <w:sz w:val="26"/>
          <w:szCs w:val="26"/>
        </w:rPr>
        <w:t>Пунктом 20 розділу XII «Прикінцеві та перехідні положення» Закону України «Про судоустрій і статус суддів» (далі - Закон) передба</w:t>
      </w:r>
      <w:r w:rsidR="00C166E4">
        <w:rPr>
          <w:sz w:val="26"/>
          <w:szCs w:val="26"/>
        </w:rPr>
        <w:t>чено, що відповідність займаній </w:t>
      </w:r>
      <w:r w:rsidRPr="00D34059">
        <w:rPr>
          <w:sz w:val="26"/>
          <w:szCs w:val="26"/>
        </w:rPr>
        <w:t xml:space="preserve">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</w:t>
      </w:r>
      <w:r w:rsidR="00C166E4">
        <w:rPr>
          <w:sz w:val="26"/>
          <w:szCs w:val="26"/>
        </w:rPr>
        <w:t>колегіями Вищої кваліфікаційної </w:t>
      </w:r>
      <w:r w:rsidRPr="00D34059">
        <w:rPr>
          <w:sz w:val="26"/>
          <w:szCs w:val="26"/>
        </w:rPr>
        <w:t>комісії суддів України в порядку, визначеному цим Законом.</w:t>
      </w:r>
    </w:p>
    <w:p w:rsidR="00B3608E" w:rsidRPr="00D34059" w:rsidRDefault="00CA3F4D" w:rsidP="00C166E4">
      <w:pPr>
        <w:pStyle w:val="11"/>
        <w:shd w:val="clear" w:color="auto" w:fill="auto"/>
        <w:spacing w:before="0" w:after="0" w:line="302" w:lineRule="exact"/>
        <w:ind w:left="-142" w:right="20" w:firstLine="680"/>
        <w:rPr>
          <w:sz w:val="26"/>
          <w:szCs w:val="26"/>
        </w:rPr>
      </w:pPr>
      <w:r w:rsidRPr="00D34059">
        <w:rPr>
          <w:sz w:val="26"/>
          <w:szCs w:val="26"/>
        </w:rPr>
        <w:t>Виявлення за результатами такого оцінювання невідповідності судді займаній посаді</w:t>
      </w:r>
      <w:r w:rsidRPr="00D34059">
        <w:rPr>
          <w:sz w:val="16"/>
          <w:szCs w:val="16"/>
        </w:rPr>
        <w:t xml:space="preserve"> </w:t>
      </w:r>
      <w:r w:rsidRPr="00D34059">
        <w:rPr>
          <w:sz w:val="26"/>
          <w:szCs w:val="26"/>
        </w:rPr>
        <w:t>за</w:t>
      </w:r>
      <w:r w:rsidRPr="00D34059">
        <w:rPr>
          <w:sz w:val="16"/>
          <w:szCs w:val="16"/>
        </w:rPr>
        <w:t xml:space="preserve"> </w:t>
      </w:r>
      <w:r w:rsidRPr="00D34059">
        <w:rPr>
          <w:sz w:val="26"/>
          <w:szCs w:val="26"/>
        </w:rPr>
        <w:t>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</w:t>
      </w:r>
      <w:r w:rsidRPr="00D34059">
        <w:rPr>
          <w:sz w:val="16"/>
          <w:szCs w:val="16"/>
        </w:rPr>
        <w:t xml:space="preserve"> </w:t>
      </w:r>
      <w:r w:rsidRPr="00D34059">
        <w:rPr>
          <w:sz w:val="26"/>
          <w:szCs w:val="26"/>
        </w:rPr>
        <w:t>ради правосуддя на підставі подання відповідної колегії Вищої кваліфікаційної комісії суддів України.</w:t>
      </w:r>
    </w:p>
    <w:p w:rsidR="00B3608E" w:rsidRPr="00D34059" w:rsidRDefault="00CA3F4D" w:rsidP="00C166E4">
      <w:pPr>
        <w:pStyle w:val="11"/>
        <w:shd w:val="clear" w:color="auto" w:fill="auto"/>
        <w:spacing w:before="0" w:after="0" w:line="302" w:lineRule="exact"/>
        <w:ind w:left="-142" w:right="20" w:firstLine="680"/>
        <w:rPr>
          <w:sz w:val="26"/>
          <w:szCs w:val="26"/>
        </w:rPr>
      </w:pPr>
      <w:r w:rsidRPr="00D34059">
        <w:rPr>
          <w:sz w:val="26"/>
          <w:szCs w:val="26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Шевченківського районного суду міста Києва </w:t>
      </w:r>
      <w:proofErr w:type="spellStart"/>
      <w:r w:rsidRPr="00D34059">
        <w:rPr>
          <w:sz w:val="26"/>
          <w:szCs w:val="26"/>
        </w:rPr>
        <w:t>Радчикової</w:t>
      </w:r>
      <w:proofErr w:type="spellEnd"/>
      <w:r w:rsidRPr="00D34059">
        <w:rPr>
          <w:sz w:val="26"/>
          <w:szCs w:val="26"/>
        </w:rPr>
        <w:t xml:space="preserve"> О.П.</w:t>
      </w:r>
      <w:r w:rsidRPr="00D34059">
        <w:rPr>
          <w:sz w:val="26"/>
          <w:szCs w:val="26"/>
        </w:rPr>
        <w:br w:type="page"/>
      </w:r>
    </w:p>
    <w:p w:rsidR="00B3608E" w:rsidRPr="00D34059" w:rsidRDefault="00CA3F4D" w:rsidP="00C166E4">
      <w:pPr>
        <w:pStyle w:val="11"/>
        <w:shd w:val="clear" w:color="auto" w:fill="auto"/>
        <w:spacing w:before="0" w:after="0" w:line="302" w:lineRule="exact"/>
        <w:ind w:left="-142" w:right="20" w:firstLine="700"/>
        <w:rPr>
          <w:sz w:val="26"/>
          <w:szCs w:val="26"/>
        </w:rPr>
      </w:pPr>
      <w:r w:rsidRPr="00D34059">
        <w:rPr>
          <w:sz w:val="26"/>
          <w:szCs w:val="26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B3608E" w:rsidRPr="00D34059" w:rsidRDefault="00CA3F4D" w:rsidP="00C166E4">
      <w:pPr>
        <w:pStyle w:val="11"/>
        <w:shd w:val="clear" w:color="auto" w:fill="auto"/>
        <w:spacing w:before="0" w:after="0" w:line="302" w:lineRule="exact"/>
        <w:ind w:left="-142" w:right="20" w:firstLine="700"/>
        <w:rPr>
          <w:sz w:val="26"/>
          <w:szCs w:val="26"/>
        </w:rPr>
      </w:pPr>
      <w:r w:rsidRPr="00D34059">
        <w:rPr>
          <w:sz w:val="26"/>
          <w:szCs w:val="26"/>
        </w:rPr>
        <w:t>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 затверджено рішенням Комісії від 03 листопада 2016 року № 143/зп-16 (далі - Положення).</w:t>
      </w:r>
    </w:p>
    <w:p w:rsidR="00B3608E" w:rsidRPr="00D34059" w:rsidRDefault="00CA3F4D" w:rsidP="00C166E4">
      <w:pPr>
        <w:pStyle w:val="11"/>
        <w:shd w:val="clear" w:color="auto" w:fill="auto"/>
        <w:spacing w:before="0" w:after="0" w:line="302" w:lineRule="exact"/>
        <w:ind w:left="-142" w:right="20" w:firstLine="700"/>
        <w:rPr>
          <w:sz w:val="26"/>
          <w:szCs w:val="26"/>
        </w:rPr>
      </w:pPr>
      <w:r w:rsidRPr="00D34059">
        <w:rPr>
          <w:sz w:val="26"/>
          <w:szCs w:val="26"/>
        </w:rPr>
        <w:t xml:space="preserve">Рішенням колегії Комісії від 30 березня 2018 року № 141/ко-18 суддю Шевченківського районного суду міста Києва </w:t>
      </w:r>
      <w:proofErr w:type="spellStart"/>
      <w:r w:rsidRPr="00D34059">
        <w:rPr>
          <w:sz w:val="26"/>
          <w:szCs w:val="26"/>
        </w:rPr>
        <w:t>Радчикову</w:t>
      </w:r>
      <w:proofErr w:type="spellEnd"/>
      <w:r w:rsidRPr="00D34059">
        <w:rPr>
          <w:sz w:val="26"/>
          <w:szCs w:val="26"/>
        </w:rPr>
        <w:t xml:space="preserve"> О.П. визнано такою, що не відповідає займаній посаді.</w:t>
      </w:r>
    </w:p>
    <w:p w:rsidR="00B3608E" w:rsidRPr="00D34059" w:rsidRDefault="00CA3F4D" w:rsidP="00C166E4">
      <w:pPr>
        <w:pStyle w:val="11"/>
        <w:shd w:val="clear" w:color="auto" w:fill="auto"/>
        <w:spacing w:before="0" w:after="0" w:line="302" w:lineRule="exact"/>
        <w:ind w:left="-142" w:right="20" w:firstLine="700"/>
        <w:rPr>
          <w:sz w:val="26"/>
          <w:szCs w:val="26"/>
        </w:rPr>
      </w:pPr>
      <w:r w:rsidRPr="00D34059">
        <w:rPr>
          <w:sz w:val="26"/>
          <w:szCs w:val="26"/>
        </w:rPr>
        <w:t>Відповідно до пункту 37 розділу III Положення (у редакції рішення Комісії від 13 лютого 2018 року № 20/зп-18) 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посади.</w:t>
      </w:r>
    </w:p>
    <w:p w:rsidR="00B3608E" w:rsidRPr="00D34059" w:rsidRDefault="00CA3F4D" w:rsidP="00C166E4">
      <w:pPr>
        <w:pStyle w:val="11"/>
        <w:shd w:val="clear" w:color="auto" w:fill="auto"/>
        <w:spacing w:before="0" w:after="0" w:line="302" w:lineRule="exact"/>
        <w:ind w:left="-142" w:right="20" w:firstLine="700"/>
        <w:rPr>
          <w:sz w:val="26"/>
          <w:szCs w:val="26"/>
        </w:rPr>
      </w:pPr>
      <w:r w:rsidRPr="00D34059">
        <w:rPr>
          <w:sz w:val="26"/>
          <w:szCs w:val="26"/>
        </w:rPr>
        <w:t xml:space="preserve">За наведених обставин Комісія дійшла висновку внести подання до Вищої ради правосуддя з рекомендацією про звільнення </w:t>
      </w:r>
      <w:proofErr w:type="spellStart"/>
      <w:r w:rsidRPr="00D34059">
        <w:rPr>
          <w:sz w:val="26"/>
          <w:szCs w:val="26"/>
        </w:rPr>
        <w:t>Радчикової</w:t>
      </w:r>
      <w:proofErr w:type="spellEnd"/>
      <w:r w:rsidRPr="00D34059">
        <w:rPr>
          <w:sz w:val="26"/>
          <w:szCs w:val="26"/>
        </w:rPr>
        <w:t xml:space="preserve"> О.П. з посади судді Шевченківського районного суду міста Києва.</w:t>
      </w:r>
    </w:p>
    <w:p w:rsidR="00B3608E" w:rsidRPr="00D34059" w:rsidRDefault="00CA3F4D" w:rsidP="00C166E4">
      <w:pPr>
        <w:pStyle w:val="11"/>
        <w:shd w:val="clear" w:color="auto" w:fill="auto"/>
        <w:spacing w:before="0" w:after="278" w:line="302" w:lineRule="exact"/>
        <w:ind w:left="-142" w:right="20" w:firstLine="700"/>
        <w:rPr>
          <w:sz w:val="26"/>
          <w:szCs w:val="26"/>
        </w:rPr>
      </w:pPr>
      <w:r w:rsidRPr="00D34059">
        <w:rPr>
          <w:sz w:val="26"/>
          <w:szCs w:val="26"/>
        </w:rPr>
        <w:t>Ураховуючи викладене, керуючись статтями 83-86, 93, 101, пунктом 20 розділу XII «Прикінцеві та перехідні положення» Закону, Положенням, Комісія</w:t>
      </w:r>
    </w:p>
    <w:p w:rsidR="00B3608E" w:rsidRPr="00D34059" w:rsidRDefault="00CA3F4D" w:rsidP="00C166E4">
      <w:pPr>
        <w:pStyle w:val="11"/>
        <w:shd w:val="clear" w:color="auto" w:fill="auto"/>
        <w:spacing w:before="0" w:after="264" w:line="302" w:lineRule="exact"/>
        <w:ind w:left="-142"/>
        <w:jc w:val="center"/>
        <w:rPr>
          <w:sz w:val="26"/>
          <w:szCs w:val="26"/>
        </w:rPr>
      </w:pPr>
      <w:r w:rsidRPr="00D34059">
        <w:rPr>
          <w:sz w:val="26"/>
          <w:szCs w:val="26"/>
        </w:rPr>
        <w:t>вирішила:</w:t>
      </w:r>
    </w:p>
    <w:p w:rsidR="00B3608E" w:rsidRPr="00D34059" w:rsidRDefault="00CA3F4D" w:rsidP="00C166E4">
      <w:pPr>
        <w:pStyle w:val="11"/>
        <w:shd w:val="clear" w:color="auto" w:fill="auto"/>
        <w:spacing w:before="0" w:after="638" w:line="302" w:lineRule="exact"/>
        <w:ind w:left="-142" w:right="20"/>
        <w:rPr>
          <w:sz w:val="26"/>
          <w:szCs w:val="26"/>
        </w:rPr>
      </w:pPr>
      <w:r w:rsidRPr="00D34059">
        <w:rPr>
          <w:sz w:val="26"/>
          <w:szCs w:val="26"/>
        </w:rPr>
        <w:t>внести до Вищої ради правосуддя подання з рекоменд</w:t>
      </w:r>
      <w:r w:rsidR="00C166E4">
        <w:rPr>
          <w:sz w:val="26"/>
          <w:szCs w:val="26"/>
        </w:rPr>
        <w:t>ацією про звільнення Радчикової </w:t>
      </w:r>
      <w:r w:rsidRPr="00D34059">
        <w:rPr>
          <w:sz w:val="26"/>
          <w:szCs w:val="26"/>
        </w:rPr>
        <w:t>Олени Петрівни з посади судді Шевченківського районного суду міста Ки</w:t>
      </w:r>
      <w:bookmarkStart w:id="0" w:name="_GoBack"/>
      <w:bookmarkEnd w:id="0"/>
      <w:r w:rsidRPr="00D34059">
        <w:rPr>
          <w:sz w:val="26"/>
          <w:szCs w:val="26"/>
        </w:rPr>
        <w:t>єва.</w:t>
      </w:r>
    </w:p>
    <w:p w:rsidR="00D34059" w:rsidRPr="00D34059" w:rsidRDefault="00D34059" w:rsidP="009B7B3D">
      <w:pPr>
        <w:pStyle w:val="11"/>
        <w:shd w:val="clear" w:color="auto" w:fill="auto"/>
        <w:spacing w:before="0" w:line="302" w:lineRule="exact"/>
        <w:ind w:left="-142" w:right="20"/>
        <w:rPr>
          <w:sz w:val="26"/>
          <w:szCs w:val="26"/>
        </w:rPr>
      </w:pPr>
      <w:r w:rsidRPr="00D34059">
        <w:rPr>
          <w:sz w:val="26"/>
          <w:szCs w:val="26"/>
        </w:rPr>
        <w:t>Головуючий</w:t>
      </w: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  <w:t xml:space="preserve">М.А. </w:t>
      </w:r>
      <w:proofErr w:type="spellStart"/>
      <w:r w:rsidRPr="00D34059">
        <w:rPr>
          <w:sz w:val="26"/>
          <w:szCs w:val="26"/>
        </w:rPr>
        <w:t>Макарчук</w:t>
      </w:r>
      <w:proofErr w:type="spellEnd"/>
    </w:p>
    <w:p w:rsidR="00D34059" w:rsidRPr="00D34059" w:rsidRDefault="00D34059" w:rsidP="009B7B3D">
      <w:pPr>
        <w:pStyle w:val="11"/>
        <w:shd w:val="clear" w:color="auto" w:fill="auto"/>
        <w:spacing w:before="0" w:line="302" w:lineRule="exact"/>
        <w:ind w:left="-142" w:right="20"/>
        <w:rPr>
          <w:sz w:val="26"/>
          <w:szCs w:val="26"/>
        </w:rPr>
      </w:pPr>
    </w:p>
    <w:p w:rsidR="00D34059" w:rsidRPr="00D34059" w:rsidRDefault="00D34059" w:rsidP="009B7B3D">
      <w:pPr>
        <w:pStyle w:val="11"/>
        <w:shd w:val="clear" w:color="auto" w:fill="auto"/>
        <w:spacing w:before="0" w:line="302" w:lineRule="exact"/>
        <w:ind w:left="-142" w:right="20"/>
        <w:rPr>
          <w:sz w:val="26"/>
          <w:szCs w:val="26"/>
        </w:rPr>
      </w:pPr>
      <w:r w:rsidRPr="00D34059">
        <w:rPr>
          <w:sz w:val="26"/>
          <w:szCs w:val="26"/>
        </w:rPr>
        <w:t>Члени Комісії:</w:t>
      </w: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  <w:t>А.В. Василенко</w:t>
      </w:r>
    </w:p>
    <w:p w:rsidR="00D34059" w:rsidRPr="00D34059" w:rsidRDefault="00D34059" w:rsidP="009B7B3D">
      <w:pPr>
        <w:pStyle w:val="11"/>
        <w:shd w:val="clear" w:color="auto" w:fill="auto"/>
        <w:spacing w:before="0" w:line="302" w:lineRule="exact"/>
        <w:ind w:left="-142" w:right="20"/>
        <w:rPr>
          <w:sz w:val="26"/>
          <w:szCs w:val="26"/>
        </w:rPr>
      </w:pPr>
    </w:p>
    <w:p w:rsidR="00D34059" w:rsidRPr="00D34059" w:rsidRDefault="00D34059" w:rsidP="009B7B3D">
      <w:pPr>
        <w:pStyle w:val="11"/>
        <w:shd w:val="clear" w:color="auto" w:fill="auto"/>
        <w:spacing w:before="0" w:line="302" w:lineRule="exact"/>
        <w:ind w:left="-142" w:right="20"/>
        <w:rPr>
          <w:sz w:val="26"/>
          <w:szCs w:val="26"/>
        </w:rPr>
      </w:pP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</w:r>
      <w:r w:rsidR="00C166E4">
        <w:rPr>
          <w:sz w:val="26"/>
          <w:szCs w:val="26"/>
        </w:rPr>
        <w:tab/>
      </w:r>
      <w:r w:rsidRPr="00D34059">
        <w:rPr>
          <w:sz w:val="26"/>
          <w:szCs w:val="26"/>
        </w:rPr>
        <w:t xml:space="preserve">Т.Ф. </w:t>
      </w:r>
      <w:proofErr w:type="spellStart"/>
      <w:r w:rsidRPr="00D34059">
        <w:rPr>
          <w:sz w:val="26"/>
          <w:szCs w:val="26"/>
        </w:rPr>
        <w:t>Весельська</w:t>
      </w:r>
      <w:proofErr w:type="spellEnd"/>
    </w:p>
    <w:p w:rsidR="00D34059" w:rsidRPr="00D34059" w:rsidRDefault="00D34059" w:rsidP="009B7B3D">
      <w:pPr>
        <w:pStyle w:val="11"/>
        <w:shd w:val="clear" w:color="auto" w:fill="auto"/>
        <w:spacing w:before="0" w:line="302" w:lineRule="exact"/>
        <w:ind w:left="-142" w:right="20"/>
        <w:rPr>
          <w:sz w:val="26"/>
          <w:szCs w:val="26"/>
        </w:rPr>
      </w:pPr>
    </w:p>
    <w:p w:rsidR="00D34059" w:rsidRPr="00D34059" w:rsidRDefault="00D34059" w:rsidP="009B7B3D">
      <w:pPr>
        <w:pStyle w:val="11"/>
        <w:shd w:val="clear" w:color="auto" w:fill="auto"/>
        <w:spacing w:before="0" w:line="302" w:lineRule="exact"/>
        <w:ind w:left="-142" w:right="20"/>
        <w:rPr>
          <w:sz w:val="26"/>
          <w:szCs w:val="26"/>
        </w:rPr>
      </w:pP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</w:r>
      <w:r w:rsidRPr="00D34059">
        <w:rPr>
          <w:sz w:val="26"/>
          <w:szCs w:val="26"/>
        </w:rPr>
        <w:tab/>
      </w:r>
      <w:r w:rsidR="00C166E4">
        <w:rPr>
          <w:sz w:val="26"/>
          <w:szCs w:val="26"/>
        </w:rPr>
        <w:tab/>
      </w:r>
      <w:r w:rsidRPr="00D34059">
        <w:rPr>
          <w:sz w:val="26"/>
          <w:szCs w:val="26"/>
        </w:rPr>
        <w:t xml:space="preserve">С.М. </w:t>
      </w:r>
      <w:proofErr w:type="spellStart"/>
      <w:r w:rsidRPr="00D34059">
        <w:rPr>
          <w:sz w:val="26"/>
          <w:szCs w:val="26"/>
        </w:rPr>
        <w:t>Прилипко</w:t>
      </w:r>
      <w:proofErr w:type="spellEnd"/>
    </w:p>
    <w:p w:rsidR="00D34059" w:rsidRDefault="00D34059" w:rsidP="009B7B3D">
      <w:pPr>
        <w:pStyle w:val="11"/>
        <w:shd w:val="clear" w:color="auto" w:fill="auto"/>
        <w:spacing w:before="0" w:after="638" w:line="298" w:lineRule="exact"/>
        <w:ind w:left="-142" w:right="20"/>
      </w:pPr>
    </w:p>
    <w:sectPr w:rsidR="00D34059" w:rsidSect="00D34059">
      <w:type w:val="continuous"/>
      <w:pgSz w:w="11909" w:h="16838"/>
      <w:pgMar w:top="1134" w:right="567" w:bottom="851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673" w:rsidRDefault="004F0673">
      <w:r>
        <w:separator/>
      </w:r>
    </w:p>
  </w:endnote>
  <w:endnote w:type="continuationSeparator" w:id="0">
    <w:p w:rsidR="004F0673" w:rsidRDefault="004F0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673" w:rsidRDefault="004F0673"/>
  </w:footnote>
  <w:footnote w:type="continuationSeparator" w:id="0">
    <w:p w:rsidR="004F0673" w:rsidRDefault="004F067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3608E"/>
    <w:rsid w:val="004F0673"/>
    <w:rsid w:val="009B7B3D"/>
    <w:rsid w:val="00B3608E"/>
    <w:rsid w:val="00C166E4"/>
    <w:rsid w:val="00CA3F4D"/>
    <w:rsid w:val="00D3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styleId="a5">
    <w:name w:val="Balloon Text"/>
    <w:basedOn w:val="a"/>
    <w:link w:val="a6"/>
    <w:uiPriority w:val="99"/>
    <w:semiHidden/>
    <w:unhideWhenUsed/>
    <w:rsid w:val="00D340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405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2289</Words>
  <Characters>1305</Characters>
  <Application>Microsoft Office Word</Application>
  <DocSecurity>0</DocSecurity>
  <Lines>10</Lines>
  <Paragraphs>7</Paragraphs>
  <ScaleCrop>false</ScaleCrop>
  <Company/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4</cp:revision>
  <dcterms:created xsi:type="dcterms:W3CDTF">2020-11-05T07:41:00Z</dcterms:created>
  <dcterms:modified xsi:type="dcterms:W3CDTF">2020-12-07T08:35:00Z</dcterms:modified>
</cp:coreProperties>
</file>