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85C" w:rsidRDefault="0074385C"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54BA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AF4374">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10F60" w:rsidRDefault="007B3BC8" w:rsidP="00B15EAF">
      <w:pPr>
        <w:spacing w:after="0" w:line="240" w:lineRule="auto"/>
        <w:ind w:firstLine="709"/>
        <w:jc w:val="center"/>
        <w:rPr>
          <w:rFonts w:ascii="Times New Roman" w:eastAsia="Times New Roman" w:hAnsi="Times New Roman"/>
          <w:bCs/>
          <w:sz w:val="27"/>
          <w:szCs w:val="27"/>
          <w:u w:val="single"/>
          <w:lang w:val="ru-RU" w:eastAsia="ru-RU"/>
        </w:rPr>
      </w:pPr>
      <w:r w:rsidRPr="00210F60">
        <w:rPr>
          <w:rFonts w:ascii="Times New Roman" w:eastAsia="Times New Roman" w:hAnsi="Times New Roman"/>
          <w:bCs/>
          <w:sz w:val="27"/>
          <w:szCs w:val="27"/>
          <w:lang w:eastAsia="ru-RU"/>
        </w:rPr>
        <w:t xml:space="preserve">Р І Ш Е Н </w:t>
      </w:r>
      <w:proofErr w:type="spellStart"/>
      <w:r w:rsidRPr="00210F60">
        <w:rPr>
          <w:rFonts w:ascii="Times New Roman" w:eastAsia="Times New Roman" w:hAnsi="Times New Roman"/>
          <w:bCs/>
          <w:sz w:val="27"/>
          <w:szCs w:val="27"/>
          <w:lang w:eastAsia="ru-RU"/>
        </w:rPr>
        <w:t>Н</w:t>
      </w:r>
      <w:proofErr w:type="spellEnd"/>
      <w:r w:rsidRPr="00210F60">
        <w:rPr>
          <w:rFonts w:ascii="Times New Roman" w:eastAsia="Times New Roman" w:hAnsi="Times New Roman"/>
          <w:bCs/>
          <w:sz w:val="27"/>
          <w:szCs w:val="27"/>
          <w:lang w:eastAsia="ru-RU"/>
        </w:rPr>
        <w:t xml:space="preserve"> Я № </w:t>
      </w:r>
      <w:r w:rsidR="00E96859" w:rsidRPr="00210F60">
        <w:rPr>
          <w:rFonts w:ascii="Times New Roman" w:eastAsia="Times New Roman" w:hAnsi="Times New Roman"/>
          <w:bCs/>
          <w:sz w:val="27"/>
          <w:szCs w:val="27"/>
          <w:u w:val="single"/>
          <w:lang w:eastAsia="ru-RU"/>
        </w:rPr>
        <w:t>1070</w:t>
      </w:r>
      <w:r w:rsidR="0067535E" w:rsidRPr="00210F60">
        <w:rPr>
          <w:rFonts w:ascii="Times New Roman" w:eastAsia="Times New Roman" w:hAnsi="Times New Roman"/>
          <w:bCs/>
          <w:sz w:val="27"/>
          <w:szCs w:val="27"/>
          <w:u w:val="single"/>
          <w:lang w:eastAsia="ru-RU"/>
        </w:rPr>
        <w:t>/ко</w:t>
      </w:r>
      <w:r w:rsidR="007F435E" w:rsidRPr="00210F60">
        <w:rPr>
          <w:rFonts w:ascii="Times New Roman" w:eastAsia="Times New Roman" w:hAnsi="Times New Roman"/>
          <w:bCs/>
          <w:sz w:val="27"/>
          <w:szCs w:val="27"/>
          <w:u w:val="single"/>
          <w:lang w:eastAsia="ru-RU"/>
        </w:rPr>
        <w:t>-18</w:t>
      </w:r>
    </w:p>
    <w:p w:rsidR="00312B07" w:rsidRDefault="00312B07" w:rsidP="00B15EAF">
      <w:pPr>
        <w:widowControl w:val="0"/>
        <w:spacing w:after="0" w:line="230" w:lineRule="exact"/>
        <w:jc w:val="both"/>
        <w:rPr>
          <w:rFonts w:ascii="Times New Roman" w:eastAsia="Times New Roman" w:hAnsi="Times New Roman"/>
          <w:sz w:val="24"/>
          <w:szCs w:val="24"/>
          <w:lang w:eastAsia="uk-UA"/>
        </w:rPr>
      </w:pPr>
    </w:p>
    <w:p w:rsidR="004042BF" w:rsidRPr="00AF4374" w:rsidRDefault="004042BF" w:rsidP="00B15EAF">
      <w:pPr>
        <w:widowControl w:val="0"/>
        <w:spacing w:after="0" w:line="595" w:lineRule="exact"/>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Вища кваліфікаційна комісія суддів України у складі колегії:</w:t>
      </w:r>
    </w:p>
    <w:p w:rsidR="004042BF" w:rsidRPr="00AF4374" w:rsidRDefault="00B26FA4" w:rsidP="00B15EAF">
      <w:pPr>
        <w:widowControl w:val="0"/>
        <w:spacing w:after="0" w:line="595" w:lineRule="exact"/>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головуючого – </w:t>
      </w:r>
      <w:proofErr w:type="spellStart"/>
      <w:r w:rsidR="004042BF" w:rsidRPr="00AF4374">
        <w:rPr>
          <w:rFonts w:ascii="Times New Roman" w:eastAsia="Times New Roman" w:hAnsi="Times New Roman"/>
          <w:color w:val="000000"/>
          <w:sz w:val="25"/>
          <w:szCs w:val="25"/>
        </w:rPr>
        <w:t>Мішина</w:t>
      </w:r>
      <w:proofErr w:type="spellEnd"/>
      <w:r w:rsidR="004042BF" w:rsidRPr="00AF4374">
        <w:rPr>
          <w:rFonts w:ascii="Times New Roman" w:eastAsia="Times New Roman" w:hAnsi="Times New Roman"/>
          <w:color w:val="000000"/>
          <w:sz w:val="25"/>
          <w:szCs w:val="25"/>
        </w:rPr>
        <w:t xml:space="preserve"> М.І.</w:t>
      </w:r>
    </w:p>
    <w:p w:rsidR="004042BF" w:rsidRPr="00AF4374" w:rsidRDefault="004042BF" w:rsidP="00B15EAF">
      <w:pPr>
        <w:widowControl w:val="0"/>
        <w:spacing w:after="0" w:line="595" w:lineRule="exact"/>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член</w:t>
      </w:r>
      <w:r w:rsidR="00152B3B">
        <w:rPr>
          <w:rFonts w:ascii="Times New Roman" w:eastAsia="Times New Roman" w:hAnsi="Times New Roman"/>
          <w:color w:val="000000"/>
          <w:sz w:val="25"/>
          <w:szCs w:val="25"/>
        </w:rPr>
        <w:t xml:space="preserve">ів Комісії: Козлова А.Г., </w:t>
      </w:r>
      <w:proofErr w:type="spellStart"/>
      <w:r w:rsidR="00152B3B">
        <w:rPr>
          <w:rFonts w:ascii="Times New Roman" w:eastAsia="Times New Roman" w:hAnsi="Times New Roman"/>
          <w:color w:val="000000"/>
          <w:sz w:val="25"/>
          <w:szCs w:val="25"/>
        </w:rPr>
        <w:t>Прилип</w:t>
      </w:r>
      <w:r w:rsidRPr="00AF4374">
        <w:rPr>
          <w:rFonts w:ascii="Times New Roman" w:eastAsia="Times New Roman" w:hAnsi="Times New Roman"/>
          <w:color w:val="000000"/>
          <w:sz w:val="25"/>
          <w:szCs w:val="25"/>
        </w:rPr>
        <w:t>ка</w:t>
      </w:r>
      <w:proofErr w:type="spellEnd"/>
      <w:r w:rsidRPr="00AF4374">
        <w:rPr>
          <w:rFonts w:ascii="Times New Roman" w:eastAsia="Times New Roman" w:hAnsi="Times New Roman"/>
          <w:color w:val="000000"/>
          <w:sz w:val="25"/>
          <w:szCs w:val="25"/>
        </w:rPr>
        <w:t xml:space="preserve"> С.М.,</w:t>
      </w:r>
    </w:p>
    <w:p w:rsidR="00FC3640" w:rsidRPr="00AF4374" w:rsidRDefault="00FC3640" w:rsidP="00B15EAF">
      <w:pPr>
        <w:widowControl w:val="0"/>
        <w:spacing w:after="0" w:line="298" w:lineRule="exact"/>
        <w:jc w:val="both"/>
        <w:rPr>
          <w:rFonts w:ascii="Times New Roman" w:eastAsia="Times New Roman" w:hAnsi="Times New Roman"/>
          <w:color w:val="000000"/>
          <w:sz w:val="25"/>
          <w:szCs w:val="25"/>
        </w:rPr>
      </w:pPr>
      <w:bookmarkStart w:id="0" w:name="_GoBack"/>
      <w:bookmarkEnd w:id="0"/>
    </w:p>
    <w:p w:rsidR="004042BF" w:rsidRPr="00AF4374" w:rsidRDefault="004042BF" w:rsidP="00B15EAF">
      <w:pPr>
        <w:widowControl w:val="0"/>
        <w:spacing w:after="0" w:line="298" w:lineRule="exact"/>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господарського суду Дніпропетровської області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Тетяни Володимирівни на відповідність займаній посаді,</w:t>
      </w:r>
    </w:p>
    <w:p w:rsidR="00B15EAF" w:rsidRPr="00AF4374" w:rsidRDefault="00B15EAF" w:rsidP="00B15EAF">
      <w:pPr>
        <w:widowControl w:val="0"/>
        <w:spacing w:after="0" w:line="230" w:lineRule="exact"/>
        <w:jc w:val="center"/>
        <w:rPr>
          <w:rFonts w:ascii="Times New Roman" w:eastAsia="Times New Roman" w:hAnsi="Times New Roman"/>
          <w:color w:val="000000"/>
          <w:sz w:val="25"/>
          <w:szCs w:val="25"/>
        </w:rPr>
      </w:pPr>
    </w:p>
    <w:p w:rsidR="004042BF" w:rsidRPr="00AF4374" w:rsidRDefault="004042BF" w:rsidP="00B15EAF">
      <w:pPr>
        <w:widowControl w:val="0"/>
        <w:spacing w:after="0" w:line="230" w:lineRule="exact"/>
        <w:jc w:val="center"/>
        <w:rPr>
          <w:rFonts w:ascii="Times New Roman" w:eastAsia="Times New Roman" w:hAnsi="Times New Roman"/>
          <w:sz w:val="25"/>
          <w:szCs w:val="25"/>
        </w:rPr>
      </w:pPr>
      <w:r w:rsidRPr="00AF4374">
        <w:rPr>
          <w:rFonts w:ascii="Times New Roman" w:eastAsia="Times New Roman" w:hAnsi="Times New Roman"/>
          <w:color w:val="000000"/>
          <w:sz w:val="25"/>
          <w:szCs w:val="25"/>
        </w:rPr>
        <w:t>встановила:</w:t>
      </w:r>
    </w:p>
    <w:p w:rsidR="00B15EAF" w:rsidRPr="00AF4374" w:rsidRDefault="00B15EAF" w:rsidP="00B15EAF">
      <w:pPr>
        <w:widowControl w:val="0"/>
        <w:spacing w:after="0" w:line="240" w:lineRule="auto"/>
        <w:ind w:firstLine="700"/>
        <w:jc w:val="both"/>
        <w:rPr>
          <w:rFonts w:ascii="Times New Roman" w:eastAsia="Times New Roman" w:hAnsi="Times New Roman"/>
          <w:color w:val="000000"/>
          <w:sz w:val="25"/>
          <w:szCs w:val="25"/>
        </w:rPr>
      </w:pPr>
    </w:p>
    <w:p w:rsidR="004042BF" w:rsidRPr="00AF4374" w:rsidRDefault="004042BF" w:rsidP="00B15EAF">
      <w:pPr>
        <w:widowControl w:val="0"/>
        <w:spacing w:after="0" w:line="240" w:lineRule="auto"/>
        <w:ind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Згідно з пунктом </w:t>
      </w:r>
      <w:r w:rsidR="00D20918">
        <w:rPr>
          <w:rFonts w:ascii="Times New Roman" w:eastAsia="Times New Roman" w:hAnsi="Times New Roman"/>
          <w:color w:val="000000"/>
          <w:sz w:val="25"/>
          <w:szCs w:val="25"/>
        </w:rPr>
        <w:t>16¹</w:t>
      </w:r>
      <w:r w:rsidRPr="00AF4374">
        <w:rPr>
          <w:rFonts w:ascii="Times New Roman" w:eastAsia="Times New Roman" w:hAnsi="Times New Roman"/>
          <w:color w:val="000000"/>
          <w:sz w:val="25"/>
          <w:szCs w:val="25"/>
        </w:rPr>
        <w:t xml:space="preserve"> розділу XV «Перехідні положення» Конституції України</w:t>
      </w:r>
      <w:r w:rsidR="00B15EAF" w:rsidRPr="00AF4374">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D20918">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звільнення судді з посади.</w:t>
      </w:r>
    </w:p>
    <w:p w:rsidR="004042BF" w:rsidRPr="00AF4374" w:rsidRDefault="004042BF" w:rsidP="00B15EAF">
      <w:pPr>
        <w:widowControl w:val="0"/>
        <w:spacing w:after="0" w:line="240" w:lineRule="auto"/>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«Про суд</w:t>
      </w:r>
      <w:r w:rsidR="0074385C">
        <w:rPr>
          <w:rFonts w:ascii="Times New Roman" w:eastAsia="Times New Roman" w:hAnsi="Times New Roman"/>
          <w:color w:val="000000"/>
          <w:sz w:val="25"/>
          <w:szCs w:val="25"/>
        </w:rPr>
        <w:t xml:space="preserve">оустрій і статус суддів» (далі – </w:t>
      </w:r>
      <w:r w:rsidRPr="00AF4374">
        <w:rPr>
          <w:rFonts w:ascii="Times New Roman" w:eastAsia="Times New Roman" w:hAnsi="Times New Roman"/>
          <w:color w:val="000000"/>
          <w:sz w:val="25"/>
          <w:szCs w:val="25"/>
        </w:rPr>
        <w:t>Закон) передбачено, що відповідність</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Рішенням Комісії від 01 лютого 2018 року № 8/зп-18 призначено </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кваліфікаційне оцінювання 1790 суддів місцевих та апеляційних судів на</w:t>
      </w:r>
      <w:r w:rsidR="0074385C">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відповідність займаній посаді, зокрема судді господарського суду Дніпропетровської області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w:t>
      </w:r>
    </w:p>
    <w:p w:rsidR="0074385C" w:rsidRDefault="0074385C" w:rsidP="004042BF">
      <w:pPr>
        <w:widowControl w:val="0"/>
        <w:spacing w:after="0" w:line="298" w:lineRule="exact"/>
        <w:ind w:left="20" w:right="40" w:firstLine="700"/>
        <w:jc w:val="both"/>
        <w:rPr>
          <w:rFonts w:ascii="Times New Roman" w:eastAsia="Times New Roman" w:hAnsi="Times New Roman"/>
          <w:color w:val="000000"/>
          <w:sz w:val="25"/>
          <w:szCs w:val="25"/>
        </w:rPr>
      </w:pPr>
    </w:p>
    <w:p w:rsidR="0074385C" w:rsidRDefault="0074385C" w:rsidP="004042BF">
      <w:pPr>
        <w:widowControl w:val="0"/>
        <w:spacing w:after="0" w:line="298" w:lineRule="exact"/>
        <w:ind w:left="20" w:right="40" w:firstLine="700"/>
        <w:jc w:val="both"/>
        <w:rPr>
          <w:rFonts w:ascii="Times New Roman" w:eastAsia="Times New Roman" w:hAnsi="Times New Roman"/>
          <w:color w:val="000000"/>
          <w:sz w:val="25"/>
          <w:szCs w:val="25"/>
        </w:rPr>
      </w:pPr>
    </w:p>
    <w:p w:rsidR="0074385C" w:rsidRDefault="0074385C" w:rsidP="0044144A">
      <w:pPr>
        <w:widowControl w:val="0"/>
        <w:spacing w:after="0" w:line="298" w:lineRule="exact"/>
        <w:ind w:right="40"/>
        <w:jc w:val="both"/>
        <w:rPr>
          <w:rFonts w:ascii="Times New Roman" w:eastAsia="Times New Roman" w:hAnsi="Times New Roman"/>
          <w:color w:val="000000"/>
          <w:sz w:val="25"/>
          <w:szCs w:val="25"/>
        </w:rPr>
      </w:pP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lastRenderedPageBreak/>
        <w:t xml:space="preserve">Частиною п’ятою </w:t>
      </w:r>
      <w:r w:rsidR="00947FAB">
        <w:rPr>
          <w:rFonts w:ascii="Times New Roman" w:eastAsia="Times New Roman" w:hAnsi="Times New Roman"/>
          <w:color w:val="000000"/>
          <w:sz w:val="25"/>
          <w:szCs w:val="25"/>
        </w:rPr>
        <w:t>статті 83 Закону встановлено, щ</w:t>
      </w:r>
      <w:r w:rsidRPr="00AF4374">
        <w:rPr>
          <w:rFonts w:ascii="Times New Roman" w:eastAsia="Times New Roman" w:hAnsi="Times New Roman"/>
          <w:color w:val="000000"/>
          <w:sz w:val="25"/>
          <w:szCs w:val="25"/>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13 люто</w:t>
      </w:r>
      <w:r w:rsidR="006401E0">
        <w:rPr>
          <w:rFonts w:ascii="Times New Roman" w:eastAsia="Times New Roman" w:hAnsi="Times New Roman"/>
          <w:color w:val="000000"/>
          <w:sz w:val="25"/>
          <w:szCs w:val="25"/>
        </w:rPr>
        <w:t xml:space="preserve">го 2018 року № 20/зп-18) (далі – </w:t>
      </w:r>
      <w:r w:rsidRPr="00AF4374">
        <w:rPr>
          <w:rFonts w:ascii="Times New Roman" w:eastAsia="Times New Roman" w:hAnsi="Times New Roman"/>
          <w:color w:val="000000"/>
          <w:sz w:val="25"/>
          <w:szCs w:val="25"/>
        </w:rPr>
        <w:t xml:space="preserve">Положення), встановлення відповідності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досліджуються окремо один від одного та у сукупності.</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42BF" w:rsidRPr="00AF4374" w:rsidRDefault="004042BF" w:rsidP="004042BF">
      <w:pPr>
        <w:widowControl w:val="0"/>
        <w:spacing w:after="0" w:line="298" w:lineRule="exact"/>
        <w:ind w:lef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042BF" w:rsidRPr="00AF4374" w:rsidRDefault="004042BF" w:rsidP="004042BF">
      <w:pPr>
        <w:widowControl w:val="0"/>
        <w:numPr>
          <w:ilvl w:val="0"/>
          <w:numId w:val="2"/>
        </w:numPr>
        <w:tabs>
          <w:tab w:val="left" w:pos="1172"/>
        </w:tabs>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виконання практичного завдання);</w:t>
      </w:r>
    </w:p>
    <w:p w:rsidR="004042BF" w:rsidRPr="00AF4374" w:rsidRDefault="004042BF" w:rsidP="004042BF">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дослідження досьє та проведення співбесіди.</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становить 500 балів, з</w:t>
      </w:r>
      <w:r w:rsidR="006401E0">
        <w:rPr>
          <w:rFonts w:ascii="Times New Roman" w:eastAsia="Times New Roman" w:hAnsi="Times New Roman"/>
          <w:color w:val="000000"/>
          <w:sz w:val="25"/>
          <w:szCs w:val="25"/>
        </w:rPr>
        <w:t xml:space="preserve">а критерієм професійної етики – </w:t>
      </w:r>
      <w:r w:rsidRPr="00AF4374">
        <w:rPr>
          <w:rFonts w:ascii="Times New Roman" w:eastAsia="Times New Roman" w:hAnsi="Times New Roman"/>
          <w:color w:val="000000"/>
          <w:sz w:val="25"/>
          <w:szCs w:val="25"/>
        </w:rPr>
        <w:t>250 балі</w:t>
      </w:r>
      <w:r w:rsidR="006401E0">
        <w:rPr>
          <w:rFonts w:ascii="Times New Roman" w:eastAsia="Times New Roman" w:hAnsi="Times New Roman"/>
          <w:color w:val="000000"/>
          <w:sz w:val="25"/>
          <w:szCs w:val="25"/>
        </w:rPr>
        <w:t xml:space="preserve">в, за критерієм доброчесності – </w:t>
      </w:r>
      <w:r w:rsidRPr="00AF4374">
        <w:rPr>
          <w:rFonts w:ascii="Times New Roman" w:eastAsia="Times New Roman" w:hAnsi="Times New Roman"/>
          <w:color w:val="000000"/>
          <w:sz w:val="25"/>
          <w:szCs w:val="25"/>
        </w:rPr>
        <w:t>250 балів.</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4042BF" w:rsidRPr="00AF4374" w:rsidRDefault="004042BF" w:rsidP="006401E0">
      <w:pPr>
        <w:widowControl w:val="0"/>
        <w:spacing w:after="0" w:line="298" w:lineRule="exact"/>
        <w:ind w:left="20" w:right="40" w:firstLine="700"/>
        <w:jc w:val="both"/>
        <w:rPr>
          <w:rFonts w:ascii="Times New Roman" w:eastAsia="Times New Roman" w:hAnsi="Times New Roman"/>
          <w:sz w:val="25"/>
          <w:szCs w:val="25"/>
        </w:rPr>
      </w:pP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склала анонімне письмове тестування, за результатами якого</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набрала 84,375 бала. За результатами виконаного практичного завдання </w:t>
      </w:r>
      <w:r w:rsidR="006401E0">
        <w:rPr>
          <w:rFonts w:ascii="Times New Roman" w:eastAsia="Times New Roman" w:hAnsi="Times New Roman"/>
          <w:color w:val="000000"/>
          <w:sz w:val="25"/>
          <w:szCs w:val="25"/>
        </w:rPr>
        <w:t xml:space="preserve">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набрала 82,5 балів. На етапі складення іспиту суддя загалом набрала</w:t>
      </w:r>
      <w:r w:rsidR="006401E0">
        <w:rPr>
          <w:rFonts w:ascii="Times New Roman" w:eastAsia="Times New Roman" w:hAnsi="Times New Roman"/>
          <w:color w:val="000000"/>
          <w:sz w:val="25"/>
          <w:szCs w:val="25"/>
        </w:rPr>
        <w:t xml:space="preserve"> 166,875 </w:t>
      </w:r>
      <w:r w:rsidRPr="00AF4374">
        <w:rPr>
          <w:rFonts w:ascii="Times New Roman" w:eastAsia="Times New Roman" w:hAnsi="Times New Roman"/>
          <w:color w:val="000000"/>
          <w:sz w:val="25"/>
          <w:szCs w:val="25"/>
        </w:rPr>
        <w:t>бала.</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пройшла тестування особистих морально-психологічних</w:t>
      </w:r>
      <w:r w:rsidR="006401E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професійної етики та доброчесності.</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З урахуванням викладеного, заслухавши доповідача, дослідивши досьє судді,</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надані суддею пояснення, Комісія дійшла таких висновків.</w:t>
      </w:r>
    </w:p>
    <w:p w:rsidR="004042BF" w:rsidRPr="00AF4374" w:rsidRDefault="004042BF" w:rsidP="004042BF">
      <w:pPr>
        <w:widowControl w:val="0"/>
        <w:spacing w:after="0" w:line="298" w:lineRule="exact"/>
        <w:ind w:left="20" w:right="4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набрала 370,875 бала.</w:t>
      </w:r>
    </w:p>
    <w:p w:rsidR="00E84F9D" w:rsidRDefault="00E84F9D" w:rsidP="004042BF">
      <w:pPr>
        <w:widowControl w:val="0"/>
        <w:spacing w:after="0" w:line="298" w:lineRule="exact"/>
        <w:ind w:left="20" w:right="20" w:firstLine="700"/>
        <w:jc w:val="both"/>
        <w:rPr>
          <w:rFonts w:ascii="Times New Roman" w:eastAsia="Times New Roman" w:hAnsi="Times New Roman"/>
          <w:color w:val="000000"/>
          <w:sz w:val="25"/>
          <w:szCs w:val="25"/>
        </w:rPr>
      </w:pPr>
    </w:p>
    <w:p w:rsidR="00E84F9D" w:rsidRDefault="00E84F9D" w:rsidP="004042BF">
      <w:pPr>
        <w:widowControl w:val="0"/>
        <w:spacing w:after="0" w:line="298" w:lineRule="exact"/>
        <w:ind w:left="20" w:right="20" w:firstLine="700"/>
        <w:jc w:val="both"/>
        <w:rPr>
          <w:rFonts w:ascii="Times New Roman" w:eastAsia="Times New Roman" w:hAnsi="Times New Roman"/>
          <w:color w:val="000000"/>
          <w:sz w:val="25"/>
          <w:szCs w:val="25"/>
        </w:rPr>
      </w:pP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lastRenderedPageBreak/>
        <w:t xml:space="preserve">При цьому за критерієм професійної компетентності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оцінено Комісією на підставі результатів іспиту, дослідження інформації, яка міститься у</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досьє, та співбесіди за показниками, визначеними пунктами 1-5 глави 2</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оцінено Комісією на підставі результатів тестування особистих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глави 2 розділу II Положення.</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За критерієм професійної етики, оціненим за показниками, визначеними</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у досьє, та співбесіди.</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пунктом 9 глави 2 розділу II Положення, суддя набрала 195 балів. За цим критерієм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у досьє, та співбесіди.</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Дніпропетровської області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w:t>
      </w:r>
      <w:r w:rsidR="00E84F9D">
        <w:rPr>
          <w:rFonts w:ascii="Times New Roman" w:eastAsia="Times New Roman" w:hAnsi="Times New Roman"/>
          <w:color w:val="000000"/>
          <w:sz w:val="25"/>
          <w:szCs w:val="25"/>
        </w:rPr>
        <w:t>. набрала 765,875 бала, щ</w:t>
      </w:r>
      <w:r w:rsidRPr="00AF4374">
        <w:rPr>
          <w:rFonts w:ascii="Times New Roman" w:eastAsia="Times New Roman" w:hAnsi="Times New Roman"/>
          <w:color w:val="000000"/>
          <w:sz w:val="25"/>
          <w:szCs w:val="25"/>
        </w:rPr>
        <w:t>о становить більше</w:t>
      </w:r>
      <w:r w:rsidR="00E84F9D">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4042BF" w:rsidRPr="00AF4374" w:rsidRDefault="004042BF" w:rsidP="004042BF">
      <w:pPr>
        <w:widowControl w:val="0"/>
        <w:spacing w:after="0"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Таким чином, Комісія дійшла висновку, що суддя господарського суду Дніпропетровської області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Т.В. відповідає займаній посаді.</w:t>
      </w:r>
    </w:p>
    <w:p w:rsidR="004042BF" w:rsidRPr="00AF4374" w:rsidRDefault="004042BF" w:rsidP="004042BF">
      <w:pPr>
        <w:widowControl w:val="0"/>
        <w:spacing w:after="294" w:line="298" w:lineRule="exact"/>
        <w:ind w:left="20" w:right="20" w:firstLine="70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Ураховуючи викладене, керуючись статтями 83-86, 93, 101, пунктом 20</w:t>
      </w:r>
      <w:r w:rsidR="005433B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4042BF" w:rsidRPr="00AF4374" w:rsidRDefault="004042BF" w:rsidP="004042BF">
      <w:pPr>
        <w:widowControl w:val="0"/>
        <w:spacing w:after="263" w:line="230" w:lineRule="exact"/>
        <w:ind w:left="20"/>
        <w:jc w:val="center"/>
        <w:rPr>
          <w:rFonts w:ascii="Times New Roman" w:eastAsia="Times New Roman" w:hAnsi="Times New Roman"/>
          <w:sz w:val="25"/>
          <w:szCs w:val="25"/>
        </w:rPr>
      </w:pPr>
      <w:r w:rsidRPr="00AF4374">
        <w:rPr>
          <w:rFonts w:ascii="Times New Roman" w:eastAsia="Times New Roman" w:hAnsi="Times New Roman"/>
          <w:color w:val="000000"/>
          <w:sz w:val="25"/>
          <w:szCs w:val="25"/>
        </w:rPr>
        <w:t>вирішила:</w:t>
      </w:r>
    </w:p>
    <w:p w:rsidR="004042BF" w:rsidRPr="00AF4374" w:rsidRDefault="004042BF" w:rsidP="00990214">
      <w:pPr>
        <w:widowControl w:val="0"/>
        <w:spacing w:after="0" w:line="240" w:lineRule="auto"/>
        <w:ind w:left="20" w:right="20"/>
        <w:jc w:val="both"/>
        <w:rPr>
          <w:rFonts w:ascii="Times New Roman" w:eastAsia="Times New Roman" w:hAnsi="Times New Roman"/>
          <w:sz w:val="25"/>
          <w:szCs w:val="25"/>
        </w:rPr>
      </w:pPr>
      <w:r w:rsidRPr="00AF4374">
        <w:rPr>
          <w:rFonts w:ascii="Times New Roman" w:eastAsia="Times New Roman" w:hAnsi="Times New Roman"/>
          <w:color w:val="000000"/>
          <w:sz w:val="25"/>
          <w:szCs w:val="25"/>
        </w:rPr>
        <w:t xml:space="preserve">визначити, що суддя господарського суду Дніпропетровської області </w:t>
      </w:r>
      <w:r w:rsidR="005433B0">
        <w:rPr>
          <w:rFonts w:ascii="Times New Roman" w:eastAsia="Times New Roman" w:hAnsi="Times New Roman"/>
          <w:color w:val="000000"/>
          <w:sz w:val="25"/>
          <w:szCs w:val="25"/>
        </w:rPr>
        <w:t xml:space="preserve">                                                  </w:t>
      </w:r>
      <w:proofErr w:type="spellStart"/>
      <w:r w:rsidRPr="00AF4374">
        <w:rPr>
          <w:rFonts w:ascii="Times New Roman" w:eastAsia="Times New Roman" w:hAnsi="Times New Roman"/>
          <w:color w:val="000000"/>
          <w:sz w:val="25"/>
          <w:szCs w:val="25"/>
        </w:rPr>
        <w:t>Загинайко</w:t>
      </w:r>
      <w:proofErr w:type="spellEnd"/>
      <w:r w:rsidRPr="00AF4374">
        <w:rPr>
          <w:rFonts w:ascii="Times New Roman" w:eastAsia="Times New Roman" w:hAnsi="Times New Roman"/>
          <w:color w:val="000000"/>
          <w:sz w:val="25"/>
          <w:szCs w:val="25"/>
        </w:rPr>
        <w:t xml:space="preserve"> Тетяна Володимирівна за результатами кваліфікаційного оцінювання</w:t>
      </w:r>
      <w:r w:rsidR="005433B0">
        <w:rPr>
          <w:rFonts w:ascii="Times New Roman" w:eastAsia="Times New Roman" w:hAnsi="Times New Roman"/>
          <w:color w:val="000000"/>
          <w:sz w:val="25"/>
          <w:szCs w:val="25"/>
        </w:rPr>
        <w:t xml:space="preserve">                       </w:t>
      </w:r>
      <w:r w:rsidRPr="00AF4374">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 набрала</w:t>
      </w:r>
      <w:r w:rsidR="005433B0">
        <w:rPr>
          <w:rFonts w:ascii="Times New Roman" w:eastAsia="Times New Roman" w:hAnsi="Times New Roman"/>
          <w:color w:val="000000"/>
          <w:sz w:val="25"/>
          <w:szCs w:val="25"/>
        </w:rPr>
        <w:t xml:space="preserve">                       765,875 </w:t>
      </w:r>
      <w:r w:rsidRPr="00AF4374">
        <w:rPr>
          <w:rFonts w:ascii="Times New Roman" w:eastAsia="Times New Roman" w:hAnsi="Times New Roman"/>
          <w:color w:val="000000"/>
          <w:sz w:val="25"/>
          <w:szCs w:val="25"/>
        </w:rPr>
        <w:t>бала.</w:t>
      </w:r>
    </w:p>
    <w:p w:rsidR="002D5CC7" w:rsidRPr="00AF4374" w:rsidRDefault="004042BF" w:rsidP="00990214">
      <w:pPr>
        <w:widowControl w:val="0"/>
        <w:spacing w:after="0" w:line="240" w:lineRule="auto"/>
        <w:ind w:firstLine="708"/>
        <w:jc w:val="both"/>
        <w:rPr>
          <w:rFonts w:ascii="Times New Roman" w:eastAsia="Times New Roman" w:hAnsi="Times New Roman"/>
          <w:sz w:val="25"/>
          <w:szCs w:val="25"/>
          <w:lang w:eastAsia="uk-UA"/>
        </w:rPr>
      </w:pPr>
      <w:r w:rsidRPr="00AF4374">
        <w:rPr>
          <w:rFonts w:ascii="Times New Roman" w:eastAsia="Courier New" w:hAnsi="Times New Roman"/>
          <w:color w:val="000000"/>
          <w:sz w:val="25"/>
          <w:szCs w:val="25"/>
          <w:lang w:eastAsia="uk-UA"/>
        </w:rPr>
        <w:t>Визнати суддю господарського суду Дніпропетровської області</w:t>
      </w:r>
      <w:r w:rsidR="000C3BB7">
        <w:rPr>
          <w:rFonts w:ascii="Times New Roman" w:eastAsia="Courier New" w:hAnsi="Times New Roman"/>
          <w:color w:val="000000"/>
          <w:sz w:val="25"/>
          <w:szCs w:val="25"/>
          <w:lang w:eastAsia="uk-UA"/>
        </w:rPr>
        <w:t xml:space="preserve">                                             </w:t>
      </w:r>
      <w:r w:rsidRPr="00AF4374">
        <w:rPr>
          <w:rFonts w:ascii="Times New Roman" w:eastAsia="Courier New" w:hAnsi="Times New Roman"/>
          <w:color w:val="000000"/>
          <w:sz w:val="25"/>
          <w:szCs w:val="25"/>
          <w:lang w:eastAsia="uk-UA"/>
        </w:rPr>
        <w:t xml:space="preserve"> </w:t>
      </w:r>
      <w:proofErr w:type="spellStart"/>
      <w:r w:rsidRPr="00AF4374">
        <w:rPr>
          <w:rFonts w:ascii="Times New Roman" w:eastAsia="Courier New" w:hAnsi="Times New Roman"/>
          <w:color w:val="000000"/>
          <w:sz w:val="25"/>
          <w:szCs w:val="25"/>
          <w:lang w:eastAsia="uk-UA"/>
        </w:rPr>
        <w:t>Загинайко</w:t>
      </w:r>
      <w:proofErr w:type="spellEnd"/>
      <w:r w:rsidRPr="00AF4374">
        <w:rPr>
          <w:rFonts w:ascii="Times New Roman" w:eastAsia="Courier New" w:hAnsi="Times New Roman"/>
          <w:color w:val="000000"/>
          <w:sz w:val="25"/>
          <w:szCs w:val="25"/>
          <w:lang w:eastAsia="uk-UA"/>
        </w:rPr>
        <w:t xml:space="preserve"> Тетяну Володимирівну такою, що відповідає займаній посаді.</w:t>
      </w:r>
    </w:p>
    <w:p w:rsidR="00A07EAB" w:rsidRPr="00AF4374" w:rsidRDefault="00A07EAB" w:rsidP="00990214">
      <w:pPr>
        <w:widowControl w:val="0"/>
        <w:spacing w:before="20" w:afterLines="20" w:after="48" w:line="240" w:lineRule="auto"/>
        <w:jc w:val="both"/>
        <w:rPr>
          <w:rFonts w:ascii="Times New Roman" w:eastAsia="Times New Roman" w:hAnsi="Times New Roman"/>
          <w:sz w:val="25"/>
          <w:szCs w:val="25"/>
          <w:lang w:eastAsia="uk-UA"/>
        </w:rPr>
      </w:pPr>
    </w:p>
    <w:p w:rsidR="00A07EAB" w:rsidRPr="00AF4374"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B941C8" w:rsidRPr="00924BF7" w:rsidRDefault="00B941C8" w:rsidP="00B941C8">
      <w:pPr>
        <w:widowControl w:val="0"/>
        <w:spacing w:before="20" w:afterLines="20" w:after="48" w:line="230" w:lineRule="exact"/>
        <w:jc w:val="both"/>
        <w:rPr>
          <w:rFonts w:ascii="Times New Roman" w:eastAsia="Times New Roman" w:hAnsi="Times New Roman"/>
          <w:sz w:val="25"/>
          <w:szCs w:val="25"/>
          <w:lang w:eastAsia="uk-UA"/>
        </w:rPr>
      </w:pPr>
      <w:r w:rsidRPr="00924BF7">
        <w:rPr>
          <w:rFonts w:ascii="Times New Roman" w:eastAsia="Times New Roman" w:hAnsi="Times New Roman"/>
          <w:sz w:val="25"/>
          <w:szCs w:val="25"/>
          <w:lang w:eastAsia="uk-UA"/>
        </w:rPr>
        <w:t>Головуючий</w:t>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t xml:space="preserve">М.І. </w:t>
      </w:r>
      <w:proofErr w:type="spellStart"/>
      <w:r w:rsidRPr="00924BF7">
        <w:rPr>
          <w:rFonts w:ascii="Times New Roman" w:eastAsia="Times New Roman" w:hAnsi="Times New Roman"/>
          <w:sz w:val="25"/>
          <w:szCs w:val="25"/>
          <w:lang w:eastAsia="uk-UA"/>
        </w:rPr>
        <w:t>Мішин</w:t>
      </w:r>
      <w:proofErr w:type="spellEnd"/>
    </w:p>
    <w:p w:rsidR="00B941C8" w:rsidRPr="00924BF7" w:rsidRDefault="00B941C8" w:rsidP="00B941C8">
      <w:pPr>
        <w:widowControl w:val="0"/>
        <w:spacing w:before="20" w:afterLines="20" w:after="48" w:line="230" w:lineRule="exact"/>
        <w:jc w:val="both"/>
        <w:rPr>
          <w:rFonts w:ascii="Times New Roman" w:eastAsia="Times New Roman" w:hAnsi="Times New Roman"/>
          <w:sz w:val="25"/>
          <w:szCs w:val="25"/>
          <w:lang w:eastAsia="uk-UA"/>
        </w:rPr>
      </w:pPr>
    </w:p>
    <w:p w:rsidR="00B941C8" w:rsidRPr="00924BF7" w:rsidRDefault="00B941C8" w:rsidP="00B941C8">
      <w:pPr>
        <w:widowControl w:val="0"/>
        <w:spacing w:before="20" w:afterLines="20" w:after="48" w:line="230" w:lineRule="exact"/>
        <w:jc w:val="both"/>
        <w:rPr>
          <w:rFonts w:ascii="Times New Roman" w:eastAsia="Times New Roman" w:hAnsi="Times New Roman"/>
          <w:sz w:val="25"/>
          <w:szCs w:val="25"/>
          <w:lang w:eastAsia="uk-UA"/>
        </w:rPr>
      </w:pPr>
      <w:r w:rsidRPr="00924BF7">
        <w:rPr>
          <w:rFonts w:ascii="Times New Roman" w:eastAsia="Times New Roman" w:hAnsi="Times New Roman"/>
          <w:sz w:val="25"/>
          <w:szCs w:val="25"/>
          <w:lang w:eastAsia="uk-UA"/>
        </w:rPr>
        <w:t>Члени Комісії:</w:t>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r>
      <w:r w:rsidRPr="00924BF7">
        <w:rPr>
          <w:rFonts w:ascii="Times New Roman" w:eastAsia="Times New Roman" w:hAnsi="Times New Roman"/>
          <w:sz w:val="25"/>
          <w:szCs w:val="25"/>
          <w:lang w:eastAsia="uk-UA"/>
        </w:rPr>
        <w:tab/>
        <w:t>А.Г. Козлов</w:t>
      </w:r>
    </w:p>
    <w:p w:rsidR="00B941C8" w:rsidRPr="00924BF7" w:rsidRDefault="00B941C8" w:rsidP="00B941C8">
      <w:pPr>
        <w:widowControl w:val="0"/>
        <w:spacing w:before="20" w:afterLines="20" w:after="48" w:line="230" w:lineRule="exact"/>
        <w:jc w:val="both"/>
        <w:rPr>
          <w:rFonts w:ascii="Times New Roman" w:eastAsia="Times New Roman" w:hAnsi="Times New Roman"/>
          <w:sz w:val="25"/>
          <w:szCs w:val="25"/>
          <w:lang w:eastAsia="uk-UA"/>
        </w:rPr>
      </w:pPr>
    </w:p>
    <w:p w:rsidR="00B941C8" w:rsidRPr="00924BF7" w:rsidRDefault="00B941C8" w:rsidP="00B941C8">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24BF7">
        <w:rPr>
          <w:rFonts w:ascii="Times New Roman" w:eastAsia="Times New Roman" w:hAnsi="Times New Roman"/>
          <w:sz w:val="25"/>
          <w:szCs w:val="25"/>
          <w:lang w:eastAsia="uk-UA"/>
        </w:rPr>
        <w:t xml:space="preserve">С.М. </w:t>
      </w:r>
      <w:proofErr w:type="spellStart"/>
      <w:r w:rsidRPr="00924BF7">
        <w:rPr>
          <w:rFonts w:ascii="Times New Roman" w:eastAsia="Times New Roman" w:hAnsi="Times New Roman"/>
          <w:sz w:val="25"/>
          <w:szCs w:val="25"/>
          <w:lang w:eastAsia="uk-UA"/>
        </w:rPr>
        <w:t>Прилипко</w:t>
      </w:r>
      <w:proofErr w:type="spellEnd"/>
    </w:p>
    <w:p w:rsidR="006F76D3" w:rsidRPr="00924BF7" w:rsidRDefault="006F76D3" w:rsidP="00B21992">
      <w:pPr>
        <w:pStyle w:val="21"/>
        <w:shd w:val="clear" w:color="auto" w:fill="auto"/>
        <w:spacing w:after="240" w:line="298" w:lineRule="exact"/>
        <w:ind w:right="20"/>
        <w:jc w:val="both"/>
        <w:rPr>
          <w:color w:val="000000"/>
          <w:sz w:val="25"/>
          <w:szCs w:val="25"/>
        </w:rPr>
      </w:pPr>
    </w:p>
    <w:sectPr w:rsidR="006F76D3" w:rsidRPr="00924BF7" w:rsidSect="00B15EA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247" w:rsidRDefault="00425247" w:rsidP="002F156E">
      <w:pPr>
        <w:spacing w:after="0" w:line="240" w:lineRule="auto"/>
      </w:pPr>
      <w:r>
        <w:separator/>
      </w:r>
    </w:p>
  </w:endnote>
  <w:endnote w:type="continuationSeparator" w:id="0">
    <w:p w:rsidR="00425247" w:rsidRDefault="0042524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247" w:rsidRDefault="00425247" w:rsidP="002F156E">
      <w:pPr>
        <w:spacing w:after="0" w:line="240" w:lineRule="auto"/>
      </w:pPr>
      <w:r>
        <w:separator/>
      </w:r>
    </w:p>
  </w:footnote>
  <w:footnote w:type="continuationSeparator" w:id="0">
    <w:p w:rsidR="00425247" w:rsidRDefault="0042524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52B3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2C9F"/>
    <w:multiLevelType w:val="multilevel"/>
    <w:tmpl w:val="1CB49856"/>
    <w:lvl w:ilvl="0">
      <w:start w:val="875"/>
      <w:numFmt w:val="decimal"/>
      <w:lvlText w:val="76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E03F17"/>
    <w:multiLevelType w:val="multilevel"/>
    <w:tmpl w:val="49D29052"/>
    <w:lvl w:ilvl="0">
      <w:start w:val="875"/>
      <w:numFmt w:val="decimal"/>
      <w:lvlText w:val="16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3703F24"/>
    <w:multiLevelType w:val="multilevel"/>
    <w:tmpl w:val="EF24DE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875"/>
    </w:lvlOverride>
    <w:lvlOverride w:ilvl="1"/>
    <w:lvlOverride w:ilvl="2"/>
    <w:lvlOverride w:ilvl="3"/>
    <w:lvlOverride w:ilvl="4"/>
    <w:lvlOverride w:ilvl="5"/>
    <w:lvlOverride w:ilvl="6"/>
    <w:lvlOverride w:ilvl="7"/>
    <w:lvlOverride w:ilvl="8"/>
  </w:num>
  <w:num w:numId="4">
    <w:abstractNumId w:val="0"/>
    <w:lvlOverride w:ilvl="0">
      <w:startOverride w:val="8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3BB7"/>
    <w:rsid w:val="000E5A7A"/>
    <w:rsid w:val="000E62AF"/>
    <w:rsid w:val="000F4C37"/>
    <w:rsid w:val="00105DFA"/>
    <w:rsid w:val="00106FDD"/>
    <w:rsid w:val="00107295"/>
    <w:rsid w:val="001223BD"/>
    <w:rsid w:val="00126C97"/>
    <w:rsid w:val="001316DE"/>
    <w:rsid w:val="00132725"/>
    <w:rsid w:val="0015144D"/>
    <w:rsid w:val="00152B3B"/>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0F60"/>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42BF"/>
    <w:rsid w:val="00407903"/>
    <w:rsid w:val="00410D69"/>
    <w:rsid w:val="0041519A"/>
    <w:rsid w:val="00425247"/>
    <w:rsid w:val="00426B9E"/>
    <w:rsid w:val="0044144A"/>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33B0"/>
    <w:rsid w:val="00545AB0"/>
    <w:rsid w:val="005535F1"/>
    <w:rsid w:val="005806E6"/>
    <w:rsid w:val="00583221"/>
    <w:rsid w:val="00590311"/>
    <w:rsid w:val="005929EF"/>
    <w:rsid w:val="005979E5"/>
    <w:rsid w:val="005B58CE"/>
    <w:rsid w:val="005C7042"/>
    <w:rsid w:val="005E5CAD"/>
    <w:rsid w:val="00612AEB"/>
    <w:rsid w:val="006401E0"/>
    <w:rsid w:val="00650342"/>
    <w:rsid w:val="00650569"/>
    <w:rsid w:val="006510A2"/>
    <w:rsid w:val="00663E2C"/>
    <w:rsid w:val="00663FBE"/>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4385C"/>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24BF7"/>
    <w:rsid w:val="009317BB"/>
    <w:rsid w:val="00934B11"/>
    <w:rsid w:val="009362A7"/>
    <w:rsid w:val="00944299"/>
    <w:rsid w:val="00947B94"/>
    <w:rsid w:val="00947FAB"/>
    <w:rsid w:val="0095115B"/>
    <w:rsid w:val="009519AD"/>
    <w:rsid w:val="00952BD3"/>
    <w:rsid w:val="0097149B"/>
    <w:rsid w:val="00975DD4"/>
    <w:rsid w:val="00982A36"/>
    <w:rsid w:val="0098379F"/>
    <w:rsid w:val="00990214"/>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AF4374"/>
    <w:rsid w:val="00B13DED"/>
    <w:rsid w:val="00B15A3E"/>
    <w:rsid w:val="00B15EAF"/>
    <w:rsid w:val="00B21992"/>
    <w:rsid w:val="00B21C2E"/>
    <w:rsid w:val="00B26FA4"/>
    <w:rsid w:val="00B30D80"/>
    <w:rsid w:val="00B40AF2"/>
    <w:rsid w:val="00B53399"/>
    <w:rsid w:val="00B57026"/>
    <w:rsid w:val="00B70C98"/>
    <w:rsid w:val="00B941C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0918"/>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84F9D"/>
    <w:rsid w:val="00E96859"/>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3640"/>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52B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2B3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52B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2B3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4390952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1290</Words>
  <Characters>7358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306</cp:revision>
  <dcterms:created xsi:type="dcterms:W3CDTF">2020-08-21T08:05:00Z</dcterms:created>
  <dcterms:modified xsi:type="dcterms:W3CDTF">2020-12-16T08:39:00Z</dcterms:modified>
</cp:coreProperties>
</file>