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0F3" w:rsidRPr="00291F60" w:rsidRDefault="007E00F3" w:rsidP="007E00F3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58FB6B77" wp14:editId="4056A539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0F3" w:rsidRPr="00C81033" w:rsidRDefault="007E00F3" w:rsidP="007E00F3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00F3" w:rsidRPr="00291F60" w:rsidRDefault="007E00F3" w:rsidP="007E00F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E00F3" w:rsidRPr="00845F64" w:rsidRDefault="007E00F3" w:rsidP="007E00F3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00F3" w:rsidRPr="007E00F3" w:rsidRDefault="007E00F3" w:rsidP="007E00F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F3">
        <w:rPr>
          <w:rFonts w:ascii="Times New Roman" w:eastAsia="Times New Roman" w:hAnsi="Times New Roman" w:cs="Times New Roman"/>
          <w:sz w:val="28"/>
          <w:szCs w:val="28"/>
          <w:lang w:eastAsia="ru-RU"/>
        </w:rPr>
        <w:t>16 травня 2018 року</w:t>
      </w:r>
      <w:r w:rsidRPr="007E00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00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00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00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00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7E00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м. Київ</w:t>
      </w:r>
    </w:p>
    <w:p w:rsidR="007E00F3" w:rsidRPr="007E00F3" w:rsidRDefault="007E00F3" w:rsidP="007E00F3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0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E00F3" w:rsidRPr="007E00F3" w:rsidRDefault="007E00F3" w:rsidP="007E00F3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7E0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E0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7E0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7E00F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698/ко-18</w:t>
      </w:r>
    </w:p>
    <w:p w:rsidR="000F2DE4" w:rsidRPr="007E00F3" w:rsidRDefault="007F76BF" w:rsidP="007E00F3">
      <w:pPr>
        <w:pStyle w:val="2"/>
        <w:shd w:val="clear" w:color="auto" w:fill="auto"/>
        <w:spacing w:before="226" w:after="647" w:line="270" w:lineRule="exact"/>
        <w:rPr>
          <w:sz w:val="28"/>
          <w:szCs w:val="28"/>
        </w:rPr>
      </w:pPr>
      <w:r w:rsidRPr="007E00F3">
        <w:rPr>
          <w:sz w:val="28"/>
          <w:szCs w:val="28"/>
        </w:rPr>
        <w:t>Вища кваліфікаційна комісія суддів України у складі колегії:</w:t>
      </w:r>
    </w:p>
    <w:p w:rsidR="000F2DE4" w:rsidRPr="007E00F3" w:rsidRDefault="007F76BF" w:rsidP="007E00F3">
      <w:pPr>
        <w:pStyle w:val="2"/>
        <w:shd w:val="clear" w:color="auto" w:fill="auto"/>
        <w:spacing w:before="0" w:after="292" w:line="270" w:lineRule="exact"/>
        <w:rPr>
          <w:sz w:val="28"/>
          <w:szCs w:val="28"/>
        </w:rPr>
      </w:pPr>
      <w:r w:rsidRPr="007E00F3">
        <w:rPr>
          <w:sz w:val="28"/>
          <w:szCs w:val="28"/>
        </w:rPr>
        <w:t xml:space="preserve">Головуючого - </w:t>
      </w:r>
      <w:proofErr w:type="spellStart"/>
      <w:r w:rsidRPr="007E00F3">
        <w:rPr>
          <w:sz w:val="28"/>
          <w:szCs w:val="28"/>
        </w:rPr>
        <w:t>Щотки</w:t>
      </w:r>
      <w:proofErr w:type="spellEnd"/>
      <w:r w:rsidRPr="007E00F3">
        <w:rPr>
          <w:sz w:val="28"/>
          <w:szCs w:val="28"/>
        </w:rPr>
        <w:t xml:space="preserve"> С.О.,</w:t>
      </w:r>
    </w:p>
    <w:p w:rsidR="000F2DE4" w:rsidRPr="007E00F3" w:rsidRDefault="007F76BF" w:rsidP="007E00F3">
      <w:pPr>
        <w:pStyle w:val="2"/>
        <w:shd w:val="clear" w:color="auto" w:fill="auto"/>
        <w:spacing w:before="0" w:after="611" w:line="270" w:lineRule="exact"/>
        <w:rPr>
          <w:sz w:val="28"/>
          <w:szCs w:val="28"/>
        </w:rPr>
      </w:pPr>
      <w:r w:rsidRPr="007E00F3">
        <w:rPr>
          <w:sz w:val="28"/>
          <w:szCs w:val="28"/>
        </w:rPr>
        <w:t xml:space="preserve">членів Комісії: </w:t>
      </w:r>
      <w:proofErr w:type="spellStart"/>
      <w:r w:rsidRPr="007E00F3">
        <w:rPr>
          <w:sz w:val="28"/>
          <w:szCs w:val="28"/>
        </w:rPr>
        <w:t>Заріцької</w:t>
      </w:r>
      <w:proofErr w:type="spellEnd"/>
      <w:r w:rsidRPr="007E00F3">
        <w:rPr>
          <w:sz w:val="28"/>
          <w:szCs w:val="28"/>
        </w:rPr>
        <w:t xml:space="preserve"> А.О., </w:t>
      </w:r>
      <w:proofErr w:type="spellStart"/>
      <w:r w:rsidRPr="007E00F3">
        <w:rPr>
          <w:sz w:val="28"/>
          <w:szCs w:val="28"/>
        </w:rPr>
        <w:t>Тітова</w:t>
      </w:r>
      <w:proofErr w:type="spellEnd"/>
      <w:r w:rsidRPr="007E00F3">
        <w:rPr>
          <w:sz w:val="28"/>
          <w:szCs w:val="28"/>
        </w:rPr>
        <w:t xml:space="preserve"> Ю.Г.,</w:t>
      </w:r>
    </w:p>
    <w:p w:rsidR="000F2DE4" w:rsidRPr="007E00F3" w:rsidRDefault="007F76BF" w:rsidP="007E00F3">
      <w:pPr>
        <w:pStyle w:val="2"/>
        <w:shd w:val="clear" w:color="auto" w:fill="auto"/>
        <w:spacing w:before="0" w:after="281" w:line="322" w:lineRule="exact"/>
        <w:ind w:right="40"/>
        <w:rPr>
          <w:sz w:val="28"/>
          <w:szCs w:val="28"/>
        </w:rPr>
      </w:pPr>
      <w:r w:rsidRPr="007E00F3">
        <w:rPr>
          <w:sz w:val="28"/>
          <w:szCs w:val="28"/>
        </w:rPr>
        <w:t xml:space="preserve">розглянувши питання про виправлення описки у тексті рішення Вищої кваліфікаційної комісії суддів України від 23 березня 2018 року № 26/ко-18 щодо результатів кваліфікаційного оцінювання судді апеляційного суду Донецької області </w:t>
      </w:r>
      <w:proofErr w:type="spellStart"/>
      <w:r w:rsidRPr="007E00F3">
        <w:rPr>
          <w:sz w:val="28"/>
          <w:szCs w:val="28"/>
        </w:rPr>
        <w:t>Ковалюмнус</w:t>
      </w:r>
      <w:proofErr w:type="spellEnd"/>
      <w:r w:rsidRPr="007E00F3">
        <w:rPr>
          <w:sz w:val="28"/>
          <w:szCs w:val="28"/>
        </w:rPr>
        <w:t xml:space="preserve"> Елли Леонідівни,</w:t>
      </w:r>
    </w:p>
    <w:p w:rsidR="000F2DE4" w:rsidRPr="007E00F3" w:rsidRDefault="007F76BF">
      <w:pPr>
        <w:pStyle w:val="2"/>
        <w:shd w:val="clear" w:color="auto" w:fill="auto"/>
        <w:spacing w:before="0" w:after="246" w:line="270" w:lineRule="exact"/>
        <w:ind w:right="40"/>
        <w:jc w:val="center"/>
        <w:rPr>
          <w:sz w:val="28"/>
          <w:szCs w:val="28"/>
        </w:rPr>
      </w:pPr>
      <w:r w:rsidRPr="007E00F3">
        <w:rPr>
          <w:sz w:val="28"/>
          <w:szCs w:val="28"/>
        </w:rPr>
        <w:t>встановила:</w:t>
      </w:r>
    </w:p>
    <w:p w:rsidR="000F2DE4" w:rsidRPr="007E00F3" w:rsidRDefault="007F76BF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7E00F3">
        <w:rPr>
          <w:sz w:val="28"/>
          <w:szCs w:val="28"/>
        </w:rPr>
        <w:t xml:space="preserve">Рішенням Комісії від 23 березня 2018 року № 26/ко-18 </w:t>
      </w:r>
      <w:proofErr w:type="spellStart"/>
      <w:r w:rsidRPr="007E00F3">
        <w:rPr>
          <w:sz w:val="28"/>
          <w:szCs w:val="28"/>
        </w:rPr>
        <w:t>Ковалюмнус</w:t>
      </w:r>
      <w:proofErr w:type="spellEnd"/>
      <w:r w:rsidRPr="007E00F3">
        <w:rPr>
          <w:sz w:val="28"/>
          <w:szCs w:val="28"/>
        </w:rPr>
        <w:t xml:space="preserve"> Еллу Леонідівну визнано такою, що відповідає посаді судді апеляційного суду Донецької області. За результатами кваліфікаційного оцінювання суддя набрала 716,2 бала.</w:t>
      </w:r>
    </w:p>
    <w:p w:rsidR="000F2DE4" w:rsidRPr="007E00F3" w:rsidRDefault="007F76BF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7E00F3">
        <w:rPr>
          <w:sz w:val="28"/>
          <w:szCs w:val="28"/>
        </w:rPr>
        <w:t xml:space="preserve">Повний текст рішення від 23 березня 2018 року № 26/ко-18 було виготовлено та оформлено відповідно до статті 101 Закону України «Про судоустрій і статус суддів» (далі - Закон) та пункту 4.12 Регламенту Вищої кваліфікаційної </w:t>
      </w:r>
      <w:r w:rsidR="007E00F3">
        <w:rPr>
          <w:sz w:val="28"/>
          <w:szCs w:val="28"/>
        </w:rPr>
        <w:t xml:space="preserve"> </w:t>
      </w:r>
      <w:r w:rsidRPr="007E00F3">
        <w:rPr>
          <w:sz w:val="28"/>
          <w:szCs w:val="28"/>
        </w:rPr>
        <w:t>комісії</w:t>
      </w:r>
      <w:r w:rsidR="007E00F3">
        <w:rPr>
          <w:sz w:val="28"/>
          <w:szCs w:val="28"/>
        </w:rPr>
        <w:t xml:space="preserve"> </w:t>
      </w:r>
      <w:r w:rsidRPr="007E00F3">
        <w:rPr>
          <w:sz w:val="28"/>
          <w:szCs w:val="28"/>
        </w:rPr>
        <w:t xml:space="preserve"> суддів України, затвердженого рішенням Комісії від 13 жовтня 2016 року № 81/зп-16 (зі змінами та доповненнями, далі - Регламент).</w:t>
      </w:r>
    </w:p>
    <w:p w:rsidR="000F2DE4" w:rsidRPr="007E00F3" w:rsidRDefault="007F76BF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7E00F3">
        <w:rPr>
          <w:sz w:val="28"/>
          <w:szCs w:val="28"/>
        </w:rPr>
        <w:t xml:space="preserve">Надалі в указаному рішенні Комісії було виявлено описку. Так, </w:t>
      </w:r>
      <w:proofErr w:type="spellStart"/>
      <w:r w:rsidRPr="007E00F3">
        <w:rPr>
          <w:sz w:val="28"/>
          <w:szCs w:val="28"/>
        </w:rPr>
        <w:t>Ковалюмнус</w:t>
      </w:r>
      <w:proofErr w:type="spellEnd"/>
      <w:r w:rsidRPr="007E00F3">
        <w:rPr>
          <w:sz w:val="28"/>
          <w:szCs w:val="28"/>
        </w:rPr>
        <w:t xml:space="preserve"> Е.Л. склала анонімне письмове тестування, за результатами якого набрала 79,2 бала, однак у рішенні внаслідок допущеної технічної описки помилково зазначено 72,2 бала.</w:t>
      </w:r>
    </w:p>
    <w:p w:rsidR="000F2DE4" w:rsidRPr="007E00F3" w:rsidRDefault="007F76BF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7E00F3">
        <w:rPr>
          <w:sz w:val="28"/>
          <w:szCs w:val="28"/>
        </w:rPr>
        <w:t>Згідно з п</w:t>
      </w:r>
      <w:r w:rsidRPr="000C1A5D">
        <w:rPr>
          <w:rStyle w:val="11"/>
          <w:sz w:val="28"/>
          <w:szCs w:val="28"/>
          <w:u w:val="none"/>
        </w:rPr>
        <w:t>ідп</w:t>
      </w:r>
      <w:r w:rsidRPr="000C1A5D">
        <w:rPr>
          <w:sz w:val="28"/>
          <w:szCs w:val="28"/>
        </w:rPr>
        <w:t>у</w:t>
      </w:r>
      <w:r w:rsidRPr="007E00F3">
        <w:rPr>
          <w:sz w:val="28"/>
          <w:szCs w:val="28"/>
        </w:rPr>
        <w:t>нктом 4.12.10 Регламенту Комісія може ухвалити рішення про виправлення допущених у рішенні описок.</w:t>
      </w:r>
    </w:p>
    <w:p w:rsidR="000F2DE4" w:rsidRPr="007E00F3" w:rsidRDefault="007F76BF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r w:rsidRPr="007E00F3">
        <w:rPr>
          <w:sz w:val="28"/>
          <w:szCs w:val="28"/>
        </w:rPr>
        <w:t>Заслухавши доповідача, Комісія дійшла висновку, що описка є технічною, не впливає на вирішення питання по суті та потребує виправлення.</w:t>
      </w:r>
      <w:r w:rsidRPr="007E00F3">
        <w:rPr>
          <w:sz w:val="28"/>
          <w:szCs w:val="28"/>
        </w:rPr>
        <w:br w:type="page"/>
      </w:r>
    </w:p>
    <w:p w:rsidR="00662576" w:rsidRDefault="00662576" w:rsidP="007E00F3">
      <w:pPr>
        <w:pStyle w:val="2"/>
        <w:shd w:val="clear" w:color="auto" w:fill="auto"/>
        <w:spacing w:before="0" w:after="281" w:line="322" w:lineRule="exact"/>
        <w:ind w:left="20" w:right="280" w:firstLine="700"/>
        <w:rPr>
          <w:sz w:val="28"/>
          <w:szCs w:val="28"/>
        </w:rPr>
      </w:pPr>
    </w:p>
    <w:p w:rsidR="000F2DE4" w:rsidRPr="007E00F3" w:rsidRDefault="007F76BF" w:rsidP="007E00F3">
      <w:pPr>
        <w:pStyle w:val="2"/>
        <w:shd w:val="clear" w:color="auto" w:fill="auto"/>
        <w:spacing w:before="0" w:after="281" w:line="322" w:lineRule="exact"/>
        <w:ind w:left="20" w:right="280" w:firstLine="700"/>
        <w:rPr>
          <w:sz w:val="28"/>
          <w:szCs w:val="28"/>
        </w:rPr>
      </w:pPr>
      <w:r w:rsidRPr="007E00F3">
        <w:rPr>
          <w:sz w:val="28"/>
          <w:szCs w:val="28"/>
        </w:rPr>
        <w:t>Ураховуючи викладене, керуючись статтями 92, 93, 101 Закону, Регламентом, Комісія</w:t>
      </w:r>
    </w:p>
    <w:p w:rsidR="000F2DE4" w:rsidRPr="007E00F3" w:rsidRDefault="007F76BF">
      <w:pPr>
        <w:pStyle w:val="2"/>
        <w:shd w:val="clear" w:color="auto" w:fill="auto"/>
        <w:spacing w:before="0" w:after="311" w:line="270" w:lineRule="exact"/>
        <w:ind w:left="260"/>
        <w:jc w:val="center"/>
        <w:rPr>
          <w:sz w:val="28"/>
          <w:szCs w:val="28"/>
        </w:rPr>
      </w:pPr>
      <w:r w:rsidRPr="007E00F3">
        <w:rPr>
          <w:sz w:val="28"/>
          <w:szCs w:val="28"/>
        </w:rPr>
        <w:t>вирішила:</w:t>
      </w:r>
    </w:p>
    <w:p w:rsidR="000F2DE4" w:rsidRPr="007E00F3" w:rsidRDefault="007F76BF">
      <w:pPr>
        <w:pStyle w:val="2"/>
        <w:shd w:val="clear" w:color="auto" w:fill="auto"/>
        <w:spacing w:before="0" w:after="343" w:line="322" w:lineRule="exact"/>
        <w:ind w:left="20" w:right="280"/>
        <w:rPr>
          <w:sz w:val="28"/>
          <w:szCs w:val="28"/>
        </w:rPr>
      </w:pPr>
      <w:r w:rsidRPr="007E00F3">
        <w:rPr>
          <w:sz w:val="28"/>
          <w:szCs w:val="28"/>
        </w:rPr>
        <w:t xml:space="preserve">виправити </w:t>
      </w:r>
      <w:r w:rsidR="007E00F3">
        <w:rPr>
          <w:sz w:val="28"/>
          <w:szCs w:val="28"/>
        </w:rPr>
        <w:t xml:space="preserve"> </w:t>
      </w:r>
      <w:r w:rsidRPr="007E00F3">
        <w:rPr>
          <w:sz w:val="28"/>
          <w:szCs w:val="28"/>
        </w:rPr>
        <w:t>описку</w:t>
      </w:r>
      <w:r w:rsidR="007E00F3">
        <w:rPr>
          <w:sz w:val="28"/>
          <w:szCs w:val="28"/>
        </w:rPr>
        <w:t xml:space="preserve"> </w:t>
      </w:r>
      <w:r w:rsidRPr="007E00F3">
        <w:rPr>
          <w:sz w:val="28"/>
          <w:szCs w:val="28"/>
        </w:rPr>
        <w:t xml:space="preserve"> в рішенні Вищої кваліфіка</w:t>
      </w:r>
      <w:bookmarkStart w:id="0" w:name="_GoBack"/>
      <w:r w:rsidRPr="007E00F3">
        <w:rPr>
          <w:sz w:val="28"/>
          <w:szCs w:val="28"/>
        </w:rPr>
        <w:t>ц</w:t>
      </w:r>
      <w:bookmarkEnd w:id="0"/>
      <w:r w:rsidRPr="007E00F3">
        <w:rPr>
          <w:sz w:val="28"/>
          <w:szCs w:val="28"/>
        </w:rPr>
        <w:t>ійної комісії суддів України від 23 березня 2018 року № 26/ко-18, замінивши цифри «72,2» в абзаці дев’ятому на сторінці 2 цифрами «79,2».</w:t>
      </w:r>
    </w:p>
    <w:p w:rsidR="007E00F3" w:rsidRPr="007E00F3" w:rsidRDefault="007E00F3">
      <w:pPr>
        <w:pStyle w:val="2"/>
        <w:shd w:val="clear" w:color="auto" w:fill="auto"/>
        <w:spacing w:before="0" w:after="343" w:line="322" w:lineRule="exact"/>
        <w:ind w:left="20" w:right="280"/>
        <w:rPr>
          <w:sz w:val="28"/>
          <w:szCs w:val="28"/>
        </w:rPr>
      </w:pPr>
      <w:r w:rsidRPr="007E00F3">
        <w:rPr>
          <w:sz w:val="28"/>
          <w:szCs w:val="28"/>
        </w:rPr>
        <w:t>Головуючий</w:t>
      </w:r>
      <w:r w:rsidRPr="007E00F3">
        <w:rPr>
          <w:sz w:val="28"/>
          <w:szCs w:val="28"/>
        </w:rPr>
        <w:tab/>
      </w:r>
      <w:r w:rsidRPr="007E00F3">
        <w:rPr>
          <w:sz w:val="28"/>
          <w:szCs w:val="28"/>
        </w:rPr>
        <w:tab/>
      </w:r>
      <w:r w:rsidRPr="007E00F3">
        <w:rPr>
          <w:sz w:val="28"/>
          <w:szCs w:val="28"/>
        </w:rPr>
        <w:tab/>
      </w:r>
      <w:r w:rsidRPr="007E00F3">
        <w:rPr>
          <w:sz w:val="28"/>
          <w:szCs w:val="28"/>
        </w:rPr>
        <w:tab/>
      </w:r>
      <w:r w:rsidRPr="007E00F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00F3">
        <w:rPr>
          <w:sz w:val="28"/>
          <w:szCs w:val="28"/>
        </w:rPr>
        <w:t xml:space="preserve">С.О. </w:t>
      </w:r>
      <w:proofErr w:type="spellStart"/>
      <w:r w:rsidRPr="007E00F3">
        <w:rPr>
          <w:sz w:val="28"/>
          <w:szCs w:val="28"/>
        </w:rPr>
        <w:t>Щотка</w:t>
      </w:r>
      <w:proofErr w:type="spellEnd"/>
    </w:p>
    <w:p w:rsidR="007E00F3" w:rsidRPr="007E00F3" w:rsidRDefault="007E00F3">
      <w:pPr>
        <w:pStyle w:val="2"/>
        <w:shd w:val="clear" w:color="auto" w:fill="auto"/>
        <w:spacing w:before="0" w:after="343" w:line="322" w:lineRule="exact"/>
        <w:ind w:left="20" w:right="280"/>
        <w:rPr>
          <w:sz w:val="28"/>
          <w:szCs w:val="28"/>
        </w:rPr>
      </w:pPr>
      <w:r>
        <w:rPr>
          <w:sz w:val="28"/>
          <w:szCs w:val="28"/>
        </w:rPr>
        <w:t>Член Комісії: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00F3">
        <w:rPr>
          <w:sz w:val="28"/>
          <w:szCs w:val="28"/>
        </w:rPr>
        <w:t xml:space="preserve">А.О. </w:t>
      </w:r>
      <w:proofErr w:type="spellStart"/>
      <w:r w:rsidRPr="007E00F3">
        <w:rPr>
          <w:sz w:val="28"/>
          <w:szCs w:val="28"/>
        </w:rPr>
        <w:t>Заріцька</w:t>
      </w:r>
      <w:proofErr w:type="spellEnd"/>
    </w:p>
    <w:p w:rsidR="007E00F3" w:rsidRPr="007E00F3" w:rsidRDefault="007E00F3">
      <w:pPr>
        <w:pStyle w:val="2"/>
        <w:shd w:val="clear" w:color="auto" w:fill="auto"/>
        <w:spacing w:before="0" w:after="343" w:line="322" w:lineRule="exact"/>
        <w:ind w:left="20" w:right="2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00F3">
        <w:rPr>
          <w:sz w:val="28"/>
          <w:szCs w:val="28"/>
        </w:rPr>
        <w:t xml:space="preserve">Ю.Г. </w:t>
      </w:r>
      <w:proofErr w:type="spellStart"/>
      <w:r w:rsidRPr="007E00F3">
        <w:rPr>
          <w:sz w:val="28"/>
          <w:szCs w:val="28"/>
        </w:rPr>
        <w:t>Тітов</w:t>
      </w:r>
      <w:proofErr w:type="spellEnd"/>
    </w:p>
    <w:sectPr w:rsidR="007E00F3" w:rsidRPr="007E00F3" w:rsidSect="007E00F3">
      <w:headerReference w:type="default" r:id="rId8"/>
      <w:type w:val="continuous"/>
      <w:pgSz w:w="11909" w:h="16838"/>
      <w:pgMar w:top="1134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6BF" w:rsidRDefault="007F76BF">
      <w:r>
        <w:separator/>
      </w:r>
    </w:p>
  </w:endnote>
  <w:endnote w:type="continuationSeparator" w:id="0">
    <w:p w:rsidR="007F76BF" w:rsidRDefault="007F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6BF" w:rsidRDefault="007F76BF"/>
  </w:footnote>
  <w:footnote w:type="continuationSeparator" w:id="0">
    <w:p w:rsidR="007F76BF" w:rsidRDefault="007F76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DE4" w:rsidRDefault="000C1A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3pt;margin-top:54.9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2DE4" w:rsidRDefault="007F76BF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2DE4"/>
    <w:rsid w:val="000C1A5D"/>
    <w:rsid w:val="000F2DE4"/>
    <w:rsid w:val="00662576"/>
    <w:rsid w:val="007E00F3"/>
    <w:rsid w:val="007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7E00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00F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2020-11-06T08:13:00Z</dcterms:created>
  <dcterms:modified xsi:type="dcterms:W3CDTF">2020-12-09T07:15:00Z</dcterms:modified>
</cp:coreProperties>
</file>