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11B00" w:rsidRDefault="00DE1C50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09 липня </w:t>
      </w:r>
      <w:r w:rsidR="002D5CC7" w:rsidRPr="00411B00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411B0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411B0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411B0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11B0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1A585A"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74C1A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1A585A"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275C6"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411B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411B00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99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55196" w:rsidRDefault="007B3BC8" w:rsidP="009957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974C7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106</w:t>
      </w:r>
      <w:r w:rsidR="00E60433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3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613446" w:rsidRPr="00613446" w:rsidRDefault="00D974C7" w:rsidP="009957B6">
      <w:pPr>
        <w:widowControl w:val="0"/>
        <w:spacing w:after="0" w:line="571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складі колегії: </w:t>
      </w:r>
    </w:p>
    <w:p w:rsidR="009957B6" w:rsidRPr="00613446" w:rsidRDefault="00EF6446" w:rsidP="009957B6">
      <w:pPr>
        <w:widowControl w:val="0"/>
        <w:spacing w:after="0" w:line="571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D974C7" w:rsidRPr="00D974C7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D974C7"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М.І., </w:t>
      </w:r>
    </w:p>
    <w:p w:rsidR="00D974C7" w:rsidRPr="00D974C7" w:rsidRDefault="00D974C7" w:rsidP="009957B6">
      <w:pPr>
        <w:widowControl w:val="0"/>
        <w:spacing w:after="0" w:line="571" w:lineRule="exact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9957B6" w:rsidRPr="00613446" w:rsidRDefault="009957B6" w:rsidP="009957B6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974C7" w:rsidRPr="00D974C7" w:rsidRDefault="00D974C7" w:rsidP="009957B6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Харківського апеляційного господарського суду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Барбашової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Сільви Вікторівни на відповідність</w:t>
      </w:r>
      <w:r w:rsidR="00CD2F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</w:t>
      </w:r>
    </w:p>
    <w:p w:rsidR="009957B6" w:rsidRPr="00613446" w:rsidRDefault="009957B6" w:rsidP="009957B6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974C7" w:rsidRPr="00D974C7" w:rsidRDefault="00D974C7" w:rsidP="009957B6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9957B6" w:rsidRPr="00613446" w:rsidRDefault="009957B6" w:rsidP="009957B6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974C7" w:rsidRPr="00D974C7" w:rsidRDefault="00D974C7" w:rsidP="009957B6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9957B6" w:rsidRPr="00613446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 «Про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 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невідповідності судді займаній посаді за критеріями компетентності, професійної 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«Про судо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кваліфікаційної комісії суддів України в порядку, визначеному цим Законом.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 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</w:t>
      </w:r>
      <w:r w:rsidR="006040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посаді, зокрема судді Харківського апеляційного господарського суду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Барбашової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35B04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1. 2 глави 6 розділу II Положення про порядок та </w:t>
      </w:r>
      <w:r w:rsidR="00F35B0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методологію </w:t>
      </w:r>
      <w:r w:rsidR="00F35B04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</w:t>
      </w:r>
      <w:r w:rsidR="00F35B04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оцінювання, </w:t>
      </w:r>
      <w:r w:rsidR="00F35B04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</w:t>
      </w:r>
      <w:r w:rsidR="00F35B04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відповідності</w:t>
      </w:r>
      <w:r w:rsidR="00F35B04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критеріям </w:t>
      </w:r>
    </w:p>
    <w:p w:rsidR="00F35B04" w:rsidRDefault="00F35B04" w:rsidP="00F35B0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35B04" w:rsidRDefault="00F35B04" w:rsidP="00F35B0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35B04" w:rsidRDefault="00F35B04" w:rsidP="00F35B0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974C7" w:rsidRPr="00D974C7" w:rsidRDefault="00D974C7" w:rsidP="00F35B0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кваліфікаційного оцінювання та засоби їх встановлення, затвердженого рішенням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від 13 лютог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Положення), встановлення відповідності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критеріям кваліфікаційного оцінювання здійснюється членами Комісії за їх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досліджуються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окремо один від одного та у сукупності.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суми максимально можливих балів за результатами кваліфікаційного оцінювання всіх критеріїв за умови отримання за кожен із критеріїв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974C7" w:rsidRPr="00D974C7" w:rsidRDefault="00D974C7" w:rsidP="00D974C7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D974C7" w:rsidRPr="00D974C7" w:rsidRDefault="00D974C7" w:rsidP="00D974C7">
      <w:pPr>
        <w:widowControl w:val="0"/>
        <w:numPr>
          <w:ilvl w:val="0"/>
          <w:numId w:val="2"/>
        </w:numPr>
        <w:tabs>
          <w:tab w:val="left" w:pos="999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D974C7" w:rsidRPr="00D974C7" w:rsidRDefault="00D974C7" w:rsidP="00D974C7">
      <w:pPr>
        <w:widowControl w:val="0"/>
        <w:numPr>
          <w:ilvl w:val="0"/>
          <w:numId w:val="2"/>
        </w:numPr>
        <w:tabs>
          <w:tab w:val="left" w:pos="979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від 25 травня 2018 року № 118/зп-18 запроваджено тестування особистих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 склала анонімне письмове тестування, за результатами якого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набрала 64,8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набрала 62 бали. На етапі складення іспиту суддя загалом набрала 126,8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 пройшла тестування особистих морально-психологічних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та загальних здібностей, за результатами якого складено висновок та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07 червня 2018 року № 128/зп-18 затверджено результати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12 квітня 2018 року, зокрема, судді Харківського апеляційного господарського суду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Барбашової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 та допущено її до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09 липня 2018 року проведено співбесіду із суддею, під час якої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 набрала 354,8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A226D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Барбашову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 оцінено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на підставі результатів іспиту, дослідження інформації, яка міститься у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досьє, та співбесіди за показниками, визначеними пунктами 1-5 глави 2 розділу II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Барбашову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оцінено Комісією на підставі результатів тестування особистих морально-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психологічних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якостей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та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загальних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здібностей,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дослідження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інформації,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яка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міститься</w:t>
      </w:r>
      <w:r w:rsidRPr="00D974C7">
        <w:rPr>
          <w:rFonts w:ascii="Times New Roman" w:eastAsia="Times New Roman" w:hAnsi="Times New Roman"/>
          <w:sz w:val="24"/>
          <w:szCs w:val="24"/>
        </w:rPr>
        <w:t xml:space="preserve"> </w:t>
      </w:r>
      <w:r w:rsidR="009A226D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</w:p>
    <w:p w:rsidR="009A226D" w:rsidRDefault="009A226D" w:rsidP="009A226D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9A226D" w:rsidRDefault="009A226D" w:rsidP="009A226D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D974C7" w:rsidRPr="00D974C7" w:rsidRDefault="00D974C7" w:rsidP="009A226D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у суддівському досьє, та співбесіди з урахуванням показників, визначених пунктами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6-7 глави 2 розділу II Положення.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набрала 190 балів. За цим критерієм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Барбашову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 оцінено за результатами дослідження інформації, яка міститься у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За критерієм доброчесності, оціненим за показниками, визначеними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9 глави 2 розділу II Положення, суддя набрала 170 балів. За цим критерієм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Барбашову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С.В. оцінено за результатами дослідження інформації, яка міститься у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Харківського апеляційного господарського суду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Сільва Вікторівна набрала 714,8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, що становить 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більше 67 відсотків від суми максимально можливих балів за результатами</w:t>
      </w:r>
      <w:r w:rsidR="009A226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 оцінювання всіх критеріїв.</w:t>
      </w:r>
    </w:p>
    <w:p w:rsidR="00D974C7" w:rsidRPr="00D974C7" w:rsidRDefault="00D974C7" w:rsidP="00D974C7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Харківського апеляційного господарського суду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Сільва Вікторівна відповідає займаній посаді.</w:t>
      </w:r>
    </w:p>
    <w:p w:rsidR="00D974C7" w:rsidRPr="00D974C7" w:rsidRDefault="00D974C7" w:rsidP="00D974C7">
      <w:pPr>
        <w:widowControl w:val="0"/>
        <w:spacing w:after="275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500E2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D974C7" w:rsidRPr="00D974C7" w:rsidRDefault="00D974C7" w:rsidP="00D974C7">
      <w:pPr>
        <w:widowControl w:val="0"/>
        <w:spacing w:after="268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D974C7" w:rsidRPr="00D974C7" w:rsidRDefault="00D974C7" w:rsidP="0061344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Харківського апеляційного господарського суду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Барбашова</w:t>
      </w:r>
      <w:proofErr w:type="spellEnd"/>
      <w:r w:rsidR="00500E2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D974C7">
        <w:rPr>
          <w:rFonts w:ascii="Times New Roman" w:eastAsia="Times New Roman" w:hAnsi="Times New Roman"/>
          <w:color w:val="000000"/>
          <w:sz w:val="24"/>
          <w:szCs w:val="24"/>
        </w:rPr>
        <w:t xml:space="preserve"> Сільва Вікторівна за результатами кваліфікаційного оцінювання суддів місцевих та апеляційних судів на відповідність займаній посаді набрала 714,8 </w:t>
      </w:r>
      <w:proofErr w:type="spellStart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974C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D5CC7" w:rsidRPr="00613446" w:rsidRDefault="00D974C7" w:rsidP="0061344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1344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Харківського апеляційного господарського суду </w:t>
      </w:r>
      <w:proofErr w:type="spellStart"/>
      <w:r w:rsidRPr="0061344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Барбашову</w:t>
      </w:r>
      <w:proofErr w:type="spellEnd"/>
      <w:r w:rsidR="00500E2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61344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Сільву Вікторівну такою, що відповідає займаній посаді.</w:t>
      </w:r>
    </w:p>
    <w:p w:rsidR="00312B07" w:rsidRPr="00613446" w:rsidRDefault="00312B07" w:rsidP="00613446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613446" w:rsidRDefault="00A07EAB" w:rsidP="0061344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613446" w:rsidRDefault="00A07EAB" w:rsidP="0061344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613446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13446">
        <w:rPr>
          <w:rFonts w:ascii="Times New Roman" w:eastAsia="Times New Roman" w:hAnsi="Times New Roman"/>
          <w:sz w:val="24"/>
          <w:szCs w:val="24"/>
          <w:lang w:eastAsia="uk-UA"/>
        </w:rPr>
        <w:t>Г</w:t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>оловуючий</w:t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М.І. </w:t>
      </w:r>
      <w:proofErr w:type="spellStart"/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49503F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347ED" w:rsidRPr="00613446" w:rsidRDefault="001347ED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613446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13446">
        <w:rPr>
          <w:rFonts w:ascii="Times New Roman" w:eastAsia="Times New Roman" w:hAnsi="Times New Roman"/>
          <w:sz w:val="24"/>
          <w:szCs w:val="24"/>
          <w:lang w:eastAsia="uk-UA"/>
        </w:rPr>
        <w:t>Члени</w:t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 xml:space="preserve"> Комісії:</w:t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4501D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49503F" w:rsidRDefault="0049503F" w:rsidP="00F4501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347ED" w:rsidRPr="00613446" w:rsidRDefault="001347ED" w:rsidP="00F4501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49503F" w:rsidRPr="00613446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13446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613446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F76D3" w:rsidRPr="00613446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613446" w:rsidSect="00613446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536" w:rsidRDefault="002B1536" w:rsidP="002F156E">
      <w:pPr>
        <w:spacing w:after="0" w:line="240" w:lineRule="auto"/>
      </w:pPr>
      <w:r>
        <w:separator/>
      </w:r>
    </w:p>
  </w:endnote>
  <w:endnote w:type="continuationSeparator" w:id="0">
    <w:p w:rsidR="002B1536" w:rsidRDefault="002B153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536" w:rsidRDefault="002B1536" w:rsidP="002F156E">
      <w:pPr>
        <w:spacing w:after="0" w:line="240" w:lineRule="auto"/>
      </w:pPr>
      <w:r>
        <w:separator/>
      </w:r>
    </w:p>
  </w:footnote>
  <w:footnote w:type="continuationSeparator" w:id="0">
    <w:p w:rsidR="002B1536" w:rsidRDefault="002B153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7ED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A50C36"/>
    <w:multiLevelType w:val="multilevel"/>
    <w:tmpl w:val="679C315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7049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347ED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1536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1B00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0E29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04062"/>
    <w:rsid w:val="00612AEB"/>
    <w:rsid w:val="00613446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82C1C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957B6"/>
    <w:rsid w:val="009A226D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27C39"/>
    <w:rsid w:val="00A34207"/>
    <w:rsid w:val="00A46542"/>
    <w:rsid w:val="00A72BED"/>
    <w:rsid w:val="00A74C1A"/>
    <w:rsid w:val="00A86F13"/>
    <w:rsid w:val="00A91D0E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D2FB8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974C7"/>
    <w:rsid w:val="00DA278F"/>
    <w:rsid w:val="00DA2836"/>
    <w:rsid w:val="00DC206A"/>
    <w:rsid w:val="00DC4317"/>
    <w:rsid w:val="00DE1C50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0433"/>
    <w:rsid w:val="00E62C56"/>
    <w:rsid w:val="00E71A2F"/>
    <w:rsid w:val="00E735E1"/>
    <w:rsid w:val="00EA42AB"/>
    <w:rsid w:val="00EC362E"/>
    <w:rsid w:val="00ED45D2"/>
    <w:rsid w:val="00ED7CE3"/>
    <w:rsid w:val="00EF069A"/>
    <w:rsid w:val="00EF6446"/>
    <w:rsid w:val="00F12B3B"/>
    <w:rsid w:val="00F16892"/>
    <w:rsid w:val="00F275C6"/>
    <w:rsid w:val="00F3222F"/>
    <w:rsid w:val="00F35B04"/>
    <w:rsid w:val="00F4150D"/>
    <w:rsid w:val="00F4501D"/>
    <w:rsid w:val="00F61EB4"/>
    <w:rsid w:val="00F62366"/>
    <w:rsid w:val="00F64410"/>
    <w:rsid w:val="00F72C3B"/>
    <w:rsid w:val="00F87A91"/>
    <w:rsid w:val="00F90452"/>
    <w:rsid w:val="00F90849"/>
    <w:rsid w:val="00FA1E54"/>
    <w:rsid w:val="00FA74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5802</Words>
  <Characters>3308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304</cp:revision>
  <dcterms:created xsi:type="dcterms:W3CDTF">2020-08-21T08:05:00Z</dcterms:created>
  <dcterms:modified xsi:type="dcterms:W3CDTF">2020-11-12T07:35:00Z</dcterms:modified>
</cp:coreProperties>
</file>