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868" w:rsidRDefault="00202868"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C1C1A" w:rsidRDefault="007C3444" w:rsidP="006510A2">
      <w:pPr>
        <w:spacing w:after="0" w:line="240" w:lineRule="auto"/>
        <w:rPr>
          <w:rFonts w:ascii="Times New Roman" w:eastAsia="Times New Roman" w:hAnsi="Times New Roman"/>
          <w:sz w:val="26"/>
          <w:szCs w:val="26"/>
          <w:lang w:eastAsia="ru-RU"/>
        </w:rPr>
      </w:pPr>
      <w:r w:rsidRPr="001C1C1A">
        <w:rPr>
          <w:rFonts w:ascii="Times New Roman" w:eastAsia="Times New Roman" w:hAnsi="Times New Roman"/>
          <w:sz w:val="26"/>
          <w:szCs w:val="26"/>
          <w:lang w:eastAsia="ru-RU"/>
        </w:rPr>
        <w:t>16</w:t>
      </w:r>
      <w:r w:rsidR="00F54BAE" w:rsidRPr="001C1C1A">
        <w:rPr>
          <w:rFonts w:ascii="Times New Roman" w:eastAsia="Times New Roman" w:hAnsi="Times New Roman"/>
          <w:sz w:val="26"/>
          <w:szCs w:val="26"/>
          <w:lang w:eastAsia="ru-RU"/>
        </w:rPr>
        <w:t xml:space="preserve"> липня </w:t>
      </w:r>
      <w:r w:rsidR="002D5CC7" w:rsidRPr="001C1C1A">
        <w:rPr>
          <w:rFonts w:ascii="Times New Roman" w:eastAsia="Times New Roman" w:hAnsi="Times New Roman"/>
          <w:sz w:val="26"/>
          <w:szCs w:val="26"/>
          <w:lang w:eastAsia="ru-RU"/>
        </w:rPr>
        <w:t>2018</w:t>
      </w:r>
      <w:r w:rsidR="00680175" w:rsidRPr="001C1C1A">
        <w:rPr>
          <w:rFonts w:ascii="Times New Roman" w:eastAsia="Times New Roman" w:hAnsi="Times New Roman"/>
          <w:sz w:val="26"/>
          <w:szCs w:val="26"/>
          <w:lang w:eastAsia="ru-RU"/>
        </w:rPr>
        <w:t xml:space="preserve"> року</w:t>
      </w:r>
      <w:r w:rsidR="00680175" w:rsidRPr="001C1C1A">
        <w:rPr>
          <w:rFonts w:ascii="Times New Roman" w:eastAsia="Times New Roman" w:hAnsi="Times New Roman"/>
          <w:sz w:val="26"/>
          <w:szCs w:val="26"/>
          <w:lang w:eastAsia="ru-RU"/>
        </w:rPr>
        <w:tab/>
      </w:r>
      <w:r w:rsidR="00680175" w:rsidRPr="001C1C1A">
        <w:rPr>
          <w:rFonts w:ascii="Times New Roman" w:eastAsia="Times New Roman" w:hAnsi="Times New Roman"/>
          <w:sz w:val="26"/>
          <w:szCs w:val="26"/>
          <w:lang w:eastAsia="ru-RU"/>
        </w:rPr>
        <w:tab/>
        <w:t xml:space="preserve">               </w:t>
      </w:r>
      <w:r w:rsidR="006510A2" w:rsidRPr="001C1C1A">
        <w:rPr>
          <w:rFonts w:ascii="Times New Roman" w:eastAsia="Times New Roman" w:hAnsi="Times New Roman"/>
          <w:sz w:val="26"/>
          <w:szCs w:val="26"/>
          <w:lang w:eastAsia="ru-RU"/>
        </w:rPr>
        <w:tab/>
        <w:t xml:space="preserve"> </w:t>
      </w:r>
      <w:r w:rsidR="006510A2" w:rsidRPr="001C1C1A">
        <w:rPr>
          <w:rFonts w:ascii="Times New Roman" w:eastAsia="Times New Roman" w:hAnsi="Times New Roman"/>
          <w:sz w:val="26"/>
          <w:szCs w:val="26"/>
          <w:lang w:eastAsia="ru-RU"/>
        </w:rPr>
        <w:tab/>
        <w:t xml:space="preserve">                      </w:t>
      </w:r>
      <w:r w:rsidR="00A72BED" w:rsidRPr="001C1C1A">
        <w:rPr>
          <w:rFonts w:ascii="Times New Roman" w:eastAsia="Times New Roman" w:hAnsi="Times New Roman"/>
          <w:sz w:val="26"/>
          <w:szCs w:val="26"/>
          <w:lang w:eastAsia="ru-RU"/>
        </w:rPr>
        <w:t xml:space="preserve">        </w:t>
      </w:r>
      <w:r w:rsidRPr="001C1C1A">
        <w:rPr>
          <w:rFonts w:ascii="Times New Roman" w:eastAsia="Times New Roman" w:hAnsi="Times New Roman"/>
          <w:sz w:val="26"/>
          <w:szCs w:val="26"/>
          <w:lang w:eastAsia="ru-RU"/>
        </w:rPr>
        <w:t xml:space="preserve">          </w:t>
      </w:r>
      <w:r w:rsidR="001C1C1A">
        <w:rPr>
          <w:rFonts w:ascii="Times New Roman" w:eastAsia="Times New Roman" w:hAnsi="Times New Roman"/>
          <w:sz w:val="26"/>
          <w:szCs w:val="26"/>
          <w:lang w:eastAsia="ru-RU"/>
        </w:rPr>
        <w:t xml:space="preserve">  </w:t>
      </w:r>
      <w:r w:rsidR="002676E0" w:rsidRPr="001C1C1A">
        <w:rPr>
          <w:rFonts w:ascii="Times New Roman" w:eastAsia="Times New Roman" w:hAnsi="Times New Roman"/>
          <w:sz w:val="26"/>
          <w:szCs w:val="26"/>
          <w:lang w:eastAsia="ru-RU"/>
        </w:rPr>
        <w:t xml:space="preserve"> </w:t>
      </w:r>
      <w:r w:rsidR="00A72BED" w:rsidRPr="001C1C1A">
        <w:rPr>
          <w:rFonts w:ascii="Times New Roman" w:eastAsia="Times New Roman" w:hAnsi="Times New Roman"/>
          <w:sz w:val="26"/>
          <w:szCs w:val="26"/>
          <w:lang w:eastAsia="ru-RU"/>
        </w:rPr>
        <w:t xml:space="preserve">  </w:t>
      </w:r>
      <w:r w:rsidR="00F275C6" w:rsidRPr="001C1C1A">
        <w:rPr>
          <w:rFonts w:ascii="Times New Roman" w:eastAsia="Times New Roman" w:hAnsi="Times New Roman"/>
          <w:sz w:val="26"/>
          <w:szCs w:val="26"/>
          <w:lang w:eastAsia="ru-RU"/>
        </w:rPr>
        <w:t xml:space="preserve">  </w:t>
      </w:r>
      <w:r w:rsidR="001A585A" w:rsidRPr="001C1C1A">
        <w:rPr>
          <w:rFonts w:ascii="Times New Roman" w:eastAsia="Times New Roman" w:hAnsi="Times New Roman"/>
          <w:sz w:val="26"/>
          <w:szCs w:val="26"/>
          <w:lang w:eastAsia="ru-RU"/>
        </w:rPr>
        <w:t xml:space="preserve">   </w:t>
      </w:r>
      <w:r w:rsidR="00F275C6" w:rsidRPr="001C1C1A">
        <w:rPr>
          <w:rFonts w:ascii="Times New Roman" w:eastAsia="Times New Roman" w:hAnsi="Times New Roman"/>
          <w:sz w:val="26"/>
          <w:szCs w:val="26"/>
          <w:lang w:eastAsia="ru-RU"/>
        </w:rPr>
        <w:t xml:space="preserve"> </w:t>
      </w:r>
      <w:r w:rsidR="00A72BED" w:rsidRPr="001C1C1A">
        <w:rPr>
          <w:rFonts w:ascii="Times New Roman" w:eastAsia="Times New Roman" w:hAnsi="Times New Roman"/>
          <w:sz w:val="26"/>
          <w:szCs w:val="26"/>
          <w:lang w:eastAsia="ru-RU"/>
        </w:rPr>
        <w:t xml:space="preserve"> </w:t>
      </w:r>
      <w:r w:rsidR="006510A2" w:rsidRPr="001C1C1A">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2D5CC7" w:rsidRDefault="007B3BC8" w:rsidP="002D04C0">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266C4">
        <w:rPr>
          <w:rFonts w:ascii="Times New Roman" w:eastAsia="Times New Roman" w:hAnsi="Times New Roman"/>
          <w:bCs/>
          <w:sz w:val="26"/>
          <w:szCs w:val="26"/>
          <w:u w:val="single"/>
          <w:lang w:eastAsia="ru-RU"/>
        </w:rPr>
        <w:t>1191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266C4" w:rsidRPr="003266C4" w:rsidRDefault="003266C4" w:rsidP="002D04C0">
      <w:pPr>
        <w:widowControl w:val="0"/>
        <w:spacing w:after="0" w:line="614" w:lineRule="exact"/>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3266C4" w:rsidRPr="003266C4" w:rsidRDefault="002D04C0" w:rsidP="002D04C0">
      <w:pPr>
        <w:widowControl w:val="0"/>
        <w:spacing w:after="0" w:line="614"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proofErr w:type="spellStart"/>
      <w:r w:rsidR="003266C4" w:rsidRPr="003266C4">
        <w:rPr>
          <w:rFonts w:ascii="Times New Roman" w:eastAsia="Times New Roman" w:hAnsi="Times New Roman"/>
          <w:color w:val="000000"/>
          <w:sz w:val="26"/>
          <w:szCs w:val="26"/>
          <w:lang w:eastAsia="uk-UA"/>
        </w:rPr>
        <w:t>Макарчука</w:t>
      </w:r>
      <w:proofErr w:type="spellEnd"/>
      <w:r w:rsidR="003266C4" w:rsidRPr="003266C4">
        <w:rPr>
          <w:rFonts w:ascii="Times New Roman" w:eastAsia="Times New Roman" w:hAnsi="Times New Roman"/>
          <w:color w:val="000000"/>
          <w:sz w:val="26"/>
          <w:szCs w:val="26"/>
          <w:lang w:eastAsia="uk-UA"/>
        </w:rPr>
        <w:t xml:space="preserve"> М.А.,</w:t>
      </w:r>
    </w:p>
    <w:p w:rsidR="003266C4" w:rsidRPr="003266C4" w:rsidRDefault="003266C4" w:rsidP="002D04C0">
      <w:pPr>
        <w:widowControl w:val="0"/>
        <w:spacing w:after="0" w:line="614" w:lineRule="exact"/>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членів Комісії: </w:t>
      </w:r>
      <w:proofErr w:type="spellStart"/>
      <w:r w:rsidRPr="003266C4">
        <w:rPr>
          <w:rFonts w:ascii="Times New Roman" w:eastAsia="Times New Roman" w:hAnsi="Times New Roman"/>
          <w:color w:val="000000"/>
          <w:sz w:val="26"/>
          <w:szCs w:val="26"/>
          <w:lang w:eastAsia="uk-UA"/>
        </w:rPr>
        <w:t>Весельської</w:t>
      </w:r>
      <w:proofErr w:type="spellEnd"/>
      <w:r w:rsidRPr="003266C4">
        <w:rPr>
          <w:rFonts w:ascii="Times New Roman" w:eastAsia="Times New Roman" w:hAnsi="Times New Roman"/>
          <w:color w:val="000000"/>
          <w:sz w:val="26"/>
          <w:szCs w:val="26"/>
          <w:lang w:eastAsia="uk-UA"/>
        </w:rPr>
        <w:t xml:space="preserve"> Т.Ф., Лукаша Т.В.,</w:t>
      </w:r>
    </w:p>
    <w:p w:rsidR="00202868" w:rsidRDefault="00202868" w:rsidP="002D04C0">
      <w:pPr>
        <w:widowControl w:val="0"/>
        <w:spacing w:after="0" w:line="293" w:lineRule="exact"/>
        <w:jc w:val="both"/>
        <w:rPr>
          <w:rFonts w:ascii="Times New Roman" w:eastAsia="Times New Roman" w:hAnsi="Times New Roman"/>
          <w:color w:val="000000"/>
          <w:sz w:val="26"/>
          <w:szCs w:val="26"/>
          <w:lang w:eastAsia="uk-UA"/>
        </w:rPr>
      </w:pPr>
    </w:p>
    <w:p w:rsidR="003266C4" w:rsidRPr="003266C4" w:rsidRDefault="003266C4" w:rsidP="002D04C0">
      <w:pPr>
        <w:widowControl w:val="0"/>
        <w:spacing w:after="0" w:line="293" w:lineRule="exact"/>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розглянувши питання про результати кваліфікаційного оцінювання судді господарського суду Дніпропетровської області Петренко Наталії Едуардівни на відповідність займаній посаді,</w:t>
      </w:r>
    </w:p>
    <w:p w:rsidR="002D04C0" w:rsidRDefault="002D04C0" w:rsidP="002D04C0">
      <w:pPr>
        <w:widowControl w:val="0"/>
        <w:spacing w:after="0" w:line="260" w:lineRule="exact"/>
        <w:jc w:val="center"/>
        <w:rPr>
          <w:rFonts w:ascii="Times New Roman" w:eastAsia="Times New Roman" w:hAnsi="Times New Roman"/>
          <w:color w:val="000000"/>
          <w:sz w:val="26"/>
          <w:szCs w:val="26"/>
          <w:lang w:eastAsia="uk-UA"/>
        </w:rPr>
      </w:pPr>
    </w:p>
    <w:p w:rsidR="003266C4" w:rsidRPr="003266C4" w:rsidRDefault="003266C4" w:rsidP="002D04C0">
      <w:pPr>
        <w:widowControl w:val="0"/>
        <w:spacing w:after="0" w:line="260" w:lineRule="exact"/>
        <w:jc w:val="center"/>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встановила:</w:t>
      </w:r>
    </w:p>
    <w:p w:rsidR="002D04C0" w:rsidRDefault="002D04C0" w:rsidP="002D04C0">
      <w:pPr>
        <w:widowControl w:val="0"/>
        <w:spacing w:after="0" w:line="293" w:lineRule="exact"/>
        <w:ind w:firstLine="700"/>
        <w:jc w:val="both"/>
        <w:rPr>
          <w:rFonts w:ascii="Times New Roman" w:eastAsia="Times New Roman" w:hAnsi="Times New Roman"/>
          <w:color w:val="000000"/>
          <w:sz w:val="26"/>
          <w:szCs w:val="26"/>
          <w:lang w:eastAsia="uk-UA"/>
        </w:rPr>
      </w:pPr>
    </w:p>
    <w:p w:rsidR="003266C4" w:rsidRPr="003266C4" w:rsidRDefault="003266C4" w:rsidP="002D04C0">
      <w:pPr>
        <w:widowControl w:val="0"/>
        <w:spacing w:after="0" w:line="293" w:lineRule="exact"/>
        <w:ind w:firstLine="70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Згідно з пунктом </w:t>
      </w:r>
      <w:r w:rsidR="00202868">
        <w:rPr>
          <w:rFonts w:ascii="Times New Roman" w:eastAsia="Times New Roman" w:hAnsi="Times New Roman"/>
          <w:color w:val="000000"/>
          <w:sz w:val="26"/>
          <w:szCs w:val="26"/>
          <w:lang w:eastAsia="uk-UA"/>
        </w:rPr>
        <w:t>16¹</w:t>
      </w:r>
      <w:r w:rsidRPr="003266C4">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20286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0286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порядку, визначеному законом.</w:t>
      </w:r>
    </w:p>
    <w:p w:rsidR="003266C4" w:rsidRPr="003266C4" w:rsidRDefault="003266C4" w:rsidP="003266C4">
      <w:pPr>
        <w:widowControl w:val="0"/>
        <w:spacing w:after="0" w:line="293" w:lineRule="exact"/>
        <w:ind w:left="20" w:right="40" w:firstLine="70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w:t>
      </w:r>
      <w:r w:rsidR="00202868">
        <w:rPr>
          <w:rFonts w:ascii="Times New Roman" w:eastAsia="Times New Roman" w:hAnsi="Times New Roman"/>
          <w:color w:val="000000"/>
          <w:sz w:val="26"/>
          <w:szCs w:val="26"/>
          <w:lang w:eastAsia="uk-UA"/>
        </w:rPr>
        <w:t xml:space="preserve">устрій і статус суддів» (далі – </w:t>
      </w:r>
      <w:r w:rsidRPr="003266C4">
        <w:rPr>
          <w:rFonts w:ascii="Times New Roman" w:eastAsia="Times New Roman" w:hAnsi="Times New Roman"/>
          <w:color w:val="000000"/>
          <w:sz w:val="26"/>
          <w:szCs w:val="26"/>
          <w:lang w:eastAsia="uk-UA"/>
        </w:rPr>
        <w:t xml:space="preserve">Закон) передбачено, що відповідність </w:t>
      </w:r>
      <w:r w:rsidR="0020286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20286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кваліфікаційної комісії суддів України в порядку, визначеному цим Законом.</w:t>
      </w:r>
    </w:p>
    <w:p w:rsidR="003266C4" w:rsidRPr="003266C4" w:rsidRDefault="003266C4" w:rsidP="003266C4">
      <w:pPr>
        <w:widowControl w:val="0"/>
        <w:spacing w:after="0" w:line="293" w:lineRule="exact"/>
        <w:ind w:left="20" w:right="40" w:firstLine="70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266C4" w:rsidRPr="003266C4" w:rsidRDefault="003266C4" w:rsidP="003266C4">
      <w:pPr>
        <w:widowControl w:val="0"/>
        <w:spacing w:after="0" w:line="293" w:lineRule="exact"/>
        <w:ind w:left="20" w:right="40" w:firstLine="70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Рішенням Комісії від 01 лютого 2018 року № 8/зп-18 призначено</w:t>
      </w:r>
      <w:r w:rsidR="0020286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кваліфікаційне оцінювання суддів місцевих та апеляційних судів на відповідність займаній посаді, зокрема судді господарського суду Дніпропетровської області Петренко Наталії Едуардівни.</w:t>
      </w:r>
    </w:p>
    <w:p w:rsidR="003266C4" w:rsidRPr="003266C4" w:rsidRDefault="003266C4" w:rsidP="003266C4">
      <w:pPr>
        <w:widowControl w:val="0"/>
        <w:spacing w:after="0" w:line="293" w:lineRule="exact"/>
        <w:ind w:left="20" w:right="40" w:firstLine="70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02868" w:rsidRDefault="00202868"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p>
    <w:p w:rsidR="00202868" w:rsidRDefault="00202868"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p>
    <w:p w:rsidR="00202868" w:rsidRDefault="00202868" w:rsidP="00CD1200">
      <w:pPr>
        <w:widowControl w:val="0"/>
        <w:tabs>
          <w:tab w:val="left" w:pos="1830"/>
        </w:tabs>
        <w:spacing w:after="0" w:line="293" w:lineRule="exact"/>
        <w:ind w:right="20"/>
        <w:jc w:val="both"/>
        <w:rPr>
          <w:rFonts w:ascii="Times New Roman" w:eastAsia="Times New Roman" w:hAnsi="Times New Roman"/>
          <w:color w:val="000000"/>
          <w:sz w:val="26"/>
          <w:szCs w:val="26"/>
          <w:lang w:eastAsia="uk-UA"/>
        </w:rPr>
      </w:pP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E669EF">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13 лютог</w:t>
      </w:r>
      <w:r w:rsidR="00E669EF">
        <w:rPr>
          <w:rFonts w:ascii="Times New Roman" w:eastAsia="Times New Roman" w:hAnsi="Times New Roman"/>
          <w:color w:val="000000"/>
          <w:sz w:val="26"/>
          <w:szCs w:val="26"/>
          <w:lang w:eastAsia="uk-UA"/>
        </w:rPr>
        <w:t xml:space="preserve">о 2018 року № 20/зп-18) (далі – </w:t>
      </w:r>
      <w:r w:rsidRPr="003266C4">
        <w:rPr>
          <w:rFonts w:ascii="Times New Roman" w:eastAsia="Times New Roman" w:hAnsi="Times New Roman"/>
          <w:color w:val="000000"/>
          <w:sz w:val="26"/>
          <w:szCs w:val="26"/>
          <w:lang w:eastAsia="uk-UA"/>
        </w:rPr>
        <w:t>Положення), встановлення відповідності</w:t>
      </w:r>
      <w:r w:rsidR="00E669EF">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E669EF">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досліджуються окремо один від одного та у сукупності.</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66C4" w:rsidRPr="003266C4" w:rsidRDefault="003266C4" w:rsidP="003266C4">
      <w:pPr>
        <w:widowControl w:val="0"/>
        <w:spacing w:after="0" w:line="293" w:lineRule="exact"/>
        <w:ind w:lef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3266C4" w:rsidRPr="003266C4" w:rsidRDefault="00E669EF" w:rsidP="00E669EF">
      <w:pPr>
        <w:widowControl w:val="0"/>
        <w:tabs>
          <w:tab w:val="left" w:pos="1023"/>
        </w:tabs>
        <w:spacing w:after="0" w:line="293"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3266C4" w:rsidRPr="003266C4">
        <w:rPr>
          <w:rFonts w:ascii="Times New Roman" w:eastAsia="Times New Roman" w:hAnsi="Times New Roman"/>
          <w:color w:val="000000"/>
          <w:sz w:val="26"/>
          <w:szCs w:val="26"/>
          <w:lang w:eastAsia="uk-UA"/>
        </w:rPr>
        <w:t>складення іспиту (складення анонімного письмового тестування та</w:t>
      </w:r>
      <w:r w:rsidR="00F47DBE">
        <w:rPr>
          <w:rFonts w:ascii="Times New Roman" w:eastAsia="Times New Roman" w:hAnsi="Times New Roman"/>
          <w:color w:val="000000"/>
          <w:sz w:val="26"/>
          <w:szCs w:val="26"/>
          <w:lang w:eastAsia="uk-UA"/>
        </w:rPr>
        <w:t xml:space="preserve">                  </w:t>
      </w:r>
      <w:r w:rsidR="003266C4" w:rsidRPr="003266C4">
        <w:rPr>
          <w:rFonts w:ascii="Times New Roman" w:eastAsia="Times New Roman" w:hAnsi="Times New Roman"/>
          <w:color w:val="000000"/>
          <w:sz w:val="26"/>
          <w:szCs w:val="26"/>
          <w:lang w:eastAsia="uk-UA"/>
        </w:rPr>
        <w:t xml:space="preserve"> виконання практичного завдання);</w:t>
      </w:r>
    </w:p>
    <w:p w:rsidR="003266C4" w:rsidRPr="003266C4" w:rsidRDefault="00E669EF" w:rsidP="00E669EF">
      <w:pPr>
        <w:widowControl w:val="0"/>
        <w:tabs>
          <w:tab w:val="left" w:pos="1023"/>
        </w:tabs>
        <w:spacing w:after="0" w:line="293"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3266C4" w:rsidRPr="003266C4">
        <w:rPr>
          <w:rFonts w:ascii="Times New Roman" w:eastAsia="Times New Roman" w:hAnsi="Times New Roman"/>
          <w:color w:val="000000"/>
          <w:sz w:val="26"/>
          <w:szCs w:val="26"/>
          <w:lang w:eastAsia="uk-UA"/>
        </w:rPr>
        <w:t>дослідження досьє та проведення співбесіди.</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Відповідно до положень частини третьої статті 85 Закону рішенням Комісії</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Петренко Н.Е. склала анонімне письмове тестування, за результатами якого набрала 63,375 бала. За результатами виконаного практичного завдання </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Петренко Н.Е. набрала 77,5 бала. На етапі складення іспиту суддя загалом набрала</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140, 875 бала.</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Петренко Н.Е.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Петренко Н.Е.,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Комісією 16 липня 2018 року проведено співбесіду із суддею, під час якої обговорено питання щодо показників за критеріями компетентності, професійної</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етики та доброчесності, які виникли під час дослідження суддівського досьє.</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Петренко Н.Е. критеріям кваліфікаційного оцінювання, Комісія дійшла таких висновків.</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суддя </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набрала 338,9 бала.</w:t>
      </w:r>
    </w:p>
    <w:p w:rsidR="00F47DBE" w:rsidRDefault="00F47DBE"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F47DBE" w:rsidRDefault="00F47DBE"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lastRenderedPageBreak/>
        <w:t>При цьому за критерієм професійної компетентності Петренко Н.Е. оцінено Комісією на підставі результатів іспиту, дослідження інформації, яка міститься у</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досьє, та співбесіди за показниками, визначеними пунктами 1-5 глави 2 </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розділу II Положення. За критеріями особистої та соціальної компетентності</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Петренко Н.Е.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За критерієм професійної етики, оціненим за показниками, визначеними</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пунктом 8 глави 2 розділу II Положення, суддя набрала 171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Зі змісту пункту 9 глави 2 розділу II Положення, критерій доброчесності судді оцінюється (встановлюється) за показниками</w:t>
      </w:r>
      <w:r w:rsidR="00F47DBE">
        <w:rPr>
          <w:rFonts w:ascii="Times New Roman" w:eastAsia="Times New Roman" w:hAnsi="Times New Roman"/>
          <w:color w:val="000000"/>
          <w:sz w:val="26"/>
          <w:szCs w:val="26"/>
          <w:lang w:eastAsia="uk-UA"/>
        </w:rPr>
        <w:t>, визначеними у підпунктах 9.1 –</w:t>
      </w:r>
      <w:r w:rsidRPr="003266C4">
        <w:rPr>
          <w:rFonts w:ascii="Times New Roman" w:eastAsia="Times New Roman" w:hAnsi="Times New Roman"/>
          <w:color w:val="000000"/>
          <w:sz w:val="26"/>
          <w:szCs w:val="26"/>
          <w:lang w:eastAsia="uk-UA"/>
        </w:rPr>
        <w:t xml:space="preserve"> 9.6., а також іншими даними, що можуть вказувати на відповідність судді цьому критерію (підпункту 9.7).</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У контексті запобігання корупції доброчесність є складовою діяльності судді, </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яка визначає межі і спосіб його поведінки.</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Згідно з положеннями пункту 10 частини сьомої статті 56 Закону суддя зобов’язаний підтверджувати законність джерела походження майна у зв’язку з проходженням кваліфікаційного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Відповідно до положень статті 62 Закону суддя зобов’язаний щорічно до</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01 лютого подавати шляхом заповнення на офіційному веб-сайті Вищої</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кваліфікаційної комісії суддів України декларації доброчесності за формою, що визначається Комісією. Декларація судді складається з переліку тверджень,</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правдивість яких суддя повинен задекларувати шляхом їх підтвердження або </w:t>
      </w:r>
      <w:proofErr w:type="spellStart"/>
      <w:r w:rsidRPr="003266C4">
        <w:rPr>
          <w:rFonts w:ascii="Times New Roman" w:eastAsia="Times New Roman" w:hAnsi="Times New Roman"/>
          <w:color w:val="000000"/>
          <w:sz w:val="26"/>
          <w:szCs w:val="26"/>
          <w:lang w:eastAsia="uk-UA"/>
        </w:rPr>
        <w:t>непідтвердження</w:t>
      </w:r>
      <w:proofErr w:type="spellEnd"/>
      <w:r w:rsidRPr="003266C4">
        <w:rPr>
          <w:rFonts w:ascii="Times New Roman" w:eastAsia="Times New Roman" w:hAnsi="Times New Roman"/>
          <w:color w:val="000000"/>
          <w:sz w:val="26"/>
          <w:szCs w:val="26"/>
          <w:lang w:eastAsia="uk-UA"/>
        </w:rPr>
        <w:t>. У декларації доброчесності судді зазначаються прізвище, ім’я, по батькові судді, місце роботи, займана посада та твердження, зокрема, про</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відповідність рівня життя судді наявному в нього та членів його сім’ї майну і одержаним ними доходами. Водночас згідно з вимогами Закону України «Про засади запобігання і протидії корупції» Петренко Н.Є. як суб’єкт декларування протягом</w:t>
      </w:r>
      <w:r w:rsidR="00F47DBE">
        <w:rPr>
          <w:rFonts w:ascii="Times New Roman" w:eastAsia="Times New Roman" w:hAnsi="Times New Roman"/>
          <w:color w:val="000000"/>
          <w:sz w:val="26"/>
          <w:szCs w:val="26"/>
          <w:lang w:eastAsia="uk-UA"/>
        </w:rPr>
        <w:t xml:space="preserve">                       2012 – </w:t>
      </w:r>
      <w:r w:rsidRPr="003266C4">
        <w:rPr>
          <w:rFonts w:ascii="Times New Roman" w:eastAsia="Times New Roman" w:hAnsi="Times New Roman"/>
          <w:color w:val="000000"/>
          <w:sz w:val="26"/>
          <w:szCs w:val="26"/>
          <w:lang w:eastAsia="uk-UA"/>
        </w:rPr>
        <w:t>2015 років включно була зобов’язана подавати декларацію про майно, доходи, витрати і зобов’язання фінансового характеру, а згідно з вимогами Закону України</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«Про запобігання корупції» — щорічно до 1 квітня подавати шляхом заповнення на офіційному веб-сайті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за формою, що визначається Національним</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агентством з питань запобігання корупції.</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Під час вивчення матеріалів досьє та співбесіди із суддею Петренко Н.Е.</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колегією Комісією встановлено, що вона подала декларації доброчесності судді за</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2016 та 2017 роки з твердженнями про те, що рівень її життя відповідає наявному в </w:t>
      </w:r>
      <w:r w:rsidR="00F47DBE">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неї та членів її сім’ї майну і одержаним ними доходами, а майно, що належить їй або членам її сім’ї на праві володіння, користування або розпорядження, було набуто із законних джерел.</w:t>
      </w:r>
    </w:p>
    <w:p w:rsidR="00F47DBE" w:rsidRDefault="00F47DBE"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lastRenderedPageBreak/>
        <w:t>Окрім цього, в матеріалах суддівського досьє наявні відповідні де</w:t>
      </w:r>
      <w:r w:rsidR="00F47DBE">
        <w:rPr>
          <w:rFonts w:ascii="Times New Roman" w:eastAsia="Times New Roman" w:hAnsi="Times New Roman"/>
          <w:color w:val="000000"/>
          <w:sz w:val="26"/>
          <w:szCs w:val="26"/>
          <w:lang w:eastAsia="uk-UA"/>
        </w:rPr>
        <w:t>кларації Петренко Н.Е. за 2012 –</w:t>
      </w:r>
      <w:r w:rsidRPr="003266C4">
        <w:rPr>
          <w:rFonts w:ascii="Times New Roman" w:eastAsia="Times New Roman" w:hAnsi="Times New Roman"/>
          <w:color w:val="000000"/>
          <w:sz w:val="26"/>
          <w:szCs w:val="26"/>
          <w:lang w:eastAsia="uk-UA"/>
        </w:rPr>
        <w:t xml:space="preserve"> 2015 роки включно, а в Єдиному державному реєстрі декларацій осіб, уповноважених на виконання функцій держави</w:t>
      </w:r>
      <w:r w:rsidR="00F47DBE">
        <w:rPr>
          <w:rFonts w:ascii="Times New Roman" w:eastAsia="Times New Roman" w:hAnsi="Times New Roman"/>
          <w:color w:val="000000"/>
          <w:sz w:val="26"/>
          <w:szCs w:val="26"/>
          <w:lang w:eastAsia="uk-UA"/>
        </w:rPr>
        <w:t xml:space="preserve"> або місцевого самоврядування, –</w:t>
      </w:r>
      <w:r w:rsidRPr="003266C4">
        <w:rPr>
          <w:rFonts w:ascii="Times New Roman" w:eastAsia="Times New Roman" w:hAnsi="Times New Roman"/>
          <w:color w:val="000000"/>
          <w:sz w:val="26"/>
          <w:szCs w:val="26"/>
          <w:lang w:eastAsia="uk-UA"/>
        </w:rPr>
        <w:t xml:space="preserve"> дек</w:t>
      </w:r>
      <w:r w:rsidR="00F47DBE">
        <w:rPr>
          <w:rFonts w:ascii="Times New Roman" w:eastAsia="Times New Roman" w:hAnsi="Times New Roman"/>
          <w:color w:val="000000"/>
          <w:sz w:val="26"/>
          <w:szCs w:val="26"/>
          <w:lang w:eastAsia="uk-UA"/>
        </w:rPr>
        <w:t xml:space="preserve">ларації Петренко Н.Є. за 2015 – </w:t>
      </w:r>
      <w:r w:rsidRPr="003266C4">
        <w:rPr>
          <w:rFonts w:ascii="Times New Roman" w:eastAsia="Times New Roman" w:hAnsi="Times New Roman"/>
          <w:color w:val="000000"/>
          <w:sz w:val="26"/>
          <w:szCs w:val="26"/>
          <w:lang w:eastAsia="uk-UA"/>
        </w:rPr>
        <w:t>2017 роки.</w:t>
      </w:r>
    </w:p>
    <w:p w:rsidR="003266C4" w:rsidRPr="003266C4" w:rsidRDefault="003266C4" w:rsidP="003266C4">
      <w:pPr>
        <w:widowControl w:val="0"/>
        <w:spacing w:after="0" w:line="298" w:lineRule="exact"/>
        <w:ind w:left="20" w:right="4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За результатами аналізу наявних декларацій судді за період 2012-2017 років, інформаційно-аналітичних відомостей Національного антикорупційного бюро </w:t>
      </w:r>
      <w:r w:rsidR="00DD708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України щодо Петренко Н.Е. та під час співбесіди з нею встановлено, що згідно з Державним актом на право власності на земельну ділянку серії ЯД № 420778 від </w:t>
      </w:r>
      <w:r w:rsidR="00DD708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18 квітня 2008 року член сім’ї декларанта чоловік Петренко І.В. є власником </w:t>
      </w:r>
      <w:r w:rsidR="00DD708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земельної ділянки площею 1,8200 га на території </w:t>
      </w:r>
      <w:proofErr w:type="spellStart"/>
      <w:r w:rsidRPr="003266C4">
        <w:rPr>
          <w:rFonts w:ascii="Times New Roman" w:eastAsia="Times New Roman" w:hAnsi="Times New Roman"/>
          <w:color w:val="000000"/>
          <w:sz w:val="26"/>
          <w:szCs w:val="26"/>
          <w:lang w:eastAsia="uk-UA"/>
        </w:rPr>
        <w:t>Оляницької</w:t>
      </w:r>
      <w:proofErr w:type="spellEnd"/>
      <w:r w:rsidRPr="003266C4">
        <w:rPr>
          <w:rFonts w:ascii="Times New Roman" w:eastAsia="Times New Roman" w:hAnsi="Times New Roman"/>
          <w:color w:val="000000"/>
          <w:sz w:val="26"/>
          <w:szCs w:val="26"/>
          <w:lang w:eastAsia="uk-UA"/>
        </w:rPr>
        <w:t xml:space="preserve"> сільської ради Тростянецького району Вінницької області для ведення товарного сільськогосподарського виробництва, яку не було задекларовано суддею в </w:t>
      </w:r>
      <w:r w:rsidR="00DD708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деклараціях про майно, доходи, витрати і зобов’язання фінансового характеру</w:t>
      </w:r>
      <w:r w:rsidR="00DD7087">
        <w:rPr>
          <w:rFonts w:ascii="Times New Roman" w:eastAsia="Times New Roman" w:hAnsi="Times New Roman"/>
          <w:color w:val="000000"/>
          <w:sz w:val="26"/>
          <w:szCs w:val="26"/>
          <w:lang w:eastAsia="uk-UA"/>
        </w:rPr>
        <w:t xml:space="preserve">                      за 2012 – </w:t>
      </w:r>
      <w:r w:rsidRPr="003266C4">
        <w:rPr>
          <w:rFonts w:ascii="Times New Roman" w:eastAsia="Times New Roman" w:hAnsi="Times New Roman"/>
          <w:color w:val="000000"/>
          <w:sz w:val="26"/>
          <w:szCs w:val="26"/>
          <w:lang w:eastAsia="uk-UA"/>
        </w:rPr>
        <w:t>2014 роки.</w:t>
      </w:r>
    </w:p>
    <w:p w:rsidR="003266C4" w:rsidRPr="003266C4" w:rsidRDefault="003266C4" w:rsidP="003266C4">
      <w:pPr>
        <w:widowControl w:val="0"/>
        <w:spacing w:after="0" w:line="293" w:lineRule="exact"/>
        <w:ind w:left="20" w:right="4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Петренко Н.Е. зазначила, що право на вказану земельну ділянку (земельний </w:t>
      </w:r>
      <w:r w:rsidR="00DD708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пай) виникло на підставі рішення Тростянецького районного суду Вінницької області від 01 грудня 2006 року у цивільній справі № 2-602/2006 р. за позовом її чоловіка Петренка Ігоря Васильовича до </w:t>
      </w:r>
      <w:r w:rsidR="00B677E2">
        <w:rPr>
          <w:rFonts w:ascii="Times New Roman" w:eastAsia="Times New Roman" w:hAnsi="Times New Roman"/>
          <w:color w:val="000000"/>
          <w:sz w:val="26"/>
          <w:szCs w:val="26"/>
          <w:lang w:eastAsia="uk-UA"/>
        </w:rPr>
        <w:t xml:space="preserve">ОСОБА_1, ОСОБА_2, </w:t>
      </w:r>
      <w:r w:rsidR="00307DF0">
        <w:rPr>
          <w:rFonts w:ascii="Times New Roman" w:eastAsia="Times New Roman" w:hAnsi="Times New Roman"/>
          <w:color w:val="000000"/>
          <w:sz w:val="26"/>
          <w:szCs w:val="26"/>
          <w:lang w:eastAsia="uk-UA"/>
        </w:rPr>
        <w:br/>
      </w:r>
      <w:r w:rsidR="00B677E2">
        <w:rPr>
          <w:rFonts w:ascii="Times New Roman" w:eastAsia="Times New Roman" w:hAnsi="Times New Roman"/>
          <w:color w:val="000000"/>
          <w:sz w:val="26"/>
          <w:szCs w:val="26"/>
          <w:lang w:eastAsia="uk-UA"/>
        </w:rPr>
        <w:t>ОСОБА_3</w:t>
      </w:r>
      <w:r w:rsidRPr="003266C4">
        <w:rPr>
          <w:rFonts w:ascii="Times New Roman" w:eastAsia="Times New Roman" w:hAnsi="Times New Roman"/>
          <w:color w:val="000000"/>
          <w:sz w:val="26"/>
          <w:szCs w:val="26"/>
          <w:lang w:eastAsia="uk-UA"/>
        </w:rPr>
        <w:t xml:space="preserve"> про ви</w:t>
      </w:r>
      <w:r w:rsidR="00307DF0">
        <w:rPr>
          <w:rFonts w:ascii="Times New Roman" w:eastAsia="Times New Roman" w:hAnsi="Times New Roman"/>
          <w:color w:val="000000"/>
          <w:sz w:val="26"/>
          <w:szCs w:val="26"/>
          <w:lang w:eastAsia="uk-UA"/>
        </w:rPr>
        <w:t>знання права на спадкове майно.</w:t>
      </w:r>
      <w:r w:rsidR="00307DF0">
        <w:rPr>
          <w:rFonts w:ascii="Times New Roman" w:eastAsia="Times New Roman" w:hAnsi="Times New Roman"/>
          <w:color w:val="000000"/>
          <w:sz w:val="26"/>
          <w:szCs w:val="26"/>
          <w:lang w:eastAsia="uk-UA"/>
        </w:rPr>
        <w:br/>
      </w:r>
      <w:r w:rsidRPr="003266C4">
        <w:rPr>
          <w:rFonts w:ascii="Times New Roman" w:eastAsia="Times New Roman" w:hAnsi="Times New Roman"/>
          <w:color w:val="000000"/>
          <w:sz w:val="26"/>
          <w:szCs w:val="26"/>
          <w:lang w:eastAsia="uk-UA"/>
        </w:rPr>
        <w:t xml:space="preserve">Представлення інтересів Петренка І.В. у справі згідно з поясненнями судді </w:t>
      </w:r>
      <w:r w:rsidR="00031EB9">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Петренко Н.Е. здійснювалося через уповноваженого представника</w:t>
      </w:r>
      <w:r w:rsidR="00031EB9">
        <w:rPr>
          <w:rFonts w:ascii="Times New Roman" w:eastAsia="Times New Roman" w:hAnsi="Times New Roman"/>
          <w:color w:val="000000"/>
          <w:sz w:val="26"/>
          <w:szCs w:val="26"/>
          <w:lang w:eastAsia="uk-UA"/>
        </w:rPr>
        <w:t xml:space="preserve"> – </w:t>
      </w:r>
      <w:r w:rsidR="004D2F5A">
        <w:rPr>
          <w:rFonts w:ascii="Times New Roman" w:eastAsia="Times New Roman" w:hAnsi="Times New Roman"/>
          <w:color w:val="000000"/>
          <w:sz w:val="26"/>
          <w:szCs w:val="26"/>
          <w:lang w:eastAsia="uk-UA"/>
        </w:rPr>
        <w:t>ОСОБА_3</w:t>
      </w:r>
      <w:r w:rsidR="00031EB9">
        <w:rPr>
          <w:rFonts w:ascii="Times New Roman" w:eastAsia="Times New Roman" w:hAnsi="Times New Roman"/>
          <w:color w:val="000000"/>
          <w:sz w:val="26"/>
          <w:szCs w:val="26"/>
          <w:lang w:eastAsia="uk-UA"/>
        </w:rPr>
        <w:t xml:space="preserve"> </w:t>
      </w:r>
      <w:r w:rsidR="004D2F5A">
        <w:rPr>
          <w:rFonts w:ascii="Times New Roman" w:eastAsia="Times New Roman" w:hAnsi="Times New Roman"/>
          <w:color w:val="000000"/>
          <w:sz w:val="26"/>
          <w:szCs w:val="26"/>
          <w:lang w:eastAsia="uk-UA"/>
        </w:rPr>
        <w:br/>
      </w:r>
      <w:r w:rsidRPr="003266C4">
        <w:rPr>
          <w:rFonts w:ascii="Times New Roman" w:eastAsia="Times New Roman" w:hAnsi="Times New Roman"/>
          <w:color w:val="000000"/>
          <w:sz w:val="26"/>
          <w:szCs w:val="26"/>
          <w:lang w:eastAsia="uk-UA"/>
        </w:rPr>
        <w:t>що підтверджується нотаріально посвідченою довіреністю від</w:t>
      </w:r>
      <w:r w:rsidR="00577212">
        <w:rPr>
          <w:rFonts w:ascii="Times New Roman" w:eastAsia="Times New Roman" w:hAnsi="Times New Roman"/>
          <w:color w:val="000000"/>
          <w:sz w:val="26"/>
          <w:szCs w:val="26"/>
          <w:lang w:eastAsia="uk-UA"/>
        </w:rPr>
        <w:t xml:space="preserve"> </w:t>
      </w:r>
      <w:r w:rsidR="00577212">
        <w:rPr>
          <w:rFonts w:ascii="Times New Roman" w:eastAsia="Times New Roman" w:hAnsi="Times New Roman"/>
          <w:color w:val="000000"/>
          <w:sz w:val="26"/>
          <w:szCs w:val="26"/>
          <w:lang w:eastAsia="uk-UA"/>
        </w:rPr>
        <w:br/>
      </w:r>
      <w:r w:rsidRPr="003266C4">
        <w:rPr>
          <w:rFonts w:ascii="Times New Roman" w:eastAsia="Times New Roman" w:hAnsi="Times New Roman"/>
          <w:color w:val="000000"/>
          <w:sz w:val="26"/>
          <w:szCs w:val="26"/>
          <w:lang w:eastAsia="uk-UA"/>
        </w:rPr>
        <w:t xml:space="preserve">16 листопада 2006 року. Земельна ділянка у Вінницькій області не цікавила її </w:t>
      </w:r>
      <w:r w:rsidR="00031EB9">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чоловіка, який працює і проживає у місті Дніпропетровську, тому про факт набуття права власності на вказану земельну ділянку йому стало відомо лише з моменту отримання відомостей з центральної бази даних Державного реєстру фізичних осіб ДПА України про суми виплачених коштів, наданих Інспекцією головного управління ДФС у Дніпропетровській області 17 березня 2016 року, де зазначалося про </w:t>
      </w:r>
      <w:r w:rsidR="00031EB9">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отримання Петренком І.В. у 2015 році доходу у сумі 2906, 65 грн від надання майна в лізинг </w:t>
      </w:r>
      <w:proofErr w:type="spellStart"/>
      <w:r w:rsidRPr="003266C4">
        <w:rPr>
          <w:rFonts w:ascii="Times New Roman" w:eastAsia="Times New Roman" w:hAnsi="Times New Roman"/>
          <w:color w:val="000000"/>
          <w:sz w:val="26"/>
          <w:szCs w:val="26"/>
          <w:lang w:eastAsia="uk-UA"/>
        </w:rPr>
        <w:t>Оляницькій</w:t>
      </w:r>
      <w:proofErr w:type="spellEnd"/>
      <w:r w:rsidRPr="003266C4">
        <w:rPr>
          <w:rFonts w:ascii="Times New Roman" w:eastAsia="Times New Roman" w:hAnsi="Times New Roman"/>
          <w:color w:val="000000"/>
          <w:sz w:val="26"/>
          <w:szCs w:val="26"/>
          <w:lang w:eastAsia="uk-UA"/>
        </w:rPr>
        <w:t xml:space="preserve"> філії ПАТ «</w:t>
      </w:r>
      <w:proofErr w:type="spellStart"/>
      <w:r w:rsidRPr="003266C4">
        <w:rPr>
          <w:rFonts w:ascii="Times New Roman" w:eastAsia="Times New Roman" w:hAnsi="Times New Roman"/>
          <w:color w:val="000000"/>
          <w:sz w:val="26"/>
          <w:szCs w:val="26"/>
          <w:lang w:eastAsia="uk-UA"/>
        </w:rPr>
        <w:t>Зернопродукт</w:t>
      </w:r>
      <w:proofErr w:type="spellEnd"/>
      <w:r w:rsidRPr="003266C4">
        <w:rPr>
          <w:rFonts w:ascii="Times New Roman" w:eastAsia="Times New Roman" w:hAnsi="Times New Roman"/>
          <w:color w:val="000000"/>
          <w:sz w:val="26"/>
          <w:szCs w:val="26"/>
          <w:lang w:eastAsia="uk-UA"/>
        </w:rPr>
        <w:t xml:space="preserve">», однак Петренко І.В. стверджував, що </w:t>
      </w:r>
      <w:r w:rsidR="00031EB9">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він не вступав у жодні цивільно-правові відносини з вказаним підприємством.</w:t>
      </w:r>
    </w:p>
    <w:p w:rsidR="003266C4" w:rsidRPr="003266C4" w:rsidRDefault="003266C4" w:rsidP="003266C4">
      <w:pPr>
        <w:widowControl w:val="0"/>
        <w:spacing w:after="0" w:line="293" w:lineRule="exact"/>
        <w:ind w:left="20" w:right="4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Колегія Комісії не вважає пояснення Петренко Н.Е. щодо </w:t>
      </w:r>
      <w:proofErr w:type="spellStart"/>
      <w:r w:rsidRPr="003266C4">
        <w:rPr>
          <w:rFonts w:ascii="Times New Roman" w:eastAsia="Times New Roman" w:hAnsi="Times New Roman"/>
          <w:color w:val="000000"/>
          <w:sz w:val="26"/>
          <w:szCs w:val="26"/>
          <w:lang w:eastAsia="uk-UA"/>
        </w:rPr>
        <w:t>невідображення</w:t>
      </w:r>
      <w:proofErr w:type="spellEnd"/>
      <w:r w:rsidRPr="003266C4">
        <w:rPr>
          <w:rFonts w:ascii="Times New Roman" w:eastAsia="Times New Roman" w:hAnsi="Times New Roman"/>
          <w:color w:val="000000"/>
          <w:sz w:val="26"/>
          <w:szCs w:val="26"/>
          <w:lang w:eastAsia="uk-UA"/>
        </w:rPr>
        <w:t xml:space="preserve"> нею земельної ділянки, належної її чоловіку,</w:t>
      </w:r>
      <w:r w:rsidR="00031EB9">
        <w:rPr>
          <w:rFonts w:ascii="Times New Roman" w:eastAsia="Times New Roman" w:hAnsi="Times New Roman"/>
          <w:color w:val="000000"/>
          <w:sz w:val="26"/>
          <w:szCs w:val="26"/>
          <w:lang w:eastAsia="uk-UA"/>
        </w:rPr>
        <w:t xml:space="preserve"> у відповідних деклараціях 2012 – </w:t>
      </w:r>
      <w:r w:rsidRPr="003266C4">
        <w:rPr>
          <w:rFonts w:ascii="Times New Roman" w:eastAsia="Times New Roman" w:hAnsi="Times New Roman"/>
          <w:color w:val="000000"/>
          <w:sz w:val="26"/>
          <w:szCs w:val="26"/>
          <w:lang w:eastAsia="uk-UA"/>
        </w:rPr>
        <w:t xml:space="preserve">2014 років обґрунтованими, виходячи з того, що згідно зі статтею 237 Цивільного кодексу </w:t>
      </w:r>
      <w:r w:rsidR="00031EB9">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України представництво є правовідношенням, відповідно до якого одна сторона (представник) зобов’язана або має право вчинити правочин від імені другої сторони, яку вона представляє.</w:t>
      </w:r>
    </w:p>
    <w:p w:rsidR="003266C4" w:rsidRPr="003266C4" w:rsidRDefault="003266C4" w:rsidP="003266C4">
      <w:pPr>
        <w:widowControl w:val="0"/>
        <w:spacing w:after="0" w:line="293" w:lineRule="exact"/>
        <w:ind w:left="20" w:right="4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Юридичні дії, вчинені представником, спричиняють виникнення, зміну або припинення прав та обов’язків саме довірителя, який повинен бути обізнаний щодо правових наслідків видання ним довіреності.</w:t>
      </w:r>
    </w:p>
    <w:p w:rsidR="00201D22" w:rsidRPr="00201D22" w:rsidRDefault="003266C4" w:rsidP="00DE441E">
      <w:pPr>
        <w:widowControl w:val="0"/>
        <w:spacing w:after="0" w:line="293" w:lineRule="exact"/>
        <w:ind w:left="20" w:right="40" w:firstLine="720"/>
        <w:jc w:val="both"/>
        <w:rPr>
          <w:rFonts w:ascii="Times New Roman" w:eastAsia="Times New Roman" w:hAnsi="Times New Roman"/>
          <w:color w:val="000000"/>
          <w:sz w:val="26"/>
          <w:szCs w:val="26"/>
          <w:lang w:val="ru-RU" w:eastAsia="uk-UA"/>
        </w:rPr>
      </w:pPr>
      <w:r w:rsidRPr="003266C4">
        <w:rPr>
          <w:rFonts w:ascii="Times New Roman" w:eastAsia="Times New Roman" w:hAnsi="Times New Roman"/>
          <w:color w:val="000000"/>
          <w:sz w:val="26"/>
          <w:szCs w:val="26"/>
          <w:lang w:eastAsia="uk-UA"/>
        </w:rPr>
        <w:t>Крім того, рішенням Тростянецького районного суду Вінницької області від</w:t>
      </w:r>
      <w:r w:rsidR="00031EB9">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01 грудня 2006 року у справі за позовом Пет</w:t>
      </w:r>
      <w:r w:rsidR="00031EB9">
        <w:rPr>
          <w:rFonts w:ascii="Times New Roman" w:eastAsia="Times New Roman" w:hAnsi="Times New Roman"/>
          <w:color w:val="000000"/>
          <w:sz w:val="26"/>
          <w:szCs w:val="26"/>
          <w:lang w:eastAsia="uk-UA"/>
        </w:rPr>
        <w:t>ренка Ігоря Васильовича до</w:t>
      </w:r>
      <w:r w:rsidR="002136C4">
        <w:rPr>
          <w:rFonts w:ascii="Times New Roman" w:eastAsia="Times New Roman" w:hAnsi="Times New Roman"/>
          <w:color w:val="000000"/>
          <w:sz w:val="26"/>
          <w:szCs w:val="26"/>
          <w:lang w:eastAsia="uk-UA"/>
        </w:rPr>
        <w:t xml:space="preserve"> </w:t>
      </w:r>
      <w:r w:rsidR="002136C4">
        <w:rPr>
          <w:rFonts w:ascii="Times New Roman" w:eastAsia="Times New Roman" w:hAnsi="Times New Roman"/>
          <w:color w:val="000000"/>
          <w:sz w:val="26"/>
          <w:szCs w:val="26"/>
          <w:lang w:eastAsia="uk-UA"/>
        </w:rPr>
        <w:t xml:space="preserve">ОСОБА_1, ОСОБА_2, </w:t>
      </w:r>
      <w:r w:rsidR="002136C4">
        <w:rPr>
          <w:rFonts w:ascii="Times New Roman" w:eastAsia="Times New Roman" w:hAnsi="Times New Roman"/>
          <w:color w:val="000000"/>
          <w:sz w:val="26"/>
          <w:szCs w:val="26"/>
          <w:lang w:eastAsia="uk-UA"/>
        </w:rPr>
        <w:tab/>
      </w:r>
      <w:r w:rsidR="002136C4">
        <w:rPr>
          <w:rFonts w:ascii="Times New Roman" w:eastAsia="Times New Roman" w:hAnsi="Times New Roman"/>
          <w:color w:val="000000"/>
          <w:sz w:val="26"/>
          <w:szCs w:val="26"/>
          <w:lang w:eastAsia="uk-UA"/>
        </w:rPr>
        <w:tab/>
      </w:r>
      <w:r w:rsidR="002136C4">
        <w:rPr>
          <w:rFonts w:ascii="Times New Roman" w:eastAsia="Times New Roman" w:hAnsi="Times New Roman"/>
          <w:color w:val="000000"/>
          <w:sz w:val="26"/>
          <w:szCs w:val="26"/>
          <w:lang w:eastAsia="uk-UA"/>
        </w:rPr>
        <w:t>ОСОБА_3</w:t>
      </w:r>
      <w:r w:rsidR="002136C4">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про</w:t>
      </w:r>
      <w:r w:rsidR="00031EB9">
        <w:rPr>
          <w:rFonts w:ascii="Times New Roman" w:eastAsia="Times New Roman" w:hAnsi="Times New Roman"/>
          <w:color w:val="000000"/>
          <w:sz w:val="26"/>
          <w:szCs w:val="26"/>
          <w:lang w:eastAsia="uk-UA"/>
        </w:rPr>
        <w:t xml:space="preserve"> </w:t>
      </w:r>
      <w:r w:rsidR="002136C4">
        <w:rPr>
          <w:rFonts w:ascii="Times New Roman" w:eastAsia="Times New Roman" w:hAnsi="Times New Roman"/>
          <w:color w:val="000000"/>
          <w:sz w:val="26"/>
          <w:szCs w:val="26"/>
          <w:lang w:eastAsia="uk-UA"/>
        </w:rPr>
        <w:br/>
      </w:r>
      <w:r w:rsidRPr="003266C4">
        <w:rPr>
          <w:rFonts w:ascii="Times New Roman" w:eastAsia="Times New Roman" w:hAnsi="Times New Roman"/>
          <w:color w:val="000000"/>
          <w:sz w:val="26"/>
          <w:szCs w:val="26"/>
          <w:lang w:eastAsia="uk-UA"/>
        </w:rPr>
        <w:t xml:space="preserve">визнання права на спадкове майно не підтверджується представлення інтересів позивача у справі за вказаним позовом через представника за довіреністю, зокрема, </w:t>
      </w:r>
      <w:r w:rsidR="00DE441E">
        <w:rPr>
          <w:rFonts w:ascii="Times New Roman" w:eastAsia="Times New Roman" w:hAnsi="Times New Roman"/>
          <w:color w:val="000000"/>
          <w:sz w:val="26"/>
          <w:szCs w:val="26"/>
          <w:lang w:eastAsia="uk-UA"/>
        </w:rPr>
        <w:t>ОСОБА_3</w:t>
      </w:r>
      <w:r w:rsidRPr="003266C4">
        <w:rPr>
          <w:rFonts w:ascii="Times New Roman" w:eastAsia="Times New Roman" w:hAnsi="Times New Roman"/>
          <w:color w:val="000000"/>
          <w:sz w:val="26"/>
          <w:szCs w:val="26"/>
          <w:lang w:eastAsia="uk-UA"/>
        </w:rPr>
        <w:t>. Текст рішення містить лише вказівку щодо подання</w:t>
      </w:r>
      <w:r w:rsidR="00201D22">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w:t>
      </w:r>
      <w:r w:rsidR="00DE441E">
        <w:rPr>
          <w:rFonts w:ascii="Times New Roman" w:eastAsia="Times New Roman" w:hAnsi="Times New Roman"/>
          <w:color w:val="000000"/>
          <w:sz w:val="26"/>
          <w:szCs w:val="26"/>
          <w:lang w:eastAsia="uk-UA"/>
        </w:rPr>
        <w:br/>
      </w:r>
      <w:r w:rsidRPr="003266C4">
        <w:rPr>
          <w:rFonts w:ascii="Times New Roman" w:eastAsia="Times New Roman" w:hAnsi="Times New Roman"/>
          <w:color w:val="000000"/>
          <w:sz w:val="26"/>
          <w:szCs w:val="26"/>
          <w:lang w:eastAsia="uk-UA"/>
        </w:rPr>
        <w:t>сторонами заяв про розгляд справи за їх відсутності. Водночас згідно із частиною другою статті 40 Цивільного процесуального кодексу України в редакції Зако</w:t>
      </w:r>
      <w:r w:rsidR="00201D22">
        <w:rPr>
          <w:rFonts w:ascii="Times New Roman" w:eastAsia="Times New Roman" w:hAnsi="Times New Roman"/>
          <w:color w:val="000000"/>
          <w:sz w:val="26"/>
          <w:szCs w:val="26"/>
          <w:lang w:eastAsia="uk-UA"/>
        </w:rPr>
        <w:t>ну від 18.03.2004</w:t>
      </w:r>
      <w:r w:rsidR="00201D22" w:rsidRPr="00201D22">
        <w:rPr>
          <w:rFonts w:ascii="Times New Roman" w:eastAsia="Times New Roman" w:hAnsi="Times New Roman"/>
          <w:color w:val="000000"/>
          <w:sz w:val="26"/>
          <w:szCs w:val="26"/>
          <w:lang w:val="ru-RU" w:eastAsia="uk-UA"/>
        </w:rPr>
        <w:t xml:space="preserve"> </w:t>
      </w:r>
      <w:r w:rsidR="00201D22">
        <w:rPr>
          <w:rFonts w:ascii="Times New Roman" w:eastAsia="Times New Roman" w:hAnsi="Times New Roman"/>
          <w:color w:val="000000"/>
          <w:sz w:val="26"/>
          <w:szCs w:val="26"/>
          <w:lang w:eastAsia="uk-UA"/>
        </w:rPr>
        <w:t xml:space="preserve"> </w:t>
      </w:r>
      <w:r w:rsidR="00201D22" w:rsidRPr="00201D22">
        <w:rPr>
          <w:rFonts w:ascii="Times New Roman" w:eastAsia="Times New Roman" w:hAnsi="Times New Roman"/>
          <w:color w:val="000000"/>
          <w:sz w:val="26"/>
          <w:szCs w:val="26"/>
          <w:lang w:val="ru-RU" w:eastAsia="uk-UA"/>
        </w:rPr>
        <w:t xml:space="preserve"> </w:t>
      </w:r>
      <w:r w:rsidR="00201D22">
        <w:rPr>
          <w:rFonts w:ascii="Times New Roman" w:eastAsia="Times New Roman" w:hAnsi="Times New Roman"/>
          <w:color w:val="000000"/>
          <w:sz w:val="26"/>
          <w:szCs w:val="26"/>
          <w:lang w:eastAsia="uk-UA"/>
        </w:rPr>
        <w:t xml:space="preserve">року </w:t>
      </w:r>
      <w:r w:rsidR="00201D22" w:rsidRPr="00201D22">
        <w:rPr>
          <w:rFonts w:ascii="Times New Roman" w:eastAsia="Times New Roman" w:hAnsi="Times New Roman"/>
          <w:color w:val="000000"/>
          <w:sz w:val="26"/>
          <w:szCs w:val="26"/>
          <w:lang w:val="ru-RU" w:eastAsia="uk-UA"/>
        </w:rPr>
        <w:t xml:space="preserve">  </w:t>
      </w:r>
      <w:r w:rsidR="00201D22">
        <w:rPr>
          <w:rFonts w:ascii="Times New Roman" w:eastAsia="Times New Roman" w:hAnsi="Times New Roman"/>
          <w:color w:val="000000"/>
          <w:sz w:val="26"/>
          <w:szCs w:val="26"/>
          <w:lang w:eastAsia="uk-UA"/>
        </w:rPr>
        <w:t xml:space="preserve">№ </w:t>
      </w:r>
      <w:r w:rsidR="00201D22" w:rsidRPr="00201D22">
        <w:rPr>
          <w:rFonts w:ascii="Times New Roman" w:eastAsia="Times New Roman" w:hAnsi="Times New Roman"/>
          <w:color w:val="000000"/>
          <w:sz w:val="26"/>
          <w:szCs w:val="26"/>
          <w:lang w:val="ru-RU" w:eastAsia="uk-UA"/>
        </w:rPr>
        <w:t xml:space="preserve">  </w:t>
      </w:r>
      <w:r w:rsidR="00201D22">
        <w:rPr>
          <w:rFonts w:ascii="Times New Roman" w:eastAsia="Times New Roman" w:hAnsi="Times New Roman"/>
          <w:color w:val="000000"/>
          <w:sz w:val="26"/>
          <w:szCs w:val="26"/>
          <w:lang w:eastAsia="uk-UA"/>
        </w:rPr>
        <w:t>1618-І</w:t>
      </w:r>
      <w:r w:rsidR="00201D22">
        <w:rPr>
          <w:rFonts w:ascii="Times New Roman" w:eastAsia="Times New Roman" w:hAnsi="Times New Roman"/>
          <w:color w:val="000000"/>
          <w:sz w:val="26"/>
          <w:szCs w:val="26"/>
          <w:lang w:val="en-US" w:eastAsia="uk-UA"/>
        </w:rPr>
        <w:t>V</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одна</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й</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та </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сама</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особа </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не</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може </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бути </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одночасно </w:t>
      </w:r>
    </w:p>
    <w:p w:rsidR="00201D22" w:rsidRPr="00201D22" w:rsidRDefault="00201D22" w:rsidP="00201D22">
      <w:pPr>
        <w:widowControl w:val="0"/>
        <w:spacing w:after="0" w:line="293" w:lineRule="exact"/>
        <w:ind w:left="20" w:right="40"/>
        <w:jc w:val="both"/>
        <w:rPr>
          <w:rFonts w:ascii="Times New Roman" w:eastAsia="Times New Roman" w:hAnsi="Times New Roman"/>
          <w:color w:val="000000"/>
          <w:sz w:val="26"/>
          <w:szCs w:val="26"/>
          <w:lang w:val="ru-RU" w:eastAsia="uk-UA"/>
        </w:rPr>
      </w:pPr>
    </w:p>
    <w:p w:rsidR="003266C4" w:rsidRPr="003266C4" w:rsidRDefault="003266C4" w:rsidP="00201D22">
      <w:pPr>
        <w:widowControl w:val="0"/>
        <w:spacing w:after="0" w:line="293" w:lineRule="exact"/>
        <w:ind w:left="20" w:right="4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lastRenderedPageBreak/>
        <w:t>представником іншої сторони, третіх осіб, які заявляють самостійні вимоги щодо предмета спору або беруть участь у справі на другій стороні.</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Тому пояснення Петренко Н.Е. щодо необізнаності її чоловіка Петренка І.В.</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про виникнення у нього у 2006 році прав та обов’язків щодо земельної ділянки на території </w:t>
      </w:r>
      <w:proofErr w:type="spellStart"/>
      <w:r w:rsidRPr="003266C4">
        <w:rPr>
          <w:rFonts w:ascii="Times New Roman" w:eastAsia="Times New Roman" w:hAnsi="Times New Roman"/>
          <w:color w:val="000000"/>
          <w:sz w:val="26"/>
          <w:szCs w:val="26"/>
          <w:lang w:eastAsia="uk-UA"/>
        </w:rPr>
        <w:t>Оляницької</w:t>
      </w:r>
      <w:proofErr w:type="spellEnd"/>
      <w:r w:rsidRPr="003266C4">
        <w:rPr>
          <w:rFonts w:ascii="Times New Roman" w:eastAsia="Times New Roman" w:hAnsi="Times New Roman"/>
          <w:color w:val="000000"/>
          <w:sz w:val="26"/>
          <w:szCs w:val="26"/>
          <w:lang w:eastAsia="uk-UA"/>
        </w:rPr>
        <w:t xml:space="preserve"> сільської ради Тростянецького району Вінницької області Комісією до уваги не беруться як доводи на обґрунтування невиконання суддею передбаченого законом обов’язку декларування земельної ділянки</w:t>
      </w:r>
      <w:r w:rsidR="00201D22">
        <w:rPr>
          <w:rFonts w:ascii="Times New Roman" w:eastAsia="Times New Roman" w:hAnsi="Times New Roman"/>
          <w:color w:val="000000"/>
          <w:sz w:val="26"/>
          <w:szCs w:val="26"/>
          <w:lang w:eastAsia="uk-UA"/>
        </w:rPr>
        <w:t xml:space="preserve"> у відповідних деклараціях 2012</w:t>
      </w:r>
      <w:r w:rsidR="00201D22" w:rsidRPr="00201D22">
        <w:rPr>
          <w:rFonts w:ascii="Times New Roman" w:eastAsia="Times New Roman" w:hAnsi="Times New Roman"/>
          <w:color w:val="000000"/>
          <w:sz w:val="26"/>
          <w:szCs w:val="26"/>
          <w:lang w:eastAsia="uk-UA"/>
        </w:rPr>
        <w:t xml:space="preserve"> – </w:t>
      </w:r>
      <w:r w:rsidRPr="003266C4">
        <w:rPr>
          <w:rFonts w:ascii="Times New Roman" w:eastAsia="Times New Roman" w:hAnsi="Times New Roman"/>
          <w:color w:val="000000"/>
          <w:sz w:val="26"/>
          <w:szCs w:val="26"/>
          <w:lang w:eastAsia="uk-UA"/>
        </w:rPr>
        <w:t>2014 років.</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Окрім цього, під час співбесіди колегія Комісії не отримала від Петренко Н.Е. чітких та обґрунтованих пояснень щодо декларування нею у декларації про майно, доходи, витрати і зобов’язання фінансового характеру за 2013 рік доходу, одержаного нею та членами її сім’ї, не у грошовій формі, як це передбачено розділом II </w:t>
      </w:r>
      <w:r w:rsidR="00201D22" w:rsidRPr="00201D22">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«Відомості про доходи» декларації, а шляхом зазначення отриманого доходу у відсотках.</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Стверджуючи про те, що у 2013 році вона не мала коштів на рахунках у банках </w:t>
      </w:r>
      <w:r w:rsidR="00201D22" w:rsidRPr="00201D22">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та інших фінансових установах, Петренко Н.Е. задекларувала свій дохід у вигляді процентів, що становив 0,52 відсотка від невідомої суми. А також задекларувала</w:t>
      </w:r>
      <w:r w:rsidR="00201D22" w:rsidRPr="00201D22">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дохід членів сім’ї декларанта у вигляді процентів, що становив 0,62 відсотка, декларуючи разом з тим у відповідній декларації 2013 року кошти членів сім’ї декларанта, розміщені на рахунках у банках та інших фінансових установах, у сумі</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27 690 гривень. Вказане унеможливило визначення суми фактично отриманого </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доходу декларантом та членами її сім’ї у 2013 році, тому дії Петренко Н.Е. не відповідають вимогам Закону України «Про засади запобігання і протидії корупції»</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в частині забезпечення відкритості та прозорості статків особи, уповноваженої на виконання функцій держави або місцевого самоврядування.</w:t>
      </w:r>
    </w:p>
    <w:p w:rsidR="008E3BD8" w:rsidRPr="008E3BD8"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val="ru-RU" w:eastAsia="uk-UA"/>
        </w:rPr>
      </w:pPr>
      <w:r w:rsidRPr="003266C4">
        <w:rPr>
          <w:rFonts w:ascii="Times New Roman" w:eastAsia="Times New Roman" w:hAnsi="Times New Roman"/>
          <w:color w:val="000000"/>
          <w:sz w:val="26"/>
          <w:szCs w:val="26"/>
          <w:lang w:eastAsia="uk-UA"/>
        </w:rPr>
        <w:t xml:space="preserve">Також під час співбесіди Петренко Н.Е. не змогла надати колегії Комісії переконливих пояснень та документів, які б усунули сумніви та підтверджували законність </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походження </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та/або</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набутт</w:t>
      </w:r>
      <w:r w:rsidR="008E3BD8">
        <w:rPr>
          <w:rFonts w:ascii="Times New Roman" w:eastAsia="Times New Roman" w:hAnsi="Times New Roman"/>
          <w:color w:val="000000"/>
          <w:sz w:val="26"/>
          <w:szCs w:val="26"/>
          <w:lang w:eastAsia="uk-UA"/>
        </w:rPr>
        <w:t xml:space="preserve">я </w:t>
      </w:r>
      <w:r w:rsidR="008E3BD8" w:rsidRPr="008E3BD8">
        <w:rPr>
          <w:rFonts w:ascii="Times New Roman" w:eastAsia="Times New Roman" w:hAnsi="Times New Roman"/>
          <w:color w:val="000000"/>
          <w:sz w:val="26"/>
          <w:szCs w:val="26"/>
          <w:lang w:eastAsia="uk-UA"/>
        </w:rPr>
        <w:t xml:space="preserve"> </w:t>
      </w:r>
      <w:r w:rsidR="008E3BD8">
        <w:rPr>
          <w:rFonts w:ascii="Times New Roman" w:eastAsia="Times New Roman" w:hAnsi="Times New Roman"/>
          <w:color w:val="000000"/>
          <w:sz w:val="26"/>
          <w:szCs w:val="26"/>
          <w:lang w:eastAsia="uk-UA"/>
        </w:rPr>
        <w:t>її</w:t>
      </w:r>
      <w:r w:rsidR="008E3BD8" w:rsidRPr="008E3BD8">
        <w:rPr>
          <w:rFonts w:ascii="Times New Roman" w:eastAsia="Times New Roman" w:hAnsi="Times New Roman"/>
          <w:color w:val="000000"/>
          <w:sz w:val="26"/>
          <w:szCs w:val="26"/>
          <w:lang w:eastAsia="uk-UA"/>
        </w:rPr>
        <w:t xml:space="preserve"> </w:t>
      </w:r>
      <w:r w:rsidR="008E3BD8">
        <w:rPr>
          <w:rFonts w:ascii="Times New Roman" w:eastAsia="Times New Roman" w:hAnsi="Times New Roman"/>
          <w:color w:val="000000"/>
          <w:sz w:val="26"/>
          <w:szCs w:val="26"/>
          <w:lang w:eastAsia="uk-UA"/>
        </w:rPr>
        <w:t xml:space="preserve"> матір’ю</w:t>
      </w:r>
      <w:r w:rsidR="008E3BD8" w:rsidRPr="008E3BD8">
        <w:rPr>
          <w:rFonts w:ascii="Times New Roman" w:eastAsia="Times New Roman" w:hAnsi="Times New Roman"/>
          <w:color w:val="000000"/>
          <w:sz w:val="26"/>
          <w:szCs w:val="26"/>
          <w:lang w:eastAsia="uk-UA"/>
        </w:rPr>
        <w:t xml:space="preserve">    –  </w:t>
      </w:r>
      <w:r w:rsidRPr="003266C4">
        <w:rPr>
          <w:rFonts w:ascii="Times New Roman" w:eastAsia="Times New Roman" w:hAnsi="Times New Roman"/>
          <w:color w:val="000000"/>
          <w:sz w:val="26"/>
          <w:szCs w:val="26"/>
          <w:lang w:eastAsia="uk-UA"/>
        </w:rPr>
        <w:t xml:space="preserve">Авдєєвою Л.Д., </w:t>
      </w:r>
      <w:r w:rsidR="008E3BD8" w:rsidRPr="008E3BD8">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пенсіонеркою, </w:t>
      </w:r>
      <w:r w:rsidR="008E3BD8" w:rsidRPr="008E3BD8">
        <w:rPr>
          <w:rFonts w:ascii="Times New Roman" w:eastAsia="Times New Roman" w:hAnsi="Times New Roman"/>
          <w:color w:val="000000"/>
          <w:sz w:val="26"/>
          <w:szCs w:val="26"/>
          <w:lang w:val="ru-RU" w:eastAsia="uk-UA"/>
        </w:rPr>
        <w:t xml:space="preserve">                   </w:t>
      </w:r>
    </w:p>
    <w:p w:rsidR="003266C4" w:rsidRPr="003266C4" w:rsidRDefault="00DA3B2F" w:rsidP="00DA3B2F">
      <w:pPr>
        <w:widowControl w:val="0"/>
        <w:spacing w:after="0" w:line="293" w:lineRule="exact"/>
        <w:ind w:left="20" w:right="20" w:hanging="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_____ </w:t>
      </w:r>
      <w:r w:rsidR="003266C4" w:rsidRPr="003266C4">
        <w:rPr>
          <w:rFonts w:ascii="Times New Roman" w:eastAsia="Times New Roman" w:hAnsi="Times New Roman"/>
          <w:color w:val="000000"/>
          <w:sz w:val="26"/>
          <w:szCs w:val="26"/>
          <w:lang w:eastAsia="uk-UA"/>
        </w:rPr>
        <w:t xml:space="preserve">року народження, нерухомого майна, зокрема домоволодіння загальною площею 457,5 </w:t>
      </w:r>
      <w:proofErr w:type="spellStart"/>
      <w:r w:rsidR="003266C4" w:rsidRPr="003266C4">
        <w:rPr>
          <w:rFonts w:ascii="Times New Roman" w:eastAsia="Times New Roman" w:hAnsi="Times New Roman"/>
          <w:color w:val="000000"/>
          <w:sz w:val="26"/>
          <w:szCs w:val="26"/>
          <w:lang w:eastAsia="uk-UA"/>
        </w:rPr>
        <w:t>кв.м</w:t>
      </w:r>
      <w:proofErr w:type="spellEnd"/>
      <w:r w:rsidR="003266C4" w:rsidRPr="003266C4">
        <w:rPr>
          <w:rFonts w:ascii="Times New Roman" w:eastAsia="Times New Roman" w:hAnsi="Times New Roman"/>
          <w:color w:val="000000"/>
          <w:sz w:val="26"/>
          <w:szCs w:val="26"/>
          <w:lang w:eastAsia="uk-UA"/>
        </w:rPr>
        <w:t xml:space="preserve"> у селі </w:t>
      </w:r>
      <w:proofErr w:type="spellStart"/>
      <w:r w:rsidR="003266C4" w:rsidRPr="003266C4">
        <w:rPr>
          <w:rFonts w:ascii="Times New Roman" w:eastAsia="Times New Roman" w:hAnsi="Times New Roman"/>
          <w:color w:val="000000"/>
          <w:sz w:val="26"/>
          <w:szCs w:val="26"/>
          <w:lang w:eastAsia="uk-UA"/>
        </w:rPr>
        <w:t>Орлівщина</w:t>
      </w:r>
      <w:proofErr w:type="spellEnd"/>
      <w:r w:rsidR="003266C4" w:rsidRPr="003266C4">
        <w:rPr>
          <w:rFonts w:ascii="Times New Roman" w:eastAsia="Times New Roman" w:hAnsi="Times New Roman"/>
          <w:color w:val="000000"/>
          <w:sz w:val="26"/>
          <w:szCs w:val="26"/>
          <w:lang w:eastAsia="uk-UA"/>
        </w:rPr>
        <w:t xml:space="preserve"> Дніпропетровської області на земельній ділянці площею 3690 </w:t>
      </w:r>
      <w:proofErr w:type="spellStart"/>
      <w:r w:rsidR="003266C4" w:rsidRPr="003266C4">
        <w:rPr>
          <w:rFonts w:ascii="Times New Roman" w:eastAsia="Times New Roman" w:hAnsi="Times New Roman"/>
          <w:color w:val="000000"/>
          <w:sz w:val="26"/>
          <w:szCs w:val="26"/>
          <w:lang w:eastAsia="uk-UA"/>
        </w:rPr>
        <w:t>кв.м</w:t>
      </w:r>
      <w:proofErr w:type="spellEnd"/>
      <w:r w:rsidR="003266C4" w:rsidRPr="003266C4">
        <w:rPr>
          <w:rFonts w:ascii="Times New Roman" w:eastAsia="Times New Roman" w:hAnsi="Times New Roman"/>
          <w:color w:val="000000"/>
          <w:sz w:val="26"/>
          <w:szCs w:val="26"/>
          <w:lang w:eastAsia="uk-UA"/>
        </w:rPr>
        <w:t xml:space="preserve">, вартістю 1 169 691 грн, яке у 2006 році на підставі договору дарування </w:t>
      </w:r>
      <w:r w:rsidR="008E3BD8" w:rsidRPr="008E3BD8">
        <w:rPr>
          <w:rFonts w:ascii="Times New Roman" w:eastAsia="Times New Roman" w:hAnsi="Times New Roman"/>
          <w:color w:val="000000"/>
          <w:sz w:val="26"/>
          <w:szCs w:val="26"/>
          <w:lang w:val="ru-RU" w:eastAsia="uk-UA"/>
        </w:rPr>
        <w:t xml:space="preserve">                 </w:t>
      </w:r>
      <w:r w:rsidR="003266C4" w:rsidRPr="003266C4">
        <w:rPr>
          <w:rFonts w:ascii="Times New Roman" w:eastAsia="Times New Roman" w:hAnsi="Times New Roman"/>
          <w:color w:val="000000"/>
          <w:sz w:val="26"/>
          <w:szCs w:val="26"/>
          <w:lang w:eastAsia="uk-UA"/>
        </w:rPr>
        <w:t xml:space="preserve">вона подарувала судді, будинку загальною площею 340,5 </w:t>
      </w:r>
      <w:proofErr w:type="spellStart"/>
      <w:r w:rsidR="003266C4" w:rsidRPr="003266C4">
        <w:rPr>
          <w:rFonts w:ascii="Times New Roman" w:eastAsia="Times New Roman" w:hAnsi="Times New Roman"/>
          <w:color w:val="000000"/>
          <w:sz w:val="26"/>
          <w:szCs w:val="26"/>
          <w:lang w:eastAsia="uk-UA"/>
        </w:rPr>
        <w:t>кв.м</w:t>
      </w:r>
      <w:proofErr w:type="spellEnd"/>
      <w:r w:rsidR="003266C4" w:rsidRPr="003266C4">
        <w:rPr>
          <w:rFonts w:ascii="Times New Roman" w:eastAsia="Times New Roman" w:hAnsi="Times New Roman"/>
          <w:color w:val="000000"/>
          <w:sz w:val="26"/>
          <w:szCs w:val="26"/>
          <w:lang w:eastAsia="uk-UA"/>
        </w:rPr>
        <w:t xml:space="preserve"> у місті Новомосковську Дніпропетровської області та гаража загальною площею 39,2 </w:t>
      </w:r>
      <w:proofErr w:type="spellStart"/>
      <w:r w:rsidR="003266C4" w:rsidRPr="003266C4">
        <w:rPr>
          <w:rFonts w:ascii="Times New Roman" w:eastAsia="Times New Roman" w:hAnsi="Times New Roman"/>
          <w:color w:val="000000"/>
          <w:sz w:val="26"/>
          <w:szCs w:val="26"/>
          <w:lang w:eastAsia="uk-UA"/>
        </w:rPr>
        <w:t>кв.м</w:t>
      </w:r>
      <w:proofErr w:type="spellEnd"/>
      <w:r w:rsidR="003266C4" w:rsidRPr="003266C4">
        <w:rPr>
          <w:rFonts w:ascii="Times New Roman" w:eastAsia="Times New Roman" w:hAnsi="Times New Roman"/>
          <w:color w:val="000000"/>
          <w:sz w:val="26"/>
          <w:szCs w:val="26"/>
          <w:lang w:eastAsia="uk-UA"/>
        </w:rPr>
        <w:t>, придбаних на підставі договорів купівлі-продажу у 2015 році.</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Джерелами походження коштів для будівництва подарованого домоволодіння її матір’ю суддя зазначала зароб</w:t>
      </w:r>
      <w:r w:rsidR="008E3BD8">
        <w:rPr>
          <w:rFonts w:ascii="Times New Roman" w:eastAsia="Times New Roman" w:hAnsi="Times New Roman"/>
          <w:color w:val="000000"/>
          <w:sz w:val="26"/>
          <w:szCs w:val="26"/>
          <w:lang w:eastAsia="uk-UA"/>
        </w:rPr>
        <w:t>ітки своїх батьків у сумі 220</w:t>
      </w:r>
      <w:r w:rsidR="008E3BD8" w:rsidRPr="008E3BD8">
        <w:rPr>
          <w:rFonts w:ascii="Times New Roman" w:eastAsia="Times New Roman" w:hAnsi="Times New Roman"/>
          <w:color w:val="000000"/>
          <w:sz w:val="26"/>
          <w:szCs w:val="26"/>
          <w:lang w:eastAsia="uk-UA"/>
        </w:rPr>
        <w:t xml:space="preserve"> – </w:t>
      </w:r>
      <w:r w:rsidRPr="003266C4">
        <w:rPr>
          <w:rFonts w:ascii="Times New Roman" w:eastAsia="Times New Roman" w:hAnsi="Times New Roman"/>
          <w:color w:val="000000"/>
          <w:sz w:val="26"/>
          <w:szCs w:val="26"/>
          <w:lang w:eastAsia="uk-UA"/>
        </w:rPr>
        <w:t xml:space="preserve">240 рублів на одну особу </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у місті Красноярську у часи існування СРСР на посадах, які вона не пам’ятає, та завзятою працею батьків на території України після роботи в місті Красноярську.</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Ураховуючи реформу грошової системи України, переоцінку грошових активів</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у 1992 році та за відсутності будь-яких інших доказів, такі пояснення не</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підтверджують законності джерел походження цього майна та відповідно </w:t>
      </w:r>
      <w:r w:rsidR="008E3BD8" w:rsidRPr="008E3BD8">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доброчесності поведінки судді.</w:t>
      </w:r>
    </w:p>
    <w:p w:rsidR="003266C4" w:rsidRPr="003266C4"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Крім того, обґрунтовані сумніви у колегії Комісії викликає фінансова спроможність матері судді придбати будинок загальною площею 340,5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у місті Новомосковську Дніпропетровської області та гараж загальною площею 39,2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у 2015 році та відповідно законність джерел придбання такого майна.</w:t>
      </w:r>
    </w:p>
    <w:p w:rsidR="00FC5E77" w:rsidRPr="00FC5E77" w:rsidRDefault="003266C4" w:rsidP="003266C4">
      <w:pPr>
        <w:widowControl w:val="0"/>
        <w:spacing w:after="0" w:line="293" w:lineRule="exact"/>
        <w:ind w:left="20" w:right="20" w:firstLine="720"/>
        <w:jc w:val="both"/>
        <w:rPr>
          <w:rFonts w:ascii="Times New Roman" w:eastAsia="Times New Roman" w:hAnsi="Times New Roman"/>
          <w:color w:val="000000"/>
          <w:sz w:val="26"/>
          <w:szCs w:val="26"/>
          <w:lang w:val="ru-RU" w:eastAsia="uk-UA"/>
        </w:rPr>
      </w:pPr>
      <w:r w:rsidRPr="003266C4">
        <w:rPr>
          <w:rFonts w:ascii="Times New Roman" w:eastAsia="Times New Roman" w:hAnsi="Times New Roman"/>
          <w:color w:val="000000"/>
          <w:sz w:val="26"/>
          <w:szCs w:val="26"/>
          <w:lang w:eastAsia="uk-UA"/>
        </w:rPr>
        <w:t xml:space="preserve">Петренко Н.Е. пояснила, що придбання вказаного будинку здійснено за кошти старшого сина, який успішно працює з моменту закінчення школи, а наразі </w:t>
      </w:r>
      <w:r w:rsidR="00FC5E77" w:rsidRPr="00FC5E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займається </w:t>
      </w:r>
      <w:r w:rsidR="00FC5E77" w:rsidRPr="00FC5E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адвокатською</w:t>
      </w:r>
      <w:r w:rsidR="00FC5E77" w:rsidRPr="00FC5E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діяльністю. </w:t>
      </w:r>
      <w:r w:rsidR="00FC5E77" w:rsidRPr="00FC5E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Як </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зазначила</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Петренко </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Н.Е.,</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саме</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 </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він </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 xml:space="preserve">давав </w:t>
      </w:r>
    </w:p>
    <w:p w:rsidR="00FC5E77" w:rsidRPr="00FC5E77" w:rsidRDefault="00FC5E77" w:rsidP="00FC5E77">
      <w:pPr>
        <w:widowControl w:val="0"/>
        <w:spacing w:after="0" w:line="293" w:lineRule="exact"/>
        <w:ind w:left="20" w:right="20"/>
        <w:jc w:val="both"/>
        <w:rPr>
          <w:rFonts w:ascii="Times New Roman" w:eastAsia="Times New Roman" w:hAnsi="Times New Roman"/>
          <w:color w:val="000000"/>
          <w:sz w:val="26"/>
          <w:szCs w:val="26"/>
          <w:lang w:val="ru-RU" w:eastAsia="uk-UA"/>
        </w:rPr>
      </w:pPr>
    </w:p>
    <w:p w:rsidR="003266C4" w:rsidRPr="003266C4" w:rsidRDefault="003266C4" w:rsidP="00FC5E77">
      <w:pPr>
        <w:widowControl w:val="0"/>
        <w:spacing w:after="0" w:line="293" w:lineRule="exact"/>
        <w:ind w:left="20" w:right="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lastRenderedPageBreak/>
        <w:t xml:space="preserve">грошові кошти на придбання вказаного будинку та гаража і виявив бажання </w:t>
      </w:r>
      <w:r w:rsidR="00FC5E77" w:rsidRPr="00FC5E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оформити це майно на свою бабусю.</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Зважаючи на неподання Петренко Н.Е. жодних доказів на обґрунтування вказаних обставин, колегія Комісії не може вважати такі пояснення достатніми для підтвердження законності джерела походження вказаного майна.</w:t>
      </w:r>
    </w:p>
    <w:p w:rsidR="003266C4" w:rsidRPr="003266C4" w:rsidRDefault="003266C4" w:rsidP="003266C4">
      <w:pPr>
        <w:widowControl w:val="0"/>
        <w:tabs>
          <w:tab w:val="left" w:pos="8766"/>
        </w:tabs>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З-поміж іншого, під час співбесіди з’ясовувалося питання законності джерел походження та/або набуття (будівництва) житлового будинку загальною площею </w:t>
      </w:r>
      <w:r w:rsidR="00FC5E77" w:rsidRPr="00FC5E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384,7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на земель</w:t>
      </w:r>
      <w:r w:rsidR="0032006A">
        <w:rPr>
          <w:rFonts w:ascii="Times New Roman" w:eastAsia="Times New Roman" w:hAnsi="Times New Roman"/>
          <w:color w:val="000000"/>
          <w:sz w:val="26"/>
          <w:szCs w:val="26"/>
          <w:lang w:eastAsia="uk-UA"/>
        </w:rPr>
        <w:t>ній ділянці площею 0, 0456 га АДРЕСА_1</w:t>
      </w:r>
    </w:p>
    <w:p w:rsidR="003266C4" w:rsidRPr="003266C4" w:rsidRDefault="00FC5E77" w:rsidP="0032006A">
      <w:pPr>
        <w:widowControl w:val="0"/>
        <w:spacing w:after="0" w:line="298" w:lineRule="exact"/>
        <w:ind w:right="20" w:firstLine="4248"/>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членом сім’ї декларанта</w:t>
      </w:r>
      <w:r w:rsidRPr="00B677E2">
        <w:rPr>
          <w:rFonts w:ascii="Times New Roman" w:eastAsia="Times New Roman" w:hAnsi="Times New Roman"/>
          <w:color w:val="000000"/>
          <w:sz w:val="26"/>
          <w:szCs w:val="26"/>
          <w:lang w:eastAsia="uk-UA"/>
        </w:rPr>
        <w:t xml:space="preserve"> – </w:t>
      </w:r>
      <w:r w:rsidR="0032006A">
        <w:rPr>
          <w:rFonts w:ascii="Times New Roman" w:eastAsia="Times New Roman" w:hAnsi="Times New Roman"/>
          <w:color w:val="000000"/>
          <w:sz w:val="26"/>
          <w:szCs w:val="26"/>
          <w:lang w:eastAsia="uk-UA"/>
        </w:rPr>
        <w:t>її чоловіком,</w:t>
      </w:r>
      <w:r w:rsidR="0032006A">
        <w:rPr>
          <w:rFonts w:ascii="Times New Roman" w:eastAsia="Times New Roman" w:hAnsi="Times New Roman"/>
          <w:color w:val="000000"/>
          <w:sz w:val="26"/>
          <w:szCs w:val="26"/>
          <w:lang w:eastAsia="uk-UA"/>
        </w:rPr>
        <w:br/>
        <w:t>П</w:t>
      </w:r>
      <w:r w:rsidR="003266C4" w:rsidRPr="003266C4">
        <w:rPr>
          <w:rFonts w:ascii="Times New Roman" w:eastAsia="Times New Roman" w:hAnsi="Times New Roman"/>
          <w:color w:val="000000"/>
          <w:sz w:val="26"/>
          <w:szCs w:val="26"/>
          <w:lang w:eastAsia="uk-UA"/>
        </w:rPr>
        <w:t>етренком І.В.</w:t>
      </w:r>
    </w:p>
    <w:p w:rsidR="003266C4" w:rsidRPr="003266C4" w:rsidRDefault="003266C4" w:rsidP="003266C4">
      <w:pPr>
        <w:widowControl w:val="0"/>
        <w:tabs>
          <w:tab w:val="left" w:pos="7954"/>
        </w:tabs>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Колегією Комісії встановлено, що у 2007 році на підставі договору купівлі- продажу Петренко І.В. набув право власності на житловий будинок, що розташований за адресою: </w:t>
      </w:r>
      <w:r w:rsidR="008F5012">
        <w:rPr>
          <w:rFonts w:ascii="Times New Roman" w:eastAsia="Times New Roman" w:hAnsi="Times New Roman"/>
          <w:color w:val="000000"/>
          <w:sz w:val="26"/>
          <w:szCs w:val="26"/>
          <w:lang w:eastAsia="uk-UA"/>
        </w:rPr>
        <w:t>АДРЕСА_1</w:t>
      </w:r>
      <w:r w:rsidRPr="003266C4">
        <w:rPr>
          <w:rFonts w:ascii="Times New Roman" w:eastAsia="Times New Roman" w:hAnsi="Times New Roman"/>
          <w:color w:val="000000"/>
          <w:sz w:val="26"/>
          <w:szCs w:val="26"/>
          <w:lang w:eastAsia="uk-UA"/>
        </w:rPr>
        <w:t>,</w:t>
      </w:r>
    </w:p>
    <w:p w:rsidR="008F5012" w:rsidRDefault="003266C4" w:rsidP="003266C4">
      <w:pPr>
        <w:widowControl w:val="0"/>
        <w:tabs>
          <w:tab w:val="left" w:pos="4830"/>
        </w:tabs>
        <w:spacing w:after="0" w:line="298" w:lineRule="exact"/>
        <w:ind w:left="20" w:right="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загальна площа 20,9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житлова площа 12,0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на земельній ділянці 380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Рішенням Бердянського міськрайонного суду Запорізької області від 28 січня </w:t>
      </w:r>
      <w:r w:rsidR="00FC5E77" w:rsidRPr="00FC5E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2009 року було задоволено позов Петренка І.В. про визнання права власності на самочинно збудоване нерухоме майно, що розташовано за адресою: </w:t>
      </w:r>
      <w:r w:rsidR="008F5012">
        <w:rPr>
          <w:rFonts w:ascii="Times New Roman" w:eastAsia="Times New Roman" w:hAnsi="Times New Roman"/>
          <w:color w:val="000000"/>
          <w:sz w:val="26"/>
          <w:szCs w:val="26"/>
          <w:lang w:eastAsia="uk-UA"/>
        </w:rPr>
        <w:t>АДРЕСА_1</w:t>
      </w:r>
    </w:p>
    <w:p w:rsidR="003266C4" w:rsidRPr="003266C4" w:rsidRDefault="008F5012" w:rsidP="003266C4">
      <w:pPr>
        <w:widowControl w:val="0"/>
        <w:tabs>
          <w:tab w:val="left" w:pos="4830"/>
        </w:tabs>
        <w:spacing w:after="0" w:line="298" w:lineRule="exact"/>
        <w:ind w:left="20"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bookmarkStart w:id="0" w:name="_GoBack"/>
      <w:bookmarkEnd w:id="0"/>
      <w:r w:rsidR="003266C4" w:rsidRPr="003266C4">
        <w:rPr>
          <w:rFonts w:ascii="Times New Roman" w:eastAsia="Times New Roman" w:hAnsi="Times New Roman"/>
          <w:color w:val="000000"/>
          <w:sz w:val="26"/>
          <w:szCs w:val="26"/>
          <w:lang w:eastAsia="uk-UA"/>
        </w:rPr>
        <w:t>та визнано право власності на будинок</w:t>
      </w:r>
      <w:r>
        <w:rPr>
          <w:rFonts w:ascii="Times New Roman" w:eastAsia="Times New Roman" w:hAnsi="Times New Roman"/>
          <w:color w:val="000000"/>
          <w:sz w:val="26"/>
          <w:szCs w:val="26"/>
          <w:lang w:eastAsia="uk-UA"/>
        </w:rPr>
        <w:t xml:space="preserve"> НОМЕР_1</w:t>
      </w:r>
    </w:p>
    <w:p w:rsidR="003266C4" w:rsidRPr="003266C4" w:rsidRDefault="003266C4" w:rsidP="003266C4">
      <w:pPr>
        <w:widowControl w:val="0"/>
        <w:spacing w:after="0" w:line="298" w:lineRule="exact"/>
        <w:ind w:left="20" w:right="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загальна площа якого в 2009 році вже становила 384,7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житлова - 173,0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на земельній ділянці 0, 0456 га.</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Суддя пояснила, що новий будинок загальною площею 384,7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був побудований із старих будматеріалів на місці старого розібраного будинку загальною площею 20,9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який було придбано за 55 000 грн у 2007 році. Крім того, </w:t>
      </w:r>
      <w:r w:rsidR="00FC5E77" w:rsidRPr="00FC5E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у будівництво будинку були вкладені грошові кошти у сумі 788 277 грн від продажу</w:t>
      </w:r>
      <w:r w:rsidR="00886277" w:rsidRPr="008862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23 листопада 2007 року трикімнатної квартири у місті Дніпропетровську, яка залишилася після смерті матері її чоловіка, а також заробітна плата та заощадження сім’ї.</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Колегія Комісії зауважує, що пояснення судді в частині будівництва нового будинку загального площею 384,7 </w:t>
      </w:r>
      <w:proofErr w:type="spellStart"/>
      <w:r w:rsidRPr="003266C4">
        <w:rPr>
          <w:rFonts w:ascii="Times New Roman" w:eastAsia="Times New Roman" w:hAnsi="Times New Roman"/>
          <w:color w:val="000000"/>
          <w:sz w:val="26"/>
          <w:szCs w:val="26"/>
          <w:lang w:eastAsia="uk-UA"/>
        </w:rPr>
        <w:t>кв.м</w:t>
      </w:r>
      <w:proofErr w:type="spellEnd"/>
      <w:r w:rsidRPr="003266C4">
        <w:rPr>
          <w:rFonts w:ascii="Times New Roman" w:eastAsia="Times New Roman" w:hAnsi="Times New Roman"/>
          <w:color w:val="000000"/>
          <w:sz w:val="26"/>
          <w:szCs w:val="26"/>
          <w:lang w:eastAsia="uk-UA"/>
        </w:rPr>
        <w:t xml:space="preserve"> зі старих будівельних матеріалів суперечливі,</w:t>
      </w:r>
      <w:r w:rsidR="00886277" w:rsidRPr="008862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а пояснення щодо будівництва того ж будинку за кошти від продажу квартири, заробітної плати та заощаджень сім’ї, а також відсутність будь-яких належних та допустимих доказів, які б підтверджували цільове використання вказаних видів </w:t>
      </w:r>
      <w:r w:rsidR="00886277" w:rsidRPr="008862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доходів на будівництво будинку, їх фактичну наявність у сім’ї судді та конкретні</w:t>
      </w:r>
      <w:r w:rsidR="00886277" w:rsidRPr="008862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суми, викликають обґрунтовані сумніви, тому не враховуються колегією Комісії.</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 xml:space="preserve">За таких обставин, оцінюючи суддю за критерієм доброчесності, з урахуванням результатів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2 розділу II Положення, суддя отримала </w:t>
      </w:r>
      <w:r w:rsidR="00886277" w:rsidRPr="00886277">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111 балів.</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За результатами кваліфікаційного оцінювання суддя Петренко Н.Е. загалом набрала 620,9 бала, що становить менше 67 відсотків від суми максимально можливих балів за результатами кваліфікаційного оцінювання всіх критеріїв.</w:t>
      </w:r>
    </w:p>
    <w:p w:rsidR="003266C4" w:rsidRPr="003266C4" w:rsidRDefault="003266C4" w:rsidP="003266C4">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З огляду на викладене колегія Комісії дійшла висновку про невідповідність</w:t>
      </w:r>
      <w:r w:rsidR="00886277" w:rsidRPr="00886277">
        <w:rPr>
          <w:rFonts w:ascii="Times New Roman" w:eastAsia="Times New Roman" w:hAnsi="Times New Roman"/>
          <w:color w:val="000000"/>
          <w:sz w:val="26"/>
          <w:szCs w:val="26"/>
          <w:lang w:eastAsia="uk-UA"/>
        </w:rPr>
        <w:t xml:space="preserve">                         </w:t>
      </w:r>
      <w:r w:rsidRPr="003266C4">
        <w:rPr>
          <w:rFonts w:ascii="Times New Roman" w:eastAsia="Times New Roman" w:hAnsi="Times New Roman"/>
          <w:color w:val="000000"/>
          <w:sz w:val="26"/>
          <w:szCs w:val="26"/>
          <w:lang w:eastAsia="uk-UA"/>
        </w:rPr>
        <w:t xml:space="preserve"> судді господарського суду Дніпропетровської області Петренко Наталії Едуардівни займаній посаді та внесення до Вищої ради правосуддя подання про звільнення її з посади судді.</w:t>
      </w:r>
    </w:p>
    <w:p w:rsidR="00BB7A61" w:rsidRPr="00B677E2" w:rsidRDefault="00BB7A61" w:rsidP="003266C4">
      <w:pPr>
        <w:widowControl w:val="0"/>
        <w:spacing w:after="326" w:line="293" w:lineRule="exact"/>
        <w:ind w:right="20" w:firstLine="720"/>
        <w:jc w:val="both"/>
        <w:rPr>
          <w:rFonts w:ascii="Times New Roman" w:eastAsia="Times New Roman" w:hAnsi="Times New Roman"/>
          <w:color w:val="000000"/>
          <w:sz w:val="26"/>
          <w:szCs w:val="26"/>
          <w:lang w:eastAsia="uk-UA"/>
        </w:rPr>
      </w:pPr>
    </w:p>
    <w:p w:rsidR="00BB7A61" w:rsidRPr="00B677E2" w:rsidRDefault="00BB7A61" w:rsidP="003266C4">
      <w:pPr>
        <w:widowControl w:val="0"/>
        <w:spacing w:after="326" w:line="293" w:lineRule="exact"/>
        <w:ind w:right="20" w:firstLine="720"/>
        <w:jc w:val="both"/>
        <w:rPr>
          <w:rFonts w:ascii="Times New Roman" w:eastAsia="Times New Roman" w:hAnsi="Times New Roman"/>
          <w:color w:val="000000"/>
          <w:sz w:val="26"/>
          <w:szCs w:val="26"/>
          <w:lang w:eastAsia="uk-UA"/>
        </w:rPr>
      </w:pPr>
    </w:p>
    <w:p w:rsidR="003266C4" w:rsidRPr="003266C4" w:rsidRDefault="003266C4" w:rsidP="003266C4">
      <w:pPr>
        <w:widowControl w:val="0"/>
        <w:spacing w:after="326" w:line="293" w:lineRule="exact"/>
        <w:ind w:right="20" w:firstLine="720"/>
        <w:jc w:val="both"/>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lastRenderedPageBreak/>
        <w:t xml:space="preserve">Керуючись статтями 83 86, 93, 101 Закону, пунктом 20 розділу XII «Прикінцеві </w:t>
      </w:r>
      <w:r w:rsidR="00116C7F" w:rsidRPr="00116C7F">
        <w:rPr>
          <w:rFonts w:ascii="Times New Roman" w:eastAsia="Times New Roman" w:hAnsi="Times New Roman"/>
          <w:color w:val="000000"/>
          <w:sz w:val="26"/>
          <w:szCs w:val="26"/>
          <w:lang w:val="ru-RU" w:eastAsia="uk-UA"/>
        </w:rPr>
        <w:t xml:space="preserve">          </w:t>
      </w:r>
      <w:r w:rsidRPr="003266C4">
        <w:rPr>
          <w:rFonts w:ascii="Times New Roman" w:eastAsia="Times New Roman" w:hAnsi="Times New Roman"/>
          <w:color w:val="000000"/>
          <w:sz w:val="26"/>
          <w:szCs w:val="26"/>
          <w:lang w:eastAsia="uk-UA"/>
        </w:rPr>
        <w:t>та перехідні положення» Закону, Положенням, колегія Комісії</w:t>
      </w:r>
    </w:p>
    <w:p w:rsidR="003266C4" w:rsidRPr="003266C4" w:rsidRDefault="003266C4" w:rsidP="003266C4">
      <w:pPr>
        <w:widowControl w:val="0"/>
        <w:spacing w:after="252" w:line="260" w:lineRule="exact"/>
        <w:jc w:val="center"/>
        <w:rPr>
          <w:rFonts w:ascii="Times New Roman" w:eastAsia="Times New Roman" w:hAnsi="Times New Roman"/>
          <w:color w:val="000000"/>
          <w:sz w:val="26"/>
          <w:szCs w:val="26"/>
          <w:lang w:eastAsia="uk-UA"/>
        </w:rPr>
      </w:pPr>
      <w:r w:rsidRPr="003266C4">
        <w:rPr>
          <w:rFonts w:ascii="Times New Roman" w:eastAsia="Times New Roman" w:hAnsi="Times New Roman"/>
          <w:color w:val="000000"/>
          <w:sz w:val="26"/>
          <w:szCs w:val="26"/>
          <w:lang w:eastAsia="uk-UA"/>
        </w:rPr>
        <w:t>вирішила:</w:t>
      </w:r>
    </w:p>
    <w:p w:rsidR="003266C4" w:rsidRPr="00116C7F" w:rsidRDefault="003266C4" w:rsidP="003266C4">
      <w:pPr>
        <w:widowControl w:val="0"/>
        <w:spacing w:after="0" w:line="298" w:lineRule="exact"/>
        <w:ind w:right="20"/>
        <w:jc w:val="both"/>
        <w:rPr>
          <w:rFonts w:ascii="Times New Roman" w:eastAsia="Times New Roman" w:hAnsi="Times New Roman"/>
          <w:color w:val="000000"/>
          <w:sz w:val="26"/>
          <w:szCs w:val="26"/>
          <w:lang w:eastAsia="uk-UA"/>
        </w:rPr>
      </w:pPr>
      <w:r w:rsidRPr="00116C7F">
        <w:rPr>
          <w:rFonts w:ascii="Times New Roman" w:eastAsia="Times New Roman" w:hAnsi="Times New Roman"/>
          <w:color w:val="000000"/>
          <w:sz w:val="26"/>
          <w:szCs w:val="26"/>
          <w:lang w:eastAsia="uk-UA"/>
        </w:rPr>
        <w:t xml:space="preserve">визначити, що суддя господарського суду Дніпропетровської області Петренко </w:t>
      </w:r>
      <w:r w:rsidR="00290AE8" w:rsidRPr="00290AE8">
        <w:rPr>
          <w:rFonts w:ascii="Times New Roman" w:eastAsia="Times New Roman" w:hAnsi="Times New Roman"/>
          <w:color w:val="000000"/>
          <w:sz w:val="26"/>
          <w:szCs w:val="26"/>
          <w:lang w:eastAsia="uk-UA"/>
        </w:rPr>
        <w:t xml:space="preserve">                </w:t>
      </w:r>
      <w:r w:rsidRPr="00116C7F">
        <w:rPr>
          <w:rFonts w:ascii="Times New Roman" w:eastAsia="Times New Roman" w:hAnsi="Times New Roman"/>
          <w:color w:val="000000"/>
          <w:sz w:val="26"/>
          <w:szCs w:val="26"/>
          <w:lang w:eastAsia="uk-UA"/>
        </w:rPr>
        <w:t>Наталія Едуардівна за результатами кваліфікаційного оцінювання суддів місцевих та апеляційних судів на відповідність займаній посаді набрала 620,9 бала.</w:t>
      </w:r>
    </w:p>
    <w:p w:rsidR="003266C4" w:rsidRPr="00116C7F" w:rsidRDefault="003266C4" w:rsidP="003266C4">
      <w:pPr>
        <w:widowControl w:val="0"/>
        <w:spacing w:after="0" w:line="298" w:lineRule="exact"/>
        <w:ind w:right="20" w:firstLine="720"/>
        <w:jc w:val="both"/>
        <w:rPr>
          <w:rFonts w:ascii="Times New Roman" w:eastAsia="Times New Roman" w:hAnsi="Times New Roman"/>
          <w:color w:val="000000"/>
          <w:sz w:val="26"/>
          <w:szCs w:val="26"/>
          <w:lang w:eastAsia="uk-UA"/>
        </w:rPr>
      </w:pPr>
      <w:r w:rsidRPr="00116C7F">
        <w:rPr>
          <w:rFonts w:ascii="Times New Roman" w:eastAsia="Times New Roman" w:hAnsi="Times New Roman"/>
          <w:color w:val="000000"/>
          <w:sz w:val="26"/>
          <w:szCs w:val="26"/>
          <w:lang w:eastAsia="uk-UA"/>
        </w:rPr>
        <w:t>Визнати суддю господарського суду Дніпропетровської області Петренко Наталію Едуардівну такою, що не відповідає займаній посаді.</w:t>
      </w:r>
    </w:p>
    <w:p w:rsidR="003266C4" w:rsidRPr="00116C7F" w:rsidRDefault="003266C4" w:rsidP="005863A5">
      <w:pPr>
        <w:spacing w:after="0" w:line="240" w:lineRule="auto"/>
        <w:ind w:firstLine="708"/>
        <w:jc w:val="both"/>
        <w:rPr>
          <w:rFonts w:ascii="Times New Roman" w:eastAsia="Times New Roman" w:hAnsi="Times New Roman"/>
          <w:bCs/>
          <w:sz w:val="26"/>
          <w:szCs w:val="26"/>
          <w:u w:val="single"/>
          <w:lang w:eastAsia="ru-RU"/>
        </w:rPr>
      </w:pPr>
      <w:r w:rsidRPr="00116C7F">
        <w:rPr>
          <w:rFonts w:ascii="Times New Roman" w:eastAsia="Courier New" w:hAnsi="Times New Roman"/>
          <w:color w:val="000000"/>
          <w:sz w:val="26"/>
          <w:szCs w:val="26"/>
          <w:lang w:eastAsia="uk-UA"/>
        </w:rPr>
        <w:t>Рекомендувати Вищій раді правосуддя розглянути питання про звільнення з посади судді господарського суду Дніпропетровської області Петренко Наталії Едуардівни.</w:t>
      </w:r>
    </w:p>
    <w:p w:rsidR="002D5CC7" w:rsidRPr="00B677E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7E01C8" w:rsidRDefault="008E6AFD" w:rsidP="008E6AFD">
      <w:pPr>
        <w:widowControl w:val="0"/>
        <w:spacing w:before="20" w:afterLines="20" w:after="48" w:line="230" w:lineRule="exact"/>
        <w:jc w:val="both"/>
        <w:rPr>
          <w:rFonts w:ascii="Times New Roman" w:eastAsia="Times New Roman" w:hAnsi="Times New Roman"/>
          <w:sz w:val="26"/>
          <w:szCs w:val="26"/>
          <w:lang w:eastAsia="uk-UA"/>
        </w:rPr>
      </w:pPr>
      <w:r w:rsidRPr="007E01C8">
        <w:rPr>
          <w:rFonts w:ascii="Times New Roman" w:eastAsia="Times New Roman" w:hAnsi="Times New Roman"/>
          <w:sz w:val="26"/>
          <w:szCs w:val="26"/>
          <w:lang w:eastAsia="uk-UA"/>
        </w:rPr>
        <w:t>Го</w:t>
      </w:r>
      <w:r w:rsidR="004D462B" w:rsidRPr="007E01C8">
        <w:rPr>
          <w:rFonts w:ascii="Times New Roman" w:eastAsia="Times New Roman" w:hAnsi="Times New Roman"/>
          <w:sz w:val="26"/>
          <w:szCs w:val="26"/>
          <w:lang w:eastAsia="uk-UA"/>
        </w:rPr>
        <w:t>ловуючий</w:t>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t xml:space="preserve">М.А. </w:t>
      </w:r>
      <w:proofErr w:type="spellStart"/>
      <w:r w:rsidR="004D462B" w:rsidRPr="007E01C8">
        <w:rPr>
          <w:rFonts w:ascii="Times New Roman" w:eastAsia="Times New Roman" w:hAnsi="Times New Roman"/>
          <w:sz w:val="26"/>
          <w:szCs w:val="26"/>
          <w:lang w:eastAsia="uk-UA"/>
        </w:rPr>
        <w:t>Макарчук</w:t>
      </w:r>
      <w:proofErr w:type="spellEnd"/>
    </w:p>
    <w:p w:rsidR="008E6AFD" w:rsidRPr="007E01C8" w:rsidRDefault="008E6AFD" w:rsidP="008E6AFD">
      <w:pPr>
        <w:widowControl w:val="0"/>
        <w:spacing w:before="20" w:afterLines="20" w:after="48" w:line="230" w:lineRule="exact"/>
        <w:jc w:val="both"/>
        <w:rPr>
          <w:rFonts w:ascii="Times New Roman" w:eastAsia="Times New Roman" w:hAnsi="Times New Roman"/>
          <w:sz w:val="26"/>
          <w:szCs w:val="26"/>
          <w:lang w:eastAsia="uk-UA"/>
        </w:rPr>
      </w:pPr>
    </w:p>
    <w:p w:rsidR="008E6AFD" w:rsidRPr="007E01C8" w:rsidRDefault="008E6AFD" w:rsidP="008E6AFD">
      <w:pPr>
        <w:widowControl w:val="0"/>
        <w:spacing w:before="20" w:afterLines="20" w:after="48" w:line="230" w:lineRule="exact"/>
        <w:jc w:val="both"/>
        <w:rPr>
          <w:rFonts w:ascii="Times New Roman" w:eastAsia="Times New Roman" w:hAnsi="Times New Roman"/>
          <w:sz w:val="26"/>
          <w:szCs w:val="26"/>
          <w:lang w:eastAsia="uk-UA"/>
        </w:rPr>
      </w:pPr>
      <w:r w:rsidRPr="007E01C8">
        <w:rPr>
          <w:rFonts w:ascii="Times New Roman" w:eastAsia="Times New Roman" w:hAnsi="Times New Roman"/>
          <w:sz w:val="26"/>
          <w:szCs w:val="26"/>
          <w:lang w:eastAsia="uk-UA"/>
        </w:rPr>
        <w:t>Чл</w:t>
      </w:r>
      <w:r w:rsidR="004D462B" w:rsidRPr="007E01C8">
        <w:rPr>
          <w:rFonts w:ascii="Times New Roman" w:eastAsia="Times New Roman" w:hAnsi="Times New Roman"/>
          <w:sz w:val="26"/>
          <w:szCs w:val="26"/>
          <w:lang w:eastAsia="uk-UA"/>
        </w:rPr>
        <w:t>ени Комісії:</w:t>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r>
      <w:r w:rsidR="004D462B" w:rsidRPr="007E01C8">
        <w:rPr>
          <w:rFonts w:ascii="Times New Roman" w:eastAsia="Times New Roman" w:hAnsi="Times New Roman"/>
          <w:sz w:val="26"/>
          <w:szCs w:val="26"/>
          <w:lang w:eastAsia="uk-UA"/>
        </w:rPr>
        <w:tab/>
        <w:t xml:space="preserve">Т.Ф. </w:t>
      </w:r>
      <w:proofErr w:type="spellStart"/>
      <w:r w:rsidR="004D462B" w:rsidRPr="007E01C8">
        <w:rPr>
          <w:rFonts w:ascii="Times New Roman" w:eastAsia="Times New Roman" w:hAnsi="Times New Roman"/>
          <w:sz w:val="26"/>
          <w:szCs w:val="26"/>
          <w:lang w:eastAsia="uk-UA"/>
        </w:rPr>
        <w:t>Весельська</w:t>
      </w:r>
      <w:proofErr w:type="spellEnd"/>
    </w:p>
    <w:p w:rsidR="008E6AFD" w:rsidRPr="007E01C8" w:rsidRDefault="008E6AFD" w:rsidP="008E6AFD">
      <w:pPr>
        <w:widowControl w:val="0"/>
        <w:spacing w:before="20" w:afterLines="20" w:after="48" w:line="230" w:lineRule="exact"/>
        <w:jc w:val="both"/>
        <w:rPr>
          <w:rFonts w:ascii="Times New Roman" w:eastAsia="Times New Roman" w:hAnsi="Times New Roman"/>
          <w:sz w:val="26"/>
          <w:szCs w:val="26"/>
          <w:lang w:eastAsia="uk-UA"/>
        </w:rPr>
      </w:pPr>
    </w:p>
    <w:p w:rsidR="008E6AFD" w:rsidRPr="007E01C8" w:rsidRDefault="004D462B" w:rsidP="008E6AFD">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7E01C8">
        <w:rPr>
          <w:rFonts w:ascii="Times New Roman" w:eastAsia="Times New Roman" w:hAnsi="Times New Roman"/>
          <w:sz w:val="26"/>
          <w:szCs w:val="26"/>
          <w:lang w:eastAsia="uk-UA"/>
        </w:rPr>
        <w:t>Т.В. Лукаш</w:t>
      </w:r>
    </w:p>
    <w:p w:rsidR="008E6AFD" w:rsidRPr="007E01C8" w:rsidRDefault="008E6AFD" w:rsidP="008E6AFD">
      <w:pPr>
        <w:widowControl w:val="0"/>
        <w:spacing w:after="240" w:line="298" w:lineRule="exact"/>
        <w:ind w:right="20"/>
        <w:jc w:val="both"/>
        <w:rPr>
          <w:rFonts w:ascii="Times New Roman" w:eastAsia="Times New Roman" w:hAnsi="Times New Roman"/>
          <w:color w:val="000000"/>
          <w:sz w:val="26"/>
          <w:szCs w:val="26"/>
        </w:rPr>
      </w:pPr>
    </w:p>
    <w:p w:rsidR="008E6AFD" w:rsidRPr="007E01C8" w:rsidRDefault="008E6AFD" w:rsidP="008E6AFD">
      <w:pPr>
        <w:widowControl w:val="0"/>
        <w:spacing w:after="240" w:line="298" w:lineRule="exact"/>
        <w:ind w:right="20"/>
        <w:jc w:val="both"/>
        <w:rPr>
          <w:rFonts w:ascii="Times New Roman" w:eastAsia="Times New Roman" w:hAnsi="Times New Roman"/>
          <w:color w:val="000000"/>
          <w:sz w:val="26"/>
          <w:szCs w:val="26"/>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E76F7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925" w:rsidRDefault="00FD3925" w:rsidP="002F156E">
      <w:pPr>
        <w:spacing w:after="0" w:line="240" w:lineRule="auto"/>
      </w:pPr>
      <w:r>
        <w:separator/>
      </w:r>
    </w:p>
  </w:endnote>
  <w:endnote w:type="continuationSeparator" w:id="0">
    <w:p w:rsidR="00FD3925" w:rsidRDefault="00FD392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925" w:rsidRDefault="00FD3925" w:rsidP="002F156E">
      <w:pPr>
        <w:spacing w:after="0" w:line="240" w:lineRule="auto"/>
      </w:pPr>
      <w:r>
        <w:separator/>
      </w:r>
    </w:p>
  </w:footnote>
  <w:footnote w:type="continuationSeparator" w:id="0">
    <w:p w:rsidR="00FD3925" w:rsidRDefault="00FD392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F5012">
          <w:rPr>
            <w:noProof/>
          </w:rPr>
          <w:t>7</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427E43"/>
    <w:multiLevelType w:val="multilevel"/>
    <w:tmpl w:val="6E866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EB9"/>
    <w:rsid w:val="00033356"/>
    <w:rsid w:val="00037A70"/>
    <w:rsid w:val="00044477"/>
    <w:rsid w:val="00062ACF"/>
    <w:rsid w:val="00087301"/>
    <w:rsid w:val="000A02AA"/>
    <w:rsid w:val="000B0876"/>
    <w:rsid w:val="000E5A7A"/>
    <w:rsid w:val="000E62AF"/>
    <w:rsid w:val="000F4C37"/>
    <w:rsid w:val="00105DFA"/>
    <w:rsid w:val="00106FDD"/>
    <w:rsid w:val="00107295"/>
    <w:rsid w:val="00116C7F"/>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C175C"/>
    <w:rsid w:val="001C1C1A"/>
    <w:rsid w:val="001D04E7"/>
    <w:rsid w:val="00201D22"/>
    <w:rsid w:val="00202868"/>
    <w:rsid w:val="002053B6"/>
    <w:rsid w:val="00206364"/>
    <w:rsid w:val="0020743E"/>
    <w:rsid w:val="002136C4"/>
    <w:rsid w:val="00217EE4"/>
    <w:rsid w:val="00220570"/>
    <w:rsid w:val="00227466"/>
    <w:rsid w:val="00232EB9"/>
    <w:rsid w:val="00233C69"/>
    <w:rsid w:val="00250C6A"/>
    <w:rsid w:val="00251B21"/>
    <w:rsid w:val="00253E94"/>
    <w:rsid w:val="00257FBE"/>
    <w:rsid w:val="00260A65"/>
    <w:rsid w:val="002676E0"/>
    <w:rsid w:val="00275577"/>
    <w:rsid w:val="00290AE8"/>
    <w:rsid w:val="002B6583"/>
    <w:rsid w:val="002C1E4E"/>
    <w:rsid w:val="002C4F75"/>
    <w:rsid w:val="002D04C0"/>
    <w:rsid w:val="002D5CC7"/>
    <w:rsid w:val="002E248F"/>
    <w:rsid w:val="002E3DD4"/>
    <w:rsid w:val="002E7746"/>
    <w:rsid w:val="002F04E9"/>
    <w:rsid w:val="002F156E"/>
    <w:rsid w:val="002F23C7"/>
    <w:rsid w:val="00307DF0"/>
    <w:rsid w:val="00312B07"/>
    <w:rsid w:val="0032006A"/>
    <w:rsid w:val="003266C4"/>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D2F5A"/>
    <w:rsid w:val="004D462B"/>
    <w:rsid w:val="004E1126"/>
    <w:rsid w:val="004F5123"/>
    <w:rsid w:val="004F73FF"/>
    <w:rsid w:val="00505AC1"/>
    <w:rsid w:val="00511357"/>
    <w:rsid w:val="0052631A"/>
    <w:rsid w:val="00527CC8"/>
    <w:rsid w:val="00545AB0"/>
    <w:rsid w:val="005535F1"/>
    <w:rsid w:val="00577212"/>
    <w:rsid w:val="005806E6"/>
    <w:rsid w:val="00583221"/>
    <w:rsid w:val="005863A5"/>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01C8"/>
    <w:rsid w:val="007E5CAA"/>
    <w:rsid w:val="007F435E"/>
    <w:rsid w:val="00821906"/>
    <w:rsid w:val="00872436"/>
    <w:rsid w:val="00881985"/>
    <w:rsid w:val="00886277"/>
    <w:rsid w:val="00890BFC"/>
    <w:rsid w:val="00894121"/>
    <w:rsid w:val="008A4679"/>
    <w:rsid w:val="008A7389"/>
    <w:rsid w:val="008D53F2"/>
    <w:rsid w:val="008D7004"/>
    <w:rsid w:val="008E3BD8"/>
    <w:rsid w:val="008E58EF"/>
    <w:rsid w:val="008E6AFD"/>
    <w:rsid w:val="008F3077"/>
    <w:rsid w:val="008F5012"/>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11678"/>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677E2"/>
    <w:rsid w:val="00B70C98"/>
    <w:rsid w:val="00BB7A61"/>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3B98"/>
    <w:rsid w:val="00CA5CFC"/>
    <w:rsid w:val="00CB5F94"/>
    <w:rsid w:val="00CC716A"/>
    <w:rsid w:val="00CD1200"/>
    <w:rsid w:val="00CE28A2"/>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A3B2F"/>
    <w:rsid w:val="00DC4317"/>
    <w:rsid w:val="00DD7087"/>
    <w:rsid w:val="00DE1F15"/>
    <w:rsid w:val="00DE441E"/>
    <w:rsid w:val="00E02298"/>
    <w:rsid w:val="00E2066C"/>
    <w:rsid w:val="00E2589C"/>
    <w:rsid w:val="00E27B5E"/>
    <w:rsid w:val="00E34465"/>
    <w:rsid w:val="00E40821"/>
    <w:rsid w:val="00E40E5B"/>
    <w:rsid w:val="00E46CA6"/>
    <w:rsid w:val="00E51FD5"/>
    <w:rsid w:val="00E62C56"/>
    <w:rsid w:val="00E669EF"/>
    <w:rsid w:val="00E71A2F"/>
    <w:rsid w:val="00E735E1"/>
    <w:rsid w:val="00E76F72"/>
    <w:rsid w:val="00EA42AB"/>
    <w:rsid w:val="00EC362E"/>
    <w:rsid w:val="00ED45D2"/>
    <w:rsid w:val="00ED7CE3"/>
    <w:rsid w:val="00EF069A"/>
    <w:rsid w:val="00F12B3B"/>
    <w:rsid w:val="00F16892"/>
    <w:rsid w:val="00F275C6"/>
    <w:rsid w:val="00F3222F"/>
    <w:rsid w:val="00F4150D"/>
    <w:rsid w:val="00F47DBE"/>
    <w:rsid w:val="00F54BAE"/>
    <w:rsid w:val="00F61EB4"/>
    <w:rsid w:val="00F62366"/>
    <w:rsid w:val="00F64410"/>
    <w:rsid w:val="00F72C3B"/>
    <w:rsid w:val="00F87A91"/>
    <w:rsid w:val="00F90452"/>
    <w:rsid w:val="00F90849"/>
    <w:rsid w:val="00FA1E54"/>
    <w:rsid w:val="00FC57BC"/>
    <w:rsid w:val="00FC5E77"/>
    <w:rsid w:val="00FD3925"/>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669EF"/>
    <w:pPr>
      <w:ind w:left="720"/>
      <w:contextualSpacing/>
    </w:pPr>
  </w:style>
  <w:style w:type="paragraph" w:styleId="a9">
    <w:name w:val="Balloon Text"/>
    <w:basedOn w:val="a"/>
    <w:link w:val="aa"/>
    <w:uiPriority w:val="99"/>
    <w:semiHidden/>
    <w:unhideWhenUsed/>
    <w:rsid w:val="00B677E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677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669EF"/>
    <w:pPr>
      <w:ind w:left="720"/>
      <w:contextualSpacing/>
    </w:pPr>
  </w:style>
  <w:style w:type="paragraph" w:styleId="a9">
    <w:name w:val="Balloon Text"/>
    <w:basedOn w:val="a"/>
    <w:link w:val="aa"/>
    <w:uiPriority w:val="99"/>
    <w:semiHidden/>
    <w:unhideWhenUsed/>
    <w:rsid w:val="00B677E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677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7</Pages>
  <Words>3159</Words>
  <Characters>18010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318</cp:revision>
  <dcterms:created xsi:type="dcterms:W3CDTF">2020-08-21T08:05:00Z</dcterms:created>
  <dcterms:modified xsi:type="dcterms:W3CDTF">2020-12-22T08:49:00Z</dcterms:modified>
</cp:coreProperties>
</file>