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0E" w:rsidRDefault="0069020E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D59D2" w:rsidRDefault="00770CE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9D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34465" w:rsidRPr="003D59D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585A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травня </w:t>
      </w:r>
      <w:r w:rsidR="002D5CC7" w:rsidRPr="003D59D2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3D59D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3D59D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3D59D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3D59D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A585A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7639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3D5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3D59D2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B7072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81586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800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781586" w:rsidRPr="00781586" w:rsidRDefault="00781586" w:rsidP="00B7072A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781586" w:rsidRPr="00781586" w:rsidRDefault="00256AEB" w:rsidP="00B7072A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11FB3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781586" w:rsidRPr="00781586"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="00781586" w:rsidRPr="0078158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утенка </w:t>
      </w:r>
      <w:r w:rsidR="00781586" w:rsidRPr="00781586">
        <w:rPr>
          <w:rFonts w:ascii="Times New Roman" w:eastAsia="Times New Roman" w:hAnsi="Times New Roman"/>
          <w:color w:val="000000"/>
          <w:sz w:val="24"/>
          <w:szCs w:val="24"/>
        </w:rPr>
        <w:t>В.І.,</w:t>
      </w:r>
    </w:p>
    <w:p w:rsidR="00781586" w:rsidRPr="00781586" w:rsidRDefault="00781586" w:rsidP="00B7072A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членів Комісії: Лукаша Т.В., Шилової Т.С.,</w:t>
      </w:r>
    </w:p>
    <w:p w:rsidR="00E74AB8" w:rsidRPr="00411FB3" w:rsidRDefault="00E74AB8" w:rsidP="00B7072A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81586" w:rsidRPr="00781586" w:rsidRDefault="00781586" w:rsidP="00B7072A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Вінницького апеляційного адміністративного суду Мельник-Томенко Жанни Миколаївни на </w:t>
      </w:r>
      <w:r w:rsidR="002602A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посаді,</w:t>
      </w:r>
    </w:p>
    <w:p w:rsidR="00B7072A" w:rsidRPr="00411FB3" w:rsidRDefault="00B7072A" w:rsidP="00B7072A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81586" w:rsidRPr="00781586" w:rsidRDefault="00781586" w:rsidP="00B7072A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B7072A" w:rsidRPr="00411FB3" w:rsidRDefault="00B7072A" w:rsidP="00B7072A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81586" w:rsidRPr="00781586" w:rsidRDefault="00781586" w:rsidP="00B7072A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B7072A" w:rsidRPr="00411FB3">
        <w:rPr>
          <w:rFonts w:ascii="Times New Roman" w:eastAsia="Times New Roman" w:hAnsi="Times New Roman"/>
          <w:color w:val="000000"/>
          <w:sz w:val="24"/>
          <w:szCs w:val="24"/>
        </w:rPr>
        <w:t>16</w:t>
      </w:r>
      <w:r w:rsidR="0076393F" w:rsidRPr="0076393F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1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E228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CE228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внесення змін до Конституції України (щодо правосуддя)», має бути оцінена в </w:t>
      </w:r>
      <w:r w:rsidR="00CE228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CE228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</w:t>
      </w:r>
      <w:r w:rsidR="00DB6075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</w:t>
      </w:r>
      <w:r w:rsidR="00A7199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займаній посаді судді, якого призначено на посаду строком на п’ять років або обрано</w:t>
      </w:r>
      <w:r w:rsidR="0021491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</w:t>
      </w:r>
      <w:r w:rsidR="0021491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Конституції України (щодо правосуддя)», оцінюється колегіями Вищої </w:t>
      </w:r>
      <w:r w:rsidR="0021491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кваліфікаційної</w:t>
      </w:r>
      <w:r w:rsidR="0021491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 в порядку, визначеному цим Законом.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6902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6902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6902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Вищої ради правосуддя на підставі подання відповідної колегії Вищої кваліфікаційної</w:t>
      </w:r>
      <w:r w:rsidR="006902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20 жовтня 2017 року № 106/зп-17 призначено</w:t>
      </w:r>
      <w:r w:rsidR="006902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кваліфікаційне оцінювання 999 суддів місцевих та апеляційних судів на відповідність </w:t>
      </w:r>
      <w:r w:rsidR="006902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посаді, зокрема судді Вінницького апеляційного адміністративного суду </w:t>
      </w:r>
      <w:r w:rsidR="006902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Мельник-Томенко Ж.М.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6902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оцінювання та засоби їх встановлення затверджуються Комісією.</w:t>
      </w:r>
    </w:p>
    <w:p w:rsidR="0069020E" w:rsidRDefault="0069020E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9020E" w:rsidRDefault="0069020E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9020E" w:rsidRDefault="0069020E" w:rsidP="004429BA">
      <w:pPr>
        <w:widowControl w:val="0"/>
        <w:spacing w:after="0" w:line="298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81586" w:rsidRPr="00781586" w:rsidRDefault="00781586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Відповідно до пунктів 1, 2 глави 6 розділу II Положення про порядок та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від 13 лютого</w:t>
      </w:r>
      <w:r w:rsidR="001D4B1A">
        <w:rPr>
          <w:rFonts w:ascii="Times New Roman" w:eastAsia="Times New Roman" w:hAnsi="Times New Roman"/>
          <w:color w:val="000000"/>
          <w:sz w:val="24"/>
          <w:szCs w:val="24"/>
        </w:rPr>
        <w:t xml:space="preserve"> 2018 року № 20/зп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-18) (далі –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судді критеріям кваліфікаційного оцінювання здійснюється членами Комісії за їх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внутрішнім переконанням відповідно до результатів кваліфікаційного оцінювання.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досліджуються окремо один від одного та у сукупності.</w:t>
      </w:r>
    </w:p>
    <w:p w:rsidR="00781586" w:rsidRPr="00781586" w:rsidRDefault="00781586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81586" w:rsidRPr="00781586" w:rsidRDefault="00781586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81586" w:rsidRPr="00781586" w:rsidRDefault="00781586" w:rsidP="00781586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781586" w:rsidRPr="00781586" w:rsidRDefault="00781586" w:rsidP="00781586">
      <w:pPr>
        <w:widowControl w:val="0"/>
        <w:numPr>
          <w:ilvl w:val="0"/>
          <w:numId w:val="2"/>
        </w:numPr>
        <w:tabs>
          <w:tab w:val="left" w:pos="1009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виконання практичного завдання);</w:t>
      </w:r>
    </w:p>
    <w:p w:rsidR="00781586" w:rsidRPr="00781586" w:rsidRDefault="00781586" w:rsidP="00781586">
      <w:pPr>
        <w:widowControl w:val="0"/>
        <w:numPr>
          <w:ilvl w:val="0"/>
          <w:numId w:val="2"/>
        </w:numPr>
        <w:tabs>
          <w:tab w:val="left" w:pos="994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781586" w:rsidRPr="00781586" w:rsidRDefault="00781586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від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посаді.</w:t>
      </w:r>
    </w:p>
    <w:p w:rsidR="00781586" w:rsidRPr="00781586" w:rsidRDefault="00781586" w:rsidP="00FA0030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Мельник-Томенко Ж.М. склала анонімне письмове тестування, за результатами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якого набрала 82,8 бала. За результатами виконаного практичного завдання Мельник- 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Томенко Ж.М. набрала 97 балів. На етапі складення іспиту суддя загалом набрала</w:t>
      </w:r>
      <w:r w:rsidR="00FA00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179,8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бала.</w:t>
      </w:r>
    </w:p>
    <w:p w:rsidR="00781586" w:rsidRPr="00781586" w:rsidRDefault="00781586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Мельник-Томенко Ж.М. пройшла тестування особистих морально-</w:t>
      </w:r>
      <w:r w:rsidR="007B48A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психологічних якостей та загальних здібностей, за результатами якого складено </w:t>
      </w:r>
      <w:r w:rsidR="007B48A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висновок та визначено рівні показників критеріїв особистої, соціальної</w:t>
      </w:r>
      <w:r w:rsidR="007B48A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компетентності, професійної етики та доброчесності.</w:t>
      </w:r>
    </w:p>
    <w:p w:rsidR="00781586" w:rsidRPr="00781586" w:rsidRDefault="00781586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26 квітня 2018 року № 96/зп-18 затверджено результати</w:t>
      </w:r>
      <w:r w:rsidR="007B48A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12 березня 2018 року, зокрема,</w:t>
      </w:r>
      <w:r w:rsidR="007B48A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Вінницького апеляційного адміністративного суду Мельник-Томенко Ж.М., яку допущено до другого етапу кваліфікаційного оцінювання суддів місцевих та</w:t>
      </w:r>
      <w:r w:rsidR="007B48A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</w:t>
      </w:r>
      <w:r w:rsidR="007B48A0">
        <w:rPr>
          <w:rFonts w:ascii="Times New Roman" w:eastAsia="Times New Roman" w:hAnsi="Times New Roman"/>
          <w:color w:val="000000"/>
          <w:sz w:val="24"/>
          <w:szCs w:val="24"/>
        </w:rPr>
        <w:t>н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а відповідність займаній посаді «Дослідження досьє та </w:t>
      </w:r>
      <w:r w:rsidR="00662D6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проведення співбесіди».</w:t>
      </w:r>
    </w:p>
    <w:p w:rsidR="00781586" w:rsidRPr="00781586" w:rsidRDefault="00781586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25 травня 2018 року проведено співбесіду із суддею, під час якої </w:t>
      </w:r>
      <w:r w:rsidR="000A05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9E2B5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781586" w:rsidRPr="00781586" w:rsidRDefault="00781586" w:rsidP="00781586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Заслухавши доповідача, дослідивши досьє судді, надані суддею пояснення та </w:t>
      </w:r>
      <w:r w:rsidR="00EF54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результати співбесіди, під час якої вивчено питання про відповідність Мельник- </w:t>
      </w:r>
      <w:r w:rsidR="00EF54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Томенко Ж.М. критеріям кваліфікаційного оцінювання, Комісія дійшла таких </w:t>
      </w:r>
      <w:r w:rsidR="00EF54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висновків.</w:t>
      </w:r>
    </w:p>
    <w:p w:rsidR="00603509" w:rsidRDefault="00603509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За критерієм компетентності (професійної, особистої та соціальної) суддя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набрала 421,8 бала.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При цьому за критерієм професій</w:t>
      </w:r>
      <w:r w:rsidR="00F14071">
        <w:rPr>
          <w:rFonts w:ascii="Times New Roman" w:eastAsia="Times New Roman" w:hAnsi="Times New Roman"/>
          <w:color w:val="000000"/>
          <w:sz w:val="24"/>
          <w:szCs w:val="24"/>
        </w:rPr>
        <w:t>ної компетентності Мельник-Томен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ко Ж.М.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Комісією на підставі результатів іспиту, дослідження інформації, яка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міститься у досьє, та співбесіди за показниками, визначеними пунктами 1-5 глави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2 розділу II Положення. За критеріями особистої та соціальної компетентності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Мельник-Томенко Ж.М. оцінено Комісією на підставі результатів тестування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особистих морально-психологічних якостей і загальних здібностей, дослідження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набрала 220 балів. За цим критерієм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суддю оцінено на підставі результатів тестування особистих морально-психологічних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і загальних здібностей, дослідження інформації, яка міститься у досьє, та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За критерієм доброчесності, оціненим за показниками, визначеними пунктом 9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глави 2 розділу II Положення, суддя набрала 210 балів. За цим критерієм суддю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на підставі результатів тестування особистих морально-психологічних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і загальних здібностей, дослідження інформації, яка міститься у досьє, та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Вінницького апеляційного адміністративного суду Мельник-Томенко Ж.М. набрала 851,8 бала, що становить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більше 67 відсотків від суми максимально можливих балів за результатами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 всіх критеріїв.</w:t>
      </w:r>
    </w:p>
    <w:p w:rsidR="00781586" w:rsidRPr="00781586" w:rsidRDefault="00781586" w:rsidP="0078158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Таким чином, Комісія дійшла висновку, що суддя Вінницького апеляційного адміністративного суду Мельник-Томенко Ж.М. відповідає займаній посаді.</w:t>
      </w:r>
    </w:p>
    <w:p w:rsidR="00781586" w:rsidRPr="00781586" w:rsidRDefault="00781586" w:rsidP="00781586">
      <w:pPr>
        <w:widowControl w:val="0"/>
        <w:spacing w:after="34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781586" w:rsidRPr="00781586" w:rsidRDefault="00781586" w:rsidP="00781586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81586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781586" w:rsidRPr="00F6418A" w:rsidRDefault="00781586" w:rsidP="00F6418A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Вінницького апеляційного адміністративного суду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  <w:r w:rsidRPr="00F6418A">
        <w:rPr>
          <w:rFonts w:ascii="Times New Roman" w:eastAsia="Times New Roman" w:hAnsi="Times New Roman"/>
          <w:color w:val="000000"/>
          <w:sz w:val="24"/>
          <w:szCs w:val="24"/>
        </w:rPr>
        <w:t>Ме</w:t>
      </w:r>
      <w:bookmarkStart w:id="0" w:name="_GoBack"/>
      <w:bookmarkEnd w:id="0"/>
      <w:r w:rsidRP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льник-Томенко Жанна Миколаївна за результатами кваліфікаційного оцінювання 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6418A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 набрала</w:t>
      </w:r>
      <w:r w:rsid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="001457A1" w:rsidRPr="00F6418A">
        <w:rPr>
          <w:rFonts w:ascii="Times New Roman" w:eastAsia="Times New Roman" w:hAnsi="Times New Roman"/>
          <w:color w:val="000000"/>
          <w:sz w:val="24"/>
          <w:szCs w:val="24"/>
        </w:rPr>
        <w:t xml:space="preserve"> 851,8 </w:t>
      </w:r>
      <w:r w:rsidRPr="00F6418A">
        <w:rPr>
          <w:rFonts w:ascii="Times New Roman" w:eastAsia="Times New Roman" w:hAnsi="Times New Roman"/>
          <w:color w:val="000000"/>
          <w:sz w:val="24"/>
          <w:szCs w:val="24"/>
        </w:rPr>
        <w:t>бала.</w:t>
      </w:r>
    </w:p>
    <w:p w:rsidR="002D5CC7" w:rsidRPr="00F6418A" w:rsidRDefault="00781586" w:rsidP="00D346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6418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Визнати суддю Вінницького апеляційного адміністративного суду</w:t>
      </w:r>
      <w:r w:rsidR="00F6418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F6418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Мельник-Томенко</w:t>
      </w:r>
      <w:r w:rsidR="00236E5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Жан</w:t>
      </w:r>
      <w:r w:rsidRPr="00F6418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ну Миколаївну такою, що відповідає займаній посаді.</w:t>
      </w:r>
    </w:p>
    <w:p w:rsidR="002D5CC7" w:rsidRPr="00F6418A" w:rsidRDefault="002D5CC7" w:rsidP="00F6418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411FB3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411FB3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418A" w:rsidRPr="00FE357C" w:rsidRDefault="00F6418A" w:rsidP="00F6418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F6418A" w:rsidRPr="00FE357C" w:rsidRDefault="00F6418A" w:rsidP="00F6418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418A" w:rsidRPr="00FE357C" w:rsidRDefault="00F6418A" w:rsidP="00F6418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  <w:t>Т.В. Лукаш</w:t>
      </w:r>
    </w:p>
    <w:p w:rsidR="00F6418A" w:rsidRPr="00FE357C" w:rsidRDefault="00F6418A" w:rsidP="00F6418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418A" w:rsidRPr="00FE357C" w:rsidRDefault="00F6418A" w:rsidP="00F6418A">
      <w:pPr>
        <w:widowControl w:val="0"/>
        <w:spacing w:before="20" w:afterLines="20" w:after="48" w:line="230" w:lineRule="exact"/>
        <w:ind w:left="778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411FB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411FB3" w:rsidSect="00E74AB8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A33" w:rsidRDefault="00352A33" w:rsidP="002F156E">
      <w:pPr>
        <w:spacing w:after="0" w:line="240" w:lineRule="auto"/>
      </w:pPr>
      <w:r>
        <w:separator/>
      </w:r>
    </w:p>
  </w:endnote>
  <w:endnote w:type="continuationSeparator" w:id="0">
    <w:p w:rsidR="00352A33" w:rsidRDefault="00352A3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A33" w:rsidRDefault="00352A33" w:rsidP="002F156E">
      <w:pPr>
        <w:spacing w:after="0" w:line="240" w:lineRule="auto"/>
      </w:pPr>
      <w:r>
        <w:separator/>
      </w:r>
    </w:p>
  </w:footnote>
  <w:footnote w:type="continuationSeparator" w:id="0">
    <w:p w:rsidR="00352A33" w:rsidRDefault="00352A3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67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FCE"/>
    <w:multiLevelType w:val="multilevel"/>
    <w:tmpl w:val="E0A245B8"/>
    <w:lvl w:ilvl="0">
      <w:start w:val="8"/>
      <w:numFmt w:val="decimal"/>
      <w:lvlText w:val="179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F12EC2"/>
    <w:multiLevelType w:val="multilevel"/>
    <w:tmpl w:val="0F5CBE9C"/>
    <w:lvl w:ilvl="0">
      <w:start w:val="8"/>
      <w:numFmt w:val="decimal"/>
      <w:lvlText w:val="851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5166F64"/>
    <w:multiLevelType w:val="multilevel"/>
    <w:tmpl w:val="3496BB6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2E6F"/>
    <w:rsid w:val="00062ACF"/>
    <w:rsid w:val="000A056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57A1"/>
    <w:rsid w:val="0015144D"/>
    <w:rsid w:val="0015444C"/>
    <w:rsid w:val="00163C25"/>
    <w:rsid w:val="00165ECE"/>
    <w:rsid w:val="00180F63"/>
    <w:rsid w:val="00183091"/>
    <w:rsid w:val="0018782D"/>
    <w:rsid w:val="00190F40"/>
    <w:rsid w:val="00194C9A"/>
    <w:rsid w:val="001A055A"/>
    <w:rsid w:val="001A585A"/>
    <w:rsid w:val="001A7922"/>
    <w:rsid w:val="001B3982"/>
    <w:rsid w:val="001B4620"/>
    <w:rsid w:val="001D04E7"/>
    <w:rsid w:val="001D4B1A"/>
    <w:rsid w:val="001E18DF"/>
    <w:rsid w:val="002053B6"/>
    <w:rsid w:val="00206364"/>
    <w:rsid w:val="0020743E"/>
    <w:rsid w:val="00214919"/>
    <w:rsid w:val="00217EE4"/>
    <w:rsid w:val="00220570"/>
    <w:rsid w:val="00227466"/>
    <w:rsid w:val="00232EB9"/>
    <w:rsid w:val="00233C69"/>
    <w:rsid w:val="00236E5F"/>
    <w:rsid w:val="00250C6A"/>
    <w:rsid w:val="00251B21"/>
    <w:rsid w:val="00253E94"/>
    <w:rsid w:val="00256AEB"/>
    <w:rsid w:val="00257FBE"/>
    <w:rsid w:val="002602AB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2A33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07F4"/>
    <w:rsid w:val="003C0950"/>
    <w:rsid w:val="003C100D"/>
    <w:rsid w:val="003C3EC1"/>
    <w:rsid w:val="003D1A6B"/>
    <w:rsid w:val="003D59D2"/>
    <w:rsid w:val="003E77A2"/>
    <w:rsid w:val="003F1949"/>
    <w:rsid w:val="003F4C4A"/>
    <w:rsid w:val="003F5230"/>
    <w:rsid w:val="00400E1D"/>
    <w:rsid w:val="004025DD"/>
    <w:rsid w:val="00407903"/>
    <w:rsid w:val="00410D69"/>
    <w:rsid w:val="00411FB3"/>
    <w:rsid w:val="0041519A"/>
    <w:rsid w:val="00426B9E"/>
    <w:rsid w:val="004429BA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29CB"/>
    <w:rsid w:val="00583221"/>
    <w:rsid w:val="00590311"/>
    <w:rsid w:val="005929EF"/>
    <w:rsid w:val="005979E5"/>
    <w:rsid w:val="005B58CE"/>
    <w:rsid w:val="005C7042"/>
    <w:rsid w:val="005E5CAD"/>
    <w:rsid w:val="00603509"/>
    <w:rsid w:val="00612AEB"/>
    <w:rsid w:val="00650342"/>
    <w:rsid w:val="00650569"/>
    <w:rsid w:val="006510A2"/>
    <w:rsid w:val="00662D65"/>
    <w:rsid w:val="00663E2C"/>
    <w:rsid w:val="00670F6A"/>
    <w:rsid w:val="0067535E"/>
    <w:rsid w:val="00680175"/>
    <w:rsid w:val="00683234"/>
    <w:rsid w:val="0069020E"/>
    <w:rsid w:val="00691E98"/>
    <w:rsid w:val="00692991"/>
    <w:rsid w:val="0069505A"/>
    <w:rsid w:val="006B2F01"/>
    <w:rsid w:val="006C151D"/>
    <w:rsid w:val="006D38EB"/>
    <w:rsid w:val="006E1E86"/>
    <w:rsid w:val="006F52BE"/>
    <w:rsid w:val="006F76D3"/>
    <w:rsid w:val="00702C1B"/>
    <w:rsid w:val="00706D72"/>
    <w:rsid w:val="007145F1"/>
    <w:rsid w:val="007156CE"/>
    <w:rsid w:val="00721FF2"/>
    <w:rsid w:val="00722E97"/>
    <w:rsid w:val="00723A7E"/>
    <w:rsid w:val="00741A9F"/>
    <w:rsid w:val="007607C4"/>
    <w:rsid w:val="00761CAB"/>
    <w:rsid w:val="0076393F"/>
    <w:rsid w:val="00770CE8"/>
    <w:rsid w:val="00771DF7"/>
    <w:rsid w:val="007730CD"/>
    <w:rsid w:val="0077771E"/>
    <w:rsid w:val="00781586"/>
    <w:rsid w:val="007A062E"/>
    <w:rsid w:val="007B0200"/>
    <w:rsid w:val="007B3BC8"/>
    <w:rsid w:val="007B48A0"/>
    <w:rsid w:val="007E5CAA"/>
    <w:rsid w:val="007F435E"/>
    <w:rsid w:val="00821906"/>
    <w:rsid w:val="00847E73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19F2"/>
    <w:rsid w:val="0097149B"/>
    <w:rsid w:val="00975DD4"/>
    <w:rsid w:val="00982A36"/>
    <w:rsid w:val="0098379F"/>
    <w:rsid w:val="0099184B"/>
    <w:rsid w:val="009A42C2"/>
    <w:rsid w:val="009C7439"/>
    <w:rsid w:val="009D4E41"/>
    <w:rsid w:val="009E2B54"/>
    <w:rsid w:val="009E459C"/>
    <w:rsid w:val="009E6DE5"/>
    <w:rsid w:val="00A04893"/>
    <w:rsid w:val="00A07EAB"/>
    <w:rsid w:val="00A25E6B"/>
    <w:rsid w:val="00A26D05"/>
    <w:rsid w:val="00A272F3"/>
    <w:rsid w:val="00A34207"/>
    <w:rsid w:val="00A420DA"/>
    <w:rsid w:val="00A46542"/>
    <w:rsid w:val="00A7199A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72A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26A32"/>
    <w:rsid w:val="00C33284"/>
    <w:rsid w:val="00C33C58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2282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467D"/>
    <w:rsid w:val="00D35462"/>
    <w:rsid w:val="00D35CC7"/>
    <w:rsid w:val="00D46064"/>
    <w:rsid w:val="00D52C3D"/>
    <w:rsid w:val="00D6397A"/>
    <w:rsid w:val="00D67821"/>
    <w:rsid w:val="00DA278F"/>
    <w:rsid w:val="00DA2836"/>
    <w:rsid w:val="00DB6075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74AB8"/>
    <w:rsid w:val="00EA42AB"/>
    <w:rsid w:val="00EC362E"/>
    <w:rsid w:val="00ED45D2"/>
    <w:rsid w:val="00ED7CE3"/>
    <w:rsid w:val="00EF069A"/>
    <w:rsid w:val="00EF5495"/>
    <w:rsid w:val="00F12B3B"/>
    <w:rsid w:val="00F14071"/>
    <w:rsid w:val="00F16892"/>
    <w:rsid w:val="00F275C6"/>
    <w:rsid w:val="00F27984"/>
    <w:rsid w:val="00F279C4"/>
    <w:rsid w:val="00F3222F"/>
    <w:rsid w:val="00F4150D"/>
    <w:rsid w:val="00F61EB4"/>
    <w:rsid w:val="00F62366"/>
    <w:rsid w:val="00F6418A"/>
    <w:rsid w:val="00F64410"/>
    <w:rsid w:val="00F72C3B"/>
    <w:rsid w:val="00F87A91"/>
    <w:rsid w:val="00F90452"/>
    <w:rsid w:val="00F90849"/>
    <w:rsid w:val="00FA0030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63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393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63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393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6044</Words>
  <Characters>3446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335</cp:revision>
  <dcterms:created xsi:type="dcterms:W3CDTF">2020-08-21T08:05:00Z</dcterms:created>
  <dcterms:modified xsi:type="dcterms:W3CDTF">2020-12-09T13:30:00Z</dcterms:modified>
</cp:coreProperties>
</file>