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543FE5" w:rsidRPr="00FB5815" w:rsidRDefault="00543FE5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543FE5" w:rsidP="00543FE5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543FE5" w:rsidRDefault="00203B15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543FE5">
        <w:rPr>
          <w:sz w:val="25"/>
          <w:szCs w:val="25"/>
          <w:lang w:val="uk-UA"/>
        </w:rPr>
        <w:t>27</w:t>
      </w:r>
      <w:r w:rsidR="00C02048" w:rsidRPr="00543FE5">
        <w:rPr>
          <w:sz w:val="25"/>
          <w:szCs w:val="25"/>
          <w:lang w:val="uk-UA"/>
        </w:rPr>
        <w:t xml:space="preserve"> квітня</w:t>
      </w:r>
      <w:r w:rsidR="00196210" w:rsidRPr="00543FE5">
        <w:rPr>
          <w:sz w:val="25"/>
          <w:szCs w:val="25"/>
          <w:lang w:val="uk-UA"/>
        </w:rPr>
        <w:t xml:space="preserve"> </w:t>
      </w:r>
      <w:r w:rsidR="000A76E2" w:rsidRPr="00543FE5">
        <w:rPr>
          <w:sz w:val="25"/>
          <w:szCs w:val="25"/>
          <w:lang w:val="uk-UA"/>
        </w:rPr>
        <w:t>2018</w:t>
      </w:r>
      <w:r w:rsidR="00B4595E" w:rsidRPr="00543FE5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543FE5">
        <w:rPr>
          <w:sz w:val="25"/>
          <w:szCs w:val="25"/>
          <w:lang w:val="uk-UA"/>
        </w:rPr>
        <w:t xml:space="preserve">                 </w:t>
      </w:r>
      <w:r w:rsidR="00B4595E" w:rsidRPr="00543FE5">
        <w:rPr>
          <w:sz w:val="25"/>
          <w:szCs w:val="25"/>
          <w:lang w:val="uk-UA"/>
        </w:rPr>
        <w:t xml:space="preserve">    </w:t>
      </w:r>
      <w:r w:rsidR="00164278" w:rsidRPr="00543FE5">
        <w:rPr>
          <w:sz w:val="25"/>
          <w:szCs w:val="25"/>
          <w:lang w:val="uk-UA"/>
        </w:rPr>
        <w:t xml:space="preserve"> </w:t>
      </w:r>
      <w:r w:rsidR="004237E2" w:rsidRPr="00543FE5">
        <w:rPr>
          <w:sz w:val="25"/>
          <w:szCs w:val="25"/>
          <w:lang w:val="uk-UA"/>
        </w:rPr>
        <w:t xml:space="preserve">         </w:t>
      </w:r>
      <w:r w:rsidR="008E36A4" w:rsidRPr="00543FE5">
        <w:rPr>
          <w:sz w:val="25"/>
          <w:szCs w:val="25"/>
          <w:lang w:val="uk-UA"/>
        </w:rPr>
        <w:t xml:space="preserve">  </w:t>
      </w:r>
      <w:r w:rsidR="00C14670" w:rsidRPr="00543FE5">
        <w:rPr>
          <w:sz w:val="25"/>
          <w:szCs w:val="25"/>
          <w:lang w:val="uk-UA"/>
        </w:rPr>
        <w:t xml:space="preserve">      </w:t>
      </w:r>
      <w:r w:rsidR="00C02048" w:rsidRPr="00543FE5">
        <w:rPr>
          <w:sz w:val="25"/>
          <w:szCs w:val="25"/>
          <w:lang w:val="uk-UA"/>
        </w:rPr>
        <w:t xml:space="preserve"> </w:t>
      </w:r>
      <w:r w:rsidR="00934E77" w:rsidRPr="00543FE5">
        <w:rPr>
          <w:sz w:val="25"/>
          <w:szCs w:val="25"/>
          <w:lang w:val="uk-UA"/>
        </w:rPr>
        <w:t xml:space="preserve"> </w:t>
      </w:r>
      <w:r w:rsidR="004237E2" w:rsidRPr="00543FE5">
        <w:rPr>
          <w:sz w:val="25"/>
          <w:szCs w:val="25"/>
          <w:lang w:val="uk-UA"/>
        </w:rPr>
        <w:t xml:space="preserve"> </w:t>
      </w:r>
      <w:r w:rsidR="00BE12E6" w:rsidRPr="00543FE5">
        <w:rPr>
          <w:sz w:val="25"/>
          <w:szCs w:val="25"/>
          <w:lang w:val="uk-UA"/>
        </w:rPr>
        <w:t xml:space="preserve"> </w:t>
      </w:r>
      <w:r w:rsidR="004237E2" w:rsidRPr="00543FE5">
        <w:rPr>
          <w:sz w:val="25"/>
          <w:szCs w:val="25"/>
          <w:lang w:val="uk-UA"/>
        </w:rPr>
        <w:t xml:space="preserve">   </w:t>
      </w:r>
      <w:r w:rsidR="0070216E" w:rsidRPr="00543FE5">
        <w:rPr>
          <w:sz w:val="25"/>
          <w:szCs w:val="25"/>
          <w:lang w:val="uk-UA"/>
        </w:rPr>
        <w:t xml:space="preserve">  </w:t>
      </w:r>
      <w:r w:rsidR="004237E2" w:rsidRPr="00543FE5">
        <w:rPr>
          <w:sz w:val="25"/>
          <w:szCs w:val="25"/>
          <w:lang w:val="uk-UA"/>
        </w:rPr>
        <w:t xml:space="preserve"> </w:t>
      </w:r>
      <w:r w:rsidR="00C57112" w:rsidRPr="00543FE5">
        <w:rPr>
          <w:sz w:val="25"/>
          <w:szCs w:val="25"/>
          <w:lang w:val="uk-UA"/>
        </w:rPr>
        <w:t xml:space="preserve"> </w:t>
      </w:r>
      <w:r w:rsidR="00B4595E" w:rsidRPr="00543FE5">
        <w:rPr>
          <w:sz w:val="25"/>
          <w:szCs w:val="25"/>
          <w:lang w:val="uk-UA"/>
        </w:rPr>
        <w:t>м. Київ</w:t>
      </w:r>
    </w:p>
    <w:p w:rsidR="00024545" w:rsidRPr="002421ED" w:rsidRDefault="00024545" w:rsidP="00543FE5">
      <w:pPr>
        <w:widowControl/>
        <w:shd w:val="clear" w:color="auto" w:fill="FFFFFF"/>
        <w:autoSpaceDE/>
        <w:spacing w:line="360" w:lineRule="auto"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20F54">
        <w:rPr>
          <w:bCs/>
          <w:sz w:val="26"/>
          <w:szCs w:val="26"/>
          <w:u w:val="single"/>
          <w:lang w:val="uk-UA"/>
        </w:rPr>
        <w:t>57</w:t>
      </w:r>
      <w:r w:rsidR="0022025C">
        <w:rPr>
          <w:bCs/>
          <w:sz w:val="26"/>
          <w:szCs w:val="26"/>
          <w:u w:val="single"/>
          <w:lang w:val="uk-UA"/>
        </w:rPr>
        <w:t>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33D26" w:rsidRDefault="00933D26" w:rsidP="0022025C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22025C" w:rsidRDefault="00BA02A3" w:rsidP="0022025C">
      <w:pPr>
        <w:suppressAutoHyphens w:val="0"/>
        <w:autoSpaceDE/>
        <w:spacing w:before="22"/>
        <w:ind w:left="20" w:right="300"/>
        <w:rPr>
          <w:color w:val="000000"/>
          <w:sz w:val="25"/>
          <w:szCs w:val="25"/>
          <w:lang w:val="uk-UA" w:eastAsia="en-US"/>
        </w:rPr>
      </w:pPr>
      <w:r w:rsidRPr="0022025C">
        <w:rPr>
          <w:color w:val="000000"/>
          <w:sz w:val="25"/>
          <w:szCs w:val="25"/>
          <w:lang w:val="uk-UA" w:eastAsia="en-US"/>
        </w:rPr>
        <w:t xml:space="preserve">Вища кваліфікаційна комісія суддів України у складі колегії: </w:t>
      </w:r>
    </w:p>
    <w:p w:rsidR="0022025C" w:rsidRDefault="0022025C" w:rsidP="0022025C">
      <w:pPr>
        <w:suppressAutoHyphens w:val="0"/>
        <w:autoSpaceDE/>
        <w:spacing w:before="22"/>
        <w:ind w:left="20" w:right="300"/>
        <w:rPr>
          <w:color w:val="000000"/>
          <w:sz w:val="25"/>
          <w:szCs w:val="25"/>
          <w:lang w:val="uk-UA" w:eastAsia="en-US"/>
        </w:rPr>
      </w:pPr>
    </w:p>
    <w:p w:rsidR="00BA02A3" w:rsidRDefault="00BA02A3" w:rsidP="0022025C">
      <w:pPr>
        <w:suppressAutoHyphens w:val="0"/>
        <w:autoSpaceDE/>
        <w:spacing w:before="22"/>
        <w:ind w:left="20" w:right="300"/>
        <w:rPr>
          <w:color w:val="000000"/>
          <w:sz w:val="25"/>
          <w:szCs w:val="25"/>
          <w:lang w:val="uk-UA" w:eastAsia="en-US"/>
        </w:rPr>
      </w:pPr>
      <w:r w:rsidRPr="0022025C">
        <w:rPr>
          <w:color w:val="000000"/>
          <w:sz w:val="25"/>
          <w:szCs w:val="25"/>
          <w:lang w:val="uk-UA" w:eastAsia="en-US"/>
        </w:rPr>
        <w:t xml:space="preserve">головуючого - </w:t>
      </w:r>
      <w:proofErr w:type="spellStart"/>
      <w:r w:rsidRPr="0022025C">
        <w:rPr>
          <w:color w:val="000000"/>
          <w:sz w:val="25"/>
          <w:szCs w:val="25"/>
          <w:lang w:val="uk-UA" w:eastAsia="en-US"/>
        </w:rPr>
        <w:t>Макарчука</w:t>
      </w:r>
      <w:proofErr w:type="spellEnd"/>
      <w:r w:rsidRPr="0022025C">
        <w:rPr>
          <w:color w:val="000000"/>
          <w:sz w:val="25"/>
          <w:szCs w:val="25"/>
          <w:lang w:val="uk-UA" w:eastAsia="en-US"/>
        </w:rPr>
        <w:t xml:space="preserve"> М.А.,</w:t>
      </w:r>
    </w:p>
    <w:p w:rsidR="0022025C" w:rsidRPr="0022025C" w:rsidRDefault="0022025C" w:rsidP="0022025C">
      <w:pPr>
        <w:suppressAutoHyphens w:val="0"/>
        <w:autoSpaceDE/>
        <w:spacing w:before="22"/>
        <w:ind w:left="20" w:right="300"/>
        <w:rPr>
          <w:sz w:val="25"/>
          <w:szCs w:val="25"/>
          <w:lang w:val="uk-UA" w:eastAsia="en-US"/>
        </w:rPr>
      </w:pPr>
    </w:p>
    <w:p w:rsidR="00BA02A3" w:rsidRDefault="00BA02A3" w:rsidP="0022025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22025C">
        <w:rPr>
          <w:color w:val="000000"/>
          <w:sz w:val="25"/>
          <w:szCs w:val="25"/>
          <w:lang w:val="uk-UA" w:eastAsia="en-US"/>
        </w:rPr>
        <w:t xml:space="preserve">членів Комісії: Василенка А.В., </w:t>
      </w:r>
      <w:proofErr w:type="spellStart"/>
      <w:r w:rsidRPr="0022025C">
        <w:rPr>
          <w:color w:val="000000"/>
          <w:sz w:val="25"/>
          <w:szCs w:val="25"/>
          <w:lang w:val="uk-UA" w:eastAsia="en-US"/>
        </w:rPr>
        <w:t>Весельської</w:t>
      </w:r>
      <w:proofErr w:type="spellEnd"/>
      <w:r w:rsidRPr="0022025C">
        <w:rPr>
          <w:color w:val="000000"/>
          <w:sz w:val="25"/>
          <w:szCs w:val="25"/>
          <w:lang w:val="uk-UA" w:eastAsia="en-US"/>
        </w:rPr>
        <w:t xml:space="preserve"> Т.Ф., </w:t>
      </w:r>
      <w:proofErr w:type="spellStart"/>
      <w:r w:rsidRPr="0022025C">
        <w:rPr>
          <w:color w:val="000000"/>
          <w:sz w:val="25"/>
          <w:szCs w:val="25"/>
          <w:lang w:val="uk-UA" w:eastAsia="en-US"/>
        </w:rPr>
        <w:t>Прилипка</w:t>
      </w:r>
      <w:proofErr w:type="spellEnd"/>
      <w:r w:rsidRPr="0022025C">
        <w:rPr>
          <w:color w:val="000000"/>
          <w:sz w:val="25"/>
          <w:szCs w:val="25"/>
          <w:lang w:val="uk-UA" w:eastAsia="en-US"/>
        </w:rPr>
        <w:t xml:space="preserve"> С.М.,</w:t>
      </w:r>
    </w:p>
    <w:p w:rsidR="0022025C" w:rsidRPr="0022025C" w:rsidRDefault="0022025C" w:rsidP="0022025C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BA02A3" w:rsidRPr="0022025C" w:rsidRDefault="00BA02A3" w:rsidP="0022025C">
      <w:pPr>
        <w:suppressAutoHyphens w:val="0"/>
        <w:autoSpaceDE/>
        <w:spacing w:after="282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22025C">
        <w:rPr>
          <w:color w:val="000000"/>
          <w:sz w:val="25"/>
          <w:szCs w:val="25"/>
          <w:lang w:eastAsia="en-US"/>
        </w:rPr>
        <w:t>розглянувши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питання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щодо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22025C">
        <w:rPr>
          <w:color w:val="000000"/>
          <w:sz w:val="25"/>
          <w:szCs w:val="25"/>
          <w:lang w:eastAsia="en-US"/>
        </w:rPr>
        <w:t>Вищої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про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22025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Бондаря </w:t>
      </w:r>
      <w:proofErr w:type="spellStart"/>
      <w:r w:rsidRPr="0022025C">
        <w:rPr>
          <w:color w:val="000000"/>
          <w:sz w:val="25"/>
          <w:szCs w:val="25"/>
          <w:lang w:eastAsia="en-US"/>
        </w:rPr>
        <w:t>Володимира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Олександровича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22025C">
        <w:rPr>
          <w:color w:val="000000"/>
          <w:sz w:val="25"/>
          <w:szCs w:val="25"/>
          <w:lang w:eastAsia="en-US"/>
        </w:rPr>
        <w:t>адм</w:t>
      </w:r>
      <w:proofErr w:type="gramEnd"/>
      <w:r w:rsidRPr="0022025C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суду,</w:t>
      </w:r>
    </w:p>
    <w:p w:rsidR="00BA02A3" w:rsidRPr="0022025C" w:rsidRDefault="00BA02A3" w:rsidP="00BA02A3">
      <w:pPr>
        <w:suppressAutoHyphens w:val="0"/>
        <w:autoSpaceDE/>
        <w:spacing w:after="305" w:line="240" w:lineRule="exact"/>
        <w:jc w:val="center"/>
        <w:rPr>
          <w:sz w:val="25"/>
          <w:szCs w:val="25"/>
          <w:lang w:eastAsia="en-US"/>
        </w:rPr>
      </w:pPr>
      <w:proofErr w:type="spellStart"/>
      <w:r w:rsidRPr="0022025C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22025C">
        <w:rPr>
          <w:color w:val="000000"/>
          <w:sz w:val="25"/>
          <w:szCs w:val="25"/>
          <w:lang w:eastAsia="en-US"/>
        </w:rPr>
        <w:t>:</w:t>
      </w:r>
    </w:p>
    <w:p w:rsidR="00BA02A3" w:rsidRPr="0022025C" w:rsidRDefault="00BA02A3" w:rsidP="0022025C">
      <w:pPr>
        <w:suppressAutoHyphens w:val="0"/>
        <w:autoSpaceDE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22025C">
        <w:rPr>
          <w:color w:val="000000"/>
          <w:sz w:val="25"/>
          <w:szCs w:val="25"/>
          <w:lang w:eastAsia="en-US"/>
        </w:rPr>
        <w:t>Згідно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пунктом 16</w:t>
      </w:r>
      <w:r w:rsidR="0022025C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22025C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України</w:t>
      </w:r>
      <w:proofErr w:type="spellEnd"/>
      <w:r w:rsidR="0022025C">
        <w:rPr>
          <w:sz w:val="25"/>
          <w:szCs w:val="25"/>
          <w:lang w:val="uk-UA"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посаді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22025C">
        <w:rPr>
          <w:color w:val="000000"/>
          <w:sz w:val="25"/>
          <w:szCs w:val="25"/>
          <w:lang w:eastAsia="en-US"/>
        </w:rPr>
        <w:t>якого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22025C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22025C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22025C">
        <w:rPr>
          <w:color w:val="000000"/>
          <w:sz w:val="25"/>
          <w:szCs w:val="25"/>
          <w:lang w:eastAsia="en-US"/>
        </w:rPr>
        <w:t>років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або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обрано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суддею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22025C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22025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22025C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змін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22025C">
        <w:rPr>
          <w:color w:val="000000"/>
          <w:sz w:val="25"/>
          <w:szCs w:val="25"/>
          <w:lang w:eastAsia="en-US"/>
        </w:rPr>
        <w:t>щодо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22025C">
        <w:rPr>
          <w:color w:val="000000"/>
          <w:sz w:val="25"/>
          <w:szCs w:val="25"/>
          <w:lang w:eastAsia="en-US"/>
        </w:rPr>
        <w:t>має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22025C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в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    </w:t>
      </w:r>
      <w:r w:rsidRPr="0022025C">
        <w:rPr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22025C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22025C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22025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посаді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22025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22025C">
        <w:rPr>
          <w:color w:val="000000"/>
          <w:sz w:val="25"/>
          <w:szCs w:val="25"/>
          <w:lang w:eastAsia="en-US"/>
        </w:rPr>
        <w:t>етики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або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чи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22025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22025C">
        <w:rPr>
          <w:color w:val="000000"/>
          <w:sz w:val="25"/>
          <w:szCs w:val="25"/>
          <w:lang w:eastAsia="en-US"/>
        </w:rPr>
        <w:t>п</w:t>
      </w:r>
      <w:proofErr w:type="gramEnd"/>
      <w:r w:rsidRPr="0022025C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22025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посади.</w:t>
      </w:r>
    </w:p>
    <w:p w:rsidR="00BA02A3" w:rsidRPr="0022025C" w:rsidRDefault="00BA02A3" w:rsidP="00BA02A3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22025C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22025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22025C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22025C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22025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  </w:t>
      </w:r>
      <w:r w:rsidRPr="0022025C">
        <w:rPr>
          <w:color w:val="000000"/>
          <w:sz w:val="25"/>
          <w:szCs w:val="25"/>
          <w:lang w:eastAsia="en-US"/>
        </w:rPr>
        <w:t xml:space="preserve">«Про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суддів</w:t>
      </w:r>
      <w:proofErr w:type="spellEnd"/>
      <w:r w:rsidRPr="0022025C">
        <w:rPr>
          <w:color w:val="000000"/>
          <w:sz w:val="25"/>
          <w:szCs w:val="25"/>
          <w:lang w:eastAsia="en-US"/>
        </w:rPr>
        <w:t>» (</w:t>
      </w:r>
      <w:proofErr w:type="spellStart"/>
      <w:r w:rsidRPr="0022025C">
        <w:rPr>
          <w:color w:val="000000"/>
          <w:sz w:val="25"/>
          <w:szCs w:val="25"/>
          <w:lang w:eastAsia="en-US"/>
        </w:rPr>
        <w:t>далі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22025C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22025C">
        <w:rPr>
          <w:color w:val="000000"/>
          <w:sz w:val="25"/>
          <w:szCs w:val="25"/>
          <w:lang w:eastAsia="en-US"/>
        </w:rPr>
        <w:t>що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22025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посаді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22025C">
        <w:rPr>
          <w:color w:val="000000"/>
          <w:sz w:val="25"/>
          <w:szCs w:val="25"/>
          <w:lang w:eastAsia="en-US"/>
        </w:rPr>
        <w:t>якого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22025C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22025C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років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або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обрано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суддею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22025C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22025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22025C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змін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22025C">
        <w:rPr>
          <w:color w:val="000000"/>
          <w:sz w:val="25"/>
          <w:szCs w:val="25"/>
          <w:lang w:eastAsia="en-US"/>
        </w:rPr>
        <w:t>щодо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22025C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Вищої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22025C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суддів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в порядку, </w:t>
      </w:r>
      <w:proofErr w:type="spellStart"/>
      <w:r w:rsidRPr="0022025C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цим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Законом.</w:t>
      </w:r>
    </w:p>
    <w:p w:rsidR="00BA02A3" w:rsidRPr="0022025C" w:rsidRDefault="00BA02A3" w:rsidP="00BA02A3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22025C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22025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посаді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22025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етики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або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чи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22025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22025C">
        <w:rPr>
          <w:color w:val="000000"/>
          <w:sz w:val="25"/>
          <w:szCs w:val="25"/>
          <w:lang w:eastAsia="en-US"/>
        </w:rPr>
        <w:t>п</w:t>
      </w:r>
      <w:proofErr w:type="gramEnd"/>
      <w:r w:rsidRPr="0022025C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22025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22025C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Вищої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22025C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відповідної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Вищої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суддів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22025C">
        <w:rPr>
          <w:color w:val="000000"/>
          <w:sz w:val="25"/>
          <w:szCs w:val="25"/>
          <w:lang w:eastAsia="en-US"/>
        </w:rPr>
        <w:t>.</w:t>
      </w:r>
    </w:p>
    <w:p w:rsidR="00BA02A3" w:rsidRDefault="00BA02A3" w:rsidP="00BA02A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proofErr w:type="gramStart"/>
      <w:r w:rsidRPr="0022025C">
        <w:rPr>
          <w:color w:val="000000"/>
          <w:sz w:val="25"/>
          <w:szCs w:val="25"/>
          <w:lang w:eastAsia="en-US"/>
        </w:rPr>
        <w:t>Р</w:t>
      </w:r>
      <w:proofErr w:type="gramEnd"/>
      <w:r w:rsidRPr="0022025C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20 </w:t>
      </w:r>
      <w:proofErr w:type="spellStart"/>
      <w:r w:rsidRPr="0022025C">
        <w:rPr>
          <w:color w:val="000000"/>
          <w:sz w:val="25"/>
          <w:szCs w:val="25"/>
          <w:lang w:eastAsia="en-US"/>
        </w:rPr>
        <w:t>жовтня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22025C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999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суддів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22025C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судів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посаді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22025C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суду Бондаря </w:t>
      </w:r>
      <w:proofErr w:type="spellStart"/>
      <w:r w:rsidRPr="0022025C">
        <w:rPr>
          <w:color w:val="000000"/>
          <w:sz w:val="25"/>
          <w:szCs w:val="25"/>
          <w:lang w:eastAsia="en-US"/>
        </w:rPr>
        <w:t>Володимира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Олександровича</w:t>
      </w:r>
      <w:proofErr w:type="spellEnd"/>
      <w:r w:rsidRPr="0022025C">
        <w:rPr>
          <w:color w:val="000000"/>
          <w:sz w:val="25"/>
          <w:szCs w:val="25"/>
          <w:lang w:eastAsia="en-US"/>
        </w:rPr>
        <w:t>.</w:t>
      </w:r>
    </w:p>
    <w:p w:rsidR="0022025C" w:rsidRDefault="0022025C" w:rsidP="00BA02A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22025C" w:rsidRDefault="0022025C" w:rsidP="00BA02A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22025C" w:rsidRDefault="0022025C" w:rsidP="00BA02A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22025C" w:rsidRPr="0022025C" w:rsidRDefault="0022025C" w:rsidP="004E534A">
      <w:pPr>
        <w:suppressAutoHyphens w:val="0"/>
        <w:autoSpaceDE/>
        <w:spacing w:line="298" w:lineRule="exact"/>
        <w:ind w:right="20"/>
        <w:jc w:val="both"/>
        <w:rPr>
          <w:sz w:val="25"/>
          <w:szCs w:val="25"/>
          <w:lang w:val="uk-UA" w:eastAsia="en-US"/>
        </w:rPr>
      </w:pPr>
    </w:p>
    <w:p w:rsidR="00BA02A3" w:rsidRPr="0022025C" w:rsidRDefault="00BA02A3" w:rsidP="00BA02A3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22025C">
        <w:rPr>
          <w:color w:val="000000"/>
          <w:sz w:val="25"/>
          <w:szCs w:val="25"/>
          <w:lang w:val="uk-UA" w:eastAsia="en-US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A02A3" w:rsidRPr="0022025C" w:rsidRDefault="00BA02A3" w:rsidP="00BA02A3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22025C">
        <w:rPr>
          <w:color w:val="000000"/>
          <w:sz w:val="25"/>
          <w:szCs w:val="25"/>
          <w:lang w:val="uk-UA" w:eastAsia="en-US"/>
        </w:rPr>
        <w:t xml:space="preserve">Положення про порядок та методологію кваліфікаційного оцінювання,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 </w:t>
      </w:r>
      <w:r w:rsidRPr="0022025C">
        <w:rPr>
          <w:color w:val="000000"/>
          <w:sz w:val="25"/>
          <w:szCs w:val="25"/>
          <w:lang w:val="uk-UA" w:eastAsia="en-US"/>
        </w:rPr>
        <w:t xml:space="preserve">показники відповідності критеріям кваліфікаційного оцінювання та засоби їх встановлення затверджено рішенням Комісії від 03 листопада 2016 року № 143/зп-16 </w:t>
      </w:r>
      <w:r w:rsidR="0022025C">
        <w:rPr>
          <w:color w:val="000000"/>
          <w:sz w:val="25"/>
          <w:szCs w:val="25"/>
          <w:lang w:val="uk-UA" w:eastAsia="en-US"/>
        </w:rPr>
        <w:t xml:space="preserve">      </w:t>
      </w:r>
      <w:r w:rsidRPr="0022025C">
        <w:rPr>
          <w:color w:val="000000"/>
          <w:sz w:val="25"/>
          <w:szCs w:val="25"/>
          <w:lang w:val="uk-UA" w:eastAsia="en-US"/>
        </w:rPr>
        <w:t>(далі - Положення).</w:t>
      </w:r>
    </w:p>
    <w:p w:rsidR="00BA02A3" w:rsidRPr="0022025C" w:rsidRDefault="00BA02A3" w:rsidP="00BA02A3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22025C">
        <w:rPr>
          <w:color w:val="000000"/>
          <w:sz w:val="25"/>
          <w:szCs w:val="25"/>
          <w:lang w:val="uk-UA" w:eastAsia="en-US"/>
        </w:rPr>
        <w:t xml:space="preserve">Рішенням колегії Комісії від 04 квітня 2018 року № 207/ко-18 суддю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22025C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суду Бондаря </w:t>
      </w:r>
      <w:proofErr w:type="spellStart"/>
      <w:r w:rsidRPr="0022025C">
        <w:rPr>
          <w:color w:val="000000"/>
          <w:sz w:val="25"/>
          <w:szCs w:val="25"/>
          <w:lang w:eastAsia="en-US"/>
        </w:rPr>
        <w:t>Володимира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22025C">
        <w:rPr>
          <w:color w:val="000000"/>
          <w:sz w:val="25"/>
          <w:szCs w:val="25"/>
          <w:lang w:eastAsia="en-US"/>
        </w:rPr>
        <w:t>Олександровича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визнано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таким, </w:t>
      </w:r>
      <w:proofErr w:type="spellStart"/>
      <w:r w:rsidRPr="0022025C">
        <w:rPr>
          <w:color w:val="000000"/>
          <w:sz w:val="25"/>
          <w:szCs w:val="25"/>
          <w:lang w:eastAsia="en-US"/>
        </w:rPr>
        <w:t>що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не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посаді</w:t>
      </w:r>
      <w:proofErr w:type="spellEnd"/>
      <w:r w:rsidRPr="0022025C">
        <w:rPr>
          <w:color w:val="000000"/>
          <w:sz w:val="25"/>
          <w:szCs w:val="25"/>
          <w:lang w:eastAsia="en-US"/>
        </w:rPr>
        <w:t>.</w:t>
      </w:r>
    </w:p>
    <w:p w:rsidR="00BA02A3" w:rsidRPr="0022025C" w:rsidRDefault="00BA02A3" w:rsidP="00BA02A3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22025C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до пункту 37 </w:t>
      </w:r>
      <w:proofErr w:type="spellStart"/>
      <w:r w:rsidRPr="0022025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III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(у </w:t>
      </w:r>
      <w:proofErr w:type="spellStart"/>
      <w:r w:rsidRPr="0022025C">
        <w:rPr>
          <w:color w:val="000000"/>
          <w:sz w:val="25"/>
          <w:szCs w:val="25"/>
          <w:lang w:eastAsia="en-US"/>
        </w:rPr>
        <w:t>редакції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22025C">
        <w:rPr>
          <w:color w:val="000000"/>
          <w:sz w:val="25"/>
          <w:szCs w:val="25"/>
          <w:lang w:eastAsia="en-US"/>
        </w:rPr>
        <w:t>р</w:t>
      </w:r>
      <w:proofErr w:type="gramEnd"/>
      <w:r w:rsidRPr="0022025C">
        <w:rPr>
          <w:color w:val="000000"/>
          <w:sz w:val="25"/>
          <w:szCs w:val="25"/>
          <w:lang w:eastAsia="en-US"/>
        </w:rPr>
        <w:t>ішення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від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  </w:t>
      </w:r>
      <w:r w:rsidRPr="0022025C">
        <w:rPr>
          <w:color w:val="000000"/>
          <w:sz w:val="25"/>
          <w:szCs w:val="25"/>
          <w:lang w:eastAsia="en-US"/>
        </w:rPr>
        <w:t xml:space="preserve">13 лютого 2018 року № 20/зп-18) </w:t>
      </w:r>
      <w:proofErr w:type="spellStart"/>
      <w:r w:rsidRPr="0022025C">
        <w:rPr>
          <w:color w:val="000000"/>
          <w:sz w:val="25"/>
          <w:szCs w:val="25"/>
          <w:lang w:eastAsia="en-US"/>
        </w:rPr>
        <w:t>рішення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22025C">
        <w:rPr>
          <w:color w:val="000000"/>
          <w:sz w:val="25"/>
          <w:szCs w:val="25"/>
          <w:lang w:eastAsia="en-US"/>
        </w:rPr>
        <w:t>невідповідність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посаді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є </w:t>
      </w:r>
      <w:proofErr w:type="spellStart"/>
      <w:r w:rsidRPr="0022025C">
        <w:rPr>
          <w:color w:val="000000"/>
          <w:sz w:val="25"/>
          <w:szCs w:val="25"/>
          <w:lang w:eastAsia="en-US"/>
        </w:rPr>
        <w:t>підставою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22025C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22025C">
        <w:rPr>
          <w:color w:val="000000"/>
          <w:sz w:val="25"/>
          <w:szCs w:val="25"/>
          <w:lang w:eastAsia="en-US"/>
        </w:rPr>
        <w:t>Вищої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22025C">
        <w:rPr>
          <w:color w:val="000000"/>
          <w:sz w:val="25"/>
          <w:szCs w:val="25"/>
          <w:lang w:eastAsia="en-US"/>
        </w:rPr>
        <w:t>рекомендацією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r w:rsidR="0022025C">
        <w:rPr>
          <w:color w:val="000000"/>
          <w:sz w:val="25"/>
          <w:szCs w:val="25"/>
          <w:lang w:val="uk-UA" w:eastAsia="en-US"/>
        </w:rPr>
        <w:t xml:space="preserve">             </w:t>
      </w:r>
      <w:r w:rsidRPr="0022025C">
        <w:rPr>
          <w:color w:val="000000"/>
          <w:sz w:val="25"/>
          <w:szCs w:val="25"/>
          <w:lang w:eastAsia="en-US"/>
        </w:rPr>
        <w:t xml:space="preserve">про </w:t>
      </w:r>
      <w:proofErr w:type="spellStart"/>
      <w:r w:rsidRPr="0022025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посади.</w:t>
      </w:r>
    </w:p>
    <w:p w:rsidR="00BA02A3" w:rsidRPr="0022025C" w:rsidRDefault="00BA02A3" w:rsidP="00BA02A3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22025C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22025C">
        <w:rPr>
          <w:color w:val="000000"/>
          <w:sz w:val="25"/>
          <w:szCs w:val="25"/>
          <w:lang w:eastAsia="en-US"/>
        </w:rPr>
        <w:t>наведених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обставин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дійшла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внести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22025C">
        <w:rPr>
          <w:color w:val="000000"/>
          <w:sz w:val="25"/>
          <w:szCs w:val="25"/>
          <w:lang w:eastAsia="en-US"/>
        </w:rPr>
        <w:t>Вищої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22025C">
        <w:rPr>
          <w:color w:val="000000"/>
          <w:sz w:val="25"/>
          <w:szCs w:val="25"/>
          <w:lang w:eastAsia="en-US"/>
        </w:rPr>
        <w:t>рекомендацією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22025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Бондаря </w:t>
      </w:r>
      <w:proofErr w:type="spellStart"/>
      <w:r w:rsidRPr="0022025C">
        <w:rPr>
          <w:color w:val="000000"/>
          <w:sz w:val="25"/>
          <w:szCs w:val="25"/>
          <w:lang w:eastAsia="en-US"/>
        </w:rPr>
        <w:t>Володимира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Олександровича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22025C">
        <w:rPr>
          <w:color w:val="000000"/>
          <w:sz w:val="25"/>
          <w:szCs w:val="25"/>
          <w:lang w:eastAsia="en-US"/>
        </w:rPr>
        <w:t>адм</w:t>
      </w:r>
      <w:proofErr w:type="gramEnd"/>
      <w:r w:rsidRPr="0022025C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суду.</w:t>
      </w:r>
    </w:p>
    <w:p w:rsidR="00BA02A3" w:rsidRPr="0022025C" w:rsidRDefault="00BA02A3" w:rsidP="00BA02A3">
      <w:pPr>
        <w:suppressAutoHyphens w:val="0"/>
        <w:autoSpaceDE/>
        <w:spacing w:after="286"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22025C">
        <w:rPr>
          <w:color w:val="000000"/>
          <w:sz w:val="25"/>
          <w:szCs w:val="25"/>
          <w:lang w:eastAsia="en-US"/>
        </w:rPr>
        <w:t>Ураховуючи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22025C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83-86, 93, 101, пунктом 20 </w:t>
      </w:r>
      <w:proofErr w:type="spellStart"/>
      <w:r w:rsidRPr="0022025C">
        <w:rPr>
          <w:color w:val="000000"/>
          <w:sz w:val="25"/>
          <w:szCs w:val="25"/>
          <w:lang w:eastAsia="en-US"/>
        </w:rPr>
        <w:t>розділ</w:t>
      </w:r>
      <w:r w:rsidR="00423F01">
        <w:rPr>
          <w:color w:val="000000"/>
          <w:sz w:val="25"/>
          <w:szCs w:val="25"/>
          <w:lang w:eastAsia="en-US"/>
        </w:rPr>
        <w:t>у</w:t>
      </w:r>
      <w:proofErr w:type="spellEnd"/>
      <w:r w:rsidR="00423F01">
        <w:rPr>
          <w:color w:val="000000"/>
          <w:sz w:val="25"/>
          <w:szCs w:val="25"/>
          <w:lang w:val="uk-UA" w:eastAsia="en-US"/>
        </w:rPr>
        <w:t> </w:t>
      </w:r>
      <w:r w:rsidR="00423F01">
        <w:rPr>
          <w:color w:val="000000"/>
          <w:sz w:val="25"/>
          <w:szCs w:val="25"/>
          <w:lang w:eastAsia="en-US"/>
        </w:rPr>
        <w:t>XII</w:t>
      </w:r>
      <w:r w:rsidR="00423F01">
        <w:rPr>
          <w:color w:val="000000"/>
          <w:sz w:val="25"/>
          <w:szCs w:val="25"/>
          <w:lang w:val="uk-UA" w:eastAsia="en-US"/>
        </w:rPr>
        <w:t> </w:t>
      </w:r>
      <w:r w:rsidRPr="0022025C">
        <w:rPr>
          <w:color w:val="000000"/>
          <w:sz w:val="25"/>
          <w:szCs w:val="25"/>
          <w:lang w:eastAsia="en-US"/>
        </w:rPr>
        <w:t>«</w:t>
      </w:r>
      <w:proofErr w:type="spellStart"/>
      <w:r w:rsidRPr="0022025C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22025C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» Закону,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22025C">
        <w:rPr>
          <w:color w:val="000000"/>
          <w:sz w:val="25"/>
          <w:szCs w:val="25"/>
          <w:lang w:eastAsia="en-US"/>
        </w:rPr>
        <w:t>Комі</w:t>
      </w:r>
      <w:proofErr w:type="gramStart"/>
      <w:r w:rsidRPr="0022025C">
        <w:rPr>
          <w:color w:val="000000"/>
          <w:sz w:val="25"/>
          <w:szCs w:val="25"/>
          <w:lang w:eastAsia="en-US"/>
        </w:rPr>
        <w:t>с</w:t>
      </w:r>
      <w:proofErr w:type="gramEnd"/>
      <w:r w:rsidRPr="0022025C">
        <w:rPr>
          <w:color w:val="000000"/>
          <w:sz w:val="25"/>
          <w:szCs w:val="25"/>
          <w:lang w:eastAsia="en-US"/>
        </w:rPr>
        <w:t>ія</w:t>
      </w:r>
      <w:proofErr w:type="spellEnd"/>
    </w:p>
    <w:p w:rsidR="00BA02A3" w:rsidRPr="0022025C" w:rsidRDefault="00BA02A3" w:rsidP="00BA02A3">
      <w:pPr>
        <w:suppressAutoHyphens w:val="0"/>
        <w:autoSpaceDE/>
        <w:spacing w:after="256" w:line="240" w:lineRule="exact"/>
        <w:jc w:val="center"/>
        <w:rPr>
          <w:sz w:val="25"/>
          <w:szCs w:val="25"/>
          <w:lang w:eastAsia="en-US"/>
        </w:rPr>
      </w:pPr>
      <w:proofErr w:type="spellStart"/>
      <w:r w:rsidRPr="0022025C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22025C">
        <w:rPr>
          <w:color w:val="000000"/>
          <w:sz w:val="25"/>
          <w:szCs w:val="25"/>
          <w:lang w:eastAsia="en-US"/>
        </w:rPr>
        <w:t>:</w:t>
      </w:r>
    </w:p>
    <w:p w:rsidR="00BA02A3" w:rsidRPr="0022025C" w:rsidRDefault="00BA02A3" w:rsidP="00BA02A3">
      <w:pPr>
        <w:suppressAutoHyphens w:val="0"/>
        <w:autoSpaceDE/>
        <w:spacing w:line="298" w:lineRule="exact"/>
        <w:ind w:left="20" w:right="20"/>
        <w:jc w:val="both"/>
        <w:rPr>
          <w:sz w:val="25"/>
          <w:szCs w:val="25"/>
          <w:lang w:eastAsia="en-US"/>
        </w:rPr>
      </w:pPr>
      <w:r w:rsidRPr="0022025C">
        <w:rPr>
          <w:color w:val="000000"/>
          <w:sz w:val="25"/>
          <w:szCs w:val="25"/>
          <w:lang w:eastAsia="en-US"/>
        </w:rPr>
        <w:t xml:space="preserve">внести до </w:t>
      </w:r>
      <w:proofErr w:type="spellStart"/>
      <w:r w:rsidRPr="0022025C">
        <w:rPr>
          <w:color w:val="000000"/>
          <w:sz w:val="25"/>
          <w:szCs w:val="25"/>
          <w:lang w:eastAsia="en-US"/>
        </w:rPr>
        <w:t>Вищої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22025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22025C">
        <w:rPr>
          <w:color w:val="000000"/>
          <w:sz w:val="25"/>
          <w:szCs w:val="25"/>
          <w:lang w:eastAsia="en-US"/>
        </w:rPr>
        <w:t>рекомендацією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22025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Бондаря </w:t>
      </w:r>
      <w:proofErr w:type="spellStart"/>
      <w:r w:rsidRPr="0022025C">
        <w:rPr>
          <w:color w:val="000000"/>
          <w:sz w:val="25"/>
          <w:szCs w:val="25"/>
          <w:lang w:eastAsia="en-US"/>
        </w:rPr>
        <w:t>Володимира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Олександровича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22025C">
        <w:rPr>
          <w:color w:val="000000"/>
          <w:sz w:val="25"/>
          <w:szCs w:val="25"/>
          <w:lang w:eastAsia="en-US"/>
        </w:rPr>
        <w:t>судді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22025C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22025C">
        <w:rPr>
          <w:color w:val="000000"/>
          <w:sz w:val="25"/>
          <w:szCs w:val="25"/>
          <w:lang w:eastAsia="en-US"/>
        </w:rPr>
        <w:t>адм</w:t>
      </w:r>
      <w:proofErr w:type="gramEnd"/>
      <w:r w:rsidRPr="0022025C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22025C">
        <w:rPr>
          <w:color w:val="000000"/>
          <w:sz w:val="25"/>
          <w:szCs w:val="25"/>
          <w:lang w:eastAsia="en-US"/>
        </w:rPr>
        <w:t xml:space="preserve"> суду.</w:t>
      </w:r>
    </w:p>
    <w:p w:rsidR="00024545" w:rsidRPr="0022025C" w:rsidRDefault="00024545" w:rsidP="00254053">
      <w:pPr>
        <w:spacing w:line="600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  <w:bookmarkStart w:id="0" w:name="_GoBack"/>
      <w:bookmarkEnd w:id="0"/>
    </w:p>
    <w:p w:rsidR="0070166F" w:rsidRPr="0022025C" w:rsidRDefault="00C57112" w:rsidP="0022025C">
      <w:pPr>
        <w:spacing w:line="360" w:lineRule="auto"/>
        <w:ind w:left="4536" w:hanging="4525"/>
        <w:jc w:val="both"/>
        <w:rPr>
          <w:sz w:val="25"/>
          <w:szCs w:val="25"/>
          <w:lang w:val="uk-UA"/>
        </w:rPr>
      </w:pPr>
      <w:r w:rsidRPr="0022025C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22025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D07E4" w:rsidRPr="0022025C">
        <w:rPr>
          <w:sz w:val="25"/>
          <w:szCs w:val="25"/>
          <w:lang w:val="uk-UA"/>
        </w:rPr>
        <w:t xml:space="preserve">М.А. </w:t>
      </w:r>
      <w:proofErr w:type="spellStart"/>
      <w:r w:rsidR="007D07E4" w:rsidRPr="0022025C">
        <w:rPr>
          <w:sz w:val="25"/>
          <w:szCs w:val="25"/>
          <w:lang w:val="uk-UA"/>
        </w:rPr>
        <w:t>Макарчук</w:t>
      </w:r>
      <w:proofErr w:type="spellEnd"/>
    </w:p>
    <w:p w:rsidR="007D07E4" w:rsidRPr="0022025C" w:rsidRDefault="007D07E4" w:rsidP="0022025C">
      <w:pPr>
        <w:spacing w:line="360" w:lineRule="auto"/>
        <w:ind w:left="4536" w:hanging="4525"/>
        <w:jc w:val="both"/>
        <w:rPr>
          <w:sz w:val="25"/>
          <w:szCs w:val="25"/>
          <w:lang w:val="uk-UA"/>
        </w:rPr>
      </w:pPr>
    </w:p>
    <w:p w:rsidR="0070166F" w:rsidRPr="0022025C" w:rsidRDefault="00D3028E" w:rsidP="0022025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22025C">
        <w:rPr>
          <w:sz w:val="25"/>
          <w:szCs w:val="25"/>
          <w:lang w:val="uk-UA"/>
        </w:rPr>
        <w:t>Члени Комісії:</w:t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="00C57112" w:rsidRPr="0022025C">
        <w:rPr>
          <w:sz w:val="25"/>
          <w:szCs w:val="25"/>
          <w:lang w:val="uk-UA"/>
        </w:rPr>
        <w:tab/>
      </w:r>
      <w:r w:rsidR="00C57112" w:rsidRPr="0022025C">
        <w:rPr>
          <w:sz w:val="25"/>
          <w:szCs w:val="25"/>
          <w:lang w:val="uk-UA"/>
        </w:rPr>
        <w:tab/>
      </w:r>
      <w:r w:rsidR="001B34F4" w:rsidRPr="0022025C">
        <w:rPr>
          <w:sz w:val="25"/>
          <w:szCs w:val="25"/>
          <w:lang w:val="uk-UA"/>
        </w:rPr>
        <w:tab/>
      </w:r>
      <w:r w:rsidR="007D07E4" w:rsidRPr="0022025C">
        <w:rPr>
          <w:sz w:val="25"/>
          <w:szCs w:val="25"/>
          <w:lang w:val="uk-UA"/>
        </w:rPr>
        <w:t>А.В. Василенко</w:t>
      </w:r>
    </w:p>
    <w:p w:rsidR="00756E3A" w:rsidRPr="0022025C" w:rsidRDefault="00756E3A" w:rsidP="0022025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756E3A" w:rsidRPr="0022025C" w:rsidRDefault="0070166F" w:rsidP="0022025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="001B34F4" w:rsidRPr="0022025C">
        <w:rPr>
          <w:sz w:val="25"/>
          <w:szCs w:val="25"/>
          <w:lang w:val="uk-UA"/>
        </w:rPr>
        <w:tab/>
      </w:r>
      <w:r w:rsidR="007D07E4" w:rsidRPr="0022025C">
        <w:rPr>
          <w:sz w:val="25"/>
          <w:szCs w:val="25"/>
          <w:lang w:val="uk-UA"/>
        </w:rPr>
        <w:t xml:space="preserve">Т.Ф. </w:t>
      </w:r>
      <w:proofErr w:type="spellStart"/>
      <w:r w:rsidR="007D07E4" w:rsidRPr="0022025C">
        <w:rPr>
          <w:sz w:val="25"/>
          <w:szCs w:val="25"/>
          <w:lang w:val="uk-UA"/>
        </w:rPr>
        <w:t>Весельська</w:t>
      </w:r>
      <w:proofErr w:type="spellEnd"/>
    </w:p>
    <w:p w:rsidR="007D07E4" w:rsidRPr="0022025C" w:rsidRDefault="007D07E4" w:rsidP="0022025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7D07E4" w:rsidRPr="0022025C" w:rsidRDefault="007D07E4" w:rsidP="0022025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</w:r>
      <w:r w:rsidRPr="0022025C">
        <w:rPr>
          <w:sz w:val="25"/>
          <w:szCs w:val="25"/>
          <w:lang w:val="uk-UA"/>
        </w:rPr>
        <w:tab/>
        <w:t xml:space="preserve">С.М. </w:t>
      </w:r>
      <w:proofErr w:type="spellStart"/>
      <w:r w:rsidRPr="0022025C">
        <w:rPr>
          <w:sz w:val="25"/>
          <w:szCs w:val="25"/>
          <w:lang w:val="uk-UA"/>
        </w:rPr>
        <w:t>Прилипко</w:t>
      </w:r>
      <w:proofErr w:type="spellEnd"/>
    </w:p>
    <w:p w:rsidR="00055F15" w:rsidRPr="0022025C" w:rsidRDefault="00055F15" w:rsidP="0022025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515918" w:rsidRPr="0022025C" w:rsidRDefault="00515918" w:rsidP="00941A1F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sectPr w:rsidR="00515918" w:rsidRPr="0022025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AC9" w:rsidRDefault="00946AC9" w:rsidP="009B4017">
      <w:r>
        <w:separator/>
      </w:r>
    </w:p>
  </w:endnote>
  <w:endnote w:type="continuationSeparator" w:id="0">
    <w:p w:rsidR="00946AC9" w:rsidRDefault="00946AC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AC9" w:rsidRDefault="00946AC9" w:rsidP="009B4017">
      <w:r>
        <w:separator/>
      </w:r>
    </w:p>
  </w:footnote>
  <w:footnote w:type="continuationSeparator" w:id="0">
    <w:p w:rsidR="00946AC9" w:rsidRDefault="00946AC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893668"/>
      <w:docPartObj>
        <w:docPartGallery w:val="Page Numbers (Top of Page)"/>
        <w:docPartUnique/>
      </w:docPartObj>
    </w:sdtPr>
    <w:sdtContent>
      <w:p w:rsidR="004E534A" w:rsidRDefault="004E534A">
        <w:pPr>
          <w:pStyle w:val="a6"/>
          <w:jc w:val="center"/>
          <w:rPr>
            <w:lang w:val="uk-UA"/>
          </w:rPr>
        </w:pPr>
      </w:p>
      <w:p w:rsidR="004E534A" w:rsidRDefault="004E534A">
        <w:pPr>
          <w:pStyle w:val="a6"/>
          <w:jc w:val="center"/>
        </w:pP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917A6"/>
    <w:multiLevelType w:val="multilevel"/>
    <w:tmpl w:val="EA0EC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17"/>
  </w:num>
  <w:num w:numId="9">
    <w:abstractNumId w:val="2"/>
  </w:num>
  <w:num w:numId="10">
    <w:abstractNumId w:val="18"/>
  </w:num>
  <w:num w:numId="11">
    <w:abstractNumId w:val="16"/>
  </w:num>
  <w:num w:numId="12">
    <w:abstractNumId w:val="4"/>
  </w:num>
  <w:num w:numId="13">
    <w:abstractNumId w:val="14"/>
  </w:num>
  <w:num w:numId="14">
    <w:abstractNumId w:val="15"/>
  </w:num>
  <w:num w:numId="15">
    <w:abstractNumId w:val="8"/>
  </w:num>
  <w:num w:numId="16">
    <w:abstractNumId w:val="6"/>
  </w:num>
  <w:num w:numId="17">
    <w:abstractNumId w:val="13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E23"/>
    <w:rsid w:val="0001294B"/>
    <w:rsid w:val="00024545"/>
    <w:rsid w:val="000265CA"/>
    <w:rsid w:val="00034FBC"/>
    <w:rsid w:val="00036635"/>
    <w:rsid w:val="00036815"/>
    <w:rsid w:val="00043588"/>
    <w:rsid w:val="0004374C"/>
    <w:rsid w:val="00044564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D124E"/>
    <w:rsid w:val="000E641A"/>
    <w:rsid w:val="000E774E"/>
    <w:rsid w:val="000F3BEF"/>
    <w:rsid w:val="000F4790"/>
    <w:rsid w:val="000F4F3A"/>
    <w:rsid w:val="000F60EB"/>
    <w:rsid w:val="00103257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01CD"/>
    <w:rsid w:val="0014366F"/>
    <w:rsid w:val="00144845"/>
    <w:rsid w:val="00145B42"/>
    <w:rsid w:val="00146043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7C16"/>
    <w:rsid w:val="00180234"/>
    <w:rsid w:val="0018609E"/>
    <w:rsid w:val="00187992"/>
    <w:rsid w:val="00192083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01FAB"/>
    <w:rsid w:val="00203B15"/>
    <w:rsid w:val="002145B7"/>
    <w:rsid w:val="0022025C"/>
    <w:rsid w:val="00225909"/>
    <w:rsid w:val="002328EA"/>
    <w:rsid w:val="002343BC"/>
    <w:rsid w:val="0024178F"/>
    <w:rsid w:val="002421ED"/>
    <w:rsid w:val="00247BF0"/>
    <w:rsid w:val="002501DF"/>
    <w:rsid w:val="00252A96"/>
    <w:rsid w:val="00254053"/>
    <w:rsid w:val="00254AAE"/>
    <w:rsid w:val="002563C2"/>
    <w:rsid w:val="0025680D"/>
    <w:rsid w:val="002602FC"/>
    <w:rsid w:val="0026416B"/>
    <w:rsid w:val="00264C48"/>
    <w:rsid w:val="00295B8D"/>
    <w:rsid w:val="002A1159"/>
    <w:rsid w:val="002A1187"/>
    <w:rsid w:val="002B0AC6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975"/>
    <w:rsid w:val="003F65BE"/>
    <w:rsid w:val="00400BC6"/>
    <w:rsid w:val="004023FC"/>
    <w:rsid w:val="00404A2A"/>
    <w:rsid w:val="00406DB9"/>
    <w:rsid w:val="00413D94"/>
    <w:rsid w:val="00417E80"/>
    <w:rsid w:val="004209F0"/>
    <w:rsid w:val="00422683"/>
    <w:rsid w:val="004237E2"/>
    <w:rsid w:val="00423F01"/>
    <w:rsid w:val="00430EC2"/>
    <w:rsid w:val="004314FA"/>
    <w:rsid w:val="00432D56"/>
    <w:rsid w:val="00435863"/>
    <w:rsid w:val="00442478"/>
    <w:rsid w:val="00443DB6"/>
    <w:rsid w:val="00443F67"/>
    <w:rsid w:val="00444284"/>
    <w:rsid w:val="00446A84"/>
    <w:rsid w:val="0045147B"/>
    <w:rsid w:val="00454558"/>
    <w:rsid w:val="00457C0A"/>
    <w:rsid w:val="00460325"/>
    <w:rsid w:val="00463E82"/>
    <w:rsid w:val="00464838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4847"/>
    <w:rsid w:val="004B67DE"/>
    <w:rsid w:val="004C49DA"/>
    <w:rsid w:val="004C58CB"/>
    <w:rsid w:val="004D37F9"/>
    <w:rsid w:val="004E106C"/>
    <w:rsid w:val="004E23A0"/>
    <w:rsid w:val="004E4E6C"/>
    <w:rsid w:val="004E534A"/>
    <w:rsid w:val="004E60E9"/>
    <w:rsid w:val="004F68FB"/>
    <w:rsid w:val="005011F3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31E50"/>
    <w:rsid w:val="00532961"/>
    <w:rsid w:val="00543FE5"/>
    <w:rsid w:val="00547248"/>
    <w:rsid w:val="00554C04"/>
    <w:rsid w:val="00556337"/>
    <w:rsid w:val="00560CA1"/>
    <w:rsid w:val="005613B4"/>
    <w:rsid w:val="00561A8F"/>
    <w:rsid w:val="00572AF5"/>
    <w:rsid w:val="005806E1"/>
    <w:rsid w:val="00580ECD"/>
    <w:rsid w:val="00585BFE"/>
    <w:rsid w:val="0058792C"/>
    <w:rsid w:val="00594577"/>
    <w:rsid w:val="005952C8"/>
    <w:rsid w:val="005A07AF"/>
    <w:rsid w:val="005A4047"/>
    <w:rsid w:val="005B1D33"/>
    <w:rsid w:val="005B33A3"/>
    <w:rsid w:val="005B70DE"/>
    <w:rsid w:val="005C2E67"/>
    <w:rsid w:val="005C49F7"/>
    <w:rsid w:val="005C4A94"/>
    <w:rsid w:val="005C6F3B"/>
    <w:rsid w:val="005E1E02"/>
    <w:rsid w:val="005E5565"/>
    <w:rsid w:val="005E6D94"/>
    <w:rsid w:val="005F3D0D"/>
    <w:rsid w:val="006125A4"/>
    <w:rsid w:val="00612CD5"/>
    <w:rsid w:val="0061443F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5D01"/>
    <w:rsid w:val="006D2FA7"/>
    <w:rsid w:val="006D493D"/>
    <w:rsid w:val="006E7211"/>
    <w:rsid w:val="006F14CE"/>
    <w:rsid w:val="006F4D8C"/>
    <w:rsid w:val="0070023D"/>
    <w:rsid w:val="0070166F"/>
    <w:rsid w:val="0070216E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FAA"/>
    <w:rsid w:val="007944F8"/>
    <w:rsid w:val="0079511B"/>
    <w:rsid w:val="007A365F"/>
    <w:rsid w:val="007A467E"/>
    <w:rsid w:val="007A5353"/>
    <w:rsid w:val="007C302E"/>
    <w:rsid w:val="007D07E4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665A"/>
    <w:rsid w:val="00816E80"/>
    <w:rsid w:val="00821C49"/>
    <w:rsid w:val="008230D0"/>
    <w:rsid w:val="00830B98"/>
    <w:rsid w:val="0083121D"/>
    <w:rsid w:val="00831A2E"/>
    <w:rsid w:val="00835EEF"/>
    <w:rsid w:val="00847659"/>
    <w:rsid w:val="008504F9"/>
    <w:rsid w:val="008557EC"/>
    <w:rsid w:val="00857086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C2137"/>
    <w:rsid w:val="008C2CFA"/>
    <w:rsid w:val="008C2DCF"/>
    <w:rsid w:val="008C5F91"/>
    <w:rsid w:val="008C7C13"/>
    <w:rsid w:val="008D08FD"/>
    <w:rsid w:val="008D5518"/>
    <w:rsid w:val="008E014A"/>
    <w:rsid w:val="008E36A4"/>
    <w:rsid w:val="008F245C"/>
    <w:rsid w:val="008F2932"/>
    <w:rsid w:val="00901500"/>
    <w:rsid w:val="00903118"/>
    <w:rsid w:val="00913F89"/>
    <w:rsid w:val="0091407D"/>
    <w:rsid w:val="0091634C"/>
    <w:rsid w:val="00925DE3"/>
    <w:rsid w:val="009279FE"/>
    <w:rsid w:val="00933D26"/>
    <w:rsid w:val="00934E77"/>
    <w:rsid w:val="009365F7"/>
    <w:rsid w:val="00941A1F"/>
    <w:rsid w:val="009434E0"/>
    <w:rsid w:val="00946AC9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A1CED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D501E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3CAD"/>
    <w:rsid w:val="00A15DD6"/>
    <w:rsid w:val="00A20410"/>
    <w:rsid w:val="00A21380"/>
    <w:rsid w:val="00A238EA"/>
    <w:rsid w:val="00A23B40"/>
    <w:rsid w:val="00A27DFE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908B2"/>
    <w:rsid w:val="00A938BA"/>
    <w:rsid w:val="00AA433D"/>
    <w:rsid w:val="00AB134E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595E"/>
    <w:rsid w:val="00B51583"/>
    <w:rsid w:val="00B52627"/>
    <w:rsid w:val="00B54566"/>
    <w:rsid w:val="00B56D47"/>
    <w:rsid w:val="00B613BF"/>
    <w:rsid w:val="00B61E50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97896"/>
    <w:rsid w:val="00BA02A3"/>
    <w:rsid w:val="00BA1B3E"/>
    <w:rsid w:val="00BA41C1"/>
    <w:rsid w:val="00BA76CD"/>
    <w:rsid w:val="00BC217E"/>
    <w:rsid w:val="00BC6D8D"/>
    <w:rsid w:val="00BC7F25"/>
    <w:rsid w:val="00BD39BC"/>
    <w:rsid w:val="00BD4903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14670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09D8"/>
    <w:rsid w:val="00D1358C"/>
    <w:rsid w:val="00D135B6"/>
    <w:rsid w:val="00D20F54"/>
    <w:rsid w:val="00D3028E"/>
    <w:rsid w:val="00D3056C"/>
    <w:rsid w:val="00D44516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C33EF"/>
    <w:rsid w:val="00DC42A9"/>
    <w:rsid w:val="00DC5EA4"/>
    <w:rsid w:val="00DC5F41"/>
    <w:rsid w:val="00DD1FE7"/>
    <w:rsid w:val="00DD3798"/>
    <w:rsid w:val="00DD7E1F"/>
    <w:rsid w:val="00DE0B1C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15C2"/>
    <w:rsid w:val="00E76C2C"/>
    <w:rsid w:val="00E77939"/>
    <w:rsid w:val="00E85CBE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53A0"/>
    <w:rsid w:val="00EE2189"/>
    <w:rsid w:val="00EE2998"/>
    <w:rsid w:val="00EE514A"/>
    <w:rsid w:val="00EF0A75"/>
    <w:rsid w:val="00EF4B2E"/>
    <w:rsid w:val="00F00666"/>
    <w:rsid w:val="00F05EFB"/>
    <w:rsid w:val="00F14811"/>
    <w:rsid w:val="00F1615A"/>
    <w:rsid w:val="00F17C64"/>
    <w:rsid w:val="00F22705"/>
    <w:rsid w:val="00F250C0"/>
    <w:rsid w:val="00F253BC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CEBAD-9538-4B68-B303-EEA77743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2543</Words>
  <Characters>1450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9</cp:revision>
  <cp:lastPrinted>2019-04-24T06:42:00Z</cp:lastPrinted>
  <dcterms:created xsi:type="dcterms:W3CDTF">2020-11-05T08:29:00Z</dcterms:created>
  <dcterms:modified xsi:type="dcterms:W3CDTF">2020-12-07T07:12:00Z</dcterms:modified>
</cp:coreProperties>
</file>