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29A" w:rsidRPr="00291F60" w:rsidRDefault="003B229A" w:rsidP="004C3001">
      <w:pPr>
        <w:spacing w:line="360" w:lineRule="auto"/>
        <w:ind w:left="-142"/>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080D589" wp14:editId="198CCD1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B229A" w:rsidRPr="00C81033" w:rsidRDefault="003B229A" w:rsidP="004C3001">
      <w:pPr>
        <w:ind w:left="-142"/>
        <w:rPr>
          <w:rFonts w:ascii="Times New Roman" w:eastAsia="Times New Roman" w:hAnsi="Times New Roman"/>
          <w:sz w:val="16"/>
          <w:szCs w:val="16"/>
          <w:lang w:eastAsia="ru-RU"/>
        </w:rPr>
      </w:pPr>
    </w:p>
    <w:p w:rsidR="003B229A" w:rsidRPr="00291F60" w:rsidRDefault="003B229A" w:rsidP="004C3001">
      <w:pPr>
        <w:ind w:left="-142"/>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B229A" w:rsidRPr="003B229A" w:rsidRDefault="003B229A" w:rsidP="004C3001">
      <w:pPr>
        <w:ind w:left="-142"/>
        <w:jc w:val="center"/>
        <w:rPr>
          <w:rFonts w:ascii="Times New Roman" w:eastAsia="Times New Roman" w:hAnsi="Times New Roman" w:cs="Times New Roman"/>
          <w:sz w:val="26"/>
          <w:szCs w:val="26"/>
          <w:lang w:eastAsia="ru-RU"/>
        </w:rPr>
      </w:pPr>
    </w:p>
    <w:p w:rsidR="003B229A" w:rsidRPr="003B229A" w:rsidRDefault="004C3001" w:rsidP="004C3001">
      <w:pPr>
        <w:ind w:left="-14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 квітня 2018 року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sidR="003B229A" w:rsidRPr="003B229A">
        <w:rPr>
          <w:rFonts w:ascii="Times New Roman" w:eastAsia="Times New Roman" w:hAnsi="Times New Roman" w:cs="Times New Roman"/>
          <w:sz w:val="26"/>
          <w:szCs w:val="26"/>
          <w:lang w:eastAsia="ru-RU"/>
        </w:rPr>
        <w:t>м. Київ</w:t>
      </w:r>
    </w:p>
    <w:p w:rsidR="003B229A" w:rsidRPr="003B229A" w:rsidRDefault="003B229A" w:rsidP="004C3001">
      <w:pPr>
        <w:spacing w:line="360" w:lineRule="auto"/>
        <w:ind w:left="-142" w:firstLine="709"/>
        <w:jc w:val="both"/>
        <w:rPr>
          <w:rFonts w:ascii="Times New Roman" w:eastAsia="Times New Roman" w:hAnsi="Times New Roman" w:cs="Times New Roman"/>
          <w:bCs/>
          <w:sz w:val="26"/>
          <w:szCs w:val="26"/>
          <w:lang w:eastAsia="ru-RU"/>
        </w:rPr>
      </w:pPr>
    </w:p>
    <w:p w:rsidR="003B229A" w:rsidRPr="003B229A" w:rsidRDefault="003B229A" w:rsidP="004C3001">
      <w:pPr>
        <w:ind w:left="-142"/>
        <w:jc w:val="center"/>
        <w:rPr>
          <w:rFonts w:ascii="Times New Roman" w:eastAsia="Times New Roman" w:hAnsi="Times New Roman" w:cs="Times New Roman"/>
          <w:bCs/>
          <w:sz w:val="26"/>
          <w:szCs w:val="26"/>
          <w:u w:val="single"/>
          <w:lang w:eastAsia="ru-RU"/>
        </w:rPr>
      </w:pPr>
      <w:r w:rsidRPr="003B229A">
        <w:rPr>
          <w:rFonts w:ascii="Times New Roman" w:eastAsia="Times New Roman" w:hAnsi="Times New Roman" w:cs="Times New Roman"/>
          <w:bCs/>
          <w:sz w:val="26"/>
          <w:szCs w:val="26"/>
          <w:lang w:eastAsia="ru-RU"/>
        </w:rPr>
        <w:t xml:space="preserve">Р І Ш Е Н </w:t>
      </w:r>
      <w:proofErr w:type="spellStart"/>
      <w:r w:rsidRPr="003B229A">
        <w:rPr>
          <w:rFonts w:ascii="Times New Roman" w:eastAsia="Times New Roman" w:hAnsi="Times New Roman" w:cs="Times New Roman"/>
          <w:bCs/>
          <w:sz w:val="26"/>
          <w:szCs w:val="26"/>
          <w:lang w:eastAsia="ru-RU"/>
        </w:rPr>
        <w:t>Н</w:t>
      </w:r>
      <w:proofErr w:type="spellEnd"/>
      <w:r w:rsidRPr="003B229A">
        <w:rPr>
          <w:rFonts w:ascii="Times New Roman" w:eastAsia="Times New Roman" w:hAnsi="Times New Roman" w:cs="Times New Roman"/>
          <w:bCs/>
          <w:sz w:val="26"/>
          <w:szCs w:val="26"/>
          <w:lang w:eastAsia="ru-RU"/>
        </w:rPr>
        <w:t xml:space="preserve"> Я № </w:t>
      </w:r>
      <w:r w:rsidRPr="003B229A">
        <w:rPr>
          <w:rFonts w:ascii="Times New Roman" w:eastAsia="Times New Roman" w:hAnsi="Times New Roman" w:cs="Times New Roman"/>
          <w:bCs/>
          <w:sz w:val="26"/>
          <w:szCs w:val="26"/>
          <w:u w:val="single"/>
          <w:lang w:eastAsia="ru-RU"/>
        </w:rPr>
        <w:t>582/ко-18</w:t>
      </w:r>
    </w:p>
    <w:p w:rsidR="003B229A" w:rsidRPr="003B229A" w:rsidRDefault="00372FBE" w:rsidP="004C3001">
      <w:pPr>
        <w:pStyle w:val="11"/>
        <w:shd w:val="clear" w:color="auto" w:fill="auto"/>
        <w:spacing w:before="0" w:after="0" w:line="600" w:lineRule="exact"/>
        <w:ind w:left="-142" w:right="320"/>
        <w:jc w:val="left"/>
        <w:rPr>
          <w:sz w:val="26"/>
          <w:szCs w:val="26"/>
        </w:rPr>
      </w:pPr>
      <w:r w:rsidRPr="003B229A">
        <w:rPr>
          <w:sz w:val="26"/>
          <w:szCs w:val="26"/>
        </w:rPr>
        <w:t xml:space="preserve">Вища кваліфікаційна комісія суддів України у складі колегії: </w:t>
      </w:r>
    </w:p>
    <w:p w:rsidR="005510EE" w:rsidRPr="003B229A" w:rsidRDefault="00372FBE" w:rsidP="004C3001">
      <w:pPr>
        <w:pStyle w:val="11"/>
        <w:shd w:val="clear" w:color="auto" w:fill="auto"/>
        <w:spacing w:before="0" w:after="0" w:line="600" w:lineRule="exact"/>
        <w:ind w:left="-142" w:right="320"/>
        <w:jc w:val="left"/>
        <w:rPr>
          <w:sz w:val="26"/>
          <w:szCs w:val="26"/>
        </w:rPr>
      </w:pPr>
      <w:r w:rsidRPr="003B229A">
        <w:rPr>
          <w:sz w:val="26"/>
          <w:szCs w:val="26"/>
        </w:rPr>
        <w:t xml:space="preserve">головуючого - </w:t>
      </w:r>
      <w:proofErr w:type="spellStart"/>
      <w:r w:rsidRPr="003B229A">
        <w:rPr>
          <w:sz w:val="26"/>
          <w:szCs w:val="26"/>
        </w:rPr>
        <w:t>Макарчука</w:t>
      </w:r>
      <w:proofErr w:type="spellEnd"/>
      <w:r w:rsidRPr="003B229A">
        <w:rPr>
          <w:sz w:val="26"/>
          <w:szCs w:val="26"/>
        </w:rPr>
        <w:t xml:space="preserve"> М.А.,</w:t>
      </w:r>
    </w:p>
    <w:p w:rsidR="005510EE" w:rsidRPr="003B229A" w:rsidRDefault="00372FBE" w:rsidP="004C3001">
      <w:pPr>
        <w:pStyle w:val="11"/>
        <w:shd w:val="clear" w:color="auto" w:fill="auto"/>
        <w:spacing w:before="0" w:after="0" w:line="600" w:lineRule="exact"/>
        <w:ind w:left="-142"/>
        <w:rPr>
          <w:sz w:val="26"/>
          <w:szCs w:val="26"/>
        </w:rPr>
      </w:pPr>
      <w:r w:rsidRPr="003B229A">
        <w:rPr>
          <w:sz w:val="26"/>
          <w:szCs w:val="26"/>
        </w:rPr>
        <w:t xml:space="preserve">членів Комісії: Василенка А.В., </w:t>
      </w:r>
      <w:proofErr w:type="spellStart"/>
      <w:r w:rsidRPr="003B229A">
        <w:rPr>
          <w:sz w:val="26"/>
          <w:szCs w:val="26"/>
        </w:rPr>
        <w:t>Весельської</w:t>
      </w:r>
      <w:proofErr w:type="spellEnd"/>
      <w:r w:rsidRPr="003B229A">
        <w:rPr>
          <w:sz w:val="26"/>
          <w:szCs w:val="26"/>
        </w:rPr>
        <w:t xml:space="preserve"> Т.Ф., </w:t>
      </w:r>
      <w:proofErr w:type="spellStart"/>
      <w:r w:rsidRPr="003B229A">
        <w:rPr>
          <w:sz w:val="26"/>
          <w:szCs w:val="26"/>
        </w:rPr>
        <w:t>Прилипка</w:t>
      </w:r>
      <w:proofErr w:type="spellEnd"/>
      <w:r w:rsidRPr="003B229A">
        <w:rPr>
          <w:sz w:val="26"/>
          <w:szCs w:val="26"/>
        </w:rPr>
        <w:t xml:space="preserve"> С.М.,</w:t>
      </w:r>
    </w:p>
    <w:p w:rsidR="003B229A" w:rsidRPr="003B229A" w:rsidRDefault="003B229A" w:rsidP="004C3001">
      <w:pPr>
        <w:pStyle w:val="11"/>
        <w:shd w:val="clear" w:color="auto" w:fill="auto"/>
        <w:spacing w:before="0" w:after="0" w:line="240" w:lineRule="auto"/>
        <w:ind w:left="-142"/>
        <w:rPr>
          <w:sz w:val="26"/>
          <w:szCs w:val="26"/>
        </w:rPr>
      </w:pPr>
    </w:p>
    <w:p w:rsidR="005510EE" w:rsidRPr="003B229A" w:rsidRDefault="00372FBE" w:rsidP="004C3001">
      <w:pPr>
        <w:pStyle w:val="11"/>
        <w:shd w:val="clear" w:color="auto" w:fill="auto"/>
        <w:spacing w:before="0" w:after="338" w:line="298" w:lineRule="exact"/>
        <w:ind w:left="-142" w:right="20"/>
        <w:rPr>
          <w:sz w:val="26"/>
          <w:szCs w:val="26"/>
        </w:rPr>
      </w:pPr>
      <w:r w:rsidRPr="003B229A">
        <w:rPr>
          <w:sz w:val="26"/>
          <w:szCs w:val="26"/>
        </w:rPr>
        <w:t>розглянувши питання про внесення подання до Вищої</w:t>
      </w:r>
      <w:r w:rsidR="004C3001">
        <w:rPr>
          <w:sz w:val="26"/>
          <w:szCs w:val="26"/>
        </w:rPr>
        <w:t xml:space="preserve"> ради правосуддя про звільнення </w:t>
      </w:r>
      <w:r w:rsidRPr="003B229A">
        <w:rPr>
          <w:sz w:val="26"/>
          <w:szCs w:val="26"/>
        </w:rPr>
        <w:t>Мостового Романа Петровича з посади судді Обухівського районного суду Київської області,</w:t>
      </w:r>
    </w:p>
    <w:p w:rsidR="005510EE" w:rsidRPr="003B229A" w:rsidRDefault="00372FBE" w:rsidP="004C3001">
      <w:pPr>
        <w:pStyle w:val="11"/>
        <w:shd w:val="clear" w:color="auto" w:fill="auto"/>
        <w:spacing w:before="0" w:after="257" w:line="250" w:lineRule="exact"/>
        <w:ind w:left="-142" w:right="20"/>
        <w:jc w:val="center"/>
        <w:rPr>
          <w:sz w:val="26"/>
          <w:szCs w:val="26"/>
        </w:rPr>
      </w:pPr>
      <w:r w:rsidRPr="003B229A">
        <w:rPr>
          <w:sz w:val="26"/>
          <w:szCs w:val="26"/>
        </w:rPr>
        <w:t>встановила:</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Згідно з пунктом 16</w:t>
      </w:r>
      <w:r w:rsidR="003B229A" w:rsidRPr="003B229A">
        <w:rPr>
          <w:sz w:val="26"/>
          <w:szCs w:val="26"/>
          <w:vertAlign w:val="superscript"/>
        </w:rPr>
        <w:t>1</w:t>
      </w:r>
      <w:r w:rsidRPr="003B229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Пунктом 20 розділу XII «Прикінцеві та перехідні положення» Закону України «Про судоустрій і статус суддів» (далі - Закон) передба</w:t>
      </w:r>
      <w:r w:rsidR="004C3001">
        <w:rPr>
          <w:sz w:val="26"/>
          <w:szCs w:val="26"/>
        </w:rPr>
        <w:t>чено, що відповідність займаній </w:t>
      </w:r>
      <w:r w:rsidRPr="003B229A">
        <w:rPr>
          <w:sz w:val="26"/>
          <w:szCs w:val="26"/>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w:t>
      </w:r>
      <w:r w:rsidR="004C3001">
        <w:rPr>
          <w:sz w:val="26"/>
          <w:szCs w:val="26"/>
        </w:rPr>
        <w:t>ями Вищої кваліфікаційної </w:t>
      </w:r>
      <w:r w:rsidRPr="003B229A">
        <w:rPr>
          <w:sz w:val="26"/>
          <w:szCs w:val="26"/>
        </w:rPr>
        <w:t>комісії суддів України в порядку, визначеному цим Законом.</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Виявлення за результатами такого оцінювання невідповідності судді займаній посаді</w:t>
      </w:r>
      <w:r w:rsidRPr="003B229A">
        <w:rPr>
          <w:sz w:val="16"/>
          <w:szCs w:val="16"/>
        </w:rPr>
        <w:t xml:space="preserve"> </w:t>
      </w:r>
      <w:r w:rsidRPr="003B229A">
        <w:rPr>
          <w:sz w:val="26"/>
          <w:szCs w:val="26"/>
        </w:rPr>
        <w:t>за</w:t>
      </w:r>
      <w:r w:rsidRPr="003B229A">
        <w:rPr>
          <w:sz w:val="16"/>
          <w:szCs w:val="16"/>
        </w:rPr>
        <w:t xml:space="preserve"> </w:t>
      </w:r>
      <w:r w:rsidRPr="003B229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B229A">
        <w:rPr>
          <w:sz w:val="16"/>
          <w:szCs w:val="16"/>
        </w:rPr>
        <w:t xml:space="preserve"> </w:t>
      </w:r>
      <w:r w:rsidRPr="003B229A">
        <w:rPr>
          <w:sz w:val="26"/>
          <w:szCs w:val="26"/>
        </w:rPr>
        <w:t>ради правосуддя на підставі подання відповідної колегії Вищої кваліфікаційної комісії суддів України.</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Обухівського районного суду Київської області Мостового Романа Петровича.</w:t>
      </w:r>
      <w:r w:rsidRPr="003B229A">
        <w:rPr>
          <w:sz w:val="26"/>
          <w:szCs w:val="26"/>
        </w:rPr>
        <w:br w:type="page"/>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Рішенням колегії Комісії від 26 квітня 2018 року № 557/ко-18 суддю Обухівського районного суду Київської області Мостового Романа Петров</w:t>
      </w:r>
      <w:r w:rsidR="006E409F">
        <w:rPr>
          <w:sz w:val="26"/>
          <w:szCs w:val="26"/>
        </w:rPr>
        <w:t>ича визнано </w:t>
      </w:r>
      <w:r w:rsidRPr="003B229A">
        <w:rPr>
          <w:sz w:val="26"/>
          <w:szCs w:val="26"/>
        </w:rPr>
        <w:t>таким, що не відповідає займаній посаді.</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5510EE" w:rsidRPr="003B229A" w:rsidRDefault="00372FBE" w:rsidP="004C3001">
      <w:pPr>
        <w:pStyle w:val="11"/>
        <w:shd w:val="clear" w:color="auto" w:fill="auto"/>
        <w:spacing w:before="0" w:after="0" w:line="298" w:lineRule="exact"/>
        <w:ind w:left="-142" w:right="20" w:firstLine="700"/>
        <w:rPr>
          <w:sz w:val="26"/>
          <w:szCs w:val="26"/>
        </w:rPr>
      </w:pPr>
      <w:r w:rsidRPr="003B229A">
        <w:rPr>
          <w:sz w:val="26"/>
          <w:szCs w:val="26"/>
        </w:rPr>
        <w:t>За наведених обставин Комісія дійшла висновку внести подання до Вищої ради правосуддя з рекомендацією про звільнення Мостового Романа Петровича з посади судді Обухівського районного суду Київської області.</w:t>
      </w:r>
    </w:p>
    <w:p w:rsidR="005510EE" w:rsidRPr="003B229A" w:rsidRDefault="00372FBE" w:rsidP="004C3001">
      <w:pPr>
        <w:pStyle w:val="11"/>
        <w:shd w:val="clear" w:color="auto" w:fill="auto"/>
        <w:spacing w:before="0" w:after="278" w:line="298" w:lineRule="exact"/>
        <w:ind w:left="-142" w:right="20" w:firstLine="700"/>
        <w:rPr>
          <w:sz w:val="26"/>
          <w:szCs w:val="26"/>
        </w:rPr>
      </w:pPr>
      <w:r w:rsidRPr="003B229A">
        <w:rPr>
          <w:sz w:val="26"/>
          <w:szCs w:val="26"/>
        </w:rPr>
        <w:t>Ураховуючи</w:t>
      </w:r>
      <w:r w:rsidR="003B229A">
        <w:rPr>
          <w:sz w:val="26"/>
          <w:szCs w:val="26"/>
        </w:rPr>
        <w:t xml:space="preserve"> </w:t>
      </w:r>
      <w:r w:rsidRPr="003B229A">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5510EE" w:rsidRPr="003B229A" w:rsidRDefault="00372FBE" w:rsidP="004C3001">
      <w:pPr>
        <w:pStyle w:val="11"/>
        <w:shd w:val="clear" w:color="auto" w:fill="auto"/>
        <w:spacing w:before="0" w:after="310" w:line="250" w:lineRule="exact"/>
        <w:ind w:left="-142"/>
        <w:jc w:val="center"/>
        <w:rPr>
          <w:sz w:val="26"/>
          <w:szCs w:val="26"/>
        </w:rPr>
      </w:pPr>
      <w:r w:rsidRPr="003B229A">
        <w:rPr>
          <w:sz w:val="26"/>
          <w:szCs w:val="26"/>
        </w:rPr>
        <w:t>вирішила:</w:t>
      </w:r>
    </w:p>
    <w:p w:rsidR="005510EE" w:rsidRPr="003B229A" w:rsidRDefault="00372FBE" w:rsidP="004C3001">
      <w:pPr>
        <w:pStyle w:val="11"/>
        <w:shd w:val="clear" w:color="auto" w:fill="auto"/>
        <w:spacing w:before="0" w:after="642" w:line="302" w:lineRule="exact"/>
        <w:ind w:left="-142" w:right="20"/>
        <w:rPr>
          <w:sz w:val="26"/>
          <w:szCs w:val="26"/>
        </w:rPr>
      </w:pPr>
      <w:r w:rsidRPr="003B229A">
        <w:rPr>
          <w:sz w:val="26"/>
          <w:szCs w:val="26"/>
        </w:rPr>
        <w:t>внести до Вищої ради правосуддя подання з рекомен</w:t>
      </w:r>
      <w:r w:rsidR="006E409F">
        <w:rPr>
          <w:sz w:val="26"/>
          <w:szCs w:val="26"/>
        </w:rPr>
        <w:t>дацією про звільнення Мос</w:t>
      </w:r>
      <w:bookmarkStart w:id="0" w:name="_GoBack"/>
      <w:bookmarkEnd w:id="0"/>
      <w:r w:rsidR="006E409F">
        <w:rPr>
          <w:sz w:val="26"/>
          <w:szCs w:val="26"/>
        </w:rPr>
        <w:t>тового </w:t>
      </w:r>
      <w:r w:rsidRPr="003B229A">
        <w:rPr>
          <w:sz w:val="26"/>
          <w:szCs w:val="26"/>
        </w:rPr>
        <w:t>Романа Петровича з посади судді Обухівського районного суду Київської області.</w:t>
      </w:r>
    </w:p>
    <w:p w:rsidR="003B229A" w:rsidRPr="003B229A" w:rsidRDefault="003B229A" w:rsidP="004C3001">
      <w:pPr>
        <w:pStyle w:val="11"/>
        <w:shd w:val="clear" w:color="auto" w:fill="auto"/>
        <w:spacing w:before="0" w:line="302" w:lineRule="exact"/>
        <w:ind w:left="-142" w:right="20"/>
        <w:rPr>
          <w:sz w:val="26"/>
          <w:szCs w:val="26"/>
        </w:rPr>
      </w:pPr>
      <w:r w:rsidRPr="003B229A">
        <w:rPr>
          <w:sz w:val="26"/>
          <w:szCs w:val="26"/>
        </w:rPr>
        <w:t>Головуючий</w:t>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t xml:space="preserve">М.А. </w:t>
      </w:r>
      <w:proofErr w:type="spellStart"/>
      <w:r w:rsidRPr="003B229A">
        <w:rPr>
          <w:sz w:val="26"/>
          <w:szCs w:val="26"/>
        </w:rPr>
        <w:t>Макарчук</w:t>
      </w:r>
      <w:proofErr w:type="spellEnd"/>
    </w:p>
    <w:p w:rsidR="003B229A" w:rsidRPr="003B229A" w:rsidRDefault="003B229A" w:rsidP="004C3001">
      <w:pPr>
        <w:pStyle w:val="11"/>
        <w:shd w:val="clear" w:color="auto" w:fill="auto"/>
        <w:spacing w:before="0" w:line="302" w:lineRule="exact"/>
        <w:ind w:left="-142" w:right="20"/>
        <w:rPr>
          <w:sz w:val="26"/>
          <w:szCs w:val="26"/>
        </w:rPr>
      </w:pPr>
      <w:r w:rsidRPr="003B229A">
        <w:rPr>
          <w:sz w:val="26"/>
          <w:szCs w:val="26"/>
        </w:rPr>
        <w:t>Члени Комісії:</w:t>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t>А.В. Василенко</w:t>
      </w:r>
    </w:p>
    <w:p w:rsidR="003B229A" w:rsidRPr="003B229A" w:rsidRDefault="003B229A" w:rsidP="004C3001">
      <w:pPr>
        <w:pStyle w:val="11"/>
        <w:shd w:val="clear" w:color="auto" w:fill="auto"/>
        <w:spacing w:before="0" w:line="302" w:lineRule="exact"/>
        <w:ind w:left="-142" w:right="20"/>
        <w:rPr>
          <w:sz w:val="26"/>
          <w:szCs w:val="26"/>
        </w:rPr>
      </w:pP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006E409F">
        <w:rPr>
          <w:sz w:val="26"/>
          <w:szCs w:val="26"/>
        </w:rPr>
        <w:tab/>
      </w:r>
      <w:r w:rsidRPr="003B229A">
        <w:rPr>
          <w:sz w:val="26"/>
          <w:szCs w:val="26"/>
        </w:rPr>
        <w:t xml:space="preserve">Т.Ф. </w:t>
      </w:r>
      <w:proofErr w:type="spellStart"/>
      <w:r w:rsidRPr="003B229A">
        <w:rPr>
          <w:sz w:val="26"/>
          <w:szCs w:val="26"/>
        </w:rPr>
        <w:t>Весельська</w:t>
      </w:r>
      <w:proofErr w:type="spellEnd"/>
    </w:p>
    <w:p w:rsidR="003B229A" w:rsidRPr="003B229A" w:rsidRDefault="003B229A" w:rsidP="004C3001">
      <w:pPr>
        <w:pStyle w:val="11"/>
        <w:shd w:val="clear" w:color="auto" w:fill="auto"/>
        <w:spacing w:before="0" w:line="302" w:lineRule="exact"/>
        <w:ind w:left="-142" w:right="20"/>
        <w:rPr>
          <w:sz w:val="26"/>
          <w:szCs w:val="26"/>
        </w:rPr>
      </w:pP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Pr="003B229A">
        <w:rPr>
          <w:sz w:val="26"/>
          <w:szCs w:val="26"/>
        </w:rPr>
        <w:tab/>
      </w:r>
      <w:r w:rsidR="006E409F">
        <w:rPr>
          <w:sz w:val="26"/>
          <w:szCs w:val="26"/>
        </w:rPr>
        <w:tab/>
      </w:r>
      <w:r w:rsidRPr="003B229A">
        <w:rPr>
          <w:sz w:val="26"/>
          <w:szCs w:val="26"/>
        </w:rPr>
        <w:t xml:space="preserve">С.М. </w:t>
      </w:r>
      <w:proofErr w:type="spellStart"/>
      <w:r w:rsidRPr="003B229A">
        <w:rPr>
          <w:sz w:val="26"/>
          <w:szCs w:val="26"/>
        </w:rPr>
        <w:t>Прилипко</w:t>
      </w:r>
      <w:proofErr w:type="spellEnd"/>
    </w:p>
    <w:sectPr w:rsidR="003B229A" w:rsidRPr="003B229A" w:rsidSect="003B229A">
      <w:headerReference w:type="default" r:id="rId8"/>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937" w:rsidRDefault="005D6937">
      <w:r>
        <w:separator/>
      </w:r>
    </w:p>
  </w:endnote>
  <w:endnote w:type="continuationSeparator" w:id="0">
    <w:p w:rsidR="005D6937" w:rsidRDefault="005D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937" w:rsidRDefault="005D6937"/>
  </w:footnote>
  <w:footnote w:type="continuationSeparator" w:id="0">
    <w:p w:rsidR="005D6937" w:rsidRDefault="005D69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2358037"/>
      <w:docPartObj>
        <w:docPartGallery w:val="Page Numbers (Top of Page)"/>
        <w:docPartUnique/>
      </w:docPartObj>
    </w:sdtPr>
    <w:sdtContent>
      <w:p w:rsidR="002F4985" w:rsidRDefault="002F4985">
        <w:pPr>
          <w:pStyle w:val="aa"/>
          <w:jc w:val="center"/>
        </w:pPr>
      </w:p>
      <w:p w:rsidR="002F4985" w:rsidRDefault="002F4985">
        <w:pPr>
          <w:pStyle w:val="aa"/>
          <w:jc w:val="center"/>
        </w:pPr>
      </w:p>
      <w:p w:rsidR="002F4985" w:rsidRDefault="002F4985">
        <w:pPr>
          <w:pStyle w:val="aa"/>
          <w:jc w:val="center"/>
        </w:pPr>
        <w:r>
          <w:fldChar w:fldCharType="begin"/>
        </w:r>
        <w:r>
          <w:instrText>PAGE   \* MERGEFORMAT</w:instrText>
        </w:r>
        <w:r>
          <w:fldChar w:fldCharType="separate"/>
        </w:r>
        <w:r w:rsidR="006E409F" w:rsidRPr="006E409F">
          <w:rPr>
            <w:noProof/>
            <w:lang w:val="ru-RU"/>
          </w:rPr>
          <w:t>2</w:t>
        </w:r>
        <w:r>
          <w:fldChar w:fldCharType="end"/>
        </w:r>
      </w:p>
    </w:sdtContent>
  </w:sdt>
  <w:p w:rsidR="005510EE" w:rsidRDefault="005510EE">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510EE"/>
    <w:rsid w:val="002F4985"/>
    <w:rsid w:val="00372FBE"/>
    <w:rsid w:val="003B229A"/>
    <w:rsid w:val="004C3001"/>
    <w:rsid w:val="005510EE"/>
    <w:rsid w:val="005D6937"/>
    <w:rsid w:val="006E40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pacing w:val="10"/>
      <w:sz w:val="33"/>
      <w:szCs w:val="33"/>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3B229A"/>
    <w:rPr>
      <w:rFonts w:ascii="Tahoma" w:hAnsi="Tahoma" w:cs="Tahoma"/>
      <w:sz w:val="16"/>
      <w:szCs w:val="16"/>
    </w:rPr>
  </w:style>
  <w:style w:type="character" w:customStyle="1" w:styleId="a9">
    <w:name w:val="Текст выноски Знак"/>
    <w:basedOn w:val="a0"/>
    <w:link w:val="a8"/>
    <w:uiPriority w:val="99"/>
    <w:semiHidden/>
    <w:rsid w:val="003B229A"/>
    <w:rPr>
      <w:rFonts w:ascii="Tahoma" w:hAnsi="Tahoma" w:cs="Tahoma"/>
      <w:color w:val="000000"/>
      <w:sz w:val="16"/>
      <w:szCs w:val="16"/>
    </w:rPr>
  </w:style>
  <w:style w:type="paragraph" w:styleId="aa">
    <w:name w:val="header"/>
    <w:basedOn w:val="a"/>
    <w:link w:val="ab"/>
    <w:uiPriority w:val="99"/>
    <w:unhideWhenUsed/>
    <w:rsid w:val="002F4985"/>
    <w:pPr>
      <w:tabs>
        <w:tab w:val="center" w:pos="4819"/>
        <w:tab w:val="right" w:pos="9639"/>
      </w:tabs>
    </w:pPr>
  </w:style>
  <w:style w:type="character" w:customStyle="1" w:styleId="ab">
    <w:name w:val="Верхний колонтитул Знак"/>
    <w:basedOn w:val="a0"/>
    <w:link w:val="aa"/>
    <w:uiPriority w:val="99"/>
    <w:rsid w:val="002F4985"/>
    <w:rPr>
      <w:color w:val="000000"/>
    </w:rPr>
  </w:style>
  <w:style w:type="paragraph" w:styleId="ac">
    <w:name w:val="footer"/>
    <w:basedOn w:val="a"/>
    <w:link w:val="ad"/>
    <w:uiPriority w:val="99"/>
    <w:unhideWhenUsed/>
    <w:rsid w:val="002F4985"/>
    <w:pPr>
      <w:tabs>
        <w:tab w:val="center" w:pos="4819"/>
        <w:tab w:val="right" w:pos="9639"/>
      </w:tabs>
    </w:pPr>
  </w:style>
  <w:style w:type="character" w:customStyle="1" w:styleId="ad">
    <w:name w:val="Нижний колонтитул Знак"/>
    <w:basedOn w:val="a0"/>
    <w:link w:val="ac"/>
    <w:uiPriority w:val="99"/>
    <w:rsid w:val="002F49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2321</Words>
  <Characters>1323</Characters>
  <Application>Microsoft Office Word</Application>
  <DocSecurity>0</DocSecurity>
  <Lines>11</Lines>
  <Paragraphs>7</Paragraphs>
  <ScaleCrop>false</ScaleCrop>
  <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2020-11-05T07:23:00Z</dcterms:created>
  <dcterms:modified xsi:type="dcterms:W3CDTF">2020-12-07T08:21:00Z</dcterms:modified>
</cp:coreProperties>
</file>