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DD8" w:rsidRDefault="008A2DD8"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44F8A" w:rsidRDefault="00F3222F" w:rsidP="006510A2">
      <w:pPr>
        <w:spacing w:after="0" w:line="240" w:lineRule="auto"/>
        <w:rPr>
          <w:rFonts w:ascii="Times New Roman" w:eastAsia="Times New Roman" w:hAnsi="Times New Roman"/>
          <w:sz w:val="27"/>
          <w:szCs w:val="27"/>
          <w:lang w:eastAsia="ru-RU"/>
        </w:rPr>
      </w:pPr>
      <w:r w:rsidRPr="00D44F8A">
        <w:rPr>
          <w:rFonts w:ascii="Times New Roman" w:eastAsia="Times New Roman" w:hAnsi="Times New Roman"/>
          <w:sz w:val="27"/>
          <w:szCs w:val="27"/>
          <w:lang w:eastAsia="ru-RU"/>
        </w:rPr>
        <w:t xml:space="preserve">03 квітня </w:t>
      </w:r>
      <w:r w:rsidR="002D5CC7" w:rsidRPr="00D44F8A">
        <w:rPr>
          <w:rFonts w:ascii="Times New Roman" w:eastAsia="Times New Roman" w:hAnsi="Times New Roman"/>
          <w:sz w:val="27"/>
          <w:szCs w:val="27"/>
          <w:lang w:eastAsia="ru-RU"/>
        </w:rPr>
        <w:t>2018</w:t>
      </w:r>
      <w:r w:rsidR="00680175" w:rsidRPr="00D44F8A">
        <w:rPr>
          <w:rFonts w:ascii="Times New Roman" w:eastAsia="Times New Roman" w:hAnsi="Times New Roman"/>
          <w:sz w:val="27"/>
          <w:szCs w:val="27"/>
          <w:lang w:eastAsia="ru-RU"/>
        </w:rPr>
        <w:t xml:space="preserve"> року</w:t>
      </w:r>
      <w:r w:rsidR="00680175" w:rsidRPr="00D44F8A">
        <w:rPr>
          <w:rFonts w:ascii="Times New Roman" w:eastAsia="Times New Roman" w:hAnsi="Times New Roman"/>
          <w:sz w:val="27"/>
          <w:szCs w:val="27"/>
          <w:lang w:eastAsia="ru-RU"/>
        </w:rPr>
        <w:tab/>
        <w:t xml:space="preserve">              </w:t>
      </w:r>
      <w:r w:rsidR="006510A2" w:rsidRPr="00D44F8A">
        <w:rPr>
          <w:rFonts w:ascii="Times New Roman" w:eastAsia="Times New Roman" w:hAnsi="Times New Roman"/>
          <w:sz w:val="27"/>
          <w:szCs w:val="27"/>
          <w:lang w:eastAsia="ru-RU"/>
        </w:rPr>
        <w:tab/>
        <w:t xml:space="preserve"> </w:t>
      </w:r>
      <w:r w:rsidR="006510A2" w:rsidRPr="00D44F8A">
        <w:rPr>
          <w:rFonts w:ascii="Times New Roman" w:eastAsia="Times New Roman" w:hAnsi="Times New Roman"/>
          <w:sz w:val="27"/>
          <w:szCs w:val="27"/>
          <w:lang w:eastAsia="ru-RU"/>
        </w:rPr>
        <w:tab/>
        <w:t xml:space="preserve">                      </w:t>
      </w:r>
      <w:r w:rsidR="00A72BED" w:rsidRPr="00D44F8A">
        <w:rPr>
          <w:rFonts w:ascii="Times New Roman" w:eastAsia="Times New Roman" w:hAnsi="Times New Roman"/>
          <w:sz w:val="27"/>
          <w:szCs w:val="27"/>
          <w:lang w:eastAsia="ru-RU"/>
        </w:rPr>
        <w:t xml:space="preserve">           </w:t>
      </w:r>
      <w:r w:rsidR="002676E0" w:rsidRPr="00D44F8A">
        <w:rPr>
          <w:rFonts w:ascii="Times New Roman" w:eastAsia="Times New Roman" w:hAnsi="Times New Roman"/>
          <w:sz w:val="27"/>
          <w:szCs w:val="27"/>
          <w:lang w:eastAsia="ru-RU"/>
        </w:rPr>
        <w:t xml:space="preserve">        </w:t>
      </w:r>
      <w:r w:rsidR="00A72BED" w:rsidRPr="00D44F8A">
        <w:rPr>
          <w:rFonts w:ascii="Times New Roman" w:eastAsia="Times New Roman" w:hAnsi="Times New Roman"/>
          <w:sz w:val="27"/>
          <w:szCs w:val="27"/>
          <w:lang w:eastAsia="ru-RU"/>
        </w:rPr>
        <w:t xml:space="preserve">  </w:t>
      </w:r>
      <w:r w:rsidR="00F275C6" w:rsidRPr="00D44F8A">
        <w:rPr>
          <w:rFonts w:ascii="Times New Roman" w:eastAsia="Times New Roman" w:hAnsi="Times New Roman"/>
          <w:sz w:val="27"/>
          <w:szCs w:val="27"/>
          <w:lang w:eastAsia="ru-RU"/>
        </w:rPr>
        <w:t xml:space="preserve">  </w:t>
      </w:r>
      <w:r w:rsidRPr="00D44F8A">
        <w:rPr>
          <w:rFonts w:ascii="Times New Roman" w:eastAsia="Times New Roman" w:hAnsi="Times New Roman"/>
          <w:sz w:val="27"/>
          <w:szCs w:val="27"/>
          <w:lang w:eastAsia="ru-RU"/>
        </w:rPr>
        <w:t xml:space="preserve">         </w:t>
      </w:r>
      <w:r w:rsidR="00F275C6" w:rsidRPr="00D44F8A">
        <w:rPr>
          <w:rFonts w:ascii="Times New Roman" w:eastAsia="Times New Roman" w:hAnsi="Times New Roman"/>
          <w:sz w:val="27"/>
          <w:szCs w:val="27"/>
          <w:lang w:eastAsia="ru-RU"/>
        </w:rPr>
        <w:t xml:space="preserve">    </w:t>
      </w:r>
      <w:r w:rsidR="00A72BED" w:rsidRPr="00D44F8A">
        <w:rPr>
          <w:rFonts w:ascii="Times New Roman" w:eastAsia="Times New Roman" w:hAnsi="Times New Roman"/>
          <w:sz w:val="27"/>
          <w:szCs w:val="27"/>
          <w:lang w:eastAsia="ru-RU"/>
        </w:rPr>
        <w:t xml:space="preserve"> </w:t>
      </w:r>
      <w:r w:rsidR="006510A2" w:rsidRPr="00D44F8A">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97508F" w:rsidRDefault="007B3BC8" w:rsidP="000A14F8">
      <w:pPr>
        <w:spacing w:after="0" w:line="240" w:lineRule="auto"/>
        <w:ind w:firstLine="709"/>
        <w:jc w:val="center"/>
        <w:rPr>
          <w:rFonts w:ascii="Times New Roman" w:eastAsia="Times New Roman" w:hAnsi="Times New Roman"/>
          <w:bCs/>
          <w:sz w:val="28"/>
          <w:szCs w:val="28"/>
          <w:u w:val="single"/>
          <w:lang w:val="ru-RU" w:eastAsia="ru-RU"/>
        </w:rPr>
      </w:pPr>
      <w:r w:rsidRPr="0097508F">
        <w:rPr>
          <w:rFonts w:ascii="Times New Roman" w:eastAsia="Times New Roman" w:hAnsi="Times New Roman"/>
          <w:bCs/>
          <w:sz w:val="28"/>
          <w:szCs w:val="28"/>
          <w:lang w:eastAsia="ru-RU"/>
        </w:rPr>
        <w:t xml:space="preserve">Р І Ш Е Н </w:t>
      </w:r>
      <w:proofErr w:type="spellStart"/>
      <w:r w:rsidRPr="0097508F">
        <w:rPr>
          <w:rFonts w:ascii="Times New Roman" w:eastAsia="Times New Roman" w:hAnsi="Times New Roman"/>
          <w:bCs/>
          <w:sz w:val="28"/>
          <w:szCs w:val="28"/>
          <w:lang w:eastAsia="ru-RU"/>
        </w:rPr>
        <w:t>Н</w:t>
      </w:r>
      <w:proofErr w:type="spellEnd"/>
      <w:r w:rsidRPr="0097508F">
        <w:rPr>
          <w:rFonts w:ascii="Times New Roman" w:eastAsia="Times New Roman" w:hAnsi="Times New Roman"/>
          <w:bCs/>
          <w:sz w:val="28"/>
          <w:szCs w:val="28"/>
          <w:lang w:eastAsia="ru-RU"/>
        </w:rPr>
        <w:t xml:space="preserve"> Я № </w:t>
      </w:r>
      <w:r w:rsidR="000D646B" w:rsidRPr="0097508F">
        <w:rPr>
          <w:rFonts w:ascii="Times New Roman" w:eastAsia="Times New Roman" w:hAnsi="Times New Roman"/>
          <w:bCs/>
          <w:sz w:val="28"/>
          <w:szCs w:val="28"/>
          <w:u w:val="single"/>
          <w:lang w:eastAsia="ru-RU"/>
        </w:rPr>
        <w:t>177</w:t>
      </w:r>
      <w:r w:rsidR="0067535E" w:rsidRPr="0097508F">
        <w:rPr>
          <w:rFonts w:ascii="Times New Roman" w:eastAsia="Times New Roman" w:hAnsi="Times New Roman"/>
          <w:bCs/>
          <w:sz w:val="28"/>
          <w:szCs w:val="28"/>
          <w:u w:val="single"/>
          <w:lang w:eastAsia="ru-RU"/>
        </w:rPr>
        <w:t>/ко</w:t>
      </w:r>
      <w:r w:rsidR="007F435E" w:rsidRPr="0097508F">
        <w:rPr>
          <w:rFonts w:ascii="Times New Roman" w:eastAsia="Times New Roman" w:hAnsi="Times New Roman"/>
          <w:bCs/>
          <w:sz w:val="28"/>
          <w:szCs w:val="28"/>
          <w:u w:val="single"/>
          <w:lang w:eastAsia="ru-RU"/>
        </w:rPr>
        <w:t>-18</w:t>
      </w:r>
    </w:p>
    <w:p w:rsidR="000A14F8" w:rsidRDefault="000D646B" w:rsidP="000A14F8">
      <w:pPr>
        <w:widowControl w:val="0"/>
        <w:spacing w:after="0" w:line="614" w:lineRule="exact"/>
        <w:rPr>
          <w:rFonts w:ascii="Times New Roman" w:eastAsia="Times New Roman" w:hAnsi="Times New Roman"/>
          <w:color w:val="000000"/>
          <w:sz w:val="27"/>
          <w:szCs w:val="27"/>
        </w:rPr>
      </w:pPr>
      <w:r w:rsidRPr="000D646B">
        <w:rPr>
          <w:rFonts w:ascii="Times New Roman" w:eastAsia="Times New Roman" w:hAnsi="Times New Roman"/>
          <w:color w:val="000000"/>
          <w:sz w:val="27"/>
          <w:szCs w:val="27"/>
        </w:rPr>
        <w:t xml:space="preserve">Вища кваліфікаційна комісія суддів України у складі колегії: </w:t>
      </w:r>
    </w:p>
    <w:p w:rsidR="000D646B" w:rsidRPr="000D646B" w:rsidRDefault="000A14F8" w:rsidP="000A14F8">
      <w:pPr>
        <w:widowControl w:val="0"/>
        <w:spacing w:after="0" w:line="614" w:lineRule="exact"/>
        <w:rPr>
          <w:rFonts w:ascii="Times New Roman" w:eastAsia="Times New Roman" w:hAnsi="Times New Roman"/>
          <w:sz w:val="27"/>
          <w:szCs w:val="27"/>
        </w:rPr>
      </w:pPr>
      <w:r>
        <w:rPr>
          <w:rFonts w:ascii="Times New Roman" w:eastAsia="Times New Roman" w:hAnsi="Times New Roman"/>
          <w:color w:val="000000"/>
          <w:sz w:val="27"/>
          <w:szCs w:val="27"/>
        </w:rPr>
        <w:t xml:space="preserve">головуючого – </w:t>
      </w:r>
      <w:r w:rsidR="000D646B" w:rsidRPr="000D646B">
        <w:rPr>
          <w:rFonts w:ascii="Times New Roman" w:eastAsia="Times New Roman" w:hAnsi="Times New Roman"/>
          <w:color w:val="000000"/>
          <w:sz w:val="27"/>
          <w:szCs w:val="27"/>
        </w:rPr>
        <w:t>Устименко В.Є.,</w:t>
      </w:r>
    </w:p>
    <w:p w:rsidR="000D646B" w:rsidRPr="000D646B" w:rsidRDefault="000D646B" w:rsidP="000A14F8">
      <w:pPr>
        <w:widowControl w:val="0"/>
        <w:spacing w:after="0" w:line="614" w:lineRule="exact"/>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 xml:space="preserve">членів Комісії: Козлова А.Г., </w:t>
      </w:r>
      <w:proofErr w:type="spellStart"/>
      <w:r w:rsidRPr="000D646B">
        <w:rPr>
          <w:rFonts w:ascii="Times New Roman" w:eastAsia="Times New Roman" w:hAnsi="Times New Roman"/>
          <w:color w:val="000000"/>
          <w:sz w:val="27"/>
          <w:szCs w:val="27"/>
        </w:rPr>
        <w:t>Луцюка</w:t>
      </w:r>
      <w:proofErr w:type="spellEnd"/>
      <w:r w:rsidRPr="000D646B">
        <w:rPr>
          <w:rFonts w:ascii="Times New Roman" w:eastAsia="Times New Roman" w:hAnsi="Times New Roman"/>
          <w:color w:val="000000"/>
          <w:sz w:val="27"/>
          <w:szCs w:val="27"/>
        </w:rPr>
        <w:t xml:space="preserve"> П.С., </w:t>
      </w:r>
      <w:proofErr w:type="spellStart"/>
      <w:r w:rsidRPr="000D646B">
        <w:rPr>
          <w:rFonts w:ascii="Times New Roman" w:eastAsia="Times New Roman" w:hAnsi="Times New Roman"/>
          <w:color w:val="000000"/>
          <w:sz w:val="27"/>
          <w:szCs w:val="27"/>
        </w:rPr>
        <w:t>Мішина</w:t>
      </w:r>
      <w:proofErr w:type="spellEnd"/>
      <w:r w:rsidRPr="000D646B">
        <w:rPr>
          <w:rFonts w:ascii="Times New Roman" w:eastAsia="Times New Roman" w:hAnsi="Times New Roman"/>
          <w:color w:val="000000"/>
          <w:sz w:val="27"/>
          <w:szCs w:val="27"/>
        </w:rPr>
        <w:t xml:space="preserve"> М.І.,</w:t>
      </w:r>
    </w:p>
    <w:p w:rsidR="000A14F8" w:rsidRDefault="000A14F8" w:rsidP="000A14F8">
      <w:pPr>
        <w:widowControl w:val="0"/>
        <w:spacing w:after="0" w:line="312" w:lineRule="exact"/>
        <w:jc w:val="both"/>
        <w:rPr>
          <w:rFonts w:ascii="Times New Roman" w:eastAsia="Times New Roman" w:hAnsi="Times New Roman"/>
          <w:color w:val="000000"/>
          <w:sz w:val="27"/>
          <w:szCs w:val="27"/>
        </w:rPr>
      </w:pPr>
    </w:p>
    <w:p w:rsidR="000D646B" w:rsidRPr="000D646B" w:rsidRDefault="000D646B" w:rsidP="00DD0FEF">
      <w:pPr>
        <w:widowControl w:val="0"/>
        <w:spacing w:after="0" w:line="307" w:lineRule="exact"/>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 xml:space="preserve">розглянувши питання про результати кваліфікаційного оцінювання судді апеляційного суду Запорізької області </w:t>
      </w:r>
      <w:proofErr w:type="spellStart"/>
      <w:r w:rsidRPr="000D646B">
        <w:rPr>
          <w:rFonts w:ascii="Times New Roman" w:eastAsia="Times New Roman" w:hAnsi="Times New Roman"/>
          <w:color w:val="000000"/>
          <w:sz w:val="27"/>
          <w:szCs w:val="27"/>
        </w:rPr>
        <w:t>Крилової</w:t>
      </w:r>
      <w:proofErr w:type="spellEnd"/>
      <w:r w:rsidRPr="000D646B">
        <w:rPr>
          <w:rFonts w:ascii="Times New Roman" w:eastAsia="Times New Roman" w:hAnsi="Times New Roman"/>
          <w:color w:val="000000"/>
          <w:sz w:val="27"/>
          <w:szCs w:val="27"/>
        </w:rPr>
        <w:t xml:space="preserve"> Олени Вікторівни на відповідність займаній посаді,</w:t>
      </w:r>
    </w:p>
    <w:p w:rsidR="000A14F8" w:rsidRDefault="000A14F8" w:rsidP="00DD0FEF">
      <w:pPr>
        <w:widowControl w:val="0"/>
        <w:spacing w:after="0" w:line="307" w:lineRule="exact"/>
        <w:jc w:val="center"/>
        <w:rPr>
          <w:rFonts w:ascii="Times New Roman" w:eastAsia="Times New Roman" w:hAnsi="Times New Roman"/>
          <w:color w:val="000000"/>
          <w:sz w:val="27"/>
          <w:szCs w:val="27"/>
        </w:rPr>
      </w:pPr>
    </w:p>
    <w:p w:rsidR="000D646B" w:rsidRPr="000D646B" w:rsidRDefault="000D646B" w:rsidP="00DD0FEF">
      <w:pPr>
        <w:widowControl w:val="0"/>
        <w:spacing w:after="0" w:line="307" w:lineRule="exact"/>
        <w:jc w:val="center"/>
        <w:rPr>
          <w:rFonts w:ascii="Times New Roman" w:eastAsia="Times New Roman" w:hAnsi="Times New Roman"/>
          <w:sz w:val="27"/>
          <w:szCs w:val="27"/>
        </w:rPr>
      </w:pPr>
      <w:r w:rsidRPr="000D646B">
        <w:rPr>
          <w:rFonts w:ascii="Times New Roman" w:eastAsia="Times New Roman" w:hAnsi="Times New Roman"/>
          <w:color w:val="000000"/>
          <w:sz w:val="27"/>
          <w:szCs w:val="27"/>
        </w:rPr>
        <w:t>встановила:</w:t>
      </w:r>
    </w:p>
    <w:p w:rsidR="000A14F8" w:rsidRDefault="000A14F8" w:rsidP="00DD0FEF">
      <w:pPr>
        <w:widowControl w:val="0"/>
        <w:spacing w:after="0" w:line="307" w:lineRule="exact"/>
        <w:ind w:firstLine="700"/>
        <w:jc w:val="both"/>
        <w:rPr>
          <w:rFonts w:ascii="Times New Roman" w:eastAsia="Times New Roman" w:hAnsi="Times New Roman"/>
          <w:color w:val="000000"/>
          <w:sz w:val="27"/>
          <w:szCs w:val="27"/>
        </w:rPr>
      </w:pPr>
    </w:p>
    <w:p w:rsidR="000D646B" w:rsidRPr="000D646B" w:rsidRDefault="000D646B" w:rsidP="00DD0FEF">
      <w:pPr>
        <w:widowControl w:val="0"/>
        <w:spacing w:after="0" w:line="307" w:lineRule="exact"/>
        <w:ind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 xml:space="preserve">Згідно з пунктом </w:t>
      </w:r>
      <w:r w:rsidR="00FB5A53">
        <w:rPr>
          <w:rFonts w:ascii="Times New Roman" w:eastAsia="Times New Roman" w:hAnsi="Times New Roman"/>
          <w:color w:val="000000"/>
          <w:sz w:val="27"/>
          <w:szCs w:val="27"/>
        </w:rPr>
        <w:t>16</w:t>
      </w:r>
      <w:r w:rsidR="00DD0FEF" w:rsidRPr="00DD0FEF">
        <w:rPr>
          <w:rFonts w:ascii="Times New Roman" w:eastAsia="Times New Roman" w:hAnsi="Times New Roman"/>
          <w:color w:val="000000"/>
          <w:sz w:val="27"/>
          <w:szCs w:val="27"/>
          <w:vertAlign w:val="superscript"/>
        </w:rPr>
        <w:t>1</w:t>
      </w:r>
      <w:r w:rsidRPr="000D646B">
        <w:rPr>
          <w:rFonts w:ascii="Times New Roman" w:eastAsia="Times New Roman" w:hAnsi="Times New Roman"/>
          <w:color w:val="000000"/>
          <w:sz w:val="27"/>
          <w:szCs w:val="27"/>
        </w:rPr>
        <w:t xml:space="preserve"> розділу XV «Перехідні положення» Конституції</w:t>
      </w:r>
      <w:r w:rsidR="00BF046E">
        <w:rPr>
          <w:rFonts w:ascii="Times New Roman" w:eastAsia="Times New Roman" w:hAnsi="Times New Roman"/>
          <w:color w:val="000000"/>
          <w:sz w:val="27"/>
          <w:szCs w:val="27"/>
        </w:rPr>
        <w:t xml:space="preserve">        </w:t>
      </w:r>
      <w:r w:rsidR="000A14F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D646B" w:rsidRPr="000D646B" w:rsidRDefault="000D646B" w:rsidP="00DD0FEF">
      <w:pPr>
        <w:widowControl w:val="0"/>
        <w:spacing w:after="0" w:line="307" w:lineRule="exact"/>
        <w:ind w:left="4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Пунктом 20 розділу XII «Прикінцеві та перехідні положення» Закону України «Про су</w:t>
      </w:r>
      <w:r w:rsidR="008A2DD8">
        <w:rPr>
          <w:rFonts w:ascii="Times New Roman" w:eastAsia="Times New Roman" w:hAnsi="Times New Roman"/>
          <w:color w:val="000000"/>
          <w:sz w:val="27"/>
          <w:szCs w:val="27"/>
        </w:rPr>
        <w:t xml:space="preserve">доустрій і статус суддів» (далі – </w:t>
      </w:r>
      <w:r w:rsidRPr="000D646B">
        <w:rPr>
          <w:rFonts w:ascii="Times New Roman" w:eastAsia="Times New Roman" w:hAnsi="Times New Roman"/>
          <w:color w:val="000000"/>
          <w:sz w:val="27"/>
          <w:szCs w:val="27"/>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D646B" w:rsidRPr="000D646B" w:rsidRDefault="000D646B" w:rsidP="00DD0FEF">
      <w:pPr>
        <w:widowControl w:val="0"/>
        <w:spacing w:after="0" w:line="307" w:lineRule="exact"/>
        <w:ind w:left="4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8A2DD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відповідної колегії Вищої кваліфікаційної комісії суддів України.</w:t>
      </w:r>
    </w:p>
    <w:p w:rsidR="008A2DD8" w:rsidRDefault="000D646B" w:rsidP="00DD0FEF">
      <w:pPr>
        <w:widowControl w:val="0"/>
        <w:spacing w:after="0" w:line="307" w:lineRule="exact"/>
        <w:ind w:left="4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 xml:space="preserve">Рішенням Комісії від 20 жовтня 2017 року № 106/зп-17 призначено кваліфікаційне </w:t>
      </w:r>
      <w:r w:rsidR="008A2DD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оцінювання</w:t>
      </w:r>
      <w:r w:rsidR="008A2DD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999</w:t>
      </w:r>
      <w:r w:rsidR="008A2DD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суддів </w:t>
      </w:r>
      <w:r w:rsidR="008A2DD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місцевих </w:t>
      </w:r>
      <w:r w:rsidR="008A2DD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та </w:t>
      </w:r>
      <w:r w:rsidR="008A2DD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апеляційних</w:t>
      </w:r>
      <w:r w:rsidR="008A2DD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w:t>
      </w:r>
      <w:r w:rsidR="008A2DD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судів</w:t>
      </w:r>
      <w:r w:rsidR="008A2DD8">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на</w:t>
      </w:r>
      <w:r w:rsidRPr="000D646B">
        <w:rPr>
          <w:rFonts w:ascii="Times New Roman" w:eastAsia="Times New Roman" w:hAnsi="Times New Roman"/>
          <w:sz w:val="27"/>
          <w:szCs w:val="27"/>
        </w:rPr>
        <w:t xml:space="preserve"> </w:t>
      </w:r>
    </w:p>
    <w:p w:rsidR="008A2DD8" w:rsidRDefault="008A2DD8" w:rsidP="00DD0FEF">
      <w:pPr>
        <w:widowControl w:val="0"/>
        <w:spacing w:after="0" w:line="307" w:lineRule="exact"/>
        <w:ind w:left="40" w:right="20"/>
        <w:jc w:val="both"/>
        <w:rPr>
          <w:rFonts w:ascii="Times New Roman" w:eastAsia="Times New Roman" w:hAnsi="Times New Roman"/>
          <w:sz w:val="27"/>
          <w:szCs w:val="27"/>
        </w:rPr>
      </w:pPr>
    </w:p>
    <w:p w:rsidR="008A2DD8" w:rsidRDefault="008A2DD8" w:rsidP="00DD0FEF">
      <w:pPr>
        <w:widowControl w:val="0"/>
        <w:spacing w:after="0" w:line="307" w:lineRule="exact"/>
        <w:ind w:right="20"/>
        <w:jc w:val="both"/>
        <w:rPr>
          <w:rFonts w:ascii="Times New Roman" w:eastAsia="Times New Roman" w:hAnsi="Times New Roman"/>
          <w:sz w:val="27"/>
          <w:szCs w:val="27"/>
        </w:rPr>
      </w:pPr>
    </w:p>
    <w:p w:rsidR="000D646B" w:rsidRPr="000D646B" w:rsidRDefault="000D646B" w:rsidP="00DD0FEF">
      <w:pPr>
        <w:widowControl w:val="0"/>
        <w:spacing w:after="0" w:line="307" w:lineRule="exact"/>
        <w:ind w:left="40" w:right="2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lastRenderedPageBreak/>
        <w:t xml:space="preserve">відповідність займаній посаді, зокрема судді апеляційного суду Запорізької </w:t>
      </w:r>
      <w:r w:rsidR="009B4764">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області </w:t>
      </w:r>
      <w:proofErr w:type="spellStart"/>
      <w:r w:rsidRPr="000D646B">
        <w:rPr>
          <w:rFonts w:ascii="Times New Roman" w:eastAsia="Times New Roman" w:hAnsi="Times New Roman"/>
          <w:color w:val="000000"/>
          <w:sz w:val="27"/>
          <w:szCs w:val="27"/>
        </w:rPr>
        <w:t>Крилової</w:t>
      </w:r>
      <w:proofErr w:type="spellEnd"/>
      <w:r w:rsidRPr="000D646B">
        <w:rPr>
          <w:rFonts w:ascii="Times New Roman" w:eastAsia="Times New Roman" w:hAnsi="Times New Roman"/>
          <w:color w:val="000000"/>
          <w:sz w:val="27"/>
          <w:szCs w:val="27"/>
        </w:rPr>
        <w:t xml:space="preserve"> О.В.</w:t>
      </w:r>
    </w:p>
    <w:p w:rsidR="000D646B" w:rsidRPr="000D646B" w:rsidRDefault="000D646B" w:rsidP="00DD0FEF">
      <w:pPr>
        <w:widowControl w:val="0"/>
        <w:spacing w:after="0" w:line="307" w:lineRule="exact"/>
        <w:ind w:left="40" w:righ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D646B" w:rsidRPr="000D646B" w:rsidRDefault="000D646B" w:rsidP="00DD0FEF">
      <w:pPr>
        <w:widowControl w:val="0"/>
        <w:spacing w:after="0" w:line="307" w:lineRule="exact"/>
        <w:ind w:left="40" w:righ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9B4764">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16 лютого 2018 року № 22/зп-18) (дал</w:t>
      </w:r>
      <w:r w:rsidR="009B4764">
        <w:rPr>
          <w:rFonts w:ascii="Times New Roman" w:eastAsia="Times New Roman" w:hAnsi="Times New Roman"/>
          <w:color w:val="000000"/>
          <w:sz w:val="27"/>
          <w:szCs w:val="27"/>
        </w:rPr>
        <w:t xml:space="preserve">і – </w:t>
      </w:r>
      <w:r w:rsidRPr="000D646B">
        <w:rPr>
          <w:rFonts w:ascii="Times New Roman" w:eastAsia="Times New Roman" w:hAnsi="Times New Roman"/>
          <w:color w:val="000000"/>
          <w:sz w:val="27"/>
          <w:szCs w:val="27"/>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D646B" w:rsidRPr="000D646B" w:rsidRDefault="000D646B" w:rsidP="00DD0FEF">
      <w:pPr>
        <w:widowControl w:val="0"/>
        <w:spacing w:after="0" w:line="307" w:lineRule="exact"/>
        <w:ind w:left="40" w:righ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w:t>
      </w:r>
      <w:r w:rsidR="00DD0FEF">
        <w:rPr>
          <w:rFonts w:ascii="Times New Roman" w:eastAsia="Times New Roman" w:hAnsi="Times New Roman"/>
          <w:color w:val="000000"/>
          <w:sz w:val="27"/>
          <w:szCs w:val="27"/>
        </w:rPr>
        <w:t>0</w:t>
      </w:r>
      <w:r w:rsidRPr="000D646B">
        <w:rPr>
          <w:rFonts w:ascii="Times New Roman" w:eastAsia="Times New Roman" w:hAnsi="Times New Roman"/>
          <w:color w:val="000000"/>
          <w:sz w:val="27"/>
          <w:szCs w:val="27"/>
        </w:rPr>
        <w:t>.</w:t>
      </w:r>
    </w:p>
    <w:p w:rsidR="000D646B" w:rsidRPr="000D646B" w:rsidRDefault="000D646B" w:rsidP="00DD0FEF">
      <w:pPr>
        <w:widowControl w:val="0"/>
        <w:spacing w:after="0" w:line="307" w:lineRule="exact"/>
        <w:ind w:left="40" w:righ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 xml:space="preserve">Положеннями статті 83 Закону передбачено, що кваліфікаційне оцінювання проводиться Комісією з метою визначення здатності </w:t>
      </w:r>
      <w:r w:rsidR="00573EFA">
        <w:rPr>
          <w:rFonts w:ascii="Times New Roman" w:eastAsia="Times New Roman" w:hAnsi="Times New Roman"/>
          <w:color w:val="000000"/>
          <w:sz w:val="27"/>
          <w:szCs w:val="27"/>
        </w:rPr>
        <w:t>судд</w:t>
      </w:r>
      <w:r w:rsidRPr="000D646B">
        <w:rPr>
          <w:rFonts w:ascii="Times New Roman" w:eastAsia="Times New Roman" w:hAnsi="Times New Roman"/>
          <w:color w:val="000000"/>
          <w:sz w:val="27"/>
          <w:szCs w:val="27"/>
        </w:rPr>
        <w:t>і здійснювати</w:t>
      </w:r>
      <w:r w:rsidR="00B17A81">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D646B" w:rsidRPr="000D646B" w:rsidRDefault="000D646B" w:rsidP="00DD0FEF">
      <w:pPr>
        <w:widowControl w:val="0"/>
        <w:spacing w:after="0" w:line="307" w:lineRule="exact"/>
        <w:ind w:lef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Згідно зі статтею 85 Закону кваліфікаційне оцінювання включає такі етапи:</w:t>
      </w:r>
    </w:p>
    <w:p w:rsidR="000D646B" w:rsidRPr="000D646B" w:rsidRDefault="000D646B" w:rsidP="00DD0FEF">
      <w:pPr>
        <w:widowControl w:val="0"/>
        <w:numPr>
          <w:ilvl w:val="0"/>
          <w:numId w:val="2"/>
        </w:numPr>
        <w:tabs>
          <w:tab w:val="left" w:pos="1168"/>
        </w:tabs>
        <w:spacing w:after="0" w:line="307" w:lineRule="exact"/>
        <w:ind w:left="40" w:righ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складення іспиту (складення анонімного письмового тестування та виконання практичного завдання);</w:t>
      </w:r>
    </w:p>
    <w:p w:rsidR="000D646B" w:rsidRPr="000D646B" w:rsidRDefault="000D646B" w:rsidP="00DD0FEF">
      <w:pPr>
        <w:widowControl w:val="0"/>
        <w:numPr>
          <w:ilvl w:val="0"/>
          <w:numId w:val="2"/>
        </w:numPr>
        <w:tabs>
          <w:tab w:val="left" w:pos="1028"/>
        </w:tabs>
        <w:spacing w:after="0" w:line="307" w:lineRule="exact"/>
        <w:ind w:lef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дослідження досьє та проведення співбесіди.</w:t>
      </w:r>
    </w:p>
    <w:p w:rsidR="000D646B" w:rsidRPr="000D646B" w:rsidRDefault="000D646B" w:rsidP="00DD0FEF">
      <w:pPr>
        <w:widowControl w:val="0"/>
        <w:spacing w:after="0" w:line="307" w:lineRule="exact"/>
        <w:ind w:left="40" w:righ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D646B" w:rsidRPr="000D646B" w:rsidRDefault="000D646B" w:rsidP="00DD0FEF">
      <w:pPr>
        <w:widowControl w:val="0"/>
        <w:spacing w:after="0" w:line="307" w:lineRule="exact"/>
        <w:ind w:left="40" w:righ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 xml:space="preserve">Крилова О.В. склала анонімне письмове тестування, за результатами якого набрала 84,6 бала. За результатами виконаного практичного завдання </w:t>
      </w:r>
      <w:r w:rsidR="00B17A81">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Крилова О.В. набрала 84,5 бала. На етапі складення іспиту суддя загалом набрала 169,1 бала.</w:t>
      </w:r>
    </w:p>
    <w:p w:rsidR="000D646B" w:rsidRPr="000D646B" w:rsidRDefault="000D646B" w:rsidP="00DD0FEF">
      <w:pPr>
        <w:widowControl w:val="0"/>
        <w:spacing w:after="0" w:line="307" w:lineRule="exact"/>
        <w:ind w:left="40" w:righ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Крилова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D646B" w:rsidRPr="000D646B" w:rsidRDefault="000D646B" w:rsidP="00DD0FEF">
      <w:pPr>
        <w:widowControl w:val="0"/>
        <w:spacing w:after="0" w:line="307" w:lineRule="exact"/>
        <w:ind w:left="40" w:right="4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 xml:space="preserve">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Запорізької області </w:t>
      </w:r>
      <w:r w:rsidR="00B17A81">
        <w:rPr>
          <w:rFonts w:ascii="Times New Roman" w:eastAsia="Times New Roman" w:hAnsi="Times New Roman"/>
          <w:color w:val="000000"/>
          <w:sz w:val="27"/>
          <w:szCs w:val="27"/>
        </w:rPr>
        <w:t xml:space="preserve">                               </w:t>
      </w:r>
      <w:proofErr w:type="spellStart"/>
      <w:r w:rsidRPr="000D646B">
        <w:rPr>
          <w:rFonts w:ascii="Times New Roman" w:eastAsia="Times New Roman" w:hAnsi="Times New Roman"/>
          <w:color w:val="000000"/>
          <w:sz w:val="27"/>
          <w:szCs w:val="27"/>
        </w:rPr>
        <w:t>Крилової</w:t>
      </w:r>
      <w:proofErr w:type="spellEnd"/>
      <w:r w:rsidRPr="000D646B">
        <w:rPr>
          <w:rFonts w:ascii="Times New Roman" w:eastAsia="Times New Roman" w:hAnsi="Times New Roman"/>
          <w:color w:val="000000"/>
          <w:sz w:val="27"/>
          <w:szCs w:val="27"/>
        </w:rPr>
        <w:t xml:space="preserve"> О.В.</w:t>
      </w:r>
    </w:p>
    <w:p w:rsidR="00B17A81" w:rsidRDefault="00B17A81" w:rsidP="00DD0FEF">
      <w:pPr>
        <w:widowControl w:val="0"/>
        <w:spacing w:after="0" w:line="307" w:lineRule="exact"/>
        <w:ind w:left="20" w:right="20" w:firstLine="700"/>
        <w:jc w:val="both"/>
        <w:rPr>
          <w:rFonts w:ascii="Times New Roman" w:eastAsia="Times New Roman" w:hAnsi="Times New Roman"/>
          <w:color w:val="000000"/>
          <w:sz w:val="27"/>
          <w:szCs w:val="27"/>
        </w:rPr>
      </w:pPr>
    </w:p>
    <w:p w:rsidR="00B17A81" w:rsidRDefault="00B17A81" w:rsidP="00DD0FEF">
      <w:pPr>
        <w:widowControl w:val="0"/>
        <w:spacing w:after="0" w:line="307" w:lineRule="exact"/>
        <w:ind w:left="20" w:right="20" w:firstLine="700"/>
        <w:jc w:val="both"/>
        <w:rPr>
          <w:rFonts w:ascii="Times New Roman" w:eastAsia="Times New Roman" w:hAnsi="Times New Roman"/>
          <w:color w:val="000000"/>
          <w:sz w:val="27"/>
          <w:szCs w:val="27"/>
        </w:rPr>
      </w:pP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lastRenderedPageBreak/>
        <w:t>Цим же рішенням Комісії суддю Крилову О.В. допущено до другого етапу кваліфікаційного оцінювання суддів місцевих та апеляційних судів на</w:t>
      </w:r>
      <w:r w:rsidR="00A87B96">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відповідність займаній посаді «Дослідження досьє та проведення співбесіди».</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Комісією 03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Громадською радою доброчесності 19 березня 2018 року затверджено рішення про надання інформації щодо судді апеляційного</w:t>
      </w:r>
      <w:r w:rsidR="00A87B96">
        <w:rPr>
          <w:rFonts w:ascii="Times New Roman" w:eastAsia="Times New Roman" w:hAnsi="Times New Roman"/>
          <w:color w:val="000000"/>
          <w:sz w:val="27"/>
          <w:szCs w:val="27"/>
        </w:rPr>
        <w:t xml:space="preserve"> суду Запорізької області </w:t>
      </w:r>
      <w:proofErr w:type="spellStart"/>
      <w:r w:rsidR="00A87B96">
        <w:rPr>
          <w:rFonts w:ascii="Times New Roman" w:eastAsia="Times New Roman" w:hAnsi="Times New Roman"/>
          <w:color w:val="000000"/>
          <w:sz w:val="27"/>
          <w:szCs w:val="27"/>
        </w:rPr>
        <w:t>Крилов</w:t>
      </w:r>
      <w:r w:rsidRPr="000D646B">
        <w:rPr>
          <w:rFonts w:ascii="Times New Roman" w:eastAsia="Times New Roman" w:hAnsi="Times New Roman"/>
          <w:color w:val="000000"/>
          <w:sz w:val="27"/>
          <w:szCs w:val="27"/>
        </w:rPr>
        <w:t>ої</w:t>
      </w:r>
      <w:proofErr w:type="spellEnd"/>
      <w:r w:rsidRPr="000D646B">
        <w:rPr>
          <w:rFonts w:ascii="Times New Roman" w:eastAsia="Times New Roman" w:hAnsi="Times New Roman"/>
          <w:color w:val="000000"/>
          <w:sz w:val="27"/>
          <w:szCs w:val="27"/>
        </w:rPr>
        <w:t xml:space="preserve"> О.В.</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Комісією встановлено, що надана інформація не відповідає вимогам пунктів 2, 6, 8, абзацу першого підпункту 4.10.3 пункту 4.10 розділу IV Регламенту Вищої кваліфікаційної комісії суддів України, затвердженого рішенням Комісії від</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13 жовтня 2016 року</w:t>
      </w:r>
      <w:r w:rsidR="00C7508E">
        <w:rPr>
          <w:rFonts w:ascii="Times New Roman" w:eastAsia="Times New Roman" w:hAnsi="Times New Roman"/>
          <w:color w:val="000000"/>
          <w:sz w:val="27"/>
          <w:szCs w:val="27"/>
        </w:rPr>
        <w:t xml:space="preserve"> № 81/зп-16 (зі змінами) (далі – </w:t>
      </w:r>
      <w:r w:rsidRPr="000D646B">
        <w:rPr>
          <w:rFonts w:ascii="Times New Roman" w:eastAsia="Times New Roman" w:hAnsi="Times New Roman"/>
          <w:color w:val="000000"/>
          <w:sz w:val="27"/>
          <w:szCs w:val="27"/>
        </w:rPr>
        <w:t>Регламент).</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Всупереч вимог підпункту 4.10.3 пункту 4.10 розділу IV Регламенту надане рішення не підписано всіма членами Громадської ради доброчесності, які брали участь у його ухваленні, тому це рішення неможливо ідентифікувати як документ, ухвалений Громадською радою доброчесності.</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Крім того, надане рішення не містить інших відомостей, встановлених Комісією під час дослідження суддівського досьє, які, зокрема, були предметом обговорення під час співбесіди.</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З урахуванням викладеного Комісія, дослідивши досьє судді, надані суддею пояснення та результати співбесіди, під час якої вивчено питання про</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відповідність </w:t>
      </w:r>
      <w:proofErr w:type="spellStart"/>
      <w:r w:rsidRPr="000D646B">
        <w:rPr>
          <w:rFonts w:ascii="Times New Roman" w:eastAsia="Times New Roman" w:hAnsi="Times New Roman"/>
          <w:color w:val="000000"/>
          <w:sz w:val="27"/>
          <w:szCs w:val="27"/>
        </w:rPr>
        <w:t>Крилової</w:t>
      </w:r>
      <w:proofErr w:type="spellEnd"/>
      <w:r w:rsidRPr="000D646B">
        <w:rPr>
          <w:rFonts w:ascii="Times New Roman" w:eastAsia="Times New Roman" w:hAnsi="Times New Roman"/>
          <w:color w:val="000000"/>
          <w:sz w:val="27"/>
          <w:szCs w:val="27"/>
        </w:rPr>
        <w:t xml:space="preserve"> О.В. критеріям кваліфікаційного оцінювання, дійшла таких висновків.</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За критерієм компетентності (професійної, особистої та соціальної) суддя набрала 404,1 бала.</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При цьому за критерієм професійної компетентності Крилову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Крилову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6-7 глави 2 розділу II Положення.</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За критерієм професійної етики, оціненим за показниками, визначеними пунктом 8 глави 2 розділу II Положення, суддя набрала 185 балів. За цим суддю критерієм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За критерієм доброчесності, оціненим за показниками, визначеними</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пунктом 9 глави 2 розділу II Положення, суддя набрала 189 балів. За цим</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7508E"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За результатами кваліфікаційного оцінювання суддя апеляційного суду Запорізької</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області</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Крилова</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О.В. </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набрала</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778,1 </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бала, </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що</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 xml:space="preserve"> </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color w:val="000000"/>
          <w:sz w:val="27"/>
          <w:szCs w:val="27"/>
        </w:rPr>
        <w:t>становить</w:t>
      </w:r>
      <w:r w:rsidR="00C7508E">
        <w:rPr>
          <w:rFonts w:ascii="Times New Roman" w:eastAsia="Times New Roman" w:hAnsi="Times New Roman"/>
          <w:color w:val="000000"/>
          <w:sz w:val="27"/>
          <w:szCs w:val="27"/>
        </w:rPr>
        <w:t xml:space="preserve">                                  </w:t>
      </w:r>
      <w:r w:rsidRPr="000D646B">
        <w:rPr>
          <w:rFonts w:ascii="Times New Roman" w:eastAsia="Times New Roman" w:hAnsi="Times New Roman"/>
          <w:sz w:val="27"/>
          <w:szCs w:val="27"/>
        </w:rPr>
        <w:t xml:space="preserve"> </w:t>
      </w:r>
    </w:p>
    <w:p w:rsidR="00C7508E" w:rsidRDefault="00C7508E" w:rsidP="00DD0FEF">
      <w:pPr>
        <w:widowControl w:val="0"/>
        <w:spacing w:after="0" w:line="307" w:lineRule="exact"/>
        <w:ind w:left="20" w:right="20"/>
        <w:jc w:val="both"/>
        <w:rPr>
          <w:rFonts w:ascii="Times New Roman" w:eastAsia="Times New Roman" w:hAnsi="Times New Roman"/>
          <w:sz w:val="27"/>
          <w:szCs w:val="27"/>
        </w:rPr>
      </w:pPr>
    </w:p>
    <w:p w:rsidR="00C7508E" w:rsidRDefault="00C7508E" w:rsidP="00DD0FEF">
      <w:pPr>
        <w:widowControl w:val="0"/>
        <w:spacing w:after="0" w:line="307" w:lineRule="exact"/>
        <w:ind w:left="20" w:right="20"/>
        <w:jc w:val="both"/>
        <w:rPr>
          <w:rFonts w:ascii="Times New Roman" w:eastAsia="Times New Roman" w:hAnsi="Times New Roman"/>
          <w:sz w:val="27"/>
          <w:szCs w:val="27"/>
        </w:rPr>
      </w:pPr>
    </w:p>
    <w:p w:rsidR="000D646B" w:rsidRPr="000D646B" w:rsidRDefault="000D646B" w:rsidP="00DD0FEF">
      <w:pPr>
        <w:widowControl w:val="0"/>
        <w:spacing w:after="0" w:line="307" w:lineRule="exact"/>
        <w:ind w:left="20" w:right="2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lastRenderedPageBreak/>
        <w:t>більше 67 відсотків від суми максимально можливих балів за результатами кваліфікаційного оцінювання всіх критеріїв.</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 xml:space="preserve">Таким чином, Комісія дійшла висновку щодо відповідності судді апеляційного суду Запорізької області </w:t>
      </w:r>
      <w:proofErr w:type="spellStart"/>
      <w:r w:rsidRPr="000D646B">
        <w:rPr>
          <w:rFonts w:ascii="Times New Roman" w:eastAsia="Times New Roman" w:hAnsi="Times New Roman"/>
          <w:color w:val="000000"/>
          <w:sz w:val="27"/>
          <w:szCs w:val="27"/>
        </w:rPr>
        <w:t>Крилової</w:t>
      </w:r>
      <w:proofErr w:type="spellEnd"/>
      <w:r w:rsidRPr="000D646B">
        <w:rPr>
          <w:rFonts w:ascii="Times New Roman" w:eastAsia="Times New Roman" w:hAnsi="Times New Roman"/>
          <w:color w:val="000000"/>
          <w:sz w:val="27"/>
          <w:szCs w:val="27"/>
        </w:rPr>
        <w:t xml:space="preserve"> О.В. займаній посаді.</w:t>
      </w:r>
    </w:p>
    <w:p w:rsidR="000D646B" w:rsidRPr="000D646B" w:rsidRDefault="000D646B" w:rsidP="00DD0FEF">
      <w:pPr>
        <w:widowControl w:val="0"/>
        <w:spacing w:after="27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Ураховуючи викладене, керуючись статтями 83-86, 88, 93, 101 Закону, Положенням, Регламентом, Комісія</w:t>
      </w:r>
    </w:p>
    <w:p w:rsidR="000D646B" w:rsidRPr="000D646B" w:rsidRDefault="000D646B" w:rsidP="00DD0FEF">
      <w:pPr>
        <w:widowControl w:val="0"/>
        <w:spacing w:after="262" w:line="307" w:lineRule="exact"/>
        <w:jc w:val="center"/>
        <w:rPr>
          <w:rFonts w:ascii="Times New Roman" w:eastAsia="Times New Roman" w:hAnsi="Times New Roman"/>
          <w:sz w:val="27"/>
          <w:szCs w:val="27"/>
        </w:rPr>
      </w:pPr>
      <w:r w:rsidRPr="000D646B">
        <w:rPr>
          <w:rFonts w:ascii="Times New Roman" w:eastAsia="Times New Roman" w:hAnsi="Times New Roman"/>
          <w:color w:val="000000"/>
          <w:sz w:val="27"/>
          <w:szCs w:val="27"/>
        </w:rPr>
        <w:t>вирішила:</w:t>
      </w:r>
    </w:p>
    <w:p w:rsidR="000D646B" w:rsidRPr="000D646B" w:rsidRDefault="000D646B" w:rsidP="00DD0FEF">
      <w:pPr>
        <w:widowControl w:val="0"/>
        <w:spacing w:after="0" w:line="307" w:lineRule="exact"/>
        <w:ind w:left="20" w:right="2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визначити, що суддя апеляційного суду Запорізької області Крилова Олена Вікторівна за р</w:t>
      </w:r>
      <w:bookmarkStart w:id="0" w:name="_GoBack"/>
      <w:bookmarkEnd w:id="0"/>
      <w:r w:rsidRPr="000D646B">
        <w:rPr>
          <w:rFonts w:ascii="Times New Roman" w:eastAsia="Times New Roman" w:hAnsi="Times New Roman"/>
          <w:color w:val="000000"/>
          <w:sz w:val="27"/>
          <w:szCs w:val="27"/>
        </w:rPr>
        <w:t>езультатами кваліфікаційного оцінювання суддів місцевих та апеляційних судів на відповідність займаній посаді набрала 778,1 бала.</w:t>
      </w:r>
    </w:p>
    <w:p w:rsidR="000D646B" w:rsidRPr="000D646B" w:rsidRDefault="000D646B" w:rsidP="00DD0FEF">
      <w:pPr>
        <w:widowControl w:val="0"/>
        <w:spacing w:after="0" w:line="307" w:lineRule="exact"/>
        <w:ind w:left="20" w:right="20" w:firstLine="700"/>
        <w:jc w:val="both"/>
        <w:rPr>
          <w:rFonts w:ascii="Times New Roman" w:eastAsia="Times New Roman" w:hAnsi="Times New Roman"/>
          <w:sz w:val="27"/>
          <w:szCs w:val="27"/>
        </w:rPr>
      </w:pPr>
      <w:r w:rsidRPr="000D646B">
        <w:rPr>
          <w:rFonts w:ascii="Times New Roman" w:eastAsia="Times New Roman" w:hAnsi="Times New Roman"/>
          <w:color w:val="000000"/>
          <w:sz w:val="27"/>
          <w:szCs w:val="27"/>
        </w:rPr>
        <w:t>Визнати суддю апеляційного суду Запорізької області Крилову Олену Вікторівну такою, що відповідає займаній посаді.</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255BBD" w:rsidRDefault="00255BBD" w:rsidP="00FA1E54">
      <w:pPr>
        <w:widowControl w:val="0"/>
        <w:spacing w:before="20" w:afterLines="20" w:after="48"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Головуючий</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FA1E54" w:rsidRPr="00255BBD">
        <w:rPr>
          <w:rFonts w:ascii="Times New Roman" w:eastAsia="Times New Roman" w:hAnsi="Times New Roman"/>
          <w:sz w:val="27"/>
          <w:szCs w:val="27"/>
          <w:lang w:eastAsia="uk-UA"/>
        </w:rPr>
        <w:t>В.Є. Устименко</w:t>
      </w:r>
    </w:p>
    <w:p w:rsidR="00FA1E54" w:rsidRPr="00255BBD" w:rsidRDefault="00FA1E54" w:rsidP="00FA1E54">
      <w:pPr>
        <w:widowControl w:val="0"/>
        <w:spacing w:before="20" w:afterLines="20" w:after="48" w:line="230" w:lineRule="exact"/>
        <w:jc w:val="both"/>
        <w:rPr>
          <w:rFonts w:ascii="Times New Roman" w:eastAsia="Times New Roman" w:hAnsi="Times New Roman"/>
          <w:sz w:val="27"/>
          <w:szCs w:val="27"/>
          <w:lang w:eastAsia="uk-UA"/>
        </w:rPr>
      </w:pPr>
    </w:p>
    <w:p w:rsidR="00FA1E54" w:rsidRPr="00255BBD" w:rsidRDefault="00FA1E54" w:rsidP="00FA1E54">
      <w:pPr>
        <w:widowControl w:val="0"/>
        <w:spacing w:before="20" w:afterLines="20" w:after="48" w:line="230" w:lineRule="exact"/>
        <w:jc w:val="both"/>
        <w:rPr>
          <w:rFonts w:ascii="Times New Roman" w:eastAsia="Times New Roman" w:hAnsi="Times New Roman"/>
          <w:sz w:val="27"/>
          <w:szCs w:val="27"/>
          <w:lang w:eastAsia="uk-UA"/>
        </w:rPr>
      </w:pPr>
      <w:r w:rsidRPr="00255BBD">
        <w:rPr>
          <w:rFonts w:ascii="Times New Roman" w:eastAsia="Times New Roman" w:hAnsi="Times New Roman"/>
          <w:sz w:val="27"/>
          <w:szCs w:val="27"/>
          <w:lang w:eastAsia="uk-UA"/>
        </w:rPr>
        <w:t>Члени Комісії:</w:t>
      </w:r>
      <w:r w:rsidRPr="00255BBD">
        <w:rPr>
          <w:rFonts w:ascii="Times New Roman" w:eastAsia="Times New Roman" w:hAnsi="Times New Roman"/>
          <w:sz w:val="27"/>
          <w:szCs w:val="27"/>
          <w:lang w:eastAsia="uk-UA"/>
        </w:rPr>
        <w:tab/>
      </w:r>
      <w:r w:rsidRPr="00255BBD">
        <w:rPr>
          <w:rFonts w:ascii="Times New Roman" w:eastAsia="Times New Roman" w:hAnsi="Times New Roman"/>
          <w:sz w:val="27"/>
          <w:szCs w:val="27"/>
          <w:lang w:eastAsia="uk-UA"/>
        </w:rPr>
        <w:tab/>
      </w:r>
      <w:r w:rsidRPr="00255BBD">
        <w:rPr>
          <w:rFonts w:ascii="Times New Roman" w:eastAsia="Times New Roman" w:hAnsi="Times New Roman"/>
          <w:sz w:val="27"/>
          <w:szCs w:val="27"/>
          <w:lang w:eastAsia="uk-UA"/>
        </w:rPr>
        <w:tab/>
      </w:r>
      <w:r w:rsidRPr="00255BBD">
        <w:rPr>
          <w:rFonts w:ascii="Times New Roman" w:eastAsia="Times New Roman" w:hAnsi="Times New Roman"/>
          <w:sz w:val="27"/>
          <w:szCs w:val="27"/>
          <w:lang w:eastAsia="uk-UA"/>
        </w:rPr>
        <w:tab/>
      </w:r>
      <w:r w:rsidRPr="00255BBD">
        <w:rPr>
          <w:rFonts w:ascii="Times New Roman" w:eastAsia="Times New Roman" w:hAnsi="Times New Roman"/>
          <w:sz w:val="27"/>
          <w:szCs w:val="27"/>
          <w:lang w:eastAsia="uk-UA"/>
        </w:rPr>
        <w:tab/>
      </w:r>
      <w:r w:rsidRPr="00255BBD">
        <w:rPr>
          <w:rFonts w:ascii="Times New Roman" w:eastAsia="Times New Roman" w:hAnsi="Times New Roman"/>
          <w:sz w:val="27"/>
          <w:szCs w:val="27"/>
          <w:lang w:eastAsia="uk-UA"/>
        </w:rPr>
        <w:tab/>
      </w:r>
      <w:r w:rsidRPr="00255BBD">
        <w:rPr>
          <w:rFonts w:ascii="Times New Roman" w:eastAsia="Times New Roman" w:hAnsi="Times New Roman"/>
          <w:sz w:val="27"/>
          <w:szCs w:val="27"/>
          <w:lang w:eastAsia="uk-UA"/>
        </w:rPr>
        <w:tab/>
      </w:r>
      <w:r w:rsidRPr="00255BBD">
        <w:rPr>
          <w:rFonts w:ascii="Times New Roman" w:eastAsia="Times New Roman" w:hAnsi="Times New Roman"/>
          <w:sz w:val="27"/>
          <w:szCs w:val="27"/>
          <w:lang w:eastAsia="uk-UA"/>
        </w:rPr>
        <w:tab/>
      </w:r>
      <w:r w:rsidRPr="00255BBD">
        <w:rPr>
          <w:rFonts w:ascii="Times New Roman" w:eastAsia="Times New Roman" w:hAnsi="Times New Roman"/>
          <w:sz w:val="27"/>
          <w:szCs w:val="27"/>
          <w:lang w:eastAsia="uk-UA"/>
        </w:rPr>
        <w:tab/>
        <w:t>А.Г. Козлов</w:t>
      </w:r>
    </w:p>
    <w:p w:rsidR="00FA1E54" w:rsidRPr="00255BBD" w:rsidRDefault="00FA1E54" w:rsidP="00FA1E54">
      <w:pPr>
        <w:widowControl w:val="0"/>
        <w:spacing w:before="20" w:afterLines="20" w:after="48" w:line="230" w:lineRule="exact"/>
        <w:jc w:val="both"/>
        <w:rPr>
          <w:rFonts w:ascii="Times New Roman" w:eastAsia="Times New Roman" w:hAnsi="Times New Roman"/>
          <w:sz w:val="27"/>
          <w:szCs w:val="27"/>
          <w:lang w:eastAsia="uk-UA"/>
        </w:rPr>
      </w:pPr>
    </w:p>
    <w:p w:rsidR="00FA1E54" w:rsidRPr="00255BBD" w:rsidRDefault="00FA1E54" w:rsidP="00FA1E54">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255BBD">
        <w:rPr>
          <w:rFonts w:ascii="Times New Roman" w:eastAsia="Times New Roman" w:hAnsi="Times New Roman"/>
          <w:sz w:val="27"/>
          <w:szCs w:val="27"/>
          <w:lang w:eastAsia="uk-UA"/>
        </w:rPr>
        <w:t xml:space="preserve">П.С. </w:t>
      </w:r>
      <w:proofErr w:type="spellStart"/>
      <w:r w:rsidRPr="00255BBD">
        <w:rPr>
          <w:rFonts w:ascii="Times New Roman" w:eastAsia="Times New Roman" w:hAnsi="Times New Roman"/>
          <w:sz w:val="27"/>
          <w:szCs w:val="27"/>
          <w:lang w:eastAsia="uk-UA"/>
        </w:rPr>
        <w:t>Луцюк</w:t>
      </w:r>
      <w:proofErr w:type="spellEnd"/>
    </w:p>
    <w:p w:rsidR="00FA1E54" w:rsidRPr="00255BBD" w:rsidRDefault="00FA1E54" w:rsidP="00FA1E54">
      <w:pPr>
        <w:widowControl w:val="0"/>
        <w:spacing w:before="20" w:afterLines="20" w:after="48" w:line="230" w:lineRule="exact"/>
        <w:ind w:left="7080" w:firstLine="708"/>
        <w:jc w:val="both"/>
        <w:rPr>
          <w:rFonts w:ascii="Times New Roman" w:eastAsia="Times New Roman" w:hAnsi="Times New Roman"/>
          <w:sz w:val="27"/>
          <w:szCs w:val="27"/>
          <w:lang w:eastAsia="uk-UA"/>
        </w:rPr>
      </w:pPr>
    </w:p>
    <w:p w:rsidR="00FA1E54" w:rsidRPr="00255BBD" w:rsidRDefault="00FA1E54" w:rsidP="00FA1E54">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255BBD">
        <w:rPr>
          <w:rFonts w:ascii="Times New Roman" w:eastAsia="Times New Roman" w:hAnsi="Times New Roman"/>
          <w:sz w:val="27"/>
          <w:szCs w:val="27"/>
          <w:lang w:eastAsia="uk-UA"/>
        </w:rPr>
        <w:t xml:space="preserve">М.І. </w:t>
      </w:r>
      <w:proofErr w:type="spellStart"/>
      <w:r w:rsidRPr="00255BBD">
        <w:rPr>
          <w:rFonts w:ascii="Times New Roman" w:eastAsia="Times New Roman" w:hAnsi="Times New Roman"/>
          <w:sz w:val="27"/>
          <w:szCs w:val="27"/>
          <w:lang w:eastAsia="uk-UA"/>
        </w:rPr>
        <w:t>Мішин</w:t>
      </w:r>
      <w:proofErr w:type="spellEnd"/>
    </w:p>
    <w:p w:rsidR="006F76D3" w:rsidRPr="00255BBD" w:rsidRDefault="006F76D3" w:rsidP="00B21992">
      <w:pPr>
        <w:pStyle w:val="21"/>
        <w:shd w:val="clear" w:color="auto" w:fill="auto"/>
        <w:spacing w:after="240" w:line="298" w:lineRule="exact"/>
        <w:ind w:right="20"/>
        <w:jc w:val="both"/>
        <w:rPr>
          <w:color w:val="000000"/>
        </w:rPr>
      </w:pPr>
    </w:p>
    <w:sectPr w:rsidR="006F76D3" w:rsidRPr="00255BBD" w:rsidSect="00566A9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41E" w:rsidRDefault="00E9241E" w:rsidP="002F156E">
      <w:pPr>
        <w:spacing w:after="0" w:line="240" w:lineRule="auto"/>
      </w:pPr>
      <w:r>
        <w:separator/>
      </w:r>
    </w:p>
  </w:endnote>
  <w:endnote w:type="continuationSeparator" w:id="0">
    <w:p w:rsidR="00E9241E" w:rsidRDefault="00E9241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41E" w:rsidRDefault="00E9241E" w:rsidP="002F156E">
      <w:pPr>
        <w:spacing w:after="0" w:line="240" w:lineRule="auto"/>
      </w:pPr>
      <w:r>
        <w:separator/>
      </w:r>
    </w:p>
  </w:footnote>
  <w:footnote w:type="continuationSeparator" w:id="0">
    <w:p w:rsidR="00E9241E" w:rsidRDefault="00E9241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D0FEF">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A43931"/>
    <w:multiLevelType w:val="multilevel"/>
    <w:tmpl w:val="97EE029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14F8"/>
    <w:rsid w:val="000B0876"/>
    <w:rsid w:val="000B295E"/>
    <w:rsid w:val="000D646B"/>
    <w:rsid w:val="000E5A7A"/>
    <w:rsid w:val="000E62AF"/>
    <w:rsid w:val="000F4C37"/>
    <w:rsid w:val="00105DFA"/>
    <w:rsid w:val="00106FDD"/>
    <w:rsid w:val="00107295"/>
    <w:rsid w:val="001223BD"/>
    <w:rsid w:val="00126C97"/>
    <w:rsid w:val="00132725"/>
    <w:rsid w:val="0015144D"/>
    <w:rsid w:val="0015444C"/>
    <w:rsid w:val="00163C25"/>
    <w:rsid w:val="00165ECE"/>
    <w:rsid w:val="00180BD6"/>
    <w:rsid w:val="00183091"/>
    <w:rsid w:val="00190F40"/>
    <w:rsid w:val="00194C9A"/>
    <w:rsid w:val="001A055A"/>
    <w:rsid w:val="001A7922"/>
    <w:rsid w:val="001B3982"/>
    <w:rsid w:val="001B56DB"/>
    <w:rsid w:val="001D04E7"/>
    <w:rsid w:val="002053B6"/>
    <w:rsid w:val="00206364"/>
    <w:rsid w:val="0020743E"/>
    <w:rsid w:val="00217EE4"/>
    <w:rsid w:val="00220570"/>
    <w:rsid w:val="00227466"/>
    <w:rsid w:val="00232EB9"/>
    <w:rsid w:val="00233C69"/>
    <w:rsid w:val="00251B21"/>
    <w:rsid w:val="00253E94"/>
    <w:rsid w:val="00255BBD"/>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66A97"/>
    <w:rsid w:val="00573EFA"/>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02BB"/>
    <w:rsid w:val="007E5CAA"/>
    <w:rsid w:val="007F435E"/>
    <w:rsid w:val="00821906"/>
    <w:rsid w:val="00834EBB"/>
    <w:rsid w:val="00872436"/>
    <w:rsid w:val="00881985"/>
    <w:rsid w:val="00890BFC"/>
    <w:rsid w:val="00894121"/>
    <w:rsid w:val="008A2DD8"/>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7508F"/>
    <w:rsid w:val="00982A36"/>
    <w:rsid w:val="0098379F"/>
    <w:rsid w:val="0099184B"/>
    <w:rsid w:val="009A42C2"/>
    <w:rsid w:val="009B4764"/>
    <w:rsid w:val="009C7439"/>
    <w:rsid w:val="009D4E41"/>
    <w:rsid w:val="009E6DE5"/>
    <w:rsid w:val="00A04893"/>
    <w:rsid w:val="00A07EAB"/>
    <w:rsid w:val="00A2404F"/>
    <w:rsid w:val="00A25E6B"/>
    <w:rsid w:val="00A26D05"/>
    <w:rsid w:val="00A34207"/>
    <w:rsid w:val="00A46542"/>
    <w:rsid w:val="00A72BED"/>
    <w:rsid w:val="00A86F13"/>
    <w:rsid w:val="00A87B96"/>
    <w:rsid w:val="00A91D0E"/>
    <w:rsid w:val="00A96AED"/>
    <w:rsid w:val="00AA3E5B"/>
    <w:rsid w:val="00AA7ED7"/>
    <w:rsid w:val="00B13DED"/>
    <w:rsid w:val="00B15A3E"/>
    <w:rsid w:val="00B17A81"/>
    <w:rsid w:val="00B21992"/>
    <w:rsid w:val="00B21C2E"/>
    <w:rsid w:val="00B30D80"/>
    <w:rsid w:val="00B40AF2"/>
    <w:rsid w:val="00B43D1C"/>
    <w:rsid w:val="00B53399"/>
    <w:rsid w:val="00B57026"/>
    <w:rsid w:val="00B70C98"/>
    <w:rsid w:val="00BE240F"/>
    <w:rsid w:val="00BE767E"/>
    <w:rsid w:val="00BF046E"/>
    <w:rsid w:val="00BF4A33"/>
    <w:rsid w:val="00C018B6"/>
    <w:rsid w:val="00C10D03"/>
    <w:rsid w:val="00C240DD"/>
    <w:rsid w:val="00C24130"/>
    <w:rsid w:val="00C25C4C"/>
    <w:rsid w:val="00C33284"/>
    <w:rsid w:val="00C424BE"/>
    <w:rsid w:val="00C42857"/>
    <w:rsid w:val="00C42C1C"/>
    <w:rsid w:val="00C43CB7"/>
    <w:rsid w:val="00C52118"/>
    <w:rsid w:val="00C7508E"/>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4F8A"/>
    <w:rsid w:val="00D46064"/>
    <w:rsid w:val="00D52C3D"/>
    <w:rsid w:val="00D6397A"/>
    <w:rsid w:val="00DA2836"/>
    <w:rsid w:val="00DC4317"/>
    <w:rsid w:val="00DD0FEF"/>
    <w:rsid w:val="00DE1F15"/>
    <w:rsid w:val="00E02298"/>
    <w:rsid w:val="00E2066C"/>
    <w:rsid w:val="00E2589C"/>
    <w:rsid w:val="00E27B5E"/>
    <w:rsid w:val="00E40821"/>
    <w:rsid w:val="00E40E5B"/>
    <w:rsid w:val="00E46CA6"/>
    <w:rsid w:val="00E51FD5"/>
    <w:rsid w:val="00E62C56"/>
    <w:rsid w:val="00E71A2F"/>
    <w:rsid w:val="00E735E1"/>
    <w:rsid w:val="00E9241E"/>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B5A53"/>
    <w:rsid w:val="00FC57BC"/>
    <w:rsid w:val="00FE4B02"/>
    <w:rsid w:val="00FE51C3"/>
    <w:rsid w:val="00FE64CF"/>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D0F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D0FE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D0F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D0FE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66443937">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4</Pages>
  <Words>5810</Words>
  <Characters>3312</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291</cp:revision>
  <dcterms:created xsi:type="dcterms:W3CDTF">2020-08-21T08:05:00Z</dcterms:created>
  <dcterms:modified xsi:type="dcterms:W3CDTF">2020-11-23T12:34:00Z</dcterms:modified>
</cp:coreProperties>
</file>