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F31389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8E36A4">
        <w:rPr>
          <w:sz w:val="24"/>
          <w:szCs w:val="24"/>
          <w:lang w:val="uk-UA"/>
        </w:rPr>
        <w:t xml:space="preserve">  </w:t>
      </w:r>
      <w:r w:rsidR="00C02048">
        <w:rPr>
          <w:sz w:val="24"/>
          <w:szCs w:val="24"/>
          <w:lang w:val="uk-UA"/>
        </w:rPr>
        <w:t xml:space="preserve">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43588" w:rsidRPr="00147E61" w:rsidRDefault="0004358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31389">
        <w:rPr>
          <w:bCs/>
          <w:sz w:val="26"/>
          <w:szCs w:val="26"/>
          <w:u w:val="single"/>
          <w:lang w:val="uk-UA"/>
        </w:rPr>
        <w:t>39</w:t>
      </w:r>
      <w:r w:rsidR="006C08BA">
        <w:rPr>
          <w:bCs/>
          <w:sz w:val="26"/>
          <w:szCs w:val="26"/>
          <w:u w:val="single"/>
          <w:lang w:val="uk-UA"/>
        </w:rPr>
        <w:t>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Pr="00F56505" w:rsidRDefault="001C751B" w:rsidP="006C08B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893A95" w:rsidRDefault="00893A95" w:rsidP="006C08B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6C08BA" w:rsidRPr="006C08BA" w:rsidRDefault="006C08BA" w:rsidP="006C08B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893A95" w:rsidRDefault="00893A95" w:rsidP="006C08B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6C08BA" w:rsidRPr="006C08BA" w:rsidRDefault="006C08BA" w:rsidP="006C08B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893A95" w:rsidRDefault="00893A95" w:rsidP="006C08B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М.І.,</w:t>
      </w:r>
    </w:p>
    <w:p w:rsidR="006C08BA" w:rsidRPr="006C08BA" w:rsidRDefault="006C08BA" w:rsidP="006C08B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893A95" w:rsidRPr="006C08BA" w:rsidRDefault="00893A95" w:rsidP="006C08BA">
      <w:pPr>
        <w:suppressAutoHyphens w:val="0"/>
        <w:autoSpaceDE/>
        <w:spacing w:after="341"/>
        <w:ind w:left="40" w:right="4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6C08BA">
        <w:rPr>
          <w:color w:val="000000"/>
          <w:sz w:val="26"/>
          <w:szCs w:val="26"/>
          <w:lang w:val="uk-UA" w:eastAsia="uk-UA"/>
        </w:rPr>
        <w:t xml:space="preserve"> </w:t>
      </w:r>
      <w:r w:rsidRPr="006C08BA">
        <w:rPr>
          <w:color w:val="000000"/>
          <w:sz w:val="26"/>
          <w:szCs w:val="26"/>
          <w:lang w:val="uk-UA" w:eastAsia="uk-UA"/>
        </w:rPr>
        <w:t xml:space="preserve">апеляційного суду Вінницької області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Матківської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Марії Василівни на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</w:t>
      </w:r>
      <w:r w:rsidRPr="006C08BA">
        <w:rPr>
          <w:color w:val="000000"/>
          <w:sz w:val="26"/>
          <w:szCs w:val="26"/>
          <w:lang w:val="uk-UA" w:eastAsia="uk-UA"/>
        </w:rPr>
        <w:t>відповідність займаній посаді,</w:t>
      </w:r>
    </w:p>
    <w:p w:rsidR="00893A95" w:rsidRPr="006C08BA" w:rsidRDefault="00893A95" w:rsidP="006C08BA">
      <w:pPr>
        <w:suppressAutoHyphens w:val="0"/>
        <w:autoSpaceDE/>
        <w:spacing w:after="363"/>
        <w:jc w:val="center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встановила: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Згідно з пунктом 16</w:t>
      </w:r>
      <w:r w:rsidR="006C08BA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6C08BA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6C08BA">
        <w:rPr>
          <w:color w:val="000000"/>
          <w:sz w:val="26"/>
          <w:szCs w:val="26"/>
          <w:lang w:val="uk-UA" w:eastAsia="uk-UA"/>
        </w:rPr>
        <w:t xml:space="preserve">       </w:t>
      </w:r>
      <w:r w:rsidRPr="006C08BA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>України «Про судоустрій і статус суддів» (далі - Закон) передбачено, що</w:t>
      </w:r>
      <w:r w:rsidR="006C08BA">
        <w:rPr>
          <w:color w:val="000000"/>
          <w:sz w:val="26"/>
          <w:szCs w:val="26"/>
          <w:lang w:val="uk-UA" w:eastAsia="uk-UA"/>
        </w:rPr>
        <w:t xml:space="preserve">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 відповідність займаній посаді судді, якого призначено на посаду строком на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</w:t>
      </w:r>
      <w:r w:rsidRPr="006C08BA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893A95" w:rsidRDefault="00893A95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</w:t>
      </w:r>
      <w:r w:rsidRPr="006C08BA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6C08BA" w:rsidRDefault="006C08BA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Pr="006C08BA" w:rsidRDefault="006C08BA" w:rsidP="00893A95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апеляційного суду Вінницької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Матківської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C08BA">
        <w:rPr>
          <w:color w:val="000000"/>
          <w:sz w:val="26"/>
          <w:szCs w:val="26"/>
          <w:lang w:val="uk-UA" w:eastAsia="uk-UA"/>
        </w:rPr>
        <w:t>Комісією.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C08BA">
        <w:rPr>
          <w:color w:val="000000"/>
          <w:sz w:val="26"/>
          <w:szCs w:val="26"/>
          <w:lang w:val="uk-UA" w:eastAsia="uk-UA"/>
        </w:rPr>
        <w:t>сукупності.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C08BA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>етапи:</w:t>
      </w:r>
    </w:p>
    <w:p w:rsidR="00893A95" w:rsidRPr="006C08BA" w:rsidRDefault="00893A95" w:rsidP="00C70C61">
      <w:pPr>
        <w:numPr>
          <w:ilvl w:val="0"/>
          <w:numId w:val="1"/>
        </w:numPr>
        <w:tabs>
          <w:tab w:val="left" w:pos="111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893A95" w:rsidRPr="006C08BA" w:rsidRDefault="00893A95" w:rsidP="00C70C61">
      <w:pPr>
        <w:numPr>
          <w:ilvl w:val="0"/>
          <w:numId w:val="1"/>
        </w:numPr>
        <w:tabs>
          <w:tab w:val="left" w:pos="104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6C08BA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893A95" w:rsidRDefault="00893A95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склала анонімне письмове тестування, за результатами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якого набрала 79,2 бала. За результатами виконаного практичного завдання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набрала 89 балів. На етапі складення іспиту суддя загалом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>набрала 168,2 бала.</w:t>
      </w:r>
    </w:p>
    <w:p w:rsidR="006C08BA" w:rsidRDefault="006C08BA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C08BA" w:rsidRPr="006C08BA" w:rsidRDefault="006C08BA" w:rsidP="00893A9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C08BA">
        <w:rPr>
          <w:color w:val="000000"/>
          <w:sz w:val="26"/>
          <w:szCs w:val="26"/>
          <w:lang w:val="uk-UA" w:eastAsia="uk-UA"/>
        </w:rPr>
        <w:lastRenderedPageBreak/>
        <w:t>Матківська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Рішенням Комісії від 16 березня 2018 року № 55/зп-18 затверджено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28 лютого 2018 року, зокрема, судді апеляційного суду Вінницької області </w:t>
      </w:r>
      <w:r w:rsidR="006C08BA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Матківської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М.В., та допущено її до другого етапу кваліфікаційного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Комісією 18 квітня 2018 року проведено співбесіду із суддею, під час якої обговорено питання щодо показників за критеріями компетентності,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C08BA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Комісія,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Матківської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</w:t>
      </w:r>
      <w:r w:rsidR="006C08BA">
        <w:rPr>
          <w:color w:val="000000"/>
          <w:sz w:val="26"/>
          <w:szCs w:val="26"/>
          <w:lang w:val="uk-UA" w:eastAsia="uk-UA"/>
        </w:rPr>
        <w:t xml:space="preserve">  </w:t>
      </w:r>
      <w:r w:rsidRPr="006C08BA">
        <w:rPr>
          <w:color w:val="000000"/>
          <w:sz w:val="26"/>
          <w:szCs w:val="26"/>
          <w:lang w:val="uk-UA" w:eastAsia="uk-UA"/>
        </w:rPr>
        <w:t>критеріям кваліфікаційного оцінювання, дійшла таких висновків.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391,2 бала.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Матківську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Матківську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оцінено Комісією на підставі результатів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198 балів. За цим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Матківську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оцінено на підставі результатів тестування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За критерієм доброчесності, оціненим за показниками, визначеними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 пунктом 9 глави 2 розділу II Положення, суддя набрала 200 балів. За цим критерієм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Матківську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оцінено на підставі результатів тестування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 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6C08BA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893A95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апеляційного суду Вінницької області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М.В. набрала 789,2 бала, що становить більше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67 відсотків від суми максимально можливих балів за результатами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>кваліфікаційного оцінювання всіх критеріїв.</w:t>
      </w:r>
    </w:p>
    <w:p w:rsidR="006C08BA" w:rsidRDefault="006C08BA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Default="006C08BA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C08BA" w:rsidRPr="006C08BA" w:rsidRDefault="006C08BA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 щодо відповідності судді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C08BA">
        <w:rPr>
          <w:color w:val="000000"/>
          <w:sz w:val="26"/>
          <w:szCs w:val="26"/>
          <w:lang w:val="uk-UA" w:eastAsia="uk-UA"/>
        </w:rPr>
        <w:t xml:space="preserve">апеляційного суду Вінницької області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Матківської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Марії Василівни займаній </w:t>
      </w:r>
      <w:r w:rsidR="006C08BA">
        <w:rPr>
          <w:color w:val="000000"/>
          <w:sz w:val="26"/>
          <w:szCs w:val="26"/>
          <w:lang w:val="uk-UA" w:eastAsia="uk-UA"/>
        </w:rPr>
        <w:t xml:space="preserve">               </w:t>
      </w:r>
      <w:r w:rsidRPr="006C08BA">
        <w:rPr>
          <w:color w:val="000000"/>
          <w:sz w:val="26"/>
          <w:szCs w:val="26"/>
          <w:lang w:val="uk-UA" w:eastAsia="uk-UA"/>
        </w:rPr>
        <w:t>посаді.</w:t>
      </w:r>
    </w:p>
    <w:p w:rsidR="00893A95" w:rsidRPr="006C08BA" w:rsidRDefault="00893A95" w:rsidP="00893A95">
      <w:pPr>
        <w:suppressAutoHyphens w:val="0"/>
        <w:autoSpaceDE/>
        <w:spacing w:after="281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893A95" w:rsidRPr="006C08BA" w:rsidRDefault="00893A95" w:rsidP="00893A95">
      <w:pPr>
        <w:suppressAutoHyphens w:val="0"/>
        <w:autoSpaceDE/>
        <w:spacing w:after="315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>вирішила:</w:t>
      </w:r>
    </w:p>
    <w:p w:rsidR="00893A95" w:rsidRPr="006C08BA" w:rsidRDefault="00893A95" w:rsidP="00893A9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визначити, що суддя апеляційного суду Вінницької області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Матківська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Марія Василівна за результатами кваліфікаційного оцінювання суддів місцевих та апеляційних судів на відповідність займаній посаді набрала 789,2 бала.</w:t>
      </w:r>
    </w:p>
    <w:p w:rsidR="00893A95" w:rsidRPr="006C08BA" w:rsidRDefault="00893A95" w:rsidP="006C08B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C08BA">
        <w:rPr>
          <w:color w:val="000000"/>
          <w:sz w:val="26"/>
          <w:szCs w:val="26"/>
          <w:lang w:val="uk-UA" w:eastAsia="uk-UA"/>
        </w:rPr>
        <w:t xml:space="preserve">Визнати суддю апеляційного суду Вінницької області </w:t>
      </w:r>
      <w:proofErr w:type="spellStart"/>
      <w:r w:rsidRPr="006C08BA">
        <w:rPr>
          <w:color w:val="000000"/>
          <w:sz w:val="26"/>
          <w:szCs w:val="26"/>
          <w:lang w:val="uk-UA" w:eastAsia="uk-UA"/>
        </w:rPr>
        <w:t>Матківську</w:t>
      </w:r>
      <w:proofErr w:type="spellEnd"/>
      <w:r w:rsidRPr="006C08BA">
        <w:rPr>
          <w:color w:val="000000"/>
          <w:sz w:val="26"/>
          <w:szCs w:val="26"/>
          <w:lang w:val="uk-UA" w:eastAsia="uk-UA"/>
        </w:rPr>
        <w:t xml:space="preserve"> Марію Василівну такою, що відповідає займаній посаді.</w:t>
      </w:r>
    </w:p>
    <w:p w:rsidR="00171AA5" w:rsidRPr="006C08BA" w:rsidRDefault="00171AA5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023D" w:rsidRPr="006C08BA" w:rsidRDefault="0070023D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6C08BA" w:rsidRDefault="00C57112" w:rsidP="0070023D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6C08B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F31389" w:rsidRPr="006C08BA">
        <w:rPr>
          <w:sz w:val="26"/>
          <w:szCs w:val="26"/>
          <w:lang w:val="uk-UA"/>
        </w:rPr>
        <w:t>В.Є. Устименко</w:t>
      </w:r>
    </w:p>
    <w:p w:rsidR="0070166F" w:rsidRPr="006C08BA" w:rsidRDefault="0070166F" w:rsidP="0070023D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0166F" w:rsidRPr="006C08BA" w:rsidRDefault="00D3028E" w:rsidP="0070023D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6C08BA">
        <w:rPr>
          <w:sz w:val="26"/>
          <w:szCs w:val="26"/>
          <w:lang w:val="uk-UA"/>
        </w:rPr>
        <w:t>Члени Комісії:</w:t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="00C57112" w:rsidRPr="006C08BA">
        <w:rPr>
          <w:sz w:val="26"/>
          <w:szCs w:val="26"/>
          <w:lang w:val="uk-UA"/>
        </w:rPr>
        <w:tab/>
      </w:r>
      <w:r w:rsidR="00C57112" w:rsidRPr="006C08BA">
        <w:rPr>
          <w:sz w:val="26"/>
          <w:szCs w:val="26"/>
          <w:lang w:val="uk-UA"/>
        </w:rPr>
        <w:tab/>
      </w:r>
      <w:r w:rsidR="001B34F4" w:rsidRPr="006C08BA">
        <w:rPr>
          <w:sz w:val="26"/>
          <w:szCs w:val="26"/>
          <w:lang w:val="uk-UA"/>
        </w:rPr>
        <w:tab/>
      </w:r>
      <w:r w:rsidR="00F31389" w:rsidRPr="006C08BA">
        <w:rPr>
          <w:sz w:val="26"/>
          <w:szCs w:val="26"/>
          <w:lang w:val="uk-UA"/>
        </w:rPr>
        <w:t>А.Г. Козлов</w:t>
      </w:r>
    </w:p>
    <w:p w:rsidR="00756E3A" w:rsidRPr="006C08BA" w:rsidRDefault="00756E3A" w:rsidP="0070023D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C02048" w:rsidRPr="006C08BA" w:rsidRDefault="0070166F" w:rsidP="0070023D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="001B34F4" w:rsidRPr="006C08BA">
        <w:rPr>
          <w:sz w:val="26"/>
          <w:szCs w:val="26"/>
          <w:lang w:val="uk-UA"/>
        </w:rPr>
        <w:tab/>
      </w:r>
      <w:r w:rsidR="00F31389" w:rsidRPr="006C08BA">
        <w:rPr>
          <w:sz w:val="26"/>
          <w:szCs w:val="26"/>
          <w:lang w:val="uk-UA"/>
        </w:rPr>
        <w:t xml:space="preserve">П.С. </w:t>
      </w:r>
      <w:proofErr w:type="spellStart"/>
      <w:r w:rsidR="00F31389" w:rsidRPr="006C08BA">
        <w:rPr>
          <w:sz w:val="26"/>
          <w:szCs w:val="26"/>
          <w:lang w:val="uk-UA"/>
        </w:rPr>
        <w:t>Луцюк</w:t>
      </w:r>
      <w:proofErr w:type="spellEnd"/>
    </w:p>
    <w:p w:rsidR="00756E3A" w:rsidRPr="006C08BA" w:rsidRDefault="00756E3A" w:rsidP="0070023D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6C08BA" w:rsidRDefault="00756E3A" w:rsidP="0070023D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="00F31389" w:rsidRPr="006C08BA">
        <w:rPr>
          <w:sz w:val="26"/>
          <w:szCs w:val="26"/>
          <w:lang w:val="uk-UA"/>
        </w:rPr>
        <w:t xml:space="preserve">М.І. </w:t>
      </w:r>
      <w:proofErr w:type="spellStart"/>
      <w:r w:rsidR="00F31389" w:rsidRPr="006C08BA">
        <w:rPr>
          <w:sz w:val="26"/>
          <w:szCs w:val="26"/>
          <w:lang w:val="uk-UA"/>
        </w:rPr>
        <w:t>Мішин</w:t>
      </w:r>
      <w:proofErr w:type="spellEnd"/>
    </w:p>
    <w:p w:rsidR="00C02048" w:rsidRPr="006C08BA" w:rsidRDefault="00C02048" w:rsidP="0070023D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A845E9" w:rsidRPr="006C08BA" w:rsidRDefault="00A845E9" w:rsidP="0070023D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6C08BA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02" w:rsidRDefault="005E1E02" w:rsidP="009B4017">
      <w:r>
        <w:separator/>
      </w:r>
    </w:p>
  </w:endnote>
  <w:endnote w:type="continuationSeparator" w:id="0">
    <w:p w:rsidR="005E1E02" w:rsidRDefault="005E1E0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02" w:rsidRDefault="005E1E02" w:rsidP="009B4017">
      <w:r>
        <w:separator/>
      </w:r>
    </w:p>
  </w:footnote>
  <w:footnote w:type="continuationSeparator" w:id="0">
    <w:p w:rsidR="005E1E02" w:rsidRDefault="005E1E0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C70C61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364F"/>
    <w:multiLevelType w:val="multilevel"/>
    <w:tmpl w:val="84542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635"/>
    <w:rsid w:val="00036815"/>
    <w:rsid w:val="00043588"/>
    <w:rsid w:val="0004374C"/>
    <w:rsid w:val="00044564"/>
    <w:rsid w:val="000501E5"/>
    <w:rsid w:val="0005041B"/>
    <w:rsid w:val="00051F96"/>
    <w:rsid w:val="00054EC8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366F"/>
    <w:rsid w:val="00144845"/>
    <w:rsid w:val="00145B42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A1187"/>
    <w:rsid w:val="002B0AC6"/>
    <w:rsid w:val="002D2CA3"/>
    <w:rsid w:val="002D34F4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3438"/>
    <w:rsid w:val="003541F0"/>
    <w:rsid w:val="00355C10"/>
    <w:rsid w:val="00357EF7"/>
    <w:rsid w:val="00360E65"/>
    <w:rsid w:val="00361831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0180"/>
    <w:rsid w:val="003D1B6B"/>
    <w:rsid w:val="003D2E92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60E9"/>
    <w:rsid w:val="005011F3"/>
    <w:rsid w:val="0050377A"/>
    <w:rsid w:val="00504189"/>
    <w:rsid w:val="00504C7E"/>
    <w:rsid w:val="00506204"/>
    <w:rsid w:val="00506B92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8792C"/>
    <w:rsid w:val="00594577"/>
    <w:rsid w:val="005952C8"/>
    <w:rsid w:val="005A07AF"/>
    <w:rsid w:val="005A4047"/>
    <w:rsid w:val="005B1D33"/>
    <w:rsid w:val="005B70DE"/>
    <w:rsid w:val="005C2E67"/>
    <w:rsid w:val="005C49F7"/>
    <w:rsid w:val="005C4A94"/>
    <w:rsid w:val="005E1E02"/>
    <w:rsid w:val="005E5565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A17E4"/>
    <w:rsid w:val="006B1A2A"/>
    <w:rsid w:val="006B6633"/>
    <w:rsid w:val="006C08BA"/>
    <w:rsid w:val="006C5D01"/>
    <w:rsid w:val="006D2FA7"/>
    <w:rsid w:val="006D493D"/>
    <w:rsid w:val="006E7211"/>
    <w:rsid w:val="006F14CE"/>
    <w:rsid w:val="0070023D"/>
    <w:rsid w:val="0070166F"/>
    <w:rsid w:val="0070216E"/>
    <w:rsid w:val="007225CC"/>
    <w:rsid w:val="00723C0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AF5ECC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E09"/>
    <w:rsid w:val="00B96619"/>
    <w:rsid w:val="00BA1B3E"/>
    <w:rsid w:val="00BA41C1"/>
    <w:rsid w:val="00BA76CD"/>
    <w:rsid w:val="00BC6D8D"/>
    <w:rsid w:val="00BC7F25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0C61"/>
    <w:rsid w:val="00C7327A"/>
    <w:rsid w:val="00C918A6"/>
    <w:rsid w:val="00C97556"/>
    <w:rsid w:val="00CA6C4C"/>
    <w:rsid w:val="00CB37C3"/>
    <w:rsid w:val="00CB58FF"/>
    <w:rsid w:val="00CC2538"/>
    <w:rsid w:val="00CC7431"/>
    <w:rsid w:val="00CD12DF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358C"/>
    <w:rsid w:val="00D135B6"/>
    <w:rsid w:val="00D3028E"/>
    <w:rsid w:val="00D3056C"/>
    <w:rsid w:val="00D44516"/>
    <w:rsid w:val="00D5760D"/>
    <w:rsid w:val="00D60459"/>
    <w:rsid w:val="00D7115F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D3798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2457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E02DB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700B-932E-4C5E-A5FC-3F504AD8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2020-11-04T09:41:00Z</dcterms:created>
  <dcterms:modified xsi:type="dcterms:W3CDTF">2020-12-03T07:54:00Z</dcterms:modified>
</cp:coreProperties>
</file>