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20D" w:rsidRPr="00F5020D" w:rsidRDefault="00F5020D" w:rsidP="00F5020D">
      <w:pPr>
        <w:ind w:left="709"/>
        <w:rPr>
          <w:sz w:val="2"/>
          <w:szCs w:val="2"/>
        </w:rPr>
      </w:pPr>
    </w:p>
    <w:p w:rsidR="00DA0CA9" w:rsidRDefault="00DA0CA9" w:rsidP="00F5020D">
      <w:pPr>
        <w:widowControl/>
        <w:ind w:left="709" w:right="-349" w:firstLine="709"/>
        <w:jc w:val="center"/>
        <w:rPr>
          <w:rFonts w:ascii="Times New Roman" w:eastAsia="Times New Roman" w:hAnsi="Times New Roman" w:cs="Times New Roman"/>
          <w:color w:val="auto"/>
          <w:sz w:val="26"/>
          <w:szCs w:val="26"/>
          <w:lang w:eastAsia="ru-RU"/>
        </w:rPr>
      </w:pPr>
    </w:p>
    <w:p w:rsidR="00DA0CA9" w:rsidRDefault="00DA0CA9" w:rsidP="00F5020D">
      <w:pPr>
        <w:widowControl/>
        <w:ind w:left="709" w:right="-349" w:firstLine="709"/>
        <w:jc w:val="center"/>
        <w:rPr>
          <w:rFonts w:ascii="Times New Roman" w:eastAsia="Times New Roman" w:hAnsi="Times New Roman" w:cs="Times New Roman"/>
          <w:color w:val="auto"/>
          <w:sz w:val="26"/>
          <w:szCs w:val="26"/>
          <w:lang w:eastAsia="ru-RU"/>
        </w:rPr>
      </w:pPr>
    </w:p>
    <w:p w:rsidR="00DA0CA9" w:rsidRDefault="00DA0CA9" w:rsidP="00F5020D">
      <w:pPr>
        <w:widowControl/>
        <w:ind w:left="709" w:right="-349" w:firstLine="709"/>
        <w:jc w:val="center"/>
        <w:rPr>
          <w:rFonts w:ascii="Times New Roman" w:eastAsia="Times New Roman" w:hAnsi="Times New Roman" w:cs="Times New Roman"/>
          <w:color w:val="auto"/>
          <w:sz w:val="26"/>
          <w:szCs w:val="26"/>
          <w:lang w:eastAsia="ru-RU"/>
        </w:rPr>
      </w:pPr>
    </w:p>
    <w:p w:rsidR="00F5020D" w:rsidRPr="00F5020D" w:rsidRDefault="00F5020D" w:rsidP="00075FD0">
      <w:pPr>
        <w:widowControl/>
        <w:ind w:left="709" w:right="15" w:firstLine="709"/>
        <w:jc w:val="center"/>
        <w:rPr>
          <w:rFonts w:ascii="Times New Roman" w:eastAsia="Times New Roman" w:hAnsi="Times New Roman" w:cs="Times New Roman"/>
          <w:color w:val="auto"/>
          <w:sz w:val="26"/>
          <w:szCs w:val="26"/>
          <w:lang w:eastAsia="ru-RU"/>
        </w:rPr>
      </w:pPr>
      <w:r w:rsidRPr="00F5020D">
        <w:rPr>
          <w:rFonts w:ascii="Times New Roman" w:eastAsia="Times New Roman" w:hAnsi="Times New Roman" w:cs="Times New Roman"/>
          <w:noProof/>
          <w:color w:val="auto"/>
          <w:sz w:val="26"/>
          <w:szCs w:val="26"/>
        </w:rPr>
        <w:drawing>
          <wp:inline distT="0" distB="0" distL="0" distR="0" wp14:anchorId="10163317" wp14:editId="3EB2BC44">
            <wp:extent cx="561975" cy="7429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5020D" w:rsidRPr="00F5020D" w:rsidRDefault="00F5020D" w:rsidP="00075FD0">
      <w:pPr>
        <w:widowControl/>
        <w:ind w:left="709" w:right="15"/>
        <w:rPr>
          <w:rFonts w:ascii="Times New Roman" w:eastAsia="Times New Roman" w:hAnsi="Times New Roman" w:cs="Times New Roman"/>
          <w:color w:val="auto"/>
          <w:sz w:val="26"/>
          <w:szCs w:val="26"/>
          <w:lang w:eastAsia="ru-RU"/>
        </w:rPr>
      </w:pPr>
    </w:p>
    <w:p w:rsidR="00F5020D" w:rsidRPr="00F5020D" w:rsidRDefault="00F5020D" w:rsidP="00075FD0">
      <w:pPr>
        <w:widowControl/>
        <w:ind w:left="709" w:right="15"/>
        <w:rPr>
          <w:rFonts w:ascii="Times New Roman" w:eastAsia="Times New Roman" w:hAnsi="Times New Roman" w:cs="Times New Roman"/>
          <w:bCs/>
          <w:color w:val="auto"/>
          <w:sz w:val="35"/>
          <w:szCs w:val="35"/>
          <w:lang w:eastAsia="en-US"/>
        </w:rPr>
      </w:pPr>
      <w:r w:rsidRPr="00F5020D">
        <w:rPr>
          <w:rFonts w:ascii="Times New Roman" w:eastAsia="Times New Roman" w:hAnsi="Times New Roman" w:cs="Times New Roman"/>
          <w:bCs/>
          <w:color w:val="auto"/>
          <w:sz w:val="26"/>
          <w:szCs w:val="26"/>
          <w:lang w:eastAsia="en-US"/>
        </w:rPr>
        <w:t xml:space="preserve">   </w:t>
      </w:r>
      <w:r w:rsidRPr="00F5020D">
        <w:rPr>
          <w:rFonts w:ascii="Times New Roman" w:eastAsia="Times New Roman" w:hAnsi="Times New Roman" w:cs="Times New Roman"/>
          <w:bCs/>
          <w:color w:val="auto"/>
          <w:sz w:val="35"/>
          <w:szCs w:val="35"/>
          <w:lang w:eastAsia="en-US"/>
        </w:rPr>
        <w:t>ВИЩА КВАЛІФІКАЦІЙНА КОМІСІЯ СУДДІВ УКРАЇНИ</w:t>
      </w:r>
    </w:p>
    <w:p w:rsidR="00F5020D" w:rsidRPr="00F5020D" w:rsidRDefault="00F5020D" w:rsidP="00075FD0">
      <w:pPr>
        <w:spacing w:line="276" w:lineRule="auto"/>
        <w:ind w:left="709" w:right="15"/>
        <w:rPr>
          <w:rFonts w:ascii="Times New Roman" w:hAnsi="Times New Roman" w:cs="Times New Roman"/>
          <w:sz w:val="26"/>
          <w:szCs w:val="26"/>
          <w:lang w:eastAsia="ru-RU"/>
        </w:rPr>
      </w:pPr>
    </w:p>
    <w:p w:rsidR="00F5020D" w:rsidRPr="00F5020D" w:rsidRDefault="00F5020D" w:rsidP="00075FD0">
      <w:pPr>
        <w:widowControl/>
        <w:spacing w:line="600" w:lineRule="auto"/>
        <w:ind w:left="709" w:right="15"/>
        <w:rPr>
          <w:rFonts w:ascii="Times New Roman" w:eastAsia="Times New Roman" w:hAnsi="Times New Roman" w:cs="Times New Roman"/>
          <w:color w:val="auto"/>
          <w:sz w:val="26"/>
          <w:szCs w:val="26"/>
          <w:lang w:eastAsia="ru-RU"/>
        </w:rPr>
      </w:pPr>
      <w:r w:rsidRPr="00F5020D">
        <w:rPr>
          <w:rFonts w:ascii="Times New Roman" w:eastAsia="Times New Roman" w:hAnsi="Times New Roman" w:cs="Times New Roman"/>
          <w:color w:val="auto"/>
          <w:sz w:val="26"/>
          <w:szCs w:val="26"/>
          <w:lang w:eastAsia="ru-RU"/>
        </w:rPr>
        <w:t>17 вересня 2018 року</w:t>
      </w:r>
      <w:r w:rsidRPr="00F5020D">
        <w:rPr>
          <w:rFonts w:ascii="Times New Roman" w:eastAsia="Times New Roman" w:hAnsi="Times New Roman" w:cs="Times New Roman"/>
          <w:color w:val="auto"/>
          <w:sz w:val="26"/>
          <w:szCs w:val="26"/>
          <w:lang w:eastAsia="ru-RU"/>
        </w:rPr>
        <w:tab/>
      </w:r>
      <w:r w:rsidRPr="00F5020D">
        <w:rPr>
          <w:rFonts w:ascii="Times New Roman" w:eastAsia="Times New Roman" w:hAnsi="Times New Roman" w:cs="Times New Roman"/>
          <w:color w:val="auto"/>
          <w:sz w:val="26"/>
          <w:szCs w:val="26"/>
          <w:lang w:eastAsia="ru-RU"/>
        </w:rPr>
        <w:tab/>
      </w:r>
      <w:r w:rsidRPr="00F5020D">
        <w:rPr>
          <w:rFonts w:ascii="Times New Roman" w:eastAsia="Times New Roman" w:hAnsi="Times New Roman" w:cs="Times New Roman"/>
          <w:color w:val="auto"/>
          <w:sz w:val="26"/>
          <w:szCs w:val="26"/>
          <w:lang w:eastAsia="ru-RU"/>
        </w:rPr>
        <w:tab/>
      </w:r>
      <w:r w:rsidRPr="00F5020D">
        <w:rPr>
          <w:rFonts w:ascii="Times New Roman" w:eastAsia="Times New Roman" w:hAnsi="Times New Roman" w:cs="Times New Roman"/>
          <w:color w:val="auto"/>
          <w:sz w:val="26"/>
          <w:szCs w:val="26"/>
          <w:lang w:eastAsia="ru-RU"/>
        </w:rPr>
        <w:tab/>
        <w:t xml:space="preserve"> </w:t>
      </w:r>
      <w:r w:rsidRPr="00F5020D">
        <w:rPr>
          <w:rFonts w:ascii="Times New Roman" w:eastAsia="Times New Roman" w:hAnsi="Times New Roman" w:cs="Times New Roman"/>
          <w:color w:val="auto"/>
          <w:sz w:val="26"/>
          <w:szCs w:val="26"/>
          <w:lang w:eastAsia="ru-RU"/>
        </w:rPr>
        <w:tab/>
        <w:t xml:space="preserve">                                    м. Київ</w:t>
      </w:r>
    </w:p>
    <w:p w:rsidR="00F5020D" w:rsidRPr="00F5020D" w:rsidRDefault="00F5020D" w:rsidP="00075FD0">
      <w:pPr>
        <w:widowControl/>
        <w:spacing w:line="480" w:lineRule="auto"/>
        <w:ind w:left="709" w:right="15"/>
        <w:jc w:val="center"/>
        <w:rPr>
          <w:rFonts w:ascii="Times New Roman" w:eastAsia="Times New Roman" w:hAnsi="Times New Roman" w:cs="Times New Roman"/>
          <w:bCs/>
          <w:color w:val="auto"/>
          <w:sz w:val="26"/>
          <w:szCs w:val="26"/>
          <w:lang w:eastAsia="ru-RU"/>
        </w:rPr>
      </w:pPr>
      <w:r w:rsidRPr="00F5020D">
        <w:rPr>
          <w:rFonts w:ascii="Times New Roman" w:eastAsia="Times New Roman" w:hAnsi="Times New Roman" w:cs="Times New Roman"/>
          <w:bCs/>
          <w:color w:val="auto"/>
          <w:sz w:val="26"/>
          <w:szCs w:val="26"/>
          <w:lang w:eastAsia="ru-RU"/>
        </w:rPr>
        <w:t xml:space="preserve">Р І Ш Е Н </w:t>
      </w:r>
      <w:proofErr w:type="spellStart"/>
      <w:r w:rsidRPr="00F5020D">
        <w:rPr>
          <w:rFonts w:ascii="Times New Roman" w:eastAsia="Times New Roman" w:hAnsi="Times New Roman" w:cs="Times New Roman"/>
          <w:bCs/>
          <w:color w:val="auto"/>
          <w:sz w:val="26"/>
          <w:szCs w:val="26"/>
          <w:lang w:eastAsia="ru-RU"/>
        </w:rPr>
        <w:t>Н</w:t>
      </w:r>
      <w:proofErr w:type="spellEnd"/>
      <w:r w:rsidRPr="00F5020D">
        <w:rPr>
          <w:rFonts w:ascii="Times New Roman" w:eastAsia="Times New Roman" w:hAnsi="Times New Roman" w:cs="Times New Roman"/>
          <w:bCs/>
          <w:color w:val="auto"/>
          <w:sz w:val="26"/>
          <w:szCs w:val="26"/>
          <w:lang w:eastAsia="ru-RU"/>
        </w:rPr>
        <w:t xml:space="preserve"> Я № </w:t>
      </w:r>
      <w:r w:rsidRPr="00F5020D">
        <w:rPr>
          <w:rFonts w:ascii="Times New Roman" w:eastAsia="Times New Roman" w:hAnsi="Times New Roman" w:cs="Times New Roman"/>
          <w:bCs/>
          <w:color w:val="auto"/>
          <w:sz w:val="26"/>
          <w:szCs w:val="26"/>
          <w:u w:val="single"/>
          <w:lang w:eastAsia="ru-RU"/>
        </w:rPr>
        <w:t>1587/ко-18</w:t>
      </w:r>
    </w:p>
    <w:p w:rsidR="00F5020D" w:rsidRPr="00F5020D" w:rsidRDefault="00F5020D" w:rsidP="00075FD0">
      <w:pPr>
        <w:spacing w:line="480" w:lineRule="auto"/>
        <w:ind w:left="709" w:right="15"/>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Вища кваліфікаційна комісія суддів України у складі колегії:</w:t>
      </w:r>
    </w:p>
    <w:p w:rsidR="00F5020D" w:rsidRPr="00F5020D" w:rsidRDefault="00676658" w:rsidP="00075FD0">
      <w:pPr>
        <w:spacing w:line="480" w:lineRule="auto"/>
        <w:ind w:left="709" w:right="15"/>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головуючого –</w:t>
      </w:r>
      <w:r w:rsidR="00F5020D" w:rsidRPr="00F5020D">
        <w:rPr>
          <w:rFonts w:ascii="Times New Roman" w:eastAsia="Times New Roman" w:hAnsi="Times New Roman" w:cs="Times New Roman"/>
          <w:color w:val="auto"/>
          <w:sz w:val="26"/>
          <w:szCs w:val="26"/>
        </w:rPr>
        <w:t xml:space="preserve"> </w:t>
      </w:r>
      <w:proofErr w:type="spellStart"/>
      <w:r w:rsidR="00F5020D" w:rsidRPr="00F5020D">
        <w:rPr>
          <w:rFonts w:ascii="Times New Roman" w:eastAsia="Times New Roman" w:hAnsi="Times New Roman" w:cs="Times New Roman"/>
          <w:color w:val="auto"/>
          <w:sz w:val="26"/>
          <w:szCs w:val="26"/>
        </w:rPr>
        <w:t>Макарчука</w:t>
      </w:r>
      <w:proofErr w:type="spellEnd"/>
      <w:r w:rsidR="00F5020D" w:rsidRPr="00F5020D">
        <w:rPr>
          <w:rFonts w:ascii="Times New Roman" w:eastAsia="Times New Roman" w:hAnsi="Times New Roman" w:cs="Times New Roman"/>
          <w:color w:val="auto"/>
          <w:sz w:val="26"/>
          <w:szCs w:val="26"/>
        </w:rPr>
        <w:t xml:space="preserve"> М.А.,</w:t>
      </w:r>
    </w:p>
    <w:p w:rsidR="00F5020D" w:rsidRPr="00F5020D" w:rsidRDefault="00F5020D" w:rsidP="00075FD0">
      <w:pPr>
        <w:spacing w:line="480" w:lineRule="auto"/>
        <w:ind w:left="709" w:right="15"/>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членів Комісії: </w:t>
      </w:r>
      <w:proofErr w:type="spellStart"/>
      <w:r w:rsidRPr="00F5020D">
        <w:rPr>
          <w:rFonts w:ascii="Times New Roman" w:eastAsia="Times New Roman" w:hAnsi="Times New Roman" w:cs="Times New Roman"/>
          <w:color w:val="auto"/>
          <w:sz w:val="26"/>
          <w:szCs w:val="26"/>
        </w:rPr>
        <w:t>Весельської</w:t>
      </w:r>
      <w:proofErr w:type="spellEnd"/>
      <w:r w:rsidRPr="00F5020D">
        <w:rPr>
          <w:rFonts w:ascii="Times New Roman" w:eastAsia="Times New Roman" w:hAnsi="Times New Roman" w:cs="Times New Roman"/>
          <w:color w:val="auto"/>
          <w:sz w:val="26"/>
          <w:szCs w:val="26"/>
        </w:rPr>
        <w:t xml:space="preserve"> Т.Ф., Лукаша Т.В.,</w:t>
      </w:r>
    </w:p>
    <w:p w:rsidR="00F5020D" w:rsidRPr="00F5020D" w:rsidRDefault="00F5020D" w:rsidP="00075FD0">
      <w:pPr>
        <w:spacing w:after="294" w:line="312" w:lineRule="exact"/>
        <w:ind w:left="709" w:right="15"/>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розглянувши питання про результати кваліфікаційного оцінювання судді Малиновського район</w:t>
      </w:r>
      <w:r w:rsidR="00075FD0">
        <w:rPr>
          <w:rFonts w:ascii="Times New Roman" w:eastAsia="Times New Roman" w:hAnsi="Times New Roman" w:cs="Times New Roman"/>
          <w:color w:val="auto"/>
          <w:sz w:val="26"/>
          <w:szCs w:val="26"/>
        </w:rPr>
        <w:t xml:space="preserve">ного суду міста Одеси </w:t>
      </w:r>
      <w:proofErr w:type="spellStart"/>
      <w:r w:rsidR="00075FD0">
        <w:rPr>
          <w:rFonts w:ascii="Times New Roman" w:eastAsia="Times New Roman" w:hAnsi="Times New Roman" w:cs="Times New Roman"/>
          <w:color w:val="auto"/>
          <w:sz w:val="26"/>
          <w:szCs w:val="26"/>
        </w:rPr>
        <w:t>Гарського</w:t>
      </w:r>
      <w:proofErr w:type="spellEnd"/>
      <w:r w:rsidR="00075FD0">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Олександра </w:t>
      </w:r>
      <w:proofErr w:type="spellStart"/>
      <w:r w:rsidRPr="00F5020D">
        <w:rPr>
          <w:rFonts w:ascii="Times New Roman" w:eastAsia="Times New Roman" w:hAnsi="Times New Roman" w:cs="Times New Roman"/>
          <w:color w:val="auto"/>
          <w:sz w:val="26"/>
          <w:szCs w:val="26"/>
        </w:rPr>
        <w:t>Вячеславовича</w:t>
      </w:r>
      <w:proofErr w:type="spellEnd"/>
      <w:r w:rsidRPr="00F5020D">
        <w:rPr>
          <w:rFonts w:ascii="Times New Roman" w:eastAsia="Times New Roman" w:hAnsi="Times New Roman" w:cs="Times New Roman"/>
          <w:color w:val="auto"/>
          <w:sz w:val="26"/>
          <w:szCs w:val="26"/>
        </w:rPr>
        <w:t xml:space="preserve"> на відповідність займаній посаді,</w:t>
      </w:r>
    </w:p>
    <w:p w:rsidR="00F5020D" w:rsidRPr="00F5020D" w:rsidRDefault="00F5020D" w:rsidP="00075FD0">
      <w:pPr>
        <w:spacing w:after="305" w:line="312" w:lineRule="exact"/>
        <w:ind w:left="709" w:right="15"/>
        <w:jc w:val="center"/>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встановила:</w:t>
      </w:r>
    </w:p>
    <w:p w:rsidR="00F5020D" w:rsidRPr="00F5020D" w:rsidRDefault="00F5020D" w:rsidP="00075FD0">
      <w:pPr>
        <w:spacing w:line="312" w:lineRule="exact"/>
        <w:ind w:left="709" w:right="15" w:firstLine="68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Згідно з пунктом 16</w:t>
      </w:r>
      <w:r w:rsidRPr="00F5020D">
        <w:rPr>
          <w:rFonts w:ascii="Times New Roman" w:eastAsia="Times New Roman" w:hAnsi="Times New Roman" w:cs="Times New Roman"/>
          <w:color w:val="auto"/>
          <w:sz w:val="26"/>
          <w:szCs w:val="26"/>
          <w:vertAlign w:val="superscript"/>
        </w:rPr>
        <w:t>1</w:t>
      </w:r>
      <w:r w:rsidRPr="00F5020D">
        <w:rPr>
          <w:rFonts w:ascii="Times New Roman" w:eastAsia="Times New Roman" w:hAnsi="Times New Roman" w:cs="Times New Roman"/>
          <w:color w:val="auto"/>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5020D" w:rsidRPr="00F5020D" w:rsidRDefault="00F5020D" w:rsidP="00075FD0">
      <w:pPr>
        <w:spacing w:line="312" w:lineRule="exact"/>
        <w:ind w:left="709" w:right="15" w:firstLine="68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Пунктом 20 розділу XII «Прикінцеві та перехідні положення» Закону України «Про судоустрій і статус суддів» (далі </w:t>
      </w:r>
      <w:r w:rsidR="00676658">
        <w:rPr>
          <w:rFonts w:ascii="Times New Roman" w:eastAsia="Times New Roman" w:hAnsi="Times New Roman" w:cs="Times New Roman"/>
          <w:color w:val="auto"/>
          <w:sz w:val="26"/>
          <w:szCs w:val="26"/>
        </w:rPr>
        <w:t>–</w:t>
      </w:r>
      <w:r w:rsidRPr="00F5020D">
        <w:rPr>
          <w:rFonts w:ascii="Times New Roman" w:eastAsia="Times New Roman" w:hAnsi="Times New Roman" w:cs="Times New Roman"/>
          <w:color w:val="auto"/>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020D" w:rsidRPr="00F5020D" w:rsidRDefault="00F5020D" w:rsidP="00075FD0">
      <w:pPr>
        <w:spacing w:line="312" w:lineRule="exact"/>
        <w:ind w:left="709" w:right="15" w:firstLine="68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5020D" w:rsidRPr="00F5020D" w:rsidRDefault="00F5020D" w:rsidP="00075FD0">
      <w:pPr>
        <w:spacing w:line="312" w:lineRule="exact"/>
        <w:ind w:left="709" w:right="15" w:firstLine="68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w:t>
      </w:r>
    </w:p>
    <w:p w:rsidR="00F5020D" w:rsidRPr="00F5020D" w:rsidRDefault="00676658" w:rsidP="00676658">
      <w:pPr>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br w:type="page"/>
      </w:r>
    </w:p>
    <w:p w:rsidR="00DA0CA9" w:rsidRDefault="00DA0CA9" w:rsidP="00075FD0">
      <w:pPr>
        <w:spacing w:line="312" w:lineRule="exact"/>
        <w:ind w:left="709" w:right="15"/>
        <w:jc w:val="both"/>
        <w:rPr>
          <w:rFonts w:ascii="Times New Roman" w:eastAsia="Times New Roman" w:hAnsi="Times New Roman" w:cs="Times New Roman"/>
          <w:color w:val="auto"/>
          <w:sz w:val="26"/>
          <w:szCs w:val="26"/>
        </w:rPr>
      </w:pPr>
    </w:p>
    <w:p w:rsidR="00DA0CA9" w:rsidRPr="00DA0CA9" w:rsidRDefault="00DA0CA9" w:rsidP="00075FD0">
      <w:pPr>
        <w:spacing w:line="312" w:lineRule="exact"/>
        <w:ind w:left="709" w:right="15"/>
        <w:jc w:val="center"/>
        <w:rPr>
          <w:rFonts w:asciiTheme="minorHAnsi" w:eastAsia="Times New Roman" w:hAnsiTheme="minorHAnsi" w:cstheme="minorHAnsi"/>
          <w:color w:val="808080" w:themeColor="background1" w:themeShade="80"/>
          <w:sz w:val="20"/>
          <w:szCs w:val="20"/>
        </w:rPr>
      </w:pPr>
      <w:r w:rsidRPr="00DA0CA9">
        <w:rPr>
          <w:rFonts w:asciiTheme="minorHAnsi" w:eastAsia="Times New Roman" w:hAnsiTheme="minorHAnsi" w:cstheme="minorHAnsi"/>
          <w:color w:val="808080" w:themeColor="background1" w:themeShade="80"/>
          <w:sz w:val="20"/>
          <w:szCs w:val="20"/>
        </w:rPr>
        <w:t>2</w:t>
      </w:r>
    </w:p>
    <w:p w:rsidR="00DA0CA9" w:rsidRDefault="00DA0CA9" w:rsidP="00075FD0">
      <w:pPr>
        <w:spacing w:line="312" w:lineRule="exact"/>
        <w:ind w:left="709" w:right="15"/>
        <w:jc w:val="both"/>
        <w:rPr>
          <w:rFonts w:ascii="Times New Roman" w:eastAsia="Times New Roman" w:hAnsi="Times New Roman" w:cs="Times New Roman"/>
          <w:color w:val="auto"/>
          <w:sz w:val="26"/>
          <w:szCs w:val="26"/>
        </w:rPr>
      </w:pPr>
    </w:p>
    <w:p w:rsidR="00F5020D" w:rsidRPr="00F5020D" w:rsidRDefault="00F5020D" w:rsidP="00075FD0">
      <w:pPr>
        <w:spacing w:line="312" w:lineRule="exact"/>
        <w:ind w:left="709" w:right="15"/>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займаній посаді, зокрема судді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w:t>
      </w:r>
      <w:bookmarkStart w:id="0" w:name="bookmark1"/>
    </w:p>
    <w:p w:rsidR="00F5020D" w:rsidRPr="00F5020D" w:rsidRDefault="00F5020D" w:rsidP="00075FD0">
      <w:pPr>
        <w:spacing w:line="312" w:lineRule="exact"/>
        <w:ind w:left="709" w:right="15" w:firstLine="709"/>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Частиною п’ятою статті 83 Закону встановлено, що порядок та методологія </w:t>
      </w:r>
      <w:r w:rsidRPr="00F5020D">
        <w:rPr>
          <w:rFonts w:ascii="Times New Roman" w:eastAsia="Times New Roman" w:hAnsi="Times New Roman" w:cs="Times New Roman"/>
          <w:sz w:val="26"/>
          <w:szCs w:val="26"/>
        </w:rPr>
        <w:t xml:space="preserve">кваліфікаційного оцінювання, показники відповідності критеріям кваліфікаційного оцінювання </w:t>
      </w:r>
      <w:r w:rsidRPr="00F5020D">
        <w:rPr>
          <w:rFonts w:ascii="Times New Roman" w:eastAsia="Times New Roman" w:hAnsi="Times New Roman" w:cs="Times New Roman"/>
          <w:color w:val="auto"/>
          <w:sz w:val="26"/>
          <w:szCs w:val="26"/>
        </w:rPr>
        <w:t xml:space="preserve">та засоби </w:t>
      </w:r>
      <w:r w:rsidRPr="00F5020D">
        <w:rPr>
          <w:rFonts w:ascii="Times New Roman" w:eastAsia="Times New Roman" w:hAnsi="Times New Roman" w:cs="Times New Roman"/>
          <w:sz w:val="26"/>
          <w:szCs w:val="26"/>
        </w:rPr>
        <w:t xml:space="preserve">їх </w:t>
      </w:r>
      <w:r w:rsidRPr="00F5020D">
        <w:rPr>
          <w:rFonts w:ascii="Times New Roman" w:eastAsia="Times New Roman" w:hAnsi="Times New Roman" w:cs="Times New Roman"/>
          <w:color w:val="auto"/>
          <w:sz w:val="26"/>
          <w:szCs w:val="26"/>
        </w:rPr>
        <w:t>встановлення затверджуються Комісією.</w:t>
      </w:r>
      <w:bookmarkEnd w:id="0"/>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2A1BEE">
        <w:rPr>
          <w:rFonts w:ascii="Times New Roman" w:eastAsia="Times New Roman" w:hAnsi="Times New Roman" w:cs="Times New Roman"/>
          <w:color w:val="auto"/>
          <w:sz w:val="26"/>
          <w:szCs w:val="26"/>
        </w:rPr>
        <w:t>–</w:t>
      </w:r>
      <w:r w:rsidRPr="00F5020D">
        <w:rPr>
          <w:rFonts w:ascii="Times New Roman" w:eastAsia="Times New Roman" w:hAnsi="Times New Roman" w:cs="Times New Roman"/>
          <w:color w:val="auto"/>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Згідно зі статтею 85 Закону кваліфікаційне оцінювання включає такі етапи:</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1) складення іспиту (складення анонімного письмового тестування та виконання практичного завдання);</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2) дослідження досьє та проведення співбесіди.</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Відповідно до положень частини третьої статті 85 Закону рішенням Комісії від 25 травня 2018 року № 118/зп-18 призначено тестування особистих </w:t>
      </w:r>
      <w:proofErr w:type="spellStart"/>
      <w:r w:rsidRPr="00F5020D">
        <w:rPr>
          <w:rFonts w:ascii="Times New Roman" w:eastAsia="Times New Roman" w:hAnsi="Times New Roman" w:cs="Times New Roman"/>
          <w:color w:val="auto"/>
          <w:sz w:val="26"/>
          <w:szCs w:val="26"/>
        </w:rPr>
        <w:t>морально-</w:t>
      </w:r>
      <w:proofErr w:type="spellEnd"/>
      <w:r w:rsidRPr="00F5020D">
        <w:rPr>
          <w:rFonts w:ascii="Times New Roman" w:eastAsia="Times New Roman" w:hAnsi="Times New Roman" w:cs="Times New Roman"/>
          <w:color w:val="auto"/>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proofErr w:type="spellStart"/>
      <w:r w:rsidRPr="00F5020D">
        <w:rPr>
          <w:rFonts w:ascii="Times New Roman" w:eastAsia="Times New Roman" w:hAnsi="Times New Roman" w:cs="Times New Roman"/>
          <w:color w:val="auto"/>
          <w:sz w:val="26"/>
          <w:szCs w:val="26"/>
        </w:rPr>
        <w:t>Гарський</w:t>
      </w:r>
      <w:proofErr w:type="spellEnd"/>
      <w:r w:rsidRPr="00F5020D">
        <w:rPr>
          <w:rFonts w:ascii="Times New Roman" w:eastAsia="Times New Roman" w:hAnsi="Times New Roman" w:cs="Times New Roman"/>
          <w:color w:val="auto"/>
          <w:sz w:val="26"/>
          <w:szCs w:val="26"/>
        </w:rPr>
        <w:t xml:space="preserve"> О.В. склав анонімне письмове тестування, за результатами якого набрав 85,5 бала. За результатами виконаного практичного завдання </w:t>
      </w:r>
      <w:proofErr w:type="spellStart"/>
      <w:r w:rsidRPr="00F5020D">
        <w:rPr>
          <w:rFonts w:ascii="Times New Roman" w:eastAsia="Times New Roman" w:hAnsi="Times New Roman" w:cs="Times New Roman"/>
          <w:color w:val="auto"/>
          <w:sz w:val="26"/>
          <w:szCs w:val="26"/>
        </w:rPr>
        <w:t>Гарський</w:t>
      </w:r>
      <w:proofErr w:type="spellEnd"/>
      <w:r w:rsidRPr="00F5020D">
        <w:rPr>
          <w:rFonts w:ascii="Times New Roman" w:eastAsia="Times New Roman" w:hAnsi="Times New Roman" w:cs="Times New Roman"/>
          <w:color w:val="auto"/>
          <w:sz w:val="26"/>
          <w:szCs w:val="26"/>
        </w:rPr>
        <w:t xml:space="preserve"> О.В. набрав 83 бали. На етапі складення іспиту суддя загалом набрав 168,5 бала.</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proofErr w:type="spellStart"/>
      <w:r w:rsidRPr="00F5020D">
        <w:rPr>
          <w:rFonts w:ascii="Times New Roman" w:eastAsia="Times New Roman" w:hAnsi="Times New Roman" w:cs="Times New Roman"/>
          <w:color w:val="auto"/>
          <w:sz w:val="26"/>
          <w:szCs w:val="26"/>
        </w:rPr>
        <w:t>Гарський</w:t>
      </w:r>
      <w:proofErr w:type="spellEnd"/>
      <w:r w:rsidRPr="00F5020D">
        <w:rPr>
          <w:rFonts w:ascii="Times New Roman" w:eastAsia="Times New Roman" w:hAnsi="Times New Roman" w:cs="Times New Roman"/>
          <w:color w:val="auto"/>
          <w:sz w:val="26"/>
          <w:szCs w:val="26"/>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та допущено його  до  другого  етапу  кваліфікаційного  оцінювання</w:t>
      </w:r>
    </w:p>
    <w:p w:rsidR="00DA0CA9" w:rsidRPr="00F5020D" w:rsidRDefault="00DA0CA9" w:rsidP="00075FD0">
      <w:pPr>
        <w:spacing w:line="312" w:lineRule="exact"/>
        <w:ind w:left="709" w:right="15" w:firstLine="700"/>
        <w:jc w:val="both"/>
        <w:rPr>
          <w:rFonts w:ascii="Times New Roman" w:eastAsia="Times New Roman" w:hAnsi="Times New Roman" w:cs="Times New Roman"/>
          <w:color w:val="auto"/>
          <w:sz w:val="26"/>
          <w:szCs w:val="26"/>
        </w:rPr>
      </w:pPr>
    </w:p>
    <w:p w:rsidR="009616F0" w:rsidRDefault="009616F0" w:rsidP="00075FD0">
      <w:pPr>
        <w:spacing w:line="312" w:lineRule="exact"/>
        <w:ind w:left="709" w:right="15"/>
        <w:jc w:val="both"/>
        <w:rPr>
          <w:rFonts w:ascii="Times New Roman" w:eastAsia="Times New Roman" w:hAnsi="Times New Roman" w:cs="Times New Roman"/>
          <w:color w:val="auto"/>
          <w:sz w:val="26"/>
          <w:szCs w:val="26"/>
        </w:rPr>
      </w:pPr>
    </w:p>
    <w:p w:rsidR="009616F0" w:rsidRPr="009616F0" w:rsidRDefault="009616F0" w:rsidP="00075FD0">
      <w:pPr>
        <w:spacing w:line="312" w:lineRule="exact"/>
        <w:ind w:left="709" w:right="15"/>
        <w:jc w:val="center"/>
        <w:rPr>
          <w:rFonts w:asciiTheme="minorHAnsi" w:eastAsia="Times New Roman" w:hAnsiTheme="minorHAnsi" w:cstheme="minorHAnsi"/>
          <w:color w:val="808080" w:themeColor="background1" w:themeShade="80"/>
          <w:sz w:val="20"/>
          <w:szCs w:val="20"/>
        </w:rPr>
      </w:pPr>
      <w:r w:rsidRPr="009616F0">
        <w:rPr>
          <w:rFonts w:asciiTheme="minorHAnsi" w:eastAsia="Times New Roman" w:hAnsiTheme="minorHAnsi" w:cstheme="minorHAnsi"/>
          <w:color w:val="808080" w:themeColor="background1" w:themeShade="80"/>
          <w:sz w:val="20"/>
          <w:szCs w:val="20"/>
        </w:rPr>
        <w:t>3</w:t>
      </w:r>
    </w:p>
    <w:p w:rsidR="009616F0" w:rsidRDefault="009616F0" w:rsidP="00075FD0">
      <w:pPr>
        <w:spacing w:line="312" w:lineRule="exact"/>
        <w:ind w:left="709" w:right="15"/>
        <w:jc w:val="both"/>
        <w:rPr>
          <w:rFonts w:ascii="Times New Roman" w:eastAsia="Times New Roman" w:hAnsi="Times New Roman" w:cs="Times New Roman"/>
          <w:color w:val="auto"/>
          <w:sz w:val="26"/>
          <w:szCs w:val="26"/>
        </w:rPr>
      </w:pPr>
    </w:p>
    <w:p w:rsidR="00F5020D" w:rsidRPr="00F5020D" w:rsidRDefault="00F5020D" w:rsidP="00075FD0">
      <w:pPr>
        <w:spacing w:line="312" w:lineRule="exact"/>
        <w:ind w:left="709" w:right="15"/>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суддів місцевих та апеляційних судів на відповідність займаній посаді </w:t>
      </w:r>
      <w:r w:rsidRPr="00F5020D">
        <w:rPr>
          <w:rFonts w:ascii="Times New Roman" w:eastAsia="Times New Roman" w:hAnsi="Times New Roman" w:cs="Times New Roman"/>
          <w:sz w:val="26"/>
          <w:szCs w:val="26"/>
          <w:shd w:val="clear" w:color="auto" w:fill="FFFFFF"/>
        </w:rPr>
        <w:t>«Дослідження досьє та проведення співбесіди».</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Колегією Комісії 23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Колегією Комісії 23 липня 2018 року під час проведення співбесіди в межах кваліфікаційного оцінювання судді на відповідність займаній посаді, прийнято рішення про зупинення кваліфікаційного оцінювання судді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з метою повідомлення Національного агентства з питань запобігання корупції та інших суб’єктів у сфері протидії корупції відповідно до їх повноважень про обставини, що можуть свідчити про порушення суддею законодавства у сфері запобігання корупції.</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На адресу Комісії 21 серпня 2018 року надійшов лист Національного агентства з питань запобігання корупції від 17 серпня 2018 року № 42-01/36037/18, в якому повідомлено про </w:t>
      </w:r>
      <w:proofErr w:type="spellStart"/>
      <w:r w:rsidRPr="00F5020D">
        <w:rPr>
          <w:rFonts w:ascii="Times New Roman" w:eastAsia="Times New Roman" w:hAnsi="Times New Roman" w:cs="Times New Roman"/>
          <w:color w:val="auto"/>
          <w:sz w:val="26"/>
          <w:szCs w:val="26"/>
        </w:rPr>
        <w:t>непідтвердження</w:t>
      </w:r>
      <w:proofErr w:type="spellEnd"/>
      <w:r w:rsidRPr="00F5020D">
        <w:rPr>
          <w:rFonts w:ascii="Times New Roman" w:eastAsia="Times New Roman" w:hAnsi="Times New Roman" w:cs="Times New Roman"/>
          <w:color w:val="auto"/>
          <w:sz w:val="26"/>
          <w:szCs w:val="26"/>
        </w:rPr>
        <w:t xml:space="preserve"> інформації, викладеної у листі Вищої кваліфікаційної комісії суддів України.</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Вказані обставини стали підставою для поновлення кваліфікаційного оцінювання судді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Колегія Комісії 17 вересня 2018 року,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критеріям кваліфікаційного оцінювання, дійшла таких висновків.</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За критерієм компетентності (професійної, особистої та соціальної) суддя набрав 376,5 бала.</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При цьому за критерієм професійної компетентності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w:t>
      </w:r>
      <w:r w:rsidR="002A1BEE">
        <w:rPr>
          <w:rFonts w:ascii="Times New Roman" w:eastAsia="Times New Roman" w:hAnsi="Times New Roman" w:cs="Times New Roman"/>
          <w:color w:val="auto"/>
          <w:sz w:val="26"/>
          <w:szCs w:val="26"/>
        </w:rPr>
        <w:t>–</w:t>
      </w:r>
      <w:r w:rsidRPr="00F5020D">
        <w:rPr>
          <w:rFonts w:ascii="Times New Roman" w:eastAsia="Times New Roman" w:hAnsi="Times New Roman" w:cs="Times New Roman"/>
          <w:color w:val="auto"/>
          <w:sz w:val="26"/>
          <w:szCs w:val="26"/>
        </w:rPr>
        <w:t xml:space="preserve">5 глави                    2 розділу II Положення. За критеріями особистої та соціальної компетентності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2A1BEE">
        <w:rPr>
          <w:rFonts w:ascii="Times New Roman" w:eastAsia="Times New Roman" w:hAnsi="Times New Roman" w:cs="Times New Roman"/>
          <w:color w:val="auto"/>
          <w:sz w:val="26"/>
          <w:szCs w:val="26"/>
        </w:rPr>
        <w:t>–</w:t>
      </w:r>
      <w:r w:rsidRPr="00F5020D">
        <w:rPr>
          <w:rFonts w:ascii="Times New Roman" w:eastAsia="Times New Roman" w:hAnsi="Times New Roman" w:cs="Times New Roman"/>
          <w:color w:val="auto"/>
          <w:sz w:val="26"/>
          <w:szCs w:val="26"/>
        </w:rPr>
        <w:t>7 глави 2 розділу II Положення.</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За критерієм професійної етики, оціненим за показниками, визначеними пунктом 8 глави 2 розділу II Положення, суддя набрав 185 балів. За цим критерієм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оцінено на підставі результатів тестування особистих </w:t>
      </w:r>
      <w:proofErr w:type="spellStart"/>
      <w:r w:rsidRPr="00F5020D">
        <w:rPr>
          <w:rFonts w:ascii="Times New Roman" w:eastAsia="Times New Roman" w:hAnsi="Times New Roman" w:cs="Times New Roman"/>
          <w:color w:val="auto"/>
          <w:sz w:val="26"/>
          <w:szCs w:val="26"/>
        </w:rPr>
        <w:t>морально-</w:t>
      </w:r>
      <w:proofErr w:type="spellEnd"/>
      <w:r w:rsidRPr="00F5020D">
        <w:rPr>
          <w:rFonts w:ascii="Times New Roman" w:eastAsia="Times New Roman" w:hAnsi="Times New Roman" w:cs="Times New Roman"/>
          <w:color w:val="auto"/>
          <w:sz w:val="26"/>
          <w:szCs w:val="26"/>
        </w:rPr>
        <w:t xml:space="preserve"> психологічних якостей і загальних здібностей, дослідження інформації, яка міститься у досьє, та співбесіди.</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За критерієм доброчесності, оціненим за показниками, визначеними </w:t>
      </w:r>
      <w:r w:rsidR="00075FD0">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пунктом 9 глави 2 розділу II Положення, суддя набрав 185 балів. За цим критерієм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оцінено на підставі результатів тестування особистих </w:t>
      </w:r>
      <w:proofErr w:type="spellStart"/>
      <w:r w:rsidRPr="00F5020D">
        <w:rPr>
          <w:rFonts w:ascii="Times New Roman" w:eastAsia="Times New Roman" w:hAnsi="Times New Roman" w:cs="Times New Roman"/>
          <w:color w:val="auto"/>
          <w:sz w:val="26"/>
          <w:szCs w:val="26"/>
        </w:rPr>
        <w:t>морально-</w:t>
      </w:r>
      <w:proofErr w:type="spellEnd"/>
      <w:r w:rsidRPr="00F5020D">
        <w:rPr>
          <w:rFonts w:ascii="Times New Roman" w:eastAsia="Times New Roman" w:hAnsi="Times New Roman" w:cs="Times New Roman"/>
          <w:color w:val="auto"/>
          <w:sz w:val="26"/>
          <w:szCs w:val="26"/>
        </w:rPr>
        <w:t xml:space="preserve"> психологічних якостей і загальних здібностей, дослідження інформації, яка міститься у досьє, та співбесіди.</w:t>
      </w:r>
    </w:p>
    <w:p w:rsidR="009616F0"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За результатами кваліфікаційного оцінювання суддя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Гарський</w:t>
      </w:r>
      <w:proofErr w:type="spellEnd"/>
      <w:r w:rsidRPr="00F5020D">
        <w:rPr>
          <w:rFonts w:ascii="Times New Roman" w:eastAsia="Times New Roman" w:hAnsi="Times New Roman" w:cs="Times New Roman"/>
          <w:color w:val="auto"/>
          <w:sz w:val="26"/>
          <w:szCs w:val="26"/>
        </w:rPr>
        <w:t xml:space="preserve">  О.В.  набрав  746,5  бала,  що   становить</w:t>
      </w:r>
      <w:r w:rsidRPr="00F5020D">
        <w:rPr>
          <w:rFonts w:ascii="Times New Roman" w:eastAsia="Times New Roman" w:hAnsi="Times New Roman" w:cs="Times New Roman"/>
          <w:color w:val="auto"/>
          <w:sz w:val="26"/>
          <w:szCs w:val="26"/>
        </w:rPr>
        <w:br w:type="page"/>
      </w:r>
    </w:p>
    <w:p w:rsidR="009616F0" w:rsidRDefault="009616F0" w:rsidP="00075FD0">
      <w:pPr>
        <w:spacing w:line="312" w:lineRule="exact"/>
        <w:ind w:left="709" w:right="15"/>
        <w:jc w:val="both"/>
        <w:rPr>
          <w:rFonts w:ascii="Times New Roman" w:eastAsia="Times New Roman" w:hAnsi="Times New Roman" w:cs="Times New Roman"/>
          <w:color w:val="auto"/>
          <w:sz w:val="26"/>
          <w:szCs w:val="26"/>
        </w:rPr>
      </w:pPr>
    </w:p>
    <w:p w:rsidR="009616F0" w:rsidRPr="009616F0" w:rsidRDefault="009616F0" w:rsidP="00075FD0">
      <w:pPr>
        <w:spacing w:line="312" w:lineRule="exact"/>
        <w:ind w:left="709" w:right="15"/>
        <w:jc w:val="center"/>
        <w:rPr>
          <w:rFonts w:asciiTheme="minorHAnsi" w:eastAsia="Times New Roman" w:hAnsiTheme="minorHAnsi" w:cstheme="minorHAnsi"/>
          <w:color w:val="808080" w:themeColor="background1" w:themeShade="80"/>
          <w:sz w:val="20"/>
          <w:szCs w:val="20"/>
        </w:rPr>
      </w:pPr>
      <w:r w:rsidRPr="009616F0">
        <w:rPr>
          <w:rFonts w:asciiTheme="minorHAnsi" w:eastAsia="Times New Roman" w:hAnsiTheme="minorHAnsi" w:cstheme="minorHAnsi"/>
          <w:color w:val="808080" w:themeColor="background1" w:themeShade="80"/>
          <w:sz w:val="20"/>
          <w:szCs w:val="20"/>
        </w:rPr>
        <w:t>4</w:t>
      </w:r>
    </w:p>
    <w:p w:rsidR="009616F0" w:rsidRDefault="009616F0" w:rsidP="00075FD0">
      <w:pPr>
        <w:spacing w:line="312" w:lineRule="exact"/>
        <w:ind w:left="709" w:right="15"/>
        <w:jc w:val="both"/>
        <w:rPr>
          <w:rFonts w:ascii="Times New Roman" w:eastAsia="Times New Roman" w:hAnsi="Times New Roman" w:cs="Times New Roman"/>
          <w:color w:val="auto"/>
          <w:sz w:val="26"/>
          <w:szCs w:val="26"/>
        </w:rPr>
      </w:pPr>
    </w:p>
    <w:p w:rsidR="00F5020D" w:rsidRPr="00F5020D" w:rsidRDefault="00F5020D" w:rsidP="00075FD0">
      <w:pPr>
        <w:spacing w:line="312" w:lineRule="exact"/>
        <w:ind w:left="709" w:right="15"/>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більше 67 відсотків від суми максимально можливих балів за результатами кваліфікаційного оцінювання всіх критеріїв.</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Таким чином, колегія Комісії дійшла висновку щодо відповідності судді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займаній посаді.</w:t>
      </w:r>
    </w:p>
    <w:p w:rsidR="00F5020D" w:rsidRPr="00F5020D" w:rsidRDefault="00F5020D" w:rsidP="00075FD0">
      <w:pPr>
        <w:spacing w:after="294"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Ураховуючи викладене, керуючись статтями 83</w:t>
      </w:r>
      <w:r w:rsidR="002A1BEE">
        <w:rPr>
          <w:rFonts w:ascii="Times New Roman" w:eastAsia="Times New Roman" w:hAnsi="Times New Roman" w:cs="Times New Roman"/>
          <w:color w:val="auto"/>
          <w:sz w:val="26"/>
          <w:szCs w:val="26"/>
        </w:rPr>
        <w:t>–</w:t>
      </w:r>
      <w:r w:rsidRPr="00F5020D">
        <w:rPr>
          <w:rFonts w:ascii="Times New Roman" w:eastAsia="Times New Roman" w:hAnsi="Times New Roman" w:cs="Times New Roman"/>
          <w:color w:val="auto"/>
          <w:sz w:val="26"/>
          <w:szCs w:val="26"/>
        </w:rPr>
        <w:t>86, 88, 93, 101 Закону, Положенням, Регламентом Вищої кваліфікаційної комісії суддів України, колегія Комісії</w:t>
      </w:r>
    </w:p>
    <w:p w:rsidR="00F5020D" w:rsidRPr="00F5020D" w:rsidRDefault="00F5020D" w:rsidP="00075FD0">
      <w:pPr>
        <w:spacing w:after="276" w:line="312" w:lineRule="exact"/>
        <w:ind w:left="709" w:right="15"/>
        <w:jc w:val="center"/>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вирішила:</w:t>
      </w:r>
    </w:p>
    <w:p w:rsidR="00F5020D" w:rsidRPr="00F5020D" w:rsidRDefault="00F5020D" w:rsidP="00075FD0">
      <w:pPr>
        <w:spacing w:line="312" w:lineRule="exact"/>
        <w:ind w:left="709" w:right="15"/>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поновити кваліфікаційне оцінювання судді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Олександра </w:t>
      </w:r>
      <w:proofErr w:type="spellStart"/>
      <w:r w:rsidRPr="00F5020D">
        <w:rPr>
          <w:rFonts w:ascii="Times New Roman" w:eastAsia="Times New Roman" w:hAnsi="Times New Roman" w:cs="Times New Roman"/>
          <w:color w:val="auto"/>
          <w:sz w:val="26"/>
          <w:szCs w:val="26"/>
        </w:rPr>
        <w:t>Вячеславовича</w:t>
      </w:r>
      <w:proofErr w:type="spellEnd"/>
      <w:r w:rsidRPr="00F5020D">
        <w:rPr>
          <w:rFonts w:ascii="Times New Roman" w:eastAsia="Times New Roman" w:hAnsi="Times New Roman" w:cs="Times New Roman"/>
          <w:color w:val="auto"/>
          <w:sz w:val="26"/>
          <w:szCs w:val="26"/>
        </w:rPr>
        <w:t>.</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Визначити, що суддя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Гарський</w:t>
      </w:r>
      <w:proofErr w:type="spellEnd"/>
      <w:r w:rsidRPr="00F5020D">
        <w:rPr>
          <w:rFonts w:ascii="Times New Roman" w:eastAsia="Times New Roman" w:hAnsi="Times New Roman" w:cs="Times New Roman"/>
          <w:color w:val="auto"/>
          <w:sz w:val="26"/>
          <w:szCs w:val="26"/>
        </w:rPr>
        <w:t xml:space="preserve"> Олександр </w:t>
      </w:r>
      <w:proofErr w:type="spellStart"/>
      <w:r w:rsidRPr="00F5020D">
        <w:rPr>
          <w:rFonts w:ascii="Times New Roman" w:eastAsia="Times New Roman" w:hAnsi="Times New Roman" w:cs="Times New Roman"/>
          <w:color w:val="auto"/>
          <w:sz w:val="26"/>
          <w:szCs w:val="26"/>
        </w:rPr>
        <w:t>Вячеславович</w:t>
      </w:r>
      <w:proofErr w:type="spellEnd"/>
      <w:r w:rsidRPr="00F5020D">
        <w:rPr>
          <w:rFonts w:ascii="Times New Roman" w:eastAsia="Times New Roman" w:hAnsi="Times New Roman" w:cs="Times New Roman"/>
          <w:color w:val="auto"/>
          <w:sz w:val="26"/>
          <w:szCs w:val="26"/>
        </w:rPr>
        <w:t xml:space="preserve"> за результатами кваліфікаційного оцінювання суддів місцевих та апеляційних судів на відповідність займаній посаді набрав 746,5 бала.</w:t>
      </w:r>
    </w:p>
    <w:p w:rsidR="00F5020D" w:rsidRPr="00F5020D" w:rsidRDefault="00F5020D" w:rsidP="00075FD0">
      <w:pPr>
        <w:spacing w:line="312" w:lineRule="exact"/>
        <w:ind w:left="709" w:right="15"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Визнати суддю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Олександра </w:t>
      </w:r>
      <w:proofErr w:type="spellStart"/>
      <w:r w:rsidRPr="00F5020D">
        <w:rPr>
          <w:rFonts w:ascii="Times New Roman" w:eastAsia="Times New Roman" w:hAnsi="Times New Roman" w:cs="Times New Roman"/>
          <w:color w:val="auto"/>
          <w:sz w:val="26"/>
          <w:szCs w:val="26"/>
        </w:rPr>
        <w:t>Вячеславовича</w:t>
      </w:r>
      <w:proofErr w:type="spellEnd"/>
      <w:r w:rsidRPr="00F5020D">
        <w:rPr>
          <w:rFonts w:ascii="Times New Roman" w:eastAsia="Times New Roman" w:hAnsi="Times New Roman" w:cs="Times New Roman"/>
          <w:color w:val="auto"/>
          <w:sz w:val="26"/>
          <w:szCs w:val="26"/>
        </w:rPr>
        <w:t xml:space="preserve"> таким, що відповідає займаній посаді.</w:t>
      </w:r>
    </w:p>
    <w:p w:rsidR="00F5020D" w:rsidRPr="00F5020D" w:rsidRDefault="00F5020D" w:rsidP="00953539">
      <w:pPr>
        <w:spacing w:line="276" w:lineRule="auto"/>
        <w:ind w:left="709" w:right="15" w:firstLine="700"/>
        <w:jc w:val="both"/>
        <w:rPr>
          <w:rFonts w:ascii="Times New Roman" w:eastAsia="Times New Roman" w:hAnsi="Times New Roman" w:cs="Times New Roman"/>
          <w:color w:val="auto"/>
          <w:sz w:val="26"/>
          <w:szCs w:val="26"/>
        </w:rPr>
      </w:pPr>
    </w:p>
    <w:p w:rsidR="00F5020D" w:rsidRPr="00F5020D" w:rsidRDefault="00F5020D" w:rsidP="00953539">
      <w:pPr>
        <w:spacing w:line="276" w:lineRule="auto"/>
        <w:ind w:left="709" w:right="15" w:firstLine="700"/>
        <w:jc w:val="both"/>
        <w:rPr>
          <w:rFonts w:ascii="Times New Roman" w:eastAsia="Times New Roman" w:hAnsi="Times New Roman" w:cs="Times New Roman"/>
          <w:color w:val="auto"/>
          <w:sz w:val="26"/>
          <w:szCs w:val="26"/>
        </w:rPr>
      </w:pPr>
    </w:p>
    <w:p w:rsidR="00953539" w:rsidRPr="00953539" w:rsidRDefault="00953539" w:rsidP="00953539">
      <w:pPr>
        <w:spacing w:line="720" w:lineRule="auto"/>
        <w:ind w:left="709" w:right="-251"/>
        <w:rPr>
          <w:rFonts w:ascii="Times New Roman" w:eastAsia="Times New Roman" w:hAnsi="Times New Roman" w:cs="Times New Roman"/>
          <w:sz w:val="26"/>
          <w:szCs w:val="26"/>
        </w:rPr>
      </w:pPr>
      <w:r w:rsidRPr="00953539">
        <w:rPr>
          <w:rFonts w:ascii="Times New Roman" w:eastAsia="Times New Roman" w:hAnsi="Times New Roman" w:cs="Times New Roman"/>
          <w:sz w:val="26"/>
          <w:szCs w:val="26"/>
        </w:rPr>
        <w:t>Головуючий</w:t>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Pr>
          <w:rFonts w:ascii="Times New Roman" w:eastAsia="Times New Roman" w:hAnsi="Times New Roman" w:cs="Times New Roman"/>
          <w:sz w:val="26"/>
          <w:szCs w:val="26"/>
        </w:rPr>
        <w:t xml:space="preserve">   </w:t>
      </w:r>
      <w:r w:rsidRPr="00953539">
        <w:rPr>
          <w:rFonts w:ascii="Times New Roman" w:eastAsia="Times New Roman" w:hAnsi="Times New Roman" w:cs="Times New Roman"/>
          <w:sz w:val="26"/>
          <w:szCs w:val="26"/>
        </w:rPr>
        <w:t xml:space="preserve">М.А. </w:t>
      </w:r>
      <w:proofErr w:type="spellStart"/>
      <w:r w:rsidRPr="00953539">
        <w:rPr>
          <w:rFonts w:ascii="Times New Roman" w:eastAsia="Times New Roman" w:hAnsi="Times New Roman" w:cs="Times New Roman"/>
          <w:sz w:val="26"/>
          <w:szCs w:val="26"/>
        </w:rPr>
        <w:t>Макарчук</w:t>
      </w:r>
      <w:proofErr w:type="spellEnd"/>
    </w:p>
    <w:p w:rsidR="00953539" w:rsidRPr="00953539" w:rsidRDefault="00953539" w:rsidP="00953539">
      <w:pPr>
        <w:spacing w:line="720" w:lineRule="auto"/>
        <w:ind w:left="709" w:right="-251"/>
        <w:rPr>
          <w:rFonts w:ascii="Times New Roman" w:eastAsia="Times New Roman" w:hAnsi="Times New Roman" w:cs="Times New Roman"/>
          <w:sz w:val="26"/>
          <w:szCs w:val="26"/>
        </w:rPr>
      </w:pPr>
      <w:r w:rsidRPr="00953539">
        <w:rPr>
          <w:rFonts w:ascii="Times New Roman" w:eastAsia="Times New Roman" w:hAnsi="Times New Roman" w:cs="Times New Roman"/>
          <w:sz w:val="26"/>
          <w:szCs w:val="26"/>
        </w:rPr>
        <w:t>Члени Комісії:</w:t>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sidRPr="00953539">
        <w:rPr>
          <w:rFonts w:ascii="Times New Roman" w:eastAsia="Times New Roman" w:hAnsi="Times New Roman" w:cs="Times New Roman"/>
          <w:sz w:val="26"/>
          <w:szCs w:val="26"/>
        </w:rPr>
        <w:tab/>
      </w:r>
      <w:r>
        <w:rPr>
          <w:rFonts w:ascii="Times New Roman" w:eastAsia="Times New Roman" w:hAnsi="Times New Roman" w:cs="Times New Roman"/>
          <w:sz w:val="26"/>
          <w:szCs w:val="26"/>
        </w:rPr>
        <w:t xml:space="preserve">   </w:t>
      </w:r>
      <w:r w:rsidRPr="00953539">
        <w:rPr>
          <w:rFonts w:ascii="Times New Roman" w:eastAsia="Times New Roman" w:hAnsi="Times New Roman" w:cs="Times New Roman"/>
          <w:sz w:val="26"/>
          <w:szCs w:val="26"/>
        </w:rPr>
        <w:t xml:space="preserve">Т.Ф. </w:t>
      </w:r>
      <w:proofErr w:type="spellStart"/>
      <w:r w:rsidRPr="00953539">
        <w:rPr>
          <w:rFonts w:ascii="Times New Roman" w:eastAsia="Times New Roman" w:hAnsi="Times New Roman" w:cs="Times New Roman"/>
          <w:sz w:val="26"/>
          <w:szCs w:val="26"/>
        </w:rPr>
        <w:t>Весельська</w:t>
      </w:r>
      <w:proofErr w:type="spellEnd"/>
    </w:p>
    <w:p w:rsidR="00F5020D" w:rsidRPr="002A1BEE" w:rsidRDefault="00953539" w:rsidP="002A1BEE">
      <w:pPr>
        <w:spacing w:line="720" w:lineRule="auto"/>
        <w:ind w:left="709" w:right="-251"/>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w:t>
      </w:r>
      <w:r w:rsidRPr="00953539">
        <w:rPr>
          <w:rFonts w:ascii="Times New Roman" w:eastAsia="Times New Roman" w:hAnsi="Times New Roman" w:cs="Times New Roman"/>
          <w:sz w:val="26"/>
          <w:szCs w:val="26"/>
        </w:rPr>
        <w:t>Т.В. Лукаш</w:t>
      </w:r>
    </w:p>
    <w:p w:rsidR="00E80D41" w:rsidRPr="00417902" w:rsidRDefault="002A1BEE" w:rsidP="00417902">
      <w:pPr>
        <w:rPr>
          <w:rFonts w:ascii="Times New Roman" w:eastAsia="Times New Roman" w:hAnsi="Times New Roman" w:cs="Times New Roman"/>
          <w:sz w:val="26"/>
          <w:szCs w:val="26"/>
        </w:rPr>
      </w:pPr>
      <w:r>
        <w:rPr>
          <w:sz w:val="26"/>
          <w:szCs w:val="26"/>
        </w:rPr>
        <w:br w:type="page"/>
      </w:r>
    </w:p>
    <w:p w:rsidR="009616F0" w:rsidRDefault="009616F0" w:rsidP="00F5020D">
      <w:pPr>
        <w:spacing w:line="270" w:lineRule="exact"/>
        <w:ind w:right="640"/>
        <w:jc w:val="center"/>
        <w:rPr>
          <w:rFonts w:ascii="Times New Roman" w:eastAsia="Times New Roman" w:hAnsi="Times New Roman" w:cs="Times New Roman"/>
          <w:color w:val="auto"/>
          <w:sz w:val="27"/>
          <w:szCs w:val="27"/>
        </w:rPr>
      </w:pPr>
    </w:p>
    <w:p w:rsidR="00D1176C" w:rsidRDefault="00D1176C" w:rsidP="00F5020D">
      <w:pPr>
        <w:spacing w:line="270" w:lineRule="exact"/>
        <w:ind w:right="640"/>
        <w:jc w:val="center"/>
        <w:rPr>
          <w:rFonts w:ascii="Times New Roman" w:eastAsia="Times New Roman" w:hAnsi="Times New Roman" w:cs="Times New Roman"/>
          <w:color w:val="auto"/>
          <w:sz w:val="27"/>
          <w:szCs w:val="27"/>
        </w:rPr>
      </w:pPr>
    </w:p>
    <w:p w:rsidR="00F5020D" w:rsidRPr="00F5020D" w:rsidRDefault="00F5020D" w:rsidP="00EA5A87">
      <w:pPr>
        <w:spacing w:line="270" w:lineRule="exact"/>
        <w:ind w:left="709" w:right="640"/>
        <w:jc w:val="center"/>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Окрема думка</w:t>
      </w:r>
    </w:p>
    <w:p w:rsidR="00F5020D" w:rsidRPr="00F5020D" w:rsidRDefault="00F5020D" w:rsidP="00EA5A87">
      <w:pPr>
        <w:spacing w:after="296" w:line="317" w:lineRule="exact"/>
        <w:ind w:left="709" w:right="640"/>
        <w:jc w:val="center"/>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щодо рішення Вищої кваліфікаційної комісії суддів України </w:t>
      </w:r>
      <w:r w:rsidRP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від 17 вересня 2018 року № </w:t>
      </w:r>
      <w:bookmarkStart w:id="1" w:name="_GoBack"/>
      <w:r w:rsidRPr="00A8444B">
        <w:rPr>
          <w:rFonts w:ascii="Times New Roman" w:eastAsia="Times New Roman" w:hAnsi="Times New Roman" w:cs="Times New Roman"/>
          <w:color w:val="auto"/>
          <w:sz w:val="26"/>
          <w:szCs w:val="26"/>
          <w:u w:val="single"/>
        </w:rPr>
        <w:t>1587/ко-18</w:t>
      </w:r>
      <w:bookmarkEnd w:id="1"/>
    </w:p>
    <w:p w:rsidR="00F5020D" w:rsidRPr="00F5020D" w:rsidRDefault="00F5020D" w:rsidP="00EA5A87">
      <w:pPr>
        <w:spacing w:line="322" w:lineRule="exact"/>
        <w:ind w:left="709" w:right="10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Ця окрема думка висловлюється членом Комісії </w:t>
      </w:r>
      <w:proofErr w:type="spellStart"/>
      <w:r w:rsidRPr="00F5020D">
        <w:rPr>
          <w:rFonts w:ascii="Times New Roman" w:eastAsia="Times New Roman" w:hAnsi="Times New Roman" w:cs="Times New Roman"/>
          <w:color w:val="auto"/>
          <w:sz w:val="26"/>
          <w:szCs w:val="26"/>
        </w:rPr>
        <w:t>Макарчуком</w:t>
      </w:r>
      <w:proofErr w:type="spellEnd"/>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Михайлом Андрійовичем на підставі положень пункту 4 частини першої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статті 99 та відповідно до частини шостої статті 101 Закону України «Про судоустрій і статус суддів» (далі </w:t>
      </w:r>
      <w:r w:rsidR="009614B1">
        <w:rPr>
          <w:rFonts w:ascii="Times New Roman" w:eastAsia="Times New Roman" w:hAnsi="Times New Roman" w:cs="Times New Roman"/>
          <w:color w:val="auto"/>
          <w:sz w:val="26"/>
          <w:szCs w:val="26"/>
        </w:rPr>
        <w:t>–</w:t>
      </w:r>
      <w:r w:rsidRPr="00F5020D">
        <w:rPr>
          <w:rFonts w:ascii="Times New Roman" w:eastAsia="Times New Roman" w:hAnsi="Times New Roman" w:cs="Times New Roman"/>
          <w:color w:val="auto"/>
          <w:sz w:val="26"/>
          <w:szCs w:val="26"/>
        </w:rPr>
        <w:t xml:space="preserve"> Закон), підпункту 4.12.8 пункту 4.12 </w:t>
      </w:r>
      <w:r w:rsidR="00EA5A87">
        <w:rPr>
          <w:rFonts w:ascii="Times New Roman" w:eastAsia="Times New Roman" w:hAnsi="Times New Roman" w:cs="Times New Roman"/>
          <w:color w:val="auto"/>
          <w:sz w:val="26"/>
          <w:szCs w:val="26"/>
        </w:rPr>
        <w:t xml:space="preserve">                   розділу І</w:t>
      </w:r>
      <w:r w:rsidR="00EA5A87">
        <w:rPr>
          <w:rFonts w:ascii="Times New Roman" w:eastAsia="Times New Roman" w:hAnsi="Times New Roman" w:cs="Times New Roman"/>
          <w:color w:val="auto"/>
          <w:sz w:val="26"/>
          <w:szCs w:val="26"/>
          <w:lang w:val="en-US"/>
        </w:rPr>
        <w:t>V</w:t>
      </w:r>
      <w:r w:rsidRPr="00F5020D">
        <w:rPr>
          <w:rFonts w:ascii="Times New Roman" w:eastAsia="Times New Roman" w:hAnsi="Times New Roman" w:cs="Times New Roman"/>
          <w:color w:val="auto"/>
          <w:sz w:val="26"/>
          <w:szCs w:val="26"/>
        </w:rPr>
        <w:t xml:space="preserve">Регламенту Вищої кваліфікаційної комісії суддів України, затвердженого рішенням Комісії від 13 жовтня 2016 року № 81/зп-16, зі </w:t>
      </w:r>
      <w:r w:rsidR="00EA5A87" w:rsidRP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змінами.</w:t>
      </w:r>
    </w:p>
    <w:p w:rsidR="00F5020D" w:rsidRPr="00F5020D" w:rsidRDefault="00F5020D" w:rsidP="00EA5A87">
      <w:pPr>
        <w:spacing w:line="322" w:lineRule="exact"/>
        <w:ind w:left="709" w:right="10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17 вересня 2018 року колегією Комісії прийнято рішення про </w:t>
      </w:r>
      <w:r w:rsidR="00EA5A87" w:rsidRP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поновлення кваліфікаційного оцінювання судді Малиновського районного </w:t>
      </w:r>
      <w:r w:rsidR="00EA5A87" w:rsidRP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визначено, що суддя Малиновського </w:t>
      </w:r>
      <w:r w:rsidR="00EA5A87" w:rsidRP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районного суду міста Одеси </w:t>
      </w:r>
      <w:proofErr w:type="spellStart"/>
      <w:r w:rsidRPr="00F5020D">
        <w:rPr>
          <w:rFonts w:ascii="Times New Roman" w:eastAsia="Times New Roman" w:hAnsi="Times New Roman" w:cs="Times New Roman"/>
          <w:color w:val="auto"/>
          <w:sz w:val="26"/>
          <w:szCs w:val="26"/>
        </w:rPr>
        <w:t>Гарський</w:t>
      </w:r>
      <w:proofErr w:type="spellEnd"/>
      <w:r w:rsidRPr="00F5020D">
        <w:rPr>
          <w:rFonts w:ascii="Times New Roman" w:eastAsia="Times New Roman" w:hAnsi="Times New Roman" w:cs="Times New Roman"/>
          <w:color w:val="auto"/>
          <w:sz w:val="26"/>
          <w:szCs w:val="26"/>
        </w:rPr>
        <w:t xml:space="preserve"> О.В. за результатами кваліфікаційного оцінювання суддів місцевих та апеляційних судів н</w:t>
      </w:r>
      <w:r w:rsidR="00652D84">
        <w:rPr>
          <w:rFonts w:ascii="Times New Roman" w:eastAsia="Times New Roman" w:hAnsi="Times New Roman" w:cs="Times New Roman"/>
          <w:color w:val="auto"/>
          <w:sz w:val="26"/>
          <w:szCs w:val="26"/>
        </w:rPr>
        <w:t>а відповідність займаній посаді </w:t>
      </w:r>
      <w:r w:rsidRPr="00F5020D">
        <w:rPr>
          <w:rFonts w:ascii="Times New Roman" w:eastAsia="Times New Roman" w:hAnsi="Times New Roman" w:cs="Times New Roman"/>
          <w:color w:val="auto"/>
          <w:sz w:val="26"/>
          <w:szCs w:val="26"/>
        </w:rPr>
        <w:t>набрав 746,5 бала, та визнано суддю таким, що відповідає займаній</w:t>
      </w:r>
      <w:r w:rsidR="00EA5A87" w:rsidRPr="00EA5A87">
        <w:rPr>
          <w:rFonts w:ascii="Times New Roman" w:eastAsia="Times New Roman" w:hAnsi="Times New Roman" w:cs="Times New Roman"/>
          <w:color w:val="auto"/>
          <w:sz w:val="26"/>
          <w:szCs w:val="26"/>
        </w:rPr>
        <w:t xml:space="preserve">       </w:t>
      </w:r>
      <w:r w:rsidR="00E80D41">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посаді.</w:t>
      </w:r>
    </w:p>
    <w:p w:rsidR="00F5020D" w:rsidRPr="00F5020D" w:rsidRDefault="00F5020D" w:rsidP="00EA5A87">
      <w:pPr>
        <w:spacing w:line="322" w:lineRule="exact"/>
        <w:ind w:left="709" w:right="10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Разом з тим, положеннями статті 83 Закону «Про судоустрій і статус суддів» передбачено, що кваліфікаційне оцінювання проводиться Комісією з метою визначення здатності судді здійснювати правосуддя у відповідному </w:t>
      </w:r>
      <w:r w:rsidR="00EA5A87" w:rsidRP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суді за визначеними критеріями. Такими критеріями є: компетентність (професійна, особиста, соціальна тощо), професійна етика, доброчесність.</w:t>
      </w:r>
    </w:p>
    <w:p w:rsidR="00F5020D" w:rsidRPr="00E83F1B" w:rsidRDefault="00F5020D" w:rsidP="00EA5A87">
      <w:pPr>
        <w:spacing w:line="322" w:lineRule="exact"/>
        <w:ind w:left="709" w:right="10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Згідно зі статтею 85 Закону кваліфікаційне оцінювання включає такі </w:t>
      </w:r>
      <w:r w:rsidR="00EA5A87" w:rsidRP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етапи:</w:t>
      </w:r>
    </w:p>
    <w:p w:rsidR="00EA5A87" w:rsidRPr="00EA5A87" w:rsidRDefault="00EA5A87" w:rsidP="00EA5A87">
      <w:pPr>
        <w:spacing w:line="322" w:lineRule="exact"/>
        <w:ind w:left="709" w:right="100" w:firstLine="720"/>
        <w:jc w:val="both"/>
        <w:rPr>
          <w:rFonts w:ascii="Times New Roman" w:eastAsia="Times New Roman" w:hAnsi="Times New Roman" w:cs="Times New Roman"/>
          <w:color w:val="auto"/>
          <w:sz w:val="26"/>
          <w:szCs w:val="26"/>
          <w:lang w:val="ru-RU"/>
        </w:rPr>
      </w:pPr>
      <w:r>
        <w:rPr>
          <w:rFonts w:ascii="Times New Roman" w:eastAsia="Times New Roman" w:hAnsi="Times New Roman" w:cs="Times New Roman"/>
          <w:color w:val="auto"/>
          <w:sz w:val="26"/>
          <w:szCs w:val="26"/>
          <w:lang w:val="ru-RU"/>
        </w:rPr>
        <w:t>1</w:t>
      </w:r>
      <w:r w:rsidRPr="00EA5A87">
        <w:rPr>
          <w:rFonts w:ascii="Times New Roman" w:eastAsia="Times New Roman" w:hAnsi="Times New Roman" w:cs="Times New Roman"/>
          <w:color w:val="auto"/>
          <w:sz w:val="26"/>
          <w:szCs w:val="26"/>
          <w:lang w:val="ru-RU"/>
        </w:rPr>
        <w:t xml:space="preserve">) </w:t>
      </w:r>
      <w:r w:rsidRPr="00F5020D">
        <w:rPr>
          <w:rFonts w:ascii="Times New Roman" w:eastAsia="Times New Roman" w:hAnsi="Times New Roman" w:cs="Times New Roman"/>
          <w:color w:val="auto"/>
          <w:sz w:val="26"/>
          <w:szCs w:val="26"/>
        </w:rPr>
        <w:t xml:space="preserve">складення іспиту (складення анонімного письмового тестування та виконання </w:t>
      </w:r>
      <w:proofErr w:type="gramStart"/>
      <w:r w:rsidRPr="00F5020D">
        <w:rPr>
          <w:rFonts w:ascii="Times New Roman" w:eastAsia="Times New Roman" w:hAnsi="Times New Roman" w:cs="Times New Roman"/>
          <w:color w:val="auto"/>
          <w:sz w:val="26"/>
          <w:szCs w:val="26"/>
        </w:rPr>
        <w:t>практичного</w:t>
      </w:r>
      <w:proofErr w:type="gramEnd"/>
      <w:r w:rsidRPr="00F5020D">
        <w:rPr>
          <w:rFonts w:ascii="Times New Roman" w:eastAsia="Times New Roman" w:hAnsi="Times New Roman" w:cs="Times New Roman"/>
          <w:color w:val="auto"/>
          <w:sz w:val="26"/>
          <w:szCs w:val="26"/>
        </w:rPr>
        <w:t xml:space="preserve"> завдання);</w:t>
      </w:r>
    </w:p>
    <w:p w:rsidR="00EA5A87" w:rsidRPr="00F5020D" w:rsidRDefault="00EA5A87" w:rsidP="00EA5A87">
      <w:pPr>
        <w:spacing w:line="322" w:lineRule="exact"/>
        <w:ind w:left="709" w:right="100" w:firstLine="72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lang w:val="ru-RU"/>
        </w:rPr>
        <w:t>2</w:t>
      </w:r>
      <w:r w:rsidRPr="00EA5A87">
        <w:rPr>
          <w:rFonts w:ascii="Times New Roman" w:eastAsia="Times New Roman" w:hAnsi="Times New Roman" w:cs="Times New Roman"/>
          <w:color w:val="auto"/>
          <w:sz w:val="26"/>
          <w:szCs w:val="26"/>
          <w:lang w:val="ru-RU"/>
        </w:rPr>
        <w:t xml:space="preserve">) </w:t>
      </w:r>
      <w:proofErr w:type="gramStart"/>
      <w:r w:rsidRPr="00F5020D">
        <w:rPr>
          <w:rFonts w:ascii="Times New Roman" w:eastAsia="Times New Roman" w:hAnsi="Times New Roman" w:cs="Times New Roman"/>
          <w:color w:val="auto"/>
          <w:sz w:val="26"/>
          <w:szCs w:val="26"/>
        </w:rPr>
        <w:t>досл</w:t>
      </w:r>
      <w:proofErr w:type="gramEnd"/>
      <w:r w:rsidRPr="00F5020D">
        <w:rPr>
          <w:rFonts w:ascii="Times New Roman" w:eastAsia="Times New Roman" w:hAnsi="Times New Roman" w:cs="Times New Roman"/>
          <w:color w:val="auto"/>
          <w:sz w:val="26"/>
          <w:szCs w:val="26"/>
        </w:rPr>
        <w:t>ідження досьє та проведення співбесіди</w:t>
      </w:r>
      <w:r>
        <w:rPr>
          <w:rFonts w:ascii="Times New Roman" w:eastAsia="Times New Roman" w:hAnsi="Times New Roman" w:cs="Times New Roman"/>
          <w:color w:val="auto"/>
          <w:sz w:val="26"/>
          <w:szCs w:val="26"/>
        </w:rPr>
        <w:t>.</w:t>
      </w:r>
    </w:p>
    <w:p w:rsidR="00F5020D" w:rsidRPr="00F5020D" w:rsidRDefault="00F5020D" w:rsidP="00EA5A87">
      <w:pPr>
        <w:spacing w:line="322" w:lineRule="exact"/>
        <w:ind w:left="709" w:right="10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Відповідно до положень частини третьої статті 85 Закону рішенням </w:t>
      </w:r>
      <w:r w:rsidR="000250A2">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Комісії від 25 травня 2018 року № 118/зп-18 призначено тестування</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5020D" w:rsidRPr="00F5020D" w:rsidRDefault="00F5020D" w:rsidP="00EA5A87">
      <w:pPr>
        <w:spacing w:line="322" w:lineRule="exact"/>
        <w:ind w:left="709" w:right="100" w:firstLine="720"/>
        <w:jc w:val="both"/>
        <w:rPr>
          <w:rFonts w:ascii="Times New Roman" w:eastAsia="Times New Roman" w:hAnsi="Times New Roman" w:cs="Times New Roman"/>
          <w:color w:val="auto"/>
          <w:sz w:val="26"/>
          <w:szCs w:val="26"/>
        </w:rPr>
      </w:pPr>
      <w:proofErr w:type="spellStart"/>
      <w:r w:rsidRPr="00F5020D">
        <w:rPr>
          <w:rFonts w:ascii="Times New Roman" w:eastAsia="Times New Roman" w:hAnsi="Times New Roman" w:cs="Times New Roman"/>
          <w:color w:val="auto"/>
          <w:sz w:val="26"/>
          <w:szCs w:val="26"/>
        </w:rPr>
        <w:t>Гарський</w:t>
      </w:r>
      <w:proofErr w:type="spellEnd"/>
      <w:r w:rsidRPr="00F5020D">
        <w:rPr>
          <w:rFonts w:ascii="Times New Roman" w:eastAsia="Times New Roman" w:hAnsi="Times New Roman" w:cs="Times New Roman"/>
          <w:color w:val="auto"/>
          <w:sz w:val="26"/>
          <w:szCs w:val="26"/>
        </w:rPr>
        <w:t xml:space="preserve"> О.В склав анонімне письмове тестування, за результатами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якого набрав 85,5 бала. За результатами виконаного практичного завдання </w:t>
      </w:r>
      <w:proofErr w:type="spellStart"/>
      <w:r w:rsidRPr="00F5020D">
        <w:rPr>
          <w:rFonts w:ascii="Times New Roman" w:eastAsia="Times New Roman" w:hAnsi="Times New Roman" w:cs="Times New Roman"/>
          <w:color w:val="auto"/>
          <w:sz w:val="26"/>
          <w:szCs w:val="26"/>
        </w:rPr>
        <w:t>Гарський</w:t>
      </w:r>
      <w:proofErr w:type="spellEnd"/>
      <w:r w:rsidRPr="00F5020D">
        <w:rPr>
          <w:rFonts w:ascii="Times New Roman" w:eastAsia="Times New Roman" w:hAnsi="Times New Roman" w:cs="Times New Roman"/>
          <w:color w:val="auto"/>
          <w:sz w:val="26"/>
          <w:szCs w:val="26"/>
        </w:rPr>
        <w:t xml:space="preserve"> О.В. набрав 83 бали. На етапі складення іспиту суддя загалом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набрав 168,5 бала.</w:t>
      </w:r>
    </w:p>
    <w:p w:rsidR="00F5020D" w:rsidRPr="00F5020D" w:rsidRDefault="00F5020D" w:rsidP="00EA5A87">
      <w:pPr>
        <w:spacing w:line="322" w:lineRule="exact"/>
        <w:ind w:left="709" w:right="100" w:firstLine="720"/>
        <w:jc w:val="both"/>
        <w:rPr>
          <w:rFonts w:ascii="Times New Roman" w:eastAsia="Times New Roman" w:hAnsi="Times New Roman" w:cs="Times New Roman"/>
          <w:color w:val="auto"/>
          <w:sz w:val="26"/>
          <w:szCs w:val="26"/>
        </w:rPr>
      </w:pPr>
      <w:proofErr w:type="spellStart"/>
      <w:r w:rsidRPr="00F5020D">
        <w:rPr>
          <w:rFonts w:ascii="Times New Roman" w:eastAsia="Times New Roman" w:hAnsi="Times New Roman" w:cs="Times New Roman"/>
          <w:color w:val="auto"/>
          <w:sz w:val="26"/>
          <w:szCs w:val="26"/>
        </w:rPr>
        <w:t>Гарський</w:t>
      </w:r>
      <w:proofErr w:type="spellEnd"/>
      <w:r w:rsidRPr="00F5020D">
        <w:rPr>
          <w:rFonts w:ascii="Times New Roman" w:eastAsia="Times New Roman" w:hAnsi="Times New Roman" w:cs="Times New Roman"/>
          <w:color w:val="auto"/>
          <w:sz w:val="26"/>
          <w:szCs w:val="26"/>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w:t>
      </w:r>
      <w:r w:rsidR="00EA5A87">
        <w:rPr>
          <w:rFonts w:ascii="Times New Roman" w:eastAsia="Times New Roman" w:hAnsi="Times New Roman" w:cs="Times New Roman"/>
          <w:color w:val="auto"/>
          <w:sz w:val="26"/>
          <w:szCs w:val="26"/>
        </w:rPr>
        <w:t xml:space="preserve">ентності, професійної етики та </w:t>
      </w:r>
      <w:r w:rsidRPr="00F5020D">
        <w:rPr>
          <w:rFonts w:ascii="Times New Roman" w:eastAsia="Times New Roman" w:hAnsi="Times New Roman" w:cs="Times New Roman"/>
          <w:color w:val="auto"/>
          <w:sz w:val="26"/>
          <w:szCs w:val="26"/>
        </w:rPr>
        <w:t>доброчесності.</w:t>
      </w:r>
    </w:p>
    <w:p w:rsidR="00F5020D" w:rsidRPr="00F5020D" w:rsidRDefault="00F5020D" w:rsidP="00EA5A87">
      <w:pPr>
        <w:spacing w:line="322" w:lineRule="exact"/>
        <w:ind w:left="709" w:right="10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02</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квітня</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2018</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року, </w:t>
      </w:r>
      <w:r w:rsidR="000250A2">
        <w:rPr>
          <w:rFonts w:ascii="Times New Roman" w:eastAsia="Times New Roman" w:hAnsi="Times New Roman" w:cs="Times New Roman"/>
          <w:color w:val="auto"/>
          <w:sz w:val="26"/>
          <w:szCs w:val="26"/>
        </w:rPr>
        <w:t xml:space="preserve">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зокрема,</w:t>
      </w:r>
      <w:r w:rsidR="000250A2">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судді </w:t>
      </w:r>
      <w:r w:rsidR="000250A2">
        <w:rPr>
          <w:rFonts w:ascii="Times New Roman" w:eastAsia="Times New Roman" w:hAnsi="Times New Roman" w:cs="Times New Roman"/>
          <w:color w:val="auto"/>
          <w:sz w:val="26"/>
          <w:szCs w:val="26"/>
        </w:rPr>
        <w:t xml:space="preserve">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Малиновського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районного</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суду </w:t>
      </w:r>
      <w:r w:rsidR="00EA5A87">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міста</w:t>
      </w:r>
    </w:p>
    <w:p w:rsidR="00652D84" w:rsidRDefault="00652D84">
      <w:pPr>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br w:type="page"/>
      </w:r>
    </w:p>
    <w:p w:rsidR="00075FD0" w:rsidRDefault="00075FD0" w:rsidP="00EA5A87">
      <w:pPr>
        <w:spacing w:line="322" w:lineRule="exact"/>
        <w:ind w:left="709" w:right="20"/>
        <w:jc w:val="both"/>
        <w:rPr>
          <w:rFonts w:ascii="Times New Roman" w:eastAsia="Times New Roman" w:hAnsi="Times New Roman" w:cs="Times New Roman"/>
          <w:color w:val="auto"/>
          <w:sz w:val="26"/>
          <w:szCs w:val="26"/>
        </w:rPr>
      </w:pPr>
    </w:p>
    <w:p w:rsidR="008C6452" w:rsidRDefault="008C6452" w:rsidP="00652D84">
      <w:pPr>
        <w:spacing w:line="322" w:lineRule="exact"/>
        <w:ind w:right="20"/>
        <w:jc w:val="both"/>
        <w:rPr>
          <w:rFonts w:ascii="Times New Roman" w:eastAsia="Times New Roman" w:hAnsi="Times New Roman" w:cs="Times New Roman"/>
          <w:color w:val="auto"/>
          <w:sz w:val="26"/>
          <w:szCs w:val="26"/>
        </w:rPr>
      </w:pPr>
    </w:p>
    <w:p w:rsidR="00F5020D" w:rsidRPr="00F5020D" w:rsidRDefault="00F5020D" w:rsidP="00EA5A87">
      <w:pPr>
        <w:spacing w:line="322" w:lineRule="exact"/>
        <w:ind w:left="709" w:right="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та допущено його до другого етапу кваліфікаційного оцінювання суддів місцевих та апеляційних судів на відповідність займаній </w:t>
      </w:r>
      <w:r w:rsidR="00075FD0">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посаді «Дослідження досьє та проведення співбесіди».</w:t>
      </w:r>
    </w:p>
    <w:p w:rsidR="00F5020D" w:rsidRPr="00F5020D" w:rsidRDefault="00F5020D" w:rsidP="00EA5A87">
      <w:pPr>
        <w:spacing w:line="322" w:lineRule="exact"/>
        <w:ind w:left="709" w:right="2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Під час проведення 23 липня 2018 року колегією Комісії співбесіди із суддею 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Гарським</w:t>
      </w:r>
      <w:proofErr w:type="spellEnd"/>
      <w:r w:rsidRPr="00F5020D">
        <w:rPr>
          <w:rFonts w:ascii="Times New Roman" w:eastAsia="Times New Roman" w:hAnsi="Times New Roman" w:cs="Times New Roman"/>
          <w:color w:val="auto"/>
          <w:sz w:val="26"/>
          <w:szCs w:val="26"/>
        </w:rPr>
        <w:t xml:space="preserve"> О.В. та </w:t>
      </w:r>
      <w:r w:rsidR="008C6452">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дослідження інформації за критерієм доброчесності досліджувалися питання додержання ним законодавства у сфері запобігання корупції.</w:t>
      </w:r>
    </w:p>
    <w:p w:rsidR="008C6452" w:rsidRDefault="00F5020D" w:rsidP="008C6452">
      <w:pPr>
        <w:spacing w:line="322" w:lineRule="exact"/>
        <w:ind w:left="709" w:right="2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Вважаю необхідним зазначити, що з інформації, наданій Національним антикорупційним бюро України стосовно судді Малиновського районного </w:t>
      </w:r>
      <w:r w:rsidR="008C6452">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вбачалося, що у дружини судді </w:t>
      </w:r>
      <w:r w:rsidR="002F08F9">
        <w:rPr>
          <w:rFonts w:ascii="Times New Roman" w:eastAsia="Times New Roman" w:hAnsi="Times New Roman" w:cs="Times New Roman"/>
          <w:color w:val="auto"/>
          <w:sz w:val="26"/>
          <w:szCs w:val="26"/>
        </w:rPr>
        <w:t>–</w:t>
      </w:r>
      <w:r w:rsidRPr="00F5020D">
        <w:rPr>
          <w:rFonts w:ascii="Times New Roman" w:eastAsia="Times New Roman" w:hAnsi="Times New Roman" w:cs="Times New Roman"/>
          <w:color w:val="auto"/>
          <w:sz w:val="26"/>
          <w:szCs w:val="26"/>
        </w:rPr>
        <w:t xml:space="preserve"> </w:t>
      </w:r>
      <w:r w:rsidR="008C6452">
        <w:rPr>
          <w:rFonts w:ascii="Times New Roman" w:eastAsia="Times New Roman" w:hAnsi="Times New Roman" w:cs="Times New Roman"/>
          <w:color w:val="auto"/>
          <w:sz w:val="26"/>
          <w:szCs w:val="26"/>
        </w:rPr>
        <w:t xml:space="preserve">                     </w:t>
      </w:r>
      <w:proofErr w:type="spellStart"/>
      <w:r w:rsidRPr="00F5020D">
        <w:rPr>
          <w:rFonts w:ascii="Times New Roman" w:eastAsia="Times New Roman" w:hAnsi="Times New Roman" w:cs="Times New Roman"/>
          <w:color w:val="auto"/>
          <w:sz w:val="26"/>
          <w:szCs w:val="26"/>
        </w:rPr>
        <w:t>Гарської</w:t>
      </w:r>
      <w:proofErr w:type="spellEnd"/>
      <w:r w:rsidRPr="00F5020D">
        <w:rPr>
          <w:rFonts w:ascii="Times New Roman" w:eastAsia="Times New Roman" w:hAnsi="Times New Roman" w:cs="Times New Roman"/>
          <w:color w:val="auto"/>
          <w:sz w:val="26"/>
          <w:szCs w:val="26"/>
        </w:rPr>
        <w:t xml:space="preserve"> (</w:t>
      </w:r>
      <w:proofErr w:type="spellStart"/>
      <w:r w:rsidRPr="00F5020D">
        <w:rPr>
          <w:rFonts w:ascii="Times New Roman" w:eastAsia="Times New Roman" w:hAnsi="Times New Roman" w:cs="Times New Roman"/>
          <w:color w:val="auto"/>
          <w:sz w:val="26"/>
          <w:szCs w:val="26"/>
        </w:rPr>
        <w:t>Дідик</w:t>
      </w:r>
      <w:proofErr w:type="spellEnd"/>
      <w:r w:rsidRPr="00F5020D">
        <w:rPr>
          <w:rFonts w:ascii="Times New Roman" w:eastAsia="Times New Roman" w:hAnsi="Times New Roman" w:cs="Times New Roman"/>
          <w:color w:val="auto"/>
          <w:sz w:val="26"/>
          <w:szCs w:val="26"/>
        </w:rPr>
        <w:t>) Вікторії Валеріївни, на праві власності та/або на праві користування перебувають земельні ділянки:</w:t>
      </w:r>
    </w:p>
    <w:p w:rsidR="008C6452" w:rsidRPr="008C6452" w:rsidRDefault="00F5020D" w:rsidP="008C6452">
      <w:pPr>
        <w:pStyle w:val="af"/>
        <w:numPr>
          <w:ilvl w:val="0"/>
          <w:numId w:val="6"/>
        </w:numPr>
        <w:spacing w:line="322" w:lineRule="exact"/>
        <w:ind w:left="1843" w:right="20" w:hanging="283"/>
        <w:jc w:val="both"/>
        <w:rPr>
          <w:rFonts w:ascii="Times New Roman" w:eastAsia="Times New Roman" w:hAnsi="Times New Roman" w:cs="Times New Roman"/>
          <w:color w:val="auto"/>
          <w:sz w:val="26"/>
          <w:szCs w:val="26"/>
        </w:rPr>
      </w:pPr>
      <w:r w:rsidRPr="008C6452">
        <w:rPr>
          <w:rFonts w:ascii="Times New Roman" w:eastAsia="Times New Roman" w:hAnsi="Times New Roman" w:cs="Times New Roman"/>
          <w:color w:val="auto"/>
          <w:sz w:val="26"/>
          <w:szCs w:val="26"/>
        </w:rPr>
        <w:t xml:space="preserve">кадастровий номер </w:t>
      </w:r>
      <w:r w:rsidR="002F08F9">
        <w:rPr>
          <w:rFonts w:ascii="Times New Roman" w:eastAsia="Times New Roman" w:hAnsi="Times New Roman" w:cs="Times New Roman"/>
          <w:color w:val="auto"/>
          <w:sz w:val="26"/>
          <w:szCs w:val="26"/>
        </w:rPr>
        <w:t xml:space="preserve">НОМЕР_1             </w:t>
      </w:r>
      <w:r w:rsidRPr="008C6452">
        <w:rPr>
          <w:rFonts w:ascii="Times New Roman" w:eastAsia="Times New Roman" w:hAnsi="Times New Roman" w:cs="Times New Roman"/>
          <w:color w:val="auto"/>
          <w:sz w:val="26"/>
          <w:szCs w:val="26"/>
        </w:rPr>
        <w:t>, загальна площа 0,1</w:t>
      </w:r>
      <w:r w:rsidR="008C6452">
        <w:rPr>
          <w:rFonts w:ascii="Times New Roman" w:eastAsia="Times New Roman" w:hAnsi="Times New Roman" w:cs="Times New Roman"/>
          <w:color w:val="auto"/>
          <w:sz w:val="26"/>
          <w:szCs w:val="26"/>
        </w:rPr>
        <w:t xml:space="preserve"> </w:t>
      </w:r>
      <w:r w:rsidRPr="008C6452">
        <w:rPr>
          <w:rFonts w:ascii="Times New Roman" w:eastAsia="Times New Roman" w:hAnsi="Times New Roman" w:cs="Times New Roman"/>
          <w:color w:val="auto"/>
          <w:sz w:val="26"/>
          <w:szCs w:val="26"/>
        </w:rPr>
        <w:t xml:space="preserve">га, </w:t>
      </w:r>
      <w:r w:rsidR="008C6452">
        <w:rPr>
          <w:rFonts w:ascii="Times New Roman" w:eastAsia="Times New Roman" w:hAnsi="Times New Roman" w:cs="Times New Roman"/>
          <w:color w:val="auto"/>
          <w:sz w:val="26"/>
          <w:szCs w:val="26"/>
        </w:rPr>
        <w:t xml:space="preserve"> </w:t>
      </w:r>
      <w:r w:rsidRPr="008C6452">
        <w:rPr>
          <w:rFonts w:ascii="Times New Roman" w:eastAsia="Times New Roman" w:hAnsi="Times New Roman" w:cs="Times New Roman"/>
          <w:color w:val="auto"/>
          <w:sz w:val="26"/>
          <w:szCs w:val="26"/>
        </w:rPr>
        <w:t xml:space="preserve">розташована: </w:t>
      </w:r>
      <w:r w:rsidR="004C3394">
        <w:rPr>
          <w:rFonts w:ascii="Times New Roman" w:eastAsia="Times New Roman" w:hAnsi="Times New Roman" w:cs="Times New Roman"/>
          <w:color w:val="auto"/>
          <w:sz w:val="26"/>
          <w:szCs w:val="26"/>
        </w:rPr>
        <w:t xml:space="preserve"> </w:t>
      </w:r>
      <w:r w:rsidR="008C6452" w:rsidRPr="008C6452">
        <w:rPr>
          <w:rFonts w:ascii="Times New Roman" w:eastAsia="Times New Roman" w:hAnsi="Times New Roman" w:cs="Times New Roman"/>
          <w:color w:val="auto"/>
          <w:sz w:val="26"/>
          <w:szCs w:val="26"/>
        </w:rPr>
        <w:t xml:space="preserve">  </w:t>
      </w:r>
      <w:r w:rsidRPr="008C6452">
        <w:rPr>
          <w:rFonts w:ascii="Times New Roman" w:eastAsia="Times New Roman" w:hAnsi="Times New Roman" w:cs="Times New Roman"/>
          <w:color w:val="auto"/>
          <w:sz w:val="26"/>
          <w:szCs w:val="26"/>
        </w:rPr>
        <w:t>Одеська</w:t>
      </w:r>
      <w:r w:rsidR="008C6452" w:rsidRPr="008C6452">
        <w:rPr>
          <w:rFonts w:ascii="Times New Roman" w:eastAsia="Times New Roman" w:hAnsi="Times New Roman" w:cs="Times New Roman"/>
          <w:color w:val="auto"/>
          <w:sz w:val="26"/>
          <w:szCs w:val="26"/>
        </w:rPr>
        <w:t xml:space="preserve">  </w:t>
      </w:r>
      <w:r w:rsidR="004C3394">
        <w:rPr>
          <w:rFonts w:ascii="Times New Roman" w:eastAsia="Times New Roman" w:hAnsi="Times New Roman" w:cs="Times New Roman"/>
          <w:color w:val="auto"/>
          <w:sz w:val="26"/>
          <w:szCs w:val="26"/>
        </w:rPr>
        <w:t xml:space="preserve"> </w:t>
      </w:r>
      <w:r w:rsidRPr="008C6452">
        <w:rPr>
          <w:rFonts w:ascii="Times New Roman" w:eastAsia="Times New Roman" w:hAnsi="Times New Roman" w:cs="Times New Roman"/>
          <w:color w:val="auto"/>
          <w:sz w:val="26"/>
          <w:szCs w:val="26"/>
        </w:rPr>
        <w:t xml:space="preserve"> </w:t>
      </w:r>
      <w:r w:rsidR="008C6452" w:rsidRPr="008C6452">
        <w:rPr>
          <w:rFonts w:ascii="Times New Roman" w:eastAsia="Times New Roman" w:hAnsi="Times New Roman" w:cs="Times New Roman"/>
          <w:color w:val="auto"/>
          <w:sz w:val="26"/>
          <w:szCs w:val="26"/>
        </w:rPr>
        <w:t xml:space="preserve"> </w:t>
      </w:r>
      <w:r w:rsidRPr="008C6452">
        <w:rPr>
          <w:rFonts w:ascii="Times New Roman" w:eastAsia="Times New Roman" w:hAnsi="Times New Roman" w:cs="Times New Roman"/>
          <w:color w:val="auto"/>
          <w:sz w:val="26"/>
          <w:szCs w:val="26"/>
        </w:rPr>
        <w:t xml:space="preserve">область, </w:t>
      </w:r>
      <w:r w:rsidR="008C6452" w:rsidRPr="008C6452">
        <w:rPr>
          <w:rFonts w:ascii="Times New Roman" w:eastAsia="Times New Roman" w:hAnsi="Times New Roman" w:cs="Times New Roman"/>
          <w:color w:val="auto"/>
          <w:sz w:val="26"/>
          <w:szCs w:val="26"/>
        </w:rPr>
        <w:t xml:space="preserve"> </w:t>
      </w:r>
      <w:r w:rsidR="004C3394">
        <w:rPr>
          <w:rFonts w:ascii="Times New Roman" w:eastAsia="Times New Roman" w:hAnsi="Times New Roman" w:cs="Times New Roman"/>
          <w:color w:val="auto"/>
          <w:sz w:val="26"/>
          <w:szCs w:val="26"/>
        </w:rPr>
        <w:t xml:space="preserve"> </w:t>
      </w:r>
      <w:r w:rsidR="008C6452" w:rsidRPr="008C6452">
        <w:rPr>
          <w:rFonts w:ascii="Times New Roman" w:eastAsia="Times New Roman" w:hAnsi="Times New Roman" w:cs="Times New Roman"/>
          <w:color w:val="auto"/>
          <w:sz w:val="26"/>
          <w:szCs w:val="26"/>
        </w:rPr>
        <w:t xml:space="preserve">   </w:t>
      </w:r>
      <w:proofErr w:type="spellStart"/>
      <w:r w:rsidRPr="008C6452">
        <w:rPr>
          <w:rFonts w:ascii="Times New Roman" w:eastAsia="Times New Roman" w:hAnsi="Times New Roman" w:cs="Times New Roman"/>
          <w:color w:val="auto"/>
          <w:sz w:val="26"/>
          <w:szCs w:val="26"/>
        </w:rPr>
        <w:t>Овідіопольський</w:t>
      </w:r>
      <w:proofErr w:type="spellEnd"/>
      <w:r w:rsidRPr="008C6452">
        <w:rPr>
          <w:rFonts w:ascii="Times New Roman" w:eastAsia="Times New Roman" w:hAnsi="Times New Roman" w:cs="Times New Roman"/>
          <w:color w:val="auto"/>
          <w:sz w:val="26"/>
          <w:szCs w:val="26"/>
        </w:rPr>
        <w:t xml:space="preserve"> </w:t>
      </w:r>
      <w:r w:rsidR="008C6452" w:rsidRPr="008C6452">
        <w:rPr>
          <w:rFonts w:ascii="Times New Roman" w:eastAsia="Times New Roman" w:hAnsi="Times New Roman" w:cs="Times New Roman"/>
          <w:color w:val="auto"/>
          <w:sz w:val="26"/>
          <w:szCs w:val="26"/>
        </w:rPr>
        <w:t xml:space="preserve"> </w:t>
      </w:r>
      <w:r w:rsidR="004C3394">
        <w:rPr>
          <w:rFonts w:ascii="Times New Roman" w:eastAsia="Times New Roman" w:hAnsi="Times New Roman" w:cs="Times New Roman"/>
          <w:color w:val="auto"/>
          <w:sz w:val="26"/>
          <w:szCs w:val="26"/>
        </w:rPr>
        <w:t xml:space="preserve"> </w:t>
      </w:r>
      <w:r w:rsidR="008C6452" w:rsidRPr="008C6452">
        <w:rPr>
          <w:rFonts w:ascii="Times New Roman" w:eastAsia="Times New Roman" w:hAnsi="Times New Roman" w:cs="Times New Roman"/>
          <w:color w:val="auto"/>
          <w:sz w:val="26"/>
          <w:szCs w:val="26"/>
        </w:rPr>
        <w:t xml:space="preserve">   </w:t>
      </w:r>
      <w:r w:rsidRPr="008C6452">
        <w:rPr>
          <w:rFonts w:ascii="Times New Roman" w:eastAsia="Times New Roman" w:hAnsi="Times New Roman" w:cs="Times New Roman"/>
          <w:color w:val="auto"/>
          <w:sz w:val="26"/>
          <w:szCs w:val="26"/>
        </w:rPr>
        <w:t xml:space="preserve">район, </w:t>
      </w:r>
      <w:r w:rsidR="004C3394">
        <w:rPr>
          <w:rFonts w:ascii="Times New Roman" w:eastAsia="Times New Roman" w:hAnsi="Times New Roman" w:cs="Times New Roman"/>
          <w:color w:val="auto"/>
          <w:sz w:val="26"/>
          <w:szCs w:val="26"/>
        </w:rPr>
        <w:t xml:space="preserve"> </w:t>
      </w:r>
      <w:r w:rsidR="008C6452" w:rsidRPr="008C6452">
        <w:rPr>
          <w:rFonts w:ascii="Times New Roman" w:eastAsia="Times New Roman" w:hAnsi="Times New Roman" w:cs="Times New Roman"/>
          <w:color w:val="auto"/>
          <w:sz w:val="26"/>
          <w:szCs w:val="26"/>
        </w:rPr>
        <w:t xml:space="preserve">    </w:t>
      </w:r>
      <w:r w:rsidRPr="008C6452">
        <w:rPr>
          <w:rFonts w:ascii="Times New Roman" w:eastAsia="Times New Roman" w:hAnsi="Times New Roman" w:cs="Times New Roman"/>
          <w:color w:val="auto"/>
          <w:sz w:val="26"/>
          <w:szCs w:val="26"/>
        </w:rPr>
        <w:t>село</w:t>
      </w:r>
      <w:r w:rsidR="008C6452" w:rsidRPr="008C6452">
        <w:rPr>
          <w:rFonts w:ascii="Times New Roman" w:eastAsia="Times New Roman" w:hAnsi="Times New Roman" w:cs="Times New Roman"/>
          <w:color w:val="auto"/>
          <w:sz w:val="26"/>
          <w:szCs w:val="26"/>
        </w:rPr>
        <w:t xml:space="preserve">  </w:t>
      </w:r>
    </w:p>
    <w:p w:rsidR="008C6452" w:rsidRDefault="002F08F9" w:rsidP="008C6452">
      <w:pPr>
        <w:pStyle w:val="af"/>
        <w:spacing w:line="322" w:lineRule="exact"/>
        <w:ind w:left="1418" w:right="20" w:firstLine="425"/>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Молодіжне, АДРЕСА_1</w:t>
      </w:r>
      <w:r w:rsidR="00F5020D" w:rsidRPr="008C6452">
        <w:rPr>
          <w:rFonts w:ascii="Times New Roman" w:eastAsia="Times New Roman" w:hAnsi="Times New Roman" w:cs="Times New Roman"/>
          <w:color w:val="auto"/>
          <w:sz w:val="26"/>
          <w:szCs w:val="26"/>
        </w:rPr>
        <w:t>;</w:t>
      </w:r>
      <w:r w:rsidR="004C3394">
        <w:rPr>
          <w:rFonts w:ascii="Times New Roman" w:eastAsia="Times New Roman" w:hAnsi="Times New Roman" w:cs="Times New Roman"/>
          <w:color w:val="auto"/>
          <w:sz w:val="26"/>
          <w:szCs w:val="26"/>
        </w:rPr>
        <w:t xml:space="preserve"> </w:t>
      </w:r>
    </w:p>
    <w:p w:rsidR="004C3394" w:rsidRDefault="00F5020D" w:rsidP="004C3394">
      <w:pPr>
        <w:pStyle w:val="af"/>
        <w:numPr>
          <w:ilvl w:val="0"/>
          <w:numId w:val="6"/>
        </w:numPr>
        <w:spacing w:line="322" w:lineRule="exact"/>
        <w:ind w:left="1843" w:right="20" w:hanging="283"/>
        <w:jc w:val="both"/>
        <w:rPr>
          <w:rFonts w:ascii="Times New Roman" w:eastAsia="Times New Roman" w:hAnsi="Times New Roman" w:cs="Times New Roman"/>
          <w:color w:val="auto"/>
          <w:sz w:val="26"/>
          <w:szCs w:val="26"/>
        </w:rPr>
      </w:pPr>
      <w:r w:rsidRPr="004C3394">
        <w:rPr>
          <w:rFonts w:ascii="Times New Roman" w:eastAsia="Times New Roman" w:hAnsi="Times New Roman" w:cs="Times New Roman"/>
          <w:color w:val="auto"/>
          <w:sz w:val="26"/>
          <w:szCs w:val="26"/>
        </w:rPr>
        <w:t>кадастро</w:t>
      </w:r>
      <w:r w:rsidR="002F08F9">
        <w:rPr>
          <w:rFonts w:ascii="Times New Roman" w:eastAsia="Times New Roman" w:hAnsi="Times New Roman" w:cs="Times New Roman"/>
          <w:color w:val="auto"/>
          <w:sz w:val="26"/>
          <w:szCs w:val="26"/>
        </w:rPr>
        <w:t xml:space="preserve">вий номер НОМЕР_2 </w:t>
      </w:r>
      <w:r w:rsidRPr="004C3394">
        <w:rPr>
          <w:rFonts w:ascii="Times New Roman" w:eastAsia="Times New Roman" w:hAnsi="Times New Roman" w:cs="Times New Roman"/>
          <w:color w:val="auto"/>
          <w:sz w:val="26"/>
          <w:szCs w:val="26"/>
        </w:rPr>
        <w:t>,</w:t>
      </w:r>
      <w:r w:rsidR="002F08F9">
        <w:rPr>
          <w:rFonts w:ascii="Times New Roman" w:eastAsia="Times New Roman" w:hAnsi="Times New Roman" w:cs="Times New Roman"/>
          <w:color w:val="auto"/>
          <w:sz w:val="26"/>
          <w:szCs w:val="26"/>
        </w:rPr>
        <w:t xml:space="preserve">                  </w:t>
      </w:r>
      <w:r w:rsidRPr="004C3394">
        <w:rPr>
          <w:rFonts w:ascii="Times New Roman" w:eastAsia="Times New Roman" w:hAnsi="Times New Roman" w:cs="Times New Roman"/>
          <w:color w:val="auto"/>
          <w:sz w:val="26"/>
          <w:szCs w:val="26"/>
        </w:rPr>
        <w:t xml:space="preserve"> загальна площа </w:t>
      </w:r>
      <w:r w:rsidR="008C6452" w:rsidRPr="004C3394">
        <w:rPr>
          <w:rFonts w:ascii="Times New Roman" w:eastAsia="Times New Roman" w:hAnsi="Times New Roman" w:cs="Times New Roman"/>
          <w:color w:val="auto"/>
          <w:sz w:val="26"/>
          <w:szCs w:val="26"/>
        </w:rPr>
        <w:t xml:space="preserve">                  </w:t>
      </w:r>
      <w:r w:rsidRPr="004C3394">
        <w:rPr>
          <w:rFonts w:ascii="Times New Roman" w:eastAsia="Times New Roman" w:hAnsi="Times New Roman" w:cs="Times New Roman"/>
          <w:color w:val="auto"/>
          <w:sz w:val="26"/>
          <w:szCs w:val="26"/>
        </w:rPr>
        <w:t xml:space="preserve">0,0650 га, розташована: Одеська область, </w:t>
      </w:r>
      <w:proofErr w:type="spellStart"/>
      <w:r w:rsidRPr="004C3394">
        <w:rPr>
          <w:rFonts w:ascii="Times New Roman" w:eastAsia="Times New Roman" w:hAnsi="Times New Roman" w:cs="Times New Roman"/>
          <w:color w:val="auto"/>
          <w:sz w:val="26"/>
          <w:szCs w:val="26"/>
        </w:rPr>
        <w:t>Овідіопольський</w:t>
      </w:r>
      <w:proofErr w:type="spellEnd"/>
      <w:r w:rsidRPr="004C3394">
        <w:rPr>
          <w:rFonts w:ascii="Times New Roman" w:eastAsia="Times New Roman" w:hAnsi="Times New Roman" w:cs="Times New Roman"/>
          <w:color w:val="auto"/>
          <w:sz w:val="26"/>
          <w:szCs w:val="26"/>
        </w:rPr>
        <w:t xml:space="preserve"> район,</w:t>
      </w:r>
      <w:r w:rsidR="008C6452" w:rsidRPr="004C3394">
        <w:rPr>
          <w:rFonts w:ascii="Times New Roman" w:eastAsia="Times New Roman" w:hAnsi="Times New Roman" w:cs="Times New Roman"/>
          <w:color w:val="auto"/>
          <w:sz w:val="26"/>
          <w:szCs w:val="26"/>
        </w:rPr>
        <w:t xml:space="preserve">                           </w:t>
      </w:r>
      <w:proofErr w:type="spellStart"/>
      <w:r w:rsidR="008C6452" w:rsidRPr="004C3394">
        <w:rPr>
          <w:rFonts w:ascii="Times New Roman" w:eastAsia="Times New Roman" w:hAnsi="Times New Roman" w:cs="Times New Roman"/>
          <w:color w:val="auto"/>
          <w:sz w:val="26"/>
          <w:szCs w:val="26"/>
        </w:rPr>
        <w:t>смт</w:t>
      </w:r>
      <w:proofErr w:type="spellEnd"/>
      <w:r w:rsidR="008C6452" w:rsidRPr="004C3394">
        <w:rPr>
          <w:rFonts w:ascii="Times New Roman" w:eastAsia="Times New Roman" w:hAnsi="Times New Roman" w:cs="Times New Roman"/>
          <w:color w:val="auto"/>
          <w:sz w:val="26"/>
          <w:szCs w:val="26"/>
        </w:rPr>
        <w:t xml:space="preserve"> </w:t>
      </w:r>
      <w:proofErr w:type="spellStart"/>
      <w:r w:rsidR="008C6452" w:rsidRPr="004C3394">
        <w:rPr>
          <w:rFonts w:ascii="Times New Roman" w:eastAsia="Times New Roman" w:hAnsi="Times New Roman" w:cs="Times New Roman"/>
          <w:color w:val="auto"/>
          <w:sz w:val="26"/>
          <w:szCs w:val="26"/>
        </w:rPr>
        <w:t>Т</w:t>
      </w:r>
      <w:r w:rsidR="002F08F9">
        <w:rPr>
          <w:rFonts w:ascii="Times New Roman" w:eastAsia="Times New Roman" w:hAnsi="Times New Roman" w:cs="Times New Roman"/>
          <w:color w:val="auto"/>
          <w:sz w:val="26"/>
          <w:szCs w:val="26"/>
        </w:rPr>
        <w:t>аїрове</w:t>
      </w:r>
      <w:proofErr w:type="spellEnd"/>
      <w:r w:rsidR="002F08F9">
        <w:rPr>
          <w:rFonts w:ascii="Times New Roman" w:eastAsia="Times New Roman" w:hAnsi="Times New Roman" w:cs="Times New Roman"/>
          <w:color w:val="auto"/>
          <w:sz w:val="26"/>
          <w:szCs w:val="26"/>
        </w:rPr>
        <w:t>, АДРЕСА_2</w:t>
      </w:r>
      <w:r w:rsidRPr="004C3394">
        <w:rPr>
          <w:rFonts w:ascii="Times New Roman" w:eastAsia="Times New Roman" w:hAnsi="Times New Roman" w:cs="Times New Roman"/>
          <w:color w:val="auto"/>
          <w:sz w:val="26"/>
          <w:szCs w:val="26"/>
        </w:rPr>
        <w:t>;</w:t>
      </w:r>
    </w:p>
    <w:p w:rsidR="004C3394" w:rsidRDefault="00F5020D" w:rsidP="004C3394">
      <w:pPr>
        <w:pStyle w:val="af"/>
        <w:numPr>
          <w:ilvl w:val="0"/>
          <w:numId w:val="6"/>
        </w:numPr>
        <w:spacing w:line="322" w:lineRule="exact"/>
        <w:ind w:left="1843" w:right="20" w:hanging="283"/>
        <w:jc w:val="both"/>
        <w:rPr>
          <w:rFonts w:ascii="Times New Roman" w:eastAsia="Times New Roman" w:hAnsi="Times New Roman" w:cs="Times New Roman"/>
          <w:color w:val="auto"/>
          <w:sz w:val="26"/>
          <w:szCs w:val="26"/>
        </w:rPr>
      </w:pPr>
      <w:r w:rsidRPr="004C3394">
        <w:rPr>
          <w:rFonts w:ascii="Times New Roman" w:eastAsia="Times New Roman" w:hAnsi="Times New Roman" w:cs="Times New Roman"/>
          <w:color w:val="auto"/>
          <w:sz w:val="26"/>
          <w:szCs w:val="26"/>
        </w:rPr>
        <w:t>кадастровий номер</w:t>
      </w:r>
      <w:r w:rsidR="008C6452" w:rsidRPr="004C3394">
        <w:rPr>
          <w:rFonts w:ascii="Times New Roman" w:eastAsia="Times New Roman" w:hAnsi="Times New Roman" w:cs="Times New Roman"/>
          <w:color w:val="auto"/>
          <w:sz w:val="26"/>
          <w:szCs w:val="26"/>
        </w:rPr>
        <w:t xml:space="preserve"> </w:t>
      </w:r>
      <w:r w:rsidR="002F08F9">
        <w:rPr>
          <w:rFonts w:ascii="Times New Roman" w:eastAsia="Times New Roman" w:hAnsi="Times New Roman" w:cs="Times New Roman"/>
          <w:color w:val="auto"/>
          <w:sz w:val="26"/>
          <w:szCs w:val="26"/>
        </w:rPr>
        <w:t>НОМЕР_3</w:t>
      </w:r>
      <w:r w:rsidR="008C6452" w:rsidRPr="004C3394">
        <w:rPr>
          <w:rFonts w:ascii="Times New Roman" w:eastAsia="Times New Roman" w:hAnsi="Times New Roman" w:cs="Times New Roman"/>
          <w:color w:val="auto"/>
          <w:sz w:val="26"/>
          <w:szCs w:val="26"/>
        </w:rPr>
        <w:t xml:space="preserve">                              </w:t>
      </w:r>
      <w:r w:rsidR="002F08F9">
        <w:rPr>
          <w:rFonts w:ascii="Times New Roman" w:eastAsia="Times New Roman" w:hAnsi="Times New Roman" w:cs="Times New Roman"/>
          <w:color w:val="auto"/>
          <w:sz w:val="26"/>
          <w:szCs w:val="26"/>
        </w:rPr>
        <w:t xml:space="preserve">   </w:t>
      </w:r>
      <w:r w:rsidR="008C6452" w:rsidRPr="004C3394">
        <w:rPr>
          <w:rFonts w:ascii="Times New Roman" w:eastAsia="Times New Roman" w:hAnsi="Times New Roman" w:cs="Times New Roman"/>
          <w:color w:val="auto"/>
          <w:sz w:val="26"/>
          <w:szCs w:val="26"/>
        </w:rPr>
        <w:t xml:space="preserve">  </w:t>
      </w:r>
      <w:r w:rsidRPr="004C3394">
        <w:rPr>
          <w:rFonts w:ascii="Times New Roman" w:eastAsia="Times New Roman" w:hAnsi="Times New Roman" w:cs="Times New Roman"/>
          <w:color w:val="auto"/>
          <w:sz w:val="26"/>
          <w:szCs w:val="26"/>
        </w:rPr>
        <w:t xml:space="preserve">, загальна площа 0,0650 га, розташована: Одеська область, </w:t>
      </w:r>
      <w:proofErr w:type="spellStart"/>
      <w:r w:rsidRPr="004C3394">
        <w:rPr>
          <w:rFonts w:ascii="Times New Roman" w:eastAsia="Times New Roman" w:hAnsi="Times New Roman" w:cs="Times New Roman"/>
          <w:color w:val="auto"/>
          <w:sz w:val="26"/>
          <w:szCs w:val="26"/>
        </w:rPr>
        <w:t>Овідіопольський</w:t>
      </w:r>
      <w:proofErr w:type="spellEnd"/>
      <w:r w:rsidRPr="004C3394">
        <w:rPr>
          <w:rFonts w:ascii="Times New Roman" w:eastAsia="Times New Roman" w:hAnsi="Times New Roman" w:cs="Times New Roman"/>
          <w:color w:val="auto"/>
          <w:sz w:val="26"/>
          <w:szCs w:val="26"/>
        </w:rPr>
        <w:t xml:space="preserve"> район, </w:t>
      </w:r>
      <w:r w:rsidR="002F08F9">
        <w:rPr>
          <w:rFonts w:ascii="Times New Roman" w:eastAsia="Times New Roman" w:hAnsi="Times New Roman" w:cs="Times New Roman"/>
          <w:color w:val="auto"/>
          <w:sz w:val="26"/>
          <w:szCs w:val="26"/>
        </w:rPr>
        <w:t xml:space="preserve">           </w:t>
      </w:r>
      <w:proofErr w:type="spellStart"/>
      <w:r w:rsidR="002F08F9">
        <w:rPr>
          <w:rFonts w:ascii="Times New Roman" w:eastAsia="Times New Roman" w:hAnsi="Times New Roman" w:cs="Times New Roman"/>
          <w:color w:val="auto"/>
          <w:sz w:val="26"/>
          <w:szCs w:val="26"/>
        </w:rPr>
        <w:t>смт</w:t>
      </w:r>
      <w:proofErr w:type="spellEnd"/>
      <w:r w:rsidR="002F08F9">
        <w:rPr>
          <w:rFonts w:ascii="Times New Roman" w:eastAsia="Times New Roman" w:hAnsi="Times New Roman" w:cs="Times New Roman"/>
          <w:color w:val="auto"/>
          <w:sz w:val="26"/>
          <w:szCs w:val="26"/>
        </w:rPr>
        <w:t xml:space="preserve"> </w:t>
      </w:r>
      <w:proofErr w:type="spellStart"/>
      <w:r w:rsidR="002F08F9">
        <w:rPr>
          <w:rFonts w:ascii="Times New Roman" w:eastAsia="Times New Roman" w:hAnsi="Times New Roman" w:cs="Times New Roman"/>
          <w:color w:val="auto"/>
          <w:sz w:val="26"/>
          <w:szCs w:val="26"/>
        </w:rPr>
        <w:t>Таїрове</w:t>
      </w:r>
      <w:proofErr w:type="spellEnd"/>
      <w:r w:rsidR="002F08F9">
        <w:rPr>
          <w:rFonts w:ascii="Times New Roman" w:eastAsia="Times New Roman" w:hAnsi="Times New Roman" w:cs="Times New Roman"/>
          <w:color w:val="auto"/>
          <w:sz w:val="26"/>
          <w:szCs w:val="26"/>
        </w:rPr>
        <w:t>, АДРЕСА_3</w:t>
      </w:r>
      <w:r w:rsidRPr="004C3394">
        <w:rPr>
          <w:rFonts w:ascii="Times New Roman" w:eastAsia="Times New Roman" w:hAnsi="Times New Roman" w:cs="Times New Roman"/>
          <w:color w:val="auto"/>
          <w:sz w:val="26"/>
          <w:szCs w:val="26"/>
        </w:rPr>
        <w:t>;</w:t>
      </w:r>
    </w:p>
    <w:p w:rsidR="004C3394" w:rsidRDefault="00F5020D" w:rsidP="004C3394">
      <w:pPr>
        <w:pStyle w:val="af"/>
        <w:numPr>
          <w:ilvl w:val="0"/>
          <w:numId w:val="6"/>
        </w:numPr>
        <w:spacing w:line="322" w:lineRule="exact"/>
        <w:ind w:left="1843" w:right="20" w:hanging="283"/>
        <w:jc w:val="both"/>
        <w:rPr>
          <w:rFonts w:ascii="Times New Roman" w:eastAsia="Times New Roman" w:hAnsi="Times New Roman" w:cs="Times New Roman"/>
          <w:color w:val="auto"/>
          <w:sz w:val="26"/>
          <w:szCs w:val="26"/>
        </w:rPr>
      </w:pPr>
      <w:r w:rsidRPr="004C3394">
        <w:rPr>
          <w:rFonts w:ascii="Times New Roman" w:eastAsia="Times New Roman" w:hAnsi="Times New Roman" w:cs="Times New Roman"/>
          <w:color w:val="auto"/>
          <w:sz w:val="26"/>
          <w:szCs w:val="26"/>
        </w:rPr>
        <w:t>кадастровий номер</w:t>
      </w:r>
      <w:r w:rsidR="004C3394">
        <w:rPr>
          <w:rFonts w:ascii="Times New Roman" w:eastAsia="Times New Roman" w:hAnsi="Times New Roman" w:cs="Times New Roman"/>
          <w:color w:val="auto"/>
          <w:sz w:val="26"/>
          <w:szCs w:val="26"/>
        </w:rPr>
        <w:t xml:space="preserve"> </w:t>
      </w:r>
      <w:r w:rsidR="002F08F9">
        <w:rPr>
          <w:rFonts w:ascii="Times New Roman" w:eastAsia="Times New Roman" w:hAnsi="Times New Roman" w:cs="Times New Roman"/>
          <w:color w:val="auto"/>
          <w:sz w:val="26"/>
          <w:szCs w:val="26"/>
        </w:rPr>
        <w:t>НОМЕР_4</w:t>
      </w:r>
      <w:r w:rsidR="004C3394">
        <w:rPr>
          <w:rFonts w:ascii="Times New Roman" w:eastAsia="Times New Roman" w:hAnsi="Times New Roman" w:cs="Times New Roman"/>
          <w:color w:val="auto"/>
          <w:sz w:val="26"/>
          <w:szCs w:val="26"/>
        </w:rPr>
        <w:t xml:space="preserve">                        </w:t>
      </w:r>
      <w:r w:rsidR="002F08F9">
        <w:rPr>
          <w:rFonts w:ascii="Times New Roman" w:eastAsia="Times New Roman" w:hAnsi="Times New Roman" w:cs="Times New Roman"/>
          <w:color w:val="auto"/>
          <w:sz w:val="26"/>
          <w:szCs w:val="26"/>
        </w:rPr>
        <w:t xml:space="preserve">     </w:t>
      </w:r>
      <w:r w:rsidR="004C3394">
        <w:rPr>
          <w:rFonts w:ascii="Times New Roman" w:eastAsia="Times New Roman" w:hAnsi="Times New Roman" w:cs="Times New Roman"/>
          <w:color w:val="auto"/>
          <w:sz w:val="26"/>
          <w:szCs w:val="26"/>
        </w:rPr>
        <w:t xml:space="preserve">      </w:t>
      </w:r>
      <w:r w:rsidRPr="004C3394">
        <w:rPr>
          <w:rFonts w:ascii="Times New Roman" w:eastAsia="Times New Roman" w:hAnsi="Times New Roman" w:cs="Times New Roman"/>
          <w:color w:val="auto"/>
          <w:sz w:val="26"/>
          <w:szCs w:val="26"/>
        </w:rPr>
        <w:t xml:space="preserve">, загальна площа 0,0600 га, розташована: Закарпатська область, Мукачівський район, </w:t>
      </w:r>
      <w:r w:rsidR="0099564A">
        <w:rPr>
          <w:rFonts w:ascii="Times New Roman" w:eastAsia="Times New Roman" w:hAnsi="Times New Roman" w:cs="Times New Roman"/>
          <w:color w:val="auto"/>
          <w:sz w:val="26"/>
          <w:szCs w:val="26"/>
        </w:rPr>
        <w:t xml:space="preserve">           </w:t>
      </w:r>
      <w:r w:rsidRPr="004C3394">
        <w:rPr>
          <w:rFonts w:ascii="Times New Roman" w:eastAsia="Times New Roman" w:hAnsi="Times New Roman" w:cs="Times New Roman"/>
          <w:color w:val="auto"/>
          <w:sz w:val="26"/>
          <w:szCs w:val="26"/>
        </w:rPr>
        <w:t>село Синяк;</w:t>
      </w:r>
    </w:p>
    <w:p w:rsidR="004C3394" w:rsidRDefault="00F5020D" w:rsidP="004C3394">
      <w:pPr>
        <w:pStyle w:val="af"/>
        <w:numPr>
          <w:ilvl w:val="0"/>
          <w:numId w:val="6"/>
        </w:numPr>
        <w:spacing w:line="322" w:lineRule="exact"/>
        <w:ind w:left="1843" w:right="20" w:hanging="283"/>
        <w:jc w:val="both"/>
        <w:rPr>
          <w:rFonts w:ascii="Times New Roman" w:eastAsia="Times New Roman" w:hAnsi="Times New Roman" w:cs="Times New Roman"/>
          <w:color w:val="auto"/>
          <w:sz w:val="26"/>
          <w:szCs w:val="26"/>
        </w:rPr>
      </w:pPr>
      <w:r w:rsidRPr="004C3394">
        <w:rPr>
          <w:rFonts w:ascii="Times New Roman" w:eastAsia="Times New Roman" w:hAnsi="Times New Roman" w:cs="Times New Roman"/>
          <w:color w:val="auto"/>
          <w:sz w:val="26"/>
          <w:szCs w:val="26"/>
        </w:rPr>
        <w:t>кадастровий номер</w:t>
      </w:r>
      <w:r w:rsidR="002F08F9">
        <w:rPr>
          <w:rFonts w:ascii="Times New Roman" w:eastAsia="Times New Roman" w:hAnsi="Times New Roman" w:cs="Times New Roman"/>
          <w:color w:val="auto"/>
          <w:sz w:val="26"/>
          <w:szCs w:val="26"/>
        </w:rPr>
        <w:t xml:space="preserve"> НОМЕР_5</w:t>
      </w:r>
      <w:r w:rsidR="004C3394">
        <w:rPr>
          <w:rFonts w:ascii="Times New Roman" w:eastAsia="Times New Roman" w:hAnsi="Times New Roman" w:cs="Times New Roman"/>
          <w:color w:val="auto"/>
          <w:sz w:val="26"/>
          <w:szCs w:val="26"/>
        </w:rPr>
        <w:t xml:space="preserve">                        </w:t>
      </w:r>
      <w:r w:rsidR="002F08F9">
        <w:rPr>
          <w:rFonts w:ascii="Times New Roman" w:eastAsia="Times New Roman" w:hAnsi="Times New Roman" w:cs="Times New Roman"/>
          <w:color w:val="auto"/>
          <w:sz w:val="26"/>
          <w:szCs w:val="26"/>
        </w:rPr>
        <w:t xml:space="preserve">     </w:t>
      </w:r>
      <w:r w:rsidR="004C3394">
        <w:rPr>
          <w:rFonts w:ascii="Times New Roman" w:eastAsia="Times New Roman" w:hAnsi="Times New Roman" w:cs="Times New Roman"/>
          <w:color w:val="auto"/>
          <w:sz w:val="26"/>
          <w:szCs w:val="26"/>
        </w:rPr>
        <w:t xml:space="preserve">   </w:t>
      </w:r>
      <w:r w:rsidRPr="004C3394">
        <w:rPr>
          <w:rFonts w:ascii="Times New Roman" w:eastAsia="Times New Roman" w:hAnsi="Times New Roman" w:cs="Times New Roman"/>
          <w:color w:val="auto"/>
          <w:sz w:val="26"/>
          <w:szCs w:val="26"/>
        </w:rPr>
        <w:t xml:space="preserve">, загальною площею 0,058 га, розташована: Одеська область, </w:t>
      </w:r>
      <w:proofErr w:type="spellStart"/>
      <w:r w:rsidRPr="004C3394">
        <w:rPr>
          <w:rFonts w:ascii="Times New Roman" w:eastAsia="Times New Roman" w:hAnsi="Times New Roman" w:cs="Times New Roman"/>
          <w:color w:val="auto"/>
          <w:sz w:val="26"/>
          <w:szCs w:val="26"/>
        </w:rPr>
        <w:t>Біляївський</w:t>
      </w:r>
      <w:proofErr w:type="spellEnd"/>
      <w:r w:rsidRPr="004C3394">
        <w:rPr>
          <w:rFonts w:ascii="Times New Roman" w:eastAsia="Times New Roman" w:hAnsi="Times New Roman" w:cs="Times New Roman"/>
          <w:color w:val="auto"/>
          <w:sz w:val="26"/>
          <w:szCs w:val="26"/>
        </w:rPr>
        <w:t xml:space="preserve"> район, </w:t>
      </w:r>
      <w:r w:rsidR="004C3394">
        <w:rPr>
          <w:rFonts w:ascii="Times New Roman" w:eastAsia="Times New Roman" w:hAnsi="Times New Roman" w:cs="Times New Roman"/>
          <w:color w:val="auto"/>
          <w:sz w:val="26"/>
          <w:szCs w:val="26"/>
        </w:rPr>
        <w:t xml:space="preserve">                  </w:t>
      </w:r>
      <w:proofErr w:type="spellStart"/>
      <w:r w:rsidRPr="004C3394">
        <w:rPr>
          <w:rFonts w:ascii="Times New Roman" w:eastAsia="Times New Roman" w:hAnsi="Times New Roman" w:cs="Times New Roman"/>
          <w:color w:val="auto"/>
          <w:sz w:val="26"/>
          <w:szCs w:val="26"/>
        </w:rPr>
        <w:t>смт</w:t>
      </w:r>
      <w:proofErr w:type="spellEnd"/>
      <w:r w:rsidRPr="004C3394">
        <w:rPr>
          <w:rFonts w:ascii="Times New Roman" w:eastAsia="Times New Roman" w:hAnsi="Times New Roman" w:cs="Times New Roman"/>
          <w:color w:val="auto"/>
          <w:sz w:val="26"/>
          <w:szCs w:val="26"/>
        </w:rPr>
        <w:t xml:space="preserve"> </w:t>
      </w:r>
      <w:proofErr w:type="spellStart"/>
      <w:r w:rsidRPr="004C3394">
        <w:rPr>
          <w:rFonts w:ascii="Times New Roman" w:eastAsia="Times New Roman" w:hAnsi="Times New Roman" w:cs="Times New Roman"/>
          <w:color w:val="auto"/>
          <w:sz w:val="26"/>
          <w:szCs w:val="26"/>
        </w:rPr>
        <w:t>Хлібодарське</w:t>
      </w:r>
      <w:proofErr w:type="spellEnd"/>
      <w:r w:rsidRPr="004C3394">
        <w:rPr>
          <w:rFonts w:ascii="Times New Roman" w:eastAsia="Times New Roman" w:hAnsi="Times New Roman" w:cs="Times New Roman"/>
          <w:color w:val="auto"/>
          <w:sz w:val="26"/>
          <w:szCs w:val="26"/>
        </w:rPr>
        <w:t>,</w:t>
      </w:r>
      <w:r w:rsidR="002F08F9">
        <w:rPr>
          <w:rFonts w:ascii="Times New Roman" w:eastAsia="Times New Roman" w:hAnsi="Times New Roman" w:cs="Times New Roman"/>
          <w:color w:val="auto"/>
          <w:sz w:val="26"/>
          <w:szCs w:val="26"/>
        </w:rPr>
        <w:t xml:space="preserve"> АДРЕСА_5</w:t>
      </w:r>
      <w:r w:rsidRPr="004C3394">
        <w:rPr>
          <w:rFonts w:ascii="Times New Roman" w:eastAsia="Times New Roman" w:hAnsi="Times New Roman" w:cs="Times New Roman"/>
          <w:color w:val="auto"/>
          <w:sz w:val="26"/>
          <w:szCs w:val="26"/>
        </w:rPr>
        <w:t>;</w:t>
      </w:r>
    </w:p>
    <w:p w:rsidR="002F08F9" w:rsidRDefault="00F5020D" w:rsidP="002F08F9">
      <w:pPr>
        <w:pStyle w:val="af"/>
        <w:numPr>
          <w:ilvl w:val="0"/>
          <w:numId w:val="6"/>
        </w:numPr>
        <w:spacing w:line="322" w:lineRule="exact"/>
        <w:ind w:left="1843" w:right="20" w:hanging="283"/>
        <w:jc w:val="both"/>
        <w:rPr>
          <w:rFonts w:ascii="Times New Roman" w:eastAsia="Times New Roman" w:hAnsi="Times New Roman" w:cs="Times New Roman"/>
          <w:color w:val="auto"/>
          <w:sz w:val="26"/>
          <w:szCs w:val="26"/>
        </w:rPr>
      </w:pPr>
      <w:r w:rsidRPr="004C3394">
        <w:rPr>
          <w:rFonts w:ascii="Times New Roman" w:eastAsia="Times New Roman" w:hAnsi="Times New Roman" w:cs="Times New Roman"/>
          <w:color w:val="auto"/>
          <w:sz w:val="26"/>
          <w:szCs w:val="26"/>
        </w:rPr>
        <w:t>кадастровий номер</w:t>
      </w:r>
      <w:r w:rsidR="00984C0C">
        <w:rPr>
          <w:rFonts w:ascii="Times New Roman" w:eastAsia="Times New Roman" w:hAnsi="Times New Roman" w:cs="Times New Roman"/>
          <w:color w:val="auto"/>
          <w:sz w:val="26"/>
          <w:szCs w:val="26"/>
        </w:rPr>
        <w:t xml:space="preserve"> </w:t>
      </w:r>
      <w:r w:rsidR="002F08F9">
        <w:rPr>
          <w:rFonts w:ascii="Times New Roman" w:eastAsia="Times New Roman" w:hAnsi="Times New Roman" w:cs="Times New Roman"/>
          <w:color w:val="auto"/>
          <w:sz w:val="26"/>
          <w:szCs w:val="26"/>
        </w:rPr>
        <w:t>НОМЕР_6</w:t>
      </w:r>
      <w:r w:rsidR="00984C0C">
        <w:rPr>
          <w:rFonts w:ascii="Times New Roman" w:eastAsia="Times New Roman" w:hAnsi="Times New Roman" w:cs="Times New Roman"/>
          <w:color w:val="auto"/>
          <w:sz w:val="26"/>
          <w:szCs w:val="26"/>
        </w:rPr>
        <w:t xml:space="preserve">                              </w:t>
      </w:r>
      <w:r w:rsidRPr="004C3394">
        <w:rPr>
          <w:rFonts w:ascii="Times New Roman" w:eastAsia="Times New Roman" w:hAnsi="Times New Roman" w:cs="Times New Roman"/>
          <w:color w:val="auto"/>
          <w:sz w:val="26"/>
          <w:szCs w:val="26"/>
        </w:rPr>
        <w:t xml:space="preserve">, відомості про загальну площу відсутні, розташована: Одеська область, </w:t>
      </w:r>
      <w:proofErr w:type="spellStart"/>
      <w:r w:rsidRPr="004C3394">
        <w:rPr>
          <w:rFonts w:ascii="Times New Roman" w:eastAsia="Times New Roman" w:hAnsi="Times New Roman" w:cs="Times New Roman"/>
          <w:color w:val="auto"/>
          <w:sz w:val="26"/>
          <w:szCs w:val="26"/>
        </w:rPr>
        <w:t>Овідіопольський</w:t>
      </w:r>
      <w:proofErr w:type="spellEnd"/>
      <w:r w:rsidR="0099564A">
        <w:rPr>
          <w:rFonts w:ascii="Times New Roman" w:eastAsia="Times New Roman" w:hAnsi="Times New Roman" w:cs="Times New Roman"/>
          <w:color w:val="auto"/>
          <w:sz w:val="26"/>
          <w:szCs w:val="26"/>
        </w:rPr>
        <w:t xml:space="preserve">                  </w:t>
      </w:r>
      <w:r w:rsidRPr="004C3394">
        <w:rPr>
          <w:rFonts w:ascii="Times New Roman" w:eastAsia="Times New Roman" w:hAnsi="Times New Roman" w:cs="Times New Roman"/>
          <w:color w:val="auto"/>
          <w:sz w:val="26"/>
          <w:szCs w:val="26"/>
        </w:rPr>
        <w:t xml:space="preserve"> р</w:t>
      </w:r>
      <w:r w:rsidR="00F00F79">
        <w:rPr>
          <w:rFonts w:ascii="Times New Roman" w:eastAsia="Times New Roman" w:hAnsi="Times New Roman" w:cs="Times New Roman"/>
          <w:color w:val="auto"/>
          <w:sz w:val="26"/>
          <w:szCs w:val="26"/>
        </w:rPr>
        <w:t xml:space="preserve">айон, сільська рада </w:t>
      </w:r>
      <w:proofErr w:type="spellStart"/>
      <w:r w:rsidR="00F00F79">
        <w:rPr>
          <w:rFonts w:ascii="Times New Roman" w:eastAsia="Times New Roman" w:hAnsi="Times New Roman" w:cs="Times New Roman"/>
          <w:color w:val="auto"/>
          <w:sz w:val="26"/>
          <w:szCs w:val="26"/>
        </w:rPr>
        <w:t>Дальницька</w:t>
      </w:r>
      <w:proofErr w:type="spellEnd"/>
      <w:r w:rsidRPr="004C3394">
        <w:rPr>
          <w:rFonts w:ascii="Times New Roman" w:eastAsia="Times New Roman" w:hAnsi="Times New Roman" w:cs="Times New Roman"/>
          <w:color w:val="auto"/>
          <w:sz w:val="26"/>
          <w:szCs w:val="26"/>
        </w:rPr>
        <w:t>,</w:t>
      </w:r>
      <w:r w:rsidR="002F08F9">
        <w:rPr>
          <w:rFonts w:ascii="Times New Roman" w:eastAsia="Times New Roman" w:hAnsi="Times New Roman" w:cs="Times New Roman"/>
          <w:color w:val="auto"/>
          <w:sz w:val="26"/>
          <w:szCs w:val="26"/>
        </w:rPr>
        <w:t xml:space="preserve"> АДРЕСА_6</w:t>
      </w:r>
    </w:p>
    <w:p w:rsidR="00984C0C" w:rsidRPr="002F08F9" w:rsidRDefault="002F08F9" w:rsidP="002F08F9">
      <w:pPr>
        <w:pStyle w:val="af"/>
        <w:spacing w:line="322" w:lineRule="exact"/>
        <w:ind w:left="1843" w:right="2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 xml:space="preserve">                        </w:t>
      </w:r>
      <w:r w:rsidR="00984C0C" w:rsidRPr="002F08F9">
        <w:rPr>
          <w:rFonts w:ascii="Times New Roman" w:eastAsia="Times New Roman" w:hAnsi="Times New Roman" w:cs="Times New Roman"/>
          <w:color w:val="auto"/>
          <w:sz w:val="26"/>
          <w:szCs w:val="26"/>
        </w:rPr>
        <w:t>.</w:t>
      </w:r>
    </w:p>
    <w:p w:rsidR="00F5020D" w:rsidRPr="00F5020D" w:rsidRDefault="00F5020D" w:rsidP="00984C0C">
      <w:pPr>
        <w:spacing w:line="322" w:lineRule="exact"/>
        <w:ind w:left="709" w:right="2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Водночас в електронних деклараціях особи, уповноваженої на</w:t>
      </w:r>
      <w:r w:rsidR="00984C0C">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виконання функцій держави або місцевого самоврядування, за 2016 та</w:t>
      </w:r>
      <w:r w:rsidR="00984C0C">
        <w:rPr>
          <w:rFonts w:ascii="Times New Roman" w:eastAsia="Times New Roman" w:hAnsi="Times New Roman" w:cs="Times New Roman"/>
          <w:color w:val="auto"/>
          <w:sz w:val="26"/>
          <w:szCs w:val="26"/>
        </w:rPr>
        <w:t xml:space="preserve">                          2017 </w:t>
      </w:r>
      <w:r w:rsidRPr="00F5020D">
        <w:rPr>
          <w:rFonts w:ascii="Times New Roman" w:eastAsia="Times New Roman" w:hAnsi="Times New Roman" w:cs="Times New Roman"/>
          <w:color w:val="auto"/>
          <w:sz w:val="26"/>
          <w:szCs w:val="26"/>
        </w:rPr>
        <w:t xml:space="preserve">роки суддею </w:t>
      </w:r>
      <w:proofErr w:type="spellStart"/>
      <w:r w:rsidRPr="00F5020D">
        <w:rPr>
          <w:rFonts w:ascii="Times New Roman" w:eastAsia="Times New Roman" w:hAnsi="Times New Roman" w:cs="Times New Roman"/>
          <w:color w:val="auto"/>
          <w:sz w:val="26"/>
          <w:szCs w:val="26"/>
        </w:rPr>
        <w:t>Гарським</w:t>
      </w:r>
      <w:proofErr w:type="spellEnd"/>
      <w:r w:rsidRPr="00F5020D">
        <w:rPr>
          <w:rFonts w:ascii="Times New Roman" w:eastAsia="Times New Roman" w:hAnsi="Times New Roman" w:cs="Times New Roman"/>
          <w:color w:val="auto"/>
          <w:sz w:val="26"/>
          <w:szCs w:val="26"/>
        </w:rPr>
        <w:t xml:space="preserve"> О.В. було задекларовано лише одну земельну</w:t>
      </w:r>
      <w:r w:rsidR="00984C0C">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ділянку, яка належить дружині, кадастровий номер</w:t>
      </w:r>
      <w:r w:rsidR="00984C0C">
        <w:rPr>
          <w:rFonts w:ascii="Times New Roman" w:eastAsia="Times New Roman" w:hAnsi="Times New Roman" w:cs="Times New Roman"/>
          <w:color w:val="auto"/>
          <w:sz w:val="26"/>
          <w:szCs w:val="26"/>
        </w:rPr>
        <w:t xml:space="preserve"> </w:t>
      </w:r>
      <w:r w:rsidR="00F00F79">
        <w:rPr>
          <w:rFonts w:ascii="Times New Roman" w:eastAsia="Times New Roman" w:hAnsi="Times New Roman" w:cs="Times New Roman"/>
          <w:color w:val="auto"/>
          <w:sz w:val="26"/>
          <w:szCs w:val="26"/>
        </w:rPr>
        <w:t>НОМЕР_4</w:t>
      </w:r>
      <w:r w:rsidR="00984C0C">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загальна площа 0,0600 га, розташована у Закарпатській області.</w:t>
      </w:r>
    </w:p>
    <w:p w:rsidR="00F5020D" w:rsidRPr="00F5020D" w:rsidRDefault="00F5020D" w:rsidP="00984C0C">
      <w:pPr>
        <w:spacing w:line="322" w:lineRule="exact"/>
        <w:ind w:left="709"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Зазначені обставини стали підставою для зупинення 23 липня</w:t>
      </w:r>
      <w:r w:rsidR="00984C0C">
        <w:rPr>
          <w:rFonts w:ascii="Times New Roman" w:eastAsia="Times New Roman" w:hAnsi="Times New Roman" w:cs="Times New Roman"/>
          <w:color w:val="auto"/>
          <w:sz w:val="26"/>
          <w:szCs w:val="26"/>
        </w:rPr>
        <w:t xml:space="preserve">                             2018 </w:t>
      </w:r>
      <w:r w:rsidRPr="00F5020D">
        <w:rPr>
          <w:rFonts w:ascii="Times New Roman" w:eastAsia="Times New Roman" w:hAnsi="Times New Roman" w:cs="Times New Roman"/>
          <w:color w:val="auto"/>
          <w:sz w:val="26"/>
          <w:szCs w:val="26"/>
        </w:rPr>
        <w:t xml:space="preserve">року кваліфікаційного оцінювання судді та направлення до НАЗК </w:t>
      </w:r>
      <w:r w:rsidR="00984C0C">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вказаної інформації з метою перевірки додержання суддею законодавства у </w:t>
      </w:r>
      <w:r w:rsidR="00984C0C">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сфері запобігання корупції.</w:t>
      </w:r>
    </w:p>
    <w:p w:rsidR="00F5020D" w:rsidRDefault="00F5020D" w:rsidP="00EA5A87">
      <w:pPr>
        <w:spacing w:line="322" w:lineRule="exact"/>
        <w:ind w:left="709" w:right="20" w:firstLine="72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До Комісії 21 серпня 2018 року із Національного агентства з питань запобігання корупції надійшло повідомлення про те, що вказані земельні </w:t>
      </w:r>
      <w:r w:rsidR="00984C0C">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ділянки не перебувають у власності члена сім’ї суб’єкта декларування, а інформація, яку повідомила Комісія, не підтвердилася.</w:t>
      </w:r>
    </w:p>
    <w:p w:rsidR="00984C0C" w:rsidRPr="00F5020D" w:rsidRDefault="00984C0C" w:rsidP="00EA5A87">
      <w:pPr>
        <w:spacing w:line="322" w:lineRule="exact"/>
        <w:ind w:left="709" w:right="20" w:firstLine="720"/>
        <w:jc w:val="both"/>
        <w:rPr>
          <w:rFonts w:ascii="Times New Roman" w:eastAsia="Times New Roman" w:hAnsi="Times New Roman" w:cs="Times New Roman"/>
          <w:color w:val="auto"/>
          <w:sz w:val="26"/>
          <w:szCs w:val="26"/>
        </w:rPr>
      </w:pPr>
    </w:p>
    <w:p w:rsidR="00984C0C" w:rsidRDefault="00984C0C" w:rsidP="00EA5A87">
      <w:pPr>
        <w:spacing w:line="322" w:lineRule="exact"/>
        <w:ind w:left="709" w:right="20" w:firstLine="700"/>
        <w:jc w:val="both"/>
        <w:rPr>
          <w:rFonts w:ascii="Times New Roman" w:eastAsia="Times New Roman" w:hAnsi="Times New Roman" w:cs="Times New Roman"/>
          <w:color w:val="auto"/>
          <w:sz w:val="26"/>
          <w:szCs w:val="26"/>
        </w:rPr>
      </w:pPr>
    </w:p>
    <w:p w:rsidR="006C4335" w:rsidRDefault="006C4335" w:rsidP="00EA5A87">
      <w:pPr>
        <w:spacing w:line="322" w:lineRule="exact"/>
        <w:ind w:left="709" w:right="20" w:firstLine="700"/>
        <w:jc w:val="both"/>
        <w:rPr>
          <w:rFonts w:ascii="Times New Roman" w:eastAsia="Times New Roman" w:hAnsi="Times New Roman" w:cs="Times New Roman"/>
          <w:color w:val="auto"/>
          <w:sz w:val="26"/>
          <w:szCs w:val="26"/>
        </w:rPr>
      </w:pPr>
    </w:p>
    <w:p w:rsidR="000B4A7F" w:rsidRDefault="000B4A7F" w:rsidP="00EA5A87">
      <w:pPr>
        <w:spacing w:line="322" w:lineRule="exact"/>
        <w:ind w:left="709" w:right="20" w:firstLine="700"/>
        <w:jc w:val="both"/>
        <w:rPr>
          <w:rFonts w:ascii="Times New Roman" w:eastAsia="Times New Roman" w:hAnsi="Times New Roman" w:cs="Times New Roman"/>
          <w:color w:val="auto"/>
          <w:sz w:val="26"/>
          <w:szCs w:val="26"/>
        </w:rPr>
      </w:pPr>
    </w:p>
    <w:p w:rsidR="00F5020D" w:rsidRPr="00F5020D" w:rsidRDefault="00F5020D" w:rsidP="00EA5A87">
      <w:pPr>
        <w:spacing w:line="322" w:lineRule="exact"/>
        <w:ind w:left="709" w:right="20"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Проте, відповідно до частини четвертої статті 334 ЦК України права на нерухоме майно, які підлягають державній реєстрації, виникають з дня такої реєстрації відповідно до закону.</w:t>
      </w:r>
    </w:p>
    <w:p w:rsidR="00F5020D" w:rsidRPr="00F5020D" w:rsidRDefault="00F5020D" w:rsidP="001E32B1">
      <w:pPr>
        <w:spacing w:line="322" w:lineRule="exact"/>
        <w:ind w:left="709" w:right="20"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Під час додаткового дослідженн</w:t>
      </w:r>
      <w:r w:rsidR="00FB78A6">
        <w:rPr>
          <w:rFonts w:ascii="Times New Roman" w:eastAsia="Times New Roman" w:hAnsi="Times New Roman" w:cs="Times New Roman"/>
          <w:color w:val="auto"/>
          <w:sz w:val="26"/>
          <w:szCs w:val="26"/>
        </w:rPr>
        <w:t>я матеріалів суддівського досьє встановлено, </w:t>
      </w:r>
      <w:r w:rsidRPr="00F5020D">
        <w:rPr>
          <w:rFonts w:ascii="Times New Roman" w:eastAsia="Times New Roman" w:hAnsi="Times New Roman" w:cs="Times New Roman"/>
          <w:color w:val="auto"/>
          <w:sz w:val="26"/>
          <w:szCs w:val="26"/>
        </w:rPr>
        <w:t xml:space="preserve">що зазначені вище земельні ділянки станом на 31 грудня </w:t>
      </w:r>
      <w:r w:rsidR="00FB78A6">
        <w:rPr>
          <w:rFonts w:ascii="Times New Roman" w:eastAsia="Times New Roman" w:hAnsi="Times New Roman" w:cs="Times New Roman"/>
          <w:color w:val="auto"/>
          <w:sz w:val="26"/>
          <w:szCs w:val="26"/>
        </w:rPr>
        <w:t>2017 року </w:t>
      </w:r>
      <w:r w:rsidRPr="00F5020D">
        <w:rPr>
          <w:rFonts w:ascii="Times New Roman" w:eastAsia="Times New Roman" w:hAnsi="Times New Roman" w:cs="Times New Roman"/>
          <w:color w:val="auto"/>
          <w:sz w:val="26"/>
          <w:szCs w:val="26"/>
        </w:rPr>
        <w:t>належали дружині судді, а реєстрація переходу права власності</w:t>
      </w:r>
      <w:r w:rsidR="006C4335">
        <w:rPr>
          <w:rFonts w:ascii="Times New Roman" w:eastAsia="Times New Roman" w:hAnsi="Times New Roman" w:cs="Times New Roman"/>
          <w:color w:val="auto"/>
          <w:sz w:val="26"/>
          <w:szCs w:val="26"/>
        </w:rPr>
        <w:t xml:space="preserve"> </w:t>
      </w:r>
      <w:r w:rsidR="000F6049">
        <w:rPr>
          <w:rFonts w:ascii="Times New Roman" w:eastAsia="Times New Roman" w:hAnsi="Times New Roman" w:cs="Times New Roman"/>
          <w:color w:val="auto"/>
          <w:sz w:val="26"/>
          <w:szCs w:val="26"/>
        </w:rPr>
        <w:t>частини </w:t>
      </w:r>
      <w:r w:rsidRPr="00F5020D">
        <w:rPr>
          <w:rFonts w:ascii="Times New Roman" w:eastAsia="Times New Roman" w:hAnsi="Times New Roman" w:cs="Times New Roman"/>
          <w:color w:val="auto"/>
          <w:sz w:val="26"/>
          <w:szCs w:val="26"/>
        </w:rPr>
        <w:t xml:space="preserve">земельних ділянок до іншої особи відбулася у 2018 році, а саме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26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квітня</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2018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року</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на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земельні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ділянки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за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кадастровими</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номерами</w:t>
      </w:r>
      <w:r w:rsidR="001E32B1">
        <w:rPr>
          <w:rFonts w:ascii="Times New Roman" w:eastAsia="Times New Roman" w:hAnsi="Times New Roman" w:cs="Times New Roman"/>
          <w:color w:val="auto"/>
          <w:sz w:val="26"/>
          <w:szCs w:val="26"/>
        </w:rPr>
        <w:t xml:space="preserve"> НОМЕР_2,                       НОМЕР_3,                           НОМЕР_6                               </w:t>
      </w:r>
      <w:r w:rsidR="006C4335">
        <w:rPr>
          <w:rFonts w:ascii="Times New Roman" w:eastAsia="Times New Roman" w:hAnsi="Times New Roman" w:cs="Times New Roman"/>
          <w:color w:val="auto"/>
          <w:sz w:val="26"/>
          <w:szCs w:val="26"/>
        </w:rPr>
        <w:t xml:space="preserve">і </w:t>
      </w:r>
      <w:r w:rsidR="001E32B1">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13</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червня</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2018</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року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на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земельну</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ділянку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за</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кадастровим </w:t>
      </w:r>
      <w:r w:rsidR="006C4335">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номером</w:t>
      </w:r>
      <w:r w:rsidR="001E32B1">
        <w:rPr>
          <w:rFonts w:ascii="Times New Roman" w:eastAsia="Times New Roman" w:hAnsi="Times New Roman" w:cs="Times New Roman"/>
          <w:color w:val="auto"/>
          <w:sz w:val="26"/>
          <w:szCs w:val="26"/>
        </w:rPr>
        <w:t xml:space="preserve"> НОМЕР_5</w:t>
      </w:r>
      <w:r w:rsidRPr="00F5020D">
        <w:rPr>
          <w:rFonts w:ascii="Times New Roman" w:eastAsia="Times New Roman" w:hAnsi="Times New Roman" w:cs="Times New Roman"/>
          <w:color w:val="auto"/>
          <w:sz w:val="26"/>
          <w:szCs w:val="26"/>
        </w:rPr>
        <w:t>.</w:t>
      </w:r>
    </w:p>
    <w:p w:rsidR="00F5020D" w:rsidRPr="00F5020D" w:rsidRDefault="00F5020D" w:rsidP="00FB78A6">
      <w:pPr>
        <w:spacing w:line="322" w:lineRule="exact"/>
        <w:ind w:left="709" w:right="20"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Із витягів з державного реєстру речових прав на нерухоме майно про реєстрацію права власності вбачається, що підставою зміни власника стали рішення </w:t>
      </w:r>
      <w:proofErr w:type="spellStart"/>
      <w:r w:rsidRPr="00F5020D">
        <w:rPr>
          <w:rFonts w:ascii="Times New Roman" w:eastAsia="Times New Roman" w:hAnsi="Times New Roman" w:cs="Times New Roman"/>
          <w:color w:val="auto"/>
          <w:sz w:val="26"/>
          <w:szCs w:val="26"/>
        </w:rPr>
        <w:t>Овідіопольського</w:t>
      </w:r>
      <w:proofErr w:type="spellEnd"/>
      <w:r w:rsidRPr="00F5020D">
        <w:rPr>
          <w:rFonts w:ascii="Times New Roman" w:eastAsia="Times New Roman" w:hAnsi="Times New Roman" w:cs="Times New Roman"/>
          <w:color w:val="auto"/>
          <w:sz w:val="26"/>
          <w:szCs w:val="26"/>
        </w:rPr>
        <w:t xml:space="preserve"> районного </w:t>
      </w:r>
      <w:r w:rsidR="00FB78A6">
        <w:rPr>
          <w:rFonts w:ascii="Times New Roman" w:eastAsia="Times New Roman" w:hAnsi="Times New Roman" w:cs="Times New Roman"/>
          <w:color w:val="auto"/>
          <w:sz w:val="26"/>
          <w:szCs w:val="26"/>
        </w:rPr>
        <w:t>суду від 14 грудня 2017 року та</w:t>
      </w:r>
      <w:r w:rsidR="00077E9F">
        <w:rPr>
          <w:rFonts w:ascii="Times New Roman" w:eastAsia="Times New Roman" w:hAnsi="Times New Roman" w:cs="Times New Roman"/>
          <w:color w:val="auto"/>
          <w:sz w:val="26"/>
          <w:szCs w:val="26"/>
        </w:rPr>
        <w:t xml:space="preserve"> </w:t>
      </w:r>
      <w:r w:rsidR="00FB78A6">
        <w:rPr>
          <w:rFonts w:ascii="Times New Roman" w:eastAsia="Times New Roman" w:hAnsi="Times New Roman" w:cs="Times New Roman"/>
          <w:color w:val="auto"/>
          <w:sz w:val="26"/>
          <w:szCs w:val="26"/>
        </w:rPr>
        <w:t>Біляєвського </w:t>
      </w:r>
      <w:r w:rsidRPr="00F5020D">
        <w:rPr>
          <w:rFonts w:ascii="Times New Roman" w:eastAsia="Times New Roman" w:hAnsi="Times New Roman" w:cs="Times New Roman"/>
          <w:color w:val="auto"/>
          <w:sz w:val="26"/>
          <w:szCs w:val="26"/>
        </w:rPr>
        <w:t xml:space="preserve">районного суду від 15 лютого 2018 року. Зі змісту судових </w:t>
      </w:r>
      <w:r w:rsidR="00FB78A6">
        <w:rPr>
          <w:rFonts w:ascii="Times New Roman" w:eastAsia="Times New Roman" w:hAnsi="Times New Roman" w:cs="Times New Roman"/>
          <w:color w:val="auto"/>
          <w:sz w:val="26"/>
          <w:szCs w:val="26"/>
        </w:rPr>
        <w:t>рішень </w:t>
      </w:r>
      <w:r w:rsidRPr="00F5020D">
        <w:rPr>
          <w:rFonts w:ascii="Times New Roman" w:eastAsia="Times New Roman" w:hAnsi="Times New Roman" w:cs="Times New Roman"/>
          <w:color w:val="auto"/>
          <w:sz w:val="26"/>
          <w:szCs w:val="26"/>
        </w:rPr>
        <w:t xml:space="preserve">вбачається, </w:t>
      </w:r>
      <w:r w:rsidR="00077E9F">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що </w:t>
      </w:r>
      <w:r w:rsidR="00077E9F">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земельні </w:t>
      </w:r>
      <w:r w:rsidR="00077E9F">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ділянки</w:t>
      </w:r>
      <w:r w:rsidR="00077E9F">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за</w:t>
      </w:r>
      <w:r w:rsidR="00077E9F">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w:t>
      </w:r>
      <w:r w:rsidR="00077E9F">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кадастровими </w:t>
      </w:r>
      <w:r w:rsidR="00077E9F">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номерами </w:t>
      </w:r>
      <w:r w:rsidR="00FB78A6">
        <w:rPr>
          <w:rFonts w:ascii="Times New Roman" w:eastAsia="Times New Roman" w:hAnsi="Times New Roman" w:cs="Times New Roman"/>
          <w:color w:val="auto"/>
          <w:sz w:val="26"/>
          <w:szCs w:val="26"/>
        </w:rPr>
        <w:t xml:space="preserve">НОМЕР_2,             НОМЕР_3          </w:t>
      </w:r>
      <w:r w:rsidRPr="00F5020D">
        <w:rPr>
          <w:rFonts w:ascii="Times New Roman" w:eastAsia="Times New Roman" w:hAnsi="Times New Roman" w:cs="Times New Roman"/>
          <w:color w:val="auto"/>
          <w:sz w:val="26"/>
          <w:szCs w:val="26"/>
        </w:rPr>
        <w:t>продано дружиною судді</w:t>
      </w:r>
      <w:r w:rsidR="00077E9F">
        <w:rPr>
          <w:rFonts w:ascii="Times New Roman" w:eastAsia="Times New Roman" w:hAnsi="Times New Roman" w:cs="Times New Roman"/>
          <w:color w:val="auto"/>
          <w:sz w:val="26"/>
          <w:szCs w:val="26"/>
        </w:rPr>
        <w:t xml:space="preserve">         </w:t>
      </w:r>
      <w:r w:rsidR="00FB78A6">
        <w:rPr>
          <w:rFonts w:ascii="Times New Roman" w:eastAsia="Times New Roman" w:hAnsi="Times New Roman" w:cs="Times New Roman"/>
          <w:color w:val="auto"/>
          <w:sz w:val="26"/>
          <w:szCs w:val="26"/>
        </w:rPr>
        <w:t xml:space="preserve">               </w:t>
      </w:r>
      <w:r w:rsidR="00077E9F">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 xml:space="preserve"> іншій особі за 2000 доларів США, а земельну ділянку за кадастровим </w:t>
      </w:r>
      <w:r w:rsidR="00980D82">
        <w:rPr>
          <w:rFonts w:ascii="Times New Roman" w:eastAsia="Times New Roman" w:hAnsi="Times New Roman" w:cs="Times New Roman"/>
          <w:color w:val="auto"/>
          <w:sz w:val="26"/>
          <w:szCs w:val="26"/>
        </w:rPr>
        <w:t>номером </w:t>
      </w:r>
      <w:r w:rsidR="00225FE7">
        <w:rPr>
          <w:rFonts w:ascii="Times New Roman" w:eastAsia="Times New Roman" w:hAnsi="Times New Roman" w:cs="Times New Roman"/>
          <w:color w:val="auto"/>
          <w:sz w:val="26"/>
          <w:szCs w:val="26"/>
        </w:rPr>
        <w:t>НОМЕР_5</w:t>
      </w:r>
      <w:r w:rsidRPr="00F5020D">
        <w:rPr>
          <w:rFonts w:ascii="Times New Roman" w:eastAsia="Times New Roman" w:hAnsi="Times New Roman" w:cs="Times New Roman"/>
          <w:color w:val="auto"/>
          <w:sz w:val="26"/>
          <w:szCs w:val="26"/>
        </w:rPr>
        <w:t xml:space="preserve"> </w:t>
      </w:r>
      <w:r w:rsidR="00225FE7">
        <w:rPr>
          <w:rFonts w:ascii="Times New Roman" w:eastAsia="Times New Roman" w:hAnsi="Times New Roman" w:cs="Times New Roman"/>
          <w:color w:val="auto"/>
          <w:sz w:val="26"/>
          <w:szCs w:val="26"/>
        </w:rPr>
        <w:t>–</w:t>
      </w:r>
      <w:r w:rsidRPr="00F5020D">
        <w:rPr>
          <w:rFonts w:ascii="Times New Roman" w:eastAsia="Times New Roman" w:hAnsi="Times New Roman" w:cs="Times New Roman"/>
          <w:color w:val="auto"/>
          <w:sz w:val="26"/>
          <w:szCs w:val="26"/>
        </w:rPr>
        <w:t xml:space="preserve"> за 10000 доларів США.</w:t>
      </w:r>
    </w:p>
    <w:p w:rsidR="00F5020D" w:rsidRPr="00F5020D" w:rsidRDefault="00F5020D" w:rsidP="00EA5A87">
      <w:pPr>
        <w:spacing w:line="322" w:lineRule="exact"/>
        <w:ind w:left="709" w:right="20"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На мою думку, у ході додаткового дослідження суддівського досьє встановлено обставини, які свідч</w:t>
      </w:r>
      <w:r w:rsidR="00980D82">
        <w:rPr>
          <w:rFonts w:ascii="Times New Roman" w:eastAsia="Times New Roman" w:hAnsi="Times New Roman" w:cs="Times New Roman"/>
          <w:color w:val="auto"/>
          <w:sz w:val="26"/>
          <w:szCs w:val="26"/>
        </w:rPr>
        <w:t>ать про необхідність проведення</w:t>
      </w:r>
      <w:r w:rsidR="00CD47D3">
        <w:rPr>
          <w:rFonts w:ascii="Times New Roman" w:eastAsia="Times New Roman" w:hAnsi="Times New Roman" w:cs="Times New Roman"/>
          <w:color w:val="auto"/>
          <w:sz w:val="26"/>
          <w:szCs w:val="26"/>
        </w:rPr>
        <w:t xml:space="preserve"> </w:t>
      </w:r>
      <w:r w:rsidR="00980D82">
        <w:rPr>
          <w:rFonts w:ascii="Times New Roman" w:eastAsia="Times New Roman" w:hAnsi="Times New Roman" w:cs="Times New Roman"/>
          <w:color w:val="auto"/>
          <w:sz w:val="26"/>
          <w:szCs w:val="26"/>
        </w:rPr>
        <w:t>Національним </w:t>
      </w:r>
      <w:r w:rsidRPr="00F5020D">
        <w:rPr>
          <w:rFonts w:ascii="Times New Roman" w:eastAsia="Times New Roman" w:hAnsi="Times New Roman" w:cs="Times New Roman"/>
          <w:color w:val="auto"/>
          <w:sz w:val="26"/>
          <w:szCs w:val="26"/>
        </w:rPr>
        <w:t xml:space="preserve">агентством з питань </w:t>
      </w:r>
      <w:r w:rsidR="00980D82">
        <w:rPr>
          <w:rFonts w:ascii="Times New Roman" w:eastAsia="Times New Roman" w:hAnsi="Times New Roman" w:cs="Times New Roman"/>
          <w:color w:val="auto"/>
          <w:sz w:val="26"/>
          <w:szCs w:val="26"/>
        </w:rPr>
        <w:t>запобігання корупції додаткової</w:t>
      </w:r>
      <w:r w:rsidR="00CD47D3">
        <w:rPr>
          <w:rFonts w:ascii="Times New Roman" w:eastAsia="Times New Roman" w:hAnsi="Times New Roman" w:cs="Times New Roman"/>
          <w:color w:val="auto"/>
          <w:sz w:val="26"/>
          <w:szCs w:val="26"/>
        </w:rPr>
        <w:t xml:space="preserve"> </w:t>
      </w:r>
      <w:r w:rsidR="00980D82">
        <w:rPr>
          <w:rFonts w:ascii="Times New Roman" w:eastAsia="Times New Roman" w:hAnsi="Times New Roman" w:cs="Times New Roman"/>
          <w:color w:val="auto"/>
          <w:sz w:val="26"/>
          <w:szCs w:val="26"/>
        </w:rPr>
        <w:t>перевірки </w:t>
      </w:r>
      <w:r w:rsidRPr="00F5020D">
        <w:rPr>
          <w:rFonts w:ascii="Times New Roman" w:eastAsia="Times New Roman" w:hAnsi="Times New Roman" w:cs="Times New Roman"/>
          <w:color w:val="auto"/>
          <w:sz w:val="26"/>
          <w:szCs w:val="26"/>
        </w:rPr>
        <w:t>додержання суддею вимог законодавства у сфері запобігання</w:t>
      </w:r>
      <w:r w:rsidR="00CD47D3">
        <w:rPr>
          <w:rFonts w:ascii="Times New Roman" w:eastAsia="Times New Roman" w:hAnsi="Times New Roman" w:cs="Times New Roman"/>
          <w:color w:val="auto"/>
          <w:sz w:val="26"/>
          <w:szCs w:val="26"/>
        </w:rPr>
        <w:t xml:space="preserve"> </w:t>
      </w:r>
      <w:r w:rsidRPr="00F5020D">
        <w:rPr>
          <w:rFonts w:ascii="Times New Roman" w:eastAsia="Times New Roman" w:hAnsi="Times New Roman" w:cs="Times New Roman"/>
          <w:color w:val="auto"/>
          <w:sz w:val="26"/>
          <w:szCs w:val="26"/>
        </w:rPr>
        <w:t>коруп</w:t>
      </w:r>
      <w:r w:rsidR="00980D82">
        <w:rPr>
          <w:rFonts w:ascii="Times New Roman" w:eastAsia="Times New Roman" w:hAnsi="Times New Roman" w:cs="Times New Roman"/>
          <w:color w:val="auto"/>
          <w:sz w:val="26"/>
          <w:szCs w:val="26"/>
        </w:rPr>
        <w:t>ції, </w:t>
      </w:r>
      <w:r w:rsidRPr="00F5020D">
        <w:rPr>
          <w:rFonts w:ascii="Times New Roman" w:eastAsia="Times New Roman" w:hAnsi="Times New Roman" w:cs="Times New Roman"/>
          <w:color w:val="auto"/>
          <w:sz w:val="26"/>
          <w:szCs w:val="26"/>
        </w:rPr>
        <w:t>зокрема в частині повноти декларування суддею нерухомого майна,</w:t>
      </w:r>
      <w:r w:rsidR="00762C41">
        <w:rPr>
          <w:rFonts w:ascii="Times New Roman" w:eastAsia="Times New Roman" w:hAnsi="Times New Roman" w:cs="Times New Roman"/>
          <w:color w:val="auto"/>
          <w:sz w:val="26"/>
          <w:szCs w:val="26"/>
        </w:rPr>
        <w:t xml:space="preserve"> </w:t>
      </w:r>
      <w:r w:rsidR="00980D82">
        <w:rPr>
          <w:rFonts w:ascii="Times New Roman" w:eastAsia="Times New Roman" w:hAnsi="Times New Roman" w:cs="Times New Roman"/>
          <w:color w:val="auto"/>
          <w:sz w:val="26"/>
          <w:szCs w:val="26"/>
        </w:rPr>
        <w:t>яке </w:t>
      </w:r>
      <w:r w:rsidRPr="00F5020D">
        <w:rPr>
          <w:rFonts w:ascii="Times New Roman" w:eastAsia="Times New Roman" w:hAnsi="Times New Roman" w:cs="Times New Roman"/>
          <w:color w:val="auto"/>
          <w:sz w:val="26"/>
          <w:szCs w:val="26"/>
        </w:rPr>
        <w:t>належало дружині станом на 31 грудня 2017 року.</w:t>
      </w:r>
    </w:p>
    <w:p w:rsidR="00F5020D" w:rsidRDefault="00F5020D" w:rsidP="00980D82">
      <w:pPr>
        <w:spacing w:after="641" w:line="322" w:lineRule="exact"/>
        <w:ind w:left="709" w:right="20" w:firstLine="700"/>
        <w:jc w:val="both"/>
        <w:rPr>
          <w:rFonts w:ascii="Times New Roman" w:eastAsia="Times New Roman" w:hAnsi="Times New Roman" w:cs="Times New Roman"/>
          <w:color w:val="auto"/>
          <w:sz w:val="26"/>
          <w:szCs w:val="26"/>
        </w:rPr>
      </w:pPr>
      <w:r w:rsidRPr="00F5020D">
        <w:rPr>
          <w:rFonts w:ascii="Times New Roman" w:eastAsia="Times New Roman" w:hAnsi="Times New Roman" w:cs="Times New Roman"/>
          <w:color w:val="auto"/>
          <w:sz w:val="26"/>
          <w:szCs w:val="26"/>
        </w:rPr>
        <w:t xml:space="preserve">Вважаю, що з цих підстав проведення кваліфікаційного оцінювання </w:t>
      </w:r>
      <w:r w:rsidR="00980D82">
        <w:rPr>
          <w:rFonts w:ascii="Times New Roman" w:eastAsia="Times New Roman" w:hAnsi="Times New Roman" w:cs="Times New Roman"/>
          <w:color w:val="auto"/>
          <w:sz w:val="26"/>
          <w:szCs w:val="26"/>
        </w:rPr>
        <w:t>судді </w:t>
      </w:r>
      <w:r w:rsidRPr="00F5020D">
        <w:rPr>
          <w:rFonts w:ascii="Times New Roman" w:eastAsia="Times New Roman" w:hAnsi="Times New Roman" w:cs="Times New Roman"/>
          <w:color w:val="auto"/>
          <w:sz w:val="26"/>
          <w:szCs w:val="26"/>
        </w:rPr>
        <w:t xml:space="preserve">Малиновського районного суду міста Одеси </w:t>
      </w:r>
      <w:proofErr w:type="spellStart"/>
      <w:r w:rsidRPr="00F5020D">
        <w:rPr>
          <w:rFonts w:ascii="Times New Roman" w:eastAsia="Times New Roman" w:hAnsi="Times New Roman" w:cs="Times New Roman"/>
          <w:color w:val="auto"/>
          <w:sz w:val="26"/>
          <w:szCs w:val="26"/>
        </w:rPr>
        <w:t>Гарського</w:t>
      </w:r>
      <w:proofErr w:type="spellEnd"/>
      <w:r w:rsidRPr="00F5020D">
        <w:rPr>
          <w:rFonts w:ascii="Times New Roman" w:eastAsia="Times New Roman" w:hAnsi="Times New Roman" w:cs="Times New Roman"/>
          <w:color w:val="auto"/>
          <w:sz w:val="26"/>
          <w:szCs w:val="26"/>
        </w:rPr>
        <w:t xml:space="preserve"> О.В. підлягало зупиненню із направленням до НАЗК вк</w:t>
      </w:r>
      <w:r w:rsidR="00980D82">
        <w:rPr>
          <w:rFonts w:ascii="Times New Roman" w:eastAsia="Times New Roman" w:hAnsi="Times New Roman" w:cs="Times New Roman"/>
          <w:color w:val="auto"/>
          <w:sz w:val="26"/>
          <w:szCs w:val="26"/>
        </w:rPr>
        <w:t>азаної інформації для повторної</w:t>
      </w:r>
      <w:r w:rsidR="00CD47D3">
        <w:rPr>
          <w:rFonts w:ascii="Times New Roman" w:eastAsia="Times New Roman" w:hAnsi="Times New Roman" w:cs="Times New Roman"/>
          <w:color w:val="auto"/>
          <w:sz w:val="26"/>
          <w:szCs w:val="26"/>
        </w:rPr>
        <w:t xml:space="preserve"> </w:t>
      </w:r>
      <w:r w:rsidR="00980D82">
        <w:rPr>
          <w:rFonts w:ascii="Times New Roman" w:eastAsia="Times New Roman" w:hAnsi="Times New Roman" w:cs="Times New Roman"/>
          <w:color w:val="auto"/>
          <w:sz w:val="26"/>
          <w:szCs w:val="26"/>
        </w:rPr>
        <w:t>перевірки, </w:t>
      </w:r>
      <w:r w:rsidRPr="00F5020D">
        <w:rPr>
          <w:rFonts w:ascii="Times New Roman" w:eastAsia="Times New Roman" w:hAnsi="Times New Roman" w:cs="Times New Roman"/>
          <w:color w:val="auto"/>
          <w:sz w:val="26"/>
          <w:szCs w:val="26"/>
        </w:rPr>
        <w:t xml:space="preserve">а результати цієї перевірки </w:t>
      </w:r>
      <w:r w:rsidR="00980D82">
        <w:rPr>
          <w:rFonts w:ascii="Times New Roman" w:eastAsia="Times New Roman" w:hAnsi="Times New Roman" w:cs="Times New Roman"/>
          <w:color w:val="auto"/>
          <w:sz w:val="26"/>
          <w:szCs w:val="26"/>
        </w:rPr>
        <w:t>–</w:t>
      </w:r>
      <w:r w:rsidRPr="00F5020D">
        <w:rPr>
          <w:rFonts w:ascii="Times New Roman" w:eastAsia="Times New Roman" w:hAnsi="Times New Roman" w:cs="Times New Roman"/>
          <w:color w:val="auto"/>
          <w:sz w:val="26"/>
          <w:szCs w:val="26"/>
        </w:rPr>
        <w:t xml:space="preserve"> оцінюванню колегією Комісії за </w:t>
      </w:r>
      <w:r w:rsidR="00980D82">
        <w:rPr>
          <w:rFonts w:ascii="Times New Roman" w:eastAsia="Times New Roman" w:hAnsi="Times New Roman" w:cs="Times New Roman"/>
          <w:color w:val="auto"/>
          <w:sz w:val="26"/>
          <w:szCs w:val="26"/>
        </w:rPr>
        <w:t>критерієм </w:t>
      </w:r>
      <w:r w:rsidRPr="00F5020D">
        <w:rPr>
          <w:rFonts w:ascii="Times New Roman" w:eastAsia="Times New Roman" w:hAnsi="Times New Roman" w:cs="Times New Roman"/>
          <w:color w:val="auto"/>
          <w:sz w:val="26"/>
          <w:szCs w:val="26"/>
        </w:rPr>
        <w:t>доброчесності судді.</w:t>
      </w:r>
    </w:p>
    <w:p w:rsidR="00980D82" w:rsidRPr="00980D82" w:rsidRDefault="00980D82" w:rsidP="00980D82">
      <w:pPr>
        <w:spacing w:after="641"/>
        <w:ind w:left="709" w:right="2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Член Комісії</w:t>
      </w:r>
      <w:r>
        <w:rPr>
          <w:rFonts w:ascii="Times New Roman" w:eastAsia="Times New Roman" w:hAnsi="Times New Roman" w:cs="Times New Roman"/>
          <w:color w:val="auto"/>
          <w:sz w:val="26"/>
          <w:szCs w:val="26"/>
        </w:rPr>
        <w:tab/>
      </w:r>
      <w:r>
        <w:rPr>
          <w:rFonts w:ascii="Times New Roman" w:eastAsia="Times New Roman" w:hAnsi="Times New Roman" w:cs="Times New Roman"/>
          <w:color w:val="auto"/>
          <w:sz w:val="26"/>
          <w:szCs w:val="26"/>
        </w:rPr>
        <w:tab/>
      </w:r>
      <w:r>
        <w:rPr>
          <w:rFonts w:ascii="Times New Roman" w:eastAsia="Times New Roman" w:hAnsi="Times New Roman" w:cs="Times New Roman"/>
          <w:color w:val="auto"/>
          <w:sz w:val="26"/>
          <w:szCs w:val="26"/>
        </w:rPr>
        <w:tab/>
      </w:r>
      <w:r>
        <w:rPr>
          <w:rFonts w:ascii="Times New Roman" w:eastAsia="Times New Roman" w:hAnsi="Times New Roman" w:cs="Times New Roman"/>
          <w:color w:val="auto"/>
          <w:sz w:val="26"/>
          <w:szCs w:val="26"/>
        </w:rPr>
        <w:tab/>
      </w:r>
      <w:r>
        <w:rPr>
          <w:rFonts w:ascii="Times New Roman" w:eastAsia="Times New Roman" w:hAnsi="Times New Roman" w:cs="Times New Roman"/>
          <w:color w:val="auto"/>
          <w:sz w:val="26"/>
          <w:szCs w:val="26"/>
        </w:rPr>
        <w:tab/>
      </w:r>
      <w:r>
        <w:rPr>
          <w:rFonts w:ascii="Times New Roman" w:eastAsia="Times New Roman" w:hAnsi="Times New Roman" w:cs="Times New Roman"/>
          <w:color w:val="auto"/>
          <w:sz w:val="26"/>
          <w:szCs w:val="26"/>
        </w:rPr>
        <w:tab/>
      </w:r>
      <w:r>
        <w:rPr>
          <w:rFonts w:ascii="Times New Roman" w:eastAsia="Times New Roman" w:hAnsi="Times New Roman" w:cs="Times New Roman"/>
          <w:color w:val="auto"/>
          <w:sz w:val="26"/>
          <w:szCs w:val="26"/>
        </w:rPr>
        <w:tab/>
      </w:r>
      <w:r>
        <w:rPr>
          <w:rFonts w:ascii="Times New Roman" w:eastAsia="Times New Roman" w:hAnsi="Times New Roman" w:cs="Times New Roman"/>
          <w:color w:val="auto"/>
          <w:sz w:val="26"/>
          <w:szCs w:val="26"/>
        </w:rPr>
        <w:tab/>
      </w:r>
      <w:proofErr w:type="spellStart"/>
      <w:r>
        <w:rPr>
          <w:rFonts w:ascii="Times New Roman" w:eastAsia="Times New Roman" w:hAnsi="Times New Roman" w:cs="Times New Roman"/>
          <w:color w:val="auto"/>
          <w:sz w:val="26"/>
          <w:szCs w:val="26"/>
        </w:rPr>
        <w:t>Макарчук</w:t>
      </w:r>
      <w:proofErr w:type="spellEnd"/>
      <w:r>
        <w:rPr>
          <w:rFonts w:ascii="Times New Roman" w:eastAsia="Times New Roman" w:hAnsi="Times New Roman" w:cs="Times New Roman"/>
          <w:color w:val="auto"/>
          <w:sz w:val="26"/>
          <w:szCs w:val="26"/>
        </w:rPr>
        <w:t xml:space="preserve"> М.А.</w:t>
      </w:r>
    </w:p>
    <w:sectPr w:rsidR="00980D82" w:rsidRPr="00980D82" w:rsidSect="001F1210">
      <w:headerReference w:type="even" r:id="rId9"/>
      <w:type w:val="continuous"/>
      <w:pgSz w:w="11909" w:h="16838"/>
      <w:pgMar w:top="390" w:right="710" w:bottom="851" w:left="111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F53" w:rsidRDefault="00606F53">
      <w:r>
        <w:separator/>
      </w:r>
    </w:p>
  </w:endnote>
  <w:endnote w:type="continuationSeparator" w:id="0">
    <w:p w:rsidR="00606F53" w:rsidRDefault="0060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F53" w:rsidRDefault="00606F53"/>
  </w:footnote>
  <w:footnote w:type="continuationSeparator" w:id="0">
    <w:p w:rsidR="00606F53" w:rsidRDefault="00606F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9531917"/>
      <w:docPartObj>
        <w:docPartGallery w:val="Page Numbers (Top of Page)"/>
        <w:docPartUnique/>
      </w:docPartObj>
    </w:sdtPr>
    <w:sdtEndPr/>
    <w:sdtContent>
      <w:p w:rsidR="00C64E9A" w:rsidRDefault="00C64E9A">
        <w:pPr>
          <w:pStyle w:val="ab"/>
          <w:jc w:val="center"/>
        </w:pPr>
        <w:r>
          <w:fldChar w:fldCharType="begin"/>
        </w:r>
        <w:r>
          <w:instrText>PAGE   \* MERGEFORMAT</w:instrText>
        </w:r>
        <w:r>
          <w:fldChar w:fldCharType="separate"/>
        </w:r>
        <w:r w:rsidRPr="00C64E9A">
          <w:rPr>
            <w:noProof/>
            <w:lang w:val="ru-RU"/>
          </w:rPr>
          <w:t>2</w:t>
        </w:r>
        <w:r>
          <w:fldChar w:fldCharType="end"/>
        </w:r>
      </w:p>
    </w:sdtContent>
  </w:sdt>
  <w:p w:rsidR="00A4777C" w:rsidRDefault="00A4777C">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7315C"/>
    <w:multiLevelType w:val="multilevel"/>
    <w:tmpl w:val="96386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A22887"/>
    <w:multiLevelType w:val="multilevel"/>
    <w:tmpl w:val="DA36D3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C374DE"/>
    <w:multiLevelType w:val="hybridMultilevel"/>
    <w:tmpl w:val="D7DA4794"/>
    <w:lvl w:ilvl="0" w:tplc="67C0C0AA">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562C2108"/>
    <w:multiLevelType w:val="hybridMultilevel"/>
    <w:tmpl w:val="FB325622"/>
    <w:lvl w:ilvl="0" w:tplc="04220011">
      <w:start w:val="1"/>
      <w:numFmt w:val="decimal"/>
      <w:lvlText w:val="%1)"/>
      <w:lvlJc w:val="left"/>
      <w:pPr>
        <w:ind w:left="2201" w:hanging="360"/>
      </w:pPr>
    </w:lvl>
    <w:lvl w:ilvl="1" w:tplc="04220019" w:tentative="1">
      <w:start w:val="1"/>
      <w:numFmt w:val="lowerLetter"/>
      <w:lvlText w:val="%2."/>
      <w:lvlJc w:val="left"/>
      <w:pPr>
        <w:ind w:left="2921" w:hanging="360"/>
      </w:pPr>
    </w:lvl>
    <w:lvl w:ilvl="2" w:tplc="0422001B" w:tentative="1">
      <w:start w:val="1"/>
      <w:numFmt w:val="lowerRoman"/>
      <w:lvlText w:val="%3."/>
      <w:lvlJc w:val="right"/>
      <w:pPr>
        <w:ind w:left="3641" w:hanging="180"/>
      </w:pPr>
    </w:lvl>
    <w:lvl w:ilvl="3" w:tplc="0422000F" w:tentative="1">
      <w:start w:val="1"/>
      <w:numFmt w:val="decimal"/>
      <w:lvlText w:val="%4."/>
      <w:lvlJc w:val="left"/>
      <w:pPr>
        <w:ind w:left="4361" w:hanging="360"/>
      </w:pPr>
    </w:lvl>
    <w:lvl w:ilvl="4" w:tplc="04220019" w:tentative="1">
      <w:start w:val="1"/>
      <w:numFmt w:val="lowerLetter"/>
      <w:lvlText w:val="%5."/>
      <w:lvlJc w:val="left"/>
      <w:pPr>
        <w:ind w:left="5081" w:hanging="360"/>
      </w:pPr>
    </w:lvl>
    <w:lvl w:ilvl="5" w:tplc="0422001B" w:tentative="1">
      <w:start w:val="1"/>
      <w:numFmt w:val="lowerRoman"/>
      <w:lvlText w:val="%6."/>
      <w:lvlJc w:val="right"/>
      <w:pPr>
        <w:ind w:left="5801" w:hanging="180"/>
      </w:pPr>
    </w:lvl>
    <w:lvl w:ilvl="6" w:tplc="0422000F" w:tentative="1">
      <w:start w:val="1"/>
      <w:numFmt w:val="decimal"/>
      <w:lvlText w:val="%7."/>
      <w:lvlJc w:val="left"/>
      <w:pPr>
        <w:ind w:left="6521" w:hanging="360"/>
      </w:pPr>
    </w:lvl>
    <w:lvl w:ilvl="7" w:tplc="04220019" w:tentative="1">
      <w:start w:val="1"/>
      <w:numFmt w:val="lowerLetter"/>
      <w:lvlText w:val="%8."/>
      <w:lvlJc w:val="left"/>
      <w:pPr>
        <w:ind w:left="7241" w:hanging="360"/>
      </w:pPr>
    </w:lvl>
    <w:lvl w:ilvl="8" w:tplc="0422001B" w:tentative="1">
      <w:start w:val="1"/>
      <w:numFmt w:val="lowerRoman"/>
      <w:lvlText w:val="%9."/>
      <w:lvlJc w:val="right"/>
      <w:pPr>
        <w:ind w:left="7961" w:hanging="180"/>
      </w:pPr>
    </w:lvl>
  </w:abstractNum>
  <w:abstractNum w:abstractNumId="4">
    <w:nsid w:val="579D5B17"/>
    <w:multiLevelType w:val="multilevel"/>
    <w:tmpl w:val="77C8C5E8"/>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BC3B8E"/>
    <w:multiLevelType w:val="multilevel"/>
    <w:tmpl w:val="54524B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4777C"/>
    <w:rsid w:val="000250A2"/>
    <w:rsid w:val="00075FD0"/>
    <w:rsid w:val="00077E9F"/>
    <w:rsid w:val="000B4A7F"/>
    <w:rsid w:val="000F6049"/>
    <w:rsid w:val="001E32B1"/>
    <w:rsid w:val="001F1210"/>
    <w:rsid w:val="00225FE7"/>
    <w:rsid w:val="00271880"/>
    <w:rsid w:val="00284383"/>
    <w:rsid w:val="002A1BEE"/>
    <w:rsid w:val="002A3E12"/>
    <w:rsid w:val="002F08F9"/>
    <w:rsid w:val="003D55BC"/>
    <w:rsid w:val="00417902"/>
    <w:rsid w:val="004A6434"/>
    <w:rsid w:val="004C3394"/>
    <w:rsid w:val="005671F5"/>
    <w:rsid w:val="00606F53"/>
    <w:rsid w:val="00652D84"/>
    <w:rsid w:val="00676658"/>
    <w:rsid w:val="006C4335"/>
    <w:rsid w:val="006F0744"/>
    <w:rsid w:val="00762C41"/>
    <w:rsid w:val="008C6452"/>
    <w:rsid w:val="00953539"/>
    <w:rsid w:val="009614B1"/>
    <w:rsid w:val="009616F0"/>
    <w:rsid w:val="00980D82"/>
    <w:rsid w:val="00984C0C"/>
    <w:rsid w:val="0099564A"/>
    <w:rsid w:val="00A4777C"/>
    <w:rsid w:val="00A8444B"/>
    <w:rsid w:val="00AE18BB"/>
    <w:rsid w:val="00C46E9E"/>
    <w:rsid w:val="00C64E9A"/>
    <w:rsid w:val="00CD47D3"/>
    <w:rsid w:val="00D1176C"/>
    <w:rsid w:val="00DA0CA9"/>
    <w:rsid w:val="00E507FE"/>
    <w:rsid w:val="00E80D41"/>
    <w:rsid w:val="00E83F1B"/>
    <w:rsid w:val="00EA5A87"/>
    <w:rsid w:val="00F00F79"/>
    <w:rsid w:val="00F5020D"/>
    <w:rsid w:val="00F76C72"/>
    <w:rsid w:val="00FB78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9"/>
      <w:sz w:val="24"/>
      <w:szCs w:val="24"/>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9"/>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
    <w:name w:val="Подпись к картинке (2)_"/>
    <w:basedOn w:val="a0"/>
    <w:link w:val="20"/>
    <w:rPr>
      <w:rFonts w:ascii="Times New Roman" w:eastAsia="Times New Roman" w:hAnsi="Times New Roman" w:cs="Times New Roman"/>
      <w:b w:val="0"/>
      <w:bCs w:val="0"/>
      <w:i w:val="0"/>
      <w:iCs w:val="0"/>
      <w:smallCaps w:val="0"/>
      <w:strike w:val="0"/>
      <w:spacing w:val="80"/>
      <w:sz w:val="28"/>
      <w:szCs w:val="28"/>
      <w:u w:val="none"/>
    </w:rPr>
  </w:style>
  <w:style w:type="character" w:customStyle="1" w:styleId="21">
    <w:name w:val="Подпись к картинке (2)"/>
    <w:basedOn w:val="2"/>
    <w:rPr>
      <w:rFonts w:ascii="Times New Roman" w:eastAsia="Times New Roman" w:hAnsi="Times New Roman" w:cs="Times New Roman"/>
      <w:b w:val="0"/>
      <w:bCs w:val="0"/>
      <w:i w:val="0"/>
      <w:iCs w:val="0"/>
      <w:smallCaps w:val="0"/>
      <w:strike w:val="0"/>
      <w:color w:val="000000"/>
      <w:spacing w:val="80"/>
      <w:w w:val="100"/>
      <w:position w:val="0"/>
      <w:sz w:val="28"/>
      <w:szCs w:val="28"/>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6pt80">
    <w:name w:val="Основной текст + 16 pt;Масштаб 80%"/>
    <w:basedOn w:val="a4"/>
    <w:rPr>
      <w:rFonts w:ascii="Times New Roman" w:eastAsia="Times New Roman" w:hAnsi="Times New Roman" w:cs="Times New Roman"/>
      <w:b w:val="0"/>
      <w:bCs w:val="0"/>
      <w:i w:val="0"/>
      <w:iCs w:val="0"/>
      <w:smallCaps w:val="0"/>
      <w:strike w:val="0"/>
      <w:color w:val="000000"/>
      <w:spacing w:val="0"/>
      <w:w w:val="80"/>
      <w:position w:val="0"/>
      <w:sz w:val="32"/>
      <w:szCs w:val="3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paragraph" w:customStyle="1" w:styleId="4">
    <w:name w:val="Основной текст4"/>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a5">
    <w:name w:val="Подпись к картинке"/>
    <w:basedOn w:val="a"/>
    <w:link w:val="Exact1"/>
    <w:pPr>
      <w:shd w:val="clear" w:color="auto" w:fill="FFFFFF"/>
      <w:spacing w:line="715" w:lineRule="exact"/>
    </w:pPr>
    <w:rPr>
      <w:rFonts w:ascii="Times New Roman" w:eastAsia="Times New Roman" w:hAnsi="Times New Roman" w:cs="Times New Roman"/>
      <w:spacing w:val="9"/>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20">
    <w:name w:val="Подпись к картинке (2)"/>
    <w:basedOn w:val="a"/>
    <w:link w:val="2"/>
    <w:pPr>
      <w:shd w:val="clear" w:color="auto" w:fill="FFFFFF"/>
      <w:spacing w:line="0" w:lineRule="atLeast"/>
    </w:pPr>
    <w:rPr>
      <w:rFonts w:ascii="Times New Roman" w:eastAsia="Times New Roman" w:hAnsi="Times New Roman" w:cs="Times New Roman"/>
      <w:spacing w:val="80"/>
      <w:sz w:val="28"/>
      <w:szCs w:val="2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19"/>
      <w:szCs w:val="19"/>
    </w:rPr>
  </w:style>
  <w:style w:type="paragraph" w:styleId="a9">
    <w:name w:val="Balloon Text"/>
    <w:basedOn w:val="a"/>
    <w:link w:val="aa"/>
    <w:uiPriority w:val="99"/>
    <w:semiHidden/>
    <w:unhideWhenUsed/>
    <w:rsid w:val="006F0744"/>
    <w:rPr>
      <w:rFonts w:ascii="Tahoma" w:hAnsi="Tahoma" w:cs="Tahoma"/>
      <w:sz w:val="16"/>
      <w:szCs w:val="16"/>
    </w:rPr>
  </w:style>
  <w:style w:type="character" w:customStyle="1" w:styleId="aa">
    <w:name w:val="Текст выноски Знак"/>
    <w:basedOn w:val="a0"/>
    <w:link w:val="a9"/>
    <w:uiPriority w:val="99"/>
    <w:semiHidden/>
    <w:rsid w:val="006F0744"/>
    <w:rPr>
      <w:rFonts w:ascii="Tahoma" w:hAnsi="Tahoma" w:cs="Tahoma"/>
      <w:color w:val="000000"/>
      <w:sz w:val="16"/>
      <w:szCs w:val="16"/>
    </w:rPr>
  </w:style>
  <w:style w:type="paragraph" w:styleId="ab">
    <w:name w:val="header"/>
    <w:basedOn w:val="a"/>
    <w:link w:val="ac"/>
    <w:uiPriority w:val="99"/>
    <w:unhideWhenUsed/>
    <w:rsid w:val="00C64E9A"/>
    <w:pPr>
      <w:tabs>
        <w:tab w:val="center" w:pos="4819"/>
        <w:tab w:val="right" w:pos="9639"/>
      </w:tabs>
    </w:pPr>
  </w:style>
  <w:style w:type="character" w:customStyle="1" w:styleId="ac">
    <w:name w:val="Верхний колонтитул Знак"/>
    <w:basedOn w:val="a0"/>
    <w:link w:val="ab"/>
    <w:uiPriority w:val="99"/>
    <w:rsid w:val="00C64E9A"/>
    <w:rPr>
      <w:color w:val="000000"/>
    </w:rPr>
  </w:style>
  <w:style w:type="paragraph" w:styleId="ad">
    <w:name w:val="footer"/>
    <w:basedOn w:val="a"/>
    <w:link w:val="ae"/>
    <w:uiPriority w:val="99"/>
    <w:unhideWhenUsed/>
    <w:rsid w:val="00C64E9A"/>
    <w:pPr>
      <w:tabs>
        <w:tab w:val="center" w:pos="4819"/>
        <w:tab w:val="right" w:pos="9639"/>
      </w:tabs>
    </w:pPr>
  </w:style>
  <w:style w:type="character" w:customStyle="1" w:styleId="ae">
    <w:name w:val="Нижний колонтитул Знак"/>
    <w:basedOn w:val="a0"/>
    <w:link w:val="ad"/>
    <w:uiPriority w:val="99"/>
    <w:rsid w:val="00C64E9A"/>
    <w:rPr>
      <w:color w:val="000000"/>
    </w:rPr>
  </w:style>
  <w:style w:type="paragraph" w:styleId="af">
    <w:name w:val="List Paragraph"/>
    <w:basedOn w:val="a"/>
    <w:uiPriority w:val="34"/>
    <w:qFormat/>
    <w:rsid w:val="00EA5A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7</Pages>
  <Words>10894</Words>
  <Characters>6211</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39</cp:revision>
  <dcterms:created xsi:type="dcterms:W3CDTF">2020-11-19T12:34:00Z</dcterms:created>
  <dcterms:modified xsi:type="dcterms:W3CDTF">2021-01-12T08:34:00Z</dcterms:modified>
</cp:coreProperties>
</file>