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3F5789">
      <w:pPr>
        <w:spacing w:line="276" w:lineRule="auto"/>
        <w:ind w:left="4334" w:right="4373"/>
        <w:rPr>
          <w:sz w:val="24"/>
          <w:szCs w:val="24"/>
          <w:lang w:val="uk-UA"/>
        </w:rPr>
      </w:pPr>
    </w:p>
    <w:p w:rsidR="00A748CF" w:rsidRPr="00432500" w:rsidRDefault="003F5789" w:rsidP="003F5789">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3F5789" w:rsidRDefault="00FB2527" w:rsidP="00460E1C">
      <w:pPr>
        <w:widowControl/>
        <w:shd w:val="clear" w:color="auto" w:fill="FFFFFF"/>
        <w:autoSpaceDE/>
        <w:spacing w:line="276" w:lineRule="auto"/>
        <w:jc w:val="both"/>
        <w:rPr>
          <w:sz w:val="25"/>
          <w:szCs w:val="25"/>
          <w:lang w:val="uk-UA"/>
        </w:rPr>
      </w:pPr>
      <w:r w:rsidRPr="003F5789">
        <w:rPr>
          <w:sz w:val="25"/>
          <w:szCs w:val="25"/>
          <w:lang w:val="uk-UA"/>
        </w:rPr>
        <w:t>24</w:t>
      </w:r>
      <w:r w:rsidR="009C5A50" w:rsidRPr="003F5789">
        <w:rPr>
          <w:sz w:val="25"/>
          <w:szCs w:val="25"/>
          <w:lang w:val="uk-UA"/>
        </w:rPr>
        <w:t xml:space="preserve"> липня</w:t>
      </w:r>
      <w:r w:rsidR="00196210" w:rsidRPr="003F5789">
        <w:rPr>
          <w:sz w:val="25"/>
          <w:szCs w:val="25"/>
          <w:lang w:val="uk-UA"/>
        </w:rPr>
        <w:t xml:space="preserve"> </w:t>
      </w:r>
      <w:r w:rsidR="000A76E2" w:rsidRPr="003F5789">
        <w:rPr>
          <w:sz w:val="25"/>
          <w:szCs w:val="25"/>
          <w:lang w:val="uk-UA"/>
        </w:rPr>
        <w:t>2018</w:t>
      </w:r>
      <w:r w:rsidR="00B4595E" w:rsidRPr="003F5789">
        <w:rPr>
          <w:sz w:val="25"/>
          <w:szCs w:val="25"/>
          <w:lang w:val="uk-UA"/>
        </w:rPr>
        <w:t xml:space="preserve"> року                                                 </w:t>
      </w:r>
      <w:r w:rsidR="007860B4" w:rsidRPr="003F5789">
        <w:rPr>
          <w:sz w:val="25"/>
          <w:szCs w:val="25"/>
          <w:lang w:val="uk-UA"/>
        </w:rPr>
        <w:t xml:space="preserve">                 </w:t>
      </w:r>
      <w:r w:rsidR="00B4595E" w:rsidRPr="003F5789">
        <w:rPr>
          <w:sz w:val="25"/>
          <w:szCs w:val="25"/>
          <w:lang w:val="uk-UA"/>
        </w:rPr>
        <w:t xml:space="preserve">    </w:t>
      </w:r>
      <w:r w:rsidR="00164278" w:rsidRPr="003F5789">
        <w:rPr>
          <w:sz w:val="25"/>
          <w:szCs w:val="25"/>
          <w:lang w:val="uk-UA"/>
        </w:rPr>
        <w:t xml:space="preserve"> </w:t>
      </w:r>
      <w:r w:rsidR="00E05C38" w:rsidRPr="003F5789">
        <w:rPr>
          <w:sz w:val="25"/>
          <w:szCs w:val="25"/>
          <w:lang w:val="uk-UA"/>
        </w:rPr>
        <w:t xml:space="preserve">        </w:t>
      </w:r>
      <w:r w:rsidR="004237E2" w:rsidRPr="003F5789">
        <w:rPr>
          <w:sz w:val="25"/>
          <w:szCs w:val="25"/>
          <w:lang w:val="uk-UA"/>
        </w:rPr>
        <w:t xml:space="preserve"> </w:t>
      </w:r>
      <w:r w:rsidR="0070216E" w:rsidRPr="003F5789">
        <w:rPr>
          <w:sz w:val="25"/>
          <w:szCs w:val="25"/>
          <w:lang w:val="uk-UA"/>
        </w:rPr>
        <w:t xml:space="preserve"> </w:t>
      </w:r>
      <w:r w:rsidR="0039117F" w:rsidRPr="003F5789">
        <w:rPr>
          <w:sz w:val="25"/>
          <w:szCs w:val="25"/>
          <w:lang w:val="uk-UA"/>
        </w:rPr>
        <w:t xml:space="preserve">    </w:t>
      </w:r>
      <w:r w:rsidR="007C187D" w:rsidRPr="003F5789">
        <w:rPr>
          <w:sz w:val="25"/>
          <w:szCs w:val="25"/>
          <w:lang w:val="uk-UA"/>
        </w:rPr>
        <w:t xml:space="preserve">     </w:t>
      </w:r>
      <w:r w:rsidR="00F74B0E" w:rsidRPr="003F5789">
        <w:rPr>
          <w:sz w:val="25"/>
          <w:szCs w:val="25"/>
          <w:lang w:val="uk-UA"/>
        </w:rPr>
        <w:t xml:space="preserve">    </w:t>
      </w:r>
      <w:r w:rsidR="003F5789">
        <w:rPr>
          <w:sz w:val="25"/>
          <w:szCs w:val="25"/>
          <w:lang w:val="uk-UA"/>
        </w:rPr>
        <w:t xml:space="preserve">     </w:t>
      </w:r>
      <w:r w:rsidR="00580ECD" w:rsidRPr="003F5789">
        <w:rPr>
          <w:sz w:val="25"/>
          <w:szCs w:val="25"/>
          <w:lang w:val="uk-UA"/>
        </w:rPr>
        <w:t xml:space="preserve"> </w:t>
      </w:r>
      <w:r w:rsidR="00C57112" w:rsidRPr="003F5789">
        <w:rPr>
          <w:sz w:val="25"/>
          <w:szCs w:val="25"/>
          <w:lang w:val="uk-UA"/>
        </w:rPr>
        <w:t xml:space="preserve"> </w:t>
      </w:r>
      <w:r w:rsidR="00B4595E" w:rsidRPr="003F5789">
        <w:rPr>
          <w:sz w:val="25"/>
          <w:szCs w:val="25"/>
          <w:lang w:val="uk-UA"/>
        </w:rPr>
        <w:t>м. Київ</w:t>
      </w:r>
    </w:p>
    <w:p w:rsidR="00E73319" w:rsidRPr="003F5789" w:rsidRDefault="00460E1C" w:rsidP="00460E1C">
      <w:pPr>
        <w:widowControl/>
        <w:shd w:val="clear" w:color="auto" w:fill="FFFFFF"/>
        <w:autoSpaceDE/>
        <w:spacing w:line="276" w:lineRule="auto"/>
        <w:jc w:val="both"/>
        <w:rPr>
          <w:sz w:val="25"/>
          <w:szCs w:val="25"/>
          <w:lang w:val="uk-UA"/>
        </w:rPr>
      </w:pPr>
      <w:r w:rsidRPr="003F5789">
        <w:rPr>
          <w:sz w:val="25"/>
          <w:szCs w:val="25"/>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81E1B">
        <w:rPr>
          <w:bCs/>
          <w:sz w:val="26"/>
          <w:szCs w:val="26"/>
          <w:u w:val="single"/>
          <w:lang w:val="uk-UA"/>
        </w:rPr>
        <w:t>1311</w:t>
      </w:r>
      <w:r w:rsidR="00406DB9">
        <w:rPr>
          <w:bCs/>
          <w:sz w:val="26"/>
          <w:szCs w:val="26"/>
          <w:u w:val="single"/>
          <w:lang w:val="uk-UA"/>
        </w:rPr>
        <w:t>/ко</w:t>
      </w:r>
      <w:r w:rsidR="000A76E2">
        <w:rPr>
          <w:bCs/>
          <w:sz w:val="26"/>
          <w:szCs w:val="26"/>
          <w:u w:val="single"/>
          <w:lang w:val="uk-UA"/>
        </w:rPr>
        <w:t>-18</w:t>
      </w:r>
    </w:p>
    <w:p w:rsidR="00AB4D80" w:rsidRPr="00B81E1B" w:rsidRDefault="00AB4D80" w:rsidP="00B81E1B">
      <w:pPr>
        <w:widowControl/>
        <w:shd w:val="clear" w:color="auto" w:fill="FFFFFF"/>
        <w:autoSpaceDE/>
        <w:ind w:right="134"/>
        <w:jc w:val="center"/>
        <w:rPr>
          <w:bCs/>
          <w:sz w:val="25"/>
          <w:szCs w:val="25"/>
          <w:u w:val="single"/>
          <w:lang w:val="uk-UA"/>
        </w:rPr>
      </w:pPr>
    </w:p>
    <w:p w:rsidR="00B81E1B" w:rsidRDefault="00B81E1B" w:rsidP="00B81E1B">
      <w:pPr>
        <w:suppressAutoHyphens w:val="0"/>
        <w:autoSpaceDE/>
        <w:ind w:left="20" w:right="300"/>
        <w:rPr>
          <w:rFonts w:eastAsia="Palatino Linotype"/>
          <w:color w:val="000000"/>
          <w:sz w:val="25"/>
          <w:szCs w:val="25"/>
          <w:lang w:val="uk-UA" w:eastAsia="uk-UA"/>
        </w:rPr>
      </w:pPr>
      <w:r>
        <w:rPr>
          <w:rFonts w:eastAsia="Palatino Linotype"/>
          <w:color w:val="000000"/>
          <w:sz w:val="25"/>
          <w:szCs w:val="25"/>
          <w:lang w:val="uk-UA" w:eastAsia="uk-UA"/>
        </w:rPr>
        <w:t>Вища кваліфікаційна комісія судд</w:t>
      </w:r>
      <w:r w:rsidR="00C00F5A" w:rsidRPr="00B81E1B">
        <w:rPr>
          <w:rFonts w:eastAsia="Palatino Linotype"/>
          <w:color w:val="000000"/>
          <w:sz w:val="25"/>
          <w:szCs w:val="25"/>
          <w:lang w:val="uk-UA" w:eastAsia="uk-UA"/>
        </w:rPr>
        <w:t xml:space="preserve">ів України у складі колегії: </w:t>
      </w:r>
    </w:p>
    <w:p w:rsidR="00B81E1B" w:rsidRDefault="00B81E1B" w:rsidP="00B81E1B">
      <w:pPr>
        <w:suppressAutoHyphens w:val="0"/>
        <w:autoSpaceDE/>
        <w:ind w:left="20" w:right="300"/>
        <w:rPr>
          <w:rFonts w:eastAsia="Palatino Linotype"/>
          <w:color w:val="000000"/>
          <w:sz w:val="25"/>
          <w:szCs w:val="25"/>
          <w:lang w:val="uk-UA" w:eastAsia="uk-UA"/>
        </w:rPr>
      </w:pPr>
    </w:p>
    <w:p w:rsidR="00C00F5A" w:rsidRDefault="00C00F5A" w:rsidP="00B81E1B">
      <w:pPr>
        <w:suppressAutoHyphens w:val="0"/>
        <w:autoSpaceDE/>
        <w:ind w:left="20" w:right="300"/>
        <w:rPr>
          <w:rFonts w:eastAsia="Palatino Linotype"/>
          <w:color w:val="000000"/>
          <w:sz w:val="25"/>
          <w:szCs w:val="25"/>
          <w:lang w:val="uk-UA" w:eastAsia="uk-UA"/>
        </w:rPr>
      </w:pPr>
      <w:r w:rsidRPr="00B81E1B">
        <w:rPr>
          <w:rFonts w:eastAsia="Palatino Linotype"/>
          <w:color w:val="000000"/>
          <w:sz w:val="25"/>
          <w:szCs w:val="25"/>
          <w:lang w:val="uk-UA" w:eastAsia="uk-UA"/>
        </w:rPr>
        <w:t xml:space="preserve">головуючого - </w:t>
      </w:r>
      <w:proofErr w:type="spellStart"/>
      <w:r w:rsidRPr="00B81E1B">
        <w:rPr>
          <w:rFonts w:eastAsia="Palatino Linotype"/>
          <w:color w:val="000000"/>
          <w:sz w:val="25"/>
          <w:szCs w:val="25"/>
          <w:lang w:val="uk-UA" w:eastAsia="uk-UA"/>
        </w:rPr>
        <w:t>Козьякова</w:t>
      </w:r>
      <w:proofErr w:type="spellEnd"/>
      <w:r w:rsidRPr="00B81E1B">
        <w:rPr>
          <w:rFonts w:eastAsia="Palatino Linotype"/>
          <w:color w:val="000000"/>
          <w:sz w:val="25"/>
          <w:szCs w:val="25"/>
          <w:lang w:val="uk-UA" w:eastAsia="uk-UA"/>
        </w:rPr>
        <w:t xml:space="preserve"> С.Ю.,</w:t>
      </w:r>
    </w:p>
    <w:p w:rsidR="00B81E1B" w:rsidRPr="00B81E1B" w:rsidRDefault="00B81E1B" w:rsidP="00B81E1B">
      <w:pPr>
        <w:suppressAutoHyphens w:val="0"/>
        <w:autoSpaceDE/>
        <w:ind w:left="20" w:right="300"/>
        <w:rPr>
          <w:rFonts w:eastAsia="Palatino Linotype"/>
          <w:color w:val="000000"/>
          <w:sz w:val="25"/>
          <w:szCs w:val="25"/>
          <w:lang w:val="uk-UA" w:eastAsia="uk-UA"/>
        </w:rPr>
      </w:pPr>
    </w:p>
    <w:p w:rsidR="00C00F5A" w:rsidRDefault="00C00F5A" w:rsidP="00B81E1B">
      <w:pPr>
        <w:suppressAutoHyphens w:val="0"/>
        <w:autoSpaceDE/>
        <w:ind w:left="2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членів Комісії: Козлова А.Г., </w:t>
      </w:r>
      <w:proofErr w:type="spellStart"/>
      <w:r w:rsidRPr="00B81E1B">
        <w:rPr>
          <w:rFonts w:eastAsia="Palatino Linotype"/>
          <w:color w:val="000000"/>
          <w:sz w:val="25"/>
          <w:szCs w:val="25"/>
          <w:lang w:val="uk-UA" w:eastAsia="uk-UA"/>
        </w:rPr>
        <w:t>Мішина</w:t>
      </w:r>
      <w:proofErr w:type="spellEnd"/>
      <w:r w:rsidRPr="00B81E1B">
        <w:rPr>
          <w:rFonts w:eastAsia="Palatino Linotype"/>
          <w:color w:val="000000"/>
          <w:sz w:val="25"/>
          <w:szCs w:val="25"/>
          <w:lang w:val="uk-UA" w:eastAsia="uk-UA"/>
        </w:rPr>
        <w:t xml:space="preserve"> М.І., </w:t>
      </w:r>
      <w:proofErr w:type="spellStart"/>
      <w:r w:rsidRPr="00B81E1B">
        <w:rPr>
          <w:rFonts w:eastAsia="Palatino Linotype"/>
          <w:color w:val="000000"/>
          <w:sz w:val="25"/>
          <w:szCs w:val="25"/>
          <w:lang w:val="uk-UA" w:eastAsia="uk-UA"/>
        </w:rPr>
        <w:t>Прилипка</w:t>
      </w:r>
      <w:proofErr w:type="spellEnd"/>
      <w:r w:rsidRPr="00B81E1B">
        <w:rPr>
          <w:rFonts w:eastAsia="Palatino Linotype"/>
          <w:color w:val="000000"/>
          <w:sz w:val="25"/>
          <w:szCs w:val="25"/>
          <w:lang w:val="uk-UA" w:eastAsia="uk-UA"/>
        </w:rPr>
        <w:t xml:space="preserve"> С.М.,</w:t>
      </w:r>
    </w:p>
    <w:p w:rsidR="00B81E1B" w:rsidRPr="00B81E1B" w:rsidRDefault="00B81E1B" w:rsidP="00B81E1B">
      <w:pPr>
        <w:suppressAutoHyphens w:val="0"/>
        <w:autoSpaceDE/>
        <w:ind w:left="20"/>
        <w:jc w:val="both"/>
        <w:rPr>
          <w:rFonts w:eastAsia="Palatino Linotype"/>
          <w:color w:val="000000"/>
          <w:sz w:val="25"/>
          <w:szCs w:val="25"/>
          <w:lang w:val="uk-UA" w:eastAsia="uk-UA"/>
        </w:rPr>
      </w:pPr>
    </w:p>
    <w:p w:rsidR="00C00F5A" w:rsidRPr="00B81E1B" w:rsidRDefault="00C00F5A" w:rsidP="00B81E1B">
      <w:pPr>
        <w:suppressAutoHyphens w:val="0"/>
        <w:autoSpaceDE/>
        <w:spacing w:after="290"/>
        <w:ind w:left="20" w:right="2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Марії Василівни на відповідність займаній посаді,</w:t>
      </w:r>
    </w:p>
    <w:p w:rsidR="00C00F5A" w:rsidRPr="00B81E1B" w:rsidRDefault="00C00F5A" w:rsidP="00C00F5A">
      <w:pPr>
        <w:suppressAutoHyphens w:val="0"/>
        <w:autoSpaceDE/>
        <w:spacing w:after="244" w:line="240" w:lineRule="exact"/>
        <w:jc w:val="center"/>
        <w:rPr>
          <w:rFonts w:eastAsia="Palatino Linotype"/>
          <w:color w:val="000000"/>
          <w:sz w:val="25"/>
          <w:szCs w:val="25"/>
          <w:lang w:val="uk-UA" w:eastAsia="uk-UA"/>
        </w:rPr>
      </w:pPr>
      <w:r w:rsidRPr="00B81E1B">
        <w:rPr>
          <w:rFonts w:eastAsia="Palatino Linotype"/>
          <w:color w:val="000000"/>
          <w:sz w:val="25"/>
          <w:szCs w:val="25"/>
          <w:lang w:val="uk-UA" w:eastAsia="uk-UA"/>
        </w:rPr>
        <w:t>встановила:</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Згідно з пунктом 16</w:t>
      </w:r>
      <w:r w:rsidR="00B81E1B">
        <w:rPr>
          <w:rFonts w:eastAsia="Palatino Linotype"/>
          <w:color w:val="000000"/>
          <w:sz w:val="25"/>
          <w:szCs w:val="25"/>
          <w:vertAlign w:val="superscript"/>
          <w:lang w:val="uk-UA" w:eastAsia="uk-UA"/>
        </w:rPr>
        <w:t>1</w:t>
      </w:r>
      <w:r w:rsidRPr="00B81E1B">
        <w:rPr>
          <w:rFonts w:eastAsia="Palatino Linotype"/>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Пунктом 20 розділу XII «Прикінцеві та перехідні положення» Закону України</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 «Про судоустрій і статус суддів» (далі - Закон) передбачено, що відповідність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 кваліфікаційної комісії суддів України в порядку, визначеному цим Законом.</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C00F5A"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Рішенням Комісії від 01 лютого 2018 року № 8/зп-18 призначено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Марії Василівни.</w:t>
      </w:r>
    </w:p>
    <w:p w:rsidR="00B81E1B" w:rsidRDefault="00B81E1B" w:rsidP="00C00F5A">
      <w:pPr>
        <w:suppressAutoHyphens w:val="0"/>
        <w:autoSpaceDE/>
        <w:spacing w:line="298" w:lineRule="exact"/>
        <w:ind w:left="20" w:right="20" w:firstLine="700"/>
        <w:jc w:val="both"/>
        <w:rPr>
          <w:rFonts w:eastAsia="Palatino Linotype"/>
          <w:color w:val="000000"/>
          <w:sz w:val="25"/>
          <w:szCs w:val="25"/>
          <w:lang w:val="uk-UA" w:eastAsia="uk-UA"/>
        </w:rPr>
      </w:pPr>
    </w:p>
    <w:p w:rsidR="00B81E1B" w:rsidRDefault="00B81E1B" w:rsidP="00C00F5A">
      <w:pPr>
        <w:suppressAutoHyphens w:val="0"/>
        <w:autoSpaceDE/>
        <w:spacing w:line="298" w:lineRule="exact"/>
        <w:ind w:left="20" w:right="20" w:firstLine="700"/>
        <w:jc w:val="both"/>
        <w:rPr>
          <w:rFonts w:eastAsia="Palatino Linotype"/>
          <w:color w:val="000000"/>
          <w:sz w:val="25"/>
          <w:szCs w:val="25"/>
          <w:lang w:val="uk-UA" w:eastAsia="uk-UA"/>
        </w:rPr>
      </w:pPr>
    </w:p>
    <w:p w:rsidR="00B81E1B" w:rsidRDefault="00B81E1B" w:rsidP="00C00F5A">
      <w:pPr>
        <w:suppressAutoHyphens w:val="0"/>
        <w:autoSpaceDE/>
        <w:spacing w:line="298" w:lineRule="exact"/>
        <w:ind w:left="20" w:right="20" w:firstLine="700"/>
        <w:jc w:val="both"/>
        <w:rPr>
          <w:rFonts w:eastAsia="Palatino Linotype"/>
          <w:color w:val="000000"/>
          <w:sz w:val="25"/>
          <w:szCs w:val="25"/>
          <w:lang w:val="uk-UA" w:eastAsia="uk-UA"/>
        </w:rPr>
      </w:pPr>
    </w:p>
    <w:p w:rsidR="00B81E1B" w:rsidRPr="00B81E1B" w:rsidRDefault="00B81E1B" w:rsidP="003F5789">
      <w:pPr>
        <w:suppressAutoHyphens w:val="0"/>
        <w:autoSpaceDE/>
        <w:spacing w:line="298" w:lineRule="exact"/>
        <w:ind w:right="20"/>
        <w:jc w:val="both"/>
        <w:rPr>
          <w:rFonts w:eastAsia="Palatino Linotype"/>
          <w:color w:val="000000"/>
          <w:sz w:val="25"/>
          <w:szCs w:val="25"/>
          <w:lang w:val="uk-UA" w:eastAsia="uk-UA"/>
        </w:rPr>
      </w:pP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Комісії від 03 листопада 2016 року № 143/зп-16 (у редакції рішення Комісії від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13 лютого 2018 року № 20/зп-18) (далі - Положення), встановлення відповідності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досліджуються окремо один від одного та у сукупності.</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w:t>
      </w:r>
      <w:r w:rsidR="006D6B73">
        <w:rPr>
          <w:rFonts w:eastAsia="Palatino Linotype"/>
          <w:color w:val="000000"/>
          <w:sz w:val="25"/>
          <w:szCs w:val="25"/>
          <w:lang w:val="uk-UA" w:eastAsia="uk-UA"/>
        </w:rPr>
        <w:t>ож більше 67 відсотків від суми </w:t>
      </w:r>
      <w:r w:rsidRPr="00B81E1B">
        <w:rPr>
          <w:rFonts w:eastAsia="Palatino Linotype"/>
          <w:color w:val="000000"/>
          <w:sz w:val="25"/>
          <w:szCs w:val="25"/>
          <w:lang w:val="uk-UA" w:eastAsia="uk-UA"/>
        </w:rPr>
        <w:t xml:space="preserve">максимально можливих балів за результатами кваліфікаційного оцінювання всіх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критеріїв за умови отримання за кожен із критеріїв бала більшого за 0.</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00F5A" w:rsidRPr="00B81E1B" w:rsidRDefault="00C00F5A" w:rsidP="00C00F5A">
      <w:pPr>
        <w:suppressAutoHyphens w:val="0"/>
        <w:autoSpaceDE/>
        <w:spacing w:line="298" w:lineRule="exact"/>
        <w:ind w:lef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Згідно зі статтею 85 Закону кваліфікаційне оцінювання включає такі етапи:</w:t>
      </w:r>
    </w:p>
    <w:p w:rsidR="00C00F5A" w:rsidRPr="00B81E1B" w:rsidRDefault="00C00F5A" w:rsidP="006D6B73">
      <w:pPr>
        <w:numPr>
          <w:ilvl w:val="0"/>
          <w:numId w:val="19"/>
        </w:numPr>
        <w:tabs>
          <w:tab w:val="left" w:pos="1182"/>
        </w:tabs>
        <w:suppressAutoHyphens w:val="0"/>
        <w:autoSpaceDE/>
        <w:spacing w:line="298" w:lineRule="exact"/>
        <w:ind w:right="20" w:firstLine="709"/>
        <w:jc w:val="both"/>
        <w:rPr>
          <w:rFonts w:eastAsia="Palatino Linotype"/>
          <w:color w:val="000000"/>
          <w:sz w:val="25"/>
          <w:szCs w:val="25"/>
          <w:lang w:val="uk-UA" w:eastAsia="uk-UA"/>
        </w:rPr>
      </w:pPr>
      <w:r w:rsidRPr="00B81E1B">
        <w:rPr>
          <w:rFonts w:eastAsia="Palatino Linotype"/>
          <w:color w:val="000000"/>
          <w:sz w:val="25"/>
          <w:szCs w:val="25"/>
          <w:lang w:val="uk-UA" w:eastAsia="uk-UA"/>
        </w:rPr>
        <w:t>складення іспиту (складення анонімного пис</w:t>
      </w:r>
      <w:r w:rsidR="006D6B73">
        <w:rPr>
          <w:rFonts w:eastAsia="Palatino Linotype"/>
          <w:color w:val="000000"/>
          <w:sz w:val="25"/>
          <w:szCs w:val="25"/>
          <w:lang w:val="uk-UA" w:eastAsia="uk-UA"/>
        </w:rPr>
        <w:t>ьмового тестування та виконання </w:t>
      </w:r>
      <w:r w:rsidRPr="00B81E1B">
        <w:rPr>
          <w:rFonts w:eastAsia="Palatino Linotype"/>
          <w:color w:val="000000"/>
          <w:sz w:val="25"/>
          <w:szCs w:val="25"/>
          <w:lang w:val="uk-UA" w:eastAsia="uk-UA"/>
        </w:rPr>
        <w:t>практичного завдання);</w:t>
      </w:r>
    </w:p>
    <w:p w:rsidR="00C00F5A" w:rsidRPr="00B81E1B" w:rsidRDefault="00C00F5A" w:rsidP="006D6B73">
      <w:pPr>
        <w:numPr>
          <w:ilvl w:val="0"/>
          <w:numId w:val="19"/>
        </w:numPr>
        <w:tabs>
          <w:tab w:val="left" w:pos="998"/>
        </w:tabs>
        <w:suppressAutoHyphens w:val="0"/>
        <w:autoSpaceDE/>
        <w:spacing w:line="298" w:lineRule="exact"/>
        <w:ind w:firstLine="709"/>
        <w:jc w:val="both"/>
        <w:rPr>
          <w:rFonts w:eastAsia="Palatino Linotype"/>
          <w:color w:val="000000"/>
          <w:sz w:val="25"/>
          <w:szCs w:val="25"/>
          <w:lang w:val="uk-UA" w:eastAsia="uk-UA"/>
        </w:rPr>
      </w:pPr>
      <w:r w:rsidRPr="00B81E1B">
        <w:rPr>
          <w:rFonts w:eastAsia="Palatino Linotype"/>
          <w:color w:val="000000"/>
          <w:sz w:val="25"/>
          <w:szCs w:val="25"/>
          <w:lang w:val="uk-UA" w:eastAsia="uk-UA"/>
        </w:rPr>
        <w:t>дослідження досьє та проведення співбесіди.</w:t>
      </w:r>
    </w:p>
    <w:p w:rsidR="00C00F5A" w:rsidRPr="00B81E1B" w:rsidRDefault="00C00F5A" w:rsidP="00B81E1B">
      <w:pPr>
        <w:suppressAutoHyphens w:val="0"/>
        <w:autoSpaceDE/>
        <w:spacing w:line="298" w:lineRule="exact"/>
        <w:ind w:lef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Відповідно до положень частини третьої статті 85 Закону рішенням Комісії від</w:t>
      </w:r>
      <w:r w:rsidR="00B81E1B">
        <w:rPr>
          <w:rFonts w:eastAsia="Palatino Linotype"/>
          <w:color w:val="000000"/>
          <w:sz w:val="25"/>
          <w:szCs w:val="25"/>
          <w:lang w:val="uk-UA" w:eastAsia="uk-UA"/>
        </w:rPr>
        <w:t xml:space="preserve">             25 </w:t>
      </w:r>
      <w:r w:rsidRPr="00B81E1B">
        <w:rPr>
          <w:rFonts w:eastAsia="Palatino Linotype"/>
          <w:color w:val="000000"/>
          <w:sz w:val="25"/>
          <w:szCs w:val="25"/>
          <w:lang w:val="uk-UA" w:eastAsia="uk-UA"/>
        </w:rPr>
        <w:t xml:space="preserve">травня 2018 року № 118/зп-18 призначено проведення тестування особистих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призначеного, зокрема, рішенням Комісії від 01 лютого 2018 року № 8/зп-</w:t>
      </w:r>
      <w:r w:rsidR="00B81E1B">
        <w:rPr>
          <w:rFonts w:eastAsia="Palatino Linotype"/>
          <w:color w:val="000000"/>
          <w:sz w:val="25"/>
          <w:szCs w:val="25"/>
          <w:lang w:val="uk-UA" w:eastAsia="uk-UA"/>
        </w:rPr>
        <w:t>1</w:t>
      </w:r>
      <w:r w:rsidRPr="00B81E1B">
        <w:rPr>
          <w:rFonts w:eastAsia="Palatino Linotype"/>
          <w:color w:val="000000"/>
          <w:sz w:val="25"/>
          <w:szCs w:val="25"/>
          <w:lang w:val="uk-UA" w:eastAsia="uk-UA"/>
        </w:rPr>
        <w:t>8.</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w:t>
      </w:r>
      <w:r w:rsidR="00F22870">
        <w:rPr>
          <w:rFonts w:eastAsia="Palatino Linotype"/>
          <w:color w:val="000000"/>
          <w:sz w:val="25"/>
          <w:szCs w:val="25"/>
          <w:lang w:val="uk-UA" w:eastAsia="uk-UA"/>
        </w:rPr>
        <w:t>ів, за критерієм доброчесності -</w:t>
      </w:r>
      <w:r w:rsidRPr="00B81E1B">
        <w:rPr>
          <w:rFonts w:eastAsia="Palatino Linotype"/>
          <w:color w:val="000000"/>
          <w:sz w:val="25"/>
          <w:szCs w:val="25"/>
          <w:lang w:val="uk-UA" w:eastAsia="uk-UA"/>
        </w:rPr>
        <w:t xml:space="preserve"> 250 балів.</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М.В. склала анонімне письмове тестування, за результатами якого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набрала 88,875 бала. За результатами виконаного практичного завдання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М.В. набрала 78,5 бала. На етапі складення іспиту суддя загалом набрала 167,375 бала.</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Враховуючи викладене, заслухавши доповідача, дослідивши досьє судді, надані суддею пояснення, Комісія дійшла таких, висновків.</w:t>
      </w:r>
    </w:p>
    <w:p w:rsidR="00C00F5A"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За критерієм компетентності (професійної, особистої та соціальної) суддя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набрала 388,375 бала.</w:t>
      </w:r>
    </w:p>
    <w:p w:rsidR="00B81E1B" w:rsidRPr="00B81E1B" w:rsidRDefault="00B81E1B" w:rsidP="002E2A5D">
      <w:pPr>
        <w:suppressAutoHyphens w:val="0"/>
        <w:autoSpaceDE/>
        <w:spacing w:line="298" w:lineRule="exact"/>
        <w:ind w:right="20"/>
        <w:jc w:val="both"/>
        <w:rPr>
          <w:rFonts w:eastAsia="Palatino Linotype"/>
          <w:color w:val="000000"/>
          <w:sz w:val="25"/>
          <w:szCs w:val="25"/>
          <w:lang w:val="uk-UA" w:eastAsia="uk-UA"/>
        </w:rPr>
      </w:pPr>
      <w:bookmarkStart w:id="0" w:name="_GoBack"/>
      <w:bookmarkEnd w:id="0"/>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lastRenderedPageBreak/>
        <w:t xml:space="preserve">При цьому критерій професійної компетентності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М.В. оцінено Комісією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Критерії особистої та соціальної компетентності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М.В. оцінено Комісією на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підставі результатів тестування особистих морально-психологічних якостей і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За критерієм професійної етики, оціненим за показниками, визначеними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пунктом 8 глави 2 розділу II Положення, суддя набрала 190 балів. За цим критерієм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суддю оцінено за результатами дослідження інформації, яка міститься у досьє, та співбесіди.</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w:t>
      </w:r>
      <w:r w:rsidR="00B81E1B">
        <w:rPr>
          <w:rFonts w:eastAsia="Palatino Linotype"/>
          <w:color w:val="000000"/>
          <w:sz w:val="25"/>
          <w:szCs w:val="25"/>
          <w:lang w:val="uk-UA" w:eastAsia="uk-UA"/>
        </w:rPr>
        <w:t>судд</w:t>
      </w:r>
      <w:r w:rsidRPr="00B81E1B">
        <w:rPr>
          <w:rFonts w:eastAsia="Palatino Linotype"/>
          <w:color w:val="000000"/>
          <w:sz w:val="25"/>
          <w:szCs w:val="25"/>
          <w:lang w:val="uk-UA" w:eastAsia="uk-UA"/>
        </w:rPr>
        <w:t xml:space="preserve">я набрала 188 балів. За цим критерієм суддю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оцінено за результатами дослідження інформації, яка міститься у досьє, та співбесіди.</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За результатами кваліфікаційного оцінювання суддя Львівського окружного адміністративного суду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М.В. набрала 766,375 бала, що становить більше</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C00F5A" w:rsidRPr="00B81E1B" w:rsidRDefault="00C00F5A" w:rsidP="00C00F5A">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Таким чином, Комісія дійшла висновку, що суддя Львівського окружного адміністративного суду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Марія Василівна відповідає займаній посаді.</w:t>
      </w:r>
    </w:p>
    <w:p w:rsidR="00C00F5A" w:rsidRPr="00B81E1B" w:rsidRDefault="00C00F5A" w:rsidP="00C00F5A">
      <w:pPr>
        <w:suppressAutoHyphens w:val="0"/>
        <w:autoSpaceDE/>
        <w:spacing w:after="286"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Ураховуючи викладене, керуючись статтями 83-86, 93, 101</w:t>
      </w:r>
      <w:r w:rsidRPr="00B81E1B">
        <w:rPr>
          <w:rFonts w:eastAsia="Calibri"/>
          <w:color w:val="000000"/>
          <w:sz w:val="25"/>
          <w:szCs w:val="25"/>
          <w:lang w:val="uk-UA" w:eastAsia="uk-UA"/>
        </w:rPr>
        <w:t xml:space="preserve">, </w:t>
      </w:r>
      <w:r w:rsidRPr="00B81E1B">
        <w:rPr>
          <w:rFonts w:eastAsia="Palatino Linotype"/>
          <w:color w:val="000000"/>
          <w:sz w:val="25"/>
          <w:szCs w:val="25"/>
          <w:lang w:val="uk-UA" w:eastAsia="uk-UA"/>
        </w:rPr>
        <w:t>пунктом 20</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 xml:space="preserve"> розділу XII «Прикінцеві та перехідні положення» Закону, Положенням, Комісія</w:t>
      </w:r>
    </w:p>
    <w:p w:rsidR="00C00F5A" w:rsidRPr="00B81E1B" w:rsidRDefault="00C00F5A" w:rsidP="00C00F5A">
      <w:pPr>
        <w:suppressAutoHyphens w:val="0"/>
        <w:autoSpaceDE/>
        <w:spacing w:after="266" w:line="240" w:lineRule="exact"/>
        <w:jc w:val="center"/>
        <w:rPr>
          <w:rFonts w:eastAsia="Palatino Linotype"/>
          <w:color w:val="000000"/>
          <w:sz w:val="25"/>
          <w:szCs w:val="25"/>
          <w:lang w:val="uk-UA" w:eastAsia="uk-UA"/>
        </w:rPr>
      </w:pPr>
      <w:r w:rsidRPr="00B81E1B">
        <w:rPr>
          <w:rFonts w:eastAsia="Palatino Linotype"/>
          <w:color w:val="000000"/>
          <w:sz w:val="25"/>
          <w:szCs w:val="25"/>
          <w:lang w:val="uk-UA" w:eastAsia="uk-UA"/>
        </w:rPr>
        <w:t>вирішила:</w:t>
      </w:r>
    </w:p>
    <w:p w:rsidR="00C00F5A" w:rsidRPr="00B81E1B" w:rsidRDefault="00C00F5A" w:rsidP="00C00F5A">
      <w:pPr>
        <w:suppressAutoHyphens w:val="0"/>
        <w:autoSpaceDE/>
        <w:spacing w:line="298" w:lineRule="exact"/>
        <w:ind w:left="20" w:right="2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визначити, що суддя Львівського окружного адміністративного сулу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Марія Василівна за результатами кваліфікаційного оцінювання суддів місцевих та </w:t>
      </w:r>
      <w:r w:rsidR="00B81E1B">
        <w:rPr>
          <w:rFonts w:eastAsia="Palatino Linotype"/>
          <w:color w:val="000000"/>
          <w:sz w:val="25"/>
          <w:szCs w:val="25"/>
          <w:lang w:val="uk-UA" w:eastAsia="uk-UA"/>
        </w:rPr>
        <w:t xml:space="preserve">               </w:t>
      </w:r>
      <w:r w:rsidRPr="00B81E1B">
        <w:rPr>
          <w:rFonts w:eastAsia="Palatino Linotype"/>
          <w:color w:val="000000"/>
          <w:sz w:val="25"/>
          <w:szCs w:val="25"/>
          <w:lang w:val="uk-UA" w:eastAsia="uk-UA"/>
        </w:rPr>
        <w:t>апеляційних судів на відповідність займаній посаді набрала 766,375 бала.</w:t>
      </w:r>
    </w:p>
    <w:p w:rsidR="00C00F5A" w:rsidRPr="00B81E1B" w:rsidRDefault="00C00F5A" w:rsidP="00B81E1B">
      <w:pPr>
        <w:suppressAutoHyphens w:val="0"/>
        <w:autoSpaceDE/>
        <w:spacing w:line="298" w:lineRule="exact"/>
        <w:ind w:left="20" w:right="20" w:firstLine="700"/>
        <w:jc w:val="both"/>
        <w:rPr>
          <w:rFonts w:eastAsia="Palatino Linotype"/>
          <w:color w:val="000000"/>
          <w:sz w:val="25"/>
          <w:szCs w:val="25"/>
          <w:lang w:val="uk-UA" w:eastAsia="uk-UA"/>
        </w:rPr>
      </w:pPr>
      <w:r w:rsidRPr="00B81E1B">
        <w:rPr>
          <w:rFonts w:eastAsia="Palatino Linotype"/>
          <w:color w:val="000000"/>
          <w:sz w:val="25"/>
          <w:szCs w:val="25"/>
          <w:lang w:val="uk-UA" w:eastAsia="uk-UA"/>
        </w:rPr>
        <w:t xml:space="preserve">Визнати суддю Львівського окружного адміністративного суду </w:t>
      </w:r>
      <w:proofErr w:type="spellStart"/>
      <w:r w:rsidRPr="00B81E1B">
        <w:rPr>
          <w:rFonts w:eastAsia="Palatino Linotype"/>
          <w:color w:val="000000"/>
          <w:sz w:val="25"/>
          <w:szCs w:val="25"/>
          <w:lang w:val="uk-UA" w:eastAsia="uk-UA"/>
        </w:rPr>
        <w:t>Кедик</w:t>
      </w:r>
      <w:proofErr w:type="spellEnd"/>
      <w:r w:rsidRPr="00B81E1B">
        <w:rPr>
          <w:rFonts w:eastAsia="Palatino Linotype"/>
          <w:color w:val="000000"/>
          <w:sz w:val="25"/>
          <w:szCs w:val="25"/>
          <w:lang w:val="uk-UA" w:eastAsia="uk-UA"/>
        </w:rPr>
        <w:t xml:space="preserve"> Марію Василівну такою, що відповідає займаній посаді.</w:t>
      </w:r>
    </w:p>
    <w:p w:rsidR="00972E90" w:rsidRPr="00B81E1B" w:rsidRDefault="00972E90" w:rsidP="00C3646B">
      <w:pPr>
        <w:spacing w:line="276" w:lineRule="auto"/>
        <w:jc w:val="both"/>
        <w:rPr>
          <w:bCs/>
          <w:iCs/>
          <w:sz w:val="25"/>
          <w:szCs w:val="25"/>
          <w:shd w:val="clear" w:color="auto" w:fill="FFFFFF"/>
          <w:lang w:val="uk-UA"/>
        </w:rPr>
      </w:pPr>
    </w:p>
    <w:p w:rsidR="00972E90" w:rsidRPr="00B81E1B" w:rsidRDefault="00972E90" w:rsidP="00C3646B">
      <w:pPr>
        <w:spacing w:line="276" w:lineRule="auto"/>
        <w:jc w:val="both"/>
        <w:rPr>
          <w:bCs/>
          <w:iCs/>
          <w:sz w:val="25"/>
          <w:szCs w:val="25"/>
          <w:shd w:val="clear" w:color="auto" w:fill="FFFFFF"/>
          <w:lang w:val="uk-UA"/>
        </w:rPr>
      </w:pPr>
    </w:p>
    <w:p w:rsidR="0070166F" w:rsidRPr="00B81E1B" w:rsidRDefault="00C57112" w:rsidP="009E7E1B">
      <w:pPr>
        <w:spacing w:line="276" w:lineRule="auto"/>
        <w:ind w:left="4536" w:hanging="4525"/>
        <w:jc w:val="both"/>
        <w:rPr>
          <w:sz w:val="25"/>
          <w:szCs w:val="25"/>
          <w:lang w:val="uk-UA"/>
        </w:rPr>
      </w:pPr>
      <w:r w:rsidRPr="00B81E1B">
        <w:rPr>
          <w:bCs/>
          <w:iCs/>
          <w:sz w:val="25"/>
          <w:szCs w:val="25"/>
          <w:shd w:val="clear" w:color="auto" w:fill="FFFFFF"/>
          <w:lang w:val="uk-UA"/>
        </w:rPr>
        <w:t>Головуючий</w:t>
      </w:r>
      <w:r w:rsidRPr="00B81E1B">
        <w:rPr>
          <w:bCs/>
          <w:iCs/>
          <w:sz w:val="25"/>
          <w:szCs w:val="25"/>
          <w:shd w:val="clear" w:color="auto" w:fill="FFFFFF"/>
          <w:lang w:val="uk-UA"/>
        </w:rPr>
        <w:tab/>
      </w:r>
      <w:r w:rsidRPr="00B81E1B">
        <w:rPr>
          <w:bCs/>
          <w:iCs/>
          <w:sz w:val="25"/>
          <w:szCs w:val="25"/>
          <w:shd w:val="clear" w:color="auto" w:fill="FFFFFF"/>
          <w:lang w:val="uk-UA"/>
        </w:rPr>
        <w:tab/>
      </w:r>
      <w:r w:rsidRPr="00B81E1B">
        <w:rPr>
          <w:bCs/>
          <w:iCs/>
          <w:sz w:val="25"/>
          <w:szCs w:val="25"/>
          <w:shd w:val="clear" w:color="auto" w:fill="FFFFFF"/>
          <w:lang w:val="uk-UA"/>
        </w:rPr>
        <w:tab/>
      </w:r>
      <w:r w:rsidRPr="00B81E1B">
        <w:rPr>
          <w:bCs/>
          <w:iCs/>
          <w:sz w:val="25"/>
          <w:szCs w:val="25"/>
          <w:shd w:val="clear" w:color="auto" w:fill="FFFFFF"/>
          <w:lang w:val="uk-UA"/>
        </w:rPr>
        <w:tab/>
      </w:r>
      <w:r w:rsidRPr="00B81E1B">
        <w:rPr>
          <w:bCs/>
          <w:iCs/>
          <w:sz w:val="25"/>
          <w:szCs w:val="25"/>
          <w:shd w:val="clear" w:color="auto" w:fill="FFFFFF"/>
          <w:lang w:val="uk-UA"/>
        </w:rPr>
        <w:tab/>
      </w:r>
      <w:r w:rsidR="001F2E68" w:rsidRPr="00B81E1B">
        <w:rPr>
          <w:bCs/>
          <w:iCs/>
          <w:sz w:val="25"/>
          <w:szCs w:val="25"/>
          <w:shd w:val="clear" w:color="auto" w:fill="FFFFFF"/>
          <w:lang w:val="uk-UA"/>
        </w:rPr>
        <w:tab/>
      </w:r>
      <w:r w:rsidR="00FB2527" w:rsidRPr="00B81E1B">
        <w:rPr>
          <w:sz w:val="25"/>
          <w:szCs w:val="25"/>
          <w:lang w:val="uk-UA"/>
        </w:rPr>
        <w:t xml:space="preserve">С.Ю. </w:t>
      </w:r>
      <w:proofErr w:type="spellStart"/>
      <w:r w:rsidR="00FB2527" w:rsidRPr="00B81E1B">
        <w:rPr>
          <w:sz w:val="25"/>
          <w:szCs w:val="25"/>
          <w:lang w:val="uk-UA"/>
        </w:rPr>
        <w:t>Козьяков</w:t>
      </w:r>
      <w:proofErr w:type="spellEnd"/>
      <w:r w:rsidR="00313E41" w:rsidRPr="00B81E1B">
        <w:rPr>
          <w:sz w:val="25"/>
          <w:szCs w:val="25"/>
          <w:lang w:val="uk-UA"/>
        </w:rPr>
        <w:t xml:space="preserve"> </w:t>
      </w:r>
    </w:p>
    <w:p w:rsidR="007D07E4" w:rsidRPr="00B81E1B" w:rsidRDefault="007D07E4" w:rsidP="009E7E1B">
      <w:pPr>
        <w:spacing w:line="276" w:lineRule="auto"/>
        <w:ind w:left="4536" w:hanging="4525"/>
        <w:jc w:val="both"/>
        <w:rPr>
          <w:sz w:val="25"/>
          <w:szCs w:val="25"/>
          <w:lang w:val="uk-UA"/>
        </w:rPr>
      </w:pPr>
    </w:p>
    <w:p w:rsidR="0075050B" w:rsidRPr="00B81E1B" w:rsidRDefault="00D3028E" w:rsidP="009E7E1B">
      <w:pPr>
        <w:shd w:val="clear" w:color="auto" w:fill="FFFFFF"/>
        <w:spacing w:line="276" w:lineRule="auto"/>
        <w:jc w:val="both"/>
        <w:rPr>
          <w:sz w:val="25"/>
          <w:szCs w:val="25"/>
          <w:lang w:val="uk-UA"/>
        </w:rPr>
      </w:pPr>
      <w:r w:rsidRPr="00B81E1B">
        <w:rPr>
          <w:sz w:val="25"/>
          <w:szCs w:val="25"/>
          <w:lang w:val="uk-UA"/>
        </w:rPr>
        <w:t>Члени Комісії:</w:t>
      </w:r>
      <w:r w:rsidRPr="00B81E1B">
        <w:rPr>
          <w:sz w:val="25"/>
          <w:szCs w:val="25"/>
          <w:lang w:val="uk-UA"/>
        </w:rPr>
        <w:tab/>
      </w:r>
      <w:r w:rsidRPr="00B81E1B">
        <w:rPr>
          <w:sz w:val="25"/>
          <w:szCs w:val="25"/>
          <w:lang w:val="uk-UA"/>
        </w:rPr>
        <w:tab/>
      </w:r>
      <w:r w:rsidRPr="00B81E1B">
        <w:rPr>
          <w:sz w:val="25"/>
          <w:szCs w:val="25"/>
          <w:lang w:val="uk-UA"/>
        </w:rPr>
        <w:tab/>
      </w:r>
      <w:r w:rsidRPr="00B81E1B">
        <w:rPr>
          <w:sz w:val="25"/>
          <w:szCs w:val="25"/>
          <w:lang w:val="uk-UA"/>
        </w:rPr>
        <w:tab/>
      </w:r>
      <w:r w:rsidRPr="00B81E1B">
        <w:rPr>
          <w:sz w:val="25"/>
          <w:szCs w:val="25"/>
          <w:lang w:val="uk-UA"/>
        </w:rPr>
        <w:tab/>
      </w:r>
      <w:r w:rsidRPr="00B81E1B">
        <w:rPr>
          <w:sz w:val="25"/>
          <w:szCs w:val="25"/>
          <w:lang w:val="uk-UA"/>
        </w:rPr>
        <w:tab/>
      </w:r>
      <w:r w:rsidR="00C57112" w:rsidRPr="00B81E1B">
        <w:rPr>
          <w:sz w:val="25"/>
          <w:szCs w:val="25"/>
          <w:lang w:val="uk-UA"/>
        </w:rPr>
        <w:tab/>
      </w:r>
      <w:r w:rsidR="00C57112" w:rsidRPr="00B81E1B">
        <w:rPr>
          <w:sz w:val="25"/>
          <w:szCs w:val="25"/>
          <w:lang w:val="uk-UA"/>
        </w:rPr>
        <w:tab/>
      </w:r>
      <w:r w:rsidR="001F2E68" w:rsidRPr="00B81E1B">
        <w:rPr>
          <w:sz w:val="25"/>
          <w:szCs w:val="25"/>
          <w:lang w:val="uk-UA"/>
        </w:rPr>
        <w:tab/>
      </w:r>
      <w:r w:rsidR="00FB2527" w:rsidRPr="00B81E1B">
        <w:rPr>
          <w:sz w:val="25"/>
          <w:szCs w:val="25"/>
          <w:lang w:val="uk-UA"/>
        </w:rPr>
        <w:t xml:space="preserve">А.Г. Козлов </w:t>
      </w:r>
    </w:p>
    <w:p w:rsidR="0075050B" w:rsidRPr="00B81E1B" w:rsidRDefault="0075050B" w:rsidP="009E7E1B">
      <w:pPr>
        <w:shd w:val="clear" w:color="auto" w:fill="FFFFFF"/>
        <w:spacing w:line="276" w:lineRule="auto"/>
        <w:jc w:val="both"/>
        <w:rPr>
          <w:sz w:val="25"/>
          <w:szCs w:val="25"/>
          <w:lang w:val="uk-UA"/>
        </w:rPr>
      </w:pPr>
    </w:p>
    <w:p w:rsidR="0070166F" w:rsidRPr="00B81E1B" w:rsidRDefault="00FB2527" w:rsidP="009E7E1B">
      <w:pPr>
        <w:shd w:val="clear" w:color="auto" w:fill="FFFFFF"/>
        <w:spacing w:line="276" w:lineRule="auto"/>
        <w:ind w:left="7080" w:firstLine="708"/>
        <w:jc w:val="both"/>
        <w:rPr>
          <w:sz w:val="25"/>
          <w:szCs w:val="25"/>
          <w:lang w:val="uk-UA"/>
        </w:rPr>
      </w:pPr>
      <w:r w:rsidRPr="00B81E1B">
        <w:rPr>
          <w:sz w:val="25"/>
          <w:szCs w:val="25"/>
          <w:lang w:val="uk-UA"/>
        </w:rPr>
        <w:t xml:space="preserve">М.І. </w:t>
      </w:r>
      <w:proofErr w:type="spellStart"/>
      <w:r w:rsidRPr="00B81E1B">
        <w:rPr>
          <w:sz w:val="25"/>
          <w:szCs w:val="25"/>
          <w:lang w:val="uk-UA"/>
        </w:rPr>
        <w:t>Мішин</w:t>
      </w:r>
      <w:proofErr w:type="spellEnd"/>
    </w:p>
    <w:p w:rsidR="00FB2527" w:rsidRPr="00B81E1B" w:rsidRDefault="00FB2527" w:rsidP="009E7E1B">
      <w:pPr>
        <w:shd w:val="clear" w:color="auto" w:fill="FFFFFF"/>
        <w:spacing w:line="276" w:lineRule="auto"/>
        <w:ind w:left="7080" w:firstLine="708"/>
        <w:jc w:val="both"/>
        <w:rPr>
          <w:sz w:val="25"/>
          <w:szCs w:val="25"/>
          <w:lang w:val="uk-UA"/>
        </w:rPr>
      </w:pPr>
    </w:p>
    <w:p w:rsidR="00FB2527" w:rsidRPr="00B81E1B" w:rsidRDefault="00FB2527" w:rsidP="009E7E1B">
      <w:pPr>
        <w:shd w:val="clear" w:color="auto" w:fill="FFFFFF"/>
        <w:spacing w:line="276" w:lineRule="auto"/>
        <w:ind w:left="7080" w:firstLine="708"/>
        <w:jc w:val="both"/>
        <w:rPr>
          <w:sz w:val="25"/>
          <w:szCs w:val="25"/>
          <w:lang w:val="uk-UA"/>
        </w:rPr>
      </w:pPr>
      <w:r w:rsidRPr="00B81E1B">
        <w:rPr>
          <w:sz w:val="25"/>
          <w:szCs w:val="25"/>
          <w:lang w:val="uk-UA"/>
        </w:rPr>
        <w:t xml:space="preserve">С.М. </w:t>
      </w:r>
      <w:proofErr w:type="spellStart"/>
      <w:r w:rsidRPr="00B81E1B">
        <w:rPr>
          <w:sz w:val="25"/>
          <w:szCs w:val="25"/>
          <w:lang w:val="uk-UA"/>
        </w:rPr>
        <w:t>Прилипко</w:t>
      </w:r>
      <w:proofErr w:type="spellEnd"/>
    </w:p>
    <w:p w:rsidR="007C187D" w:rsidRPr="00B81E1B" w:rsidRDefault="007C187D" w:rsidP="009B7806">
      <w:pPr>
        <w:shd w:val="clear" w:color="auto" w:fill="FFFFFF"/>
        <w:spacing w:line="360" w:lineRule="auto"/>
        <w:ind w:left="7080" w:firstLine="708"/>
        <w:jc w:val="both"/>
        <w:rPr>
          <w:sz w:val="25"/>
          <w:szCs w:val="25"/>
          <w:lang w:val="uk-UA"/>
        </w:rPr>
      </w:pPr>
    </w:p>
    <w:p w:rsidR="00BE79BC" w:rsidRPr="00B81E1B" w:rsidRDefault="00BE79BC" w:rsidP="009B7806">
      <w:pPr>
        <w:shd w:val="clear" w:color="auto" w:fill="FFFFFF"/>
        <w:spacing w:after="120" w:line="360" w:lineRule="auto"/>
        <w:jc w:val="both"/>
        <w:rPr>
          <w:sz w:val="25"/>
          <w:szCs w:val="25"/>
          <w:lang w:val="uk-UA"/>
        </w:rPr>
      </w:pPr>
    </w:p>
    <w:p w:rsidR="00972E90" w:rsidRPr="00B81E1B" w:rsidRDefault="00972E90">
      <w:pPr>
        <w:shd w:val="clear" w:color="auto" w:fill="FFFFFF"/>
        <w:spacing w:after="120" w:line="276" w:lineRule="auto"/>
        <w:jc w:val="both"/>
        <w:rPr>
          <w:sz w:val="25"/>
          <w:szCs w:val="25"/>
          <w:lang w:val="uk-UA"/>
        </w:rPr>
      </w:pPr>
    </w:p>
    <w:sectPr w:rsidR="00972E90" w:rsidRPr="00B81E1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9DE" w:rsidRDefault="001C79DE" w:rsidP="009B4017">
      <w:r>
        <w:separator/>
      </w:r>
    </w:p>
  </w:endnote>
  <w:endnote w:type="continuationSeparator" w:id="0">
    <w:p w:rsidR="001C79DE" w:rsidRDefault="001C79D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9DE" w:rsidRDefault="001C79DE" w:rsidP="009B4017">
      <w:r>
        <w:separator/>
      </w:r>
    </w:p>
  </w:footnote>
  <w:footnote w:type="continuationSeparator" w:id="0">
    <w:p w:rsidR="001C79DE" w:rsidRDefault="001C79D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29386"/>
      <w:docPartObj>
        <w:docPartGallery w:val="Page Numbers (Top of Page)"/>
        <w:docPartUnique/>
      </w:docPartObj>
    </w:sdtPr>
    <w:sdtContent>
      <w:p w:rsidR="006D6B73" w:rsidRDefault="006D6B73">
        <w:pPr>
          <w:pStyle w:val="a6"/>
          <w:jc w:val="center"/>
          <w:rPr>
            <w:lang w:val="uk-UA"/>
          </w:rPr>
        </w:pPr>
      </w:p>
      <w:p w:rsidR="006D6B73" w:rsidRDefault="006D6B73">
        <w:pPr>
          <w:pStyle w:val="a6"/>
          <w:jc w:val="center"/>
        </w:pPr>
        <w:r>
          <w:fldChar w:fldCharType="begin"/>
        </w:r>
        <w:r>
          <w:instrText>PAGE   \* MERGEFORMAT</w:instrText>
        </w:r>
        <w:r>
          <w:fldChar w:fldCharType="separate"/>
        </w:r>
        <w:r w:rsidR="002E2A5D">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CF73E2"/>
    <w:multiLevelType w:val="multilevel"/>
    <w:tmpl w:val="03B6DD50"/>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1C12E5"/>
    <w:multiLevelType w:val="multilevel"/>
    <w:tmpl w:val="1AA0CF1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0"/>
  </w:num>
  <w:num w:numId="3">
    <w:abstractNumId w:val="3"/>
  </w:num>
  <w:num w:numId="4">
    <w:abstractNumId w:val="10"/>
  </w:num>
  <w:num w:numId="5">
    <w:abstractNumId w:val="8"/>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4"/>
  </w:num>
  <w:num w:numId="9">
    <w:abstractNumId w:val="16"/>
  </w:num>
  <w:num w:numId="10">
    <w:abstractNumId w:val="17"/>
  </w:num>
  <w:num w:numId="11">
    <w:abstractNumId w:val="9"/>
  </w:num>
  <w:num w:numId="12">
    <w:abstractNumId w:val="12"/>
  </w:num>
  <w:num w:numId="13">
    <w:abstractNumId w:val="11"/>
  </w:num>
  <w:num w:numId="14">
    <w:abstractNumId w:val="5"/>
  </w:num>
  <w:num w:numId="15">
    <w:abstractNumId w:val="13"/>
  </w:num>
  <w:num w:numId="16">
    <w:abstractNumId w:val="7"/>
  </w:num>
  <w:num w:numId="17">
    <w:abstractNumId w:val="14"/>
  </w:num>
  <w:num w:numId="18">
    <w:abstractNumId w:val="1"/>
  </w:num>
  <w:num w:numId="19">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65533"/>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C79DE"/>
    <w:rsid w:val="001E26F8"/>
    <w:rsid w:val="001E5B5F"/>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2A5D"/>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789"/>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D6B73"/>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1E1B"/>
    <w:rsid w:val="00B82097"/>
    <w:rsid w:val="00B829A7"/>
    <w:rsid w:val="00B835EA"/>
    <w:rsid w:val="00B865F1"/>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67AA"/>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C5343"/>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2870"/>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EDE79-AC06-4670-A368-2B89AB18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4987</Words>
  <Characters>2843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2020-11-17T08:35:00Z</dcterms:created>
  <dcterms:modified xsi:type="dcterms:W3CDTF">2020-12-21T12:36:00Z</dcterms:modified>
</cp:coreProperties>
</file>