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97B" w:rsidRPr="00D973A3" w:rsidRDefault="00E4097B" w:rsidP="00E4097B">
      <w:pPr>
        <w:tabs>
          <w:tab w:val="left" w:pos="1985"/>
        </w:tabs>
        <w:spacing w:line="276" w:lineRule="auto"/>
        <w:jc w:val="both"/>
        <w:rPr>
          <w:rFonts w:ascii="Times New Roman" w:hAnsi="Times New Roman" w:cs="Times New Roman"/>
          <w:sz w:val="28"/>
          <w:szCs w:val="28"/>
        </w:rPr>
      </w:pPr>
      <w:r w:rsidRPr="00D973A3">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6040FA16" wp14:editId="37C6FFC6">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E4097B" w:rsidRPr="00D973A3" w:rsidRDefault="00E4097B" w:rsidP="00E4097B">
      <w:pPr>
        <w:tabs>
          <w:tab w:val="left" w:pos="1985"/>
        </w:tabs>
        <w:spacing w:line="276" w:lineRule="auto"/>
        <w:jc w:val="both"/>
        <w:rPr>
          <w:rFonts w:ascii="Times New Roman" w:eastAsia="Times New Roman" w:hAnsi="Times New Roman" w:cs="Times New Roman"/>
          <w:sz w:val="28"/>
          <w:szCs w:val="28"/>
          <w:lang w:eastAsia="ru-RU"/>
        </w:rPr>
      </w:pPr>
    </w:p>
    <w:p w:rsidR="00E4097B" w:rsidRPr="00D973A3" w:rsidRDefault="00E4097B" w:rsidP="00E4097B">
      <w:pPr>
        <w:tabs>
          <w:tab w:val="left" w:pos="1985"/>
          <w:tab w:val="center" w:pos="4819"/>
          <w:tab w:val="left" w:pos="8625"/>
        </w:tabs>
        <w:spacing w:line="276" w:lineRule="auto"/>
        <w:jc w:val="both"/>
        <w:rPr>
          <w:rFonts w:ascii="Times New Roman" w:eastAsia="Times New Roman" w:hAnsi="Times New Roman" w:cs="Times New Roman"/>
          <w:bCs/>
          <w:sz w:val="28"/>
          <w:szCs w:val="28"/>
        </w:rPr>
      </w:pPr>
    </w:p>
    <w:p w:rsidR="00E4097B" w:rsidRPr="00D973A3" w:rsidRDefault="00E4097B" w:rsidP="00E4097B">
      <w:pPr>
        <w:tabs>
          <w:tab w:val="left" w:pos="1985"/>
          <w:tab w:val="center" w:pos="4819"/>
          <w:tab w:val="left" w:pos="8625"/>
        </w:tabs>
        <w:spacing w:line="276" w:lineRule="auto"/>
        <w:jc w:val="both"/>
        <w:rPr>
          <w:rFonts w:ascii="Times New Roman" w:eastAsia="Times New Roman" w:hAnsi="Times New Roman" w:cs="Times New Roman"/>
          <w:bCs/>
          <w:sz w:val="28"/>
          <w:szCs w:val="28"/>
          <w:lang w:val="en-US"/>
        </w:rPr>
      </w:pPr>
    </w:p>
    <w:p w:rsidR="00E4097B" w:rsidRPr="00D973A3" w:rsidRDefault="00E4097B" w:rsidP="00E4097B">
      <w:pPr>
        <w:tabs>
          <w:tab w:val="left" w:pos="1985"/>
          <w:tab w:val="center" w:pos="4819"/>
          <w:tab w:val="left" w:pos="8625"/>
        </w:tabs>
        <w:spacing w:line="276" w:lineRule="auto"/>
        <w:jc w:val="center"/>
        <w:rPr>
          <w:rFonts w:ascii="Times New Roman" w:eastAsia="Times New Roman" w:hAnsi="Times New Roman" w:cs="Times New Roman"/>
          <w:bCs/>
          <w:sz w:val="36"/>
          <w:szCs w:val="28"/>
        </w:rPr>
      </w:pPr>
      <w:r w:rsidRPr="00D973A3">
        <w:rPr>
          <w:rFonts w:ascii="Times New Roman" w:eastAsia="Times New Roman" w:hAnsi="Times New Roman" w:cs="Times New Roman"/>
          <w:bCs/>
          <w:sz w:val="36"/>
          <w:szCs w:val="28"/>
        </w:rPr>
        <w:t>ВИЩА КВАЛІФІКАЦІЙНА КОМІСІЯ СУДДІВ УКРАЇНИ</w:t>
      </w:r>
    </w:p>
    <w:p w:rsidR="00E4097B" w:rsidRPr="00D973A3" w:rsidRDefault="00E4097B" w:rsidP="00E4097B">
      <w:pPr>
        <w:tabs>
          <w:tab w:val="left" w:pos="1985"/>
          <w:tab w:val="center" w:pos="4819"/>
          <w:tab w:val="left" w:pos="8625"/>
        </w:tabs>
        <w:spacing w:line="276" w:lineRule="auto"/>
        <w:jc w:val="center"/>
        <w:rPr>
          <w:rFonts w:ascii="Times New Roman" w:eastAsia="Times New Roman" w:hAnsi="Times New Roman" w:cs="Times New Roman"/>
          <w:bCs/>
          <w:sz w:val="28"/>
          <w:szCs w:val="28"/>
        </w:rPr>
      </w:pPr>
    </w:p>
    <w:p w:rsidR="00E4097B" w:rsidRPr="00D973A3" w:rsidRDefault="00E4097B" w:rsidP="00E4097B">
      <w:pPr>
        <w:spacing w:line="276" w:lineRule="auto"/>
        <w:ind w:left="20" w:hanging="20"/>
        <w:rPr>
          <w:rFonts w:ascii="Times New Roman" w:hAnsi="Times New Roman" w:cs="Times New Roman"/>
          <w:sz w:val="28"/>
          <w:szCs w:val="28"/>
        </w:rPr>
      </w:pPr>
      <w:r w:rsidRPr="00D973A3">
        <w:rPr>
          <w:rFonts w:ascii="Times New Roman" w:hAnsi="Times New Roman" w:cs="Times New Roman"/>
          <w:sz w:val="28"/>
          <w:szCs w:val="28"/>
        </w:rPr>
        <w:t>0</w:t>
      </w:r>
      <w:r w:rsidR="009E2CDB" w:rsidRPr="000B7FFB">
        <w:rPr>
          <w:rFonts w:ascii="Times New Roman" w:hAnsi="Times New Roman" w:cs="Times New Roman"/>
          <w:sz w:val="28"/>
          <w:szCs w:val="28"/>
          <w:lang w:val="ru-RU"/>
        </w:rPr>
        <w:t>8</w:t>
      </w:r>
      <w:r w:rsidRPr="00D973A3">
        <w:rPr>
          <w:rFonts w:ascii="Times New Roman" w:hAnsi="Times New Roman" w:cs="Times New Roman"/>
          <w:sz w:val="28"/>
          <w:szCs w:val="28"/>
        </w:rPr>
        <w:t xml:space="preserve"> листопада 2018 року</w:t>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Pr>
          <w:rFonts w:ascii="Times New Roman" w:hAnsi="Times New Roman" w:cs="Times New Roman"/>
          <w:sz w:val="28"/>
          <w:szCs w:val="28"/>
        </w:rPr>
        <w:t xml:space="preserve">    </w:t>
      </w:r>
      <w:r w:rsidRPr="00D973A3">
        <w:rPr>
          <w:rFonts w:ascii="Times New Roman" w:hAnsi="Times New Roman" w:cs="Times New Roman"/>
          <w:sz w:val="28"/>
          <w:szCs w:val="28"/>
        </w:rPr>
        <w:t>м. Київ</w:t>
      </w:r>
    </w:p>
    <w:p w:rsidR="00E4097B" w:rsidRPr="00D973A3" w:rsidRDefault="00E4097B" w:rsidP="00E4097B">
      <w:pPr>
        <w:spacing w:line="276" w:lineRule="auto"/>
        <w:ind w:left="20" w:hanging="20"/>
        <w:rPr>
          <w:rFonts w:ascii="Times New Roman" w:hAnsi="Times New Roman" w:cs="Times New Roman"/>
          <w:sz w:val="28"/>
          <w:szCs w:val="28"/>
        </w:rPr>
      </w:pPr>
    </w:p>
    <w:p w:rsidR="00E4097B" w:rsidRPr="00D973A3" w:rsidRDefault="00E4097B" w:rsidP="00E4097B">
      <w:pPr>
        <w:spacing w:line="276" w:lineRule="auto"/>
        <w:ind w:left="20" w:firstLine="3099"/>
        <w:rPr>
          <w:rFonts w:ascii="Times New Roman" w:hAnsi="Times New Roman" w:cs="Times New Roman"/>
          <w:sz w:val="28"/>
          <w:szCs w:val="28"/>
          <w:u w:val="single"/>
        </w:rPr>
      </w:pPr>
      <w:r w:rsidRPr="00D973A3">
        <w:rPr>
          <w:rFonts w:ascii="Times New Roman" w:hAnsi="Times New Roman" w:cs="Times New Roman"/>
          <w:sz w:val="28"/>
          <w:szCs w:val="28"/>
        </w:rPr>
        <w:t xml:space="preserve">Р І Ш Е Н </w:t>
      </w:r>
      <w:proofErr w:type="spellStart"/>
      <w:r w:rsidRPr="00D973A3">
        <w:rPr>
          <w:rFonts w:ascii="Times New Roman" w:hAnsi="Times New Roman" w:cs="Times New Roman"/>
          <w:sz w:val="28"/>
          <w:szCs w:val="28"/>
        </w:rPr>
        <w:t>Н</w:t>
      </w:r>
      <w:proofErr w:type="spellEnd"/>
      <w:r w:rsidRPr="00D973A3">
        <w:rPr>
          <w:rFonts w:ascii="Times New Roman" w:hAnsi="Times New Roman" w:cs="Times New Roman"/>
          <w:sz w:val="28"/>
          <w:szCs w:val="28"/>
        </w:rPr>
        <w:t xml:space="preserve"> Я № </w:t>
      </w:r>
      <w:r w:rsidRPr="00D973A3">
        <w:rPr>
          <w:rFonts w:ascii="Times New Roman" w:hAnsi="Times New Roman" w:cs="Times New Roman"/>
          <w:sz w:val="28"/>
          <w:szCs w:val="28"/>
          <w:u w:val="single"/>
        </w:rPr>
        <w:t>194</w:t>
      </w:r>
      <w:r>
        <w:rPr>
          <w:rFonts w:ascii="Times New Roman" w:hAnsi="Times New Roman" w:cs="Times New Roman"/>
          <w:sz w:val="28"/>
          <w:szCs w:val="28"/>
          <w:u w:val="single"/>
        </w:rPr>
        <w:t>6</w:t>
      </w:r>
      <w:r w:rsidRPr="00D973A3">
        <w:rPr>
          <w:rFonts w:ascii="Times New Roman" w:hAnsi="Times New Roman" w:cs="Times New Roman"/>
          <w:sz w:val="28"/>
          <w:szCs w:val="28"/>
          <w:u w:val="single"/>
        </w:rPr>
        <w:t>/ко-18</w:t>
      </w:r>
    </w:p>
    <w:p w:rsidR="00E4097B" w:rsidRDefault="005955A6" w:rsidP="00E4097B">
      <w:pPr>
        <w:pStyle w:val="2"/>
        <w:shd w:val="clear" w:color="auto" w:fill="auto"/>
        <w:spacing w:before="0"/>
        <w:ind w:left="40" w:right="1940" w:hanging="40"/>
      </w:pPr>
      <w:r>
        <w:t xml:space="preserve">Вища кваліфікаційна комісія суддів України у складі колегії: головуючого </w:t>
      </w:r>
      <w:r w:rsidR="00E4097B">
        <w:t>–</w:t>
      </w:r>
      <w:r>
        <w:t xml:space="preserve"> </w:t>
      </w:r>
      <w:proofErr w:type="spellStart"/>
      <w:r>
        <w:t>Тітова</w:t>
      </w:r>
      <w:proofErr w:type="spellEnd"/>
      <w:r>
        <w:t xml:space="preserve"> Ю.Г., </w:t>
      </w:r>
    </w:p>
    <w:p w:rsidR="00504FB6" w:rsidRDefault="005955A6" w:rsidP="00E4097B">
      <w:pPr>
        <w:pStyle w:val="2"/>
        <w:shd w:val="clear" w:color="auto" w:fill="auto"/>
        <w:spacing w:before="0"/>
        <w:ind w:left="40" w:right="1940" w:hanging="40"/>
      </w:pPr>
      <w:r>
        <w:t xml:space="preserve">членів Комісії: </w:t>
      </w:r>
      <w:proofErr w:type="spellStart"/>
      <w:r>
        <w:t>Заріцької</w:t>
      </w:r>
      <w:proofErr w:type="spellEnd"/>
      <w:r>
        <w:t xml:space="preserve"> А.О., Лукаша Т.В.,</w:t>
      </w:r>
    </w:p>
    <w:p w:rsidR="00E4097B" w:rsidRDefault="00E4097B" w:rsidP="00E4097B">
      <w:pPr>
        <w:pStyle w:val="2"/>
        <w:shd w:val="clear" w:color="auto" w:fill="auto"/>
        <w:spacing w:before="0" w:line="240" w:lineRule="auto"/>
        <w:ind w:left="40" w:right="1940" w:hanging="40"/>
      </w:pPr>
    </w:p>
    <w:p w:rsidR="00504FB6" w:rsidRDefault="005955A6" w:rsidP="00E4097B">
      <w:pPr>
        <w:pStyle w:val="2"/>
        <w:shd w:val="clear" w:color="auto" w:fill="auto"/>
        <w:spacing w:before="0" w:after="333" w:line="322" w:lineRule="exact"/>
        <w:ind w:left="40" w:right="20"/>
      </w:pPr>
      <w:r>
        <w:t>розглянувши питання про результати кваліфікаційного оцінювання судді Херсонського окружного адміністративного суду Кузьменко Наталі Андріївни на відповідність займаній посаді,</w:t>
      </w:r>
    </w:p>
    <w:p w:rsidR="00504FB6" w:rsidRDefault="005955A6" w:rsidP="00E4097B">
      <w:pPr>
        <w:pStyle w:val="2"/>
        <w:shd w:val="clear" w:color="auto" w:fill="auto"/>
        <w:spacing w:before="0" w:after="241" w:line="280" w:lineRule="exact"/>
        <w:ind w:left="40" w:firstLine="4020"/>
      </w:pPr>
      <w:r>
        <w:t>встановила:</w:t>
      </w:r>
    </w:p>
    <w:p w:rsidR="00504FB6" w:rsidRDefault="005955A6" w:rsidP="00E4097B">
      <w:pPr>
        <w:pStyle w:val="2"/>
        <w:shd w:val="clear" w:color="auto" w:fill="auto"/>
        <w:spacing w:before="0" w:line="322" w:lineRule="exact"/>
        <w:ind w:left="40" w:right="20" w:firstLine="700"/>
      </w:pPr>
      <w:r>
        <w:t>Згідно з пунктом 16</w:t>
      </w:r>
      <w:r w:rsidR="00E4097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04FB6" w:rsidRDefault="005955A6" w:rsidP="00E4097B">
      <w:pPr>
        <w:pStyle w:val="2"/>
        <w:shd w:val="clear" w:color="auto" w:fill="auto"/>
        <w:spacing w:before="0" w:line="322" w:lineRule="exact"/>
        <w:ind w:left="40" w:right="20" w:firstLine="70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Херсонського окружного адміністративного суду Кузьменко Н.А.</w:t>
      </w:r>
    </w:p>
    <w:p w:rsidR="00504FB6" w:rsidRDefault="005955A6" w:rsidP="00E4097B">
      <w:pPr>
        <w:pStyle w:val="2"/>
        <w:shd w:val="clear" w:color="auto" w:fill="auto"/>
        <w:spacing w:before="0" w:line="322" w:lineRule="exact"/>
        <w:ind w:left="40" w:right="20" w:firstLine="700"/>
      </w:pPr>
      <w:r>
        <w:t>Комісією 08 листопада 2018 року проведено співбесіду із суддею Кузьменко Н.А.,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04FB6" w:rsidRDefault="005955A6" w:rsidP="00E4097B">
      <w:pPr>
        <w:pStyle w:val="2"/>
        <w:shd w:val="clear" w:color="auto" w:fill="auto"/>
        <w:spacing w:before="0" w:line="322" w:lineRule="exact"/>
        <w:ind w:left="4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судді Кузьменко Н.А. критеріям кваліфікаційного оцінювання, Комісія дійшла висновку про необхідність зупинення проведення кваліфікаційного оцінювання.</w:t>
      </w:r>
    </w:p>
    <w:p w:rsidR="00504FB6" w:rsidRDefault="005955A6" w:rsidP="00E4097B">
      <w:pPr>
        <w:pStyle w:val="2"/>
        <w:shd w:val="clear" w:color="auto" w:fill="auto"/>
        <w:spacing w:before="0" w:line="322" w:lineRule="exact"/>
        <w:ind w:left="40" w:right="20" w:firstLine="700"/>
      </w:pPr>
      <w:r>
        <w:t>Комісією встановлено, що суддя Кузьменко Н.А. у деклараціях родинних зв’язків судді за 2012</w:t>
      </w:r>
      <w:r w:rsidR="000B7FFB">
        <w:rPr>
          <w:sz w:val="25"/>
          <w:szCs w:val="25"/>
        </w:rPr>
        <w:t>–</w:t>
      </w:r>
      <w:r>
        <w:t>2016 та 2013</w:t>
      </w:r>
      <w:r w:rsidR="000B7FFB">
        <w:rPr>
          <w:sz w:val="25"/>
          <w:szCs w:val="25"/>
        </w:rPr>
        <w:t>–</w:t>
      </w:r>
      <w:r>
        <w:t>2017 роки не вказала свого батька.</w:t>
      </w:r>
    </w:p>
    <w:p w:rsidR="00504FB6" w:rsidRDefault="005955A6" w:rsidP="000B7FFB">
      <w:pPr>
        <w:pStyle w:val="2"/>
        <w:shd w:val="clear" w:color="auto" w:fill="auto"/>
        <w:spacing w:before="0" w:line="322" w:lineRule="exact"/>
        <w:ind w:left="40" w:right="20" w:firstLine="700"/>
      </w:pPr>
      <w:r>
        <w:t xml:space="preserve">Водночас відповідно до анкети судді, наданої Комісії, батько судді Кузьменко Андрій Дмитрович працював адвокатом. Також згідно з реєстром </w:t>
      </w:r>
      <w:r>
        <w:lastRenderedPageBreak/>
        <w:t>адвокатів України станом на 08 листопада 2018 року Кузьменко А.Д. є діючим адвокатом, адвокатську діяльність відповідно до статей 31, 32 Закону України «Про адвокатуру та адвокатську діяльність» не зупиняв та не припиняв.</w:t>
      </w:r>
    </w:p>
    <w:p w:rsidR="00504FB6" w:rsidRDefault="005955A6" w:rsidP="00E4097B">
      <w:pPr>
        <w:pStyle w:val="2"/>
        <w:shd w:val="clear" w:color="auto" w:fill="auto"/>
        <w:spacing w:before="0" w:line="317" w:lineRule="exact"/>
        <w:ind w:left="20" w:right="20" w:firstLine="720"/>
      </w:pPr>
      <w:r>
        <w:t>Відповідно до</w:t>
      </w:r>
      <w:r w:rsidRPr="009E2CDB">
        <w:rPr>
          <w:sz w:val="20"/>
        </w:rPr>
        <w:t xml:space="preserve"> </w:t>
      </w:r>
      <w:r>
        <w:t>частини першої статті 61</w:t>
      </w:r>
      <w:r w:rsidRPr="009E2CDB">
        <w:rPr>
          <w:sz w:val="20"/>
        </w:rPr>
        <w:t xml:space="preserve"> </w:t>
      </w:r>
      <w:r>
        <w:t xml:space="preserve">Закону України «Про судоустрій і статус суддів» (далі </w:t>
      </w:r>
      <w:r w:rsidR="00A607E2">
        <w:t>–</w:t>
      </w:r>
      <w:r>
        <w:t xml:space="preserve"> Закон) суддя зобов’язаний щорічно до 1 лютого подавати шляхом заповнення на офіційному веб-сайті Вищої кваліфікаційної комісії суддів України декларацію родинних зв’язків судді за формою, що визначається Комісією.</w:t>
      </w:r>
    </w:p>
    <w:p w:rsidR="00504FB6" w:rsidRDefault="005955A6" w:rsidP="00E4097B">
      <w:pPr>
        <w:pStyle w:val="2"/>
        <w:shd w:val="clear" w:color="auto" w:fill="auto"/>
        <w:spacing w:before="0" w:line="317" w:lineRule="exact"/>
        <w:ind w:left="20" w:right="20" w:firstLine="720"/>
      </w:pPr>
      <w:r>
        <w:t>Частиною другою статті 61 Закону передбачено, що у декларації родинних зв’язків судді зазначаються прізвища, імена, 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зокрема, адвокатами.</w:t>
      </w:r>
    </w:p>
    <w:p w:rsidR="00504FB6" w:rsidRDefault="005955A6" w:rsidP="00E4097B">
      <w:pPr>
        <w:pStyle w:val="2"/>
        <w:shd w:val="clear" w:color="auto" w:fill="auto"/>
        <w:spacing w:before="0" w:line="317" w:lineRule="exact"/>
        <w:ind w:left="20" w:right="20" w:firstLine="720"/>
      </w:pPr>
      <w:r>
        <w:t xml:space="preserve">Згідно з частиною восьмою статті 61 Закону до осіб, з якими у судді є родинні зв’язки, для цілей цієї статті належать чоловік, дружина, а також родичі кожного з подружжя чи родичі осіб, які спільно проживають, але не перебувають у шлюбі з суддею (батько, мати, вітчим, мачуха, син, дочка, пасинок, падчерка, брат, сестра, дід, баба, прадід, прабаба, внук, внучка, правнук, правнучка, зять, невістка, тесть, теща, свекор, свекруха, племінник, племінниця, рідний дядько, рідна тітка, двоюрідний брат, двоюрідна сестра, </w:t>
      </w:r>
      <w:proofErr w:type="spellStart"/>
      <w:r>
        <w:t>усиновлювач</w:t>
      </w:r>
      <w:proofErr w:type="spellEnd"/>
      <w:r>
        <w:t>, усиновлений).</w:t>
      </w:r>
    </w:p>
    <w:p w:rsidR="00504FB6" w:rsidRDefault="005955A6" w:rsidP="00E4097B">
      <w:pPr>
        <w:pStyle w:val="2"/>
        <w:shd w:val="clear" w:color="auto" w:fill="auto"/>
        <w:spacing w:before="0" w:line="317" w:lineRule="exact"/>
        <w:ind w:left="20" w:right="20" w:firstLine="720"/>
      </w:pPr>
      <w:r>
        <w:t>Таким чином, суддя Кузьменко Н.А. у деклараціях родинних зв’язків судді за 2016 та 2017 роки повинна була вказати свого батька Кузьменка А.Д. як адвоката.</w:t>
      </w:r>
    </w:p>
    <w:p w:rsidR="00504FB6" w:rsidRDefault="005955A6" w:rsidP="00E4097B">
      <w:pPr>
        <w:pStyle w:val="2"/>
        <w:shd w:val="clear" w:color="auto" w:fill="auto"/>
        <w:spacing w:before="0" w:line="317" w:lineRule="exact"/>
        <w:ind w:left="20" w:right="20" w:firstLine="720"/>
      </w:pPr>
      <w:r>
        <w:t>Під час співбесіди суддя пояснила, що не зазначала свого батька як адвоката у деклараціях родинних зв’язків судді за 2016 та 2017 роки, оскільки він не здійснює такої діяльності.</w:t>
      </w:r>
    </w:p>
    <w:p w:rsidR="00504FB6" w:rsidRDefault="005955A6" w:rsidP="00627B33">
      <w:pPr>
        <w:pStyle w:val="2"/>
        <w:shd w:val="clear" w:color="auto" w:fill="auto"/>
        <w:spacing w:before="0" w:line="322" w:lineRule="exact"/>
        <w:ind w:left="20" w:firstLine="720"/>
      </w:pPr>
      <w:r>
        <w:t>Статтею 106 Закону визначено підстави дисциплінарної відповідальності</w:t>
      </w:r>
      <w:r w:rsidR="00627B33">
        <w:t xml:space="preserve"> </w:t>
      </w:r>
      <w:r>
        <w:t>судді.</w:t>
      </w:r>
    </w:p>
    <w:p w:rsidR="00504FB6" w:rsidRDefault="005955A6" w:rsidP="00E4097B">
      <w:pPr>
        <w:pStyle w:val="2"/>
        <w:shd w:val="clear" w:color="auto" w:fill="auto"/>
        <w:spacing w:before="0" w:line="322" w:lineRule="exact"/>
        <w:ind w:left="20" w:right="20" w:firstLine="720"/>
      </w:pPr>
      <w:r>
        <w:t>Відповідно до пункту 17 частини першої цієї статті однією з підстав дисциплінарної відповідальності судді є подання у декларації</w:t>
      </w:r>
      <w:r w:rsidRPr="00A607E2">
        <w:rPr>
          <w:sz w:val="16"/>
        </w:rPr>
        <w:t xml:space="preserve"> </w:t>
      </w:r>
      <w:r>
        <w:t>родинних зв’язків судді завідомо недостовірних (у тому числі неповних) відомостей.</w:t>
      </w:r>
    </w:p>
    <w:p w:rsidR="00504FB6" w:rsidRDefault="005955A6" w:rsidP="00E4097B">
      <w:pPr>
        <w:pStyle w:val="2"/>
        <w:shd w:val="clear" w:color="auto" w:fill="auto"/>
        <w:spacing w:before="0" w:line="322" w:lineRule="exact"/>
        <w:ind w:left="20" w:right="20" w:firstLine="720"/>
      </w:pPr>
      <w:r>
        <w:t>Частиною п’ятою статті 84 Закону передбачено, що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який здійснює дисциплінарне провадження щодо судді, для вирішення питання про відкриття</w:t>
      </w:r>
      <w:r w:rsidRPr="00A607E2">
        <w:t xml:space="preserve"> дисц</w:t>
      </w:r>
      <w:r w:rsidRPr="00A607E2">
        <w:rPr>
          <w:rStyle w:val="11"/>
          <w:u w:val="none"/>
        </w:rPr>
        <w:t>иплін</w:t>
      </w:r>
      <w:r w:rsidRPr="00A607E2">
        <w:t xml:space="preserve">арної </w:t>
      </w:r>
      <w:r>
        <w:t>справи чи відмову в її відкритті.</w:t>
      </w:r>
    </w:p>
    <w:p w:rsidR="00504FB6" w:rsidRDefault="005955A6" w:rsidP="00E4097B">
      <w:pPr>
        <w:pStyle w:val="2"/>
        <w:shd w:val="clear" w:color="auto" w:fill="auto"/>
        <w:spacing w:before="0" w:line="322" w:lineRule="exact"/>
        <w:ind w:left="20" w:right="20" w:firstLine="720"/>
      </w:pPr>
      <w:r>
        <w:t xml:space="preserve">У разі звернення до органу, який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w:t>
      </w:r>
      <w:r w:rsidR="00A607E2">
        <w:t>час проведення кваліфікаційного </w:t>
      </w:r>
      <w:r>
        <w:t xml:space="preserve">оцінювання до органу, що здійснює дисциплінарне провадження стосовно судді, скарги щодо поведінки судді, яка може мати наслідком дисциплінарну відповідальність судді, Вища кваліфікаційна </w:t>
      </w:r>
      <w:r w:rsidR="00627B33">
        <w:t xml:space="preserve"> </w:t>
      </w:r>
      <w:r>
        <w:t>комісія</w:t>
      </w:r>
    </w:p>
    <w:p w:rsidR="00A607E2" w:rsidRPr="00A25B98" w:rsidRDefault="00A25B98" w:rsidP="00A25B98">
      <w:pPr>
        <w:rPr>
          <w:rFonts w:ascii="Times New Roman" w:eastAsia="Times New Roman" w:hAnsi="Times New Roman" w:cs="Times New Roman"/>
          <w:sz w:val="28"/>
          <w:szCs w:val="28"/>
        </w:rPr>
      </w:pPr>
      <w:r>
        <w:br w:type="page"/>
      </w:r>
      <w:bookmarkStart w:id="0" w:name="_GoBack"/>
      <w:bookmarkEnd w:id="0"/>
    </w:p>
    <w:p w:rsidR="00504FB6" w:rsidRDefault="00E4097B" w:rsidP="00E4097B">
      <w:pPr>
        <w:pStyle w:val="2"/>
        <w:shd w:val="clear" w:color="auto" w:fill="auto"/>
        <w:spacing w:before="0" w:line="322" w:lineRule="exact"/>
        <w:ind w:left="20" w:right="40"/>
      </w:pPr>
      <w:r>
        <w:lastRenderedPageBreak/>
        <w:t>с</w:t>
      </w:r>
      <w:r w:rsidR="005955A6">
        <w:t>уддів України має право зупинити проведення кваліфікаційного оцінювання цього судді.</w:t>
      </w:r>
    </w:p>
    <w:p w:rsidR="00504FB6" w:rsidRDefault="005955A6" w:rsidP="00E4097B">
      <w:pPr>
        <w:pStyle w:val="2"/>
        <w:shd w:val="clear" w:color="auto" w:fill="auto"/>
        <w:spacing w:before="0" w:after="273" w:line="322" w:lineRule="exact"/>
        <w:ind w:left="20" w:right="40" w:firstLine="720"/>
      </w:pPr>
      <w:r>
        <w:t>Ураховуючи викладене, керуючись статтями 83</w:t>
      </w:r>
      <w:r w:rsidR="00160D75">
        <w:rPr>
          <w:sz w:val="25"/>
          <w:szCs w:val="25"/>
        </w:rPr>
        <w:t>–</w:t>
      </w:r>
      <w:r>
        <w:t>86, 93, 101 Закону, Комісія</w:t>
      </w:r>
    </w:p>
    <w:p w:rsidR="00504FB6" w:rsidRDefault="005955A6" w:rsidP="00E4097B">
      <w:pPr>
        <w:pStyle w:val="2"/>
        <w:shd w:val="clear" w:color="auto" w:fill="auto"/>
        <w:spacing w:before="0" w:after="309" w:line="280" w:lineRule="exact"/>
        <w:ind w:left="80"/>
        <w:jc w:val="center"/>
      </w:pPr>
      <w:r>
        <w:t>вирішила:</w:t>
      </w:r>
    </w:p>
    <w:p w:rsidR="00504FB6" w:rsidRDefault="005955A6" w:rsidP="00E4097B">
      <w:pPr>
        <w:pStyle w:val="2"/>
        <w:shd w:val="clear" w:color="auto" w:fill="auto"/>
        <w:spacing w:before="0" w:line="322" w:lineRule="exact"/>
        <w:ind w:left="20" w:right="40"/>
      </w:pPr>
      <w:r>
        <w:t>визнати підтвердженою інформацію про недостовірність відомостей, вказаних суддею Херсонського окружного адміністр</w:t>
      </w:r>
      <w:r w:rsidR="00A607E2">
        <w:t>ативного суду Кузьменко Наталею </w:t>
      </w:r>
      <w:r>
        <w:t>Андріївною у декларації родинних зв’язків судді за 2016, 2017 роки.</w:t>
      </w:r>
    </w:p>
    <w:p w:rsidR="00504FB6" w:rsidRDefault="005955A6" w:rsidP="00A607E2">
      <w:pPr>
        <w:pStyle w:val="2"/>
        <w:shd w:val="clear" w:color="auto" w:fill="auto"/>
        <w:spacing w:before="0" w:line="322" w:lineRule="exact"/>
        <w:ind w:left="20" w:right="40" w:firstLine="688"/>
      </w:pPr>
      <w:r>
        <w:t xml:space="preserve">Звернутися до Вищої ради правосуддя для </w:t>
      </w:r>
      <w:r w:rsidR="00A607E2">
        <w:t>вирішення питання про відкриття </w:t>
      </w:r>
      <w:r>
        <w:t xml:space="preserve">дисциплінарної справи чи відмову у її відкритті стосовно судді Херсонського окружного адміністративного суду Кузьменко Наталі Андріївни. </w:t>
      </w:r>
      <w:r w:rsidR="00A607E2">
        <w:tab/>
      </w:r>
      <w:r>
        <w:t>Зупинити кваліфікаційне оцінювання судді Херсонського окружного</w:t>
      </w:r>
      <w:r w:rsidR="00E4097B">
        <w:t xml:space="preserve"> адмініст</w:t>
      </w:r>
      <w:r w:rsidR="00A607E2">
        <w:t>р</w:t>
      </w:r>
      <w:r w:rsidR="00E4097B">
        <w:t>а</w:t>
      </w:r>
      <w:r w:rsidR="00A607E2">
        <w:t>тивного суду Кузьменко Наталі Андріївни.</w:t>
      </w:r>
    </w:p>
    <w:p w:rsidR="00E4097B" w:rsidRDefault="00E4097B" w:rsidP="00E4097B">
      <w:pPr>
        <w:pStyle w:val="2"/>
        <w:shd w:val="clear" w:color="auto" w:fill="auto"/>
        <w:spacing w:before="0" w:line="322" w:lineRule="exact"/>
        <w:ind w:left="20" w:right="40"/>
      </w:pPr>
    </w:p>
    <w:p w:rsidR="00E4097B" w:rsidRDefault="00E4097B" w:rsidP="00E4097B">
      <w:pPr>
        <w:pStyle w:val="2"/>
        <w:shd w:val="clear" w:color="auto" w:fill="auto"/>
        <w:spacing w:before="0" w:line="322" w:lineRule="exact"/>
        <w:ind w:left="20" w:right="40"/>
      </w:pPr>
    </w:p>
    <w:p w:rsidR="00E4097B" w:rsidRPr="00D973A3" w:rsidRDefault="00E4097B" w:rsidP="00E4097B">
      <w:pPr>
        <w:spacing w:line="60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Головуючий</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D973A3">
        <w:rPr>
          <w:rFonts w:ascii="Times New Roman" w:hAnsi="Times New Roman" w:cs="Times New Roman"/>
          <w:sz w:val="28"/>
          <w:szCs w:val="28"/>
        </w:rPr>
        <w:t xml:space="preserve">Ю.Г. </w:t>
      </w:r>
      <w:proofErr w:type="spellStart"/>
      <w:r w:rsidRPr="00D973A3">
        <w:rPr>
          <w:rFonts w:ascii="Times New Roman" w:hAnsi="Times New Roman" w:cs="Times New Roman"/>
          <w:sz w:val="28"/>
          <w:szCs w:val="28"/>
        </w:rPr>
        <w:t>Тітов</w:t>
      </w:r>
      <w:proofErr w:type="spellEnd"/>
    </w:p>
    <w:p w:rsidR="00E4097B" w:rsidRPr="00D973A3" w:rsidRDefault="00E4097B" w:rsidP="00E4097B">
      <w:pPr>
        <w:spacing w:line="600" w:lineRule="auto"/>
        <w:jc w:val="both"/>
        <w:rPr>
          <w:rFonts w:ascii="Times New Roman" w:hAnsi="Times New Roman" w:cs="Times New Roman"/>
          <w:sz w:val="28"/>
          <w:szCs w:val="28"/>
        </w:rPr>
      </w:pPr>
      <w:r w:rsidRPr="00D973A3">
        <w:rPr>
          <w:rFonts w:ascii="Times New Roman" w:eastAsia="Times New Roman" w:hAnsi="Times New Roman" w:cs="Times New Roman"/>
          <w:sz w:val="28"/>
          <w:szCs w:val="28"/>
        </w:rPr>
        <w:t>Члени Комісії:</w:t>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hAnsi="Times New Roman" w:cs="Times New Roman"/>
          <w:sz w:val="28"/>
          <w:szCs w:val="28"/>
        </w:rPr>
        <w:t xml:space="preserve">А.О. </w:t>
      </w:r>
      <w:proofErr w:type="spellStart"/>
      <w:r w:rsidRPr="00D973A3">
        <w:rPr>
          <w:rFonts w:ascii="Times New Roman" w:hAnsi="Times New Roman" w:cs="Times New Roman"/>
          <w:sz w:val="28"/>
          <w:szCs w:val="28"/>
        </w:rPr>
        <w:t>Заріцька</w:t>
      </w:r>
      <w:proofErr w:type="spellEnd"/>
    </w:p>
    <w:p w:rsidR="00E4097B" w:rsidRPr="00D973A3" w:rsidRDefault="00E4097B" w:rsidP="00E4097B">
      <w:pPr>
        <w:spacing w:line="600" w:lineRule="auto"/>
        <w:jc w:val="both"/>
        <w:rPr>
          <w:rFonts w:ascii="Times New Roman" w:hAnsi="Times New Roman" w:cs="Times New Roman"/>
          <w:sz w:val="28"/>
          <w:szCs w:val="28"/>
          <w:lang w:val="en-US"/>
        </w:rPr>
      </w:pP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Pr>
          <w:rFonts w:ascii="Times New Roman" w:hAnsi="Times New Roman" w:cs="Times New Roman"/>
          <w:sz w:val="28"/>
          <w:szCs w:val="28"/>
        </w:rPr>
        <w:t>Т.В. Лукаш</w:t>
      </w:r>
    </w:p>
    <w:p w:rsidR="00E4097B" w:rsidRDefault="00E4097B" w:rsidP="00E4097B">
      <w:pPr>
        <w:pStyle w:val="2"/>
        <w:shd w:val="clear" w:color="auto" w:fill="auto"/>
        <w:spacing w:before="0" w:line="322" w:lineRule="exact"/>
        <w:ind w:left="20" w:right="40"/>
      </w:pPr>
    </w:p>
    <w:p w:rsidR="00504FB6" w:rsidRDefault="00504FB6" w:rsidP="00E4097B">
      <w:pPr>
        <w:jc w:val="both"/>
        <w:rPr>
          <w:sz w:val="2"/>
          <w:szCs w:val="2"/>
        </w:rPr>
      </w:pPr>
    </w:p>
    <w:p w:rsidR="00504FB6" w:rsidRDefault="00504FB6">
      <w:pPr>
        <w:rPr>
          <w:sz w:val="2"/>
          <w:szCs w:val="2"/>
        </w:rPr>
      </w:pPr>
    </w:p>
    <w:sectPr w:rsidR="00504FB6" w:rsidSect="00A607E2">
      <w:headerReference w:type="even" r:id="rId8"/>
      <w:headerReference w:type="default" r:id="rId9"/>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9F6" w:rsidRDefault="000429F6">
      <w:r>
        <w:separator/>
      </w:r>
    </w:p>
  </w:endnote>
  <w:endnote w:type="continuationSeparator" w:id="0">
    <w:p w:rsidR="000429F6" w:rsidRDefault="0004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9F6" w:rsidRDefault="000429F6"/>
  </w:footnote>
  <w:footnote w:type="continuationSeparator" w:id="0">
    <w:p w:rsidR="000429F6" w:rsidRDefault="000429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7E2" w:rsidRDefault="00A607E2" w:rsidP="00A607E2">
    <w:pPr>
      <w:pStyle w:val="a8"/>
      <w:jc w:val="center"/>
      <w:rPr>
        <w:rFonts w:ascii="Times New Roman" w:hAnsi="Times New Roman" w:cs="Times New Roman"/>
      </w:rPr>
    </w:pPr>
  </w:p>
  <w:p w:rsidR="00A607E2" w:rsidRDefault="00A607E2" w:rsidP="00A607E2">
    <w:pPr>
      <w:pStyle w:val="a8"/>
      <w:jc w:val="center"/>
      <w:rPr>
        <w:rFonts w:ascii="Times New Roman" w:hAnsi="Times New Roman" w:cs="Times New Roman"/>
      </w:rPr>
    </w:pPr>
  </w:p>
  <w:p w:rsidR="00A607E2" w:rsidRPr="00A607E2" w:rsidRDefault="00A607E2" w:rsidP="00A607E2">
    <w:pPr>
      <w:pStyle w:val="a8"/>
      <w:jc w:val="center"/>
      <w:rPr>
        <w:rFonts w:ascii="Times New Roman" w:hAnsi="Times New Roman" w:cs="Times New Roman"/>
      </w:rPr>
    </w:pPr>
    <w:r w:rsidRPr="00A607E2">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634604"/>
      <w:docPartObj>
        <w:docPartGallery w:val="Page Numbers (Top of Page)"/>
        <w:docPartUnique/>
      </w:docPartObj>
    </w:sdtPr>
    <w:sdtEndPr/>
    <w:sdtContent>
      <w:p w:rsidR="00A607E2" w:rsidRDefault="00A607E2">
        <w:pPr>
          <w:pStyle w:val="a8"/>
          <w:jc w:val="center"/>
        </w:pPr>
      </w:p>
      <w:p w:rsidR="00A607E2" w:rsidRDefault="00A607E2">
        <w:pPr>
          <w:pStyle w:val="a8"/>
          <w:jc w:val="center"/>
        </w:pPr>
      </w:p>
      <w:p w:rsidR="00A607E2" w:rsidRDefault="00A607E2">
        <w:pPr>
          <w:pStyle w:val="a8"/>
          <w:jc w:val="center"/>
        </w:pPr>
        <w:r w:rsidRPr="00A607E2">
          <w:rPr>
            <w:rFonts w:ascii="Times New Roman" w:hAnsi="Times New Roman" w:cs="Times New Roman"/>
          </w:rPr>
          <w:fldChar w:fldCharType="begin"/>
        </w:r>
        <w:r w:rsidRPr="00A607E2">
          <w:rPr>
            <w:rFonts w:ascii="Times New Roman" w:hAnsi="Times New Roman" w:cs="Times New Roman"/>
          </w:rPr>
          <w:instrText>PAGE   \* MERGEFORMAT</w:instrText>
        </w:r>
        <w:r w:rsidRPr="00A607E2">
          <w:rPr>
            <w:rFonts w:ascii="Times New Roman" w:hAnsi="Times New Roman" w:cs="Times New Roman"/>
          </w:rPr>
          <w:fldChar w:fldCharType="separate"/>
        </w:r>
        <w:r w:rsidR="00A25B98" w:rsidRPr="00A25B98">
          <w:rPr>
            <w:rFonts w:ascii="Times New Roman" w:hAnsi="Times New Roman" w:cs="Times New Roman"/>
            <w:noProof/>
            <w:lang w:val="ru-RU"/>
          </w:rPr>
          <w:t>3</w:t>
        </w:r>
        <w:r w:rsidRPr="00A607E2">
          <w:rPr>
            <w:rFonts w:ascii="Times New Roman" w:hAnsi="Times New Roman" w:cs="Times New Roman"/>
          </w:rPr>
          <w:fldChar w:fldCharType="end"/>
        </w:r>
      </w:p>
    </w:sdtContent>
  </w:sdt>
  <w:p w:rsidR="00A607E2" w:rsidRDefault="00A607E2">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04FB6"/>
    <w:rsid w:val="000429F6"/>
    <w:rsid w:val="000B7FFB"/>
    <w:rsid w:val="00160D75"/>
    <w:rsid w:val="00504FB6"/>
    <w:rsid w:val="005955A6"/>
    <w:rsid w:val="00627B33"/>
    <w:rsid w:val="007D2035"/>
    <w:rsid w:val="009E2CDB"/>
    <w:rsid w:val="00A25B98"/>
    <w:rsid w:val="00A607E2"/>
    <w:rsid w:val="00E4097B"/>
    <w:rsid w:val="00EE0D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13pt3pt">
    <w:name w:val="Основной текст + 13 pt;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7pt">
    <w:name w:val="Основной текст + 27 pt;Курсив"/>
    <w:basedOn w:val="a4"/>
    <w:rPr>
      <w:rFonts w:ascii="Times New Roman" w:eastAsia="Times New Roman" w:hAnsi="Times New Roman" w:cs="Times New Roman"/>
      <w:b w:val="0"/>
      <w:bCs w:val="0"/>
      <w:i/>
      <w:iCs/>
      <w:smallCaps w:val="0"/>
      <w:strike w:val="0"/>
      <w:color w:val="000000"/>
      <w:spacing w:val="0"/>
      <w:w w:val="100"/>
      <w:position w:val="0"/>
      <w:sz w:val="54"/>
      <w:szCs w:val="54"/>
      <w:u w:val="single"/>
      <w:lang w:val="uk-UA"/>
    </w:rPr>
  </w:style>
  <w:style w:type="character" w:customStyle="1" w:styleId="27pt0">
    <w:name w:val="Основной текст + 27 pt;Курсив"/>
    <w:basedOn w:val="a4"/>
    <w:rPr>
      <w:rFonts w:ascii="Times New Roman" w:eastAsia="Times New Roman" w:hAnsi="Times New Roman" w:cs="Times New Roman"/>
      <w:b w:val="0"/>
      <w:bCs w:val="0"/>
      <w:i/>
      <w:iCs/>
      <w:smallCaps w:val="0"/>
      <w:strike w:val="0"/>
      <w:color w:val="000000"/>
      <w:spacing w:val="0"/>
      <w:w w:val="100"/>
      <w:position w:val="0"/>
      <w:sz w:val="54"/>
      <w:szCs w:val="5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z w:val="34"/>
      <w:szCs w:val="34"/>
    </w:rPr>
  </w:style>
  <w:style w:type="paragraph" w:customStyle="1" w:styleId="2">
    <w:name w:val="Основной текст2"/>
    <w:basedOn w:val="a"/>
    <w:link w:val="a4"/>
    <w:pPr>
      <w:shd w:val="clear" w:color="auto" w:fill="FFFFFF"/>
      <w:spacing w:before="420" w:line="658"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A607E2"/>
    <w:pPr>
      <w:tabs>
        <w:tab w:val="center" w:pos="4819"/>
        <w:tab w:val="right" w:pos="9639"/>
      </w:tabs>
    </w:pPr>
  </w:style>
  <w:style w:type="character" w:customStyle="1" w:styleId="a9">
    <w:name w:val="Верхний колонтитул Знак"/>
    <w:basedOn w:val="a0"/>
    <w:link w:val="a8"/>
    <w:uiPriority w:val="99"/>
    <w:rsid w:val="00A607E2"/>
    <w:rPr>
      <w:color w:val="000000"/>
    </w:rPr>
  </w:style>
  <w:style w:type="paragraph" w:styleId="aa">
    <w:name w:val="footer"/>
    <w:basedOn w:val="a"/>
    <w:link w:val="ab"/>
    <w:uiPriority w:val="99"/>
    <w:unhideWhenUsed/>
    <w:rsid w:val="00A607E2"/>
    <w:pPr>
      <w:tabs>
        <w:tab w:val="center" w:pos="4819"/>
        <w:tab w:val="right" w:pos="9639"/>
      </w:tabs>
    </w:pPr>
  </w:style>
  <w:style w:type="character" w:customStyle="1" w:styleId="ab">
    <w:name w:val="Нижний колонтитул Знак"/>
    <w:basedOn w:val="a0"/>
    <w:link w:val="aa"/>
    <w:uiPriority w:val="99"/>
    <w:rsid w:val="00A607E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3470</Words>
  <Characters>1979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2020-11-26T11:52:00Z</dcterms:created>
  <dcterms:modified xsi:type="dcterms:W3CDTF">2021-01-22T12:11:00Z</dcterms:modified>
</cp:coreProperties>
</file>