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A27F4C">
      <w:pPr>
        <w:spacing w:line="360" w:lineRule="auto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F16AF" w:rsidRDefault="00B22FD3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A27F4C">
        <w:rPr>
          <w:rFonts w:ascii="Times New Roman" w:eastAsia="Times New Roman" w:hAnsi="Times New Roman"/>
          <w:sz w:val="27"/>
          <w:szCs w:val="27"/>
          <w:lang w:val="ru-RU" w:eastAsia="ru-RU"/>
        </w:rPr>
        <w:t xml:space="preserve">18 </w:t>
      </w:r>
      <w:r w:rsidRPr="00FF16AF">
        <w:rPr>
          <w:rFonts w:ascii="Times New Roman" w:eastAsia="Times New Roman" w:hAnsi="Times New Roman"/>
          <w:sz w:val="27"/>
          <w:szCs w:val="27"/>
          <w:lang w:eastAsia="ru-RU"/>
        </w:rPr>
        <w:t xml:space="preserve">вересня </w:t>
      </w:r>
      <w:r w:rsidR="002D5CC7" w:rsidRPr="00FF16AF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FF16AF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FF16A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FF16AF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FF16AF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FF16AF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FF16AF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7C3444" w:rsidRPr="00FF16AF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</w:t>
      </w:r>
      <w:r w:rsidR="00A72BED" w:rsidRPr="00FF16AF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436E6A" w:rsidRPr="00FF16AF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1A585A" w:rsidRPr="00FF16AF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FF16A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FF16A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FF16AF">
        <w:rPr>
          <w:rFonts w:ascii="Times New Roman" w:eastAsia="Times New Roman" w:hAnsi="Times New Roman"/>
          <w:sz w:val="27"/>
          <w:szCs w:val="27"/>
          <w:lang w:eastAsia="ru-RU"/>
        </w:rPr>
        <w:t>м. Киї</w:t>
      </w:r>
      <w:proofErr w:type="gramStart"/>
      <w:r w:rsidR="006510A2" w:rsidRPr="00FF16AF">
        <w:rPr>
          <w:rFonts w:ascii="Times New Roman" w:eastAsia="Times New Roman" w:hAnsi="Times New Roman"/>
          <w:sz w:val="27"/>
          <w:szCs w:val="27"/>
          <w:lang w:eastAsia="ru-RU"/>
        </w:rPr>
        <w:t>в</w:t>
      </w:r>
      <w:proofErr w:type="gramEnd"/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D5CC7" w:rsidRPr="00A27F4C" w:rsidRDefault="007B3BC8" w:rsidP="00A27F4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476C06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476C06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476C06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563955" w:rsidRPr="00476C06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</w:t>
      </w:r>
      <w:r w:rsidR="00563955" w:rsidRPr="00476C06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610</w:t>
      </w:r>
      <w:r w:rsidR="0067535E" w:rsidRPr="00476C06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476C06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563955" w:rsidRPr="00563955" w:rsidRDefault="00563955" w:rsidP="00BA415F">
      <w:pPr>
        <w:widowControl w:val="0"/>
        <w:spacing w:after="0" w:line="715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563955" w:rsidRPr="00563955" w:rsidRDefault="009E2616" w:rsidP="00BA415F">
      <w:pPr>
        <w:widowControl w:val="0"/>
        <w:spacing w:after="0" w:line="715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proofErr w:type="spellStart"/>
      <w:r w:rsidR="00563955" w:rsidRPr="00563955">
        <w:rPr>
          <w:rFonts w:ascii="Times New Roman" w:eastAsia="Times New Roman" w:hAnsi="Times New Roman"/>
          <w:color w:val="000000"/>
          <w:sz w:val="27"/>
          <w:szCs w:val="27"/>
        </w:rPr>
        <w:t>Щотки</w:t>
      </w:r>
      <w:proofErr w:type="spellEnd"/>
      <w:r w:rsidR="00563955"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С.О.,</w:t>
      </w:r>
    </w:p>
    <w:p w:rsidR="00563955" w:rsidRPr="00563955" w:rsidRDefault="00563955" w:rsidP="00BA415F">
      <w:pPr>
        <w:widowControl w:val="0"/>
        <w:spacing w:after="0" w:line="715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Заріцької</w:t>
      </w:r>
      <w:proofErr w:type="spellEnd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А.О., </w:t>
      </w:r>
      <w:proofErr w:type="spellStart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Тітова</w:t>
      </w:r>
      <w:proofErr w:type="spellEnd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Ю.Г.,</w:t>
      </w:r>
    </w:p>
    <w:p w:rsidR="00BA415F" w:rsidRDefault="00BA415F" w:rsidP="00BA415F">
      <w:pPr>
        <w:widowControl w:val="0"/>
        <w:spacing w:after="0" w:line="36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63955" w:rsidRPr="00563955" w:rsidRDefault="00563955" w:rsidP="00BA415F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</w:t>
      </w:r>
      <w:r w:rsidR="004750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Одеського окружного адміністративного суду </w:t>
      </w:r>
      <w:proofErr w:type="spellStart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Білостоцького</w:t>
      </w:r>
      <w:proofErr w:type="spellEnd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Олега Вікторовича </w:t>
      </w:r>
      <w:r w:rsidR="004750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на відповідність займаній посаді,</w:t>
      </w:r>
    </w:p>
    <w:p w:rsidR="00D50EA4" w:rsidRDefault="00D50EA4" w:rsidP="00BA415F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63955" w:rsidRPr="00563955" w:rsidRDefault="00563955" w:rsidP="00BA415F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D50EA4" w:rsidRPr="00BC0816" w:rsidRDefault="00D50EA4" w:rsidP="00BC0816">
      <w:pPr>
        <w:widowControl w:val="0"/>
        <w:spacing w:after="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63955" w:rsidRPr="00563955" w:rsidRDefault="00563955" w:rsidP="00D50EA4">
      <w:pPr>
        <w:widowControl w:val="0"/>
        <w:spacing w:after="0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D50EA4">
        <w:rPr>
          <w:rFonts w:ascii="Times New Roman" w:eastAsia="Times New Roman" w:hAnsi="Times New Roman"/>
          <w:color w:val="000000"/>
          <w:sz w:val="27"/>
          <w:szCs w:val="27"/>
        </w:rPr>
        <w:t>16</w:t>
      </w:r>
      <w:r w:rsidR="007144E8" w:rsidRPr="007144E8">
        <w:rPr>
          <w:rFonts w:ascii="Times New Roman" w:eastAsia="Times New Roman" w:hAnsi="Times New Roman"/>
          <w:color w:val="000000"/>
          <w:sz w:val="27"/>
          <w:szCs w:val="27"/>
          <w:vertAlign w:val="superscript"/>
          <w:lang w:val="ru-RU"/>
        </w:rPr>
        <w:t>1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D50EA4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4750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України відповідність займаній посаді судді, якого призначено на посаду</w:t>
      </w:r>
      <w:r w:rsidR="004750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4750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4750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критеріями компетентності, професійної етики або доброчесності чи відмова </w:t>
      </w:r>
      <w:r w:rsidR="004750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судді від такого оцінювання є підставою для звільнення судді з посади.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 </w:t>
      </w:r>
      <w:r w:rsidR="004750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України «Про судо</w:t>
      </w:r>
      <w:r w:rsidR="00475054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Закон) передбачено, що відповідність займаній посаді судді, якого призначено на посаду строком на </w:t>
      </w:r>
      <w:r w:rsidR="004750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п’ять років або обрано суддею без</w:t>
      </w:r>
      <w:r w:rsidR="00475054">
        <w:rPr>
          <w:rFonts w:ascii="Times New Roman" w:eastAsia="Times New Roman" w:hAnsi="Times New Roman"/>
          <w:color w:val="000000"/>
          <w:sz w:val="27"/>
          <w:szCs w:val="27"/>
        </w:rPr>
        <w:t>строково до набрання чинності Зак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оном </w:t>
      </w:r>
      <w:r w:rsidR="006564E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Виявлення за результатами такого оцінювання невідповідності судді </w:t>
      </w:r>
      <w:r w:rsidR="006564E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займаній посаді за критеріями компетентності, професійної етики або</w:t>
      </w:r>
      <w:r w:rsidR="006564E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доброчесності чи відмова судді від такого оцінювання є підставою для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br w:type="page"/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звільнення судді з посади за рішенням Вищої ради правосуддя на підставі </w:t>
      </w:r>
      <w:r w:rsidR="006564E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подання відповідної колегії Вищої кваліфікаційної комісії суддів України.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01 лютого 2018 року № 08/зп-18 призначено кваліфікаційне </w:t>
      </w:r>
      <w:r w:rsidRPr="0056395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оцінювання 1790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суддів місцевих </w:t>
      </w:r>
      <w:r w:rsidRPr="00563955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 xml:space="preserve">та апеляційних судів на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відповідність займаній посаді, зокрема судді Одеського окружного адміністративного суду </w:t>
      </w:r>
      <w:proofErr w:type="spellStart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Білостоцького</w:t>
      </w:r>
      <w:proofErr w:type="spellEnd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О.В.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Частиною п’ятою статті 83 Закону встановлено, що порядок та</w:t>
      </w:r>
      <w:r w:rsidR="006564E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6564E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Комісією.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ED378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рішенням Комісії від 03 листопада 2016 року № 143/зп-16 (у редакції рішення Комісії від 13 лютог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о 2018 року № 20/зп-18) (далі –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Положення), встановлення відповідності судді критеріям кваліфікаційного оцінювання здійснюється 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Пунктом 11 розділу V Положення передбачено, що рішення про підтвердження відповідності судді займаній посаді ухвалюється у разі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отримання суддею мінімально допустимого і більшого бала за результатами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за кожен з критеріїв бала більшого за 0.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правосуддя у відповідному суді за визначеними критеріями. Такими критеріями 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є: компетентність (професійна, особиста, соціальна тощо), професійна етика, доброчесність.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статтею 85 Закону кваліфікаційне оцінювання включає такі 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етапи:</w:t>
      </w:r>
    </w:p>
    <w:p w:rsidR="00563955" w:rsidRPr="00563955" w:rsidRDefault="00563955" w:rsidP="00563955">
      <w:pPr>
        <w:widowControl w:val="0"/>
        <w:numPr>
          <w:ilvl w:val="0"/>
          <w:numId w:val="2"/>
        </w:numPr>
        <w:tabs>
          <w:tab w:val="left" w:pos="1139"/>
        </w:tabs>
        <w:spacing w:after="0" w:line="355" w:lineRule="exact"/>
        <w:ind w:left="4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563955" w:rsidRPr="00563955" w:rsidRDefault="00563955" w:rsidP="00563955">
      <w:pPr>
        <w:widowControl w:val="0"/>
        <w:numPr>
          <w:ilvl w:val="0"/>
          <w:numId w:val="2"/>
        </w:numPr>
        <w:tabs>
          <w:tab w:val="left" w:pos="1058"/>
        </w:tabs>
        <w:spacing w:after="0" w:line="355" w:lineRule="exact"/>
        <w:ind w:lef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2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З приписів пункту 5 глави 6 розділу II Положення вбачається, що максимально можливі бали становлять: за критеріями компетентності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(профес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ійної, особистої, соціальної) –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500 балів, професійної 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етики – 250 балів, доброчесності –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250 балів. Сума максимально можливих балів за результатами кваліфікаційного оцінювання всіх критеріїв дорівнює 1000 балів.</w:t>
      </w:r>
    </w:p>
    <w:p w:rsidR="00563955" w:rsidRPr="00563955" w:rsidRDefault="00563955" w:rsidP="00563955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Відповідно до положень частини третьої статті 85 Закону рішенням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Комісії від 25 травня 2018 року № 118/зп-18 призначено проведення тестування особистих морально-психологічних якостей і загальних здібностей у межах кваліфікаційного оцінювання суддів місцевих та апеляційних судів на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посаді.</w:t>
      </w:r>
    </w:p>
    <w:p w:rsidR="00563955" w:rsidRPr="00563955" w:rsidRDefault="00563955" w:rsidP="00563955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Білостоцький</w:t>
      </w:r>
      <w:proofErr w:type="spellEnd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О.В. склав анонімне письмове тестування, за результатами 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якого набрав 85,5 бала. За результатами виконаного практичного завдання </w:t>
      </w:r>
      <w:proofErr w:type="spellStart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Білостоцький</w:t>
      </w:r>
      <w:proofErr w:type="spellEnd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О.В. набрав 88 балів. На етапі складення іспиту суддя загалом 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набрав 173,5 бала.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Білостоцький</w:t>
      </w:r>
      <w:proofErr w:type="spellEnd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О.В. пройшов тестування особистих морально-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18 липня 2018 року № 173/зп-18 суддю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Білостоцького</w:t>
      </w:r>
      <w:proofErr w:type="spellEnd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О.В. допущено до другого етапу кваліфікаційного оцінювання 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суддів місцевих та апеляційних судів на відповідність займаній посаді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«Дослідження досьє та проведення співбесіди».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З урахуванням викладеного, заслухавши доповідача, дослідивши досьє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судді, надані суддею пояснення, Комісія дійшла таких висновків.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набрав 402,49 бала.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При цьому за критерієм професійної компетентності </w:t>
      </w:r>
      <w:proofErr w:type="spellStart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Білостоцького</w:t>
      </w:r>
      <w:proofErr w:type="spellEnd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О.В. оцінено Комісією на підставі результатів іспиту, дослідження інформації, яка міститься у досьє, та співбесіди за пока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>зниками, визначеними пунктами 1–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5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глави 2 розділу II Положення. За критеріями особистої та соціальної 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компетентності </w:t>
      </w:r>
      <w:proofErr w:type="spellStart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Білостоцького</w:t>
      </w:r>
      <w:proofErr w:type="spellEnd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О.В.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>казників, визначених пунктами 6–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7 глави 2 розділу II Положення.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професійної етики, оціненим за показниками, визначеними пунктом 8 глави 2 розділу II Положення, суддя набрав 192,33 бала. За цим 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критерієм суддю оцінено на підставі результатів тестування особистих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морально-психологічних якостей і загальних здібностей, дослідження 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у досьє, та співбесіди.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За критерієм доброчесності, оціненим за показниками, визначеними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пунктом 9 глави 2 розділу II Положення, суддя набрав 191,67 бала. За цим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 суддю оцінено на підставі результатів тестування особистих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морально-психологічних якостей і загальних здібностей, дослідження 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у досьє, та співбесіди.</w:t>
      </w:r>
    </w:p>
    <w:p w:rsidR="00563955" w:rsidRPr="00563955" w:rsidRDefault="00563955" w:rsidP="00563955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За результатами кваліфікаційного оцінювання суддя Одеського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окружного адміністративного суду </w:t>
      </w:r>
      <w:proofErr w:type="spellStart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Білостоцький</w:t>
      </w:r>
      <w:proofErr w:type="spellEnd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О.В. набрав 786,5 бала, що</w:t>
      </w:r>
      <w:r w:rsidRPr="00563955">
        <w:rPr>
          <w:rFonts w:ascii="Times New Roman" w:eastAsia="Times New Roman" w:hAnsi="Times New Roman"/>
          <w:sz w:val="27"/>
          <w:szCs w:val="27"/>
        </w:rPr>
        <w:t xml:space="preserve">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563955" w:rsidRPr="00563955" w:rsidRDefault="00563955" w:rsidP="00563955">
      <w:pPr>
        <w:widowControl w:val="0"/>
        <w:spacing w:after="0" w:line="36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Таким чином, Комісія дійшла висновку, що суддя Одеського окружного адміністративного суду </w:t>
      </w:r>
      <w:proofErr w:type="spellStart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Білостоцький</w:t>
      </w:r>
      <w:proofErr w:type="spellEnd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О.В. відповідає займаній посаді.</w:t>
      </w:r>
    </w:p>
    <w:p w:rsidR="00563955" w:rsidRPr="00563955" w:rsidRDefault="00563955" w:rsidP="00563955">
      <w:pPr>
        <w:widowControl w:val="0"/>
        <w:spacing w:after="372" w:line="36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</w:t>
      </w:r>
      <w:r w:rsidR="00986C2C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86, 88, 93, 101, 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пунктом 20 розділу XII «Прикінцеві та перехідні положення» Закону,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Положенням, Комісія</w:t>
      </w:r>
    </w:p>
    <w:p w:rsidR="00563955" w:rsidRPr="00563955" w:rsidRDefault="00563955" w:rsidP="00563955">
      <w:pPr>
        <w:widowControl w:val="0"/>
        <w:spacing w:after="348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563955" w:rsidRPr="00563955" w:rsidRDefault="00563955" w:rsidP="00563955">
      <w:pPr>
        <w:widowControl w:val="0"/>
        <w:spacing w:after="0" w:line="355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визначити, що суддя Одеського окружного адміністративного суду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Білостоцький</w:t>
      </w:r>
      <w:proofErr w:type="spellEnd"/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 Олег Вікторович за результатами кваліфікаційного оцінювання 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 xml:space="preserve">суддів місцевих та апеляційних судів на відповідність займаній посаді набрав </w:t>
      </w:r>
      <w:r w:rsidR="001B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563955">
        <w:rPr>
          <w:rFonts w:ascii="Times New Roman" w:eastAsia="Times New Roman" w:hAnsi="Times New Roman"/>
          <w:color w:val="000000"/>
          <w:sz w:val="27"/>
          <w:szCs w:val="27"/>
        </w:rPr>
        <w:t>786,5 бала.</w:t>
      </w:r>
    </w:p>
    <w:p w:rsidR="002D5CC7" w:rsidRPr="001B0D59" w:rsidRDefault="00563955" w:rsidP="001B0D59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1B0D5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Визнати суддю Одеського окружного адміністративного суду </w:t>
      </w:r>
      <w:r w:rsidR="00413136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</w:t>
      </w:r>
      <w:proofErr w:type="spellStart"/>
      <w:r w:rsidRPr="001B0D5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Білостоцького</w:t>
      </w:r>
      <w:proofErr w:type="spellEnd"/>
      <w:r w:rsidRPr="001B0D5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Олега Вікторовича таким, що відповідає займаній посаді.</w:t>
      </w:r>
    </w:p>
    <w:p w:rsidR="00312B07" w:rsidRDefault="00312B07" w:rsidP="001B0D59">
      <w:pPr>
        <w:widowControl w:val="0"/>
        <w:spacing w:after="2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07EAB" w:rsidRDefault="00A07EAB" w:rsidP="00C60592">
      <w:pPr>
        <w:widowControl w:val="0"/>
        <w:spacing w:before="20" w:afterLines="20" w:after="4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68F5" w:rsidRPr="00864574" w:rsidRDefault="00864574" w:rsidP="00864574">
      <w:pPr>
        <w:widowControl w:val="0"/>
        <w:spacing w:before="20" w:afterLines="20" w:after="48" w:line="48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84BA1" w:rsidRPr="00864574">
        <w:rPr>
          <w:rFonts w:ascii="Times New Roman" w:eastAsia="Times New Roman" w:hAnsi="Times New Roman"/>
          <w:sz w:val="27"/>
          <w:szCs w:val="27"/>
          <w:lang w:eastAsia="uk-UA"/>
        </w:rPr>
        <w:t xml:space="preserve">С.О. </w:t>
      </w:r>
      <w:proofErr w:type="spellStart"/>
      <w:r w:rsidR="00184BA1" w:rsidRPr="00864574">
        <w:rPr>
          <w:rFonts w:ascii="Times New Roman" w:eastAsia="Times New Roman" w:hAnsi="Times New Roman"/>
          <w:sz w:val="27"/>
          <w:szCs w:val="27"/>
          <w:lang w:eastAsia="uk-UA"/>
        </w:rPr>
        <w:t>Щотка</w:t>
      </w:r>
      <w:bookmarkStart w:id="0" w:name="_GoBack"/>
      <w:bookmarkEnd w:id="0"/>
      <w:proofErr w:type="spellEnd"/>
    </w:p>
    <w:p w:rsidR="004768F5" w:rsidRPr="00864574" w:rsidRDefault="004768F5" w:rsidP="00864574">
      <w:pPr>
        <w:widowControl w:val="0"/>
        <w:spacing w:before="20" w:afterLines="20" w:after="48" w:line="48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64574">
        <w:rPr>
          <w:rFonts w:ascii="Times New Roman" w:eastAsia="Times New Roman" w:hAnsi="Times New Roman"/>
          <w:sz w:val="27"/>
          <w:szCs w:val="27"/>
          <w:lang w:eastAsia="uk-UA"/>
        </w:rPr>
        <w:t>Чл</w:t>
      </w:r>
      <w:r w:rsidR="00184BA1" w:rsidRPr="00864574">
        <w:rPr>
          <w:rFonts w:ascii="Times New Roman" w:eastAsia="Times New Roman" w:hAnsi="Times New Roman"/>
          <w:sz w:val="27"/>
          <w:szCs w:val="27"/>
          <w:lang w:eastAsia="uk-UA"/>
        </w:rPr>
        <w:t>ени Комісії:</w:t>
      </w:r>
      <w:r w:rsidR="00184BA1" w:rsidRPr="0086457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84BA1" w:rsidRPr="0086457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84BA1" w:rsidRPr="0086457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84BA1" w:rsidRPr="0086457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84BA1" w:rsidRPr="0086457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84BA1" w:rsidRPr="0086457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84BA1" w:rsidRPr="0086457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84BA1" w:rsidRPr="0086457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84BA1" w:rsidRPr="00864574">
        <w:rPr>
          <w:rFonts w:ascii="Times New Roman" w:eastAsia="Times New Roman" w:hAnsi="Times New Roman"/>
          <w:sz w:val="27"/>
          <w:szCs w:val="27"/>
          <w:lang w:eastAsia="uk-UA"/>
        </w:rPr>
        <w:tab/>
        <w:t xml:space="preserve">А.О. </w:t>
      </w:r>
      <w:proofErr w:type="spellStart"/>
      <w:r w:rsidR="00184BA1" w:rsidRPr="00864574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4768F5" w:rsidRPr="00864574" w:rsidRDefault="00184BA1" w:rsidP="00864574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64574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864574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6F76D3" w:rsidRPr="00864574" w:rsidRDefault="006F76D3" w:rsidP="00864574">
      <w:pPr>
        <w:pStyle w:val="21"/>
        <w:shd w:val="clear" w:color="auto" w:fill="auto"/>
        <w:spacing w:after="240" w:line="480" w:lineRule="auto"/>
        <w:ind w:right="20"/>
        <w:jc w:val="both"/>
        <w:rPr>
          <w:color w:val="000000"/>
        </w:rPr>
      </w:pPr>
    </w:p>
    <w:sectPr w:rsidR="006F76D3" w:rsidRPr="00864574" w:rsidSect="00BA415F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207" w:rsidRDefault="00400207" w:rsidP="002F156E">
      <w:pPr>
        <w:spacing w:after="0" w:line="240" w:lineRule="auto"/>
      </w:pPr>
      <w:r>
        <w:separator/>
      </w:r>
    </w:p>
  </w:endnote>
  <w:endnote w:type="continuationSeparator" w:id="0">
    <w:p w:rsidR="00400207" w:rsidRDefault="0040020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207" w:rsidRDefault="00400207" w:rsidP="002F156E">
      <w:pPr>
        <w:spacing w:after="0" w:line="240" w:lineRule="auto"/>
      </w:pPr>
      <w:r>
        <w:separator/>
      </w:r>
    </w:p>
  </w:footnote>
  <w:footnote w:type="continuationSeparator" w:id="0">
    <w:p w:rsidR="00400207" w:rsidRDefault="0040020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574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95A"/>
    <w:multiLevelType w:val="multilevel"/>
    <w:tmpl w:val="9DFE961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84BA1"/>
    <w:rsid w:val="00190F40"/>
    <w:rsid w:val="00194C9A"/>
    <w:rsid w:val="001A055A"/>
    <w:rsid w:val="001A585A"/>
    <w:rsid w:val="001A7922"/>
    <w:rsid w:val="001B0D59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057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207"/>
    <w:rsid w:val="00400E1D"/>
    <w:rsid w:val="004025DD"/>
    <w:rsid w:val="00407903"/>
    <w:rsid w:val="00410D69"/>
    <w:rsid w:val="00413136"/>
    <w:rsid w:val="0041519A"/>
    <w:rsid w:val="00426B9E"/>
    <w:rsid w:val="00436E6A"/>
    <w:rsid w:val="00444CD6"/>
    <w:rsid w:val="00466B61"/>
    <w:rsid w:val="0047122B"/>
    <w:rsid w:val="00475054"/>
    <w:rsid w:val="00476319"/>
    <w:rsid w:val="004768F5"/>
    <w:rsid w:val="00476C06"/>
    <w:rsid w:val="0048017E"/>
    <w:rsid w:val="004811C0"/>
    <w:rsid w:val="0048187A"/>
    <w:rsid w:val="00483530"/>
    <w:rsid w:val="004903D0"/>
    <w:rsid w:val="004940DD"/>
    <w:rsid w:val="0049503F"/>
    <w:rsid w:val="00495E96"/>
    <w:rsid w:val="004A2DE0"/>
    <w:rsid w:val="004A37FF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63955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564EF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76D3"/>
    <w:rsid w:val="00702C1B"/>
    <w:rsid w:val="00706D72"/>
    <w:rsid w:val="007144E8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435E"/>
    <w:rsid w:val="00821906"/>
    <w:rsid w:val="00864574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1852"/>
    <w:rsid w:val="00975DD4"/>
    <w:rsid w:val="00982A36"/>
    <w:rsid w:val="0098379F"/>
    <w:rsid w:val="00986C2C"/>
    <w:rsid w:val="0099184B"/>
    <w:rsid w:val="009A42C2"/>
    <w:rsid w:val="009C2DFA"/>
    <w:rsid w:val="009C7439"/>
    <w:rsid w:val="009D4E41"/>
    <w:rsid w:val="009E2616"/>
    <w:rsid w:val="009E6DE5"/>
    <w:rsid w:val="009F037E"/>
    <w:rsid w:val="00A04893"/>
    <w:rsid w:val="00A07EAB"/>
    <w:rsid w:val="00A25E6B"/>
    <w:rsid w:val="00A26D05"/>
    <w:rsid w:val="00A27F4C"/>
    <w:rsid w:val="00A34207"/>
    <w:rsid w:val="00A46542"/>
    <w:rsid w:val="00A72BED"/>
    <w:rsid w:val="00A86F13"/>
    <w:rsid w:val="00A91D0E"/>
    <w:rsid w:val="00A92E63"/>
    <w:rsid w:val="00AA3E5B"/>
    <w:rsid w:val="00AA4147"/>
    <w:rsid w:val="00AA7ED7"/>
    <w:rsid w:val="00B13DED"/>
    <w:rsid w:val="00B15A3E"/>
    <w:rsid w:val="00B21992"/>
    <w:rsid w:val="00B21C2E"/>
    <w:rsid w:val="00B22FD3"/>
    <w:rsid w:val="00B30D80"/>
    <w:rsid w:val="00B40AF2"/>
    <w:rsid w:val="00B53399"/>
    <w:rsid w:val="00B57026"/>
    <w:rsid w:val="00B70C98"/>
    <w:rsid w:val="00BA415F"/>
    <w:rsid w:val="00BC0816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60592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0EA4"/>
    <w:rsid w:val="00D52C3D"/>
    <w:rsid w:val="00D6397A"/>
    <w:rsid w:val="00DA278F"/>
    <w:rsid w:val="00DA2836"/>
    <w:rsid w:val="00DC4317"/>
    <w:rsid w:val="00DD746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3780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565D9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16AF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2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7F4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2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7F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5461</Words>
  <Characters>3114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315</cp:revision>
  <dcterms:created xsi:type="dcterms:W3CDTF">2020-08-21T08:05:00Z</dcterms:created>
  <dcterms:modified xsi:type="dcterms:W3CDTF">2021-01-13T06:52:00Z</dcterms:modified>
</cp:coreProperties>
</file>