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FEC" w:rsidRPr="00291F60" w:rsidRDefault="00BA7FEC" w:rsidP="00BA7FE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5735688" wp14:editId="74CB72E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A7FEC" w:rsidRPr="00250D1A" w:rsidRDefault="00BA7FEC" w:rsidP="00BA7FEC">
      <w:pPr>
        <w:rPr>
          <w:rFonts w:ascii="Times New Roman" w:eastAsia="Times New Roman" w:hAnsi="Times New Roman"/>
          <w:sz w:val="36"/>
          <w:szCs w:val="36"/>
          <w:lang w:eastAsia="ru-RU"/>
        </w:rPr>
      </w:pPr>
    </w:p>
    <w:p w:rsidR="00BA7FEC" w:rsidRPr="00291F60" w:rsidRDefault="00BA7FEC" w:rsidP="00BA7FE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A7FEC" w:rsidRPr="00250D1A" w:rsidRDefault="00BA7FEC" w:rsidP="00BA7FEC">
      <w:pPr>
        <w:jc w:val="center"/>
        <w:rPr>
          <w:rFonts w:ascii="Times New Roman" w:eastAsia="Times New Roman" w:hAnsi="Times New Roman" w:cs="Times New Roman"/>
          <w:sz w:val="36"/>
          <w:szCs w:val="36"/>
          <w:lang w:eastAsia="ru-RU"/>
        </w:rPr>
      </w:pPr>
    </w:p>
    <w:p w:rsidR="00BA7FEC" w:rsidRPr="00BA7FEC" w:rsidRDefault="00BA7FEC" w:rsidP="00BA7FEC">
      <w:pPr>
        <w:pStyle w:val="a9"/>
        <w:jc w:val="both"/>
        <w:rPr>
          <w:rFonts w:ascii="Times New Roman" w:hAnsi="Times New Roman" w:cs="Times New Roman"/>
          <w:sz w:val="26"/>
          <w:szCs w:val="26"/>
        </w:rPr>
      </w:pPr>
      <w:r w:rsidRPr="00BA7FEC">
        <w:rPr>
          <w:rFonts w:ascii="Times New Roman" w:hAnsi="Times New Roman" w:cs="Times New Roman"/>
          <w:sz w:val="26"/>
          <w:szCs w:val="26"/>
        </w:rPr>
        <w:t>24 вересня 2018 року</w:t>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t xml:space="preserve"> </w:t>
      </w:r>
      <w:r w:rsidRPr="00BA7FEC">
        <w:rPr>
          <w:rFonts w:ascii="Times New Roman" w:hAnsi="Times New Roman" w:cs="Times New Roman"/>
          <w:sz w:val="26"/>
          <w:szCs w:val="26"/>
        </w:rPr>
        <w:tab/>
        <w:t xml:space="preserve">                                  м. Київ</w:t>
      </w:r>
    </w:p>
    <w:p w:rsidR="00BA7FEC" w:rsidRPr="00250D1A" w:rsidRDefault="00BA7FEC" w:rsidP="00BA7FEC">
      <w:pPr>
        <w:pStyle w:val="a9"/>
        <w:jc w:val="both"/>
        <w:rPr>
          <w:rFonts w:ascii="Times New Roman" w:hAnsi="Times New Roman" w:cs="Times New Roman"/>
          <w:sz w:val="32"/>
          <w:szCs w:val="32"/>
        </w:rPr>
      </w:pPr>
    </w:p>
    <w:p w:rsidR="00BA7FEC" w:rsidRPr="00BA7FEC" w:rsidRDefault="00BA7FEC" w:rsidP="00BA7FEC">
      <w:pPr>
        <w:pStyle w:val="a9"/>
        <w:jc w:val="center"/>
        <w:rPr>
          <w:rFonts w:ascii="Times New Roman" w:hAnsi="Times New Roman" w:cs="Times New Roman"/>
          <w:sz w:val="26"/>
          <w:szCs w:val="26"/>
          <w:u w:val="single"/>
        </w:rPr>
      </w:pPr>
      <w:r w:rsidRPr="00BA7FEC">
        <w:rPr>
          <w:rFonts w:ascii="Times New Roman" w:hAnsi="Times New Roman" w:cs="Times New Roman"/>
          <w:sz w:val="26"/>
          <w:szCs w:val="26"/>
        </w:rPr>
        <w:t xml:space="preserve">Р І Ш Е Н </w:t>
      </w:r>
      <w:proofErr w:type="spellStart"/>
      <w:r w:rsidRPr="00BA7FEC">
        <w:rPr>
          <w:rFonts w:ascii="Times New Roman" w:hAnsi="Times New Roman" w:cs="Times New Roman"/>
          <w:sz w:val="26"/>
          <w:szCs w:val="26"/>
        </w:rPr>
        <w:t>Н</w:t>
      </w:r>
      <w:proofErr w:type="spellEnd"/>
      <w:r w:rsidRPr="00BA7FEC">
        <w:rPr>
          <w:rFonts w:ascii="Times New Roman" w:hAnsi="Times New Roman" w:cs="Times New Roman"/>
          <w:sz w:val="26"/>
          <w:szCs w:val="26"/>
        </w:rPr>
        <w:t xml:space="preserve"> Я № </w:t>
      </w:r>
      <w:r w:rsidRPr="00BA7FEC">
        <w:rPr>
          <w:rFonts w:ascii="Times New Roman" w:hAnsi="Times New Roman" w:cs="Times New Roman"/>
          <w:sz w:val="26"/>
          <w:szCs w:val="26"/>
          <w:u w:val="single"/>
        </w:rPr>
        <w:t>1679/ко-18</w:t>
      </w:r>
    </w:p>
    <w:p w:rsidR="00862754" w:rsidRPr="00BA7FEC" w:rsidRDefault="00FF2B48" w:rsidP="00125184">
      <w:pPr>
        <w:pStyle w:val="11"/>
        <w:shd w:val="clear" w:color="auto" w:fill="auto"/>
        <w:spacing w:before="0" w:after="0" w:line="610" w:lineRule="exact"/>
        <w:rPr>
          <w:rFonts w:ascii="Times New Roman" w:hAnsi="Times New Roman" w:cs="Times New Roman"/>
          <w:sz w:val="26"/>
          <w:szCs w:val="26"/>
        </w:rPr>
      </w:pPr>
      <w:r w:rsidRPr="00BA7FEC">
        <w:rPr>
          <w:rFonts w:ascii="Times New Roman" w:hAnsi="Times New Roman" w:cs="Times New Roman"/>
          <w:sz w:val="26"/>
          <w:szCs w:val="26"/>
        </w:rPr>
        <w:t>Вища кваліфікаційна комісія суддів України у складі колегії:</w:t>
      </w:r>
    </w:p>
    <w:p w:rsidR="00862754" w:rsidRPr="00BA7FEC" w:rsidRDefault="00FF2B48">
      <w:pPr>
        <w:pStyle w:val="11"/>
        <w:shd w:val="clear" w:color="auto" w:fill="auto"/>
        <w:spacing w:before="0" w:after="0" w:line="610" w:lineRule="exact"/>
        <w:ind w:left="20"/>
        <w:rPr>
          <w:rFonts w:ascii="Times New Roman" w:hAnsi="Times New Roman" w:cs="Times New Roman"/>
          <w:sz w:val="26"/>
          <w:szCs w:val="26"/>
        </w:rPr>
      </w:pPr>
      <w:r w:rsidRPr="00BA7FEC">
        <w:rPr>
          <w:rFonts w:ascii="Times New Roman" w:hAnsi="Times New Roman" w:cs="Times New Roman"/>
          <w:sz w:val="26"/>
          <w:szCs w:val="26"/>
        </w:rPr>
        <w:t>головуючого - Устименко В.Є.,</w:t>
      </w:r>
    </w:p>
    <w:p w:rsidR="00862754" w:rsidRPr="00BA7FEC" w:rsidRDefault="00FF2B48">
      <w:pPr>
        <w:pStyle w:val="11"/>
        <w:shd w:val="clear" w:color="auto" w:fill="auto"/>
        <w:spacing w:before="0" w:after="0" w:line="610" w:lineRule="exact"/>
        <w:ind w:left="20"/>
        <w:rPr>
          <w:rFonts w:ascii="Times New Roman" w:hAnsi="Times New Roman" w:cs="Times New Roman"/>
          <w:sz w:val="26"/>
          <w:szCs w:val="26"/>
        </w:rPr>
      </w:pPr>
      <w:r w:rsidRPr="00BA7FEC">
        <w:rPr>
          <w:rFonts w:ascii="Times New Roman" w:hAnsi="Times New Roman" w:cs="Times New Roman"/>
          <w:sz w:val="26"/>
          <w:szCs w:val="26"/>
        </w:rPr>
        <w:t xml:space="preserve">членів Комісії: Гладія С.В., </w:t>
      </w:r>
      <w:proofErr w:type="spellStart"/>
      <w:r w:rsidRPr="00BA7FEC">
        <w:rPr>
          <w:rFonts w:ascii="Times New Roman" w:hAnsi="Times New Roman" w:cs="Times New Roman"/>
          <w:sz w:val="26"/>
          <w:szCs w:val="26"/>
        </w:rPr>
        <w:t>Луцюка</w:t>
      </w:r>
      <w:proofErr w:type="spellEnd"/>
      <w:r w:rsidRPr="00BA7FEC">
        <w:rPr>
          <w:rFonts w:ascii="Times New Roman" w:hAnsi="Times New Roman" w:cs="Times New Roman"/>
          <w:sz w:val="26"/>
          <w:szCs w:val="26"/>
        </w:rPr>
        <w:t xml:space="preserve"> П.С.,</w:t>
      </w:r>
    </w:p>
    <w:p w:rsidR="00125184" w:rsidRPr="00BA7FEC" w:rsidRDefault="00125184" w:rsidP="00125184">
      <w:pPr>
        <w:pStyle w:val="11"/>
        <w:shd w:val="clear" w:color="auto" w:fill="auto"/>
        <w:spacing w:before="0" w:after="0" w:line="240" w:lineRule="auto"/>
        <w:ind w:left="20"/>
        <w:rPr>
          <w:rFonts w:ascii="Times New Roman" w:hAnsi="Times New Roman" w:cs="Times New Roman"/>
          <w:sz w:val="26"/>
          <w:szCs w:val="26"/>
        </w:rPr>
      </w:pPr>
    </w:p>
    <w:p w:rsidR="00862754" w:rsidRPr="00BA7FEC" w:rsidRDefault="00FF2B48">
      <w:pPr>
        <w:pStyle w:val="11"/>
        <w:shd w:val="clear" w:color="auto" w:fill="auto"/>
        <w:spacing w:before="0" w:after="358" w:line="302" w:lineRule="exact"/>
        <w:ind w:left="20" w:right="40"/>
        <w:rPr>
          <w:rFonts w:ascii="Times New Roman" w:hAnsi="Times New Roman" w:cs="Times New Roman"/>
          <w:sz w:val="26"/>
          <w:szCs w:val="26"/>
        </w:rPr>
      </w:pPr>
      <w:r w:rsidRPr="00BA7FEC">
        <w:rPr>
          <w:rFonts w:ascii="Times New Roman" w:hAnsi="Times New Roman" w:cs="Times New Roman"/>
          <w:sz w:val="26"/>
          <w:szCs w:val="26"/>
        </w:rPr>
        <w:t xml:space="preserve">розглянувши питання про результати кваліфікаційного оцінювання судді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Ганни Сергіївни на відповідність займаній посаді,</w:t>
      </w:r>
    </w:p>
    <w:p w:rsidR="00862754" w:rsidRPr="00BA7FEC" w:rsidRDefault="00FF2B48">
      <w:pPr>
        <w:pStyle w:val="11"/>
        <w:shd w:val="clear" w:color="auto" w:fill="auto"/>
        <w:spacing w:before="0" w:after="247" w:line="230" w:lineRule="exact"/>
        <w:ind w:right="20"/>
        <w:jc w:val="center"/>
        <w:rPr>
          <w:rFonts w:ascii="Times New Roman" w:hAnsi="Times New Roman" w:cs="Times New Roman"/>
          <w:sz w:val="26"/>
          <w:szCs w:val="26"/>
        </w:rPr>
      </w:pPr>
      <w:r w:rsidRPr="00BA7FEC">
        <w:rPr>
          <w:rFonts w:ascii="Times New Roman" w:hAnsi="Times New Roman" w:cs="Times New Roman"/>
          <w:sz w:val="26"/>
          <w:szCs w:val="26"/>
        </w:rPr>
        <w:t>встановила:</w:t>
      </w:r>
    </w:p>
    <w:p w:rsidR="00862754" w:rsidRPr="00BA7FEC" w:rsidRDefault="00FF2B48">
      <w:pPr>
        <w:pStyle w:val="11"/>
        <w:shd w:val="clear" w:color="auto" w:fill="auto"/>
        <w:spacing w:before="0" w:after="0" w:line="302" w:lineRule="exact"/>
        <w:ind w:left="20" w:right="40" w:firstLine="700"/>
        <w:rPr>
          <w:rFonts w:ascii="Times New Roman" w:hAnsi="Times New Roman" w:cs="Times New Roman"/>
          <w:sz w:val="26"/>
          <w:szCs w:val="26"/>
        </w:rPr>
      </w:pPr>
      <w:r w:rsidRPr="00BA7FEC">
        <w:rPr>
          <w:rFonts w:ascii="Times New Roman" w:hAnsi="Times New Roman" w:cs="Times New Roman"/>
          <w:sz w:val="26"/>
          <w:szCs w:val="26"/>
        </w:rPr>
        <w:t>Згідно з пунктом 16</w:t>
      </w:r>
      <w:r w:rsidR="00125184" w:rsidRPr="00BA7FEC">
        <w:rPr>
          <w:rFonts w:ascii="Times New Roman" w:hAnsi="Times New Roman" w:cs="Times New Roman"/>
          <w:sz w:val="26"/>
          <w:szCs w:val="26"/>
          <w:vertAlign w:val="superscript"/>
        </w:rPr>
        <w:t>1</w:t>
      </w:r>
      <w:r w:rsidRPr="00BA7FEC">
        <w:rPr>
          <w:rFonts w:ascii="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62754" w:rsidRPr="00BA7FEC" w:rsidRDefault="00FF2B48">
      <w:pPr>
        <w:pStyle w:val="11"/>
        <w:shd w:val="clear" w:color="auto" w:fill="auto"/>
        <w:spacing w:before="0" w:after="0" w:line="302" w:lineRule="exact"/>
        <w:ind w:left="20" w:right="40" w:firstLine="700"/>
        <w:rPr>
          <w:rFonts w:ascii="Times New Roman" w:hAnsi="Times New Roman" w:cs="Times New Roman"/>
          <w:sz w:val="26"/>
          <w:szCs w:val="26"/>
        </w:rPr>
      </w:pPr>
      <w:r w:rsidRPr="00BA7FEC">
        <w:rPr>
          <w:rFonts w:ascii="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2754" w:rsidRPr="00BA7FEC" w:rsidRDefault="00FF2B48">
      <w:pPr>
        <w:pStyle w:val="11"/>
        <w:shd w:val="clear" w:color="auto" w:fill="auto"/>
        <w:spacing w:before="0" w:after="0" w:line="302" w:lineRule="exact"/>
        <w:ind w:left="20" w:right="40" w:firstLine="700"/>
        <w:rPr>
          <w:rFonts w:ascii="Times New Roman" w:hAnsi="Times New Roman" w:cs="Times New Roman"/>
          <w:sz w:val="26"/>
          <w:szCs w:val="26"/>
        </w:rPr>
      </w:pPr>
      <w:r w:rsidRPr="00BA7FEC">
        <w:rPr>
          <w:rFonts w:ascii="Times New Roman" w:hAnsi="Times New Roman" w:cs="Times New Roman"/>
          <w:sz w:val="26"/>
          <w:szCs w:val="26"/>
        </w:rPr>
        <w:t>Виявлення за результатами такого оцінювання невідповідності судді займаній посаді</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за</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ради</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правосуддя на підставі подання відповідної колегії Вищої кваліфікаційної комісії суддів України.</w:t>
      </w:r>
    </w:p>
    <w:p w:rsidR="00862754" w:rsidRPr="00BA7FEC" w:rsidRDefault="00FF2B48">
      <w:pPr>
        <w:pStyle w:val="11"/>
        <w:shd w:val="clear" w:color="auto" w:fill="auto"/>
        <w:spacing w:before="0" w:after="0" w:line="302" w:lineRule="exact"/>
        <w:ind w:left="20" w:right="40" w:firstLine="700"/>
        <w:rPr>
          <w:rFonts w:ascii="Times New Roman" w:hAnsi="Times New Roman" w:cs="Times New Roman"/>
          <w:sz w:val="26"/>
          <w:szCs w:val="26"/>
        </w:rPr>
      </w:pPr>
      <w:r w:rsidRPr="00BA7FEC">
        <w:rPr>
          <w:rFonts w:ascii="Times New Roman" w:hAnsi="Times New Roman" w:cs="Times New Roman"/>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w:t>
      </w:r>
    </w:p>
    <w:p w:rsidR="00250D1A" w:rsidRDefault="00FF2B48">
      <w:pPr>
        <w:pStyle w:val="11"/>
        <w:shd w:val="clear" w:color="auto" w:fill="auto"/>
        <w:spacing w:before="0" w:after="0" w:line="302" w:lineRule="exact"/>
        <w:ind w:left="20" w:right="40" w:firstLine="700"/>
        <w:rPr>
          <w:rFonts w:ascii="Times New Roman" w:hAnsi="Times New Roman" w:cs="Times New Roman"/>
          <w:sz w:val="26"/>
          <w:szCs w:val="26"/>
        </w:rPr>
      </w:pPr>
      <w:r w:rsidRPr="00BA7FEC">
        <w:rPr>
          <w:rFonts w:ascii="Times New Roman" w:hAnsi="Times New Roman" w:cs="Times New Roman"/>
          <w:sz w:val="26"/>
          <w:szCs w:val="26"/>
        </w:rPr>
        <w:t>Частиною п’ятою етапі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50D1A">
        <w:rPr>
          <w:rFonts w:ascii="Times New Roman" w:hAnsi="Times New Roman" w:cs="Times New Roman"/>
          <w:sz w:val="26"/>
          <w:szCs w:val="26"/>
        </w:rPr>
        <w:t xml:space="preserve"> </w:t>
      </w:r>
      <w:r w:rsidR="00250D1A">
        <w:rPr>
          <w:rFonts w:ascii="Times New Roman" w:hAnsi="Times New Roman" w:cs="Times New Roman"/>
          <w:sz w:val="26"/>
          <w:szCs w:val="26"/>
        </w:rPr>
        <w:br w:type="page"/>
      </w:r>
    </w:p>
    <w:p w:rsidR="00862754" w:rsidRPr="00BA7FEC" w:rsidRDefault="00862754">
      <w:pPr>
        <w:pStyle w:val="11"/>
        <w:shd w:val="clear" w:color="auto" w:fill="auto"/>
        <w:spacing w:before="0" w:after="0" w:line="302" w:lineRule="exact"/>
        <w:ind w:left="20" w:right="40" w:firstLine="700"/>
        <w:rPr>
          <w:rFonts w:ascii="Times New Roman" w:hAnsi="Times New Roman" w:cs="Times New Roman"/>
          <w:sz w:val="26"/>
          <w:szCs w:val="26"/>
        </w:rPr>
      </w:pPr>
    </w:p>
    <w:p w:rsidR="00250D1A" w:rsidRDefault="00250D1A">
      <w:pPr>
        <w:pStyle w:val="11"/>
        <w:shd w:val="clear" w:color="auto" w:fill="auto"/>
        <w:spacing w:before="0" w:after="0" w:line="302" w:lineRule="exact"/>
        <w:ind w:left="20" w:right="20" w:firstLine="700"/>
        <w:rPr>
          <w:rFonts w:ascii="Times New Roman" w:hAnsi="Times New Roman" w:cs="Times New Roman"/>
          <w:sz w:val="26"/>
          <w:szCs w:val="26"/>
        </w:rPr>
      </w:pP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Відповідно</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до</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пунктів</w:t>
      </w:r>
      <w:r w:rsidRPr="00BA7FEC">
        <w:rPr>
          <w:rFonts w:ascii="Times New Roman" w:hAnsi="Times New Roman" w:cs="Times New Roman"/>
          <w:sz w:val="16"/>
          <w:szCs w:val="16"/>
        </w:rPr>
        <w:t xml:space="preserve"> </w:t>
      </w:r>
      <w:r w:rsidRPr="00BA7FEC">
        <w:rPr>
          <w:rFonts w:ascii="Times New Roman" w:hAnsi="Times New Roman" w:cs="Times New Roman"/>
          <w:sz w:val="26"/>
          <w:szCs w:val="26"/>
        </w:rPr>
        <w:t>1,</w:t>
      </w:r>
      <w:r w:rsidRPr="00250D1A">
        <w:rPr>
          <w:rFonts w:ascii="Times New Roman" w:hAnsi="Times New Roman" w:cs="Times New Roman"/>
          <w:sz w:val="16"/>
          <w:szCs w:val="16"/>
        </w:rPr>
        <w:t xml:space="preserve"> </w:t>
      </w:r>
      <w:r w:rsidRPr="00BA7FEC">
        <w:rPr>
          <w:rFonts w:ascii="Times New Roman" w:hAnsi="Times New Roman" w:cs="Times New Roman"/>
          <w:sz w:val="26"/>
          <w:szCs w:val="26"/>
        </w:rPr>
        <w:t>2</w:t>
      </w:r>
      <w:r w:rsidRPr="00250D1A">
        <w:rPr>
          <w:rFonts w:ascii="Times New Roman" w:hAnsi="Times New Roman" w:cs="Times New Roman"/>
          <w:sz w:val="16"/>
          <w:szCs w:val="16"/>
        </w:rPr>
        <w:t xml:space="preserve"> </w:t>
      </w:r>
      <w:r w:rsidRPr="00BA7FEC">
        <w:rPr>
          <w:rFonts w:ascii="Times New Roman" w:hAnsi="Times New Roman" w:cs="Times New Roman"/>
          <w:sz w:val="26"/>
          <w:szCs w:val="26"/>
        </w:rPr>
        <w:t>глави</w:t>
      </w:r>
      <w:r w:rsidRPr="00250D1A">
        <w:rPr>
          <w:rFonts w:ascii="Times New Roman" w:hAnsi="Times New Roman" w:cs="Times New Roman"/>
          <w:sz w:val="16"/>
          <w:szCs w:val="16"/>
        </w:rPr>
        <w:t xml:space="preserve"> </w:t>
      </w:r>
      <w:r w:rsidRPr="00BA7FEC">
        <w:rPr>
          <w:rFonts w:ascii="Times New Roman" w:hAnsi="Times New Roman" w:cs="Times New Roman"/>
          <w:sz w:val="26"/>
          <w:szCs w:val="26"/>
        </w:rPr>
        <w:t>6</w:t>
      </w:r>
      <w:r w:rsidRPr="00250D1A">
        <w:rPr>
          <w:rFonts w:ascii="Times New Roman" w:hAnsi="Times New Roman" w:cs="Times New Roman"/>
          <w:sz w:val="16"/>
          <w:szCs w:val="16"/>
        </w:rPr>
        <w:t xml:space="preserve"> </w:t>
      </w:r>
      <w:r w:rsidRPr="00BA7FEC">
        <w:rPr>
          <w:rFonts w:ascii="Times New Roman" w:hAnsi="Times New Roman" w:cs="Times New Roman"/>
          <w:sz w:val="26"/>
          <w:szCs w:val="26"/>
        </w:rPr>
        <w:t>розділу</w:t>
      </w:r>
      <w:r w:rsidRPr="00250D1A">
        <w:rPr>
          <w:rFonts w:ascii="Times New Roman" w:hAnsi="Times New Roman" w:cs="Times New Roman"/>
          <w:sz w:val="16"/>
          <w:szCs w:val="16"/>
        </w:rPr>
        <w:t xml:space="preserve"> </w:t>
      </w:r>
      <w:r w:rsidRPr="00BA7FEC">
        <w:rPr>
          <w:rFonts w:ascii="Times New Roman" w:hAnsi="Times New Roman" w:cs="Times New Roman"/>
          <w:sz w:val="26"/>
          <w:szCs w:val="26"/>
        </w:rPr>
        <w:t xml:space="preserve">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від</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03</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листопада</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2016</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року</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143/зп-16</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2754" w:rsidRPr="00BA7FEC" w:rsidRDefault="00FF2B48">
      <w:pPr>
        <w:pStyle w:val="11"/>
        <w:shd w:val="clear" w:color="auto" w:fill="auto"/>
        <w:spacing w:before="0" w:after="0" w:line="302" w:lineRule="exact"/>
        <w:ind w:left="20" w:firstLine="700"/>
        <w:rPr>
          <w:rFonts w:ascii="Times New Roman" w:hAnsi="Times New Roman" w:cs="Times New Roman"/>
          <w:sz w:val="26"/>
          <w:szCs w:val="26"/>
        </w:rPr>
      </w:pPr>
      <w:r w:rsidRPr="00BA7FEC">
        <w:rPr>
          <w:rFonts w:ascii="Times New Roman" w:hAnsi="Times New Roman" w:cs="Times New Roman"/>
          <w:sz w:val="26"/>
          <w:szCs w:val="26"/>
        </w:rPr>
        <w:t>Згідно зі статтею 85 Закону кваліфікаційне оцінювання включає такі етапи:</w:t>
      </w:r>
    </w:p>
    <w:p w:rsidR="00862754" w:rsidRPr="00BA7FEC" w:rsidRDefault="00FF2B48">
      <w:pPr>
        <w:pStyle w:val="11"/>
        <w:numPr>
          <w:ilvl w:val="0"/>
          <w:numId w:val="1"/>
        </w:numPr>
        <w:shd w:val="clear" w:color="auto" w:fill="auto"/>
        <w:tabs>
          <w:tab w:val="left" w:pos="999"/>
        </w:tabs>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862754" w:rsidRPr="00BA7FEC" w:rsidRDefault="00FF2B48">
      <w:pPr>
        <w:pStyle w:val="11"/>
        <w:numPr>
          <w:ilvl w:val="0"/>
          <w:numId w:val="1"/>
        </w:numPr>
        <w:shd w:val="clear" w:color="auto" w:fill="auto"/>
        <w:tabs>
          <w:tab w:val="left" w:pos="994"/>
        </w:tabs>
        <w:spacing w:before="0" w:after="0" w:line="302" w:lineRule="exact"/>
        <w:ind w:left="20" w:firstLine="700"/>
        <w:rPr>
          <w:rFonts w:ascii="Times New Roman" w:hAnsi="Times New Roman" w:cs="Times New Roman"/>
          <w:sz w:val="26"/>
          <w:szCs w:val="26"/>
        </w:rPr>
      </w:pPr>
      <w:r w:rsidRPr="00BA7FEC">
        <w:rPr>
          <w:rFonts w:ascii="Times New Roman" w:hAnsi="Times New Roman" w:cs="Times New Roman"/>
          <w:sz w:val="26"/>
          <w:szCs w:val="26"/>
        </w:rPr>
        <w:t>дослідження досьє та проведення співбесіди.</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Суддя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 склала анонімне письмове тестування, за результатами якого набрала 84,375 бала. За результатами виконаного практичного завдання набрала 81 бал. На етапі складення іспиту суддя загалом набрала 165,375 бала.</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Суддя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Заслухавши доповідача, дослідивши досьє судді, надані суддею пояснення та результати</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співбесіди,</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під</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час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якої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вивчено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питання </w:t>
      </w:r>
      <w:r w:rsidR="00250D1A">
        <w:rPr>
          <w:rFonts w:ascii="Times New Roman" w:hAnsi="Times New Roman" w:cs="Times New Roman"/>
          <w:sz w:val="26"/>
          <w:szCs w:val="26"/>
        </w:rPr>
        <w:t xml:space="preserve"> про відповідність судді </w:t>
      </w:r>
      <w:proofErr w:type="spellStart"/>
      <w:r w:rsidR="00250D1A">
        <w:rPr>
          <w:rFonts w:ascii="Times New Roman" w:hAnsi="Times New Roman" w:cs="Times New Roman"/>
          <w:sz w:val="26"/>
          <w:szCs w:val="26"/>
        </w:rPr>
        <w:t>П</w:t>
      </w:r>
      <w:r w:rsidRPr="00BA7FEC">
        <w:rPr>
          <w:rFonts w:ascii="Times New Roman" w:hAnsi="Times New Roman" w:cs="Times New Roman"/>
          <w:sz w:val="26"/>
          <w:szCs w:val="26"/>
        </w:rPr>
        <w:t>одус</w:t>
      </w:r>
      <w:proofErr w:type="spellEnd"/>
      <w:r w:rsidRPr="00BA7FEC">
        <w:rPr>
          <w:rFonts w:ascii="Times New Roman" w:hAnsi="Times New Roman" w:cs="Times New Roman"/>
          <w:sz w:val="26"/>
          <w:szCs w:val="26"/>
        </w:rPr>
        <w:t xml:space="preserve"> Г.С. критеріям кваліфіка</w:t>
      </w:r>
      <w:bookmarkStart w:id="0" w:name="_GoBack"/>
      <w:r w:rsidRPr="00BA7FEC">
        <w:rPr>
          <w:rFonts w:ascii="Times New Roman" w:hAnsi="Times New Roman" w:cs="Times New Roman"/>
          <w:sz w:val="26"/>
          <w:szCs w:val="26"/>
        </w:rPr>
        <w:t>ц</w:t>
      </w:r>
      <w:bookmarkEnd w:id="0"/>
      <w:r w:rsidRPr="00BA7FEC">
        <w:rPr>
          <w:rFonts w:ascii="Times New Roman" w:hAnsi="Times New Roman" w:cs="Times New Roman"/>
          <w:sz w:val="26"/>
          <w:szCs w:val="26"/>
        </w:rPr>
        <w:t>ійного оцінювання, Комісія дійшла таких висновків.</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За критерієм компетентності (професійної, особистої та соціальної) суддя набрала 392,375 бала.</w:t>
      </w:r>
      <w:r w:rsidRPr="00BA7FEC">
        <w:rPr>
          <w:rFonts w:ascii="Times New Roman" w:hAnsi="Times New Roman" w:cs="Times New Roman"/>
          <w:sz w:val="26"/>
          <w:szCs w:val="26"/>
        </w:rPr>
        <w:br w:type="page"/>
      </w:r>
    </w:p>
    <w:p w:rsidR="00862754" w:rsidRPr="0028115D" w:rsidRDefault="0028115D">
      <w:pPr>
        <w:pStyle w:val="20"/>
        <w:shd w:val="clear" w:color="auto" w:fill="auto"/>
        <w:spacing w:after="130" w:line="350" w:lineRule="exact"/>
        <w:rPr>
          <w:rFonts w:asciiTheme="minorHAnsi" w:hAnsiTheme="minorHAnsi" w:cstheme="minorHAnsi"/>
          <w:color w:val="808080" w:themeColor="background1" w:themeShade="80"/>
          <w:sz w:val="22"/>
          <w:szCs w:val="22"/>
        </w:rPr>
      </w:pPr>
      <w:r w:rsidRPr="0028115D">
        <w:rPr>
          <w:rFonts w:asciiTheme="minorHAnsi" w:hAnsiTheme="minorHAnsi" w:cstheme="minorHAnsi"/>
          <w:color w:val="808080" w:themeColor="background1" w:themeShade="80"/>
          <w:sz w:val="22"/>
          <w:szCs w:val="22"/>
        </w:rPr>
        <w:lastRenderedPageBreak/>
        <w:t>3</w:t>
      </w:r>
    </w:p>
    <w:p w:rsidR="00862754" w:rsidRPr="00BA7FEC" w:rsidRDefault="00BA7FEC">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П</w:t>
      </w:r>
      <w:r w:rsidR="00FF2B48" w:rsidRPr="00BA7FEC">
        <w:rPr>
          <w:rFonts w:ascii="Times New Roman" w:hAnsi="Times New Roman" w:cs="Times New Roman"/>
          <w:sz w:val="26"/>
          <w:szCs w:val="26"/>
        </w:rPr>
        <w:t xml:space="preserve">ри цьому за критерієм професійної компетентності суддю </w:t>
      </w:r>
      <w:proofErr w:type="spellStart"/>
      <w:r w:rsidR="00FF2B48" w:rsidRPr="00BA7FEC">
        <w:rPr>
          <w:rFonts w:ascii="Times New Roman" w:hAnsi="Times New Roman" w:cs="Times New Roman"/>
          <w:sz w:val="26"/>
          <w:szCs w:val="26"/>
        </w:rPr>
        <w:t>Подус</w:t>
      </w:r>
      <w:proofErr w:type="spellEnd"/>
      <w:r w:rsidR="00FF2B48" w:rsidRPr="00BA7FEC">
        <w:rPr>
          <w:rFonts w:ascii="Times New Roman" w:hAnsi="Times New Roman" w:cs="Times New Roman"/>
          <w:sz w:val="26"/>
          <w:szCs w:val="26"/>
        </w:rPr>
        <w:t xml:space="preserve"> Г.С.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sidR="00FF2B48" w:rsidRPr="00BA7FEC">
        <w:rPr>
          <w:rFonts w:ascii="Times New Roman" w:hAnsi="Times New Roman" w:cs="Times New Roman"/>
          <w:sz w:val="26"/>
          <w:szCs w:val="26"/>
        </w:rPr>
        <w:t>Подус</w:t>
      </w:r>
      <w:proofErr w:type="spellEnd"/>
      <w:r w:rsidR="00FF2B48" w:rsidRPr="00BA7FEC">
        <w:rPr>
          <w:rFonts w:ascii="Times New Roman" w:hAnsi="Times New Roman" w:cs="Times New Roman"/>
          <w:sz w:val="26"/>
          <w:szCs w:val="26"/>
        </w:rPr>
        <w:t xml:space="preserve"> Г.С. оцінено Комісією на підставі результатів тестування особистих </w:t>
      </w:r>
      <w:proofErr w:type="spellStart"/>
      <w:r w:rsidR="00FF2B48" w:rsidRPr="00BA7FEC">
        <w:rPr>
          <w:rFonts w:ascii="Times New Roman" w:hAnsi="Times New Roman" w:cs="Times New Roman"/>
          <w:sz w:val="26"/>
          <w:szCs w:val="26"/>
        </w:rPr>
        <w:t>морально-</w:t>
      </w:r>
      <w:proofErr w:type="spellEnd"/>
      <w:r w:rsidR="00FF2B48" w:rsidRPr="00BA7FEC">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досьє,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та</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 співбесіди</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 з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урахуванням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показників,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визначених</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 xml:space="preserve"> пунктами </w:t>
      </w:r>
      <w:r w:rsidR="00250D1A">
        <w:rPr>
          <w:rFonts w:ascii="Times New Roman" w:hAnsi="Times New Roman" w:cs="Times New Roman"/>
          <w:sz w:val="26"/>
          <w:szCs w:val="26"/>
        </w:rPr>
        <w:t xml:space="preserve">  </w:t>
      </w:r>
      <w:r w:rsidR="00FF2B48" w:rsidRPr="00BA7FEC">
        <w:rPr>
          <w:rFonts w:ascii="Times New Roman" w:hAnsi="Times New Roman" w:cs="Times New Roman"/>
          <w:sz w:val="26"/>
          <w:szCs w:val="26"/>
        </w:rPr>
        <w:t>6-7 глави 2 розділу II Положення.</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За критерієм професійної етики, оціненим за показниками, визначеними пунктом 8 глави 2 розділу II Положення, суддя набрала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За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критерієм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доброчесності, </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оціненим</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за</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За результатами кваліфікаційного оцінювання суддя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 набрала 780,375 бала, що становить більше 67 відсотків від суми максимально можливих балів за результатами кваліфікаційного оцінювання всіх критеріїв.</w:t>
      </w:r>
    </w:p>
    <w:p w:rsidR="00862754" w:rsidRPr="00BA7FEC" w:rsidRDefault="00FF2B48">
      <w:pPr>
        <w:pStyle w:val="11"/>
        <w:shd w:val="clear" w:color="auto" w:fill="auto"/>
        <w:spacing w:before="0" w:after="0"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Таким чином, Комісія дійшла висновку, що суддя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Г.С. відповідає займаній посаді.</w:t>
      </w:r>
    </w:p>
    <w:p w:rsidR="00862754" w:rsidRPr="00BA7FEC" w:rsidRDefault="00FF2B48">
      <w:pPr>
        <w:pStyle w:val="11"/>
        <w:shd w:val="clear" w:color="auto" w:fill="auto"/>
        <w:spacing w:before="0" w:after="298" w:line="302"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Ураховуючи</w:t>
      </w:r>
      <w:r w:rsidR="00250D1A">
        <w:rPr>
          <w:rFonts w:ascii="Times New Roman" w:hAnsi="Times New Roman" w:cs="Times New Roman"/>
          <w:sz w:val="26"/>
          <w:szCs w:val="26"/>
        </w:rPr>
        <w:t xml:space="preserve"> </w:t>
      </w:r>
      <w:r w:rsidRPr="00BA7FEC">
        <w:rPr>
          <w:rFonts w:ascii="Times New Roman" w:hAnsi="Times New Roman" w:cs="Times New Roman"/>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862754" w:rsidRPr="00BA7FEC" w:rsidRDefault="00FF2B48">
      <w:pPr>
        <w:pStyle w:val="11"/>
        <w:shd w:val="clear" w:color="auto" w:fill="auto"/>
        <w:spacing w:before="0" w:after="263" w:line="230" w:lineRule="exact"/>
        <w:jc w:val="center"/>
        <w:rPr>
          <w:rFonts w:ascii="Times New Roman" w:hAnsi="Times New Roman" w:cs="Times New Roman"/>
          <w:sz w:val="26"/>
          <w:szCs w:val="26"/>
        </w:rPr>
      </w:pPr>
      <w:r w:rsidRPr="00BA7FEC">
        <w:rPr>
          <w:rFonts w:ascii="Times New Roman" w:hAnsi="Times New Roman" w:cs="Times New Roman"/>
          <w:sz w:val="26"/>
          <w:szCs w:val="26"/>
        </w:rPr>
        <w:t>вирішила:</w:t>
      </w:r>
    </w:p>
    <w:p w:rsidR="00862754" w:rsidRPr="00BA7FEC" w:rsidRDefault="00FF2B48">
      <w:pPr>
        <w:pStyle w:val="11"/>
        <w:shd w:val="clear" w:color="auto" w:fill="auto"/>
        <w:spacing w:before="0" w:after="0" w:line="298" w:lineRule="exact"/>
        <w:ind w:left="20" w:right="20"/>
        <w:rPr>
          <w:rFonts w:ascii="Times New Roman" w:hAnsi="Times New Roman" w:cs="Times New Roman"/>
          <w:sz w:val="26"/>
          <w:szCs w:val="26"/>
        </w:rPr>
      </w:pPr>
      <w:r w:rsidRPr="00BA7FEC">
        <w:rPr>
          <w:rFonts w:ascii="Times New Roman" w:hAnsi="Times New Roman" w:cs="Times New Roman"/>
          <w:sz w:val="26"/>
          <w:szCs w:val="26"/>
        </w:rPr>
        <w:t xml:space="preserve">визначити, що суддя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Ганна Сергіївна за результатами кваліфікаційного оцінювання суддів місцевих та апеляційних судів на відповідність займаній посаді набрала 780,375 бала.</w:t>
      </w:r>
    </w:p>
    <w:p w:rsidR="00862754" w:rsidRPr="00BA7FEC" w:rsidRDefault="00FF2B48">
      <w:pPr>
        <w:pStyle w:val="11"/>
        <w:shd w:val="clear" w:color="auto" w:fill="auto"/>
        <w:spacing w:before="0" w:after="0" w:line="298" w:lineRule="exact"/>
        <w:ind w:left="20" w:right="20" w:firstLine="700"/>
        <w:rPr>
          <w:rFonts w:ascii="Times New Roman" w:hAnsi="Times New Roman" w:cs="Times New Roman"/>
          <w:sz w:val="26"/>
          <w:szCs w:val="26"/>
        </w:rPr>
      </w:pPr>
      <w:r w:rsidRPr="00BA7FEC">
        <w:rPr>
          <w:rFonts w:ascii="Times New Roman" w:hAnsi="Times New Roman" w:cs="Times New Roman"/>
          <w:sz w:val="26"/>
          <w:szCs w:val="26"/>
        </w:rPr>
        <w:t xml:space="preserve">Визнати суддю Дзержинського районного суду міста Харкова </w:t>
      </w:r>
      <w:proofErr w:type="spellStart"/>
      <w:r w:rsidRPr="00BA7FEC">
        <w:rPr>
          <w:rFonts w:ascii="Times New Roman" w:hAnsi="Times New Roman" w:cs="Times New Roman"/>
          <w:sz w:val="26"/>
          <w:szCs w:val="26"/>
        </w:rPr>
        <w:t>Подус</w:t>
      </w:r>
      <w:proofErr w:type="spellEnd"/>
      <w:r w:rsidRPr="00BA7FEC">
        <w:rPr>
          <w:rFonts w:ascii="Times New Roman" w:hAnsi="Times New Roman" w:cs="Times New Roman"/>
          <w:sz w:val="26"/>
          <w:szCs w:val="26"/>
        </w:rPr>
        <w:t xml:space="preserve"> Ганну Сергіївну такою, що відповідає займаній посаді.</w:t>
      </w:r>
    </w:p>
    <w:p w:rsidR="00BA7FEC" w:rsidRDefault="00BA7FEC" w:rsidP="00BA7FEC">
      <w:pPr>
        <w:pStyle w:val="11"/>
        <w:shd w:val="clear" w:color="auto" w:fill="auto"/>
        <w:spacing w:before="0" w:after="0" w:line="298" w:lineRule="exact"/>
        <w:ind w:right="20"/>
        <w:rPr>
          <w:rFonts w:ascii="Times New Roman" w:hAnsi="Times New Roman" w:cs="Times New Roman"/>
          <w:sz w:val="26"/>
          <w:szCs w:val="26"/>
        </w:rPr>
      </w:pPr>
    </w:p>
    <w:p w:rsidR="00250D1A" w:rsidRPr="00BA7FEC" w:rsidRDefault="00250D1A" w:rsidP="00BA7FEC">
      <w:pPr>
        <w:pStyle w:val="11"/>
        <w:shd w:val="clear" w:color="auto" w:fill="auto"/>
        <w:spacing w:before="0" w:after="0" w:line="298" w:lineRule="exact"/>
        <w:ind w:right="20"/>
        <w:rPr>
          <w:rFonts w:ascii="Times New Roman" w:hAnsi="Times New Roman" w:cs="Times New Roman"/>
          <w:sz w:val="26"/>
          <w:szCs w:val="26"/>
        </w:rPr>
      </w:pPr>
    </w:p>
    <w:p w:rsidR="00BA7FEC" w:rsidRPr="00BA7FEC" w:rsidRDefault="00BA7FEC" w:rsidP="00BA7FEC">
      <w:pPr>
        <w:spacing w:line="302" w:lineRule="exact"/>
        <w:ind w:right="20"/>
        <w:rPr>
          <w:rFonts w:ascii="Times New Roman" w:hAnsi="Times New Roman" w:cs="Times New Roman"/>
          <w:sz w:val="26"/>
          <w:szCs w:val="26"/>
        </w:rPr>
      </w:pPr>
      <w:r w:rsidRPr="00BA7FEC">
        <w:rPr>
          <w:rFonts w:ascii="Times New Roman" w:hAnsi="Times New Roman" w:cs="Times New Roman"/>
          <w:sz w:val="26"/>
          <w:szCs w:val="26"/>
        </w:rPr>
        <w:t>Головуючий</w:t>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00250D1A">
        <w:rPr>
          <w:rFonts w:ascii="Times New Roman" w:hAnsi="Times New Roman" w:cs="Times New Roman"/>
          <w:sz w:val="26"/>
          <w:szCs w:val="26"/>
        </w:rPr>
        <w:tab/>
      </w:r>
      <w:r w:rsidR="00250D1A">
        <w:rPr>
          <w:rFonts w:ascii="Times New Roman" w:hAnsi="Times New Roman" w:cs="Times New Roman"/>
          <w:sz w:val="26"/>
          <w:szCs w:val="26"/>
        </w:rPr>
        <w:tab/>
      </w:r>
      <w:r w:rsidRPr="00BA7FEC">
        <w:rPr>
          <w:rFonts w:ascii="Times New Roman" w:hAnsi="Times New Roman" w:cs="Times New Roman"/>
          <w:sz w:val="26"/>
          <w:szCs w:val="26"/>
        </w:rPr>
        <w:t>В.Є. Устименко</w:t>
      </w:r>
    </w:p>
    <w:p w:rsidR="00BA7FEC" w:rsidRPr="00BA7FEC" w:rsidRDefault="00BA7FEC" w:rsidP="00BA7FEC">
      <w:pPr>
        <w:spacing w:line="302" w:lineRule="exact"/>
        <w:ind w:right="20"/>
        <w:rPr>
          <w:rFonts w:ascii="Times New Roman" w:hAnsi="Times New Roman" w:cs="Times New Roman"/>
          <w:sz w:val="26"/>
          <w:szCs w:val="26"/>
        </w:rPr>
      </w:pPr>
    </w:p>
    <w:p w:rsidR="00BA7FEC" w:rsidRPr="00BA7FEC" w:rsidRDefault="00BA7FEC" w:rsidP="00BA7FEC">
      <w:pPr>
        <w:spacing w:line="302" w:lineRule="exact"/>
        <w:ind w:right="20"/>
        <w:rPr>
          <w:rFonts w:ascii="Times New Roman" w:hAnsi="Times New Roman" w:cs="Times New Roman"/>
          <w:sz w:val="26"/>
          <w:szCs w:val="26"/>
        </w:rPr>
      </w:pPr>
      <w:r w:rsidRPr="00BA7FEC">
        <w:rPr>
          <w:rFonts w:ascii="Times New Roman" w:hAnsi="Times New Roman" w:cs="Times New Roman"/>
          <w:sz w:val="26"/>
          <w:szCs w:val="26"/>
        </w:rPr>
        <w:t>Члени Комісії:</w:t>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00250D1A">
        <w:rPr>
          <w:rFonts w:ascii="Times New Roman" w:hAnsi="Times New Roman" w:cs="Times New Roman"/>
          <w:sz w:val="26"/>
          <w:szCs w:val="26"/>
        </w:rPr>
        <w:tab/>
      </w:r>
      <w:r w:rsidRPr="00BA7FEC">
        <w:rPr>
          <w:rFonts w:ascii="Times New Roman" w:hAnsi="Times New Roman" w:cs="Times New Roman"/>
          <w:sz w:val="26"/>
          <w:szCs w:val="26"/>
        </w:rPr>
        <w:t>С.В. Гладій</w:t>
      </w:r>
    </w:p>
    <w:p w:rsidR="00BA7FEC" w:rsidRPr="00BA7FEC" w:rsidRDefault="00BA7FEC" w:rsidP="00BA7FEC">
      <w:pPr>
        <w:spacing w:line="302" w:lineRule="exact"/>
        <w:ind w:right="20"/>
        <w:rPr>
          <w:rFonts w:ascii="Times New Roman" w:hAnsi="Times New Roman" w:cs="Times New Roman"/>
          <w:sz w:val="26"/>
          <w:szCs w:val="26"/>
        </w:rPr>
      </w:pPr>
    </w:p>
    <w:p w:rsidR="00BA7FEC" w:rsidRPr="00BA7FEC" w:rsidRDefault="00BA7FEC" w:rsidP="00BA7FEC">
      <w:pPr>
        <w:spacing w:line="302" w:lineRule="exact"/>
        <w:ind w:right="20"/>
        <w:rPr>
          <w:rFonts w:ascii="Times New Roman" w:hAnsi="Times New Roman" w:cs="Times New Roman"/>
          <w:sz w:val="26"/>
          <w:szCs w:val="26"/>
        </w:rPr>
      </w:pP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Pr="00BA7FEC">
        <w:rPr>
          <w:rFonts w:ascii="Times New Roman" w:hAnsi="Times New Roman" w:cs="Times New Roman"/>
          <w:sz w:val="26"/>
          <w:szCs w:val="26"/>
        </w:rPr>
        <w:tab/>
      </w:r>
      <w:r w:rsidR="00250D1A">
        <w:rPr>
          <w:rFonts w:ascii="Times New Roman" w:hAnsi="Times New Roman" w:cs="Times New Roman"/>
          <w:sz w:val="26"/>
          <w:szCs w:val="26"/>
        </w:rPr>
        <w:tab/>
      </w:r>
      <w:r w:rsidRPr="00BA7FEC">
        <w:rPr>
          <w:rFonts w:ascii="Times New Roman" w:hAnsi="Times New Roman" w:cs="Times New Roman"/>
          <w:sz w:val="26"/>
          <w:szCs w:val="26"/>
        </w:rPr>
        <w:t xml:space="preserve">П.С. </w:t>
      </w:r>
      <w:proofErr w:type="spellStart"/>
      <w:r w:rsidRPr="00BA7FEC">
        <w:rPr>
          <w:rFonts w:ascii="Times New Roman" w:hAnsi="Times New Roman" w:cs="Times New Roman"/>
          <w:sz w:val="26"/>
          <w:szCs w:val="26"/>
        </w:rPr>
        <w:t>Луцюк</w:t>
      </w:r>
      <w:proofErr w:type="spellEnd"/>
    </w:p>
    <w:p w:rsidR="00BA7FEC" w:rsidRDefault="00BA7FEC" w:rsidP="00BA7FEC">
      <w:pPr>
        <w:pStyle w:val="11"/>
        <w:shd w:val="clear" w:color="auto" w:fill="auto"/>
        <w:spacing w:before="0" w:after="0" w:line="298" w:lineRule="exact"/>
        <w:ind w:right="20"/>
      </w:pPr>
    </w:p>
    <w:sectPr w:rsidR="00BA7FEC" w:rsidSect="00BA7FEC">
      <w:headerReference w:type="even" r:id="rId9"/>
      <w:type w:val="continuous"/>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B48" w:rsidRDefault="00FF2B48">
      <w:r>
        <w:separator/>
      </w:r>
    </w:p>
  </w:endnote>
  <w:endnote w:type="continuationSeparator" w:id="0">
    <w:p w:rsidR="00FF2B48" w:rsidRDefault="00F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B48" w:rsidRDefault="00FF2B48"/>
  </w:footnote>
  <w:footnote w:type="continuationSeparator" w:id="0">
    <w:p w:rsidR="00FF2B48" w:rsidRDefault="00FF2B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54" w:rsidRDefault="0028115D">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5.55pt;width:4.55pt;height:7.9pt;z-index:-251658752;mso-wrap-style:none;mso-wrap-distance-left:5pt;mso-wrap-distance-right:5pt;mso-position-horizontal-relative:page;mso-position-vertical-relative:page" wrapcoords="0 0" filled="f" stroked="f">
          <v:textbox style="mso-fit-shape-to-text:t" inset="0,0,0,0">
            <w:txbxContent>
              <w:p w:rsidR="00862754" w:rsidRDefault="00FF2B4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B7CBB"/>
    <w:multiLevelType w:val="multilevel"/>
    <w:tmpl w:val="1166B4D8"/>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2754"/>
    <w:rsid w:val="00125184"/>
    <w:rsid w:val="00250D1A"/>
    <w:rsid w:val="0028115D"/>
    <w:rsid w:val="00862754"/>
    <w:rsid w:val="00B34D93"/>
    <w:rsid w:val="00BA7FEC"/>
    <w:rsid w:val="00FF2B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pacing w:val="6"/>
      <w:sz w:val="22"/>
      <w:szCs w:val="22"/>
      <w:u w:val="none"/>
    </w:rPr>
  </w:style>
  <w:style w:type="character" w:customStyle="1" w:styleId="1">
    <w:name w:val="Заголовок №1_"/>
    <w:basedOn w:val="a0"/>
    <w:link w:val="10"/>
    <w:rPr>
      <w:rFonts w:ascii="Sylfaen" w:eastAsia="Sylfaen" w:hAnsi="Sylfaen" w:cs="Sylfaen"/>
      <w:b w:val="0"/>
      <w:bCs w:val="0"/>
      <w:i w:val="0"/>
      <w:iCs w:val="0"/>
      <w:smallCaps w:val="0"/>
      <w:strike w:val="0"/>
      <w:sz w:val="34"/>
      <w:szCs w:val="34"/>
      <w:u w:val="none"/>
    </w:rPr>
  </w:style>
  <w:style w:type="character" w:customStyle="1" w:styleId="a5">
    <w:name w:val="Основной текст_"/>
    <w:basedOn w:val="a0"/>
    <w:link w:val="11"/>
    <w:rPr>
      <w:rFonts w:ascii="Sylfaen" w:eastAsia="Sylfaen" w:hAnsi="Sylfaen" w:cs="Sylfaen"/>
      <w:b w:val="0"/>
      <w:bCs w:val="0"/>
      <w:i w:val="0"/>
      <w:iCs w:val="0"/>
      <w:smallCaps w:val="0"/>
      <w:strike w:val="0"/>
      <w:sz w:val="23"/>
      <w:szCs w:val="23"/>
      <w:u w:val="none"/>
    </w:rPr>
  </w:style>
  <w:style w:type="character" w:customStyle="1" w:styleId="3pt">
    <w:name w:val="Основной текст + Интервал 3 pt"/>
    <w:basedOn w:val="a5"/>
    <w:rPr>
      <w:rFonts w:ascii="Sylfaen" w:eastAsia="Sylfaen" w:hAnsi="Sylfaen" w:cs="Sylfaen"/>
      <w:b w:val="0"/>
      <w:bCs w:val="0"/>
      <w:i w:val="0"/>
      <w:iCs w:val="0"/>
      <w:smallCaps w:val="0"/>
      <w:strike w:val="0"/>
      <w:color w:val="000000"/>
      <w:spacing w:val="70"/>
      <w:w w:val="100"/>
      <w:position w:val="0"/>
      <w:sz w:val="23"/>
      <w:szCs w:val="23"/>
      <w:u w:val="none"/>
      <w:lang w:val="uk-UA"/>
    </w:rPr>
  </w:style>
  <w:style w:type="character" w:customStyle="1" w:styleId="a6">
    <w:name w:val="Колонтитул_"/>
    <w:basedOn w:val="a0"/>
    <w:link w:val="a7"/>
    <w:rPr>
      <w:rFonts w:ascii="Sylfaen" w:eastAsia="Sylfaen" w:hAnsi="Sylfaen" w:cs="Sylfaen"/>
      <w:b w:val="0"/>
      <w:bCs w:val="0"/>
      <w:i w:val="0"/>
      <w:iCs w:val="0"/>
      <w:smallCaps w:val="0"/>
      <w:strike w:val="0"/>
      <w:sz w:val="20"/>
      <w:szCs w:val="20"/>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5"/>
      <w:szCs w:val="35"/>
      <w:u w:val="none"/>
    </w:rPr>
  </w:style>
  <w:style w:type="paragraph" w:customStyle="1" w:styleId="a4">
    <w:name w:val="Подпись к картинке"/>
    <w:basedOn w:val="a"/>
    <w:link w:val="Exact"/>
    <w:pPr>
      <w:shd w:val="clear" w:color="auto" w:fill="FFFFFF"/>
      <w:spacing w:line="0" w:lineRule="atLeast"/>
    </w:pPr>
    <w:rPr>
      <w:rFonts w:ascii="Sylfaen" w:eastAsia="Sylfaen" w:hAnsi="Sylfaen" w:cs="Sylfaen"/>
      <w:spacing w:val="6"/>
      <w:sz w:val="22"/>
      <w:szCs w:val="22"/>
    </w:rPr>
  </w:style>
  <w:style w:type="paragraph" w:customStyle="1" w:styleId="10">
    <w:name w:val="Заголовок №1"/>
    <w:basedOn w:val="a"/>
    <w:link w:val="1"/>
    <w:pPr>
      <w:shd w:val="clear" w:color="auto" w:fill="FFFFFF"/>
      <w:spacing w:before="300" w:after="420" w:line="0" w:lineRule="atLeast"/>
      <w:jc w:val="center"/>
      <w:outlineLvl w:val="0"/>
    </w:pPr>
    <w:rPr>
      <w:rFonts w:ascii="Sylfaen" w:eastAsia="Sylfaen" w:hAnsi="Sylfaen" w:cs="Sylfaen"/>
      <w:sz w:val="34"/>
      <w:szCs w:val="34"/>
    </w:rPr>
  </w:style>
  <w:style w:type="paragraph" w:customStyle="1" w:styleId="11">
    <w:name w:val="Основной текст1"/>
    <w:basedOn w:val="a"/>
    <w:link w:val="a5"/>
    <w:pPr>
      <w:shd w:val="clear" w:color="auto" w:fill="FFFFFF"/>
      <w:spacing w:before="420" w:after="420" w:line="0" w:lineRule="atLeast"/>
      <w:jc w:val="both"/>
    </w:pPr>
    <w:rPr>
      <w:rFonts w:ascii="Sylfaen" w:eastAsia="Sylfaen" w:hAnsi="Sylfaen" w:cs="Sylfaen"/>
      <w:sz w:val="23"/>
      <w:szCs w:val="23"/>
    </w:rPr>
  </w:style>
  <w:style w:type="paragraph" w:customStyle="1" w:styleId="a7">
    <w:name w:val="Колонтитул"/>
    <w:basedOn w:val="a"/>
    <w:link w:val="a6"/>
    <w:pPr>
      <w:shd w:val="clear" w:color="auto" w:fill="FFFFFF"/>
      <w:spacing w:line="0" w:lineRule="atLeast"/>
    </w:pPr>
    <w:rPr>
      <w:rFonts w:ascii="Sylfaen" w:eastAsia="Sylfaen" w:hAnsi="Sylfaen" w:cs="Sylfaen"/>
      <w:sz w:val="20"/>
      <w:szCs w:val="20"/>
    </w:rPr>
  </w:style>
  <w:style w:type="paragraph" w:customStyle="1" w:styleId="20">
    <w:name w:val="Основной текст (2)"/>
    <w:basedOn w:val="a"/>
    <w:link w:val="2"/>
    <w:pPr>
      <w:shd w:val="clear" w:color="auto" w:fill="FFFFFF"/>
      <w:spacing w:after="240" w:line="0" w:lineRule="atLeast"/>
      <w:jc w:val="center"/>
    </w:pPr>
    <w:rPr>
      <w:rFonts w:ascii="Sylfaen" w:eastAsia="Sylfaen" w:hAnsi="Sylfaen" w:cs="Sylfaen"/>
      <w:sz w:val="35"/>
      <w:szCs w:val="35"/>
    </w:rPr>
  </w:style>
  <w:style w:type="paragraph" w:styleId="a9">
    <w:name w:val="No Spacing"/>
    <w:uiPriority w:val="1"/>
    <w:qFormat/>
    <w:rsid w:val="00BA7FEC"/>
    <w:rPr>
      <w:color w:val="000000"/>
    </w:rPr>
  </w:style>
  <w:style w:type="paragraph" w:styleId="aa">
    <w:name w:val="Balloon Text"/>
    <w:basedOn w:val="a"/>
    <w:link w:val="ab"/>
    <w:uiPriority w:val="99"/>
    <w:semiHidden/>
    <w:unhideWhenUsed/>
    <w:rsid w:val="00BA7FEC"/>
    <w:rPr>
      <w:rFonts w:ascii="Tahoma" w:hAnsi="Tahoma" w:cs="Tahoma"/>
      <w:sz w:val="16"/>
      <w:szCs w:val="16"/>
    </w:rPr>
  </w:style>
  <w:style w:type="character" w:customStyle="1" w:styleId="ab">
    <w:name w:val="Текст выноски Знак"/>
    <w:basedOn w:val="a0"/>
    <w:link w:val="aa"/>
    <w:uiPriority w:val="99"/>
    <w:semiHidden/>
    <w:rsid w:val="00BA7FE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1137</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2020-11-24T06:32:00Z</dcterms:created>
  <dcterms:modified xsi:type="dcterms:W3CDTF">2021-01-12T11:18:00Z</dcterms:modified>
</cp:coreProperties>
</file>