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06" w:rsidRPr="00484906" w:rsidRDefault="00484906" w:rsidP="00484906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4906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C26F113" wp14:editId="4CFB304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906" w:rsidRPr="00484906" w:rsidRDefault="00484906" w:rsidP="00484906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4906" w:rsidRPr="00484906" w:rsidRDefault="00484906" w:rsidP="00484906">
      <w:pPr>
        <w:ind w:right="2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84906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484906" w:rsidRPr="00484906" w:rsidRDefault="00484906" w:rsidP="00484906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84906" w:rsidRPr="00484906" w:rsidRDefault="00484906" w:rsidP="00484906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84906">
        <w:rPr>
          <w:rFonts w:ascii="Times New Roman" w:hAnsi="Times New Roman" w:cs="Times New Roman"/>
          <w:sz w:val="26"/>
          <w:szCs w:val="26"/>
          <w:lang w:eastAsia="ru-RU"/>
        </w:rPr>
        <w:t>18 квітня 2018 року</w:t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84906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484906" w:rsidRPr="00484906" w:rsidRDefault="00484906" w:rsidP="00484906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84906" w:rsidRDefault="00484906" w:rsidP="00484906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4849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849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4849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48490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42</w:t>
      </w:r>
      <w:r w:rsidRPr="0048490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7</w:t>
      </w:r>
      <w:r w:rsidRPr="0048490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/ко-18</w:t>
      </w:r>
    </w:p>
    <w:p w:rsidR="00484906" w:rsidRPr="00484906" w:rsidRDefault="00484906" w:rsidP="00484906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0E26A2" w:rsidRDefault="00C85129" w:rsidP="0048490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84906">
        <w:rPr>
          <w:sz w:val="26"/>
          <w:szCs w:val="26"/>
        </w:rPr>
        <w:t>Вища кваліфікаційна комісія суддів України у складі колегії:</w:t>
      </w:r>
    </w:p>
    <w:p w:rsidR="00484906" w:rsidRPr="00484906" w:rsidRDefault="00484906" w:rsidP="0048490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0E26A2" w:rsidRDefault="00C85129" w:rsidP="0048490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84906">
        <w:rPr>
          <w:sz w:val="26"/>
          <w:szCs w:val="26"/>
        </w:rPr>
        <w:t xml:space="preserve">головуючого </w:t>
      </w:r>
      <w:r w:rsidR="00484906">
        <w:rPr>
          <w:sz w:val="26"/>
          <w:szCs w:val="26"/>
        </w:rPr>
        <w:t>–</w:t>
      </w:r>
      <w:r w:rsidRPr="00484906">
        <w:rPr>
          <w:sz w:val="26"/>
          <w:szCs w:val="26"/>
        </w:rPr>
        <w:t xml:space="preserve"> </w:t>
      </w:r>
      <w:proofErr w:type="spellStart"/>
      <w:r w:rsidRPr="00484906">
        <w:rPr>
          <w:sz w:val="26"/>
          <w:szCs w:val="26"/>
        </w:rPr>
        <w:t>Щотки</w:t>
      </w:r>
      <w:proofErr w:type="spellEnd"/>
      <w:r w:rsidRPr="00484906">
        <w:rPr>
          <w:sz w:val="26"/>
          <w:szCs w:val="26"/>
        </w:rPr>
        <w:t xml:space="preserve"> С.О.,</w:t>
      </w:r>
    </w:p>
    <w:p w:rsidR="00484906" w:rsidRPr="00484906" w:rsidRDefault="00484906" w:rsidP="0048490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0E26A2" w:rsidRDefault="00C85129" w:rsidP="0048490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84906">
        <w:rPr>
          <w:sz w:val="26"/>
          <w:szCs w:val="26"/>
        </w:rPr>
        <w:t xml:space="preserve">членів Комісії: </w:t>
      </w:r>
      <w:proofErr w:type="spellStart"/>
      <w:r w:rsidRPr="00484906">
        <w:rPr>
          <w:sz w:val="26"/>
          <w:szCs w:val="26"/>
        </w:rPr>
        <w:t>Заріцької</w:t>
      </w:r>
      <w:proofErr w:type="spellEnd"/>
      <w:r w:rsidRPr="00484906">
        <w:rPr>
          <w:sz w:val="26"/>
          <w:szCs w:val="26"/>
        </w:rPr>
        <w:t xml:space="preserve"> А.О., </w:t>
      </w:r>
      <w:proofErr w:type="spellStart"/>
      <w:r w:rsidRPr="00484906">
        <w:rPr>
          <w:sz w:val="26"/>
          <w:szCs w:val="26"/>
        </w:rPr>
        <w:t>Тітова</w:t>
      </w:r>
      <w:proofErr w:type="spellEnd"/>
      <w:r w:rsidRPr="00484906">
        <w:rPr>
          <w:sz w:val="26"/>
          <w:szCs w:val="26"/>
        </w:rPr>
        <w:t xml:space="preserve"> Ю.Г.,</w:t>
      </w:r>
    </w:p>
    <w:p w:rsidR="00484906" w:rsidRPr="00484906" w:rsidRDefault="00484906" w:rsidP="0048490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0E26A2" w:rsidRPr="00484906" w:rsidRDefault="00C85129" w:rsidP="00484906">
      <w:pPr>
        <w:pStyle w:val="11"/>
        <w:shd w:val="clear" w:color="auto" w:fill="auto"/>
        <w:spacing w:before="0" w:after="278" w:line="240" w:lineRule="auto"/>
        <w:ind w:left="20" w:right="20"/>
        <w:rPr>
          <w:sz w:val="26"/>
          <w:szCs w:val="26"/>
        </w:rPr>
      </w:pPr>
      <w:r w:rsidRPr="00484906">
        <w:rPr>
          <w:sz w:val="26"/>
          <w:szCs w:val="26"/>
        </w:rPr>
        <w:t>розглянувши питання</w:t>
      </w:r>
      <w:r w:rsidRPr="00484906">
        <w:rPr>
          <w:sz w:val="26"/>
          <w:szCs w:val="26"/>
        </w:rPr>
        <w:t xml:space="preserve"> про результати кваліфікаційного оцінювання судді апеляційного суду Черкаської області Новікова Олега Миколайовича на відповідність займаній посаді,</w:t>
      </w:r>
    </w:p>
    <w:p w:rsidR="000E26A2" w:rsidRPr="00484906" w:rsidRDefault="00C85129" w:rsidP="00484906">
      <w:pPr>
        <w:pStyle w:val="11"/>
        <w:shd w:val="clear" w:color="auto" w:fill="auto"/>
        <w:spacing w:before="0" w:after="350" w:line="240" w:lineRule="auto"/>
        <w:jc w:val="center"/>
        <w:rPr>
          <w:sz w:val="26"/>
          <w:szCs w:val="26"/>
        </w:rPr>
      </w:pPr>
      <w:r w:rsidRPr="00484906">
        <w:rPr>
          <w:sz w:val="26"/>
          <w:szCs w:val="26"/>
        </w:rPr>
        <w:t>встановила: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484906">
        <w:rPr>
          <w:sz w:val="26"/>
          <w:szCs w:val="26"/>
        </w:rPr>
        <w:t>Згідно з пунктом 16</w:t>
      </w:r>
      <w:r w:rsidR="00484906">
        <w:rPr>
          <w:sz w:val="26"/>
          <w:szCs w:val="26"/>
          <w:vertAlign w:val="superscript"/>
        </w:rPr>
        <w:t>1</w:t>
      </w:r>
      <w:r w:rsidRPr="00484906">
        <w:rPr>
          <w:sz w:val="26"/>
          <w:szCs w:val="26"/>
        </w:rPr>
        <w:t xml:space="preserve"> розділу XV «Перехідні положення» </w:t>
      </w:r>
      <w:r w:rsidR="00484906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Конституції </w:t>
      </w:r>
      <w:r w:rsidR="00484906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>України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  <w:r w:rsidRPr="00484906">
        <w:rPr>
          <w:sz w:val="26"/>
          <w:szCs w:val="26"/>
        </w:rPr>
        <w:t>відповідність займані</w:t>
      </w:r>
      <w:r w:rsidRPr="00484906">
        <w:rPr>
          <w:sz w:val="26"/>
          <w:szCs w:val="26"/>
        </w:rPr>
        <w:t>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</w:t>
      </w:r>
      <w:r w:rsidRPr="00484906">
        <w:rPr>
          <w:sz w:val="26"/>
          <w:szCs w:val="26"/>
        </w:rPr>
        <w:t xml:space="preserve">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84906">
        <w:rPr>
          <w:sz w:val="26"/>
          <w:szCs w:val="26"/>
        </w:rPr>
        <w:t xml:space="preserve">Пунктом 20 розділу XII «Прикінцеві та </w:t>
      </w:r>
      <w:r w:rsidRPr="00484906">
        <w:rPr>
          <w:sz w:val="26"/>
          <w:szCs w:val="26"/>
        </w:rPr>
        <w:t xml:space="preserve">перехідні положення» Закону України «Про судоустрій і статус суддів» (далі </w:t>
      </w:r>
      <w:r w:rsidR="00C93570">
        <w:rPr>
          <w:sz w:val="26"/>
          <w:szCs w:val="26"/>
        </w:rPr>
        <w:t>–</w:t>
      </w:r>
      <w:r w:rsidRPr="00484906">
        <w:rPr>
          <w:sz w:val="26"/>
          <w:szCs w:val="26"/>
        </w:rPr>
        <w:t xml:space="preserve">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</w:t>
      </w:r>
      <w:r w:rsidRPr="00484906">
        <w:rPr>
          <w:sz w:val="26"/>
          <w:szCs w:val="26"/>
        </w:rPr>
        <w:t>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84906">
        <w:rPr>
          <w:sz w:val="26"/>
          <w:szCs w:val="26"/>
        </w:rPr>
        <w:t>Виявлення за результатами такого оцінювання невідповідності судді займаній посаді за критеріям</w:t>
      </w:r>
      <w:r w:rsidRPr="00484906">
        <w:rPr>
          <w:sz w:val="26"/>
          <w:szCs w:val="26"/>
        </w:rPr>
        <w:t>и компетентності, професійної етики або</w:t>
      </w:r>
      <w:r w:rsidRPr="00C93570">
        <w:rPr>
          <w:sz w:val="18"/>
          <w:szCs w:val="26"/>
        </w:rPr>
        <w:t xml:space="preserve"> </w:t>
      </w:r>
      <w:r w:rsidRPr="00484906">
        <w:rPr>
          <w:sz w:val="26"/>
          <w:szCs w:val="26"/>
        </w:rPr>
        <w:t>доброчесності</w:t>
      </w:r>
      <w:r w:rsidRPr="00C93570">
        <w:rPr>
          <w:sz w:val="20"/>
          <w:szCs w:val="26"/>
        </w:rPr>
        <w:t xml:space="preserve"> </w:t>
      </w:r>
      <w:r w:rsidRPr="00484906">
        <w:rPr>
          <w:sz w:val="26"/>
          <w:szCs w:val="26"/>
        </w:rPr>
        <w:t>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</w:t>
      </w:r>
      <w:r w:rsidRPr="00C93570">
        <w:rPr>
          <w:sz w:val="22"/>
          <w:szCs w:val="26"/>
        </w:rPr>
        <w:t xml:space="preserve"> </w:t>
      </w:r>
      <w:r w:rsidRPr="00484906">
        <w:rPr>
          <w:sz w:val="26"/>
          <w:szCs w:val="26"/>
        </w:rPr>
        <w:t>Вищої кваліфікаційної комісії суддів України.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484906">
        <w:rPr>
          <w:sz w:val="26"/>
          <w:szCs w:val="26"/>
        </w:rPr>
        <w:t>Р</w:t>
      </w:r>
      <w:r w:rsidRPr="00484906">
        <w:rPr>
          <w:sz w:val="26"/>
          <w:szCs w:val="26"/>
        </w:rPr>
        <w:t>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Черкаської області Новікова О.М.</w:t>
      </w:r>
      <w:r w:rsidRPr="00484906">
        <w:rPr>
          <w:sz w:val="26"/>
          <w:szCs w:val="26"/>
        </w:rPr>
        <w:br w:type="page"/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lastRenderedPageBreak/>
        <w:t xml:space="preserve">Частиною п’ятою статті 83 </w:t>
      </w:r>
      <w:r w:rsidRPr="00484906">
        <w:rPr>
          <w:sz w:val="26"/>
          <w:szCs w:val="26"/>
        </w:rPr>
        <w:t>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 xml:space="preserve">Відповідно до пунктів 1, 2 глави 6 розділу II Положення про порядок </w:t>
      </w:r>
      <w:r w:rsidRPr="00484906">
        <w:rPr>
          <w:sz w:val="26"/>
          <w:szCs w:val="26"/>
        </w:rPr>
        <w:t xml:space="preserve">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C93570">
        <w:rPr>
          <w:sz w:val="26"/>
          <w:szCs w:val="26"/>
        </w:rPr>
        <w:t xml:space="preserve">                  </w:t>
      </w:r>
      <w:r w:rsidRPr="00484906">
        <w:rPr>
          <w:sz w:val="26"/>
          <w:szCs w:val="26"/>
        </w:rPr>
        <w:t>13 лютого 2018 року №</w:t>
      </w:r>
      <w:r w:rsidRPr="00484906">
        <w:rPr>
          <w:sz w:val="26"/>
          <w:szCs w:val="26"/>
        </w:rPr>
        <w:t xml:space="preserve">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</w:t>
      </w:r>
      <w:r w:rsidRPr="00484906">
        <w:rPr>
          <w:sz w:val="26"/>
          <w:szCs w:val="26"/>
        </w:rPr>
        <w:t>кваліфікаційного оцінювання досліджуються окремо один від одного та у сукупності.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</w:t>
      </w:r>
      <w:r w:rsidRPr="00484906">
        <w:rPr>
          <w:sz w:val="26"/>
          <w:szCs w:val="26"/>
        </w:rPr>
        <w:t xml:space="preserve">шого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 xml:space="preserve"> більшого за 0.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Положеннями статті 83 Закону передбачен</w:t>
      </w:r>
      <w:r w:rsidRPr="00484906">
        <w:rPr>
          <w:sz w:val="26"/>
          <w:szCs w:val="26"/>
        </w:rPr>
        <w:t>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</w:t>
      </w:r>
      <w:r w:rsidRPr="00484906">
        <w:rPr>
          <w:sz w:val="26"/>
          <w:szCs w:val="26"/>
        </w:rPr>
        <w:t>очесність.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firstLine="720"/>
        <w:rPr>
          <w:sz w:val="26"/>
          <w:szCs w:val="26"/>
        </w:rPr>
      </w:pPr>
      <w:r w:rsidRPr="00484906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0E26A2" w:rsidRPr="00484906" w:rsidRDefault="00C85129" w:rsidP="00484906">
      <w:pPr>
        <w:pStyle w:val="11"/>
        <w:numPr>
          <w:ilvl w:val="0"/>
          <w:numId w:val="1"/>
        </w:numPr>
        <w:shd w:val="clear" w:color="auto" w:fill="auto"/>
        <w:tabs>
          <w:tab w:val="left" w:pos="1192"/>
        </w:tabs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0E26A2" w:rsidRPr="00484906" w:rsidRDefault="00C85129" w:rsidP="00484906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40" w:lineRule="auto"/>
        <w:ind w:left="40" w:firstLine="720"/>
        <w:rPr>
          <w:sz w:val="26"/>
          <w:szCs w:val="26"/>
        </w:rPr>
      </w:pPr>
      <w:r w:rsidRPr="00484906">
        <w:rPr>
          <w:sz w:val="26"/>
          <w:szCs w:val="26"/>
        </w:rPr>
        <w:t>дослідження досьє та проведення співбесіди.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Відповідно до положень частини</w:t>
      </w:r>
      <w:r w:rsidRPr="00484906">
        <w:rPr>
          <w:sz w:val="26"/>
          <w:szCs w:val="26"/>
        </w:rPr>
        <w:t xml:space="preserve"> третьої статті 85 Закону рішенням Комісії від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</w:t>
      </w:r>
      <w:r w:rsidRPr="00484906">
        <w:rPr>
          <w:sz w:val="26"/>
          <w:szCs w:val="26"/>
        </w:rPr>
        <w:t>ь займаній посаді.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</w:t>
      </w:r>
      <w:r w:rsidRPr="00484906">
        <w:rPr>
          <w:sz w:val="26"/>
          <w:szCs w:val="26"/>
        </w:rPr>
        <w:t>очесності - 250 балів.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 xml:space="preserve">Новіков О.М. склав анонімне письмове тестування, за результатами якого набрав 81,9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>. За результатами виконаного</w:t>
      </w:r>
      <w:r w:rsidRPr="00484906">
        <w:rPr>
          <w:sz w:val="26"/>
          <w:szCs w:val="26"/>
        </w:rPr>
        <w:t xml:space="preserve"> практичного завдання Новіков О.М. набрав 74,5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 xml:space="preserve">. На етапі складення іспиту суддя загалом набрав 156,4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>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 xml:space="preserve">Новіков О.М. пройшов тестування особистих морально-психологічних якостей та загальних здібностей, за результатами якого складено висновок та </w:t>
      </w:r>
      <w:r w:rsidRPr="00484906">
        <w:rPr>
          <w:sz w:val="26"/>
          <w:szCs w:val="26"/>
        </w:rPr>
        <w:t>визначено рівні показників критеріїв особистої, соціальної компетентності, професійної етики та доброчесності.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За критерієм к</w:t>
      </w:r>
      <w:r w:rsidRPr="00484906">
        <w:rPr>
          <w:sz w:val="26"/>
          <w:szCs w:val="26"/>
        </w:rPr>
        <w:t xml:space="preserve">омпетентності (професійної, особистої та соціальної) суддя набрав 366,4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>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4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При цьому за критерієм професійної компетентності Новікова О.М. оцінено Комісією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 на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 підставі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 результатів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 іспиту, 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дослідження 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інформації, 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яка </w:t>
      </w:r>
      <w:r w:rsidR="00C93570">
        <w:rPr>
          <w:sz w:val="26"/>
          <w:szCs w:val="26"/>
        </w:rPr>
        <w:t xml:space="preserve"> </w:t>
      </w:r>
      <w:r w:rsidRPr="00484906">
        <w:rPr>
          <w:sz w:val="26"/>
          <w:szCs w:val="26"/>
        </w:rPr>
        <w:t xml:space="preserve">міститься </w:t>
      </w:r>
      <w:r w:rsidRPr="00484906">
        <w:rPr>
          <w:sz w:val="26"/>
          <w:szCs w:val="26"/>
        </w:rPr>
        <w:t>у</w:t>
      </w:r>
      <w:r w:rsidRPr="00484906">
        <w:rPr>
          <w:sz w:val="26"/>
          <w:szCs w:val="26"/>
        </w:rPr>
        <w:br w:type="page"/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  <w:r w:rsidRPr="00484906">
        <w:rPr>
          <w:sz w:val="26"/>
          <w:szCs w:val="26"/>
        </w:rPr>
        <w:lastRenderedPageBreak/>
        <w:t xml:space="preserve">досьє, та співбесіди </w:t>
      </w:r>
      <w:r w:rsidRPr="00484906">
        <w:rPr>
          <w:sz w:val="26"/>
          <w:szCs w:val="26"/>
        </w:rPr>
        <w:t xml:space="preserve">за показниками, визначеними пунктами 1-5 глави 2 розділу </w:t>
      </w:r>
      <w:r w:rsidR="004E0FDC">
        <w:rPr>
          <w:sz w:val="26"/>
          <w:szCs w:val="26"/>
        </w:rPr>
        <w:t xml:space="preserve">                            </w:t>
      </w:r>
      <w:r w:rsidRPr="00484906">
        <w:rPr>
          <w:sz w:val="26"/>
          <w:szCs w:val="26"/>
        </w:rPr>
        <w:t>II Положення. За критерієм особистої та соціальної компетентності Новікова О.М. оцінено Комісією на підставі результатів тестування особистих морально- психологічних якостей і загальних здібностей, д</w:t>
      </w:r>
      <w:r w:rsidRPr="00484906">
        <w:rPr>
          <w:sz w:val="26"/>
          <w:szCs w:val="26"/>
        </w:rPr>
        <w:t>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За критерієм професійної етики, оціненим за показниками, визначеними пунктом 8 глави 2 розділу II Положення, суддя н</w:t>
      </w:r>
      <w:r w:rsidRPr="00484906">
        <w:rPr>
          <w:sz w:val="26"/>
          <w:szCs w:val="26"/>
        </w:rPr>
        <w:t>абрав 197 балів. За цим критерієм Новікова О.М.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 xml:space="preserve">За критерієм доброчесності, оціненим </w:t>
      </w:r>
      <w:r w:rsidRPr="00484906">
        <w:rPr>
          <w:sz w:val="26"/>
          <w:szCs w:val="26"/>
        </w:rPr>
        <w:t xml:space="preserve">за показниками, визначеними пунктом 9 глави 2 розділу II Положення, суддя набрав 173,3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 xml:space="preserve">. За цим критерієм </w:t>
      </w:r>
      <w:r w:rsidR="004E0FDC">
        <w:rPr>
          <w:sz w:val="26"/>
          <w:szCs w:val="26"/>
        </w:rPr>
        <w:t xml:space="preserve">                    </w:t>
      </w:r>
      <w:r w:rsidRPr="00484906">
        <w:rPr>
          <w:sz w:val="26"/>
          <w:szCs w:val="26"/>
        </w:rPr>
        <w:t>Новікова О.М. оцінено на підставі результатів тестування особистих морально- психологічних якостей і загальних здібностей, дослідження інформації,</w:t>
      </w:r>
      <w:r w:rsidRPr="00484906">
        <w:rPr>
          <w:sz w:val="26"/>
          <w:szCs w:val="26"/>
        </w:rPr>
        <w:t xml:space="preserve"> яка міститься у досьє, та співбесіди.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 xml:space="preserve">За результатами кваліфікаційного оцінювання суддя Новіков О.М. набрав </w:t>
      </w:r>
      <w:r w:rsidR="004E0FDC">
        <w:rPr>
          <w:sz w:val="26"/>
          <w:szCs w:val="26"/>
        </w:rPr>
        <w:t xml:space="preserve">            </w:t>
      </w:r>
      <w:r w:rsidRPr="00484906">
        <w:rPr>
          <w:sz w:val="26"/>
          <w:szCs w:val="26"/>
        </w:rPr>
        <w:t xml:space="preserve">736,7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 xml:space="preserve">Таким </w:t>
      </w:r>
      <w:r w:rsidRPr="00484906">
        <w:rPr>
          <w:sz w:val="26"/>
          <w:szCs w:val="26"/>
        </w:rPr>
        <w:t>чином, Комісія дійшла висновку, що суддя апеляційного суду Черкаської області Новіков О.М. відповідає займаній посаді.</w:t>
      </w:r>
    </w:p>
    <w:p w:rsidR="000E26A2" w:rsidRPr="00484906" w:rsidRDefault="00C85129" w:rsidP="00484906">
      <w:pPr>
        <w:pStyle w:val="11"/>
        <w:shd w:val="clear" w:color="auto" w:fill="auto"/>
        <w:spacing w:before="0" w:after="278" w:line="240" w:lineRule="auto"/>
        <w:ind w:left="2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Ураховуючи викладене, керуючись статтями 83-86, 93, 101, пунктом 20 розділу XII «Прикінцеві та перехідні положення» Закону, Положенням, К</w:t>
      </w:r>
      <w:r w:rsidRPr="00484906">
        <w:rPr>
          <w:sz w:val="26"/>
          <w:szCs w:val="26"/>
        </w:rPr>
        <w:t>омісія</w:t>
      </w:r>
    </w:p>
    <w:p w:rsidR="000E26A2" w:rsidRPr="00484906" w:rsidRDefault="00C85129" w:rsidP="00484906">
      <w:pPr>
        <w:pStyle w:val="11"/>
        <w:shd w:val="clear" w:color="auto" w:fill="auto"/>
        <w:spacing w:before="0" w:after="319" w:line="240" w:lineRule="auto"/>
        <w:jc w:val="center"/>
        <w:rPr>
          <w:sz w:val="26"/>
          <w:szCs w:val="26"/>
        </w:rPr>
      </w:pPr>
      <w:r w:rsidRPr="00484906">
        <w:rPr>
          <w:sz w:val="26"/>
          <w:szCs w:val="26"/>
        </w:rPr>
        <w:t>вирішила:</w:t>
      </w:r>
    </w:p>
    <w:p w:rsidR="000E26A2" w:rsidRPr="00484906" w:rsidRDefault="00C85129" w:rsidP="00484906">
      <w:pPr>
        <w:pStyle w:val="11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  <w:r w:rsidRPr="00484906">
        <w:rPr>
          <w:sz w:val="26"/>
          <w:szCs w:val="26"/>
        </w:rPr>
        <w:t xml:space="preserve">визначити, що суддя апеляційного суду Черкаської області Новіков Олег Миколайович за результатами кваліфікаційного оцінювання суддів місцевих та апеляційних судів на відповідність займаній посаді набрав 736,7 </w:t>
      </w:r>
      <w:proofErr w:type="spellStart"/>
      <w:r w:rsidRPr="00484906">
        <w:rPr>
          <w:sz w:val="26"/>
          <w:szCs w:val="26"/>
        </w:rPr>
        <w:t>бала</w:t>
      </w:r>
      <w:proofErr w:type="spellEnd"/>
      <w:r w:rsidRPr="00484906">
        <w:rPr>
          <w:sz w:val="26"/>
          <w:szCs w:val="26"/>
        </w:rPr>
        <w:t>.</w:t>
      </w:r>
    </w:p>
    <w:p w:rsidR="000E26A2" w:rsidRPr="00484906" w:rsidRDefault="00C85129" w:rsidP="00484906">
      <w:pPr>
        <w:pStyle w:val="11"/>
        <w:shd w:val="clear" w:color="auto" w:fill="auto"/>
        <w:spacing w:before="0" w:after="638" w:line="240" w:lineRule="auto"/>
        <w:ind w:left="20" w:right="20" w:firstLine="720"/>
        <w:rPr>
          <w:sz w:val="26"/>
          <w:szCs w:val="26"/>
        </w:rPr>
      </w:pPr>
      <w:r w:rsidRPr="00484906">
        <w:rPr>
          <w:sz w:val="26"/>
          <w:szCs w:val="26"/>
        </w:rPr>
        <w:t>Визнати суддю апеляційн</w:t>
      </w:r>
      <w:r w:rsidRPr="00484906">
        <w:rPr>
          <w:sz w:val="26"/>
          <w:szCs w:val="26"/>
        </w:rPr>
        <w:t>ого суду Черкаської області Новікова Олега Миколайовича таким, що відповідає займаній посаді.</w:t>
      </w:r>
      <w:bookmarkStart w:id="0" w:name="_GoBack"/>
      <w:bookmarkEnd w:id="0"/>
    </w:p>
    <w:p w:rsidR="00484906" w:rsidRPr="00484906" w:rsidRDefault="00484906" w:rsidP="004E0FDC">
      <w:pPr>
        <w:pStyle w:val="21"/>
        <w:shd w:val="clear" w:color="auto" w:fill="auto"/>
        <w:spacing w:before="0" w:after="0" w:line="480" w:lineRule="auto"/>
        <w:ind w:right="2"/>
      </w:pPr>
      <w:r w:rsidRPr="00484906">
        <w:t>Головуючий</w:t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  <w:t xml:space="preserve">С.О. </w:t>
      </w:r>
      <w:proofErr w:type="spellStart"/>
      <w:r w:rsidRPr="00484906">
        <w:t>Щотка</w:t>
      </w:r>
      <w:proofErr w:type="spellEnd"/>
    </w:p>
    <w:p w:rsidR="00484906" w:rsidRPr="00484906" w:rsidRDefault="00484906" w:rsidP="004E0FDC">
      <w:pPr>
        <w:pStyle w:val="21"/>
        <w:shd w:val="clear" w:color="auto" w:fill="auto"/>
        <w:spacing w:before="0" w:after="0" w:line="480" w:lineRule="auto"/>
        <w:ind w:right="2"/>
      </w:pPr>
      <w:r w:rsidRPr="00484906">
        <w:t>Члени Комісії:</w:t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  <w:t xml:space="preserve">А.О. </w:t>
      </w:r>
      <w:proofErr w:type="spellStart"/>
      <w:r w:rsidRPr="00484906">
        <w:t>Заріцька</w:t>
      </w:r>
      <w:proofErr w:type="spellEnd"/>
      <w:r w:rsidRPr="00484906">
        <w:t xml:space="preserve"> </w:t>
      </w:r>
    </w:p>
    <w:p w:rsidR="00484906" w:rsidRPr="00484906" w:rsidRDefault="00484906" w:rsidP="004E0FDC">
      <w:pPr>
        <w:pStyle w:val="21"/>
        <w:shd w:val="clear" w:color="auto" w:fill="auto"/>
        <w:spacing w:before="0" w:after="0" w:line="480" w:lineRule="auto"/>
        <w:ind w:right="2"/>
      </w:pP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</w:r>
      <w:r w:rsidRPr="00484906">
        <w:tab/>
        <w:t xml:space="preserve">Ю.Г. </w:t>
      </w:r>
      <w:proofErr w:type="spellStart"/>
      <w:r w:rsidRPr="00484906">
        <w:t>Тітов</w:t>
      </w:r>
      <w:proofErr w:type="spellEnd"/>
    </w:p>
    <w:p w:rsidR="00484906" w:rsidRPr="00484906" w:rsidRDefault="00484906" w:rsidP="00484906">
      <w:pPr>
        <w:pStyle w:val="11"/>
        <w:shd w:val="clear" w:color="auto" w:fill="auto"/>
        <w:spacing w:before="0" w:after="638" w:line="240" w:lineRule="auto"/>
        <w:ind w:left="20" w:right="20" w:firstLine="720"/>
        <w:rPr>
          <w:sz w:val="26"/>
          <w:szCs w:val="26"/>
        </w:rPr>
      </w:pPr>
    </w:p>
    <w:sectPr w:rsidR="00484906" w:rsidRPr="00484906" w:rsidSect="00484906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29" w:rsidRDefault="00C85129">
      <w:r>
        <w:separator/>
      </w:r>
    </w:p>
  </w:endnote>
  <w:endnote w:type="continuationSeparator" w:id="0">
    <w:p w:rsidR="00C85129" w:rsidRDefault="00C8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29" w:rsidRDefault="00C85129"/>
  </w:footnote>
  <w:footnote w:type="continuationSeparator" w:id="0">
    <w:p w:rsidR="00C85129" w:rsidRDefault="00C851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906" w:rsidRDefault="00484906" w:rsidP="00484906">
    <w:pPr>
      <w:pStyle w:val="a8"/>
      <w:tabs>
        <w:tab w:val="clear" w:pos="4819"/>
        <w:tab w:val="center" w:pos="2694"/>
      </w:tabs>
      <w:ind w:left="-993"/>
      <w:jc w:val="center"/>
      <w:rPr>
        <w:rFonts w:ascii="Times New Roman" w:hAnsi="Times New Roman" w:cs="Times New Roman"/>
      </w:rPr>
    </w:pPr>
  </w:p>
  <w:p w:rsidR="00484906" w:rsidRDefault="00484906" w:rsidP="00484906">
    <w:pPr>
      <w:pStyle w:val="a8"/>
      <w:tabs>
        <w:tab w:val="clear" w:pos="4819"/>
        <w:tab w:val="center" w:pos="2694"/>
      </w:tabs>
      <w:ind w:left="-993"/>
      <w:jc w:val="center"/>
      <w:rPr>
        <w:rFonts w:ascii="Times New Roman" w:hAnsi="Times New Roman" w:cs="Times New Roman"/>
      </w:rPr>
    </w:pPr>
  </w:p>
  <w:p w:rsidR="00484906" w:rsidRPr="00484906" w:rsidRDefault="00484906" w:rsidP="00484906">
    <w:pPr>
      <w:pStyle w:val="a8"/>
      <w:tabs>
        <w:tab w:val="clear" w:pos="4819"/>
        <w:tab w:val="center" w:pos="2694"/>
      </w:tabs>
      <w:ind w:left="-993"/>
      <w:jc w:val="center"/>
      <w:rPr>
        <w:rFonts w:ascii="Times New Roman" w:hAnsi="Times New Roman" w:cs="Times New Roman"/>
      </w:rPr>
    </w:pPr>
    <w:r w:rsidRPr="00484906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12770434"/>
      <w:docPartObj>
        <w:docPartGallery w:val="Page Numbers (Top of Page)"/>
        <w:docPartUnique/>
      </w:docPartObj>
    </w:sdtPr>
    <w:sdtContent>
      <w:p w:rsidR="00484906" w:rsidRDefault="00484906">
        <w:pPr>
          <w:pStyle w:val="a8"/>
          <w:jc w:val="center"/>
          <w:rPr>
            <w:rFonts w:ascii="Times New Roman" w:hAnsi="Times New Roman" w:cs="Times New Roman"/>
          </w:rPr>
        </w:pPr>
      </w:p>
      <w:p w:rsidR="00484906" w:rsidRDefault="00484906">
        <w:pPr>
          <w:pStyle w:val="a8"/>
          <w:jc w:val="center"/>
          <w:rPr>
            <w:rFonts w:ascii="Times New Roman" w:hAnsi="Times New Roman" w:cs="Times New Roman"/>
          </w:rPr>
        </w:pPr>
      </w:p>
      <w:p w:rsidR="00484906" w:rsidRPr="00484906" w:rsidRDefault="00484906">
        <w:pPr>
          <w:pStyle w:val="a8"/>
          <w:jc w:val="center"/>
          <w:rPr>
            <w:rFonts w:ascii="Times New Roman" w:hAnsi="Times New Roman" w:cs="Times New Roman"/>
          </w:rPr>
        </w:pPr>
        <w:r w:rsidRPr="00484906">
          <w:rPr>
            <w:rFonts w:ascii="Times New Roman" w:hAnsi="Times New Roman" w:cs="Times New Roman"/>
          </w:rPr>
          <w:fldChar w:fldCharType="begin"/>
        </w:r>
        <w:r w:rsidRPr="00484906">
          <w:rPr>
            <w:rFonts w:ascii="Times New Roman" w:hAnsi="Times New Roman" w:cs="Times New Roman"/>
          </w:rPr>
          <w:instrText>PAGE   \* MERGEFORMAT</w:instrText>
        </w:r>
        <w:r w:rsidRPr="00484906">
          <w:rPr>
            <w:rFonts w:ascii="Times New Roman" w:hAnsi="Times New Roman" w:cs="Times New Roman"/>
          </w:rPr>
          <w:fldChar w:fldCharType="separate"/>
        </w:r>
        <w:r w:rsidR="004E0FDC" w:rsidRPr="004E0FDC">
          <w:rPr>
            <w:rFonts w:ascii="Times New Roman" w:hAnsi="Times New Roman" w:cs="Times New Roman"/>
            <w:noProof/>
            <w:lang w:val="ru-RU"/>
          </w:rPr>
          <w:t>3</w:t>
        </w:r>
        <w:r w:rsidRPr="00484906">
          <w:rPr>
            <w:rFonts w:ascii="Times New Roman" w:hAnsi="Times New Roman" w:cs="Times New Roman"/>
          </w:rPr>
          <w:fldChar w:fldCharType="end"/>
        </w:r>
      </w:p>
    </w:sdtContent>
  </w:sdt>
  <w:p w:rsidR="00484906" w:rsidRDefault="004849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D1575"/>
    <w:multiLevelType w:val="multilevel"/>
    <w:tmpl w:val="AA04E2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26A2"/>
    <w:rsid w:val="000E26A2"/>
    <w:rsid w:val="00484906"/>
    <w:rsid w:val="004E0FDC"/>
    <w:rsid w:val="00C85129"/>
    <w:rsid w:val="00C9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48490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4906"/>
    <w:rPr>
      <w:color w:val="000000"/>
    </w:rPr>
  </w:style>
  <w:style w:type="paragraph" w:styleId="aa">
    <w:name w:val="footer"/>
    <w:basedOn w:val="a"/>
    <w:link w:val="ab"/>
    <w:uiPriority w:val="99"/>
    <w:unhideWhenUsed/>
    <w:rsid w:val="0048490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4906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849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4906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484906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4744</Words>
  <Characters>2705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2020-11-03T15:27:00Z</dcterms:created>
  <dcterms:modified xsi:type="dcterms:W3CDTF">2020-11-03T15:48:00Z</dcterms:modified>
</cp:coreProperties>
</file>