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82" w:rsidRDefault="006903FA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папка\\19.11.2020\\media\\image1.jpeg" \* MERGEFORMATINET </w:instrText>
      </w:r>
      <w:r>
        <w:fldChar w:fldCharType="separate"/>
      </w:r>
      <w:r w:rsidR="00FA0D8D">
        <w:fldChar w:fldCharType="begin"/>
      </w:r>
      <w:r w:rsidR="00FA0D8D">
        <w:instrText xml:space="preserve"> INCLUDEPICTURE  "C:\\Users\\boykovm\\Desktop\\Новая папка\\19.11.2020\\media\\image1.jpeg" \* MERGEFORMATINET </w:instrText>
      </w:r>
      <w:r w:rsidR="00FA0D8D">
        <w:fldChar w:fldCharType="separate"/>
      </w:r>
      <w:r w:rsidR="00A2357E">
        <w:fldChar w:fldCharType="begin"/>
      </w:r>
      <w:r w:rsidR="00A2357E">
        <w:instrText xml:space="preserve"> </w:instrText>
      </w:r>
      <w:r w:rsidR="00A2357E">
        <w:instrText>INCLUDEPICTURE  "\\\\supernas\\Каталог зберігання\\Секретаріат ВККСУ\\Управління підготовки та проведення засіданнь Комісії\\Розміщення на сайт DATA\\Готові рішення до розміщення_КО\\media\\image1.</w:instrText>
      </w:r>
      <w:r w:rsidR="00A2357E">
        <w:instrText>jpeg" \* MERGEFORMATINET</w:instrText>
      </w:r>
      <w:r w:rsidR="00A2357E">
        <w:instrText xml:space="preserve"> </w:instrText>
      </w:r>
      <w:r w:rsidR="00A2357E">
        <w:fldChar w:fldCharType="separate"/>
      </w:r>
      <w:r w:rsidR="00A2357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.75pt">
            <v:imagedata r:id="rId8" r:href="rId9"/>
          </v:shape>
        </w:pict>
      </w:r>
      <w:r w:rsidR="00A2357E">
        <w:fldChar w:fldCharType="end"/>
      </w:r>
      <w:r w:rsidR="00FA0D8D">
        <w:fldChar w:fldCharType="end"/>
      </w:r>
      <w:r>
        <w:fldChar w:fldCharType="end"/>
      </w:r>
    </w:p>
    <w:p w:rsidR="005A1282" w:rsidRDefault="005A1282">
      <w:pPr>
        <w:rPr>
          <w:sz w:val="2"/>
          <w:szCs w:val="2"/>
        </w:rPr>
      </w:pPr>
    </w:p>
    <w:p w:rsidR="005A1282" w:rsidRDefault="006903FA">
      <w:pPr>
        <w:pStyle w:val="10"/>
        <w:keepNext/>
        <w:keepLines/>
        <w:shd w:val="clear" w:color="auto" w:fill="auto"/>
        <w:spacing w:before="478" w:after="372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5A1282" w:rsidRDefault="006903FA">
      <w:pPr>
        <w:pStyle w:val="2"/>
        <w:shd w:val="clear" w:color="auto" w:fill="auto"/>
        <w:tabs>
          <w:tab w:val="left" w:pos="8733"/>
        </w:tabs>
        <w:spacing w:before="0" w:after="332" w:line="270" w:lineRule="exact"/>
        <w:ind w:left="40"/>
      </w:pPr>
      <w:r>
        <w:t>25 вересня 2018 року</w:t>
      </w:r>
      <w:r>
        <w:tab/>
      </w:r>
      <w:r w:rsidR="00123156">
        <w:t xml:space="preserve">м. </w:t>
      </w:r>
      <w:r>
        <w:t>Київ</w:t>
      </w:r>
    </w:p>
    <w:p w:rsidR="005A1282" w:rsidRPr="00123156" w:rsidRDefault="006903FA">
      <w:pPr>
        <w:pStyle w:val="2"/>
        <w:shd w:val="clear" w:color="auto" w:fill="auto"/>
        <w:spacing w:before="0" w:after="371" w:line="270" w:lineRule="exact"/>
        <w:ind w:left="318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A2357E">
        <w:t xml:space="preserve"> </w:t>
      </w:r>
      <w:r w:rsidR="00123156" w:rsidRPr="00123156">
        <w:rPr>
          <w:u w:val="single"/>
        </w:rPr>
        <w:t>1691/ко-18</w:t>
      </w:r>
    </w:p>
    <w:p w:rsidR="005A1282" w:rsidRDefault="006903FA">
      <w:pPr>
        <w:pStyle w:val="2"/>
        <w:shd w:val="clear" w:color="auto" w:fill="auto"/>
        <w:spacing w:before="0" w:after="356" w:line="270" w:lineRule="exact"/>
        <w:ind w:left="40"/>
      </w:pPr>
      <w:r>
        <w:t>Вища кваліфікаційна комісія суддів України у складі колегії:</w:t>
      </w:r>
      <w:r w:rsidR="00123156">
        <w:t xml:space="preserve"> </w:t>
      </w:r>
    </w:p>
    <w:p w:rsidR="005A1282" w:rsidRDefault="006903FA">
      <w:pPr>
        <w:pStyle w:val="2"/>
        <w:shd w:val="clear" w:color="auto" w:fill="auto"/>
        <w:spacing w:before="0" w:after="356" w:line="270" w:lineRule="exact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5A1282" w:rsidRDefault="006903FA">
      <w:pPr>
        <w:pStyle w:val="2"/>
        <w:shd w:val="clear" w:color="auto" w:fill="auto"/>
        <w:spacing w:before="0" w:after="290" w:line="270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5A1282" w:rsidRDefault="006903FA">
      <w:pPr>
        <w:pStyle w:val="2"/>
        <w:shd w:val="clear" w:color="auto" w:fill="auto"/>
        <w:spacing w:before="0" w:after="376" w:line="365" w:lineRule="exact"/>
        <w:ind w:left="40" w:right="40"/>
      </w:pPr>
      <w:r>
        <w:t>розглянувши питання про результати кваліфікаційного оцінювання судді Жовтневого районного суду міста Харкова Баркової Наталії Вікторівни на відповідність займаній посаді,</w:t>
      </w:r>
    </w:p>
    <w:p w:rsidR="005A1282" w:rsidRDefault="006903FA">
      <w:pPr>
        <w:pStyle w:val="2"/>
        <w:shd w:val="clear" w:color="auto" w:fill="auto"/>
        <w:spacing w:before="0" w:after="336" w:line="270" w:lineRule="exact"/>
        <w:jc w:val="center"/>
      </w:pPr>
      <w:r>
        <w:t>встановила: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Згідно з пунктом 16</w:t>
      </w:r>
      <w:r w:rsidR="00123156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123156">
        <w:t xml:space="preserve">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123156">
        <w:t xml:space="preserve">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123156">
        <w:t xml:space="preserve"> </w:t>
      </w:r>
      <w:r>
        <w:t>судді від такого оцінювання є підставою для звільнення судді з посади.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123156">
        <w:t xml:space="preserve">      </w:t>
      </w:r>
      <w:r>
        <w:t xml:space="preserve"> п’ять років або обрано суддею безстроково до набрання чинності Законом </w:t>
      </w:r>
      <w:r w:rsidR="00123156">
        <w:t xml:space="preserve">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23156" w:rsidRDefault="006903FA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</w:p>
    <w:p w:rsidR="00123156" w:rsidRDefault="00123156">
      <w:pPr>
        <w:pStyle w:val="2"/>
        <w:shd w:val="clear" w:color="auto" w:fill="auto"/>
        <w:spacing w:before="0" w:after="0" w:line="355" w:lineRule="exact"/>
        <w:ind w:left="40" w:right="40" w:firstLine="700"/>
      </w:pPr>
    </w:p>
    <w:p w:rsidR="00A2357E" w:rsidRDefault="00A2357E">
      <w:pPr>
        <w:pStyle w:val="2"/>
        <w:shd w:val="clear" w:color="auto" w:fill="auto"/>
        <w:spacing w:before="0" w:after="0" w:line="355" w:lineRule="exact"/>
        <w:ind w:left="40" w:right="40" w:firstLine="700"/>
      </w:pPr>
    </w:p>
    <w:p w:rsidR="005A1282" w:rsidRDefault="006903FA" w:rsidP="00123156">
      <w:pPr>
        <w:pStyle w:val="2"/>
        <w:shd w:val="clear" w:color="auto" w:fill="auto"/>
        <w:spacing w:before="0" w:after="0" w:line="355" w:lineRule="exact"/>
        <w:ind w:right="40"/>
      </w:pPr>
      <w:r>
        <w:lastRenderedPageBreak/>
        <w:t xml:space="preserve">звільнення судді з посади за рішенням Вищої ради правосуддя на підставі </w:t>
      </w:r>
      <w:r w:rsidR="00123156">
        <w:t xml:space="preserve">  </w:t>
      </w:r>
      <w:r>
        <w:t>подання відповідної колегії Вищої кваліфікаційної комісії суддів України.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Рішенням Комісії від 01 лютого 2018 року № 08/зп-18 призначено кваліфікаційне оцінювання 1790 суддів місцевих та апеляційних судів на відповідність займаній посаді, зокрема судді Жовтневого районного суду міста Харкова Баркової Н.В.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Частиною п’ятою статті 83 Закону встановлено, що порядок та</w:t>
      </w:r>
      <w:r w:rsidR="00123156">
        <w:t xml:space="preserve">          </w:t>
      </w:r>
      <w: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123156">
        <w:t xml:space="preserve">     </w:t>
      </w:r>
      <w:r>
        <w:t>Комісією.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23156">
        <w:t xml:space="preserve">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123156">
        <w:t xml:space="preserve">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123156">
        <w:t xml:space="preserve">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23156">
        <w:t xml:space="preserve">      </w:t>
      </w:r>
      <w:r>
        <w:t>за кожен з критеріїв бала більшого за 0.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</w:t>
      </w:r>
      <w:r w:rsidR="00123156">
        <w:t xml:space="preserve">        </w:t>
      </w:r>
      <w:r>
        <w:t>є: компетентність (професійна, особиста, соціальна тощо), професійна етика, доброчесність.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Згідно зі статтею 85 Закону кваліфікаційне оцінювання включає такі </w:t>
      </w:r>
      <w:r w:rsidR="00123156">
        <w:t xml:space="preserve">       </w:t>
      </w:r>
      <w:r>
        <w:t>етапи:</w:t>
      </w:r>
    </w:p>
    <w:p w:rsidR="005A1282" w:rsidRDefault="006903FA">
      <w:pPr>
        <w:pStyle w:val="2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55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5A1282" w:rsidRDefault="006903FA">
      <w:pPr>
        <w:pStyle w:val="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55" w:lineRule="exact"/>
        <w:ind w:left="20" w:firstLine="720"/>
      </w:pPr>
      <w:r>
        <w:t>дослідження досьє та проведення співбесіди.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5A1282" w:rsidRDefault="006903FA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Відповідно до положень частини третьої статті </w:t>
      </w:r>
      <w:r>
        <w:rPr>
          <w:rStyle w:val="11"/>
        </w:rPr>
        <w:t xml:space="preserve">85 </w:t>
      </w:r>
      <w:r>
        <w:t xml:space="preserve">Закону рішенням </w:t>
      </w:r>
      <w:r w:rsidR="00123156">
        <w:t xml:space="preserve">         </w:t>
      </w:r>
      <w:r>
        <w:t xml:space="preserve">Комісії від </w:t>
      </w:r>
      <w:r>
        <w:rPr>
          <w:rStyle w:val="11"/>
        </w:rPr>
        <w:t xml:space="preserve">25 </w:t>
      </w:r>
      <w:r>
        <w:t xml:space="preserve">травня </w:t>
      </w:r>
      <w:r>
        <w:rPr>
          <w:rStyle w:val="11"/>
        </w:rPr>
        <w:t xml:space="preserve">2018 року № 118/зп-18 запроваджено </w:t>
      </w:r>
      <w:r>
        <w:t xml:space="preserve">тестування </w:t>
      </w:r>
      <w:r w:rsidR="00123156">
        <w:t xml:space="preserve">     </w:t>
      </w:r>
      <w:r>
        <w:t>особистих морально-психологічних якостей і загальних здібностей під час кваліфіка</w:t>
      </w:r>
      <w:bookmarkStart w:id="1" w:name="_GoBack"/>
      <w:r>
        <w:t>ц</w:t>
      </w:r>
      <w:bookmarkEnd w:id="1"/>
      <w:r>
        <w:t>ійного оцінювання суддів місцевих та апеляційних судів на відповідність займаній посаді.</w:t>
      </w:r>
    </w:p>
    <w:p w:rsidR="005A1282" w:rsidRDefault="006903FA">
      <w:pPr>
        <w:pStyle w:val="2"/>
        <w:shd w:val="clear" w:color="auto" w:fill="auto"/>
        <w:spacing w:before="0" w:after="0" w:line="360" w:lineRule="exact"/>
        <w:ind w:left="20" w:right="20" w:firstLine="700"/>
      </w:pPr>
      <w:proofErr w:type="spellStart"/>
      <w:r>
        <w:rPr>
          <w:lang w:val="ru-RU"/>
        </w:rPr>
        <w:t>Баркова</w:t>
      </w:r>
      <w:proofErr w:type="spellEnd"/>
      <w:r>
        <w:rPr>
          <w:lang w:val="ru-RU"/>
        </w:rPr>
        <w:t xml:space="preserve"> </w:t>
      </w:r>
      <w:r>
        <w:t xml:space="preserve">Н.В. склала анонімне письмове тестування, за результатами </w:t>
      </w:r>
      <w:r w:rsidR="00123156">
        <w:t xml:space="preserve">      </w:t>
      </w:r>
      <w:r>
        <w:t xml:space="preserve">якого набрала 81 бал. За результатами виконаного практичного завдання </w:t>
      </w:r>
      <w:r w:rsidR="00123156">
        <w:t xml:space="preserve">          </w:t>
      </w:r>
      <w:proofErr w:type="spellStart"/>
      <w:r>
        <w:rPr>
          <w:lang w:val="ru-RU"/>
        </w:rPr>
        <w:t>Баркова</w:t>
      </w:r>
      <w:proofErr w:type="spellEnd"/>
      <w:r>
        <w:rPr>
          <w:lang w:val="ru-RU"/>
        </w:rPr>
        <w:t xml:space="preserve"> </w:t>
      </w:r>
      <w:r>
        <w:t>Н.В. набрала 84 бали. На етапі складення іспиту суддя загалом набрала 165 балів.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proofErr w:type="spellStart"/>
      <w:r>
        <w:rPr>
          <w:lang w:val="ru-RU"/>
        </w:rPr>
        <w:t>Баркова</w:t>
      </w:r>
      <w:proofErr w:type="spellEnd"/>
      <w:r>
        <w:rPr>
          <w:lang w:val="ru-RU"/>
        </w:rPr>
        <w:t xml:space="preserve"> </w:t>
      </w:r>
      <w:r>
        <w:t xml:space="preserve">Н.В. пройшла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>
        <w:t>р</w:t>
      </w:r>
      <w:proofErr w:type="gramEnd"/>
      <w:r>
        <w:t>івні показників критеріїв особистої, соціальної компетентності, професійної етики та доброчесності.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Рішенням Комісії від 17 травня 2018 року № 108/зп-18 суддю</w:t>
      </w:r>
      <w:r w:rsidR="00123156">
        <w:t xml:space="preserve">                </w:t>
      </w:r>
      <w:r>
        <w:t xml:space="preserve"> </w:t>
      </w:r>
      <w:r w:rsidRPr="00123156">
        <w:t xml:space="preserve">Баркову </w:t>
      </w:r>
      <w:r>
        <w:t>Н.В.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За критерієм компетентності (професійної, особистої та соціальної) суддя набрала 371 бал.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При цьому за критерієм професійної компетентності </w:t>
      </w:r>
      <w:r w:rsidRPr="00123156">
        <w:t xml:space="preserve">Баркову </w:t>
      </w:r>
      <w:r>
        <w:t>Н.В.</w:t>
      </w:r>
      <w:r w:rsidR="00123156">
        <w:t xml:space="preserve">          </w:t>
      </w:r>
      <w: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123156">
        <w:t xml:space="preserve">        </w:t>
      </w:r>
      <w:r>
        <w:t xml:space="preserve">глави 2 розділу II Положення. За критеріями особистої та соціальної компетентності </w:t>
      </w:r>
      <w:r w:rsidRPr="00123156">
        <w:t xml:space="preserve">Баркову </w:t>
      </w:r>
      <w:r>
        <w:t xml:space="preserve">Н.В. оцінено Комісією на підставі результатів </w:t>
      </w:r>
      <w:r w:rsidR="00123156">
        <w:t xml:space="preserve">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За критерієм професійної етики, оціненим за показниками, визначеними пунктом 8 глави 2 розділу II Положення, суддя набрала 185 балів. За цим критерієм суддю оцінено на підставі результатів тестування особистих</w:t>
      </w:r>
      <w:r w:rsidR="00123156">
        <w:t xml:space="preserve">          </w:t>
      </w:r>
      <w:r>
        <w:t xml:space="preserve"> морально-психологічних якостей і загальних здібностей, дослідження </w:t>
      </w:r>
      <w:r w:rsidR="00123156">
        <w:t xml:space="preserve">       </w:t>
      </w:r>
      <w:r>
        <w:t>інформації, яка міститься у досьє, та співбесіди.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123156">
        <w:t xml:space="preserve">  </w:t>
      </w:r>
      <w:r>
        <w:t xml:space="preserve">пунктом 9 глави 2 розділу II Положення, суддя набрала 185 балів. За цим критерієм суддю оцінено на підставі результатів тестування особистих </w:t>
      </w:r>
      <w:r w:rsidR="00123156">
        <w:t xml:space="preserve">         </w:t>
      </w:r>
      <w:r>
        <w:t xml:space="preserve">морально-психологічних якостей і загальних здібностей, дослідження </w:t>
      </w:r>
      <w:r w:rsidR="00123156">
        <w:t xml:space="preserve">         </w:t>
      </w:r>
      <w:r>
        <w:t>інформації, яка міститься у досьє, та співбесіди.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  <w:sectPr w:rsidR="005A1282" w:rsidSect="0040478D">
          <w:headerReference w:type="default" r:id="rId10"/>
          <w:type w:val="continuous"/>
          <w:pgSz w:w="11909" w:h="16838"/>
          <w:pgMar w:top="822" w:right="1126" w:bottom="1135" w:left="1096" w:header="0" w:footer="3" w:gutter="0"/>
          <w:cols w:space="720"/>
          <w:noEndnote/>
          <w:titlePg/>
          <w:docGrid w:linePitch="360"/>
        </w:sectPr>
      </w:pPr>
      <w:r>
        <w:t xml:space="preserve">За результатами кваліфікаційного оцінювання суддя Жовтневого </w:t>
      </w:r>
      <w:r w:rsidR="00123156">
        <w:t xml:space="preserve">       </w:t>
      </w:r>
      <w:r>
        <w:t>районного</w:t>
      </w:r>
      <w:r w:rsidR="00123156">
        <w:t xml:space="preserve">  </w:t>
      </w:r>
      <w:r>
        <w:t xml:space="preserve"> суду</w:t>
      </w:r>
      <w:r w:rsidR="00123156">
        <w:t xml:space="preserve">  </w:t>
      </w:r>
      <w:r>
        <w:t xml:space="preserve"> міста</w:t>
      </w:r>
      <w:r w:rsidR="00123156">
        <w:t xml:space="preserve">  </w:t>
      </w:r>
      <w:r>
        <w:t xml:space="preserve"> Харкова </w:t>
      </w:r>
      <w:r w:rsidR="00123156">
        <w:t xml:space="preserve">  </w:t>
      </w:r>
      <w:proofErr w:type="spellStart"/>
      <w:r>
        <w:rPr>
          <w:lang w:val="ru-RU"/>
        </w:rPr>
        <w:t>Баркова</w:t>
      </w:r>
      <w:proofErr w:type="spellEnd"/>
      <w:r>
        <w:rPr>
          <w:lang w:val="ru-RU"/>
        </w:rPr>
        <w:t xml:space="preserve"> </w:t>
      </w:r>
      <w:r>
        <w:t xml:space="preserve">Н.В. </w:t>
      </w:r>
      <w:r w:rsidR="00123156">
        <w:t xml:space="preserve"> </w:t>
      </w:r>
      <w:r>
        <w:t xml:space="preserve">набрала </w:t>
      </w:r>
      <w:r w:rsidR="00123156">
        <w:t xml:space="preserve"> </w:t>
      </w:r>
      <w:r>
        <w:t>741 бал,</w:t>
      </w:r>
      <w:r w:rsidR="00123156">
        <w:t xml:space="preserve"> </w:t>
      </w:r>
      <w:r>
        <w:t xml:space="preserve"> що </w:t>
      </w:r>
      <w:r w:rsidR="00123156">
        <w:t xml:space="preserve"> </w:t>
      </w:r>
      <w:r>
        <w:t xml:space="preserve">становить </w:t>
      </w:r>
    </w:p>
    <w:p w:rsidR="00A7109B" w:rsidRPr="00A7109B" w:rsidRDefault="00A7109B" w:rsidP="00A7109B">
      <w:pPr>
        <w:pStyle w:val="2"/>
        <w:shd w:val="clear" w:color="auto" w:fill="auto"/>
        <w:spacing w:before="0" w:after="0" w:line="355" w:lineRule="exact"/>
        <w:ind w:left="20" w:right="20" w:firstLine="700"/>
        <w:jc w:val="center"/>
        <w:rPr>
          <w:color w:val="A6A6A6" w:themeColor="background1" w:themeShade="A6"/>
          <w:sz w:val="20"/>
        </w:rPr>
      </w:pPr>
      <w:r w:rsidRPr="00A7109B">
        <w:rPr>
          <w:color w:val="A6A6A6" w:themeColor="background1" w:themeShade="A6"/>
          <w:sz w:val="20"/>
        </w:rPr>
        <w:lastRenderedPageBreak/>
        <w:t>4</w:t>
      </w:r>
    </w:p>
    <w:p w:rsidR="005A1282" w:rsidRDefault="006903FA" w:rsidP="00A7109B">
      <w:pPr>
        <w:pStyle w:val="2"/>
        <w:shd w:val="clear" w:color="auto" w:fill="auto"/>
        <w:spacing w:before="0" w:after="0" w:line="355" w:lineRule="exact"/>
        <w:ind w:left="20" w:right="20" w:hanging="20"/>
      </w:pPr>
      <w: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Таким чином, Комісія дійшла висновку, що суддя Жовтневого районного суду міста Харкова </w:t>
      </w:r>
      <w:proofErr w:type="spellStart"/>
      <w:r>
        <w:rPr>
          <w:lang w:val="ru-RU"/>
        </w:rPr>
        <w:t>Баркова</w:t>
      </w:r>
      <w:proofErr w:type="spellEnd"/>
      <w:r>
        <w:rPr>
          <w:lang w:val="ru-RU"/>
        </w:rPr>
        <w:t xml:space="preserve"> </w:t>
      </w:r>
      <w:r>
        <w:t>Н.В. відповідає займаній посаді.</w:t>
      </w:r>
    </w:p>
    <w:p w:rsidR="005A1282" w:rsidRDefault="006903FA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Ураховуючи викладене, керуючись статтями 83-86, 88, 93, 101, </w:t>
      </w:r>
      <w:r w:rsidR="00A7109B">
        <w:t xml:space="preserve">                 </w:t>
      </w:r>
      <w:r>
        <w:t>пунктом 20 розділу XII «Прикінцеві та перехідні положення» Закону, Положенням, Комісія</w:t>
      </w:r>
    </w:p>
    <w:p w:rsidR="005A1282" w:rsidRDefault="006903FA">
      <w:pPr>
        <w:pStyle w:val="2"/>
        <w:shd w:val="clear" w:color="auto" w:fill="auto"/>
        <w:spacing w:before="0" w:after="357" w:line="270" w:lineRule="exact"/>
        <w:jc w:val="center"/>
      </w:pPr>
      <w:r>
        <w:t>вирішила:</w:t>
      </w:r>
    </w:p>
    <w:p w:rsidR="005A1282" w:rsidRDefault="006903FA" w:rsidP="00A7109B">
      <w:pPr>
        <w:pStyle w:val="2"/>
        <w:shd w:val="clear" w:color="auto" w:fill="auto"/>
        <w:spacing w:before="0" w:after="0" w:line="350" w:lineRule="exact"/>
        <w:ind w:left="20" w:right="20"/>
      </w:pPr>
      <w:r>
        <w:t xml:space="preserve">визначити, що суддя Жовтневого районного суду міста Харкова </w:t>
      </w:r>
      <w:r w:rsidRPr="00123156">
        <w:t>Баркова</w:t>
      </w:r>
      <w:r w:rsidR="00A7109B">
        <w:t xml:space="preserve">             </w:t>
      </w:r>
      <w:r w:rsidRPr="00123156">
        <w:t xml:space="preserve"> </w:t>
      </w:r>
      <w:r>
        <w:t xml:space="preserve">Наталія Вікторівна за результатами кваліфікаційного оцінювання суддів </w:t>
      </w:r>
      <w:r w:rsidR="00A7109B">
        <w:t xml:space="preserve">          </w:t>
      </w:r>
      <w:r>
        <w:t>місцевих та апеляційних судів на відповідність займаній посаді набрала</w:t>
      </w:r>
      <w:r w:rsidR="00A7109B">
        <w:t xml:space="preserve">                    </w:t>
      </w:r>
      <w:r>
        <w:t>741 бал.</w:t>
      </w:r>
    </w:p>
    <w:p w:rsidR="005A1282" w:rsidRDefault="006903FA">
      <w:pPr>
        <w:pStyle w:val="2"/>
        <w:shd w:val="clear" w:color="auto" w:fill="auto"/>
        <w:spacing w:before="0" w:after="0" w:line="360" w:lineRule="exact"/>
        <w:ind w:left="20" w:right="20" w:firstLine="700"/>
      </w:pPr>
      <w:r>
        <w:t xml:space="preserve">Визнати суддю Жовтневого районного суду міста Харкова </w:t>
      </w:r>
      <w:proofErr w:type="spellStart"/>
      <w:r>
        <w:rPr>
          <w:lang w:val="ru-RU"/>
        </w:rPr>
        <w:t>Баркову</w:t>
      </w:r>
      <w:proofErr w:type="spellEnd"/>
      <w:r>
        <w:rPr>
          <w:lang w:val="ru-RU"/>
        </w:rPr>
        <w:t xml:space="preserve"> </w:t>
      </w:r>
      <w:r w:rsidR="00A7109B">
        <w:rPr>
          <w:lang w:val="ru-RU"/>
        </w:rPr>
        <w:t xml:space="preserve">         </w:t>
      </w:r>
      <w:r>
        <w:t>Наталію Вікторівну такою, що відповідає займаній посаді.</w:t>
      </w:r>
    </w:p>
    <w:p w:rsidR="00A7109B" w:rsidRDefault="00A7109B">
      <w:pPr>
        <w:pStyle w:val="2"/>
        <w:shd w:val="clear" w:color="auto" w:fill="auto"/>
        <w:spacing w:before="0" w:after="0" w:line="360" w:lineRule="exact"/>
        <w:ind w:left="20" w:right="20" w:firstLine="700"/>
      </w:pPr>
    </w:p>
    <w:p w:rsidR="00A7109B" w:rsidRDefault="00A7109B">
      <w:pPr>
        <w:pStyle w:val="2"/>
        <w:shd w:val="clear" w:color="auto" w:fill="auto"/>
        <w:spacing w:before="0" w:after="0" w:line="360" w:lineRule="exact"/>
        <w:ind w:left="20" w:right="20" w:firstLine="700"/>
      </w:pPr>
    </w:p>
    <w:p w:rsidR="00A7109B" w:rsidRPr="00A7109B" w:rsidRDefault="00A7109B" w:rsidP="00A7109B">
      <w:pPr>
        <w:spacing w:line="260" w:lineRule="exact"/>
        <w:ind w:right="-68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Головуючий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 w:rsidRPr="00A7109B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A7109B" w:rsidRPr="00A7109B" w:rsidRDefault="00A7109B" w:rsidP="00A7109B">
      <w:pPr>
        <w:spacing w:line="260" w:lineRule="exact"/>
        <w:ind w:right="-547"/>
        <w:rPr>
          <w:rFonts w:ascii="Times New Roman" w:hAnsi="Times New Roman" w:cs="Times New Roman"/>
          <w:sz w:val="27"/>
          <w:szCs w:val="27"/>
        </w:rPr>
      </w:pPr>
      <w:r w:rsidRPr="00A7109B">
        <w:rPr>
          <w:rFonts w:ascii="Times New Roman" w:hAnsi="Times New Roman" w:cs="Times New Roman"/>
          <w:sz w:val="27"/>
          <w:szCs w:val="27"/>
        </w:rPr>
        <w:tab/>
      </w:r>
    </w:p>
    <w:p w:rsidR="00A7109B" w:rsidRPr="00A7109B" w:rsidRDefault="00A7109B" w:rsidP="00A7109B">
      <w:pPr>
        <w:spacing w:line="260" w:lineRule="exact"/>
        <w:ind w:right="-547"/>
        <w:rPr>
          <w:rFonts w:ascii="Times New Roman" w:hAnsi="Times New Roman" w:cs="Times New Roman"/>
          <w:sz w:val="27"/>
          <w:szCs w:val="27"/>
        </w:rPr>
      </w:pPr>
      <w:r w:rsidRPr="00A7109B">
        <w:rPr>
          <w:rFonts w:ascii="Times New Roman" w:hAnsi="Times New Roman" w:cs="Times New Roman"/>
          <w:sz w:val="27"/>
          <w:szCs w:val="27"/>
        </w:rPr>
        <w:t>Члени Комісії:</w:t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7109B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A7109B" w:rsidRPr="00A7109B" w:rsidRDefault="00A7109B" w:rsidP="00A7109B">
      <w:pPr>
        <w:spacing w:line="260" w:lineRule="exact"/>
        <w:ind w:right="-547"/>
        <w:rPr>
          <w:rFonts w:ascii="Times New Roman" w:hAnsi="Times New Roman" w:cs="Times New Roman"/>
          <w:sz w:val="27"/>
          <w:szCs w:val="27"/>
        </w:rPr>
      </w:pPr>
    </w:p>
    <w:p w:rsidR="00A7109B" w:rsidRPr="00A7109B" w:rsidRDefault="00A7109B" w:rsidP="00A7109B">
      <w:pPr>
        <w:spacing w:line="274" w:lineRule="exact"/>
        <w:ind w:right="-547" w:firstLine="700"/>
        <w:rPr>
          <w:sz w:val="27"/>
          <w:szCs w:val="27"/>
        </w:rPr>
      </w:pP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</w:r>
      <w:r w:rsidRPr="00A7109B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A7109B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A7109B" w:rsidRPr="00A7109B" w:rsidRDefault="00A7109B">
      <w:pPr>
        <w:pStyle w:val="2"/>
        <w:shd w:val="clear" w:color="auto" w:fill="auto"/>
        <w:spacing w:before="0" w:after="0" w:line="360" w:lineRule="exact"/>
        <w:ind w:left="20" w:right="20" w:firstLine="700"/>
      </w:pPr>
    </w:p>
    <w:sectPr w:rsidR="00A7109B" w:rsidRPr="00A7109B" w:rsidSect="00A7109B">
      <w:headerReference w:type="default" r:id="rId11"/>
      <w:pgSz w:w="11909" w:h="16838"/>
      <w:pgMar w:top="709" w:right="1126" w:bottom="1592" w:left="10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D8D" w:rsidRDefault="00FA0D8D">
      <w:r>
        <w:separator/>
      </w:r>
    </w:p>
  </w:endnote>
  <w:endnote w:type="continuationSeparator" w:id="0">
    <w:p w:rsidR="00FA0D8D" w:rsidRDefault="00FA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D8D" w:rsidRDefault="00FA0D8D"/>
  </w:footnote>
  <w:footnote w:type="continuationSeparator" w:id="0">
    <w:p w:rsidR="00FA0D8D" w:rsidRDefault="00FA0D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233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23156" w:rsidRDefault="00123156">
        <w:pPr>
          <w:pStyle w:val="a9"/>
          <w:jc w:val="center"/>
        </w:pPr>
      </w:p>
      <w:p w:rsidR="00A2357E" w:rsidRDefault="00A2357E">
        <w:pPr>
          <w:pStyle w:val="a9"/>
          <w:jc w:val="center"/>
        </w:pPr>
      </w:p>
      <w:p w:rsidR="00123156" w:rsidRPr="00123156" w:rsidRDefault="00123156" w:rsidP="0040478D">
        <w:pPr>
          <w:pStyle w:val="a9"/>
          <w:jc w:val="center"/>
          <w:rPr>
            <w:rFonts w:ascii="Times New Roman" w:hAnsi="Times New Roman" w:cs="Times New Roman"/>
            <w:sz w:val="20"/>
          </w:rPr>
        </w:pPr>
        <w:r w:rsidRPr="00123156">
          <w:rPr>
            <w:rFonts w:ascii="Times New Roman" w:hAnsi="Times New Roman" w:cs="Times New Roman"/>
            <w:sz w:val="20"/>
          </w:rPr>
          <w:fldChar w:fldCharType="begin"/>
        </w:r>
        <w:r w:rsidRPr="00123156">
          <w:rPr>
            <w:rFonts w:ascii="Times New Roman" w:hAnsi="Times New Roman" w:cs="Times New Roman"/>
            <w:sz w:val="20"/>
          </w:rPr>
          <w:instrText>PAGE   \* MERGEFORMAT</w:instrText>
        </w:r>
        <w:r w:rsidRPr="00123156">
          <w:rPr>
            <w:rFonts w:ascii="Times New Roman" w:hAnsi="Times New Roman" w:cs="Times New Roman"/>
            <w:sz w:val="20"/>
          </w:rPr>
          <w:fldChar w:fldCharType="separate"/>
        </w:r>
        <w:r w:rsidR="00A2357E" w:rsidRPr="00A2357E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Pr="00123156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282" w:rsidRDefault="005A128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4D66"/>
    <w:multiLevelType w:val="multilevel"/>
    <w:tmpl w:val="151A0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1282"/>
    <w:rsid w:val="00123156"/>
    <w:rsid w:val="0040478D"/>
    <w:rsid w:val="005A1282"/>
    <w:rsid w:val="006903FA"/>
    <w:rsid w:val="00A2357E"/>
    <w:rsid w:val="00A7109B"/>
    <w:rsid w:val="00FA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1231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3156"/>
    <w:rPr>
      <w:color w:val="000000"/>
    </w:rPr>
  </w:style>
  <w:style w:type="paragraph" w:styleId="ab">
    <w:name w:val="footer"/>
    <w:basedOn w:val="a"/>
    <w:link w:val="ac"/>
    <w:uiPriority w:val="99"/>
    <w:unhideWhenUsed/>
    <w:rsid w:val="001231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315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2020-11-20T08:31:00Z</dcterms:created>
  <dcterms:modified xsi:type="dcterms:W3CDTF">2021-01-12T14:03:00Z</dcterms:modified>
</cp:coreProperties>
</file>