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6535F5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12</w:t>
      </w:r>
      <w:r w:rsidR="009C5A50">
        <w:rPr>
          <w:sz w:val="24"/>
          <w:szCs w:val="24"/>
          <w:lang w:val="uk-UA"/>
        </w:rPr>
        <w:t xml:space="preserve"> липня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</w:t>
      </w:r>
      <w:r w:rsidR="00445ED3">
        <w:rPr>
          <w:sz w:val="24"/>
          <w:szCs w:val="24"/>
          <w:lang w:val="uk-UA"/>
        </w:rPr>
        <w:t xml:space="preserve">           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E73319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A1198">
        <w:rPr>
          <w:bCs/>
          <w:sz w:val="26"/>
          <w:szCs w:val="26"/>
          <w:u w:val="single"/>
          <w:lang w:val="uk-UA"/>
        </w:rPr>
        <w:t>11</w:t>
      </w:r>
      <w:r w:rsidR="00AB4D80">
        <w:rPr>
          <w:bCs/>
          <w:sz w:val="26"/>
          <w:szCs w:val="26"/>
          <w:u w:val="single"/>
          <w:lang w:val="uk-UA"/>
        </w:rPr>
        <w:t>61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AB4D80" w:rsidRDefault="00AB4D80" w:rsidP="00460E1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404FCE" w:rsidRPr="00AB4D80" w:rsidRDefault="00404FCE" w:rsidP="00AB4D80">
      <w:pPr>
        <w:suppressAutoHyphens w:val="0"/>
        <w:autoSpaceDE/>
        <w:spacing w:before="7"/>
        <w:ind w:left="6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AB4D80" w:rsidRPr="00AB4D80" w:rsidRDefault="00AB4D80" w:rsidP="00AB4D80">
      <w:pPr>
        <w:suppressAutoHyphens w:val="0"/>
        <w:autoSpaceDE/>
        <w:spacing w:before="7"/>
        <w:ind w:left="60"/>
        <w:jc w:val="both"/>
        <w:rPr>
          <w:color w:val="000000"/>
          <w:sz w:val="26"/>
          <w:szCs w:val="26"/>
          <w:lang w:val="uk-UA" w:eastAsia="uk-UA"/>
        </w:rPr>
      </w:pPr>
    </w:p>
    <w:p w:rsidR="00404FCE" w:rsidRPr="00AB4D80" w:rsidRDefault="00404FCE" w:rsidP="00AB4D80">
      <w:pPr>
        <w:suppressAutoHyphens w:val="0"/>
        <w:autoSpaceDE/>
        <w:ind w:left="6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С.О.,</w:t>
      </w:r>
    </w:p>
    <w:p w:rsidR="00AB4D80" w:rsidRPr="00AB4D80" w:rsidRDefault="00AB4D80" w:rsidP="00AB4D80">
      <w:pPr>
        <w:suppressAutoHyphens w:val="0"/>
        <w:autoSpaceDE/>
        <w:ind w:left="60"/>
        <w:jc w:val="both"/>
        <w:rPr>
          <w:color w:val="000000"/>
          <w:sz w:val="26"/>
          <w:szCs w:val="26"/>
          <w:lang w:val="uk-UA" w:eastAsia="uk-UA"/>
        </w:rPr>
      </w:pPr>
    </w:p>
    <w:p w:rsidR="00404FCE" w:rsidRPr="00AB4D80" w:rsidRDefault="00404FCE" w:rsidP="00AB4D80">
      <w:pPr>
        <w:suppressAutoHyphens w:val="0"/>
        <w:autoSpaceDE/>
        <w:ind w:left="6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Ю.Г.,</w:t>
      </w:r>
    </w:p>
    <w:p w:rsidR="00AB4D80" w:rsidRPr="00AB4D80" w:rsidRDefault="00AB4D80" w:rsidP="00AB4D80">
      <w:pPr>
        <w:suppressAutoHyphens w:val="0"/>
        <w:autoSpaceDE/>
        <w:ind w:left="60"/>
        <w:jc w:val="both"/>
        <w:rPr>
          <w:color w:val="000000"/>
          <w:sz w:val="26"/>
          <w:szCs w:val="26"/>
          <w:lang w:val="uk-UA" w:eastAsia="uk-UA"/>
        </w:rPr>
      </w:pPr>
    </w:p>
    <w:p w:rsidR="00404FCE" w:rsidRPr="00AB4D80" w:rsidRDefault="00404FCE" w:rsidP="00AB4D80">
      <w:pPr>
        <w:suppressAutoHyphens w:val="0"/>
        <w:autoSpaceDE/>
        <w:spacing w:after="420"/>
        <w:ind w:left="60" w:right="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розглянувши питання про результати кваліфікаційного оцінювання судді</w:t>
      </w:r>
      <w:r w:rsidR="00AB4D80" w:rsidRPr="00AB4D8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 господарського суду міста Києва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Ольги Віталіївни на відповідність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</w:t>
      </w:r>
      <w:r w:rsidRPr="00AB4D80">
        <w:rPr>
          <w:color w:val="000000"/>
          <w:sz w:val="26"/>
          <w:szCs w:val="26"/>
          <w:lang w:val="uk-UA" w:eastAsia="uk-UA"/>
        </w:rPr>
        <w:t>займаній посаді,</w:t>
      </w:r>
    </w:p>
    <w:p w:rsidR="00404FCE" w:rsidRPr="00AB4D80" w:rsidRDefault="00404FCE" w:rsidP="00404FCE">
      <w:pPr>
        <w:suppressAutoHyphens w:val="0"/>
        <w:autoSpaceDE/>
        <w:spacing w:after="334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встановила:</w:t>
      </w:r>
    </w:p>
    <w:p w:rsidR="00404FCE" w:rsidRPr="00AB4D80" w:rsidRDefault="00404FCE" w:rsidP="00AB4D80">
      <w:pPr>
        <w:suppressAutoHyphens w:val="0"/>
        <w:autoSpaceDE/>
        <w:spacing w:line="276" w:lineRule="auto"/>
        <w:ind w:left="60" w:firstLine="70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Згідно з пунктом 16</w:t>
      </w:r>
      <w:r w:rsidR="00AB4D80" w:rsidRPr="00AB4D80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AB4D80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AB4D80" w:rsidRPr="00AB4D80">
        <w:rPr>
          <w:color w:val="000000"/>
          <w:sz w:val="26"/>
          <w:szCs w:val="26"/>
          <w:lang w:val="uk-UA" w:eastAsia="uk-UA"/>
        </w:rPr>
        <w:t xml:space="preserve">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B4D80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6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.відповідність займаній посаді судді, якого призначено на посаду строком на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B4D80">
        <w:rPr>
          <w:color w:val="000000"/>
          <w:sz w:val="26"/>
          <w:szCs w:val="26"/>
          <w:lang w:val="uk-UA" w:eastAsia="uk-UA"/>
        </w:rPr>
        <w:t>України «Про внесення змін до Конституції України (щодо правосуддя)»,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AB4D80" w:rsidRDefault="00404FCE" w:rsidP="00404FCE">
      <w:pPr>
        <w:suppressAutoHyphens w:val="0"/>
        <w:autoSpaceDE/>
        <w:spacing w:line="350" w:lineRule="exact"/>
        <w:ind w:left="6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доброчесності </w:t>
      </w:r>
      <w:r w:rsidR="00AB4D80">
        <w:rPr>
          <w:color w:val="000000"/>
          <w:sz w:val="26"/>
          <w:szCs w:val="26"/>
          <w:lang w:val="uk-UA" w:eastAsia="uk-UA"/>
        </w:rPr>
        <w:t xml:space="preserve">    </w:t>
      </w:r>
      <w:r w:rsidRPr="00AB4D80">
        <w:rPr>
          <w:color w:val="000000"/>
          <w:sz w:val="26"/>
          <w:szCs w:val="26"/>
          <w:lang w:val="uk-UA" w:eastAsia="uk-UA"/>
        </w:rPr>
        <w:t xml:space="preserve">чи </w:t>
      </w:r>
      <w:r w:rsidR="00AB4D80">
        <w:rPr>
          <w:color w:val="000000"/>
          <w:sz w:val="26"/>
          <w:szCs w:val="26"/>
          <w:lang w:val="uk-UA" w:eastAsia="uk-UA"/>
        </w:rPr>
        <w:t xml:space="preserve">   </w:t>
      </w:r>
      <w:r w:rsidRPr="00AB4D80">
        <w:rPr>
          <w:color w:val="000000"/>
          <w:sz w:val="26"/>
          <w:szCs w:val="26"/>
          <w:lang w:val="uk-UA" w:eastAsia="uk-UA"/>
        </w:rPr>
        <w:t xml:space="preserve">відмова </w:t>
      </w:r>
      <w:r w:rsidR="00AB4D80">
        <w:rPr>
          <w:color w:val="000000"/>
          <w:sz w:val="26"/>
          <w:szCs w:val="26"/>
          <w:lang w:val="uk-UA" w:eastAsia="uk-UA"/>
        </w:rPr>
        <w:t xml:space="preserve">   с</w:t>
      </w:r>
      <w:r w:rsidRPr="00AB4D80">
        <w:rPr>
          <w:color w:val="000000"/>
          <w:sz w:val="26"/>
          <w:szCs w:val="26"/>
          <w:lang w:val="uk-UA" w:eastAsia="uk-UA"/>
        </w:rPr>
        <w:t>удді</w:t>
      </w:r>
      <w:r w:rsidR="00AB4D80">
        <w:rPr>
          <w:color w:val="000000"/>
          <w:sz w:val="26"/>
          <w:szCs w:val="26"/>
          <w:lang w:val="uk-UA" w:eastAsia="uk-UA"/>
        </w:rPr>
        <w:t xml:space="preserve">    </w:t>
      </w:r>
      <w:r w:rsidRPr="00AB4D80">
        <w:rPr>
          <w:color w:val="000000"/>
          <w:sz w:val="26"/>
          <w:szCs w:val="26"/>
          <w:lang w:val="uk-UA" w:eastAsia="uk-UA"/>
        </w:rPr>
        <w:t xml:space="preserve"> від</w:t>
      </w:r>
      <w:r w:rsidR="00AB4D80">
        <w:rPr>
          <w:color w:val="000000"/>
          <w:sz w:val="26"/>
          <w:szCs w:val="26"/>
          <w:lang w:val="uk-UA" w:eastAsia="uk-UA"/>
        </w:rPr>
        <w:t xml:space="preserve">   </w:t>
      </w:r>
      <w:r w:rsidRPr="00AB4D80">
        <w:rPr>
          <w:color w:val="000000"/>
          <w:sz w:val="26"/>
          <w:szCs w:val="26"/>
          <w:lang w:val="uk-UA" w:eastAsia="uk-UA"/>
        </w:rPr>
        <w:t xml:space="preserve"> такого</w:t>
      </w:r>
      <w:r w:rsidR="00AB4D80">
        <w:rPr>
          <w:color w:val="000000"/>
          <w:sz w:val="26"/>
          <w:szCs w:val="26"/>
          <w:lang w:val="uk-UA" w:eastAsia="uk-UA"/>
        </w:rPr>
        <w:t xml:space="preserve">   </w:t>
      </w:r>
      <w:r w:rsidRPr="00AB4D80">
        <w:rPr>
          <w:color w:val="000000"/>
          <w:sz w:val="26"/>
          <w:szCs w:val="26"/>
          <w:lang w:val="uk-UA" w:eastAsia="uk-UA"/>
        </w:rPr>
        <w:t xml:space="preserve"> оцінювання</w:t>
      </w:r>
      <w:r w:rsidR="00AB4D80">
        <w:rPr>
          <w:color w:val="000000"/>
          <w:sz w:val="26"/>
          <w:szCs w:val="26"/>
          <w:lang w:val="uk-UA" w:eastAsia="uk-UA"/>
        </w:rPr>
        <w:t xml:space="preserve">   </w:t>
      </w:r>
      <w:r w:rsidRPr="00AB4D80">
        <w:rPr>
          <w:color w:val="000000"/>
          <w:sz w:val="26"/>
          <w:szCs w:val="26"/>
          <w:lang w:val="uk-UA" w:eastAsia="uk-UA"/>
        </w:rPr>
        <w:t xml:space="preserve"> є </w:t>
      </w:r>
      <w:r w:rsidR="00AB4D80">
        <w:rPr>
          <w:color w:val="000000"/>
          <w:sz w:val="26"/>
          <w:szCs w:val="26"/>
          <w:lang w:val="uk-UA" w:eastAsia="uk-UA"/>
        </w:rPr>
        <w:t xml:space="preserve">  </w:t>
      </w:r>
      <w:r w:rsidRPr="00AB4D80">
        <w:rPr>
          <w:color w:val="000000"/>
          <w:sz w:val="26"/>
          <w:szCs w:val="26"/>
          <w:lang w:val="uk-UA" w:eastAsia="uk-UA"/>
        </w:rPr>
        <w:t xml:space="preserve">підставою </w:t>
      </w:r>
      <w:r w:rsidR="00AB4D80">
        <w:rPr>
          <w:color w:val="000000"/>
          <w:sz w:val="26"/>
          <w:szCs w:val="26"/>
          <w:lang w:val="uk-UA" w:eastAsia="uk-UA"/>
        </w:rPr>
        <w:t xml:space="preserve">  </w:t>
      </w:r>
      <w:r w:rsidRPr="00AB4D80">
        <w:rPr>
          <w:color w:val="000000"/>
          <w:sz w:val="26"/>
          <w:szCs w:val="26"/>
          <w:lang w:val="uk-UA" w:eastAsia="uk-UA"/>
        </w:rPr>
        <w:t>для</w:t>
      </w:r>
      <w:r w:rsidR="00AB4D80">
        <w:rPr>
          <w:color w:val="000000"/>
          <w:sz w:val="26"/>
          <w:szCs w:val="26"/>
          <w:lang w:val="uk-UA" w:eastAsia="uk-UA"/>
        </w:rPr>
        <w:t xml:space="preserve"> </w:t>
      </w:r>
    </w:p>
    <w:p w:rsidR="00AB4D80" w:rsidRDefault="00AB4D80" w:rsidP="00AB4D80">
      <w:pPr>
        <w:suppressAutoHyphens w:val="0"/>
        <w:autoSpaceDE/>
        <w:spacing w:line="350" w:lineRule="exact"/>
        <w:ind w:left="60" w:right="20"/>
        <w:jc w:val="both"/>
        <w:rPr>
          <w:color w:val="000000"/>
          <w:sz w:val="26"/>
          <w:szCs w:val="26"/>
          <w:lang w:val="uk-UA" w:eastAsia="uk-UA"/>
        </w:rPr>
      </w:pPr>
    </w:p>
    <w:p w:rsidR="00AB4D80" w:rsidRDefault="00AB4D80" w:rsidP="00AB4D80">
      <w:pPr>
        <w:suppressAutoHyphens w:val="0"/>
        <w:autoSpaceDE/>
        <w:spacing w:line="350" w:lineRule="exact"/>
        <w:ind w:left="60" w:right="20"/>
        <w:jc w:val="both"/>
        <w:rPr>
          <w:color w:val="000000"/>
          <w:sz w:val="26"/>
          <w:szCs w:val="26"/>
          <w:lang w:val="uk-UA" w:eastAsia="uk-UA"/>
        </w:rPr>
      </w:pPr>
    </w:p>
    <w:p w:rsidR="00AB4D80" w:rsidRDefault="00AB4D80" w:rsidP="00AB4D80">
      <w:pPr>
        <w:suppressAutoHyphens w:val="0"/>
        <w:autoSpaceDE/>
        <w:spacing w:line="350" w:lineRule="exact"/>
        <w:ind w:left="60" w:right="20"/>
        <w:jc w:val="both"/>
        <w:rPr>
          <w:color w:val="000000"/>
          <w:sz w:val="26"/>
          <w:szCs w:val="26"/>
          <w:lang w:val="uk-UA" w:eastAsia="uk-UA"/>
        </w:rPr>
      </w:pPr>
    </w:p>
    <w:p w:rsidR="00AB4D80" w:rsidRDefault="00AB4D80" w:rsidP="00AB4D80">
      <w:pPr>
        <w:suppressAutoHyphens w:val="0"/>
        <w:autoSpaceDE/>
        <w:spacing w:line="350" w:lineRule="exact"/>
        <w:ind w:left="60" w:right="20"/>
        <w:jc w:val="both"/>
        <w:rPr>
          <w:color w:val="000000"/>
          <w:sz w:val="26"/>
          <w:szCs w:val="26"/>
          <w:lang w:val="uk-UA" w:eastAsia="uk-UA"/>
        </w:rPr>
      </w:pPr>
    </w:p>
    <w:p w:rsidR="00404FCE" w:rsidRPr="00AB4D80" w:rsidRDefault="00404FCE" w:rsidP="00AB4D80">
      <w:pPr>
        <w:suppressAutoHyphens w:val="0"/>
        <w:autoSpaceDE/>
        <w:spacing w:line="350" w:lineRule="exact"/>
        <w:ind w:left="60" w:right="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lastRenderedPageBreak/>
        <w:t xml:space="preserve">звільнення судді з посади за рішенням Вищої ради правосуддя на підставі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B4D80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08/зп-18 призначено кваліфікаційне оцінювання 1790 суддів місцевих та апеляційних судів на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господарського суду міста Києва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О.В.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B4D80">
        <w:rPr>
          <w:color w:val="000000"/>
          <w:sz w:val="26"/>
          <w:szCs w:val="26"/>
          <w:lang w:val="uk-UA" w:eastAsia="uk-UA"/>
        </w:rPr>
        <w:t>Комісією.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</w:t>
      </w:r>
      <w:r w:rsidRPr="00AB4D80">
        <w:rPr>
          <w:color w:val="000000"/>
          <w:sz w:val="26"/>
          <w:szCs w:val="26"/>
          <w:lang w:val="uk-UA" w:eastAsia="uk-UA"/>
        </w:rPr>
        <w:t>сукупності.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AB4D80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B4D80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B4D80">
        <w:rPr>
          <w:color w:val="000000"/>
          <w:sz w:val="26"/>
          <w:szCs w:val="26"/>
          <w:lang w:val="uk-UA" w:eastAsia="uk-UA"/>
        </w:rPr>
        <w:t>етапи:</w:t>
      </w:r>
    </w:p>
    <w:p w:rsidR="00404FCE" w:rsidRPr="00AB4D80" w:rsidRDefault="00404FCE" w:rsidP="0070341A">
      <w:pPr>
        <w:numPr>
          <w:ilvl w:val="0"/>
          <w:numId w:val="44"/>
        </w:numPr>
        <w:tabs>
          <w:tab w:val="left" w:pos="1129"/>
        </w:tabs>
        <w:suppressAutoHyphens w:val="0"/>
        <w:autoSpaceDE/>
        <w:spacing w:line="350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404FCE" w:rsidRPr="00AB4D80" w:rsidRDefault="00404FCE" w:rsidP="0070341A">
      <w:pPr>
        <w:numPr>
          <w:ilvl w:val="0"/>
          <w:numId w:val="44"/>
        </w:numPr>
        <w:tabs>
          <w:tab w:val="left" w:pos="1047"/>
        </w:tabs>
        <w:suppressAutoHyphens w:val="0"/>
        <w:autoSpaceDE/>
        <w:spacing w:line="35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404FCE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З приписів пункту 5 глави 6 розділу II Положення вбачається, що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B4D80">
        <w:rPr>
          <w:color w:val="000000"/>
          <w:sz w:val="26"/>
          <w:szCs w:val="26"/>
          <w:lang w:val="uk-UA" w:eastAsia="uk-UA"/>
        </w:rPr>
        <w:t>максимально можливі бали становлять: за критеріями компетентності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 (професійної, особистої, соціальної) - 500 балів, професійної етики — 250 балів, доброчесності - 250 балів. Сума максимально можливих балів за результатами кваліфікаційного оцінювання всіх критеріїв дорівнює 1000 балів.</w:t>
      </w:r>
    </w:p>
    <w:p w:rsidR="00AB4D80" w:rsidRDefault="00AB4D80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B4D80" w:rsidRDefault="00AB4D80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B4D80" w:rsidRPr="00AB4D80" w:rsidRDefault="00AB4D80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lastRenderedPageBreak/>
        <w:t xml:space="preserve">Відповідно до положень частини третьої статті 85 Закону рішенням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Комісії від 25 травня 2018 року № 118/зп-18 запроваджено тестування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</w:t>
      </w:r>
      <w:r w:rsidRPr="00AB4D80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О.В. склала анонімне письмове тестування, за результатами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якого набрала 84,375 бала. За результатами виконаного практичного завдання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О.В. набрала 61,5 бала. На етапі складення іспиту суддя загалом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B4D80">
        <w:rPr>
          <w:color w:val="000000"/>
          <w:sz w:val="26"/>
          <w:szCs w:val="26"/>
          <w:lang w:val="uk-UA" w:eastAsia="uk-UA"/>
        </w:rPr>
        <w:t>набрала 145,875 бала.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О.В. пройшла тестування особистих морально-психологічних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B4D80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Рішенням Комісії</w:t>
      </w:r>
      <w:r w:rsidR="007E38AD">
        <w:rPr>
          <w:color w:val="000000"/>
          <w:sz w:val="26"/>
          <w:szCs w:val="26"/>
          <w:lang w:val="uk-UA" w:eastAsia="uk-UA"/>
        </w:rPr>
        <w:t xml:space="preserve"> від 26 червня 2018 року № 152/</w:t>
      </w:r>
      <w:r w:rsidRPr="00AB4D80">
        <w:rPr>
          <w:color w:val="000000"/>
          <w:sz w:val="26"/>
          <w:szCs w:val="26"/>
          <w:lang w:val="uk-UA" w:eastAsia="uk-UA"/>
        </w:rPr>
        <w:t xml:space="preserve">зп-18 суддю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 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О.В.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B4D80">
        <w:rPr>
          <w:color w:val="000000"/>
          <w:sz w:val="26"/>
          <w:szCs w:val="26"/>
          <w:lang w:val="uk-UA" w:eastAsia="uk-UA"/>
        </w:rPr>
        <w:t>досьє та проведення співбесіди».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З урахуванням викладеного, заслухавши доповідача, дослідивши досьє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B4D80">
        <w:rPr>
          <w:color w:val="000000"/>
          <w:sz w:val="26"/>
          <w:szCs w:val="26"/>
          <w:lang w:val="uk-UA" w:eastAsia="uk-UA"/>
        </w:rPr>
        <w:t>судді, надані суддею пояснення, Комісія дійшла таких висновків.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334,215 бала.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О.В.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B4D80">
        <w:rPr>
          <w:color w:val="000000"/>
          <w:sz w:val="26"/>
          <w:szCs w:val="26"/>
          <w:lang w:val="uk-UA" w:eastAsia="uk-UA"/>
        </w:rP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1-5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 глави 2 розділу II Положення. За критеріями особистої та соціальної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О.В. оцінено Комісією на підставі результатів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B4D80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175,34 бала. За цим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B4D80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404FCE" w:rsidRP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</w:t>
      </w:r>
      <w:r w:rsidR="007E38AD">
        <w:rPr>
          <w:color w:val="000000"/>
          <w:sz w:val="26"/>
          <w:szCs w:val="26"/>
          <w:lang w:val="uk-UA" w:eastAsia="uk-UA"/>
        </w:rPr>
        <w:t>пунктом 9 глави 2 розділу ІІ</w:t>
      </w:r>
      <w:r w:rsidRPr="00AB4D80">
        <w:rPr>
          <w:color w:val="000000"/>
          <w:sz w:val="26"/>
          <w:szCs w:val="26"/>
          <w:lang w:val="uk-UA" w:eastAsia="uk-UA"/>
        </w:rPr>
        <w:t xml:space="preserve"> Положення, суддя набрала 170 балів. За цим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AB4D80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AB4D80" w:rsidRDefault="00404FCE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господарського суду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міста </w:t>
      </w:r>
      <w:r w:rsidR="00AB4D80">
        <w:rPr>
          <w:color w:val="000000"/>
          <w:sz w:val="26"/>
          <w:szCs w:val="26"/>
          <w:lang w:val="uk-UA" w:eastAsia="uk-UA"/>
        </w:rPr>
        <w:t xml:space="preserve">   </w:t>
      </w:r>
      <w:r w:rsidRPr="00AB4D80">
        <w:rPr>
          <w:color w:val="000000"/>
          <w:sz w:val="26"/>
          <w:szCs w:val="26"/>
          <w:lang w:val="uk-UA" w:eastAsia="uk-UA"/>
        </w:rPr>
        <w:t xml:space="preserve">Києва </w:t>
      </w:r>
      <w:r w:rsidR="00AB4D80">
        <w:rPr>
          <w:color w:val="000000"/>
          <w:sz w:val="26"/>
          <w:szCs w:val="26"/>
          <w:lang w:val="uk-UA" w:eastAsia="uk-UA"/>
        </w:rPr>
        <w:t xml:space="preserve">  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</w:t>
      </w:r>
      <w:r w:rsidR="00AB4D80">
        <w:rPr>
          <w:color w:val="000000"/>
          <w:sz w:val="26"/>
          <w:szCs w:val="26"/>
          <w:lang w:val="uk-UA" w:eastAsia="uk-UA"/>
        </w:rPr>
        <w:t>вець</w:t>
      </w:r>
      <w:proofErr w:type="spellEnd"/>
      <w:r w:rsidR="00AB4D80">
        <w:rPr>
          <w:color w:val="000000"/>
          <w:sz w:val="26"/>
          <w:szCs w:val="26"/>
          <w:lang w:val="uk-UA" w:eastAsia="uk-UA"/>
        </w:rPr>
        <w:t xml:space="preserve"> О.В.    набрала     679,6      бала,      щ</w:t>
      </w:r>
      <w:r w:rsidRPr="00AB4D80">
        <w:rPr>
          <w:color w:val="000000"/>
          <w:sz w:val="26"/>
          <w:szCs w:val="26"/>
          <w:lang w:val="uk-UA" w:eastAsia="uk-UA"/>
        </w:rPr>
        <w:t xml:space="preserve">о </w:t>
      </w:r>
      <w:r w:rsidR="00AB4D80">
        <w:rPr>
          <w:color w:val="000000"/>
          <w:sz w:val="26"/>
          <w:szCs w:val="26"/>
          <w:lang w:val="uk-UA" w:eastAsia="uk-UA"/>
        </w:rPr>
        <w:t xml:space="preserve">      </w:t>
      </w:r>
      <w:r w:rsidRPr="00AB4D80">
        <w:rPr>
          <w:color w:val="000000"/>
          <w:sz w:val="26"/>
          <w:szCs w:val="26"/>
          <w:lang w:val="uk-UA" w:eastAsia="uk-UA"/>
        </w:rPr>
        <w:t xml:space="preserve">становить </w:t>
      </w:r>
      <w:r w:rsidR="00AB4D80">
        <w:rPr>
          <w:color w:val="000000"/>
          <w:sz w:val="26"/>
          <w:szCs w:val="26"/>
          <w:lang w:val="uk-UA" w:eastAsia="uk-UA"/>
        </w:rPr>
        <w:t xml:space="preserve">    </w:t>
      </w:r>
      <w:r w:rsidRPr="00AB4D80">
        <w:rPr>
          <w:color w:val="000000"/>
          <w:sz w:val="26"/>
          <w:szCs w:val="26"/>
          <w:lang w:val="uk-UA" w:eastAsia="uk-UA"/>
        </w:rPr>
        <w:t xml:space="preserve">більше </w:t>
      </w:r>
    </w:p>
    <w:p w:rsidR="00AB4D80" w:rsidRDefault="00AB4D80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B4D80" w:rsidRDefault="00AB4D80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B4D80" w:rsidRDefault="00AB4D80" w:rsidP="00404FC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404FCE" w:rsidRPr="00AB4D80" w:rsidRDefault="00404FCE" w:rsidP="007E38AD">
      <w:pPr>
        <w:suppressAutoHyphens w:val="0"/>
        <w:autoSpaceDE/>
        <w:spacing w:line="350" w:lineRule="exact"/>
        <w:ind w:left="20" w:right="20" w:hanging="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lastRenderedPageBreak/>
        <w:t>67 відсотків від суми максимально можливих балів за результатами кваліфіка</w:t>
      </w:r>
      <w:bookmarkStart w:id="0" w:name="_GoBack"/>
      <w:r w:rsidRPr="00AB4D80">
        <w:rPr>
          <w:color w:val="000000"/>
          <w:sz w:val="26"/>
          <w:szCs w:val="26"/>
          <w:lang w:val="uk-UA" w:eastAsia="uk-UA"/>
        </w:rPr>
        <w:t>ц</w:t>
      </w:r>
      <w:bookmarkEnd w:id="0"/>
      <w:r w:rsidRPr="00AB4D80">
        <w:rPr>
          <w:color w:val="000000"/>
          <w:sz w:val="26"/>
          <w:szCs w:val="26"/>
          <w:lang w:val="uk-UA" w:eastAsia="uk-UA"/>
        </w:rPr>
        <w:t>ійного оцінювання всіх критеріїв.</w:t>
      </w:r>
    </w:p>
    <w:p w:rsidR="00404FCE" w:rsidRPr="00AB4D80" w:rsidRDefault="00404FCE" w:rsidP="00404FCE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господарського суду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міста Києва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О.В. відповідає займаній посаді.</w:t>
      </w:r>
    </w:p>
    <w:p w:rsidR="00404FCE" w:rsidRPr="00AB4D80" w:rsidRDefault="00404FCE" w:rsidP="00404FCE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88, 93, 101, пунктом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B4D80">
        <w:rPr>
          <w:color w:val="000000"/>
          <w:sz w:val="26"/>
          <w:szCs w:val="26"/>
          <w:lang w:val="uk-UA" w:eastAsia="uk-UA"/>
        </w:rPr>
        <w:t xml:space="preserve">20 розділу XII «Прикінцеві та перехідні положення» Закону, Положенням,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                                </w:t>
      </w:r>
      <w:r w:rsidRPr="00AB4D80">
        <w:rPr>
          <w:color w:val="000000"/>
          <w:sz w:val="26"/>
          <w:szCs w:val="26"/>
          <w:lang w:val="uk-UA" w:eastAsia="uk-UA"/>
        </w:rPr>
        <w:t>Комісія</w:t>
      </w:r>
    </w:p>
    <w:p w:rsidR="00404FCE" w:rsidRPr="00AB4D80" w:rsidRDefault="00404FCE" w:rsidP="00404FCE">
      <w:pPr>
        <w:suppressAutoHyphens w:val="0"/>
        <w:autoSpaceDE/>
        <w:spacing w:after="346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>вирішила:</w:t>
      </w:r>
    </w:p>
    <w:p w:rsidR="00404FCE" w:rsidRPr="00AB4D80" w:rsidRDefault="00404FCE" w:rsidP="00404FCE">
      <w:pPr>
        <w:suppressAutoHyphens w:val="0"/>
        <w:autoSpaceDE/>
        <w:spacing w:line="350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визначити, що суддя господарського суду міста Києва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Ольга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B4D80">
        <w:rPr>
          <w:color w:val="000000"/>
          <w:sz w:val="26"/>
          <w:szCs w:val="26"/>
          <w:lang w:val="uk-UA" w:eastAsia="uk-UA"/>
        </w:rPr>
        <w:t>Віталіївна за результатами кваліфікаційного оцінювання суддів місцевих та апеляційних судів на відповідність займаній посаді набрала 679,6 бала.</w:t>
      </w:r>
    </w:p>
    <w:p w:rsidR="00404FCE" w:rsidRPr="00AB4D80" w:rsidRDefault="00404FCE" w:rsidP="00404FCE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B4D80">
        <w:rPr>
          <w:color w:val="000000"/>
          <w:sz w:val="26"/>
          <w:szCs w:val="26"/>
          <w:lang w:val="uk-UA" w:eastAsia="uk-UA"/>
        </w:rPr>
        <w:t xml:space="preserve">Визнати суддю господарського суду міста Києва </w:t>
      </w:r>
      <w:proofErr w:type="spellStart"/>
      <w:r w:rsidRPr="00AB4D80">
        <w:rPr>
          <w:color w:val="000000"/>
          <w:sz w:val="26"/>
          <w:szCs w:val="26"/>
          <w:lang w:val="uk-UA" w:eastAsia="uk-UA"/>
        </w:rPr>
        <w:t>Гулевець</w:t>
      </w:r>
      <w:proofErr w:type="spellEnd"/>
      <w:r w:rsidRPr="00AB4D80">
        <w:rPr>
          <w:color w:val="000000"/>
          <w:sz w:val="26"/>
          <w:szCs w:val="26"/>
          <w:lang w:val="uk-UA" w:eastAsia="uk-UA"/>
        </w:rPr>
        <w:t xml:space="preserve"> Ольгу </w:t>
      </w:r>
      <w:r w:rsidR="00AB4D80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B4D80">
        <w:rPr>
          <w:color w:val="000000"/>
          <w:sz w:val="26"/>
          <w:szCs w:val="26"/>
          <w:lang w:val="uk-UA" w:eastAsia="uk-UA"/>
        </w:rPr>
        <w:t>Віталіївну такою, що відповідає займаній посаді.</w:t>
      </w:r>
    </w:p>
    <w:p w:rsidR="006926AF" w:rsidRPr="00AB4D80" w:rsidRDefault="006926AF" w:rsidP="006926AF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6926AF" w:rsidRPr="00AB4D80" w:rsidRDefault="006926AF" w:rsidP="006926AF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AB4D80" w:rsidRDefault="00C57112" w:rsidP="00003582">
      <w:pPr>
        <w:ind w:left="4536" w:hanging="4525"/>
        <w:jc w:val="both"/>
        <w:rPr>
          <w:sz w:val="26"/>
          <w:szCs w:val="26"/>
          <w:lang w:val="uk-UA"/>
        </w:rPr>
      </w:pPr>
      <w:r w:rsidRPr="00AB4D80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AB4D8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B4D8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B4D8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B4D8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B4D8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AB4D80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60E1C" w:rsidRPr="00AB4D80">
        <w:rPr>
          <w:sz w:val="26"/>
          <w:szCs w:val="26"/>
          <w:lang w:val="uk-UA"/>
        </w:rPr>
        <w:t xml:space="preserve">С.О. </w:t>
      </w:r>
      <w:proofErr w:type="spellStart"/>
      <w:r w:rsidR="00460E1C" w:rsidRPr="00AB4D80">
        <w:rPr>
          <w:sz w:val="26"/>
          <w:szCs w:val="26"/>
          <w:lang w:val="uk-UA"/>
        </w:rPr>
        <w:t>Щотка</w:t>
      </w:r>
      <w:proofErr w:type="spellEnd"/>
    </w:p>
    <w:p w:rsidR="007D07E4" w:rsidRPr="00AB4D80" w:rsidRDefault="007D07E4" w:rsidP="00003582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AB4D80" w:rsidRDefault="00D3028E" w:rsidP="00003582">
      <w:pPr>
        <w:shd w:val="clear" w:color="auto" w:fill="FFFFFF"/>
        <w:jc w:val="both"/>
        <w:rPr>
          <w:sz w:val="26"/>
          <w:szCs w:val="26"/>
          <w:lang w:val="uk-UA"/>
        </w:rPr>
      </w:pPr>
      <w:r w:rsidRPr="00AB4D80">
        <w:rPr>
          <w:sz w:val="26"/>
          <w:szCs w:val="26"/>
          <w:lang w:val="uk-UA"/>
        </w:rPr>
        <w:t>Члени Комісії:</w:t>
      </w:r>
      <w:r w:rsidRPr="00AB4D80">
        <w:rPr>
          <w:sz w:val="26"/>
          <w:szCs w:val="26"/>
          <w:lang w:val="uk-UA"/>
        </w:rPr>
        <w:tab/>
      </w:r>
      <w:r w:rsidRPr="00AB4D80">
        <w:rPr>
          <w:sz w:val="26"/>
          <w:szCs w:val="26"/>
          <w:lang w:val="uk-UA"/>
        </w:rPr>
        <w:tab/>
      </w:r>
      <w:r w:rsidRPr="00AB4D80">
        <w:rPr>
          <w:sz w:val="26"/>
          <w:szCs w:val="26"/>
          <w:lang w:val="uk-UA"/>
        </w:rPr>
        <w:tab/>
      </w:r>
      <w:r w:rsidRPr="00AB4D80">
        <w:rPr>
          <w:sz w:val="26"/>
          <w:szCs w:val="26"/>
          <w:lang w:val="uk-UA"/>
        </w:rPr>
        <w:tab/>
      </w:r>
      <w:r w:rsidRPr="00AB4D80">
        <w:rPr>
          <w:sz w:val="26"/>
          <w:szCs w:val="26"/>
          <w:lang w:val="uk-UA"/>
        </w:rPr>
        <w:tab/>
      </w:r>
      <w:r w:rsidRPr="00AB4D80">
        <w:rPr>
          <w:sz w:val="26"/>
          <w:szCs w:val="26"/>
          <w:lang w:val="uk-UA"/>
        </w:rPr>
        <w:tab/>
      </w:r>
      <w:r w:rsidR="00C57112" w:rsidRPr="00AB4D80">
        <w:rPr>
          <w:sz w:val="26"/>
          <w:szCs w:val="26"/>
          <w:lang w:val="uk-UA"/>
        </w:rPr>
        <w:tab/>
      </w:r>
      <w:r w:rsidR="00C57112" w:rsidRPr="00AB4D80">
        <w:rPr>
          <w:sz w:val="26"/>
          <w:szCs w:val="26"/>
          <w:lang w:val="uk-UA"/>
        </w:rPr>
        <w:tab/>
      </w:r>
      <w:r w:rsidR="001B34F4" w:rsidRPr="00AB4D80">
        <w:rPr>
          <w:sz w:val="26"/>
          <w:szCs w:val="26"/>
          <w:lang w:val="uk-UA"/>
        </w:rPr>
        <w:tab/>
      </w:r>
      <w:r w:rsidR="00460E1C" w:rsidRPr="00AB4D80">
        <w:rPr>
          <w:sz w:val="26"/>
          <w:szCs w:val="26"/>
          <w:lang w:val="uk-UA"/>
        </w:rPr>
        <w:t xml:space="preserve">А.О. </w:t>
      </w:r>
      <w:proofErr w:type="spellStart"/>
      <w:r w:rsidR="00460E1C" w:rsidRPr="00AB4D80">
        <w:rPr>
          <w:sz w:val="26"/>
          <w:szCs w:val="26"/>
          <w:lang w:val="uk-UA"/>
        </w:rPr>
        <w:t>Заріцька</w:t>
      </w:r>
      <w:proofErr w:type="spellEnd"/>
    </w:p>
    <w:p w:rsidR="0075050B" w:rsidRPr="00AB4D80" w:rsidRDefault="0075050B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AB4D80" w:rsidRDefault="00460E1C" w:rsidP="00003582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 w:rsidRPr="00AB4D80">
        <w:rPr>
          <w:sz w:val="26"/>
          <w:szCs w:val="26"/>
          <w:lang w:val="uk-UA"/>
        </w:rPr>
        <w:t xml:space="preserve">Ю.Г. </w:t>
      </w:r>
      <w:proofErr w:type="spellStart"/>
      <w:r w:rsidRPr="00AB4D80">
        <w:rPr>
          <w:sz w:val="26"/>
          <w:szCs w:val="26"/>
          <w:lang w:val="uk-UA"/>
        </w:rPr>
        <w:t>Тітов</w:t>
      </w:r>
      <w:proofErr w:type="spellEnd"/>
    </w:p>
    <w:p w:rsidR="00756E3A" w:rsidRPr="00AB4D80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AB4D80" w:rsidRDefault="00756E3A" w:rsidP="00003582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AB4D80" w:rsidRDefault="00515918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AB4D80" w:rsidRDefault="00BE79BC" w:rsidP="00460E1C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BE79BC" w:rsidRPr="00AB4D80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4E5" w:rsidRDefault="003344E5" w:rsidP="009B4017">
      <w:r>
        <w:separator/>
      </w:r>
    </w:p>
  </w:endnote>
  <w:endnote w:type="continuationSeparator" w:id="0">
    <w:p w:rsidR="003344E5" w:rsidRDefault="003344E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4E5" w:rsidRDefault="003344E5" w:rsidP="009B4017">
      <w:r>
        <w:separator/>
      </w:r>
    </w:p>
  </w:footnote>
  <w:footnote w:type="continuationSeparator" w:id="0">
    <w:p w:rsidR="003344E5" w:rsidRDefault="003344E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646CCC" w:rsidRDefault="009B4017">
        <w:pPr>
          <w:pStyle w:val="a6"/>
          <w:jc w:val="center"/>
        </w:pPr>
        <w:r w:rsidRPr="00646CCC">
          <w:fldChar w:fldCharType="begin"/>
        </w:r>
        <w:r w:rsidRPr="00646CCC">
          <w:instrText>PAGE   \* MERGEFORMAT</w:instrText>
        </w:r>
        <w:r w:rsidRPr="00646CCC">
          <w:fldChar w:fldCharType="separate"/>
        </w:r>
        <w:r w:rsidR="007E38AD">
          <w:rPr>
            <w:noProof/>
          </w:rPr>
          <w:t>4</w:t>
        </w:r>
        <w:r w:rsidRPr="00646CCC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E80208"/>
    <w:multiLevelType w:val="multilevel"/>
    <w:tmpl w:val="413C2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64017"/>
    <w:multiLevelType w:val="multilevel"/>
    <w:tmpl w:val="FBE058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DF3915"/>
    <w:multiLevelType w:val="multilevel"/>
    <w:tmpl w:val="317CD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17AEF"/>
    <w:multiLevelType w:val="multilevel"/>
    <w:tmpl w:val="D604D6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7373D0"/>
    <w:multiLevelType w:val="multilevel"/>
    <w:tmpl w:val="8C58A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47318B"/>
    <w:multiLevelType w:val="multilevel"/>
    <w:tmpl w:val="C30678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C85EDA"/>
    <w:multiLevelType w:val="multilevel"/>
    <w:tmpl w:val="168E85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7F23C9"/>
    <w:multiLevelType w:val="multilevel"/>
    <w:tmpl w:val="11264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A374BE"/>
    <w:multiLevelType w:val="multilevel"/>
    <w:tmpl w:val="E110C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EA1611"/>
    <w:multiLevelType w:val="multilevel"/>
    <w:tmpl w:val="8E2EE0D2"/>
    <w:lvl w:ilvl="0">
      <w:start w:val="8"/>
      <w:numFmt w:val="decimal"/>
      <w:lvlText w:val="71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437189"/>
    <w:multiLevelType w:val="multilevel"/>
    <w:tmpl w:val="DFF078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9C0133"/>
    <w:multiLevelType w:val="multilevel"/>
    <w:tmpl w:val="8494AAAE"/>
    <w:lvl w:ilvl="0">
      <w:start w:val="5"/>
      <w:numFmt w:val="decimal"/>
      <w:lvlText w:val="9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51DC3CE3"/>
    <w:multiLevelType w:val="multilevel"/>
    <w:tmpl w:val="2F146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6C5C0F"/>
    <w:multiLevelType w:val="multilevel"/>
    <w:tmpl w:val="FE06BDFE"/>
    <w:lvl w:ilvl="0">
      <w:start w:val="8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CB30E4"/>
    <w:multiLevelType w:val="multilevel"/>
    <w:tmpl w:val="9DB4A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2041E8"/>
    <w:multiLevelType w:val="multilevel"/>
    <w:tmpl w:val="CA20D5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5B13A5"/>
    <w:multiLevelType w:val="multilevel"/>
    <w:tmpl w:val="C936A2CA"/>
    <w:lvl w:ilvl="0">
      <w:start w:val="5"/>
      <w:numFmt w:val="decimal"/>
      <w:lvlText w:val="85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9CA3F68"/>
    <w:multiLevelType w:val="multilevel"/>
    <w:tmpl w:val="856AA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F53456"/>
    <w:multiLevelType w:val="multilevel"/>
    <w:tmpl w:val="073E4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D9222F"/>
    <w:multiLevelType w:val="multilevel"/>
    <w:tmpl w:val="55CA9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925B1C"/>
    <w:multiLevelType w:val="multilevel"/>
    <w:tmpl w:val="295C1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972CEA"/>
    <w:multiLevelType w:val="multilevel"/>
    <w:tmpl w:val="8228D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62361F"/>
    <w:multiLevelType w:val="multilevel"/>
    <w:tmpl w:val="002011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237E49"/>
    <w:multiLevelType w:val="multilevel"/>
    <w:tmpl w:val="09DA2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</w:num>
  <w:num w:numId="5">
    <w:abstractNumId w:val="7"/>
  </w:num>
  <w:num w:numId="6">
    <w:abstractNumId w:val="28"/>
  </w:num>
  <w:num w:numId="7">
    <w:abstractNumId w:val="22"/>
  </w:num>
  <w:num w:numId="8">
    <w:abstractNumId w:val="8"/>
  </w:num>
  <w:num w:numId="9">
    <w:abstractNumId w:val="20"/>
  </w:num>
  <w:num w:numId="10">
    <w:abstractNumId w:val="21"/>
  </w:num>
  <w:num w:numId="1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7"/>
  </w:num>
  <w:num w:numId="13">
    <w:abstractNumId w:val="18"/>
  </w:num>
  <w:num w:numId="14">
    <w:abstractNumId w:val="35"/>
  </w:num>
  <w:num w:numId="15">
    <w:abstractNumId w:val="27"/>
  </w:num>
  <w:num w:numId="16">
    <w:abstractNumId w:val="11"/>
  </w:num>
  <w:num w:numId="17">
    <w:abstractNumId w:val="9"/>
  </w:num>
  <w:num w:numId="18">
    <w:abstractNumId w:val="41"/>
  </w:num>
  <w:num w:numId="1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42"/>
  </w:num>
  <w:num w:numId="22">
    <w:abstractNumId w:val="36"/>
  </w:num>
  <w:num w:numId="23">
    <w:abstractNumId w:val="26"/>
  </w:num>
  <w:num w:numId="24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39"/>
  </w:num>
  <w:num w:numId="27">
    <w:abstractNumId w:val="4"/>
  </w:num>
  <w:num w:numId="28">
    <w:abstractNumId w:val="25"/>
  </w:num>
  <w:num w:numId="29">
    <w:abstractNumId w:val="16"/>
  </w:num>
  <w:num w:numId="30">
    <w:abstractNumId w:val="15"/>
  </w:num>
  <w:num w:numId="31">
    <w:abstractNumId w:val="33"/>
  </w:num>
  <w:num w:numId="32">
    <w:abstractNumId w:val="38"/>
  </w:num>
  <w:num w:numId="33">
    <w:abstractNumId w:val="24"/>
  </w:num>
  <w:num w:numId="34">
    <w:abstractNumId w:val="17"/>
  </w:num>
  <w:num w:numId="3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"/>
  </w:num>
  <w:num w:numId="39">
    <w:abstractNumId w:val="13"/>
  </w:num>
  <w:num w:numId="40">
    <w:abstractNumId w:val="2"/>
  </w:num>
  <w:num w:numId="41">
    <w:abstractNumId w:val="6"/>
  </w:num>
  <w:num w:numId="42">
    <w:abstractNumId w:val="40"/>
  </w:num>
  <w:num w:numId="43">
    <w:abstractNumId w:val="12"/>
  </w:num>
  <w:num w:numId="44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3582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1198"/>
    <w:rsid w:val="001A210B"/>
    <w:rsid w:val="001A7D76"/>
    <w:rsid w:val="001B1D2F"/>
    <w:rsid w:val="001B34F4"/>
    <w:rsid w:val="001C367A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343D"/>
    <w:rsid w:val="00247BF0"/>
    <w:rsid w:val="002501DF"/>
    <w:rsid w:val="00251A81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05AD"/>
    <w:rsid w:val="002A1159"/>
    <w:rsid w:val="002A1187"/>
    <w:rsid w:val="002A43BF"/>
    <w:rsid w:val="002B0AC6"/>
    <w:rsid w:val="002B47BE"/>
    <w:rsid w:val="002D2CA3"/>
    <w:rsid w:val="002D34F4"/>
    <w:rsid w:val="002D6320"/>
    <w:rsid w:val="002E0243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11BBD"/>
    <w:rsid w:val="0031220F"/>
    <w:rsid w:val="003128DD"/>
    <w:rsid w:val="00314CAD"/>
    <w:rsid w:val="00316BC1"/>
    <w:rsid w:val="00321971"/>
    <w:rsid w:val="00323D9F"/>
    <w:rsid w:val="003269DA"/>
    <w:rsid w:val="00330B6F"/>
    <w:rsid w:val="00332A17"/>
    <w:rsid w:val="00332C77"/>
    <w:rsid w:val="003344E5"/>
    <w:rsid w:val="00336B6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0B61"/>
    <w:rsid w:val="0039117F"/>
    <w:rsid w:val="003964BF"/>
    <w:rsid w:val="003A10F0"/>
    <w:rsid w:val="003A7BC8"/>
    <w:rsid w:val="003B296D"/>
    <w:rsid w:val="003B2D34"/>
    <w:rsid w:val="003B30EC"/>
    <w:rsid w:val="003B7B91"/>
    <w:rsid w:val="003C193E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307F"/>
    <w:rsid w:val="00404A2A"/>
    <w:rsid w:val="00404FCE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5ED3"/>
    <w:rsid w:val="004461BB"/>
    <w:rsid w:val="00446A84"/>
    <w:rsid w:val="00447322"/>
    <w:rsid w:val="0045147B"/>
    <w:rsid w:val="00454558"/>
    <w:rsid w:val="00457C0A"/>
    <w:rsid w:val="00460325"/>
    <w:rsid w:val="00460E1C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2AA2"/>
    <w:rsid w:val="004A47B7"/>
    <w:rsid w:val="004B2611"/>
    <w:rsid w:val="004B30EB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4267"/>
    <w:rsid w:val="00525377"/>
    <w:rsid w:val="005260FA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E7D2D"/>
    <w:rsid w:val="005F3B64"/>
    <w:rsid w:val="005F3D0D"/>
    <w:rsid w:val="00606701"/>
    <w:rsid w:val="006125A4"/>
    <w:rsid w:val="00612CD5"/>
    <w:rsid w:val="0061443F"/>
    <w:rsid w:val="0061674D"/>
    <w:rsid w:val="00622FB1"/>
    <w:rsid w:val="00625089"/>
    <w:rsid w:val="00625DC1"/>
    <w:rsid w:val="006262F4"/>
    <w:rsid w:val="00637EAF"/>
    <w:rsid w:val="0064287F"/>
    <w:rsid w:val="00642A7F"/>
    <w:rsid w:val="00642A94"/>
    <w:rsid w:val="00646CCC"/>
    <w:rsid w:val="00647991"/>
    <w:rsid w:val="006500A6"/>
    <w:rsid w:val="006535F5"/>
    <w:rsid w:val="00654ED9"/>
    <w:rsid w:val="006555CC"/>
    <w:rsid w:val="00666577"/>
    <w:rsid w:val="006742F0"/>
    <w:rsid w:val="0067518A"/>
    <w:rsid w:val="006807F9"/>
    <w:rsid w:val="00686786"/>
    <w:rsid w:val="006926AF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2EAC"/>
    <w:rsid w:val="006F4D8C"/>
    <w:rsid w:val="0070023D"/>
    <w:rsid w:val="0070166F"/>
    <w:rsid w:val="0070216E"/>
    <w:rsid w:val="0070341A"/>
    <w:rsid w:val="00716533"/>
    <w:rsid w:val="007225CC"/>
    <w:rsid w:val="00723C08"/>
    <w:rsid w:val="007240C2"/>
    <w:rsid w:val="007248F8"/>
    <w:rsid w:val="00727397"/>
    <w:rsid w:val="00730616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526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C6C68"/>
    <w:rsid w:val="007D07E4"/>
    <w:rsid w:val="007D317B"/>
    <w:rsid w:val="007D5003"/>
    <w:rsid w:val="007D5160"/>
    <w:rsid w:val="007E0106"/>
    <w:rsid w:val="007E1ED4"/>
    <w:rsid w:val="007E27A9"/>
    <w:rsid w:val="007E3341"/>
    <w:rsid w:val="007E38AD"/>
    <w:rsid w:val="007E3DEA"/>
    <w:rsid w:val="007E611C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31B0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C18FE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E40A8"/>
    <w:rsid w:val="008F245C"/>
    <w:rsid w:val="008F2932"/>
    <w:rsid w:val="008F515F"/>
    <w:rsid w:val="00901500"/>
    <w:rsid w:val="00903118"/>
    <w:rsid w:val="00905CCD"/>
    <w:rsid w:val="00905CF0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2483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3301"/>
    <w:rsid w:val="009A4CF5"/>
    <w:rsid w:val="009A5E43"/>
    <w:rsid w:val="009A642D"/>
    <w:rsid w:val="009B3570"/>
    <w:rsid w:val="009B4017"/>
    <w:rsid w:val="009B5877"/>
    <w:rsid w:val="009B7AEE"/>
    <w:rsid w:val="009C15A3"/>
    <w:rsid w:val="009C5A50"/>
    <w:rsid w:val="009C6505"/>
    <w:rsid w:val="009C694D"/>
    <w:rsid w:val="009C6B61"/>
    <w:rsid w:val="009D0B86"/>
    <w:rsid w:val="009D1907"/>
    <w:rsid w:val="009D23B6"/>
    <w:rsid w:val="009D2D96"/>
    <w:rsid w:val="009D41CF"/>
    <w:rsid w:val="009D437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38EA"/>
    <w:rsid w:val="00A23B40"/>
    <w:rsid w:val="00A24C94"/>
    <w:rsid w:val="00A27886"/>
    <w:rsid w:val="00A27DFE"/>
    <w:rsid w:val="00A35E78"/>
    <w:rsid w:val="00A43E0C"/>
    <w:rsid w:val="00A43FA3"/>
    <w:rsid w:val="00A4429B"/>
    <w:rsid w:val="00A46665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A4544"/>
    <w:rsid w:val="00AB134E"/>
    <w:rsid w:val="00AB2DE7"/>
    <w:rsid w:val="00AB31A1"/>
    <w:rsid w:val="00AB4D80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2AFB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A03"/>
    <w:rsid w:val="00BA1B3E"/>
    <w:rsid w:val="00BA41C1"/>
    <w:rsid w:val="00BA76CD"/>
    <w:rsid w:val="00BC217E"/>
    <w:rsid w:val="00BC40F1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2048"/>
    <w:rsid w:val="00C02CC5"/>
    <w:rsid w:val="00C03475"/>
    <w:rsid w:val="00C0455E"/>
    <w:rsid w:val="00C1112E"/>
    <w:rsid w:val="00C11DF2"/>
    <w:rsid w:val="00C27E74"/>
    <w:rsid w:val="00C3002E"/>
    <w:rsid w:val="00C3035F"/>
    <w:rsid w:val="00C3064D"/>
    <w:rsid w:val="00C311D8"/>
    <w:rsid w:val="00C346A1"/>
    <w:rsid w:val="00C3733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81AA0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2918"/>
    <w:rsid w:val="00D049A8"/>
    <w:rsid w:val="00D05B9C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EA4"/>
    <w:rsid w:val="00DC5F41"/>
    <w:rsid w:val="00DD1FE7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B40"/>
    <w:rsid w:val="00E05C38"/>
    <w:rsid w:val="00E113DF"/>
    <w:rsid w:val="00E1256A"/>
    <w:rsid w:val="00E12830"/>
    <w:rsid w:val="00E14FAA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3319"/>
    <w:rsid w:val="00E764DA"/>
    <w:rsid w:val="00E76C2C"/>
    <w:rsid w:val="00E77939"/>
    <w:rsid w:val="00E802A2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4232"/>
    <w:rsid w:val="00EE514A"/>
    <w:rsid w:val="00EF0A75"/>
    <w:rsid w:val="00EF31DF"/>
    <w:rsid w:val="00EF3A71"/>
    <w:rsid w:val="00EF4B2E"/>
    <w:rsid w:val="00EF6D21"/>
    <w:rsid w:val="00F00666"/>
    <w:rsid w:val="00F05EFB"/>
    <w:rsid w:val="00F0771F"/>
    <w:rsid w:val="00F133F5"/>
    <w:rsid w:val="00F14811"/>
    <w:rsid w:val="00F1615A"/>
    <w:rsid w:val="00F16B16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1BD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6FF44-B3BD-40B6-9BDB-73E9BC80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Вікторія Орестівна</dc:creator>
  <cp:lastModifiedBy>Кириченко Ольга Іванівна</cp:lastModifiedBy>
  <cp:revision>8</cp:revision>
  <cp:lastPrinted>2019-04-24T06:42:00Z</cp:lastPrinted>
  <dcterms:created xsi:type="dcterms:W3CDTF">2020-11-13T06:45:00Z</dcterms:created>
  <dcterms:modified xsi:type="dcterms:W3CDTF">2020-12-21T08:36:00Z</dcterms:modified>
</cp:coreProperties>
</file>