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C8B" w:rsidRDefault="00907C8B" w:rsidP="00907C8B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6A9BF227" wp14:editId="7BA5A153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C8B" w:rsidRPr="00E144FB" w:rsidRDefault="00907C8B" w:rsidP="00907C8B">
      <w:pPr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907C8B" w:rsidRPr="00291F60" w:rsidRDefault="00907C8B" w:rsidP="00907C8B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907C8B" w:rsidRPr="00907C8B" w:rsidRDefault="00907C8B" w:rsidP="00907C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C8B" w:rsidRPr="00907C8B" w:rsidRDefault="00907C8B" w:rsidP="00907C8B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907C8B">
        <w:rPr>
          <w:rFonts w:ascii="Times New Roman" w:hAnsi="Times New Roman" w:cs="Times New Roman"/>
          <w:sz w:val="28"/>
          <w:szCs w:val="28"/>
        </w:rPr>
        <w:t>22</w:t>
      </w:r>
      <w:r w:rsidRPr="00907C8B">
        <w:rPr>
          <w:rFonts w:ascii="Times New Roman" w:hAnsi="Times New Roman" w:cs="Times New Roman"/>
          <w:sz w:val="28"/>
          <w:szCs w:val="28"/>
        </w:rPr>
        <w:t xml:space="preserve"> грудн</w:t>
      </w:r>
      <w:r>
        <w:rPr>
          <w:rFonts w:ascii="Times New Roman" w:hAnsi="Times New Roman" w:cs="Times New Roman"/>
          <w:sz w:val="28"/>
          <w:szCs w:val="28"/>
        </w:rPr>
        <w:t>я 2018 року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907C8B">
        <w:rPr>
          <w:rFonts w:ascii="Times New Roman" w:hAnsi="Times New Roman" w:cs="Times New Roman"/>
          <w:sz w:val="28"/>
          <w:szCs w:val="28"/>
        </w:rPr>
        <w:t xml:space="preserve">                      м. Київ</w:t>
      </w:r>
    </w:p>
    <w:p w:rsidR="00907C8B" w:rsidRPr="00907C8B" w:rsidRDefault="00907C8B" w:rsidP="00907C8B">
      <w:pPr>
        <w:pStyle w:val="aa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07C8B" w:rsidRPr="00907C8B" w:rsidRDefault="00907C8B" w:rsidP="00907C8B">
      <w:pPr>
        <w:pStyle w:val="aa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07C8B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907C8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907C8B">
        <w:rPr>
          <w:rFonts w:ascii="Times New Roman" w:hAnsi="Times New Roman" w:cs="Times New Roman"/>
          <w:sz w:val="28"/>
          <w:szCs w:val="28"/>
        </w:rPr>
        <w:t xml:space="preserve"> Я № </w:t>
      </w:r>
      <w:r w:rsidRPr="00907C8B">
        <w:rPr>
          <w:rFonts w:ascii="Times New Roman" w:hAnsi="Times New Roman" w:cs="Times New Roman"/>
          <w:sz w:val="28"/>
          <w:szCs w:val="28"/>
          <w:u w:val="single"/>
        </w:rPr>
        <w:t>2010</w:t>
      </w:r>
      <w:r w:rsidRPr="00907C8B">
        <w:rPr>
          <w:rFonts w:ascii="Times New Roman" w:hAnsi="Times New Roman" w:cs="Times New Roman"/>
          <w:sz w:val="28"/>
          <w:szCs w:val="28"/>
          <w:u w:val="single"/>
        </w:rPr>
        <w:t>/ко-18</w:t>
      </w:r>
    </w:p>
    <w:p w:rsidR="001C2D3D" w:rsidRPr="00907C8B" w:rsidRDefault="00A743CD" w:rsidP="00907C8B">
      <w:pPr>
        <w:pStyle w:val="11"/>
        <w:shd w:val="clear" w:color="auto" w:fill="auto"/>
        <w:spacing w:before="0" w:after="0" w:line="648" w:lineRule="exact"/>
        <w:rPr>
          <w:sz w:val="28"/>
          <w:szCs w:val="28"/>
        </w:rPr>
      </w:pPr>
      <w:r w:rsidRPr="00907C8B">
        <w:rPr>
          <w:sz w:val="28"/>
          <w:szCs w:val="28"/>
        </w:rPr>
        <w:t>Вища кваліфікаційна комісія суддів України у складі колегії:</w:t>
      </w:r>
    </w:p>
    <w:p w:rsidR="001C2D3D" w:rsidRPr="00907C8B" w:rsidRDefault="00A743CD" w:rsidP="00907C8B">
      <w:pPr>
        <w:pStyle w:val="11"/>
        <w:shd w:val="clear" w:color="auto" w:fill="auto"/>
        <w:spacing w:before="0" w:after="0" w:line="648" w:lineRule="exact"/>
        <w:rPr>
          <w:sz w:val="28"/>
          <w:szCs w:val="28"/>
        </w:rPr>
      </w:pPr>
      <w:r w:rsidRPr="00907C8B">
        <w:rPr>
          <w:sz w:val="28"/>
          <w:szCs w:val="28"/>
        </w:rPr>
        <w:t xml:space="preserve">головуючого - </w:t>
      </w:r>
      <w:proofErr w:type="spellStart"/>
      <w:r w:rsidRPr="00907C8B">
        <w:rPr>
          <w:sz w:val="28"/>
          <w:szCs w:val="28"/>
        </w:rPr>
        <w:t>Бутенка</w:t>
      </w:r>
      <w:proofErr w:type="spellEnd"/>
      <w:r w:rsidRPr="00907C8B">
        <w:rPr>
          <w:sz w:val="28"/>
          <w:szCs w:val="28"/>
        </w:rPr>
        <w:t xml:space="preserve"> В.І.,</w:t>
      </w:r>
    </w:p>
    <w:p w:rsidR="001C2D3D" w:rsidRPr="00907C8B" w:rsidRDefault="00A743CD" w:rsidP="00907C8B">
      <w:pPr>
        <w:pStyle w:val="11"/>
        <w:shd w:val="clear" w:color="auto" w:fill="auto"/>
        <w:spacing w:before="0" w:after="0" w:line="648" w:lineRule="exact"/>
        <w:rPr>
          <w:sz w:val="28"/>
          <w:szCs w:val="28"/>
        </w:rPr>
      </w:pPr>
      <w:r w:rsidRPr="00907C8B">
        <w:rPr>
          <w:sz w:val="28"/>
          <w:szCs w:val="28"/>
        </w:rPr>
        <w:t>членів Комісії: Василенка А.В., Шилової</w:t>
      </w:r>
      <w:r w:rsidRPr="00907C8B">
        <w:rPr>
          <w:sz w:val="28"/>
          <w:szCs w:val="28"/>
        </w:rPr>
        <w:t xml:space="preserve"> Т.С.,</w:t>
      </w:r>
    </w:p>
    <w:p w:rsidR="00907C8B" w:rsidRPr="00907C8B" w:rsidRDefault="00907C8B" w:rsidP="00907C8B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1C2D3D" w:rsidRPr="00907C8B" w:rsidRDefault="00A743CD" w:rsidP="00907C8B">
      <w:pPr>
        <w:pStyle w:val="11"/>
        <w:shd w:val="clear" w:color="auto" w:fill="auto"/>
        <w:spacing w:before="0" w:after="341" w:line="322" w:lineRule="exact"/>
        <w:ind w:right="40"/>
        <w:rPr>
          <w:sz w:val="28"/>
          <w:szCs w:val="28"/>
        </w:rPr>
      </w:pPr>
      <w:r w:rsidRPr="00907C8B">
        <w:rPr>
          <w:sz w:val="28"/>
          <w:szCs w:val="28"/>
        </w:rPr>
        <w:t xml:space="preserve">розглянувши заяву судді Бориспільського </w:t>
      </w:r>
      <w:proofErr w:type="spellStart"/>
      <w:r w:rsidRPr="00907C8B">
        <w:rPr>
          <w:sz w:val="28"/>
          <w:szCs w:val="28"/>
        </w:rPr>
        <w:t>міськрайонного</w:t>
      </w:r>
      <w:proofErr w:type="spellEnd"/>
      <w:r w:rsidRPr="00907C8B">
        <w:rPr>
          <w:sz w:val="28"/>
          <w:szCs w:val="28"/>
        </w:rPr>
        <w:t xml:space="preserve"> суду Київської області </w:t>
      </w:r>
      <w:proofErr w:type="spellStart"/>
      <w:r w:rsidRPr="00907C8B">
        <w:rPr>
          <w:sz w:val="28"/>
          <w:szCs w:val="28"/>
        </w:rPr>
        <w:t>Туманової</w:t>
      </w:r>
      <w:proofErr w:type="spellEnd"/>
      <w:r w:rsidRPr="00907C8B">
        <w:rPr>
          <w:sz w:val="28"/>
          <w:szCs w:val="28"/>
        </w:rPr>
        <w:t xml:space="preserve"> Катерини Леонідівни щодо перегляду результатів перевірки практичного завдання, затверджених рішенням Комісії від 07 червня 2018 року № 126/зп-18,</w:t>
      </w:r>
    </w:p>
    <w:p w:rsidR="001C2D3D" w:rsidRPr="00907C8B" w:rsidRDefault="00A743CD">
      <w:pPr>
        <w:pStyle w:val="11"/>
        <w:shd w:val="clear" w:color="auto" w:fill="auto"/>
        <w:spacing w:before="0" w:after="311" w:line="270" w:lineRule="exact"/>
        <w:jc w:val="center"/>
        <w:rPr>
          <w:sz w:val="28"/>
          <w:szCs w:val="28"/>
        </w:rPr>
      </w:pPr>
      <w:r w:rsidRPr="00907C8B">
        <w:rPr>
          <w:sz w:val="28"/>
          <w:szCs w:val="28"/>
        </w:rPr>
        <w:t>встановила:</w:t>
      </w:r>
    </w:p>
    <w:p w:rsidR="001C2D3D" w:rsidRPr="00907C8B" w:rsidRDefault="00A743CD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8"/>
          <w:szCs w:val="28"/>
        </w:rPr>
      </w:pPr>
      <w:r w:rsidRPr="00907C8B">
        <w:rPr>
          <w:sz w:val="28"/>
          <w:szCs w:val="28"/>
        </w:rPr>
        <w:t xml:space="preserve">21 </w:t>
      </w:r>
      <w:r w:rsidRPr="00907C8B">
        <w:rPr>
          <w:sz w:val="28"/>
          <w:szCs w:val="28"/>
        </w:rPr>
        <w:t xml:space="preserve">грудня 2018 року Вищою кваліфікаційною комісією суддів України у складі колегії: головуючого - </w:t>
      </w:r>
      <w:proofErr w:type="spellStart"/>
      <w:r w:rsidRPr="00907C8B">
        <w:rPr>
          <w:sz w:val="28"/>
          <w:szCs w:val="28"/>
        </w:rPr>
        <w:t>Бутенка</w:t>
      </w:r>
      <w:proofErr w:type="spellEnd"/>
      <w:r w:rsidRPr="00907C8B">
        <w:rPr>
          <w:sz w:val="28"/>
          <w:szCs w:val="28"/>
        </w:rPr>
        <w:t xml:space="preserve"> В.І., членів Комісії: Василенка А.В., Шилової Т.С., ухвалено рішення, яким вирішено визначити, що суддя Бориспільського </w:t>
      </w:r>
      <w:proofErr w:type="spellStart"/>
      <w:r w:rsidRPr="00907C8B">
        <w:rPr>
          <w:sz w:val="28"/>
          <w:szCs w:val="28"/>
        </w:rPr>
        <w:t>міськрайонного</w:t>
      </w:r>
      <w:proofErr w:type="spellEnd"/>
      <w:r w:rsidRPr="00907C8B">
        <w:rPr>
          <w:sz w:val="28"/>
          <w:szCs w:val="28"/>
        </w:rPr>
        <w:t xml:space="preserve"> суду Київської обл</w:t>
      </w:r>
      <w:r w:rsidRPr="00907C8B">
        <w:rPr>
          <w:sz w:val="28"/>
          <w:szCs w:val="28"/>
        </w:rPr>
        <w:t xml:space="preserve">асті </w:t>
      </w:r>
      <w:proofErr w:type="spellStart"/>
      <w:r w:rsidRPr="00907C8B">
        <w:rPr>
          <w:sz w:val="28"/>
          <w:szCs w:val="28"/>
        </w:rPr>
        <w:t>Туманова</w:t>
      </w:r>
      <w:proofErr w:type="spellEnd"/>
      <w:r w:rsidRPr="00907C8B">
        <w:rPr>
          <w:sz w:val="28"/>
          <w:szCs w:val="28"/>
        </w:rPr>
        <w:t xml:space="preserve"> </w:t>
      </w:r>
      <w:r w:rsidRPr="00907C8B">
        <w:rPr>
          <w:sz w:val="28"/>
          <w:szCs w:val="28"/>
        </w:rPr>
        <w:t>Катерина Леонідівна не склала іспиту для суддів місцевих та апеляційних судів, призначеного</w:t>
      </w:r>
      <w:r w:rsidRPr="00907C8B">
        <w:rPr>
          <w:sz w:val="16"/>
          <w:szCs w:val="16"/>
        </w:rPr>
        <w:t xml:space="preserve"> </w:t>
      </w:r>
      <w:r w:rsidRPr="00907C8B">
        <w:rPr>
          <w:sz w:val="28"/>
          <w:szCs w:val="28"/>
        </w:rPr>
        <w:t>рішенням Коміс</w:t>
      </w:r>
      <w:r w:rsidR="00907C8B">
        <w:rPr>
          <w:sz w:val="28"/>
          <w:szCs w:val="28"/>
        </w:rPr>
        <w:t>ії від 02 березня 2018 року № 33</w:t>
      </w:r>
      <w:r w:rsidRPr="00907C8B">
        <w:rPr>
          <w:sz w:val="28"/>
          <w:szCs w:val="28"/>
        </w:rPr>
        <w:t xml:space="preserve">/зп-18; відмовити судді Бориспільського </w:t>
      </w:r>
      <w:proofErr w:type="spellStart"/>
      <w:r w:rsidRPr="00907C8B">
        <w:rPr>
          <w:sz w:val="28"/>
          <w:szCs w:val="28"/>
        </w:rPr>
        <w:t>міськрайонного</w:t>
      </w:r>
      <w:proofErr w:type="spellEnd"/>
      <w:r w:rsidRPr="00907C8B">
        <w:rPr>
          <w:sz w:val="28"/>
          <w:szCs w:val="28"/>
        </w:rPr>
        <w:t xml:space="preserve"> суду Київської області </w:t>
      </w:r>
      <w:proofErr w:type="spellStart"/>
      <w:r w:rsidRPr="00907C8B">
        <w:rPr>
          <w:sz w:val="28"/>
          <w:szCs w:val="28"/>
        </w:rPr>
        <w:t>Тумановій</w:t>
      </w:r>
      <w:proofErr w:type="spellEnd"/>
      <w:r w:rsidRPr="00907C8B">
        <w:rPr>
          <w:sz w:val="28"/>
          <w:szCs w:val="28"/>
        </w:rPr>
        <w:t xml:space="preserve"> Катерині</w:t>
      </w:r>
      <w:r w:rsidRPr="00907C8B">
        <w:rPr>
          <w:sz w:val="16"/>
          <w:szCs w:val="16"/>
        </w:rPr>
        <w:t xml:space="preserve"> </w:t>
      </w:r>
      <w:r w:rsidRPr="00907C8B">
        <w:rPr>
          <w:sz w:val="28"/>
          <w:szCs w:val="28"/>
        </w:rPr>
        <w:t>Леоніді</w:t>
      </w:r>
      <w:r w:rsidRPr="00907C8B">
        <w:rPr>
          <w:sz w:val="28"/>
          <w:szCs w:val="28"/>
        </w:rPr>
        <w:t>вні</w:t>
      </w:r>
      <w:r w:rsidRPr="00907C8B">
        <w:rPr>
          <w:sz w:val="16"/>
          <w:szCs w:val="16"/>
        </w:rPr>
        <w:t xml:space="preserve"> </w:t>
      </w:r>
      <w:r w:rsidRPr="00907C8B">
        <w:rPr>
          <w:sz w:val="28"/>
          <w:szCs w:val="28"/>
        </w:rPr>
        <w:t>у</w:t>
      </w:r>
      <w:r w:rsidRPr="00907C8B">
        <w:rPr>
          <w:sz w:val="16"/>
          <w:szCs w:val="16"/>
        </w:rPr>
        <w:t xml:space="preserve"> </w:t>
      </w:r>
      <w:r w:rsidRPr="00907C8B">
        <w:rPr>
          <w:sz w:val="28"/>
          <w:szCs w:val="28"/>
        </w:rPr>
        <w:t>допуску</w:t>
      </w:r>
      <w:r w:rsidRPr="00907C8B">
        <w:rPr>
          <w:sz w:val="12"/>
          <w:szCs w:val="12"/>
        </w:rPr>
        <w:t xml:space="preserve"> </w:t>
      </w:r>
      <w:r w:rsidRPr="00907C8B">
        <w:rPr>
          <w:sz w:val="28"/>
          <w:szCs w:val="28"/>
        </w:rPr>
        <w:t>до другого етапу кваліфікаційного оцінювання на відповідність займаній посаді «Дослідження досьє та проведення співбесіди», призначеного рішенням Комісії від 01 лютого 2018 року № 8/зп-18, за результатами іспиту суддів місцевих та апеляційних</w:t>
      </w:r>
      <w:r w:rsidRPr="00907C8B">
        <w:rPr>
          <w:sz w:val="28"/>
          <w:szCs w:val="28"/>
        </w:rPr>
        <w:t xml:space="preserve"> судів; визнати суддю Бориспільського </w:t>
      </w:r>
      <w:proofErr w:type="spellStart"/>
      <w:r w:rsidRPr="00907C8B">
        <w:rPr>
          <w:sz w:val="28"/>
          <w:szCs w:val="28"/>
        </w:rPr>
        <w:t>міськрайонного</w:t>
      </w:r>
      <w:proofErr w:type="spellEnd"/>
      <w:r w:rsidRPr="00907C8B">
        <w:rPr>
          <w:sz w:val="28"/>
          <w:szCs w:val="28"/>
        </w:rPr>
        <w:t xml:space="preserve"> суду Київської області </w:t>
      </w:r>
      <w:proofErr w:type="spellStart"/>
      <w:r w:rsidRPr="00907C8B">
        <w:rPr>
          <w:sz w:val="28"/>
          <w:szCs w:val="28"/>
        </w:rPr>
        <w:t>Туманову</w:t>
      </w:r>
      <w:proofErr w:type="spellEnd"/>
      <w:r w:rsidRPr="00907C8B">
        <w:rPr>
          <w:sz w:val="28"/>
          <w:szCs w:val="28"/>
        </w:rPr>
        <w:t xml:space="preserve"> </w:t>
      </w:r>
      <w:r w:rsidRPr="00907C8B">
        <w:rPr>
          <w:sz w:val="28"/>
          <w:szCs w:val="28"/>
        </w:rPr>
        <w:t>Катерину Леонідівну такою, що не відповідає займаній посаді; внести подання до Вищої ради</w:t>
      </w:r>
      <w:r w:rsidRPr="00907C8B">
        <w:rPr>
          <w:sz w:val="16"/>
          <w:szCs w:val="16"/>
        </w:rPr>
        <w:t xml:space="preserve"> </w:t>
      </w:r>
      <w:r w:rsidRPr="00907C8B">
        <w:rPr>
          <w:sz w:val="28"/>
          <w:szCs w:val="28"/>
        </w:rPr>
        <w:t>правосуддя</w:t>
      </w:r>
      <w:r w:rsidRPr="00907C8B">
        <w:rPr>
          <w:sz w:val="12"/>
          <w:szCs w:val="12"/>
        </w:rPr>
        <w:t xml:space="preserve"> </w:t>
      </w:r>
      <w:r w:rsidRPr="00907C8B">
        <w:rPr>
          <w:sz w:val="28"/>
          <w:szCs w:val="28"/>
        </w:rPr>
        <w:t>про</w:t>
      </w:r>
      <w:r w:rsidRPr="00907C8B">
        <w:rPr>
          <w:sz w:val="12"/>
          <w:szCs w:val="12"/>
        </w:rPr>
        <w:t xml:space="preserve"> </w:t>
      </w:r>
      <w:r w:rsidRPr="00907C8B">
        <w:rPr>
          <w:sz w:val="28"/>
          <w:szCs w:val="28"/>
        </w:rPr>
        <w:t xml:space="preserve">звільнення з посади судді Бориспільського </w:t>
      </w:r>
      <w:proofErr w:type="spellStart"/>
      <w:r w:rsidRPr="00907C8B">
        <w:rPr>
          <w:sz w:val="28"/>
          <w:szCs w:val="28"/>
        </w:rPr>
        <w:t>міськрайонного</w:t>
      </w:r>
      <w:proofErr w:type="spellEnd"/>
      <w:r w:rsidRPr="00907C8B">
        <w:rPr>
          <w:sz w:val="28"/>
          <w:szCs w:val="28"/>
        </w:rPr>
        <w:t xml:space="preserve"> суду Київ</w:t>
      </w:r>
      <w:r w:rsidRPr="00907C8B">
        <w:rPr>
          <w:sz w:val="28"/>
          <w:szCs w:val="28"/>
        </w:rPr>
        <w:t xml:space="preserve">ської області </w:t>
      </w:r>
      <w:proofErr w:type="spellStart"/>
      <w:r w:rsidRPr="00907C8B">
        <w:rPr>
          <w:sz w:val="28"/>
          <w:szCs w:val="28"/>
        </w:rPr>
        <w:t>Туманової</w:t>
      </w:r>
      <w:proofErr w:type="spellEnd"/>
      <w:r w:rsidRPr="00907C8B">
        <w:rPr>
          <w:sz w:val="28"/>
          <w:szCs w:val="28"/>
        </w:rPr>
        <w:t xml:space="preserve"> Катерини Леонідівни.</w:t>
      </w:r>
    </w:p>
    <w:p w:rsidR="001C2D3D" w:rsidRPr="00907C8B" w:rsidRDefault="00A743CD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8"/>
          <w:szCs w:val="28"/>
        </w:rPr>
      </w:pPr>
      <w:r w:rsidRPr="00907C8B">
        <w:rPr>
          <w:sz w:val="28"/>
          <w:szCs w:val="28"/>
        </w:rPr>
        <w:t xml:space="preserve">Однак цього ж дня, 21 грудня 2018 року, від судді </w:t>
      </w:r>
      <w:proofErr w:type="spellStart"/>
      <w:r w:rsidRPr="00907C8B">
        <w:rPr>
          <w:sz w:val="28"/>
          <w:szCs w:val="28"/>
        </w:rPr>
        <w:t>Туманової</w:t>
      </w:r>
      <w:proofErr w:type="spellEnd"/>
      <w:r w:rsidRPr="00907C8B">
        <w:rPr>
          <w:sz w:val="28"/>
          <w:szCs w:val="28"/>
        </w:rPr>
        <w:t xml:space="preserve"> К.Л. надійшла заява про перегляд Комісією у пленарному складі рішення щодо результатів виконаного нею практичного завдання.</w:t>
      </w:r>
    </w:p>
    <w:p w:rsidR="001C2D3D" w:rsidRPr="00907C8B" w:rsidRDefault="00A743CD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8"/>
          <w:szCs w:val="28"/>
        </w:rPr>
      </w:pPr>
      <w:r w:rsidRPr="00907C8B">
        <w:rPr>
          <w:sz w:val="28"/>
          <w:szCs w:val="28"/>
        </w:rPr>
        <w:t>Вказана заява не була предм</w:t>
      </w:r>
      <w:r w:rsidRPr="00907C8B">
        <w:rPr>
          <w:sz w:val="28"/>
          <w:szCs w:val="28"/>
        </w:rPr>
        <w:t>етом дослідження Комісією під час засідання 21 грудня 2018 року.</w:t>
      </w:r>
      <w:r w:rsidRPr="00907C8B">
        <w:rPr>
          <w:sz w:val="28"/>
          <w:szCs w:val="28"/>
        </w:rPr>
        <w:br w:type="page"/>
      </w:r>
    </w:p>
    <w:p w:rsidR="00907C8B" w:rsidRDefault="00907C8B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8"/>
          <w:szCs w:val="28"/>
        </w:rPr>
      </w:pPr>
    </w:p>
    <w:p w:rsidR="001C2D3D" w:rsidRPr="00907C8B" w:rsidRDefault="00A743CD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8"/>
          <w:szCs w:val="28"/>
        </w:rPr>
      </w:pPr>
      <w:r w:rsidRPr="00907C8B">
        <w:rPr>
          <w:sz w:val="28"/>
          <w:szCs w:val="28"/>
        </w:rPr>
        <w:t xml:space="preserve">У зв’язку з цим виникають питання щодо строку виконання зазначеного рішення Комісії стосовно судді </w:t>
      </w:r>
      <w:proofErr w:type="spellStart"/>
      <w:r w:rsidRPr="00907C8B">
        <w:rPr>
          <w:sz w:val="28"/>
          <w:szCs w:val="28"/>
        </w:rPr>
        <w:t>Туманової</w:t>
      </w:r>
      <w:proofErr w:type="spellEnd"/>
      <w:r w:rsidRPr="00907C8B">
        <w:rPr>
          <w:sz w:val="28"/>
          <w:szCs w:val="28"/>
        </w:rPr>
        <w:t xml:space="preserve"> К.Л. та розгляду Комісією у пленарному складі її заяви про перегляд рішення щодо </w:t>
      </w:r>
      <w:r w:rsidRPr="00907C8B">
        <w:rPr>
          <w:sz w:val="28"/>
          <w:szCs w:val="28"/>
        </w:rPr>
        <w:t>результатів виконаного нею практичного завдання.</w:t>
      </w:r>
    </w:p>
    <w:p w:rsidR="001C2D3D" w:rsidRPr="00907C8B" w:rsidRDefault="00A743CD">
      <w:pPr>
        <w:pStyle w:val="11"/>
        <w:shd w:val="clear" w:color="auto" w:fill="auto"/>
        <w:spacing w:before="0" w:after="341" w:line="322" w:lineRule="exact"/>
        <w:ind w:left="20" w:right="40" w:firstLine="700"/>
        <w:rPr>
          <w:sz w:val="28"/>
          <w:szCs w:val="28"/>
        </w:rPr>
      </w:pPr>
      <w:r w:rsidRPr="00907C8B">
        <w:rPr>
          <w:sz w:val="28"/>
          <w:szCs w:val="28"/>
        </w:rPr>
        <w:t>Керуючись статтями 93, 101 Закону України «Про судоустрій і статус суддів», Комісія</w:t>
      </w:r>
    </w:p>
    <w:p w:rsidR="001C2D3D" w:rsidRPr="00907C8B" w:rsidRDefault="00A743CD">
      <w:pPr>
        <w:pStyle w:val="11"/>
        <w:shd w:val="clear" w:color="auto" w:fill="auto"/>
        <w:spacing w:before="0" w:after="311" w:line="270" w:lineRule="exact"/>
        <w:ind w:left="40"/>
        <w:jc w:val="center"/>
        <w:rPr>
          <w:sz w:val="28"/>
          <w:szCs w:val="28"/>
        </w:rPr>
      </w:pPr>
      <w:r w:rsidRPr="00907C8B">
        <w:rPr>
          <w:sz w:val="28"/>
          <w:szCs w:val="28"/>
        </w:rPr>
        <w:t>вирішила:</w:t>
      </w:r>
    </w:p>
    <w:p w:rsidR="001C2D3D" w:rsidRPr="00907C8B" w:rsidRDefault="00A743CD">
      <w:pPr>
        <w:pStyle w:val="11"/>
        <w:shd w:val="clear" w:color="auto" w:fill="auto"/>
        <w:spacing w:before="0" w:after="0" w:line="322" w:lineRule="exact"/>
        <w:ind w:left="20" w:right="40"/>
        <w:rPr>
          <w:sz w:val="28"/>
          <w:szCs w:val="28"/>
        </w:rPr>
      </w:pPr>
      <w:r w:rsidRPr="00907C8B">
        <w:rPr>
          <w:sz w:val="28"/>
          <w:szCs w:val="28"/>
        </w:rPr>
        <w:t xml:space="preserve">внести на розгляд Вищої кваліфікаційної комісії суддів України у пленарному складі питання щодо перегляду </w:t>
      </w:r>
      <w:r w:rsidRPr="00907C8B">
        <w:rPr>
          <w:sz w:val="28"/>
          <w:szCs w:val="28"/>
        </w:rPr>
        <w:t xml:space="preserve">результатів практичного завдання, виконаного суддею Бориспільського </w:t>
      </w:r>
      <w:proofErr w:type="spellStart"/>
      <w:r w:rsidRPr="00907C8B">
        <w:rPr>
          <w:sz w:val="28"/>
          <w:szCs w:val="28"/>
        </w:rPr>
        <w:t>міськрайонного</w:t>
      </w:r>
      <w:proofErr w:type="spellEnd"/>
      <w:r w:rsidRPr="00907C8B">
        <w:rPr>
          <w:sz w:val="28"/>
          <w:szCs w:val="28"/>
        </w:rPr>
        <w:t xml:space="preserve"> суду Київської області </w:t>
      </w:r>
      <w:proofErr w:type="spellStart"/>
      <w:r w:rsidRPr="00907C8B">
        <w:rPr>
          <w:sz w:val="28"/>
          <w:szCs w:val="28"/>
        </w:rPr>
        <w:t>Тумановою</w:t>
      </w:r>
      <w:proofErr w:type="spellEnd"/>
      <w:r w:rsidRPr="00907C8B">
        <w:rPr>
          <w:sz w:val="28"/>
          <w:szCs w:val="28"/>
        </w:rPr>
        <w:t xml:space="preserve"> Катериною Леонідівною під час кваліфікаційного оцінювання суддів на відповідність займаній посаді, призначеного рішенням Комісії від 01 люто</w:t>
      </w:r>
      <w:r w:rsidRPr="00907C8B">
        <w:rPr>
          <w:sz w:val="28"/>
          <w:szCs w:val="28"/>
        </w:rPr>
        <w:t>го 2018 року № 8/зп-18.</w:t>
      </w:r>
    </w:p>
    <w:p w:rsidR="001C2D3D" w:rsidRPr="00907C8B" w:rsidRDefault="00A743CD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8"/>
          <w:szCs w:val="28"/>
        </w:rPr>
      </w:pPr>
      <w:r w:rsidRPr="00907C8B">
        <w:rPr>
          <w:sz w:val="28"/>
          <w:szCs w:val="28"/>
        </w:rPr>
        <w:t xml:space="preserve">Відкласти виконання рішення Вищої кваліфікаційної комісії суддів України від 21 грудня 2018 року № 1989/ко-18 стосовно судді Бориспільського </w:t>
      </w:r>
      <w:proofErr w:type="spellStart"/>
      <w:r w:rsidRPr="00907C8B">
        <w:rPr>
          <w:sz w:val="28"/>
          <w:szCs w:val="28"/>
        </w:rPr>
        <w:t>міськрайонного</w:t>
      </w:r>
      <w:proofErr w:type="spellEnd"/>
      <w:r w:rsidRPr="00907C8B">
        <w:rPr>
          <w:sz w:val="28"/>
          <w:szCs w:val="28"/>
        </w:rPr>
        <w:t xml:space="preserve"> суду Київської області </w:t>
      </w:r>
      <w:proofErr w:type="spellStart"/>
      <w:r w:rsidRPr="00907C8B">
        <w:rPr>
          <w:sz w:val="28"/>
          <w:szCs w:val="28"/>
        </w:rPr>
        <w:t>Туманової</w:t>
      </w:r>
      <w:proofErr w:type="spellEnd"/>
      <w:r w:rsidRPr="00907C8B">
        <w:rPr>
          <w:sz w:val="28"/>
          <w:szCs w:val="28"/>
        </w:rPr>
        <w:t xml:space="preserve"> Катерини Леонідівни до ухвалення Комісією рішення у пленарному складі.</w:t>
      </w:r>
    </w:p>
    <w:p w:rsidR="00907C8B" w:rsidRDefault="00907C8B" w:rsidP="00907C8B">
      <w:pPr>
        <w:pStyle w:val="11"/>
        <w:shd w:val="clear" w:color="auto" w:fill="auto"/>
        <w:spacing w:before="0" w:after="0" w:line="322" w:lineRule="exact"/>
        <w:ind w:right="40"/>
        <w:rPr>
          <w:sz w:val="28"/>
          <w:szCs w:val="28"/>
        </w:rPr>
      </w:pPr>
    </w:p>
    <w:p w:rsidR="00907C8B" w:rsidRPr="00907C8B" w:rsidRDefault="00907C8B" w:rsidP="00907C8B">
      <w:pPr>
        <w:pStyle w:val="11"/>
        <w:shd w:val="clear" w:color="auto" w:fill="auto"/>
        <w:spacing w:before="0" w:after="0" w:line="322" w:lineRule="exact"/>
        <w:ind w:right="40"/>
        <w:rPr>
          <w:sz w:val="28"/>
          <w:szCs w:val="28"/>
        </w:rPr>
      </w:pPr>
      <w:bookmarkStart w:id="0" w:name="_GoBack"/>
      <w:bookmarkEnd w:id="0"/>
    </w:p>
    <w:p w:rsidR="00907C8B" w:rsidRPr="00907C8B" w:rsidRDefault="00907C8B" w:rsidP="00907C8B">
      <w:pPr>
        <w:pStyle w:val="11"/>
        <w:shd w:val="clear" w:color="auto" w:fill="auto"/>
        <w:spacing w:before="0" w:after="0" w:line="322" w:lineRule="exact"/>
        <w:ind w:right="40"/>
        <w:rPr>
          <w:sz w:val="28"/>
          <w:szCs w:val="28"/>
        </w:rPr>
      </w:pPr>
      <w:r w:rsidRPr="00907C8B">
        <w:rPr>
          <w:sz w:val="28"/>
          <w:szCs w:val="28"/>
        </w:rPr>
        <w:t>Головуючий</w:t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  <w:t xml:space="preserve">В.І. </w:t>
      </w:r>
      <w:proofErr w:type="spellStart"/>
      <w:r w:rsidRPr="00907C8B">
        <w:rPr>
          <w:sz w:val="28"/>
          <w:szCs w:val="28"/>
        </w:rPr>
        <w:t>Бутенко</w:t>
      </w:r>
      <w:proofErr w:type="spellEnd"/>
    </w:p>
    <w:p w:rsidR="00907C8B" w:rsidRPr="00907C8B" w:rsidRDefault="00907C8B" w:rsidP="00907C8B">
      <w:pPr>
        <w:pStyle w:val="11"/>
        <w:shd w:val="clear" w:color="auto" w:fill="auto"/>
        <w:spacing w:before="0" w:after="0" w:line="322" w:lineRule="exact"/>
        <w:ind w:right="40"/>
        <w:rPr>
          <w:sz w:val="28"/>
          <w:szCs w:val="28"/>
        </w:rPr>
      </w:pPr>
    </w:p>
    <w:p w:rsidR="00907C8B" w:rsidRPr="00907C8B" w:rsidRDefault="00907C8B" w:rsidP="00907C8B">
      <w:pPr>
        <w:pStyle w:val="11"/>
        <w:shd w:val="clear" w:color="auto" w:fill="auto"/>
        <w:spacing w:before="0" w:after="0" w:line="322" w:lineRule="exact"/>
        <w:ind w:right="40"/>
        <w:rPr>
          <w:sz w:val="28"/>
          <w:szCs w:val="28"/>
        </w:rPr>
      </w:pPr>
      <w:r w:rsidRPr="00907C8B">
        <w:rPr>
          <w:sz w:val="28"/>
          <w:szCs w:val="28"/>
        </w:rPr>
        <w:t>Члени Комісії:</w:t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  <w:t>А.В. Василенко</w:t>
      </w:r>
    </w:p>
    <w:p w:rsidR="00907C8B" w:rsidRPr="00907C8B" w:rsidRDefault="00907C8B" w:rsidP="00907C8B">
      <w:pPr>
        <w:pStyle w:val="11"/>
        <w:shd w:val="clear" w:color="auto" w:fill="auto"/>
        <w:spacing w:before="0" w:after="0" w:line="322" w:lineRule="exact"/>
        <w:ind w:right="40"/>
        <w:rPr>
          <w:sz w:val="28"/>
          <w:szCs w:val="28"/>
        </w:rPr>
      </w:pPr>
    </w:p>
    <w:p w:rsidR="00907C8B" w:rsidRPr="00907C8B" w:rsidRDefault="00907C8B" w:rsidP="00907C8B">
      <w:pPr>
        <w:pStyle w:val="11"/>
        <w:shd w:val="clear" w:color="auto" w:fill="auto"/>
        <w:spacing w:before="0" w:after="0" w:line="322" w:lineRule="exact"/>
        <w:ind w:right="40"/>
        <w:rPr>
          <w:sz w:val="28"/>
          <w:szCs w:val="28"/>
        </w:rPr>
      </w:pP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</w:r>
      <w:r w:rsidRPr="00907C8B">
        <w:rPr>
          <w:sz w:val="28"/>
          <w:szCs w:val="28"/>
        </w:rPr>
        <w:tab/>
        <w:t>Т.С. Шилова</w:t>
      </w:r>
    </w:p>
    <w:p w:rsidR="00907C8B" w:rsidRDefault="00907C8B" w:rsidP="00907C8B">
      <w:pPr>
        <w:pStyle w:val="11"/>
        <w:shd w:val="clear" w:color="auto" w:fill="auto"/>
        <w:spacing w:before="0" w:after="0" w:line="322" w:lineRule="exact"/>
        <w:ind w:right="40"/>
      </w:pPr>
    </w:p>
    <w:sectPr w:rsidR="00907C8B" w:rsidSect="00907C8B">
      <w:headerReference w:type="default" r:id="rId8"/>
      <w:type w:val="continuous"/>
      <w:pgSz w:w="11909" w:h="16838"/>
      <w:pgMar w:top="1134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3CD" w:rsidRDefault="00A743CD">
      <w:r>
        <w:separator/>
      </w:r>
    </w:p>
  </w:endnote>
  <w:endnote w:type="continuationSeparator" w:id="0">
    <w:p w:rsidR="00A743CD" w:rsidRDefault="00A74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3CD" w:rsidRDefault="00A743CD"/>
  </w:footnote>
  <w:footnote w:type="continuationSeparator" w:id="0">
    <w:p w:rsidR="00A743CD" w:rsidRDefault="00A743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D3D" w:rsidRDefault="00A743C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3.3pt;margin-top:60.2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C2D3D" w:rsidRDefault="00A743CD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C2D3D"/>
    <w:rsid w:val="001C2D3D"/>
    <w:rsid w:val="00907C8B"/>
    <w:rsid w:val="00A7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a">
    <w:name w:val="No Spacing"/>
    <w:uiPriority w:val="1"/>
    <w:qFormat/>
    <w:rsid w:val="00907C8B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907C8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7C8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1878</Words>
  <Characters>1071</Characters>
  <Application>Microsoft Office Word</Application>
  <DocSecurity>0</DocSecurity>
  <Lines>8</Lines>
  <Paragraphs>5</Paragraphs>
  <ScaleCrop>false</ScaleCrop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2</cp:revision>
  <dcterms:created xsi:type="dcterms:W3CDTF">2020-11-27T09:35:00Z</dcterms:created>
  <dcterms:modified xsi:type="dcterms:W3CDTF">2020-11-27T09:43:00Z</dcterms:modified>
</cp:coreProperties>
</file>