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813" w:rsidRDefault="0057081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508B2" w:rsidRDefault="00F45162" w:rsidP="006510A2">
      <w:pPr>
        <w:spacing w:after="0" w:line="240" w:lineRule="auto"/>
        <w:rPr>
          <w:rFonts w:ascii="Times New Roman" w:eastAsia="Times New Roman" w:hAnsi="Times New Roman"/>
          <w:sz w:val="26"/>
          <w:szCs w:val="26"/>
          <w:lang w:eastAsia="ru-RU"/>
        </w:rPr>
      </w:pPr>
      <w:r w:rsidRPr="004508B2">
        <w:rPr>
          <w:rFonts w:ascii="Times New Roman" w:eastAsia="Times New Roman" w:hAnsi="Times New Roman"/>
          <w:sz w:val="26"/>
          <w:szCs w:val="26"/>
          <w:lang w:eastAsia="ru-RU"/>
        </w:rPr>
        <w:t>1</w:t>
      </w:r>
      <w:r w:rsidR="00CC369C" w:rsidRPr="004508B2">
        <w:rPr>
          <w:rFonts w:ascii="Times New Roman" w:eastAsia="Times New Roman" w:hAnsi="Times New Roman"/>
          <w:sz w:val="26"/>
          <w:szCs w:val="26"/>
          <w:lang w:eastAsia="ru-RU"/>
        </w:rPr>
        <w:t xml:space="preserve">9 </w:t>
      </w:r>
      <w:r w:rsidR="00F54BAE" w:rsidRPr="004508B2">
        <w:rPr>
          <w:rFonts w:ascii="Times New Roman" w:eastAsia="Times New Roman" w:hAnsi="Times New Roman"/>
          <w:sz w:val="26"/>
          <w:szCs w:val="26"/>
          <w:lang w:eastAsia="ru-RU"/>
        </w:rPr>
        <w:t xml:space="preserve">липня </w:t>
      </w:r>
      <w:r w:rsidR="002D5CC7" w:rsidRPr="004508B2">
        <w:rPr>
          <w:rFonts w:ascii="Times New Roman" w:eastAsia="Times New Roman" w:hAnsi="Times New Roman"/>
          <w:sz w:val="26"/>
          <w:szCs w:val="26"/>
          <w:lang w:eastAsia="ru-RU"/>
        </w:rPr>
        <w:t>2018</w:t>
      </w:r>
      <w:r w:rsidR="00680175" w:rsidRPr="004508B2">
        <w:rPr>
          <w:rFonts w:ascii="Times New Roman" w:eastAsia="Times New Roman" w:hAnsi="Times New Roman"/>
          <w:sz w:val="26"/>
          <w:szCs w:val="26"/>
          <w:lang w:eastAsia="ru-RU"/>
        </w:rPr>
        <w:t xml:space="preserve"> року</w:t>
      </w:r>
      <w:r w:rsidR="00680175" w:rsidRPr="004508B2">
        <w:rPr>
          <w:rFonts w:ascii="Times New Roman" w:eastAsia="Times New Roman" w:hAnsi="Times New Roman"/>
          <w:sz w:val="26"/>
          <w:szCs w:val="26"/>
          <w:lang w:eastAsia="ru-RU"/>
        </w:rPr>
        <w:tab/>
      </w:r>
      <w:r w:rsidR="00680175" w:rsidRPr="004508B2">
        <w:rPr>
          <w:rFonts w:ascii="Times New Roman" w:eastAsia="Times New Roman" w:hAnsi="Times New Roman"/>
          <w:sz w:val="26"/>
          <w:szCs w:val="26"/>
          <w:lang w:eastAsia="ru-RU"/>
        </w:rPr>
        <w:tab/>
        <w:t xml:space="preserve">               </w:t>
      </w:r>
      <w:r w:rsidR="004508B2">
        <w:rPr>
          <w:rFonts w:ascii="Times New Roman" w:eastAsia="Times New Roman" w:hAnsi="Times New Roman"/>
          <w:sz w:val="26"/>
          <w:szCs w:val="26"/>
          <w:lang w:eastAsia="ru-RU"/>
        </w:rPr>
        <w:tab/>
        <w:t xml:space="preserve"> </w:t>
      </w:r>
      <w:r w:rsidR="004508B2">
        <w:rPr>
          <w:rFonts w:ascii="Times New Roman" w:eastAsia="Times New Roman" w:hAnsi="Times New Roman"/>
          <w:sz w:val="26"/>
          <w:szCs w:val="26"/>
          <w:lang w:eastAsia="ru-RU"/>
        </w:rPr>
        <w:tab/>
        <w:t xml:space="preserve"> </w:t>
      </w:r>
      <w:r w:rsidR="006510A2" w:rsidRPr="004508B2">
        <w:rPr>
          <w:rFonts w:ascii="Times New Roman" w:eastAsia="Times New Roman" w:hAnsi="Times New Roman"/>
          <w:sz w:val="26"/>
          <w:szCs w:val="26"/>
          <w:lang w:eastAsia="ru-RU"/>
        </w:rPr>
        <w:t xml:space="preserve">          </w:t>
      </w:r>
      <w:r w:rsidR="00A72BED" w:rsidRPr="004508B2">
        <w:rPr>
          <w:rFonts w:ascii="Times New Roman" w:eastAsia="Times New Roman" w:hAnsi="Times New Roman"/>
          <w:sz w:val="26"/>
          <w:szCs w:val="26"/>
          <w:lang w:eastAsia="ru-RU"/>
        </w:rPr>
        <w:t xml:space="preserve">        </w:t>
      </w:r>
      <w:r w:rsidR="007C3444" w:rsidRPr="004508B2">
        <w:rPr>
          <w:rFonts w:ascii="Times New Roman" w:eastAsia="Times New Roman" w:hAnsi="Times New Roman"/>
          <w:sz w:val="26"/>
          <w:szCs w:val="26"/>
          <w:lang w:eastAsia="ru-RU"/>
        </w:rPr>
        <w:t xml:space="preserve">          </w:t>
      </w:r>
      <w:r w:rsidR="00A72BED" w:rsidRPr="004508B2">
        <w:rPr>
          <w:rFonts w:ascii="Times New Roman" w:eastAsia="Times New Roman" w:hAnsi="Times New Roman"/>
          <w:sz w:val="26"/>
          <w:szCs w:val="26"/>
          <w:lang w:eastAsia="ru-RU"/>
        </w:rPr>
        <w:t xml:space="preserve">   </w:t>
      </w:r>
      <w:r w:rsidR="002676E0" w:rsidRPr="004508B2">
        <w:rPr>
          <w:rFonts w:ascii="Times New Roman" w:eastAsia="Times New Roman" w:hAnsi="Times New Roman"/>
          <w:sz w:val="26"/>
          <w:szCs w:val="26"/>
          <w:lang w:eastAsia="ru-RU"/>
        </w:rPr>
        <w:t xml:space="preserve">        </w:t>
      </w:r>
      <w:r w:rsidR="00A72BED" w:rsidRPr="004508B2">
        <w:rPr>
          <w:rFonts w:ascii="Times New Roman" w:eastAsia="Times New Roman" w:hAnsi="Times New Roman"/>
          <w:sz w:val="26"/>
          <w:szCs w:val="26"/>
          <w:lang w:eastAsia="ru-RU"/>
        </w:rPr>
        <w:t xml:space="preserve">  </w:t>
      </w:r>
      <w:r w:rsidR="00F275C6" w:rsidRPr="004508B2">
        <w:rPr>
          <w:rFonts w:ascii="Times New Roman" w:eastAsia="Times New Roman" w:hAnsi="Times New Roman"/>
          <w:sz w:val="26"/>
          <w:szCs w:val="26"/>
          <w:lang w:eastAsia="ru-RU"/>
        </w:rPr>
        <w:t xml:space="preserve">  </w:t>
      </w:r>
      <w:r w:rsidR="001A585A" w:rsidRPr="004508B2">
        <w:rPr>
          <w:rFonts w:ascii="Times New Roman" w:eastAsia="Times New Roman" w:hAnsi="Times New Roman"/>
          <w:sz w:val="26"/>
          <w:szCs w:val="26"/>
          <w:lang w:eastAsia="ru-RU"/>
        </w:rPr>
        <w:t xml:space="preserve">   </w:t>
      </w:r>
      <w:r w:rsidR="00F275C6" w:rsidRPr="004508B2">
        <w:rPr>
          <w:rFonts w:ascii="Times New Roman" w:eastAsia="Times New Roman" w:hAnsi="Times New Roman"/>
          <w:sz w:val="26"/>
          <w:szCs w:val="26"/>
          <w:lang w:eastAsia="ru-RU"/>
        </w:rPr>
        <w:t xml:space="preserve"> </w:t>
      </w:r>
      <w:r w:rsidR="00A72BED" w:rsidRPr="004508B2">
        <w:rPr>
          <w:rFonts w:ascii="Times New Roman" w:eastAsia="Times New Roman" w:hAnsi="Times New Roman"/>
          <w:sz w:val="26"/>
          <w:szCs w:val="26"/>
          <w:lang w:eastAsia="ru-RU"/>
        </w:rPr>
        <w:t xml:space="preserve"> </w:t>
      </w:r>
      <w:r w:rsidR="006510A2" w:rsidRPr="004508B2">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23679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B0065">
        <w:rPr>
          <w:rFonts w:ascii="Times New Roman" w:eastAsia="Times New Roman" w:hAnsi="Times New Roman"/>
          <w:bCs/>
          <w:sz w:val="26"/>
          <w:szCs w:val="26"/>
          <w:u w:val="single"/>
          <w:lang w:eastAsia="ru-RU"/>
        </w:rPr>
        <w:t>1253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B0065" w:rsidRPr="003B0065" w:rsidRDefault="003B0065" w:rsidP="00236795">
      <w:pPr>
        <w:widowControl w:val="0"/>
        <w:spacing w:after="0" w:line="595" w:lineRule="exact"/>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Вища кваліфікаційна комісія суддів України у складі колегії:</w:t>
      </w:r>
    </w:p>
    <w:p w:rsidR="003B0065" w:rsidRPr="003B0065" w:rsidRDefault="00236795" w:rsidP="00236795">
      <w:pPr>
        <w:widowControl w:val="0"/>
        <w:spacing w:after="0"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3B0065" w:rsidRPr="003B0065">
        <w:rPr>
          <w:rFonts w:ascii="Times New Roman" w:eastAsia="Times New Roman" w:hAnsi="Times New Roman"/>
          <w:color w:val="000000"/>
          <w:sz w:val="26"/>
          <w:szCs w:val="26"/>
        </w:rPr>
        <w:t>Бутенка</w:t>
      </w:r>
      <w:proofErr w:type="spellEnd"/>
      <w:r w:rsidR="003B0065" w:rsidRPr="003B0065">
        <w:rPr>
          <w:rFonts w:ascii="Times New Roman" w:eastAsia="Times New Roman" w:hAnsi="Times New Roman"/>
          <w:color w:val="000000"/>
          <w:sz w:val="26"/>
          <w:szCs w:val="26"/>
        </w:rPr>
        <w:t xml:space="preserve"> В.І.,</w:t>
      </w:r>
    </w:p>
    <w:p w:rsidR="003B0065" w:rsidRPr="003B0065" w:rsidRDefault="003B0065" w:rsidP="00236795">
      <w:pPr>
        <w:widowControl w:val="0"/>
        <w:spacing w:after="0" w:line="595" w:lineRule="exact"/>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членів Комісії: Василенка А.В., Шилової Т.С.,</w:t>
      </w:r>
    </w:p>
    <w:p w:rsidR="005A0545" w:rsidRDefault="005A0545" w:rsidP="00236795">
      <w:pPr>
        <w:widowControl w:val="0"/>
        <w:spacing w:after="0" w:line="302" w:lineRule="exact"/>
        <w:jc w:val="both"/>
        <w:rPr>
          <w:rFonts w:ascii="Times New Roman" w:eastAsia="Times New Roman" w:hAnsi="Times New Roman"/>
          <w:color w:val="000000"/>
          <w:sz w:val="26"/>
          <w:szCs w:val="26"/>
        </w:rPr>
      </w:pPr>
    </w:p>
    <w:p w:rsidR="003B0065" w:rsidRPr="003B0065" w:rsidRDefault="003B0065" w:rsidP="00236795">
      <w:pPr>
        <w:widowControl w:val="0"/>
        <w:spacing w:after="0" w:line="302" w:lineRule="exact"/>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Київського окружного адміністративного суду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(Спиридонової) Віри Олександрівни на відповідність займаній посаді,</w:t>
      </w:r>
    </w:p>
    <w:p w:rsidR="005A0545" w:rsidRDefault="005A0545" w:rsidP="00236795">
      <w:pPr>
        <w:widowControl w:val="0"/>
        <w:spacing w:after="0" w:line="260" w:lineRule="exact"/>
        <w:jc w:val="center"/>
        <w:rPr>
          <w:rFonts w:ascii="Times New Roman" w:eastAsia="Times New Roman" w:hAnsi="Times New Roman"/>
          <w:color w:val="000000"/>
          <w:sz w:val="26"/>
          <w:szCs w:val="26"/>
        </w:rPr>
      </w:pPr>
    </w:p>
    <w:p w:rsidR="003B0065" w:rsidRPr="003B0065" w:rsidRDefault="003B0065" w:rsidP="00236795">
      <w:pPr>
        <w:widowControl w:val="0"/>
        <w:spacing w:after="0" w:line="260" w:lineRule="exact"/>
        <w:jc w:val="center"/>
        <w:rPr>
          <w:rFonts w:ascii="Times New Roman" w:eastAsia="Times New Roman" w:hAnsi="Times New Roman"/>
          <w:sz w:val="26"/>
          <w:szCs w:val="26"/>
        </w:rPr>
      </w:pPr>
      <w:r w:rsidRPr="003B0065">
        <w:rPr>
          <w:rFonts w:ascii="Times New Roman" w:eastAsia="Times New Roman" w:hAnsi="Times New Roman"/>
          <w:color w:val="000000"/>
          <w:sz w:val="26"/>
          <w:szCs w:val="26"/>
        </w:rPr>
        <w:t>встановила:</w:t>
      </w:r>
    </w:p>
    <w:p w:rsidR="005A0545" w:rsidRDefault="005A0545" w:rsidP="00236795">
      <w:pPr>
        <w:widowControl w:val="0"/>
        <w:spacing w:after="0" w:line="298" w:lineRule="exact"/>
        <w:ind w:firstLine="700"/>
        <w:jc w:val="both"/>
        <w:rPr>
          <w:rFonts w:ascii="Times New Roman" w:eastAsia="Times New Roman" w:hAnsi="Times New Roman"/>
          <w:color w:val="000000"/>
          <w:sz w:val="26"/>
          <w:szCs w:val="26"/>
        </w:rPr>
      </w:pPr>
    </w:p>
    <w:p w:rsidR="003B0065" w:rsidRPr="003B0065" w:rsidRDefault="003B0065" w:rsidP="00236795">
      <w:pPr>
        <w:widowControl w:val="0"/>
        <w:spacing w:after="0" w:line="298" w:lineRule="exact"/>
        <w:ind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Згідно з пунктом </w:t>
      </w:r>
      <w:r w:rsidR="005A0545">
        <w:rPr>
          <w:rFonts w:ascii="Times New Roman" w:eastAsia="Times New Roman" w:hAnsi="Times New Roman"/>
          <w:color w:val="000000"/>
          <w:sz w:val="26"/>
          <w:szCs w:val="26"/>
        </w:rPr>
        <w:t>16</w:t>
      </w:r>
      <w:r w:rsidR="00965E0B" w:rsidRPr="00965E0B">
        <w:rPr>
          <w:rFonts w:ascii="Times New Roman" w:eastAsia="Times New Roman" w:hAnsi="Times New Roman"/>
          <w:color w:val="000000"/>
          <w:sz w:val="26"/>
          <w:szCs w:val="26"/>
          <w:vertAlign w:val="superscript"/>
        </w:rPr>
        <w:t>1</w:t>
      </w:r>
      <w:r w:rsidRPr="003B0065">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7081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570813">
        <w:rPr>
          <w:rFonts w:ascii="Times New Roman" w:eastAsia="Times New Roman" w:hAnsi="Times New Roman"/>
          <w:color w:val="000000"/>
          <w:sz w:val="26"/>
          <w:szCs w:val="26"/>
        </w:rPr>
        <w:t xml:space="preserve">устрій і статус суддів» (далі – </w:t>
      </w:r>
      <w:r w:rsidRPr="003B0065">
        <w:rPr>
          <w:rFonts w:ascii="Times New Roman" w:eastAsia="Times New Roman" w:hAnsi="Times New Roman"/>
          <w:color w:val="000000"/>
          <w:sz w:val="26"/>
          <w:szCs w:val="26"/>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7081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Рішенням Комісії від 01 лютого 2018 року № 8/зп-18 призначено</w:t>
      </w:r>
      <w:r w:rsidR="0057081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Київського окружного адміністративного суду</w:t>
      </w:r>
      <w:r w:rsidR="0057081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 xml:space="preserve">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0813" w:rsidRDefault="00570813" w:rsidP="003B0065">
      <w:pPr>
        <w:widowControl w:val="0"/>
        <w:spacing w:after="0" w:line="298" w:lineRule="exact"/>
        <w:ind w:left="20" w:right="20" w:firstLine="700"/>
        <w:jc w:val="both"/>
        <w:rPr>
          <w:rFonts w:ascii="Times New Roman" w:eastAsia="Times New Roman" w:hAnsi="Times New Roman"/>
          <w:color w:val="000000"/>
          <w:sz w:val="26"/>
          <w:szCs w:val="26"/>
        </w:rPr>
      </w:pPr>
    </w:p>
    <w:p w:rsidR="00570813" w:rsidRDefault="00570813" w:rsidP="003B0065">
      <w:pPr>
        <w:widowControl w:val="0"/>
        <w:spacing w:after="0" w:line="298" w:lineRule="exact"/>
        <w:ind w:left="20" w:right="20" w:firstLine="700"/>
        <w:jc w:val="both"/>
        <w:rPr>
          <w:rFonts w:ascii="Times New Roman" w:eastAsia="Times New Roman" w:hAnsi="Times New Roman"/>
          <w:color w:val="000000"/>
          <w:sz w:val="26"/>
          <w:szCs w:val="26"/>
        </w:rPr>
      </w:pPr>
    </w:p>
    <w:p w:rsidR="00570813" w:rsidRDefault="00570813" w:rsidP="000E3226">
      <w:pPr>
        <w:widowControl w:val="0"/>
        <w:spacing w:after="0" w:line="298" w:lineRule="exact"/>
        <w:ind w:right="20"/>
        <w:jc w:val="both"/>
        <w:rPr>
          <w:rFonts w:ascii="Times New Roman" w:eastAsia="Times New Roman" w:hAnsi="Times New Roman"/>
          <w:color w:val="000000"/>
          <w:sz w:val="26"/>
          <w:szCs w:val="26"/>
        </w:rPr>
      </w:pP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6459D8">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 xml:space="preserve"> від 13 лютого 2018 року № </w:t>
      </w:r>
      <w:r w:rsidR="006459D8">
        <w:rPr>
          <w:rFonts w:ascii="Times New Roman" w:eastAsia="Times New Roman" w:hAnsi="Times New Roman"/>
          <w:color w:val="000000"/>
          <w:sz w:val="26"/>
          <w:szCs w:val="26"/>
        </w:rPr>
        <w:t xml:space="preserve">20/зп-18) (далі – </w:t>
      </w:r>
      <w:r w:rsidRPr="003B0065">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459D8">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досліджуються окремо один від одного та у сукупності.</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B0065" w:rsidRPr="003B0065" w:rsidRDefault="003B0065" w:rsidP="003B0065">
      <w:pPr>
        <w:widowControl w:val="0"/>
        <w:spacing w:after="0" w:line="298" w:lineRule="exact"/>
        <w:ind w:lef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3B0065" w:rsidRPr="003B0065" w:rsidRDefault="003B0065" w:rsidP="003B0065">
      <w:pPr>
        <w:widowControl w:val="0"/>
        <w:numPr>
          <w:ilvl w:val="0"/>
          <w:numId w:val="2"/>
        </w:numPr>
        <w:tabs>
          <w:tab w:val="left" w:pos="1009"/>
        </w:tabs>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складення іспиту (складення анонімного письмового тестування та</w:t>
      </w:r>
      <w:r w:rsidR="00093D87" w:rsidRPr="00093D87">
        <w:rPr>
          <w:rFonts w:ascii="Times New Roman" w:eastAsia="Times New Roman" w:hAnsi="Times New Roman"/>
          <w:color w:val="000000"/>
          <w:sz w:val="26"/>
          <w:szCs w:val="26"/>
          <w:lang w:val="ru-RU"/>
        </w:rPr>
        <w:t xml:space="preserve">          </w:t>
      </w:r>
      <w:r w:rsidRPr="003B0065">
        <w:rPr>
          <w:rFonts w:ascii="Times New Roman" w:eastAsia="Times New Roman" w:hAnsi="Times New Roman"/>
          <w:color w:val="000000"/>
          <w:sz w:val="26"/>
          <w:szCs w:val="26"/>
        </w:rPr>
        <w:t xml:space="preserve"> виконання практичного завдання);</w:t>
      </w:r>
    </w:p>
    <w:p w:rsidR="003B0065" w:rsidRPr="003B0065" w:rsidRDefault="003B0065" w:rsidP="003B0065">
      <w:pPr>
        <w:widowControl w:val="0"/>
        <w:numPr>
          <w:ilvl w:val="0"/>
          <w:numId w:val="2"/>
        </w:numPr>
        <w:tabs>
          <w:tab w:val="left" w:pos="1003"/>
        </w:tabs>
        <w:spacing w:after="0" w:line="298" w:lineRule="exact"/>
        <w:ind w:lef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дослідження досьє та проведення співбесіди.</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501AD3" w:rsidRPr="00501AD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склала анонімне письмове тестування, за результатами якого набрала 85,5 бала. За результатами виконаного практичного завдання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набрала 70,5 бала. На етапі складення іспиту суддя загалом набрала 156 балів.</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пройшла тестування особистих морально-психологічних якостей </w:t>
      </w:r>
      <w:r w:rsidR="00501AD3" w:rsidRPr="00501AD3">
        <w:rPr>
          <w:rFonts w:ascii="Times New Roman" w:eastAsia="Times New Roman" w:hAnsi="Times New Roman"/>
          <w:color w:val="000000"/>
          <w:sz w:val="26"/>
          <w:szCs w:val="26"/>
          <w:lang w:val="ru-RU"/>
        </w:rPr>
        <w:t xml:space="preserve">             </w:t>
      </w:r>
      <w:r w:rsidRPr="003B0065">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Київського окружного адміністративного суду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Комісією 19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критеріям кваліфікаційного оцінювання, Комісія дійшла таких висновків.</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За критерієм компетентності (професійної, особистої та соціальної) суддя набрала 370 балів.</w:t>
      </w:r>
    </w:p>
    <w:p w:rsidR="00120F17" w:rsidRPr="00965E0B" w:rsidRDefault="00120F17" w:rsidP="003B0065">
      <w:pPr>
        <w:widowControl w:val="0"/>
        <w:spacing w:after="0" w:line="298" w:lineRule="exact"/>
        <w:ind w:left="20" w:right="20" w:firstLine="700"/>
        <w:jc w:val="both"/>
        <w:rPr>
          <w:rFonts w:ascii="Times New Roman" w:eastAsia="Times New Roman" w:hAnsi="Times New Roman"/>
          <w:color w:val="000000"/>
          <w:sz w:val="26"/>
          <w:szCs w:val="26"/>
          <w:lang w:val="ru-RU"/>
        </w:rPr>
      </w:pPr>
    </w:p>
    <w:p w:rsidR="00120F17" w:rsidRPr="00965E0B" w:rsidRDefault="00120F17" w:rsidP="003B0065">
      <w:pPr>
        <w:widowControl w:val="0"/>
        <w:spacing w:after="0" w:line="298" w:lineRule="exact"/>
        <w:ind w:left="20" w:right="20" w:firstLine="700"/>
        <w:jc w:val="both"/>
        <w:rPr>
          <w:rFonts w:ascii="Times New Roman" w:eastAsia="Times New Roman" w:hAnsi="Times New Roman"/>
          <w:color w:val="000000"/>
          <w:sz w:val="26"/>
          <w:szCs w:val="26"/>
          <w:lang w:val="ru-RU"/>
        </w:rPr>
      </w:pP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lastRenderedPageBreak/>
        <w:t xml:space="preserve">При цьому за критерієм професійної компетентності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оцінено Комісією на підставі результатів іспиту, дослідження інформації, яка міститься у досьє, та співбесіди за пока</w:t>
      </w:r>
      <w:r w:rsidR="00965E0B">
        <w:rPr>
          <w:rFonts w:ascii="Times New Roman" w:eastAsia="Times New Roman" w:hAnsi="Times New Roman"/>
          <w:color w:val="000000"/>
          <w:sz w:val="26"/>
          <w:szCs w:val="26"/>
        </w:rPr>
        <w:t>зниками, визначеними пунктами 1–</w:t>
      </w:r>
      <w:r w:rsidRPr="003B0065">
        <w:rPr>
          <w:rFonts w:ascii="Times New Roman" w:eastAsia="Times New Roman" w:hAnsi="Times New Roman"/>
          <w:color w:val="000000"/>
          <w:sz w:val="26"/>
          <w:szCs w:val="26"/>
        </w:rPr>
        <w:t xml:space="preserve">5 глави 2 розділу II Положення. За критеріями особистої та соціальної компетентності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495473" w:rsidRPr="0049547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 xml:space="preserve"> у досьє, та співбесіди з урахуванням по</w:t>
      </w:r>
      <w:r w:rsidR="00965E0B">
        <w:rPr>
          <w:rFonts w:ascii="Times New Roman" w:eastAsia="Times New Roman" w:hAnsi="Times New Roman"/>
          <w:color w:val="000000"/>
          <w:sz w:val="26"/>
          <w:szCs w:val="26"/>
        </w:rPr>
        <w:t>казників, визначених пунктами 6</w:t>
      </w:r>
      <w:bookmarkStart w:id="0" w:name="_GoBack"/>
      <w:bookmarkEnd w:id="0"/>
      <w:r w:rsidR="00965E0B">
        <w:rPr>
          <w:rFonts w:ascii="Times New Roman" w:eastAsia="Times New Roman" w:hAnsi="Times New Roman"/>
          <w:color w:val="000000"/>
          <w:sz w:val="26"/>
          <w:szCs w:val="26"/>
        </w:rPr>
        <w:t>–</w:t>
      </w:r>
      <w:r w:rsidRPr="003B0065">
        <w:rPr>
          <w:rFonts w:ascii="Times New Roman" w:eastAsia="Times New Roman" w:hAnsi="Times New Roman"/>
          <w:color w:val="000000"/>
          <w:sz w:val="26"/>
          <w:szCs w:val="26"/>
        </w:rPr>
        <w:t xml:space="preserve">7 глави 2 розділу </w:t>
      </w:r>
      <w:r w:rsidRPr="003B0065">
        <w:rPr>
          <w:rFonts w:ascii="Times New Roman" w:eastAsia="Times New Roman" w:hAnsi="Times New Roman"/>
          <w:color w:val="000000"/>
          <w:sz w:val="26"/>
          <w:szCs w:val="26"/>
          <w:shd w:val="clear" w:color="auto" w:fill="FFFFFF"/>
        </w:rPr>
        <w:t xml:space="preserve">II </w:t>
      </w:r>
      <w:r w:rsidRPr="003B0065">
        <w:rPr>
          <w:rFonts w:ascii="Times New Roman" w:eastAsia="Times New Roman" w:hAnsi="Times New Roman"/>
          <w:color w:val="000000"/>
          <w:sz w:val="26"/>
          <w:szCs w:val="26"/>
        </w:rPr>
        <w:t>Положення.</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95473" w:rsidRPr="0049547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 xml:space="preserve"> у досьє, та співбесіди.</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набрала 150 балів. За цим критерієм </w:t>
      </w:r>
      <w:r w:rsidR="00495473" w:rsidRPr="00495473">
        <w:rPr>
          <w:rFonts w:ascii="Times New Roman" w:eastAsia="Times New Roman" w:hAnsi="Times New Roman"/>
          <w:color w:val="000000"/>
          <w:sz w:val="26"/>
          <w:szCs w:val="26"/>
        </w:rPr>
        <w:t xml:space="preserve">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95473" w:rsidRPr="0049547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у досьє, та співбесіди.</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За результатами кваліфікаційного оцінювання суддя Київського окружного адміністративного суду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набрала 690 балів, що становить більше</w:t>
      </w:r>
      <w:r w:rsidR="00495473" w:rsidRPr="00495473">
        <w:rPr>
          <w:rFonts w:ascii="Times New Roman" w:eastAsia="Times New Roman" w:hAnsi="Times New Roman"/>
          <w:color w:val="000000"/>
          <w:sz w:val="26"/>
          <w:szCs w:val="26"/>
        </w:rPr>
        <w:t xml:space="preserve">                              </w:t>
      </w:r>
      <w:r w:rsidRPr="003B0065">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3B0065" w:rsidRPr="003B0065" w:rsidRDefault="003B0065" w:rsidP="003B0065">
      <w:pPr>
        <w:widowControl w:val="0"/>
        <w:spacing w:after="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Таким чином, Комісія дійшла висновку про відповідність судді Київського окружного адміністративного суду </w:t>
      </w:r>
      <w:proofErr w:type="spellStart"/>
      <w:r w:rsidRPr="003B0065">
        <w:rPr>
          <w:rFonts w:ascii="Times New Roman" w:eastAsia="Times New Roman" w:hAnsi="Times New Roman"/>
          <w:color w:val="000000"/>
          <w:sz w:val="26"/>
          <w:szCs w:val="26"/>
        </w:rPr>
        <w:t>Файчак</w:t>
      </w:r>
      <w:proofErr w:type="spellEnd"/>
      <w:r w:rsidRPr="003B0065">
        <w:rPr>
          <w:rFonts w:ascii="Times New Roman" w:eastAsia="Times New Roman" w:hAnsi="Times New Roman"/>
          <w:color w:val="000000"/>
          <w:sz w:val="26"/>
          <w:szCs w:val="26"/>
        </w:rPr>
        <w:t xml:space="preserve"> В.О. займаній посаді.</w:t>
      </w:r>
    </w:p>
    <w:p w:rsidR="003B0065" w:rsidRPr="003B0065" w:rsidRDefault="003B0065" w:rsidP="003B0065">
      <w:pPr>
        <w:widowControl w:val="0"/>
        <w:spacing w:after="270" w:line="298" w:lineRule="exact"/>
        <w:ind w:left="20" w:right="20" w:firstLine="700"/>
        <w:jc w:val="both"/>
        <w:rPr>
          <w:rFonts w:ascii="Times New Roman" w:eastAsia="Times New Roman" w:hAnsi="Times New Roman"/>
          <w:sz w:val="26"/>
          <w:szCs w:val="26"/>
        </w:rPr>
      </w:pPr>
      <w:r w:rsidRPr="003B0065">
        <w:rPr>
          <w:rFonts w:ascii="Times New Roman" w:eastAsia="Times New Roman" w:hAnsi="Times New Roman"/>
          <w:color w:val="000000"/>
          <w:sz w:val="26"/>
          <w:szCs w:val="26"/>
        </w:rPr>
        <w:t xml:space="preserve">Ураховуючи викладене, керуючись статтями 83-86, 93, 101, пунктом 20 </w:t>
      </w:r>
      <w:r w:rsidR="00495473" w:rsidRPr="00495473">
        <w:rPr>
          <w:rFonts w:ascii="Times New Roman" w:eastAsia="Times New Roman" w:hAnsi="Times New Roman"/>
          <w:color w:val="000000"/>
          <w:sz w:val="26"/>
          <w:szCs w:val="26"/>
          <w:lang w:val="ru-RU"/>
        </w:rPr>
        <w:t xml:space="preserve">                </w:t>
      </w:r>
      <w:r w:rsidRPr="003B0065">
        <w:rPr>
          <w:rFonts w:ascii="Times New Roman" w:eastAsia="Times New Roman" w:hAnsi="Times New Roman"/>
          <w:color w:val="000000"/>
          <w:sz w:val="26"/>
          <w:szCs w:val="26"/>
        </w:rPr>
        <w:t>розділу XII «Прикінцеві та перехідні положення» Закону, Положенням, Комісія</w:t>
      </w:r>
    </w:p>
    <w:p w:rsidR="003B0065" w:rsidRPr="00495473" w:rsidRDefault="003B0065" w:rsidP="003B0065">
      <w:pPr>
        <w:widowControl w:val="0"/>
        <w:spacing w:after="262" w:line="260" w:lineRule="exact"/>
        <w:jc w:val="center"/>
        <w:rPr>
          <w:rFonts w:ascii="Times New Roman" w:eastAsia="Times New Roman" w:hAnsi="Times New Roman"/>
          <w:sz w:val="26"/>
          <w:szCs w:val="26"/>
        </w:rPr>
      </w:pPr>
      <w:r w:rsidRPr="00495473">
        <w:rPr>
          <w:rFonts w:ascii="Times New Roman" w:eastAsia="Times New Roman" w:hAnsi="Times New Roman"/>
          <w:color w:val="000000"/>
          <w:sz w:val="26"/>
          <w:szCs w:val="26"/>
        </w:rPr>
        <w:t>вирішила:</w:t>
      </w:r>
    </w:p>
    <w:p w:rsidR="003B0065" w:rsidRPr="00495473" w:rsidRDefault="003B0065" w:rsidP="00495473">
      <w:pPr>
        <w:widowControl w:val="0"/>
        <w:spacing w:after="0" w:line="240" w:lineRule="auto"/>
        <w:ind w:left="20" w:right="20"/>
        <w:jc w:val="both"/>
        <w:rPr>
          <w:rFonts w:ascii="Times New Roman" w:eastAsia="Times New Roman" w:hAnsi="Times New Roman"/>
          <w:sz w:val="26"/>
          <w:szCs w:val="26"/>
        </w:rPr>
      </w:pPr>
      <w:r w:rsidRPr="00495473">
        <w:rPr>
          <w:rFonts w:ascii="Times New Roman" w:eastAsia="Times New Roman" w:hAnsi="Times New Roman"/>
          <w:color w:val="000000"/>
          <w:sz w:val="26"/>
          <w:szCs w:val="26"/>
        </w:rPr>
        <w:t xml:space="preserve">визначити, що суддя Київського окружного адміністративного суду </w:t>
      </w:r>
      <w:proofErr w:type="spellStart"/>
      <w:r w:rsidRPr="00495473">
        <w:rPr>
          <w:rFonts w:ascii="Times New Roman" w:eastAsia="Times New Roman" w:hAnsi="Times New Roman"/>
          <w:color w:val="000000"/>
          <w:sz w:val="26"/>
          <w:szCs w:val="26"/>
        </w:rPr>
        <w:t>Файчак</w:t>
      </w:r>
      <w:proofErr w:type="spellEnd"/>
      <w:r w:rsidRPr="00495473">
        <w:rPr>
          <w:rFonts w:ascii="Times New Roman" w:eastAsia="Times New Roman" w:hAnsi="Times New Roman"/>
          <w:color w:val="000000"/>
          <w:sz w:val="26"/>
          <w:szCs w:val="26"/>
        </w:rPr>
        <w:t xml:space="preserve"> Віра Олександрівна за результатами кваліфікаційного оцінювання суддів місцевих та апеляційних судів на відповідність займаній посаді набрала 690 балів.</w:t>
      </w:r>
    </w:p>
    <w:p w:rsidR="00312B07" w:rsidRPr="00495473" w:rsidRDefault="003B0065" w:rsidP="00495473">
      <w:pPr>
        <w:widowControl w:val="0"/>
        <w:spacing w:after="0" w:line="240" w:lineRule="auto"/>
        <w:ind w:firstLine="708"/>
        <w:jc w:val="both"/>
        <w:rPr>
          <w:rFonts w:ascii="Times New Roman" w:eastAsia="Times New Roman" w:hAnsi="Times New Roman"/>
          <w:sz w:val="26"/>
          <w:szCs w:val="26"/>
          <w:lang w:eastAsia="uk-UA"/>
        </w:rPr>
      </w:pPr>
      <w:r w:rsidRPr="00495473">
        <w:rPr>
          <w:rFonts w:ascii="Times New Roman" w:eastAsia="Courier New" w:hAnsi="Times New Roman"/>
          <w:color w:val="000000"/>
          <w:sz w:val="26"/>
          <w:szCs w:val="26"/>
          <w:lang w:eastAsia="uk-UA"/>
        </w:rPr>
        <w:t xml:space="preserve">Визнати суддю Київського окружного адміністративного суду </w:t>
      </w:r>
      <w:proofErr w:type="spellStart"/>
      <w:r w:rsidRPr="00495473">
        <w:rPr>
          <w:rFonts w:ascii="Times New Roman" w:eastAsia="Courier New" w:hAnsi="Times New Roman"/>
          <w:color w:val="000000"/>
          <w:sz w:val="26"/>
          <w:szCs w:val="26"/>
          <w:lang w:eastAsia="uk-UA"/>
        </w:rPr>
        <w:t>Файчак</w:t>
      </w:r>
      <w:proofErr w:type="spellEnd"/>
      <w:r w:rsidRPr="00495473">
        <w:rPr>
          <w:rFonts w:ascii="Times New Roman" w:eastAsia="Courier New" w:hAnsi="Times New Roman"/>
          <w:color w:val="000000"/>
          <w:sz w:val="26"/>
          <w:szCs w:val="26"/>
          <w:lang w:eastAsia="uk-UA"/>
        </w:rPr>
        <w:t xml:space="preserve"> Віру Олександрівну такою, що відповідає займаній посаді.</w:t>
      </w:r>
    </w:p>
    <w:p w:rsidR="002D5CC7" w:rsidRPr="00965E0B" w:rsidRDefault="002D5CC7" w:rsidP="00495473">
      <w:pPr>
        <w:widowControl w:val="0"/>
        <w:tabs>
          <w:tab w:val="left" w:pos="7680"/>
        </w:tabs>
        <w:spacing w:after="0" w:line="230" w:lineRule="exact"/>
        <w:jc w:val="both"/>
        <w:rPr>
          <w:rFonts w:ascii="Times New Roman" w:eastAsia="Times New Roman" w:hAnsi="Times New Roman"/>
          <w:sz w:val="26"/>
          <w:szCs w:val="26"/>
          <w:lang w:eastAsia="uk-UA"/>
        </w:rPr>
      </w:pPr>
    </w:p>
    <w:p w:rsidR="00E768BC" w:rsidRPr="00965E0B" w:rsidRDefault="00E768BC" w:rsidP="00495473">
      <w:pPr>
        <w:widowControl w:val="0"/>
        <w:tabs>
          <w:tab w:val="left" w:pos="7680"/>
        </w:tabs>
        <w:spacing w:after="0" w:line="230" w:lineRule="exact"/>
        <w:jc w:val="both"/>
        <w:rPr>
          <w:rFonts w:ascii="Times New Roman" w:eastAsia="Times New Roman" w:hAnsi="Times New Roman"/>
          <w:sz w:val="26"/>
          <w:szCs w:val="26"/>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495473" w:rsidRPr="00495473" w:rsidRDefault="00495473" w:rsidP="00495473">
      <w:pPr>
        <w:widowControl w:val="0"/>
        <w:spacing w:before="20" w:afterLines="20" w:after="48" w:line="230" w:lineRule="exact"/>
        <w:jc w:val="both"/>
        <w:rPr>
          <w:rFonts w:ascii="Times New Roman" w:eastAsia="Times New Roman" w:hAnsi="Times New Roman"/>
          <w:sz w:val="26"/>
          <w:szCs w:val="26"/>
          <w:lang w:eastAsia="uk-UA"/>
        </w:rPr>
      </w:pPr>
      <w:r w:rsidRPr="00495473">
        <w:rPr>
          <w:rFonts w:ascii="Times New Roman" w:eastAsia="Times New Roman" w:hAnsi="Times New Roman"/>
          <w:sz w:val="26"/>
          <w:szCs w:val="26"/>
          <w:lang w:eastAsia="uk-UA"/>
        </w:rPr>
        <w:t>Головуючий</w:t>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t xml:space="preserve">В.І. </w:t>
      </w:r>
      <w:proofErr w:type="spellStart"/>
      <w:r w:rsidRPr="00495473">
        <w:rPr>
          <w:rFonts w:ascii="Times New Roman" w:eastAsia="Times New Roman" w:hAnsi="Times New Roman"/>
          <w:sz w:val="26"/>
          <w:szCs w:val="26"/>
          <w:lang w:eastAsia="uk-UA"/>
        </w:rPr>
        <w:t>Бутенко</w:t>
      </w:r>
      <w:proofErr w:type="spellEnd"/>
    </w:p>
    <w:p w:rsidR="00495473" w:rsidRPr="00495473" w:rsidRDefault="00495473" w:rsidP="00495473">
      <w:pPr>
        <w:widowControl w:val="0"/>
        <w:spacing w:before="20" w:afterLines="20" w:after="48" w:line="230" w:lineRule="exact"/>
        <w:jc w:val="both"/>
        <w:rPr>
          <w:rFonts w:ascii="Times New Roman" w:eastAsia="Times New Roman" w:hAnsi="Times New Roman"/>
          <w:sz w:val="26"/>
          <w:szCs w:val="26"/>
          <w:lang w:eastAsia="uk-UA"/>
        </w:rPr>
      </w:pPr>
    </w:p>
    <w:p w:rsidR="00495473" w:rsidRPr="00495473" w:rsidRDefault="00495473" w:rsidP="00495473">
      <w:pPr>
        <w:widowControl w:val="0"/>
        <w:spacing w:before="20" w:afterLines="20" w:after="48" w:line="230" w:lineRule="exact"/>
        <w:jc w:val="both"/>
        <w:rPr>
          <w:rFonts w:ascii="Times New Roman" w:eastAsia="Times New Roman" w:hAnsi="Times New Roman"/>
          <w:sz w:val="26"/>
          <w:szCs w:val="26"/>
          <w:lang w:eastAsia="uk-UA"/>
        </w:rPr>
      </w:pPr>
      <w:r w:rsidRPr="00495473">
        <w:rPr>
          <w:rFonts w:ascii="Times New Roman" w:eastAsia="Times New Roman" w:hAnsi="Times New Roman"/>
          <w:sz w:val="26"/>
          <w:szCs w:val="26"/>
          <w:lang w:eastAsia="uk-UA"/>
        </w:rPr>
        <w:t>Члени Комісії:</w:t>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r>
      <w:r w:rsidRPr="00495473">
        <w:rPr>
          <w:rFonts w:ascii="Times New Roman" w:eastAsia="Times New Roman" w:hAnsi="Times New Roman"/>
          <w:sz w:val="26"/>
          <w:szCs w:val="26"/>
          <w:lang w:eastAsia="uk-UA"/>
        </w:rPr>
        <w:tab/>
        <w:t>А.В. Василенко</w:t>
      </w:r>
    </w:p>
    <w:p w:rsidR="00495473" w:rsidRPr="00495473" w:rsidRDefault="00495473" w:rsidP="00495473">
      <w:pPr>
        <w:widowControl w:val="0"/>
        <w:spacing w:before="20" w:afterLines="20" w:after="48" w:line="230" w:lineRule="exact"/>
        <w:jc w:val="both"/>
        <w:rPr>
          <w:rFonts w:ascii="Times New Roman" w:eastAsia="Times New Roman" w:hAnsi="Times New Roman"/>
          <w:sz w:val="26"/>
          <w:szCs w:val="26"/>
          <w:lang w:eastAsia="uk-UA"/>
        </w:rPr>
      </w:pPr>
    </w:p>
    <w:p w:rsidR="00495473" w:rsidRPr="00495473" w:rsidRDefault="00495473" w:rsidP="00495473">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473">
        <w:rPr>
          <w:rFonts w:ascii="Times New Roman" w:eastAsia="Times New Roman" w:hAnsi="Times New Roman"/>
          <w:sz w:val="26"/>
          <w:szCs w:val="26"/>
          <w:lang w:eastAsia="uk-UA"/>
        </w:rPr>
        <w:t>Т.С. Шилова</w:t>
      </w:r>
    </w:p>
    <w:p w:rsidR="00495473" w:rsidRPr="00495473" w:rsidRDefault="00495473" w:rsidP="00495473">
      <w:pPr>
        <w:widowControl w:val="0"/>
        <w:spacing w:after="240" w:line="298" w:lineRule="exact"/>
        <w:ind w:right="20"/>
        <w:jc w:val="both"/>
        <w:rPr>
          <w:rFonts w:ascii="Times New Roman" w:eastAsia="Times New Roman" w:hAnsi="Times New Roman"/>
          <w:color w:val="000000"/>
          <w:sz w:val="26"/>
          <w:szCs w:val="26"/>
        </w:rPr>
      </w:pPr>
    </w:p>
    <w:p w:rsidR="00495473" w:rsidRPr="00495473" w:rsidRDefault="00495473" w:rsidP="00495473">
      <w:pPr>
        <w:widowControl w:val="0"/>
        <w:spacing w:after="240" w:line="298" w:lineRule="exact"/>
        <w:ind w:right="20"/>
        <w:jc w:val="both"/>
        <w:rPr>
          <w:rFonts w:ascii="Times New Roman" w:eastAsia="Times New Roman" w:hAnsi="Times New Roman"/>
          <w:color w:val="000000"/>
          <w:sz w:val="26"/>
          <w:szCs w:val="26"/>
        </w:rPr>
      </w:pPr>
    </w:p>
    <w:p w:rsidR="006F76D3" w:rsidRPr="00401F41" w:rsidRDefault="006F76D3" w:rsidP="00B21992">
      <w:pPr>
        <w:pStyle w:val="21"/>
        <w:shd w:val="clear" w:color="auto" w:fill="auto"/>
        <w:spacing w:after="240" w:line="298" w:lineRule="exact"/>
        <w:ind w:right="20"/>
        <w:jc w:val="both"/>
        <w:rPr>
          <w:color w:val="000000"/>
          <w:sz w:val="26"/>
          <w:szCs w:val="26"/>
        </w:rPr>
      </w:pPr>
    </w:p>
    <w:sectPr w:rsidR="006F76D3" w:rsidRPr="00401F41" w:rsidSect="0023679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3EF" w:rsidRDefault="009213EF" w:rsidP="002F156E">
      <w:pPr>
        <w:spacing w:after="0" w:line="240" w:lineRule="auto"/>
      </w:pPr>
      <w:r>
        <w:separator/>
      </w:r>
    </w:p>
  </w:endnote>
  <w:endnote w:type="continuationSeparator" w:id="0">
    <w:p w:rsidR="009213EF" w:rsidRDefault="009213E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3EF" w:rsidRDefault="009213EF" w:rsidP="002F156E">
      <w:pPr>
        <w:spacing w:after="0" w:line="240" w:lineRule="auto"/>
      </w:pPr>
      <w:r>
        <w:separator/>
      </w:r>
    </w:p>
  </w:footnote>
  <w:footnote w:type="continuationSeparator" w:id="0">
    <w:p w:rsidR="009213EF" w:rsidRDefault="009213E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65E0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119BA"/>
    <w:multiLevelType w:val="multilevel"/>
    <w:tmpl w:val="373458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3D87"/>
    <w:rsid w:val="000A4D92"/>
    <w:rsid w:val="000B0876"/>
    <w:rsid w:val="000E3226"/>
    <w:rsid w:val="000E5A7A"/>
    <w:rsid w:val="000E62AF"/>
    <w:rsid w:val="000F4C37"/>
    <w:rsid w:val="00105DFA"/>
    <w:rsid w:val="00106FDD"/>
    <w:rsid w:val="00107295"/>
    <w:rsid w:val="00120F17"/>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36795"/>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1D90"/>
    <w:rsid w:val="003956D2"/>
    <w:rsid w:val="003A6385"/>
    <w:rsid w:val="003B0065"/>
    <w:rsid w:val="003B0499"/>
    <w:rsid w:val="003B4F70"/>
    <w:rsid w:val="003C100D"/>
    <w:rsid w:val="003C3EC1"/>
    <w:rsid w:val="003E77A2"/>
    <w:rsid w:val="003F1949"/>
    <w:rsid w:val="003F4C4A"/>
    <w:rsid w:val="003F5230"/>
    <w:rsid w:val="00400E1D"/>
    <w:rsid w:val="00401F41"/>
    <w:rsid w:val="004025DD"/>
    <w:rsid w:val="00407903"/>
    <w:rsid w:val="00410D69"/>
    <w:rsid w:val="0041519A"/>
    <w:rsid w:val="00426B9E"/>
    <w:rsid w:val="00444CD6"/>
    <w:rsid w:val="004508B2"/>
    <w:rsid w:val="00466B61"/>
    <w:rsid w:val="0047122B"/>
    <w:rsid w:val="00476319"/>
    <w:rsid w:val="0048017E"/>
    <w:rsid w:val="004811C0"/>
    <w:rsid w:val="004816FB"/>
    <w:rsid w:val="0048187A"/>
    <w:rsid w:val="00483530"/>
    <w:rsid w:val="004903D0"/>
    <w:rsid w:val="0049503F"/>
    <w:rsid w:val="00495473"/>
    <w:rsid w:val="004A2DE0"/>
    <w:rsid w:val="004C48F9"/>
    <w:rsid w:val="004E1126"/>
    <w:rsid w:val="004F5123"/>
    <w:rsid w:val="004F73FF"/>
    <w:rsid w:val="00501AD3"/>
    <w:rsid w:val="00505AC1"/>
    <w:rsid w:val="00511357"/>
    <w:rsid w:val="0052631A"/>
    <w:rsid w:val="00527CC8"/>
    <w:rsid w:val="00545AB0"/>
    <w:rsid w:val="005535F1"/>
    <w:rsid w:val="00570813"/>
    <w:rsid w:val="005806E6"/>
    <w:rsid w:val="00583221"/>
    <w:rsid w:val="00590311"/>
    <w:rsid w:val="005929EF"/>
    <w:rsid w:val="005979E5"/>
    <w:rsid w:val="005A0545"/>
    <w:rsid w:val="005B58CE"/>
    <w:rsid w:val="005C7042"/>
    <w:rsid w:val="005E5CAD"/>
    <w:rsid w:val="00612AEB"/>
    <w:rsid w:val="006459D8"/>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13EF"/>
    <w:rsid w:val="00923901"/>
    <w:rsid w:val="009317BB"/>
    <w:rsid w:val="00934B11"/>
    <w:rsid w:val="009362A7"/>
    <w:rsid w:val="00944299"/>
    <w:rsid w:val="00947B94"/>
    <w:rsid w:val="0095115B"/>
    <w:rsid w:val="009519AD"/>
    <w:rsid w:val="00952BD3"/>
    <w:rsid w:val="00965E0B"/>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C5642"/>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768BC"/>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65E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65E0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65E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65E0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65232340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5054</Words>
  <Characters>2881</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304</cp:revision>
  <dcterms:created xsi:type="dcterms:W3CDTF">2020-08-21T08:05:00Z</dcterms:created>
  <dcterms:modified xsi:type="dcterms:W3CDTF">2020-12-17T13:11:00Z</dcterms:modified>
</cp:coreProperties>
</file>