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3A68EA" w:rsidRDefault="00D85DBF" w:rsidP="006510A2">
      <w:pPr>
        <w:spacing w:after="0" w:line="240" w:lineRule="auto"/>
        <w:rPr>
          <w:rFonts w:ascii="Times New Roman" w:eastAsia="Times New Roman" w:hAnsi="Times New Roman"/>
          <w:sz w:val="24"/>
          <w:szCs w:val="24"/>
          <w:lang w:eastAsia="ru-RU"/>
        </w:rPr>
      </w:pPr>
      <w:r w:rsidRPr="003A68EA">
        <w:rPr>
          <w:rFonts w:ascii="Times New Roman" w:eastAsia="Times New Roman" w:hAnsi="Times New Roman"/>
          <w:sz w:val="24"/>
          <w:szCs w:val="24"/>
          <w:lang w:eastAsia="ru-RU"/>
        </w:rPr>
        <w:t xml:space="preserve">18 вересня </w:t>
      </w:r>
      <w:r w:rsidR="002D5CC7" w:rsidRPr="003A68EA">
        <w:rPr>
          <w:rFonts w:ascii="Times New Roman" w:eastAsia="Times New Roman" w:hAnsi="Times New Roman"/>
          <w:sz w:val="24"/>
          <w:szCs w:val="24"/>
          <w:lang w:eastAsia="ru-RU"/>
        </w:rPr>
        <w:t>2018</w:t>
      </w:r>
      <w:r w:rsidR="00680175" w:rsidRPr="003A68EA">
        <w:rPr>
          <w:rFonts w:ascii="Times New Roman" w:eastAsia="Times New Roman" w:hAnsi="Times New Roman"/>
          <w:sz w:val="24"/>
          <w:szCs w:val="24"/>
          <w:lang w:eastAsia="ru-RU"/>
        </w:rPr>
        <w:t xml:space="preserve"> року</w:t>
      </w:r>
      <w:r w:rsidR="00680175" w:rsidRPr="003A68EA">
        <w:rPr>
          <w:rFonts w:ascii="Times New Roman" w:eastAsia="Times New Roman" w:hAnsi="Times New Roman"/>
          <w:sz w:val="24"/>
          <w:szCs w:val="24"/>
          <w:lang w:eastAsia="ru-RU"/>
        </w:rPr>
        <w:tab/>
      </w:r>
      <w:r w:rsidR="00680175" w:rsidRPr="003A68EA">
        <w:rPr>
          <w:rFonts w:ascii="Times New Roman" w:eastAsia="Times New Roman" w:hAnsi="Times New Roman"/>
          <w:sz w:val="24"/>
          <w:szCs w:val="24"/>
          <w:lang w:eastAsia="ru-RU"/>
        </w:rPr>
        <w:tab/>
        <w:t xml:space="preserve">               </w:t>
      </w:r>
      <w:r w:rsidR="006510A2" w:rsidRPr="003A68EA">
        <w:rPr>
          <w:rFonts w:ascii="Times New Roman" w:eastAsia="Times New Roman" w:hAnsi="Times New Roman"/>
          <w:sz w:val="24"/>
          <w:szCs w:val="24"/>
          <w:lang w:eastAsia="ru-RU"/>
        </w:rPr>
        <w:tab/>
        <w:t xml:space="preserve"> </w:t>
      </w:r>
      <w:r w:rsidR="006510A2" w:rsidRPr="003A68EA">
        <w:rPr>
          <w:rFonts w:ascii="Times New Roman" w:eastAsia="Times New Roman" w:hAnsi="Times New Roman"/>
          <w:sz w:val="24"/>
          <w:szCs w:val="24"/>
          <w:lang w:eastAsia="ru-RU"/>
        </w:rPr>
        <w:tab/>
        <w:t xml:space="preserve">                      </w:t>
      </w:r>
      <w:r w:rsidR="00A72BED" w:rsidRPr="003A68EA">
        <w:rPr>
          <w:rFonts w:ascii="Times New Roman" w:eastAsia="Times New Roman" w:hAnsi="Times New Roman"/>
          <w:sz w:val="24"/>
          <w:szCs w:val="24"/>
          <w:lang w:eastAsia="ru-RU"/>
        </w:rPr>
        <w:t xml:space="preserve">        </w:t>
      </w:r>
      <w:r w:rsidR="007C3444" w:rsidRPr="003A68EA">
        <w:rPr>
          <w:rFonts w:ascii="Times New Roman" w:eastAsia="Times New Roman" w:hAnsi="Times New Roman"/>
          <w:sz w:val="24"/>
          <w:szCs w:val="24"/>
          <w:lang w:eastAsia="ru-RU"/>
        </w:rPr>
        <w:t xml:space="preserve">          </w:t>
      </w:r>
      <w:r w:rsidR="00A72BED" w:rsidRPr="003A68EA">
        <w:rPr>
          <w:rFonts w:ascii="Times New Roman" w:eastAsia="Times New Roman" w:hAnsi="Times New Roman"/>
          <w:sz w:val="24"/>
          <w:szCs w:val="24"/>
          <w:lang w:eastAsia="ru-RU"/>
        </w:rPr>
        <w:t xml:space="preserve">   </w:t>
      </w:r>
      <w:r w:rsidR="00436E6A" w:rsidRPr="003A68EA">
        <w:rPr>
          <w:rFonts w:ascii="Times New Roman" w:eastAsia="Times New Roman" w:hAnsi="Times New Roman"/>
          <w:sz w:val="24"/>
          <w:szCs w:val="24"/>
          <w:lang w:eastAsia="ru-RU"/>
        </w:rPr>
        <w:t xml:space="preserve">   </w:t>
      </w:r>
      <w:r w:rsidR="001A585A" w:rsidRPr="003A68EA">
        <w:rPr>
          <w:rFonts w:ascii="Times New Roman" w:eastAsia="Times New Roman" w:hAnsi="Times New Roman"/>
          <w:sz w:val="24"/>
          <w:szCs w:val="24"/>
          <w:lang w:eastAsia="ru-RU"/>
        </w:rPr>
        <w:t xml:space="preserve"> </w:t>
      </w:r>
      <w:r w:rsidR="003A68EA">
        <w:rPr>
          <w:rFonts w:ascii="Times New Roman" w:eastAsia="Times New Roman" w:hAnsi="Times New Roman"/>
          <w:sz w:val="24"/>
          <w:szCs w:val="24"/>
          <w:lang w:eastAsia="ru-RU"/>
        </w:rPr>
        <w:t xml:space="preserve">   </w:t>
      </w:r>
      <w:r w:rsidR="001A585A" w:rsidRPr="003A68EA">
        <w:rPr>
          <w:rFonts w:ascii="Times New Roman" w:eastAsia="Times New Roman" w:hAnsi="Times New Roman"/>
          <w:sz w:val="24"/>
          <w:szCs w:val="24"/>
          <w:lang w:eastAsia="ru-RU"/>
        </w:rPr>
        <w:t xml:space="preserve"> </w:t>
      </w:r>
      <w:r w:rsidR="00F275C6" w:rsidRPr="003A68EA">
        <w:rPr>
          <w:rFonts w:ascii="Times New Roman" w:eastAsia="Times New Roman" w:hAnsi="Times New Roman"/>
          <w:sz w:val="24"/>
          <w:szCs w:val="24"/>
          <w:lang w:eastAsia="ru-RU"/>
        </w:rPr>
        <w:t xml:space="preserve"> </w:t>
      </w:r>
      <w:r w:rsidR="00A72BED" w:rsidRPr="003A68EA">
        <w:rPr>
          <w:rFonts w:ascii="Times New Roman" w:eastAsia="Times New Roman" w:hAnsi="Times New Roman"/>
          <w:sz w:val="24"/>
          <w:szCs w:val="24"/>
          <w:lang w:eastAsia="ru-RU"/>
        </w:rPr>
        <w:t xml:space="preserve"> </w:t>
      </w:r>
      <w:r w:rsidR="006510A2" w:rsidRPr="003A68EA">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160</w:t>
      </w:r>
      <w:r w:rsidR="006618FD">
        <w:rPr>
          <w:rFonts w:ascii="Times New Roman" w:eastAsia="Times New Roman" w:hAnsi="Times New Roman"/>
          <w:bCs/>
          <w:sz w:val="26"/>
          <w:szCs w:val="26"/>
          <w:u w:val="single"/>
          <w:lang w:eastAsia="ru-RU"/>
        </w:rPr>
        <w:t>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6618FD" w:rsidRDefault="006618FD" w:rsidP="006618FD">
      <w:pPr>
        <w:widowControl w:val="0"/>
        <w:spacing w:after="238" w:line="240" w:lineRule="exact"/>
        <w:ind w:left="20"/>
        <w:jc w:val="both"/>
        <w:rPr>
          <w:rFonts w:ascii="Times New Roman" w:eastAsia="Times New Roman" w:hAnsi="Times New Roman"/>
          <w:color w:val="000000"/>
          <w:sz w:val="24"/>
          <w:szCs w:val="24"/>
          <w:lang w:eastAsia="uk-UA"/>
        </w:rPr>
      </w:pPr>
    </w:p>
    <w:p w:rsidR="006618FD" w:rsidRPr="006618FD" w:rsidRDefault="006618FD" w:rsidP="006618FD">
      <w:pPr>
        <w:widowControl w:val="0"/>
        <w:spacing w:after="238" w:line="240" w:lineRule="exact"/>
        <w:ind w:left="2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6618FD" w:rsidRPr="006618FD" w:rsidRDefault="00165ADE" w:rsidP="006618FD">
      <w:pPr>
        <w:widowControl w:val="0"/>
        <w:spacing w:after="238" w:line="240" w:lineRule="exact"/>
        <w:ind w:left="20"/>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 xml:space="preserve">головуючого – </w:t>
      </w:r>
      <w:proofErr w:type="spellStart"/>
      <w:r w:rsidR="006618FD" w:rsidRPr="006618FD">
        <w:rPr>
          <w:rFonts w:ascii="Times New Roman" w:eastAsia="Times New Roman" w:hAnsi="Times New Roman"/>
          <w:color w:val="000000"/>
          <w:sz w:val="24"/>
          <w:szCs w:val="24"/>
          <w:lang w:eastAsia="uk-UA"/>
        </w:rPr>
        <w:t>Щотки</w:t>
      </w:r>
      <w:proofErr w:type="spellEnd"/>
      <w:r w:rsidR="006618FD" w:rsidRPr="006618FD">
        <w:rPr>
          <w:rFonts w:ascii="Times New Roman" w:eastAsia="Times New Roman" w:hAnsi="Times New Roman"/>
          <w:color w:val="000000"/>
          <w:sz w:val="24"/>
          <w:szCs w:val="24"/>
          <w:lang w:eastAsia="uk-UA"/>
        </w:rPr>
        <w:t xml:space="preserve"> С.О.,</w:t>
      </w:r>
    </w:p>
    <w:p w:rsidR="006618FD" w:rsidRPr="006618FD" w:rsidRDefault="006618FD" w:rsidP="006618FD">
      <w:pPr>
        <w:widowControl w:val="0"/>
        <w:spacing w:line="240" w:lineRule="exact"/>
        <w:ind w:left="2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 xml:space="preserve">членів Комісії: </w:t>
      </w:r>
      <w:proofErr w:type="spellStart"/>
      <w:r w:rsidRPr="006618FD">
        <w:rPr>
          <w:rFonts w:ascii="Times New Roman" w:eastAsia="Times New Roman" w:hAnsi="Times New Roman"/>
          <w:color w:val="000000"/>
          <w:sz w:val="24"/>
          <w:szCs w:val="24"/>
          <w:lang w:eastAsia="uk-UA"/>
        </w:rPr>
        <w:t>Заріцької</w:t>
      </w:r>
      <w:proofErr w:type="spellEnd"/>
      <w:r w:rsidRPr="006618FD">
        <w:rPr>
          <w:rFonts w:ascii="Times New Roman" w:eastAsia="Times New Roman" w:hAnsi="Times New Roman"/>
          <w:color w:val="000000"/>
          <w:sz w:val="24"/>
          <w:szCs w:val="24"/>
          <w:lang w:eastAsia="uk-UA"/>
        </w:rPr>
        <w:t xml:space="preserve"> А.О., </w:t>
      </w:r>
      <w:proofErr w:type="spellStart"/>
      <w:r w:rsidRPr="006618FD">
        <w:rPr>
          <w:rFonts w:ascii="Times New Roman" w:eastAsia="Times New Roman" w:hAnsi="Times New Roman"/>
          <w:color w:val="000000"/>
          <w:sz w:val="24"/>
          <w:szCs w:val="24"/>
          <w:lang w:eastAsia="uk-UA"/>
        </w:rPr>
        <w:t>Тітова</w:t>
      </w:r>
      <w:proofErr w:type="spellEnd"/>
      <w:r w:rsidRPr="006618FD">
        <w:rPr>
          <w:rFonts w:ascii="Times New Roman" w:eastAsia="Times New Roman" w:hAnsi="Times New Roman"/>
          <w:color w:val="000000"/>
          <w:sz w:val="24"/>
          <w:szCs w:val="24"/>
          <w:lang w:eastAsia="uk-UA"/>
        </w:rPr>
        <w:t xml:space="preserve"> Ю.Г.,</w:t>
      </w:r>
    </w:p>
    <w:p w:rsidR="006618FD" w:rsidRPr="006618FD" w:rsidRDefault="006618FD" w:rsidP="006618FD">
      <w:pPr>
        <w:widowControl w:val="0"/>
        <w:spacing w:after="282" w:line="293" w:lineRule="exact"/>
        <w:ind w:left="20" w:right="2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розглянувши питання про внесення подання до Вищої ради правосуддя про звільнення з посади судді господарського суду Одеської області Лепехи Геннадія Анатолійовича,</w:t>
      </w:r>
    </w:p>
    <w:p w:rsidR="006618FD" w:rsidRPr="006618FD" w:rsidRDefault="006618FD" w:rsidP="006618FD">
      <w:pPr>
        <w:widowControl w:val="0"/>
        <w:spacing w:after="240" w:line="240" w:lineRule="exact"/>
        <w:ind w:left="20"/>
        <w:jc w:val="center"/>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встановила:</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 xml:space="preserve">Згідно з пунктом </w:t>
      </w:r>
      <w:r w:rsidR="00845C0D">
        <w:rPr>
          <w:rFonts w:ascii="Times New Roman" w:eastAsia="Times New Roman" w:hAnsi="Times New Roman"/>
          <w:color w:val="000000"/>
          <w:sz w:val="24"/>
          <w:szCs w:val="24"/>
          <w:lang w:eastAsia="uk-UA"/>
        </w:rPr>
        <w:t>16</w:t>
      </w:r>
      <w:r w:rsidR="00F20297" w:rsidRPr="00F20297">
        <w:rPr>
          <w:rFonts w:ascii="Times New Roman" w:eastAsia="Times New Roman" w:hAnsi="Times New Roman"/>
          <w:color w:val="000000"/>
          <w:sz w:val="24"/>
          <w:szCs w:val="24"/>
          <w:vertAlign w:val="superscript"/>
          <w:lang w:eastAsia="uk-UA"/>
        </w:rPr>
        <w:t>1</w:t>
      </w:r>
      <w:r w:rsidRPr="006618FD">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w:t>
      </w:r>
      <w:r w:rsidR="00845C0D">
        <w:rPr>
          <w:rFonts w:ascii="Times New Roman" w:eastAsia="Times New Roman" w:hAnsi="Times New Roman"/>
          <w:color w:val="000000"/>
          <w:sz w:val="24"/>
          <w:szCs w:val="24"/>
          <w:lang w:eastAsia="uk-UA"/>
        </w:rPr>
        <w:t xml:space="preserve">устрій і статус суддів» (далі – </w:t>
      </w:r>
      <w:r w:rsidRPr="006618FD">
        <w:rPr>
          <w:rFonts w:ascii="Times New Roman" w:eastAsia="Times New Roman" w:hAnsi="Times New Roman"/>
          <w:color w:val="000000"/>
          <w:sz w:val="24"/>
          <w:szCs w:val="24"/>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посаді </w:t>
      </w:r>
      <w:r w:rsidR="00845C0D">
        <w:rPr>
          <w:rFonts w:ascii="Times New Roman" w:eastAsia="Times New Roman" w:hAnsi="Times New Roman"/>
          <w:color w:val="000000"/>
          <w:sz w:val="24"/>
          <w:szCs w:val="24"/>
          <w:lang w:eastAsia="uk-UA"/>
        </w:rPr>
        <w:t xml:space="preserve">           </w:t>
      </w:r>
      <w:r w:rsidRPr="006618FD">
        <w:rPr>
          <w:rFonts w:ascii="Times New Roman" w:eastAsia="Times New Roman" w:hAnsi="Times New Roman"/>
          <w:color w:val="000000"/>
          <w:sz w:val="24"/>
          <w:szCs w:val="24"/>
          <w:lang w:eastAsia="uk-UA"/>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Одеської області Лепехи Г.А.</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(у редакції рішення Комісії</w:t>
      </w:r>
      <w:r w:rsidR="00845C0D">
        <w:rPr>
          <w:rFonts w:ascii="Times New Roman" w:eastAsia="Times New Roman" w:hAnsi="Times New Roman"/>
          <w:color w:val="000000"/>
          <w:sz w:val="24"/>
          <w:szCs w:val="24"/>
          <w:lang w:eastAsia="uk-UA"/>
        </w:rPr>
        <w:t xml:space="preserve">                             </w:t>
      </w:r>
      <w:r w:rsidRPr="006618FD">
        <w:rPr>
          <w:rFonts w:ascii="Times New Roman" w:eastAsia="Times New Roman" w:hAnsi="Times New Roman"/>
          <w:color w:val="000000"/>
          <w:sz w:val="24"/>
          <w:szCs w:val="24"/>
          <w:lang w:eastAsia="uk-UA"/>
        </w:rPr>
        <w:t xml:space="preserve"> від 13 лютог</w:t>
      </w:r>
      <w:r w:rsidR="00845C0D">
        <w:rPr>
          <w:rFonts w:ascii="Times New Roman" w:eastAsia="Times New Roman" w:hAnsi="Times New Roman"/>
          <w:color w:val="000000"/>
          <w:sz w:val="24"/>
          <w:szCs w:val="24"/>
          <w:lang w:eastAsia="uk-UA"/>
        </w:rPr>
        <w:t xml:space="preserve">о 2018 року № 20/зп-18) (далі – </w:t>
      </w:r>
      <w:r w:rsidRPr="006618FD">
        <w:rPr>
          <w:rFonts w:ascii="Times New Roman" w:eastAsia="Times New Roman" w:hAnsi="Times New Roman"/>
          <w:color w:val="000000"/>
          <w:sz w:val="24"/>
          <w:szCs w:val="24"/>
          <w:lang w:eastAsia="uk-UA"/>
        </w:rPr>
        <w:t>Положення).</w:t>
      </w:r>
      <w:r w:rsidRPr="006618FD">
        <w:rPr>
          <w:rFonts w:ascii="Times New Roman" w:eastAsia="Times New Roman" w:hAnsi="Times New Roman"/>
          <w:sz w:val="24"/>
          <w:szCs w:val="24"/>
          <w:lang w:eastAsia="uk-UA"/>
        </w:rPr>
        <w:br w:type="page"/>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lastRenderedPageBreak/>
        <w:t>Рішенням колегії Комісії від 26 липня 2018 року № 1367/ко-18 суддю господарського суду Одеської області Лепеху Г.А. визнано таким, що не відповідає займаній посаді.</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Відповідно до пункту 37 розділу III Положення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Суддя господарського суду Одеської області Лепеха Г.А. 17 вересня 2018 року надіслав до Комісії звернення, в якому, зокрема, зазначив, що, на його думку, рішення</w:t>
      </w:r>
      <w:r w:rsidR="00DE13A7">
        <w:rPr>
          <w:rFonts w:ascii="Times New Roman" w:eastAsia="Times New Roman" w:hAnsi="Times New Roman"/>
          <w:color w:val="000000"/>
          <w:sz w:val="24"/>
          <w:szCs w:val="24"/>
          <w:lang w:eastAsia="uk-UA"/>
        </w:rPr>
        <w:t xml:space="preserve">                 </w:t>
      </w:r>
      <w:r w:rsidRPr="006618FD">
        <w:rPr>
          <w:rFonts w:ascii="Times New Roman" w:eastAsia="Times New Roman" w:hAnsi="Times New Roman"/>
          <w:color w:val="000000"/>
          <w:sz w:val="24"/>
          <w:szCs w:val="24"/>
          <w:lang w:eastAsia="uk-UA"/>
        </w:rPr>
        <w:t xml:space="preserve"> колегії Комісії від 26 липня 2018 року № 1367/ко-18 є неправильним і не відповідає засадам справедливості. Просив оголосити вказане звернення на засіданні Комісії 18 вересня </w:t>
      </w:r>
      <w:r w:rsidR="00DE13A7">
        <w:rPr>
          <w:rFonts w:ascii="Times New Roman" w:eastAsia="Times New Roman" w:hAnsi="Times New Roman"/>
          <w:color w:val="000000"/>
          <w:sz w:val="24"/>
          <w:szCs w:val="24"/>
          <w:lang w:eastAsia="uk-UA"/>
        </w:rPr>
        <w:t xml:space="preserve">                     </w:t>
      </w:r>
      <w:r w:rsidRPr="006618FD">
        <w:rPr>
          <w:rFonts w:ascii="Times New Roman" w:eastAsia="Times New Roman" w:hAnsi="Times New Roman"/>
          <w:color w:val="000000"/>
          <w:sz w:val="24"/>
          <w:szCs w:val="24"/>
          <w:lang w:eastAsia="uk-UA"/>
        </w:rPr>
        <w:t xml:space="preserve">2018 року, не вносити подання до Вищої ради правосуддя про звільнення його з посади </w:t>
      </w:r>
      <w:r w:rsidR="00DE13A7">
        <w:rPr>
          <w:rFonts w:ascii="Times New Roman" w:eastAsia="Times New Roman" w:hAnsi="Times New Roman"/>
          <w:color w:val="000000"/>
          <w:sz w:val="24"/>
          <w:szCs w:val="24"/>
          <w:lang w:eastAsia="uk-UA"/>
        </w:rPr>
        <w:t xml:space="preserve">              </w:t>
      </w:r>
      <w:r w:rsidRPr="006618FD">
        <w:rPr>
          <w:rFonts w:ascii="Times New Roman" w:eastAsia="Times New Roman" w:hAnsi="Times New Roman"/>
          <w:color w:val="000000"/>
          <w:sz w:val="24"/>
          <w:szCs w:val="24"/>
          <w:lang w:eastAsia="uk-UA"/>
        </w:rPr>
        <w:t>судді, повторно провести ета</w:t>
      </w:r>
      <w:r w:rsidR="00DE13A7">
        <w:rPr>
          <w:rFonts w:ascii="Times New Roman" w:eastAsia="Times New Roman" w:hAnsi="Times New Roman"/>
          <w:color w:val="000000"/>
          <w:sz w:val="24"/>
          <w:szCs w:val="24"/>
          <w:lang w:eastAsia="uk-UA"/>
        </w:rPr>
        <w:t xml:space="preserve">пи кваліфікаційного оцінювання – </w:t>
      </w:r>
      <w:r w:rsidRPr="006618FD">
        <w:rPr>
          <w:rFonts w:ascii="Times New Roman" w:eastAsia="Times New Roman" w:hAnsi="Times New Roman"/>
          <w:color w:val="000000"/>
          <w:sz w:val="24"/>
          <w:szCs w:val="24"/>
          <w:lang w:eastAsia="uk-UA"/>
        </w:rPr>
        <w:t>дослідження суддівського досьє та проведення співбесіди.</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Звернення судді господарського суду Одеської області Лепехи Г.А. колегією Комісії було розглянуто та ві</w:t>
      </w:r>
      <w:r w:rsidR="00DE13A7">
        <w:rPr>
          <w:rFonts w:ascii="Times New Roman" w:eastAsia="Times New Roman" w:hAnsi="Times New Roman"/>
          <w:color w:val="000000"/>
          <w:sz w:val="24"/>
          <w:szCs w:val="24"/>
          <w:lang w:eastAsia="uk-UA"/>
        </w:rPr>
        <w:t>д</w:t>
      </w:r>
      <w:r w:rsidRPr="006618FD">
        <w:rPr>
          <w:rFonts w:ascii="Times New Roman" w:eastAsia="Times New Roman" w:hAnsi="Times New Roman"/>
          <w:color w:val="000000"/>
          <w:sz w:val="24"/>
          <w:szCs w:val="24"/>
          <w:lang w:eastAsia="uk-UA"/>
        </w:rPr>
        <w:t>хилено з огляду на відсутність підстав для його задоволення</w:t>
      </w:r>
      <w:r w:rsidR="001B3D4C">
        <w:rPr>
          <w:rFonts w:ascii="Times New Roman" w:eastAsia="Times New Roman" w:hAnsi="Times New Roman"/>
          <w:color w:val="000000"/>
          <w:sz w:val="24"/>
          <w:szCs w:val="24"/>
          <w:lang w:eastAsia="uk-UA"/>
        </w:rPr>
        <w:t>.</w:t>
      </w:r>
    </w:p>
    <w:p w:rsidR="006618FD" w:rsidRPr="006618FD" w:rsidRDefault="006618FD" w:rsidP="006618FD">
      <w:pPr>
        <w:widowControl w:val="0"/>
        <w:spacing w:after="0"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З</w:t>
      </w:r>
      <w:bookmarkStart w:id="0" w:name="_GoBack"/>
      <w:bookmarkEnd w:id="0"/>
      <w:r w:rsidRPr="006618FD">
        <w:rPr>
          <w:rFonts w:ascii="Times New Roman" w:eastAsia="Times New Roman" w:hAnsi="Times New Roman"/>
          <w:color w:val="000000"/>
          <w:sz w:val="24"/>
          <w:szCs w:val="24"/>
          <w:lang w:eastAsia="uk-UA"/>
        </w:rPr>
        <w:t>а наведених обставин Комісія дійшла висновку внести подання до Вищої ради правосуддя з рекомендацією про звільнення Лепехи Г.А. з посади судді господарського суду Одеської області.</w:t>
      </w:r>
    </w:p>
    <w:p w:rsidR="006618FD" w:rsidRPr="006618FD" w:rsidRDefault="006618FD" w:rsidP="006618FD">
      <w:pPr>
        <w:widowControl w:val="0"/>
        <w:spacing w:after="271" w:line="278" w:lineRule="exact"/>
        <w:ind w:left="20" w:right="20" w:firstLine="700"/>
        <w:jc w:val="both"/>
        <w:rPr>
          <w:rFonts w:ascii="Times New Roman" w:eastAsia="Times New Roman" w:hAnsi="Times New Roman"/>
          <w:sz w:val="24"/>
          <w:szCs w:val="24"/>
          <w:lang w:eastAsia="uk-UA"/>
        </w:rPr>
      </w:pPr>
      <w:r w:rsidRPr="006618FD">
        <w:rPr>
          <w:rFonts w:ascii="Times New Roman" w:eastAsia="Times New Roman" w:hAnsi="Times New Roman"/>
          <w:color w:val="000000"/>
          <w:sz w:val="24"/>
          <w:szCs w:val="24"/>
          <w:lang w:eastAsia="uk-UA"/>
        </w:rPr>
        <w:t>Ураховуючи викладене, керуючись статтями 83</w:t>
      </w:r>
      <w:r w:rsidR="00F20297">
        <w:rPr>
          <w:rFonts w:ascii="Times New Roman" w:eastAsia="Times New Roman" w:hAnsi="Times New Roman"/>
          <w:color w:val="000000"/>
          <w:sz w:val="25"/>
          <w:szCs w:val="25"/>
          <w:shd w:val="clear" w:color="auto" w:fill="FFFFFF"/>
        </w:rPr>
        <w:t>–</w:t>
      </w:r>
      <w:r w:rsidRPr="006618FD">
        <w:rPr>
          <w:rFonts w:ascii="Times New Roman" w:eastAsia="Times New Roman" w:hAnsi="Times New Roman"/>
          <w:color w:val="000000"/>
          <w:sz w:val="24"/>
          <w:szCs w:val="24"/>
          <w:lang w:eastAsia="uk-UA"/>
        </w:rPr>
        <w:t>86, 93, 101, пунктом 20 розділу XII «Прикінцеві та перехідні положення» Закону, Положенням, Комісія</w:t>
      </w:r>
    </w:p>
    <w:p w:rsidR="006618FD" w:rsidRPr="00165ADE" w:rsidRDefault="006618FD" w:rsidP="006618FD">
      <w:pPr>
        <w:widowControl w:val="0"/>
        <w:spacing w:after="266" w:line="240" w:lineRule="exact"/>
        <w:jc w:val="center"/>
        <w:rPr>
          <w:rFonts w:ascii="Times New Roman" w:eastAsia="Times New Roman" w:hAnsi="Times New Roman"/>
          <w:sz w:val="24"/>
          <w:szCs w:val="24"/>
          <w:lang w:eastAsia="uk-UA"/>
        </w:rPr>
      </w:pPr>
      <w:r w:rsidRPr="00165ADE">
        <w:rPr>
          <w:rFonts w:ascii="Times New Roman" w:eastAsia="Times New Roman" w:hAnsi="Times New Roman"/>
          <w:color w:val="000000"/>
          <w:sz w:val="24"/>
          <w:szCs w:val="24"/>
          <w:lang w:eastAsia="uk-UA"/>
        </w:rPr>
        <w:t>вирішила:</w:t>
      </w:r>
    </w:p>
    <w:p w:rsidR="002D5CC7" w:rsidRPr="00165ADE" w:rsidRDefault="006618FD" w:rsidP="00165ADE">
      <w:pPr>
        <w:widowControl w:val="0"/>
        <w:spacing w:after="0" w:line="240" w:lineRule="auto"/>
        <w:jc w:val="both"/>
        <w:rPr>
          <w:rFonts w:ascii="Times New Roman" w:eastAsia="Times New Roman" w:hAnsi="Times New Roman"/>
          <w:sz w:val="24"/>
          <w:szCs w:val="24"/>
          <w:lang w:eastAsia="uk-UA"/>
        </w:rPr>
      </w:pPr>
      <w:r w:rsidRPr="00165ADE">
        <w:rPr>
          <w:rFonts w:ascii="Times New Roman" w:eastAsia="Courier New" w:hAnsi="Times New Roman"/>
          <w:color w:val="000000"/>
          <w:sz w:val="24"/>
          <w:szCs w:val="24"/>
          <w:lang w:eastAsia="uk-UA"/>
        </w:rPr>
        <w:t>внести до Вищої ради правосуддя подання з рекомендацією про звільнення з посади судді господарського суду Одеської області Лепехи Геннадія Анатолійовича.</w:t>
      </w:r>
    </w:p>
    <w:p w:rsidR="002D5CC7" w:rsidRPr="00165ADE" w:rsidRDefault="002D5CC7" w:rsidP="00165ADE">
      <w:pPr>
        <w:widowControl w:val="0"/>
        <w:spacing w:after="0" w:line="240" w:lineRule="auto"/>
        <w:jc w:val="both"/>
        <w:rPr>
          <w:rFonts w:ascii="Times New Roman" w:eastAsia="Times New Roman" w:hAnsi="Times New Roman"/>
          <w:sz w:val="24"/>
          <w:szCs w:val="24"/>
          <w:lang w:eastAsia="uk-UA"/>
        </w:rPr>
      </w:pPr>
    </w:p>
    <w:p w:rsidR="00312B07" w:rsidRPr="00260A65" w:rsidRDefault="00312B07" w:rsidP="00165ADE">
      <w:pPr>
        <w:widowControl w:val="0"/>
        <w:spacing w:after="20" w:line="240" w:lineRule="auto"/>
        <w:jc w:val="both"/>
        <w:rPr>
          <w:rFonts w:ascii="Times New Roman" w:eastAsia="Times New Roman" w:hAnsi="Times New Roman"/>
          <w:sz w:val="24"/>
          <w:szCs w:val="24"/>
          <w:lang w:eastAsia="uk-UA"/>
        </w:rPr>
      </w:pPr>
    </w:p>
    <w:p w:rsidR="00A07EAB" w:rsidRDefault="00A07EAB" w:rsidP="00165ADE">
      <w:pPr>
        <w:widowControl w:val="0"/>
        <w:spacing w:before="20" w:afterLines="20" w:after="48" w:line="240" w:lineRule="auto"/>
        <w:jc w:val="both"/>
        <w:rPr>
          <w:rFonts w:ascii="Times New Roman" w:eastAsia="Times New Roman" w:hAnsi="Times New Roman"/>
          <w:sz w:val="24"/>
          <w:szCs w:val="24"/>
          <w:lang w:eastAsia="uk-UA"/>
        </w:rPr>
      </w:pPr>
    </w:p>
    <w:p w:rsidR="004768F5" w:rsidRPr="00F20297" w:rsidRDefault="001D70DF" w:rsidP="004768F5">
      <w:pPr>
        <w:widowControl w:val="0"/>
        <w:spacing w:before="20" w:afterLines="20" w:after="48" w:line="230" w:lineRule="exact"/>
        <w:jc w:val="both"/>
        <w:rPr>
          <w:rFonts w:ascii="Times New Roman" w:eastAsia="Times New Roman" w:hAnsi="Times New Roman"/>
          <w:sz w:val="24"/>
          <w:szCs w:val="24"/>
          <w:lang w:eastAsia="uk-UA"/>
        </w:rPr>
      </w:pPr>
      <w:r w:rsidRPr="00F20297">
        <w:rPr>
          <w:rFonts w:ascii="Times New Roman" w:eastAsia="Times New Roman" w:hAnsi="Times New Roman"/>
          <w:sz w:val="24"/>
          <w:szCs w:val="24"/>
          <w:lang w:eastAsia="uk-UA"/>
        </w:rPr>
        <w:t>Головуючий</w:t>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r>
      <w:r w:rsidRPr="00F20297">
        <w:rPr>
          <w:rFonts w:ascii="Times New Roman" w:eastAsia="Times New Roman" w:hAnsi="Times New Roman"/>
          <w:sz w:val="24"/>
          <w:szCs w:val="24"/>
          <w:lang w:eastAsia="uk-UA"/>
        </w:rPr>
        <w:tab/>
        <w:t xml:space="preserve">С.О. </w:t>
      </w:r>
      <w:proofErr w:type="spellStart"/>
      <w:r w:rsidRPr="00F20297">
        <w:rPr>
          <w:rFonts w:ascii="Times New Roman" w:eastAsia="Times New Roman" w:hAnsi="Times New Roman"/>
          <w:sz w:val="24"/>
          <w:szCs w:val="24"/>
          <w:lang w:eastAsia="uk-UA"/>
        </w:rPr>
        <w:t>Щотка</w:t>
      </w:r>
      <w:proofErr w:type="spellEnd"/>
    </w:p>
    <w:p w:rsidR="004768F5" w:rsidRPr="00F20297" w:rsidRDefault="004768F5" w:rsidP="004768F5">
      <w:pPr>
        <w:widowControl w:val="0"/>
        <w:spacing w:before="20" w:afterLines="20" w:after="48" w:line="230" w:lineRule="exact"/>
        <w:jc w:val="both"/>
        <w:rPr>
          <w:rFonts w:ascii="Times New Roman" w:eastAsia="Times New Roman" w:hAnsi="Times New Roman"/>
          <w:sz w:val="24"/>
          <w:szCs w:val="24"/>
          <w:lang w:eastAsia="uk-UA"/>
        </w:rPr>
      </w:pPr>
    </w:p>
    <w:p w:rsidR="004768F5" w:rsidRPr="00F20297" w:rsidRDefault="004768F5" w:rsidP="004768F5">
      <w:pPr>
        <w:widowControl w:val="0"/>
        <w:spacing w:before="20" w:afterLines="20" w:after="48" w:line="230" w:lineRule="exact"/>
        <w:jc w:val="both"/>
        <w:rPr>
          <w:rFonts w:ascii="Times New Roman" w:eastAsia="Times New Roman" w:hAnsi="Times New Roman"/>
          <w:sz w:val="24"/>
          <w:szCs w:val="24"/>
          <w:lang w:eastAsia="uk-UA"/>
        </w:rPr>
      </w:pPr>
      <w:r w:rsidRPr="00F20297">
        <w:rPr>
          <w:rFonts w:ascii="Times New Roman" w:eastAsia="Times New Roman" w:hAnsi="Times New Roman"/>
          <w:sz w:val="24"/>
          <w:szCs w:val="24"/>
          <w:lang w:eastAsia="uk-UA"/>
        </w:rPr>
        <w:t>Чл</w:t>
      </w:r>
      <w:r w:rsidR="00E26D3F" w:rsidRPr="00F20297">
        <w:rPr>
          <w:rFonts w:ascii="Times New Roman" w:eastAsia="Times New Roman" w:hAnsi="Times New Roman"/>
          <w:sz w:val="24"/>
          <w:szCs w:val="24"/>
          <w:lang w:eastAsia="uk-UA"/>
        </w:rPr>
        <w:t>ени</w:t>
      </w:r>
      <w:r w:rsidR="001D70DF" w:rsidRPr="00F20297">
        <w:rPr>
          <w:rFonts w:ascii="Times New Roman" w:eastAsia="Times New Roman" w:hAnsi="Times New Roman"/>
          <w:sz w:val="24"/>
          <w:szCs w:val="24"/>
          <w:lang w:eastAsia="uk-UA"/>
        </w:rPr>
        <w:t xml:space="preserve"> Комісії:</w:t>
      </w:r>
      <w:r w:rsidR="001D70DF" w:rsidRPr="00F20297">
        <w:rPr>
          <w:rFonts w:ascii="Times New Roman" w:eastAsia="Times New Roman" w:hAnsi="Times New Roman"/>
          <w:sz w:val="24"/>
          <w:szCs w:val="24"/>
          <w:lang w:eastAsia="uk-UA"/>
        </w:rPr>
        <w:tab/>
      </w:r>
      <w:r w:rsidR="001D70DF" w:rsidRPr="00F20297">
        <w:rPr>
          <w:rFonts w:ascii="Times New Roman" w:eastAsia="Times New Roman" w:hAnsi="Times New Roman"/>
          <w:sz w:val="24"/>
          <w:szCs w:val="24"/>
          <w:lang w:eastAsia="uk-UA"/>
        </w:rPr>
        <w:tab/>
      </w:r>
      <w:r w:rsidR="001D70DF" w:rsidRPr="00F20297">
        <w:rPr>
          <w:rFonts w:ascii="Times New Roman" w:eastAsia="Times New Roman" w:hAnsi="Times New Roman"/>
          <w:sz w:val="24"/>
          <w:szCs w:val="24"/>
          <w:lang w:eastAsia="uk-UA"/>
        </w:rPr>
        <w:tab/>
      </w:r>
      <w:r w:rsidR="001D70DF" w:rsidRPr="00F20297">
        <w:rPr>
          <w:rFonts w:ascii="Times New Roman" w:eastAsia="Times New Roman" w:hAnsi="Times New Roman"/>
          <w:sz w:val="24"/>
          <w:szCs w:val="24"/>
          <w:lang w:eastAsia="uk-UA"/>
        </w:rPr>
        <w:tab/>
      </w:r>
      <w:r w:rsidR="001D70DF" w:rsidRPr="00F20297">
        <w:rPr>
          <w:rFonts w:ascii="Times New Roman" w:eastAsia="Times New Roman" w:hAnsi="Times New Roman"/>
          <w:sz w:val="24"/>
          <w:szCs w:val="24"/>
          <w:lang w:eastAsia="uk-UA"/>
        </w:rPr>
        <w:tab/>
      </w:r>
      <w:r w:rsidR="001D70DF" w:rsidRPr="00F20297">
        <w:rPr>
          <w:rFonts w:ascii="Times New Roman" w:eastAsia="Times New Roman" w:hAnsi="Times New Roman"/>
          <w:sz w:val="24"/>
          <w:szCs w:val="24"/>
          <w:lang w:eastAsia="uk-UA"/>
        </w:rPr>
        <w:tab/>
      </w:r>
      <w:r w:rsidR="001D70DF" w:rsidRPr="00F20297">
        <w:rPr>
          <w:rFonts w:ascii="Times New Roman" w:eastAsia="Times New Roman" w:hAnsi="Times New Roman"/>
          <w:sz w:val="24"/>
          <w:szCs w:val="24"/>
          <w:lang w:eastAsia="uk-UA"/>
        </w:rPr>
        <w:tab/>
      </w:r>
      <w:r w:rsidR="001D70DF" w:rsidRPr="00F20297">
        <w:rPr>
          <w:rFonts w:ascii="Times New Roman" w:eastAsia="Times New Roman" w:hAnsi="Times New Roman"/>
          <w:sz w:val="24"/>
          <w:szCs w:val="24"/>
          <w:lang w:eastAsia="uk-UA"/>
        </w:rPr>
        <w:tab/>
      </w:r>
      <w:r w:rsidR="001D70DF" w:rsidRPr="00F20297">
        <w:rPr>
          <w:rFonts w:ascii="Times New Roman" w:eastAsia="Times New Roman" w:hAnsi="Times New Roman"/>
          <w:sz w:val="24"/>
          <w:szCs w:val="24"/>
          <w:lang w:eastAsia="uk-UA"/>
        </w:rPr>
        <w:tab/>
        <w:t xml:space="preserve">А.О. </w:t>
      </w:r>
      <w:proofErr w:type="spellStart"/>
      <w:r w:rsidR="001D70DF" w:rsidRPr="00F20297">
        <w:rPr>
          <w:rFonts w:ascii="Times New Roman" w:eastAsia="Times New Roman" w:hAnsi="Times New Roman"/>
          <w:sz w:val="24"/>
          <w:szCs w:val="24"/>
          <w:lang w:eastAsia="uk-UA"/>
        </w:rPr>
        <w:t>Заріцька</w:t>
      </w:r>
      <w:proofErr w:type="spellEnd"/>
    </w:p>
    <w:p w:rsidR="004768F5" w:rsidRPr="00F20297" w:rsidRDefault="004768F5" w:rsidP="004768F5">
      <w:pPr>
        <w:widowControl w:val="0"/>
        <w:spacing w:before="20" w:afterLines="20" w:after="48" w:line="230" w:lineRule="exact"/>
        <w:jc w:val="both"/>
        <w:rPr>
          <w:rFonts w:ascii="Times New Roman" w:eastAsia="Times New Roman" w:hAnsi="Times New Roman"/>
          <w:sz w:val="24"/>
          <w:szCs w:val="24"/>
          <w:lang w:eastAsia="uk-UA"/>
        </w:rPr>
      </w:pPr>
    </w:p>
    <w:p w:rsidR="004768F5" w:rsidRPr="00F20297" w:rsidRDefault="001D70DF" w:rsidP="004768F5">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F20297">
        <w:rPr>
          <w:rFonts w:ascii="Times New Roman" w:eastAsia="Times New Roman" w:hAnsi="Times New Roman"/>
          <w:sz w:val="24"/>
          <w:szCs w:val="24"/>
          <w:lang w:eastAsia="uk-UA"/>
        </w:rPr>
        <w:t>Ю.Г. Тітов</w:t>
      </w:r>
    </w:p>
    <w:p w:rsidR="006F76D3" w:rsidRPr="00F20297" w:rsidRDefault="006F76D3" w:rsidP="00B21992">
      <w:pPr>
        <w:pStyle w:val="21"/>
        <w:shd w:val="clear" w:color="auto" w:fill="auto"/>
        <w:spacing w:after="240" w:line="298" w:lineRule="exact"/>
        <w:ind w:right="20"/>
        <w:jc w:val="both"/>
        <w:rPr>
          <w:color w:val="000000"/>
          <w:sz w:val="24"/>
          <w:szCs w:val="24"/>
        </w:rPr>
      </w:pPr>
    </w:p>
    <w:sectPr w:rsidR="006F76D3" w:rsidRPr="00F20297" w:rsidSect="00A7489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40D" w:rsidRDefault="0076140D" w:rsidP="002F156E">
      <w:pPr>
        <w:spacing w:after="0" w:line="240" w:lineRule="auto"/>
      </w:pPr>
      <w:r>
        <w:separator/>
      </w:r>
    </w:p>
  </w:endnote>
  <w:endnote w:type="continuationSeparator" w:id="0">
    <w:p w:rsidR="0076140D" w:rsidRDefault="0076140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40D" w:rsidRDefault="0076140D" w:rsidP="002F156E">
      <w:pPr>
        <w:spacing w:after="0" w:line="240" w:lineRule="auto"/>
      </w:pPr>
      <w:r>
        <w:separator/>
      </w:r>
    </w:p>
  </w:footnote>
  <w:footnote w:type="continuationSeparator" w:id="0">
    <w:p w:rsidR="0076140D" w:rsidRDefault="0076140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2029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ADE"/>
    <w:rsid w:val="00165ECE"/>
    <w:rsid w:val="00180F63"/>
    <w:rsid w:val="00183091"/>
    <w:rsid w:val="00190F40"/>
    <w:rsid w:val="00194C9A"/>
    <w:rsid w:val="001A055A"/>
    <w:rsid w:val="001A585A"/>
    <w:rsid w:val="001A7922"/>
    <w:rsid w:val="001B3982"/>
    <w:rsid w:val="001B3D4C"/>
    <w:rsid w:val="001D04E7"/>
    <w:rsid w:val="001D0778"/>
    <w:rsid w:val="001D70DF"/>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A68EA"/>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18FD"/>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40D"/>
    <w:rsid w:val="00761CAB"/>
    <w:rsid w:val="00770CE8"/>
    <w:rsid w:val="00771DF7"/>
    <w:rsid w:val="007730CD"/>
    <w:rsid w:val="00774B44"/>
    <w:rsid w:val="00775EE4"/>
    <w:rsid w:val="007A062E"/>
    <w:rsid w:val="007B0200"/>
    <w:rsid w:val="007B3BC8"/>
    <w:rsid w:val="007C3444"/>
    <w:rsid w:val="007E5CAA"/>
    <w:rsid w:val="007F435E"/>
    <w:rsid w:val="00821906"/>
    <w:rsid w:val="00845C0D"/>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896"/>
    <w:rsid w:val="00A86F13"/>
    <w:rsid w:val="00A91D0E"/>
    <w:rsid w:val="00A92E63"/>
    <w:rsid w:val="00AA3E5B"/>
    <w:rsid w:val="00AA4147"/>
    <w:rsid w:val="00AA7ED7"/>
    <w:rsid w:val="00B13DED"/>
    <w:rsid w:val="00B15A3E"/>
    <w:rsid w:val="00B21992"/>
    <w:rsid w:val="00B21C2E"/>
    <w:rsid w:val="00B30D80"/>
    <w:rsid w:val="00B32AA5"/>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3A7"/>
    <w:rsid w:val="00DE1F15"/>
    <w:rsid w:val="00E02298"/>
    <w:rsid w:val="00E2066C"/>
    <w:rsid w:val="00E2589C"/>
    <w:rsid w:val="00E26D3F"/>
    <w:rsid w:val="00E27B5E"/>
    <w:rsid w:val="00E34465"/>
    <w:rsid w:val="00E40821"/>
    <w:rsid w:val="00E40E5B"/>
    <w:rsid w:val="00E46CA6"/>
    <w:rsid w:val="00E51FD5"/>
    <w:rsid w:val="00E62C56"/>
    <w:rsid w:val="00E66A7D"/>
    <w:rsid w:val="00E71A2F"/>
    <w:rsid w:val="00E735E1"/>
    <w:rsid w:val="00EA42AB"/>
    <w:rsid w:val="00EC362E"/>
    <w:rsid w:val="00EC6E46"/>
    <w:rsid w:val="00ED45D2"/>
    <w:rsid w:val="00ED7CE3"/>
    <w:rsid w:val="00EF069A"/>
    <w:rsid w:val="00F12B3B"/>
    <w:rsid w:val="00F16892"/>
    <w:rsid w:val="00F20297"/>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A68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68E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A68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68E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2766</Words>
  <Characters>1577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311</cp:revision>
  <dcterms:created xsi:type="dcterms:W3CDTF">2020-08-21T08:05:00Z</dcterms:created>
  <dcterms:modified xsi:type="dcterms:W3CDTF">2021-01-12T13:24:00Z</dcterms:modified>
</cp:coreProperties>
</file>