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D85DB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18 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2421DA">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85DBF" w:rsidRDefault="007B3BC8" w:rsidP="00BC0E39">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16</w:t>
      </w:r>
      <w:r w:rsidR="005B7C2D">
        <w:rPr>
          <w:rFonts w:ascii="Times New Roman" w:eastAsia="Times New Roman" w:hAnsi="Times New Roman"/>
          <w:bCs/>
          <w:sz w:val="26"/>
          <w:szCs w:val="26"/>
          <w:u w:val="single"/>
          <w:lang w:eastAsia="ru-RU"/>
        </w:rPr>
        <w:t>15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7A41E6" w:rsidRPr="007C0492" w:rsidRDefault="007A41E6" w:rsidP="00BC0E39">
      <w:pPr>
        <w:widowControl w:val="0"/>
        <w:spacing w:after="0" w:line="720" w:lineRule="exact"/>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Вища кваліфікаційна комісія суддів України у складі колегії:</w:t>
      </w:r>
    </w:p>
    <w:p w:rsidR="00BC0E39" w:rsidRDefault="00BC0E39" w:rsidP="00BC0E39">
      <w:pPr>
        <w:widowControl w:val="0"/>
        <w:spacing w:after="0" w:line="230" w:lineRule="exact"/>
        <w:jc w:val="both"/>
        <w:rPr>
          <w:rFonts w:ascii="Times New Roman" w:eastAsia="Times New Roman" w:hAnsi="Times New Roman"/>
          <w:color w:val="000000"/>
          <w:sz w:val="24"/>
          <w:szCs w:val="24"/>
        </w:rPr>
      </w:pPr>
    </w:p>
    <w:p w:rsidR="007A41E6" w:rsidRPr="007C0492" w:rsidRDefault="00D249C5" w:rsidP="00BC0E39">
      <w:pPr>
        <w:widowControl w:val="0"/>
        <w:spacing w:after="0" w:line="230" w:lineRule="exact"/>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proofErr w:type="spellStart"/>
      <w:r w:rsidR="007A41E6" w:rsidRPr="007C0492">
        <w:rPr>
          <w:rFonts w:ascii="Times New Roman" w:eastAsia="Times New Roman" w:hAnsi="Times New Roman"/>
          <w:color w:val="000000"/>
          <w:sz w:val="24"/>
          <w:szCs w:val="24"/>
        </w:rPr>
        <w:t>Щотки</w:t>
      </w:r>
      <w:proofErr w:type="spellEnd"/>
      <w:r w:rsidR="007A41E6" w:rsidRPr="007C0492">
        <w:rPr>
          <w:rFonts w:ascii="Times New Roman" w:eastAsia="Times New Roman" w:hAnsi="Times New Roman"/>
          <w:color w:val="000000"/>
          <w:sz w:val="24"/>
          <w:szCs w:val="24"/>
        </w:rPr>
        <w:t xml:space="preserve"> С.О.,</w:t>
      </w:r>
    </w:p>
    <w:p w:rsidR="00593DF0" w:rsidRDefault="00593DF0" w:rsidP="00BC0E39">
      <w:pPr>
        <w:widowControl w:val="0"/>
        <w:spacing w:after="0" w:line="230" w:lineRule="exact"/>
        <w:jc w:val="both"/>
        <w:rPr>
          <w:rFonts w:ascii="Times New Roman" w:eastAsia="Times New Roman" w:hAnsi="Times New Roman"/>
          <w:color w:val="000000"/>
          <w:sz w:val="24"/>
          <w:szCs w:val="24"/>
        </w:rPr>
      </w:pPr>
    </w:p>
    <w:p w:rsidR="007A41E6" w:rsidRPr="007C0492" w:rsidRDefault="007A41E6" w:rsidP="00BC0E39">
      <w:pPr>
        <w:widowControl w:val="0"/>
        <w:spacing w:after="0" w:line="230" w:lineRule="exact"/>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 xml:space="preserve">членів Комісії: </w:t>
      </w:r>
      <w:proofErr w:type="spellStart"/>
      <w:r w:rsidRPr="007C0492">
        <w:rPr>
          <w:rFonts w:ascii="Times New Roman" w:eastAsia="Times New Roman" w:hAnsi="Times New Roman"/>
          <w:color w:val="000000"/>
          <w:sz w:val="24"/>
          <w:szCs w:val="24"/>
        </w:rPr>
        <w:t>Заріцької</w:t>
      </w:r>
      <w:proofErr w:type="spellEnd"/>
      <w:r w:rsidRPr="007C0492">
        <w:rPr>
          <w:rFonts w:ascii="Times New Roman" w:eastAsia="Times New Roman" w:hAnsi="Times New Roman"/>
          <w:color w:val="000000"/>
          <w:sz w:val="24"/>
          <w:szCs w:val="24"/>
        </w:rPr>
        <w:t xml:space="preserve"> А.О., </w:t>
      </w:r>
      <w:proofErr w:type="spellStart"/>
      <w:r w:rsidRPr="007C0492">
        <w:rPr>
          <w:rFonts w:ascii="Times New Roman" w:eastAsia="Times New Roman" w:hAnsi="Times New Roman"/>
          <w:color w:val="000000"/>
          <w:sz w:val="24"/>
          <w:szCs w:val="24"/>
        </w:rPr>
        <w:t>Тітова</w:t>
      </w:r>
      <w:proofErr w:type="spellEnd"/>
      <w:r w:rsidRPr="007C0492">
        <w:rPr>
          <w:rFonts w:ascii="Times New Roman" w:eastAsia="Times New Roman" w:hAnsi="Times New Roman"/>
          <w:color w:val="000000"/>
          <w:sz w:val="24"/>
          <w:szCs w:val="24"/>
        </w:rPr>
        <w:t xml:space="preserve"> Ю.Г.,</w:t>
      </w:r>
    </w:p>
    <w:p w:rsidR="00593DF0" w:rsidRDefault="00593DF0" w:rsidP="00BC0E39">
      <w:pPr>
        <w:widowControl w:val="0"/>
        <w:spacing w:after="0" w:line="317" w:lineRule="exact"/>
        <w:jc w:val="both"/>
        <w:rPr>
          <w:rFonts w:ascii="Times New Roman" w:eastAsia="Times New Roman" w:hAnsi="Times New Roman"/>
          <w:color w:val="000000"/>
          <w:sz w:val="24"/>
          <w:szCs w:val="24"/>
        </w:rPr>
      </w:pPr>
    </w:p>
    <w:p w:rsidR="007A41E6" w:rsidRPr="007C0492" w:rsidRDefault="007A41E6" w:rsidP="00BC0E39">
      <w:pPr>
        <w:widowControl w:val="0"/>
        <w:spacing w:after="0" w:line="317" w:lineRule="exact"/>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розглянувши питання про результати кваліфікаційного оцінювання суд</w:t>
      </w:r>
      <w:r w:rsidR="00485942">
        <w:rPr>
          <w:rFonts w:ascii="Times New Roman" w:eastAsia="Times New Roman" w:hAnsi="Times New Roman"/>
          <w:color w:val="000000"/>
          <w:sz w:val="24"/>
          <w:szCs w:val="24"/>
        </w:rPr>
        <w:t>д</w:t>
      </w:r>
      <w:r w:rsidRPr="007C0492">
        <w:rPr>
          <w:rFonts w:ascii="Times New Roman" w:eastAsia="Times New Roman" w:hAnsi="Times New Roman"/>
          <w:color w:val="000000"/>
          <w:sz w:val="24"/>
          <w:szCs w:val="24"/>
        </w:rPr>
        <w:t xml:space="preserve">і Харківського окружного адміністративного суду </w:t>
      </w:r>
      <w:proofErr w:type="spellStart"/>
      <w:r w:rsidRPr="007C0492">
        <w:rPr>
          <w:rFonts w:ascii="Times New Roman" w:eastAsia="Times New Roman" w:hAnsi="Times New Roman"/>
          <w:color w:val="000000"/>
          <w:sz w:val="24"/>
          <w:szCs w:val="24"/>
        </w:rPr>
        <w:t>Севастьяненко</w:t>
      </w:r>
      <w:proofErr w:type="spellEnd"/>
      <w:r w:rsidRPr="007C0492">
        <w:rPr>
          <w:rFonts w:ascii="Times New Roman" w:eastAsia="Times New Roman" w:hAnsi="Times New Roman"/>
          <w:color w:val="000000"/>
          <w:sz w:val="24"/>
          <w:szCs w:val="24"/>
        </w:rPr>
        <w:t xml:space="preserve"> Катерини Олександрівни на відповідність займаній посаді,</w:t>
      </w:r>
    </w:p>
    <w:p w:rsidR="007A41E6" w:rsidRPr="007C0492" w:rsidRDefault="007A41E6" w:rsidP="00BC0E39">
      <w:pPr>
        <w:widowControl w:val="0"/>
        <w:spacing w:after="0" w:line="317" w:lineRule="exact"/>
        <w:jc w:val="center"/>
        <w:rPr>
          <w:rFonts w:ascii="Times New Roman" w:eastAsia="Times New Roman" w:hAnsi="Times New Roman"/>
          <w:sz w:val="24"/>
          <w:szCs w:val="24"/>
        </w:rPr>
      </w:pPr>
      <w:r w:rsidRPr="007C0492">
        <w:rPr>
          <w:rFonts w:ascii="Times New Roman" w:eastAsia="Times New Roman" w:hAnsi="Times New Roman"/>
          <w:color w:val="000000"/>
          <w:sz w:val="24"/>
          <w:szCs w:val="24"/>
        </w:rPr>
        <w:t>встановила:</w:t>
      </w:r>
    </w:p>
    <w:p w:rsidR="0001571A" w:rsidRDefault="0001571A" w:rsidP="00BC0E39">
      <w:pPr>
        <w:widowControl w:val="0"/>
        <w:spacing w:after="0" w:line="317" w:lineRule="exact"/>
        <w:ind w:firstLine="700"/>
        <w:jc w:val="both"/>
        <w:rPr>
          <w:rFonts w:ascii="Times New Roman" w:eastAsia="Times New Roman" w:hAnsi="Times New Roman"/>
          <w:color w:val="000000"/>
          <w:sz w:val="24"/>
          <w:szCs w:val="24"/>
        </w:rPr>
      </w:pPr>
    </w:p>
    <w:p w:rsidR="007A41E6" w:rsidRPr="007C0492" w:rsidRDefault="007A41E6" w:rsidP="00BC0E39">
      <w:pPr>
        <w:widowControl w:val="0"/>
        <w:spacing w:after="0" w:line="317" w:lineRule="exact"/>
        <w:ind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 xml:space="preserve">Згідно з пунктом </w:t>
      </w:r>
      <w:r w:rsidRPr="007C0492">
        <w:rPr>
          <w:rFonts w:ascii="Times New Roman" w:eastAsia="Times New Roman" w:hAnsi="Times New Roman"/>
          <w:sz w:val="24"/>
          <w:szCs w:val="24"/>
        </w:rPr>
        <w:t>16</w:t>
      </w:r>
      <w:r w:rsidR="00BB38CB" w:rsidRPr="00BB38CB">
        <w:rPr>
          <w:rFonts w:ascii="Times New Roman" w:eastAsia="Times New Roman" w:hAnsi="Times New Roman"/>
          <w:sz w:val="24"/>
          <w:szCs w:val="24"/>
          <w:vertAlign w:val="superscript"/>
        </w:rPr>
        <w:t>1</w:t>
      </w:r>
      <w:r w:rsidRPr="007C0492">
        <w:rPr>
          <w:rFonts w:ascii="Times New Roman" w:eastAsia="Times New Roman" w:hAnsi="Times New Roman"/>
          <w:color w:val="000000"/>
          <w:sz w:val="24"/>
          <w:szCs w:val="24"/>
        </w:rPr>
        <w:t xml:space="preserve"> розділу XV «Перехідні положення» Конститу</w:t>
      </w:r>
      <w:bookmarkStart w:id="0" w:name="_GoBack"/>
      <w:r w:rsidRPr="007C0492">
        <w:rPr>
          <w:rFonts w:ascii="Times New Roman" w:eastAsia="Times New Roman" w:hAnsi="Times New Roman"/>
          <w:color w:val="000000"/>
          <w:sz w:val="24"/>
          <w:szCs w:val="24"/>
        </w:rPr>
        <w:t>ц</w:t>
      </w:r>
      <w:bookmarkEnd w:id="0"/>
      <w:r w:rsidRPr="007C0492">
        <w:rPr>
          <w:rFonts w:ascii="Times New Roman" w:eastAsia="Times New Roman" w:hAnsi="Times New Roman"/>
          <w:color w:val="000000"/>
          <w:sz w:val="24"/>
          <w:szCs w:val="24"/>
        </w:rPr>
        <w:t>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A41E6" w:rsidRPr="007C0492" w:rsidRDefault="007A41E6" w:rsidP="00BC0E39">
      <w:pPr>
        <w:widowControl w:val="0"/>
        <w:spacing w:after="0" w:line="317" w:lineRule="exact"/>
        <w:ind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Пунктом 20 розділу XII «Прикінцеві та перехідні положення» Закону України «Про судо</w:t>
      </w:r>
      <w:r w:rsidR="00DF3EFD">
        <w:rPr>
          <w:rFonts w:ascii="Times New Roman" w:eastAsia="Times New Roman" w:hAnsi="Times New Roman"/>
          <w:color w:val="000000"/>
          <w:sz w:val="24"/>
          <w:szCs w:val="24"/>
        </w:rPr>
        <w:t xml:space="preserve">устрій і статус суддів» (далі – </w:t>
      </w:r>
      <w:r w:rsidRPr="007C0492">
        <w:rPr>
          <w:rFonts w:ascii="Times New Roman" w:eastAsia="Times New Roman" w:hAnsi="Times New Roman"/>
          <w:color w:val="000000"/>
          <w:sz w:val="24"/>
          <w:szCs w:val="24"/>
        </w:rPr>
        <w:t>Закон) передбачено, що відповідність займаній посаді</w:t>
      </w:r>
      <w:r w:rsidR="00DF3EFD">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 xml:space="preserve">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A41E6" w:rsidRPr="007C0492" w:rsidRDefault="007A41E6" w:rsidP="007A41E6">
      <w:pPr>
        <w:widowControl w:val="0"/>
        <w:spacing w:after="0" w:line="317" w:lineRule="exact"/>
        <w:ind w:left="20" w:right="2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посаді </w:t>
      </w:r>
      <w:r w:rsidR="00DF3EFD">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за критеріями компетентності, професійної етики або доброчесності чи відмова судді від</w:t>
      </w:r>
      <w:r w:rsidR="00DF3EFD">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 xml:space="preserve">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A41E6" w:rsidRPr="007C0492" w:rsidRDefault="007A41E6" w:rsidP="007A41E6">
      <w:pPr>
        <w:widowControl w:val="0"/>
        <w:spacing w:after="0" w:line="317" w:lineRule="exact"/>
        <w:ind w:left="20" w:right="2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Харківського окружного адміністративного суду </w:t>
      </w:r>
      <w:proofErr w:type="spellStart"/>
      <w:r w:rsidRPr="007C0492">
        <w:rPr>
          <w:rFonts w:ascii="Times New Roman" w:eastAsia="Times New Roman" w:hAnsi="Times New Roman"/>
          <w:color w:val="000000"/>
          <w:sz w:val="24"/>
          <w:szCs w:val="24"/>
        </w:rPr>
        <w:t>Севастьяненко</w:t>
      </w:r>
      <w:proofErr w:type="spellEnd"/>
      <w:r w:rsidRPr="007C0492">
        <w:rPr>
          <w:rFonts w:ascii="Times New Roman" w:eastAsia="Times New Roman" w:hAnsi="Times New Roman"/>
          <w:color w:val="000000"/>
          <w:sz w:val="24"/>
          <w:szCs w:val="24"/>
        </w:rPr>
        <w:t xml:space="preserve"> К.О.</w:t>
      </w:r>
    </w:p>
    <w:p w:rsidR="007A41E6" w:rsidRPr="007C0492" w:rsidRDefault="007A41E6" w:rsidP="007A41E6">
      <w:pPr>
        <w:widowControl w:val="0"/>
        <w:spacing w:after="0" w:line="317" w:lineRule="exact"/>
        <w:ind w:left="20" w:right="2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DF3EFD">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оцінювання та засоби їх встановлення затверджуються Комісією.</w:t>
      </w:r>
    </w:p>
    <w:p w:rsidR="002E3853" w:rsidRDefault="007A41E6" w:rsidP="007A41E6">
      <w:pPr>
        <w:widowControl w:val="0"/>
        <w:spacing w:after="0" w:line="317" w:lineRule="exact"/>
        <w:ind w:left="20" w:right="20" w:firstLine="700"/>
        <w:jc w:val="both"/>
        <w:rPr>
          <w:rFonts w:ascii="Times New Roman" w:eastAsia="Times New Roman" w:hAnsi="Times New Roman"/>
          <w:color w:val="000000"/>
          <w:sz w:val="24"/>
          <w:szCs w:val="24"/>
        </w:rPr>
      </w:pPr>
      <w:r w:rsidRPr="007C0492">
        <w:rPr>
          <w:rFonts w:ascii="Times New Roman" w:eastAsia="Times New Roman" w:hAnsi="Times New Roman"/>
          <w:color w:val="000000"/>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DF3EFD">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 xml:space="preserve"> оцінювання</w:t>
      </w:r>
      <w:r w:rsidR="00DF3EFD">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та засоби</w:t>
      </w:r>
      <w:r w:rsidR="00DF3EFD">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їх</w:t>
      </w:r>
      <w:r w:rsidR="002E3853">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 xml:space="preserve">встановлення, </w:t>
      </w:r>
      <w:r w:rsidR="002E3853">
        <w:rPr>
          <w:rFonts w:ascii="Times New Roman" w:eastAsia="Times New Roman" w:hAnsi="Times New Roman"/>
          <w:color w:val="000000"/>
          <w:sz w:val="24"/>
          <w:szCs w:val="24"/>
        </w:rPr>
        <w:t>затвердженого</w:t>
      </w:r>
      <w:r w:rsidR="00DF3EFD">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 xml:space="preserve">рішенням Комісії від 03 листопада </w:t>
      </w:r>
      <w:r w:rsidR="002E3853">
        <w:rPr>
          <w:rFonts w:ascii="Times New Roman" w:eastAsia="Times New Roman" w:hAnsi="Times New Roman"/>
          <w:color w:val="000000"/>
          <w:sz w:val="24"/>
          <w:szCs w:val="24"/>
        </w:rPr>
        <w:br/>
      </w:r>
    </w:p>
    <w:p w:rsidR="00DF3EFD" w:rsidRDefault="002E3853" w:rsidP="002E3853">
      <w:pPr>
        <w:rPr>
          <w:rFonts w:ascii="Times New Roman" w:eastAsia="Times New Roman" w:hAnsi="Times New Roman"/>
          <w:color w:val="000000"/>
          <w:sz w:val="24"/>
          <w:szCs w:val="24"/>
        </w:rPr>
      </w:pPr>
      <w:r>
        <w:rPr>
          <w:rFonts w:ascii="Times New Roman" w:eastAsia="Times New Roman" w:hAnsi="Times New Roman"/>
          <w:color w:val="000000"/>
          <w:sz w:val="24"/>
          <w:szCs w:val="24"/>
        </w:rPr>
        <w:br w:type="page"/>
      </w:r>
    </w:p>
    <w:p w:rsidR="007A41E6" w:rsidRPr="007C0492" w:rsidRDefault="007A41E6" w:rsidP="00DF3EFD">
      <w:pPr>
        <w:widowControl w:val="0"/>
        <w:spacing w:after="0" w:line="317" w:lineRule="exact"/>
        <w:ind w:left="20" w:right="2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lastRenderedPageBreak/>
        <w:t>2016 року № 143/зп-16 (у редакції рішення Комісії від 13 лютого 2018 року № 20/зп-18)</w:t>
      </w:r>
      <w:r w:rsidR="00D55115">
        <w:rPr>
          <w:rFonts w:ascii="Times New Roman" w:eastAsia="Times New Roman" w:hAnsi="Times New Roman"/>
          <w:color w:val="000000"/>
          <w:sz w:val="24"/>
          <w:szCs w:val="24"/>
        </w:rPr>
        <w:t xml:space="preserve">                   </w:t>
      </w:r>
      <w:r w:rsidR="006872B8">
        <w:rPr>
          <w:rFonts w:ascii="Times New Roman" w:eastAsia="Times New Roman" w:hAnsi="Times New Roman"/>
          <w:color w:val="000000"/>
          <w:sz w:val="24"/>
          <w:szCs w:val="24"/>
        </w:rPr>
        <w:t xml:space="preserve"> (далі – </w:t>
      </w:r>
      <w:r w:rsidRPr="007C0492">
        <w:rPr>
          <w:rFonts w:ascii="Times New Roman" w:eastAsia="Times New Roman" w:hAnsi="Times New Roman"/>
          <w:color w:val="000000"/>
          <w:sz w:val="24"/>
          <w:szCs w:val="24"/>
        </w:rPr>
        <w:t>Положення), встановлення відповідності судді критеріям кваліфікаційного</w:t>
      </w:r>
      <w:r w:rsidR="006872B8">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 xml:space="preserve">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A41E6" w:rsidRPr="007C0492" w:rsidRDefault="007A41E6" w:rsidP="007A41E6">
      <w:pPr>
        <w:widowControl w:val="0"/>
        <w:spacing w:after="0" w:line="322" w:lineRule="exact"/>
        <w:ind w:left="20" w:right="2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A41E6" w:rsidRPr="007C0492" w:rsidRDefault="007A41E6" w:rsidP="007A41E6">
      <w:pPr>
        <w:widowControl w:val="0"/>
        <w:spacing w:after="0" w:line="322" w:lineRule="exact"/>
        <w:ind w:left="20" w:right="2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Положеннями статті 83 Закону передбачено, що кваліфікаційне оцінювання</w:t>
      </w:r>
      <w:r w:rsidR="006872B8">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 xml:space="preserve">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A41E6" w:rsidRPr="007C0492" w:rsidRDefault="007A41E6" w:rsidP="007A41E6">
      <w:pPr>
        <w:widowControl w:val="0"/>
        <w:spacing w:after="0" w:line="322" w:lineRule="exact"/>
        <w:ind w:left="2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7A41E6" w:rsidRPr="007C0492" w:rsidRDefault="007A41E6" w:rsidP="007A41E6">
      <w:pPr>
        <w:widowControl w:val="0"/>
        <w:numPr>
          <w:ilvl w:val="0"/>
          <w:numId w:val="2"/>
        </w:numPr>
        <w:tabs>
          <w:tab w:val="left" w:pos="1057"/>
        </w:tabs>
        <w:spacing w:after="0" w:line="322" w:lineRule="exact"/>
        <w:ind w:left="20" w:right="2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7A41E6" w:rsidRPr="007C0492" w:rsidRDefault="007A41E6" w:rsidP="007A41E6">
      <w:pPr>
        <w:widowControl w:val="0"/>
        <w:numPr>
          <w:ilvl w:val="0"/>
          <w:numId w:val="2"/>
        </w:numPr>
        <w:tabs>
          <w:tab w:val="left" w:pos="970"/>
        </w:tabs>
        <w:spacing w:after="0" w:line="317" w:lineRule="exact"/>
        <w:ind w:left="2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дослідження досьє та проведення співбесіди.</w:t>
      </w:r>
    </w:p>
    <w:p w:rsidR="007A41E6" w:rsidRPr="007C0492" w:rsidRDefault="007A41E6" w:rsidP="007A41E6">
      <w:pPr>
        <w:widowControl w:val="0"/>
        <w:spacing w:after="0" w:line="317" w:lineRule="exact"/>
        <w:ind w:left="20" w:right="2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w:t>
      </w:r>
      <w:r w:rsidR="006872B8">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 xml:space="preserve">від 25 травня 2018 року № 118/зп-18 призначено проведення тестування особистих </w:t>
      </w:r>
      <w:r w:rsidR="006872B8">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 xml:space="preserve">морально-психологічних якостей і загальних здібностей у межах кваліфікаційного </w:t>
      </w:r>
      <w:r w:rsidR="006872B8">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оцінювання суддів місцевих та апеляційних судів на відповідність займаній посаді.</w:t>
      </w:r>
    </w:p>
    <w:p w:rsidR="007A41E6" w:rsidRPr="007C0492" w:rsidRDefault="007A41E6" w:rsidP="007A41E6">
      <w:pPr>
        <w:widowControl w:val="0"/>
        <w:spacing w:after="0" w:line="317" w:lineRule="exact"/>
        <w:ind w:left="20" w:right="20" w:firstLine="700"/>
        <w:jc w:val="both"/>
        <w:rPr>
          <w:rFonts w:ascii="Times New Roman" w:eastAsia="Times New Roman" w:hAnsi="Times New Roman"/>
          <w:sz w:val="24"/>
          <w:szCs w:val="24"/>
        </w:rPr>
      </w:pPr>
      <w:proofErr w:type="spellStart"/>
      <w:r w:rsidRPr="007C0492">
        <w:rPr>
          <w:rFonts w:ascii="Times New Roman" w:eastAsia="Times New Roman" w:hAnsi="Times New Roman"/>
          <w:color w:val="000000"/>
          <w:sz w:val="24"/>
          <w:szCs w:val="24"/>
        </w:rPr>
        <w:t>Севастьяненко</w:t>
      </w:r>
      <w:proofErr w:type="spellEnd"/>
      <w:r w:rsidRPr="007C0492">
        <w:rPr>
          <w:rFonts w:ascii="Times New Roman" w:eastAsia="Times New Roman" w:hAnsi="Times New Roman"/>
          <w:color w:val="000000"/>
          <w:sz w:val="24"/>
          <w:szCs w:val="24"/>
        </w:rPr>
        <w:t xml:space="preserve"> К.О. склала анонімне письмове тестування, за результатами якого набрала 84,375 бала. За результатами виконаного практичного завдання </w:t>
      </w:r>
      <w:proofErr w:type="spellStart"/>
      <w:r w:rsidRPr="007C0492">
        <w:rPr>
          <w:rFonts w:ascii="Times New Roman" w:eastAsia="Times New Roman" w:hAnsi="Times New Roman"/>
          <w:color w:val="000000"/>
          <w:sz w:val="24"/>
          <w:szCs w:val="24"/>
        </w:rPr>
        <w:t>Севастьяненко</w:t>
      </w:r>
      <w:proofErr w:type="spellEnd"/>
      <w:r w:rsidRPr="007C0492">
        <w:rPr>
          <w:rFonts w:ascii="Times New Roman" w:eastAsia="Times New Roman" w:hAnsi="Times New Roman"/>
          <w:color w:val="000000"/>
          <w:sz w:val="24"/>
          <w:szCs w:val="24"/>
        </w:rPr>
        <w:t xml:space="preserve"> К.О. набрала 84,5 бала. На етапі складення іспиту суддя загалом набрала 168,875 бала.</w:t>
      </w:r>
    </w:p>
    <w:p w:rsidR="007A41E6" w:rsidRPr="007C0492" w:rsidRDefault="007A41E6" w:rsidP="007A41E6">
      <w:pPr>
        <w:widowControl w:val="0"/>
        <w:spacing w:after="0" w:line="317" w:lineRule="exact"/>
        <w:ind w:left="20" w:right="20" w:firstLine="700"/>
        <w:jc w:val="both"/>
        <w:rPr>
          <w:rFonts w:ascii="Times New Roman" w:eastAsia="Times New Roman" w:hAnsi="Times New Roman"/>
          <w:sz w:val="24"/>
          <w:szCs w:val="24"/>
        </w:rPr>
      </w:pPr>
      <w:proofErr w:type="spellStart"/>
      <w:r w:rsidRPr="007C0492">
        <w:rPr>
          <w:rFonts w:ascii="Times New Roman" w:eastAsia="Times New Roman" w:hAnsi="Times New Roman"/>
          <w:color w:val="000000"/>
          <w:sz w:val="24"/>
          <w:szCs w:val="24"/>
        </w:rPr>
        <w:t>Севастьяненко</w:t>
      </w:r>
      <w:proofErr w:type="spellEnd"/>
      <w:r w:rsidRPr="007C0492">
        <w:rPr>
          <w:rFonts w:ascii="Times New Roman" w:eastAsia="Times New Roman" w:hAnsi="Times New Roman"/>
          <w:color w:val="000000"/>
          <w:sz w:val="24"/>
          <w:szCs w:val="24"/>
        </w:rPr>
        <w:t xml:space="preserve"> К.О. пройшла тестування особистих морально-психологічних якостей </w:t>
      </w:r>
      <w:r w:rsidR="006872B8">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A41E6" w:rsidRPr="007C0492" w:rsidRDefault="007A41E6" w:rsidP="007A41E6">
      <w:pPr>
        <w:widowControl w:val="0"/>
        <w:spacing w:after="0" w:line="317" w:lineRule="exact"/>
        <w:ind w:left="20" w:right="2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 xml:space="preserve">Рішенням Комісії від 18 липня 2018 року № 173/зп-18 затверджено результати </w:t>
      </w:r>
      <w:r w:rsidR="006872B8">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 xml:space="preserve">першого етапу кваліфікаційного оцінювання суддів місцевих та апеляційних судів на відповідність займаній посаді «Іспит», складеного 16 квітня 2018 року, зокрема, судді Харківського окружного адміністративного суду </w:t>
      </w:r>
      <w:proofErr w:type="spellStart"/>
      <w:r w:rsidRPr="007C0492">
        <w:rPr>
          <w:rFonts w:ascii="Times New Roman" w:eastAsia="Times New Roman" w:hAnsi="Times New Roman"/>
          <w:color w:val="000000"/>
          <w:sz w:val="24"/>
          <w:szCs w:val="24"/>
        </w:rPr>
        <w:t>Севастьяненко</w:t>
      </w:r>
      <w:proofErr w:type="spellEnd"/>
      <w:r w:rsidRPr="007C0492">
        <w:rPr>
          <w:rFonts w:ascii="Times New Roman" w:eastAsia="Times New Roman" w:hAnsi="Times New Roman"/>
          <w:color w:val="000000"/>
          <w:sz w:val="24"/>
          <w:szCs w:val="24"/>
        </w:rPr>
        <w:t xml:space="preserve"> К.О., яку допущено до</w:t>
      </w:r>
      <w:r w:rsidR="006872B8">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A41E6" w:rsidRPr="007C0492" w:rsidRDefault="007A41E6" w:rsidP="007A41E6">
      <w:pPr>
        <w:widowControl w:val="0"/>
        <w:spacing w:after="0" w:line="317" w:lineRule="exact"/>
        <w:ind w:left="20" w:right="2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 xml:space="preserve">Комісією 18 вересня 2018 року проведено співбесіду із суддею, під час якої </w:t>
      </w:r>
      <w:r w:rsidR="006872B8">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A41E6" w:rsidRPr="007C0492" w:rsidRDefault="007A41E6" w:rsidP="007A41E6">
      <w:pPr>
        <w:widowControl w:val="0"/>
        <w:spacing w:after="0" w:line="317" w:lineRule="exact"/>
        <w:ind w:left="20" w:right="2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Заслухавши д</w:t>
      </w:r>
      <w:r w:rsidR="00912418">
        <w:rPr>
          <w:rFonts w:ascii="Times New Roman" w:eastAsia="Times New Roman" w:hAnsi="Times New Roman"/>
          <w:color w:val="000000"/>
          <w:sz w:val="24"/>
          <w:szCs w:val="24"/>
        </w:rPr>
        <w:t>оповідача, дослідивши досьє судд</w:t>
      </w:r>
      <w:r w:rsidRPr="007C0492">
        <w:rPr>
          <w:rFonts w:ascii="Times New Roman" w:eastAsia="Times New Roman" w:hAnsi="Times New Roman"/>
          <w:color w:val="000000"/>
          <w:sz w:val="24"/>
          <w:szCs w:val="24"/>
        </w:rPr>
        <w:t>і, надані суддею пояснення та</w:t>
      </w:r>
      <w:r w:rsidR="006872B8">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 xml:space="preserve"> результати співбесіди, під час якої вивчено питання про відповідність </w:t>
      </w:r>
      <w:proofErr w:type="spellStart"/>
      <w:r w:rsidRPr="007C0492">
        <w:rPr>
          <w:rFonts w:ascii="Times New Roman" w:eastAsia="Times New Roman" w:hAnsi="Times New Roman"/>
          <w:color w:val="000000"/>
          <w:sz w:val="24"/>
          <w:szCs w:val="24"/>
        </w:rPr>
        <w:t>Севастьяненко</w:t>
      </w:r>
      <w:proofErr w:type="spellEnd"/>
      <w:r w:rsidRPr="007C0492">
        <w:rPr>
          <w:rFonts w:ascii="Times New Roman" w:eastAsia="Times New Roman" w:hAnsi="Times New Roman"/>
          <w:color w:val="000000"/>
          <w:sz w:val="24"/>
          <w:szCs w:val="24"/>
        </w:rPr>
        <w:t xml:space="preserve"> К.О. критеріям кваліфікаційного оцінювання, Комісія дійшла таких висновків.</w:t>
      </w:r>
    </w:p>
    <w:p w:rsidR="007A41E6" w:rsidRPr="007C0492" w:rsidRDefault="007A41E6" w:rsidP="007A41E6">
      <w:pPr>
        <w:widowControl w:val="0"/>
        <w:spacing w:after="0" w:line="317" w:lineRule="exact"/>
        <w:ind w:left="20" w:right="2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За критерієм компетентності (професійної, особистої та соціальної) суд</w:t>
      </w:r>
      <w:r w:rsidR="00912418">
        <w:rPr>
          <w:rFonts w:ascii="Times New Roman" w:eastAsia="Times New Roman" w:hAnsi="Times New Roman"/>
          <w:color w:val="000000"/>
          <w:sz w:val="24"/>
          <w:szCs w:val="24"/>
        </w:rPr>
        <w:t>д</w:t>
      </w:r>
      <w:r w:rsidRPr="007C0492">
        <w:rPr>
          <w:rFonts w:ascii="Times New Roman" w:eastAsia="Times New Roman" w:hAnsi="Times New Roman"/>
          <w:color w:val="000000"/>
          <w:sz w:val="24"/>
          <w:szCs w:val="24"/>
        </w:rPr>
        <w:t>я набрала 400,555 бала.</w:t>
      </w:r>
    </w:p>
    <w:p w:rsidR="007A41E6" w:rsidRPr="007C0492" w:rsidRDefault="007A41E6" w:rsidP="007A41E6">
      <w:pPr>
        <w:widowControl w:val="0"/>
        <w:spacing w:after="0" w:line="317" w:lineRule="exact"/>
        <w:ind w:left="20" w:right="2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 xml:space="preserve">При цьому за критерієм професійної компетентності </w:t>
      </w:r>
      <w:proofErr w:type="spellStart"/>
      <w:r w:rsidRPr="007C0492">
        <w:rPr>
          <w:rFonts w:ascii="Times New Roman" w:eastAsia="Times New Roman" w:hAnsi="Times New Roman"/>
          <w:color w:val="000000"/>
          <w:sz w:val="24"/>
          <w:szCs w:val="24"/>
        </w:rPr>
        <w:t>Севастьяненко</w:t>
      </w:r>
      <w:proofErr w:type="spellEnd"/>
      <w:r w:rsidRPr="007C0492">
        <w:rPr>
          <w:rFonts w:ascii="Times New Roman" w:eastAsia="Times New Roman" w:hAnsi="Times New Roman"/>
          <w:color w:val="000000"/>
          <w:sz w:val="24"/>
          <w:szCs w:val="24"/>
        </w:rPr>
        <w:t xml:space="preserve"> К.О.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912418">
        <w:rPr>
          <w:rFonts w:ascii="Times New Roman" w:eastAsia="Times New Roman" w:hAnsi="Times New Roman"/>
          <w:color w:val="000000"/>
          <w:sz w:val="26"/>
          <w:szCs w:val="26"/>
        </w:rPr>
        <w:t>–</w:t>
      </w:r>
      <w:r w:rsidRPr="007C0492">
        <w:rPr>
          <w:rFonts w:ascii="Times New Roman" w:eastAsia="Times New Roman" w:hAnsi="Times New Roman"/>
          <w:color w:val="000000"/>
          <w:sz w:val="24"/>
          <w:szCs w:val="24"/>
        </w:rPr>
        <w:t>5 глави 2 розділу II Положення. За</w:t>
      </w:r>
      <w:r w:rsidRPr="007C0492">
        <w:rPr>
          <w:rFonts w:ascii="Times New Roman" w:eastAsia="Times New Roman" w:hAnsi="Times New Roman"/>
          <w:sz w:val="24"/>
          <w:szCs w:val="24"/>
        </w:rPr>
        <w:t xml:space="preserve"> </w:t>
      </w:r>
      <w:r w:rsidRPr="007C0492">
        <w:rPr>
          <w:rFonts w:ascii="Times New Roman" w:eastAsia="Times New Roman" w:hAnsi="Times New Roman"/>
          <w:color w:val="000000"/>
          <w:sz w:val="24"/>
          <w:szCs w:val="24"/>
        </w:rPr>
        <w:lastRenderedPageBreak/>
        <w:t xml:space="preserve">критеріями особистої та соціальної компетентності </w:t>
      </w:r>
      <w:proofErr w:type="spellStart"/>
      <w:r w:rsidRPr="007C0492">
        <w:rPr>
          <w:rFonts w:ascii="Times New Roman" w:eastAsia="Times New Roman" w:hAnsi="Times New Roman"/>
          <w:color w:val="000000"/>
          <w:sz w:val="24"/>
          <w:szCs w:val="24"/>
        </w:rPr>
        <w:t>Севастьяненко</w:t>
      </w:r>
      <w:proofErr w:type="spellEnd"/>
      <w:r w:rsidRPr="007C0492">
        <w:rPr>
          <w:rFonts w:ascii="Times New Roman" w:eastAsia="Times New Roman" w:hAnsi="Times New Roman"/>
          <w:color w:val="000000"/>
          <w:sz w:val="24"/>
          <w:szCs w:val="24"/>
        </w:rPr>
        <w:t xml:space="preserve"> К.О.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912418">
        <w:rPr>
          <w:rFonts w:ascii="Times New Roman" w:eastAsia="Times New Roman" w:hAnsi="Times New Roman"/>
          <w:color w:val="000000"/>
          <w:sz w:val="26"/>
          <w:szCs w:val="26"/>
        </w:rPr>
        <w:t>–</w:t>
      </w:r>
      <w:r w:rsidRPr="007C0492">
        <w:rPr>
          <w:rFonts w:ascii="Times New Roman" w:eastAsia="Times New Roman" w:hAnsi="Times New Roman"/>
          <w:color w:val="000000"/>
          <w:sz w:val="24"/>
          <w:szCs w:val="24"/>
        </w:rPr>
        <w:t>7 глави 2 розділу II Положення.</w:t>
      </w:r>
    </w:p>
    <w:p w:rsidR="007A41E6" w:rsidRPr="007C0492" w:rsidRDefault="007A41E6" w:rsidP="007A41E6">
      <w:pPr>
        <w:widowControl w:val="0"/>
        <w:spacing w:after="0" w:line="322" w:lineRule="exact"/>
        <w:ind w:left="20" w:right="4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 xml:space="preserve">За критерієм професійної етики, оціненим за показниками, визначеними пунктом 8 глави 2 розділу II Положення, суддя набрала 210,67 бала. За цим критерієм суддю </w:t>
      </w:r>
      <w:proofErr w:type="spellStart"/>
      <w:r w:rsidRPr="007C0492">
        <w:rPr>
          <w:rFonts w:ascii="Times New Roman" w:eastAsia="Times New Roman" w:hAnsi="Times New Roman"/>
          <w:color w:val="000000"/>
          <w:sz w:val="24"/>
          <w:szCs w:val="24"/>
        </w:rPr>
        <w:t>Севастьяненко</w:t>
      </w:r>
      <w:proofErr w:type="spellEnd"/>
      <w:r w:rsidRPr="007C0492">
        <w:rPr>
          <w:rFonts w:ascii="Times New Roman" w:eastAsia="Times New Roman" w:hAnsi="Times New Roman"/>
          <w:color w:val="000000"/>
          <w:sz w:val="24"/>
          <w:szCs w:val="24"/>
        </w:rPr>
        <w:t xml:space="preserve"> К.О. оцінено на підставі результатів тестування особистих морально- психологічних якостей і загальних здібностей, дослідження інформації, яка міститься у</w:t>
      </w:r>
      <w:r w:rsidR="006872B8">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 xml:space="preserve"> досьє, та співбесіди.</w:t>
      </w:r>
    </w:p>
    <w:p w:rsidR="007A41E6" w:rsidRPr="007C0492" w:rsidRDefault="007A41E6" w:rsidP="007A41E6">
      <w:pPr>
        <w:widowControl w:val="0"/>
        <w:spacing w:after="0" w:line="322" w:lineRule="exact"/>
        <w:ind w:left="20" w:right="4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За критерієм доброчесності, оціненим за показниками, визначеними пунктом 9 глави</w:t>
      </w:r>
      <w:r w:rsidR="006872B8">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 xml:space="preserve"> 2 розділу II Положення, суддя набрала 198,33 бала. За цим критерієм суддю </w:t>
      </w:r>
      <w:r w:rsidR="006872B8">
        <w:rPr>
          <w:rFonts w:ascii="Times New Roman" w:eastAsia="Times New Roman" w:hAnsi="Times New Roman"/>
          <w:color w:val="000000"/>
          <w:sz w:val="24"/>
          <w:szCs w:val="24"/>
        </w:rPr>
        <w:t xml:space="preserve">                       </w:t>
      </w:r>
      <w:proofErr w:type="spellStart"/>
      <w:r w:rsidRPr="007C0492">
        <w:rPr>
          <w:rFonts w:ascii="Times New Roman" w:eastAsia="Times New Roman" w:hAnsi="Times New Roman"/>
          <w:color w:val="000000"/>
          <w:sz w:val="24"/>
          <w:szCs w:val="24"/>
        </w:rPr>
        <w:t>Севастьяненко</w:t>
      </w:r>
      <w:proofErr w:type="spellEnd"/>
      <w:r w:rsidRPr="007C0492">
        <w:rPr>
          <w:rFonts w:ascii="Times New Roman" w:eastAsia="Times New Roman" w:hAnsi="Times New Roman"/>
          <w:color w:val="000000"/>
          <w:sz w:val="24"/>
          <w:szCs w:val="24"/>
        </w:rPr>
        <w:t xml:space="preserve"> К.О. оцінено на підставі результатів тестування особистих морально- психологічних якостей і загальних здібностей, дослідження інформації, яка міститься у </w:t>
      </w:r>
      <w:r w:rsidR="006872B8">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досьє, та співбесіди.</w:t>
      </w:r>
    </w:p>
    <w:p w:rsidR="007A41E6" w:rsidRPr="007C0492" w:rsidRDefault="007A41E6" w:rsidP="007A41E6">
      <w:pPr>
        <w:widowControl w:val="0"/>
        <w:spacing w:after="0" w:line="322" w:lineRule="exact"/>
        <w:ind w:left="20" w:right="4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 xml:space="preserve">За результатами кваліфікаційного оцінювання суддя Харківського окружного адміністративного суду </w:t>
      </w:r>
      <w:proofErr w:type="spellStart"/>
      <w:r w:rsidRPr="007C0492">
        <w:rPr>
          <w:rFonts w:ascii="Times New Roman" w:eastAsia="Times New Roman" w:hAnsi="Times New Roman"/>
          <w:color w:val="000000"/>
          <w:sz w:val="24"/>
          <w:szCs w:val="24"/>
        </w:rPr>
        <w:t>Севастьяненко</w:t>
      </w:r>
      <w:proofErr w:type="spellEnd"/>
      <w:r w:rsidRPr="007C0492">
        <w:rPr>
          <w:rFonts w:ascii="Times New Roman" w:eastAsia="Times New Roman" w:hAnsi="Times New Roman"/>
          <w:color w:val="000000"/>
          <w:sz w:val="24"/>
          <w:szCs w:val="24"/>
        </w:rPr>
        <w:t xml:space="preserve"> К.О. набрала 809,6 бала, що становить більше</w:t>
      </w:r>
      <w:r w:rsidR="006872B8">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 xml:space="preserve"> 67 відсотків від суми максимально можливих балів за результатами кваліфікаційного оцінювання всіх критеріїв.</w:t>
      </w:r>
    </w:p>
    <w:p w:rsidR="007A41E6" w:rsidRPr="007C0492" w:rsidRDefault="007A41E6" w:rsidP="007A41E6">
      <w:pPr>
        <w:widowControl w:val="0"/>
        <w:spacing w:after="0" w:line="322" w:lineRule="exact"/>
        <w:ind w:left="20" w:right="4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 xml:space="preserve">Таким чином, Комісія дійшла висновку, що суддя Харківського окружного адміністративного суду </w:t>
      </w:r>
      <w:proofErr w:type="spellStart"/>
      <w:r w:rsidRPr="007C0492">
        <w:rPr>
          <w:rFonts w:ascii="Times New Roman" w:eastAsia="Times New Roman" w:hAnsi="Times New Roman"/>
          <w:color w:val="000000"/>
          <w:sz w:val="24"/>
          <w:szCs w:val="24"/>
        </w:rPr>
        <w:t>Севастьяненко</w:t>
      </w:r>
      <w:proofErr w:type="spellEnd"/>
      <w:r w:rsidRPr="007C0492">
        <w:rPr>
          <w:rFonts w:ascii="Times New Roman" w:eastAsia="Times New Roman" w:hAnsi="Times New Roman"/>
          <w:color w:val="000000"/>
          <w:sz w:val="24"/>
          <w:szCs w:val="24"/>
        </w:rPr>
        <w:t xml:space="preserve"> К.О. відповідає займаній посаді.</w:t>
      </w:r>
    </w:p>
    <w:p w:rsidR="007A41E6" w:rsidRPr="007C0492" w:rsidRDefault="007A41E6" w:rsidP="007A41E6">
      <w:pPr>
        <w:widowControl w:val="0"/>
        <w:spacing w:after="313" w:line="322" w:lineRule="exact"/>
        <w:ind w:left="20" w:right="40" w:firstLine="70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Ураховуючи викладене, керуючись статтями 83</w:t>
      </w:r>
      <w:r w:rsidR="00912418">
        <w:rPr>
          <w:rFonts w:ascii="Times New Roman" w:eastAsia="Times New Roman" w:hAnsi="Times New Roman"/>
          <w:color w:val="000000"/>
          <w:sz w:val="26"/>
          <w:szCs w:val="26"/>
        </w:rPr>
        <w:t>–</w:t>
      </w:r>
      <w:r w:rsidRPr="007C0492">
        <w:rPr>
          <w:rFonts w:ascii="Times New Roman" w:eastAsia="Times New Roman" w:hAnsi="Times New Roman"/>
          <w:color w:val="000000"/>
          <w:sz w:val="24"/>
          <w:szCs w:val="24"/>
        </w:rPr>
        <w:t xml:space="preserve">86, 93, 88, 101, пунктом 20 розділу </w:t>
      </w:r>
      <w:r w:rsidR="006872B8">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XII «Прикінцеві та перехідні положення» Закону, Положенням, Комісія</w:t>
      </w:r>
    </w:p>
    <w:p w:rsidR="007A41E6" w:rsidRPr="007C0492" w:rsidRDefault="007A41E6" w:rsidP="007A41E6">
      <w:pPr>
        <w:widowControl w:val="0"/>
        <w:spacing w:after="295" w:line="230" w:lineRule="exact"/>
        <w:ind w:left="20"/>
        <w:jc w:val="center"/>
        <w:rPr>
          <w:rFonts w:ascii="Times New Roman" w:eastAsia="Times New Roman" w:hAnsi="Times New Roman"/>
          <w:sz w:val="24"/>
          <w:szCs w:val="24"/>
        </w:rPr>
      </w:pPr>
      <w:r w:rsidRPr="007C0492">
        <w:rPr>
          <w:rFonts w:ascii="Times New Roman" w:eastAsia="Times New Roman" w:hAnsi="Times New Roman"/>
          <w:color w:val="000000"/>
          <w:sz w:val="24"/>
          <w:szCs w:val="24"/>
        </w:rPr>
        <w:t>вирішила:</w:t>
      </w:r>
    </w:p>
    <w:p w:rsidR="007A41E6" w:rsidRPr="007C0492" w:rsidRDefault="007A41E6" w:rsidP="00987F5F">
      <w:pPr>
        <w:widowControl w:val="0"/>
        <w:spacing w:after="0"/>
        <w:ind w:left="20" w:right="40"/>
        <w:jc w:val="both"/>
        <w:rPr>
          <w:rFonts w:ascii="Times New Roman" w:eastAsia="Times New Roman" w:hAnsi="Times New Roman"/>
          <w:sz w:val="24"/>
          <w:szCs w:val="24"/>
        </w:rPr>
      </w:pPr>
      <w:r w:rsidRPr="007C0492">
        <w:rPr>
          <w:rFonts w:ascii="Times New Roman" w:eastAsia="Times New Roman" w:hAnsi="Times New Roman"/>
          <w:color w:val="000000"/>
          <w:sz w:val="24"/>
          <w:szCs w:val="24"/>
        </w:rPr>
        <w:t xml:space="preserve">визначити, що суддя Харківського окружного адміністративного суду </w:t>
      </w:r>
      <w:proofErr w:type="spellStart"/>
      <w:r w:rsidRPr="007C0492">
        <w:rPr>
          <w:rFonts w:ascii="Times New Roman" w:eastAsia="Times New Roman" w:hAnsi="Times New Roman"/>
          <w:color w:val="000000"/>
          <w:sz w:val="24"/>
          <w:szCs w:val="24"/>
        </w:rPr>
        <w:t>Севастьяненко</w:t>
      </w:r>
      <w:proofErr w:type="spellEnd"/>
      <w:r w:rsidR="006872B8">
        <w:rPr>
          <w:rFonts w:ascii="Times New Roman" w:eastAsia="Times New Roman" w:hAnsi="Times New Roman"/>
          <w:color w:val="000000"/>
          <w:sz w:val="24"/>
          <w:szCs w:val="24"/>
        </w:rPr>
        <w:t xml:space="preserve">               </w:t>
      </w:r>
      <w:r w:rsidRPr="007C0492">
        <w:rPr>
          <w:rFonts w:ascii="Times New Roman" w:eastAsia="Times New Roman" w:hAnsi="Times New Roman"/>
          <w:color w:val="000000"/>
          <w:sz w:val="24"/>
          <w:szCs w:val="24"/>
        </w:rPr>
        <w:t xml:space="preserve"> Катерина Олександрівна за результатами кваліфікаційного оцінювання суддів місцевих та апеляційних судів на відповідність займаній посаді набрала 809,6 бала.</w:t>
      </w:r>
    </w:p>
    <w:p w:rsidR="002D5CC7" w:rsidRPr="007C0492" w:rsidRDefault="007A41E6" w:rsidP="00987F5F">
      <w:pPr>
        <w:widowControl w:val="0"/>
        <w:spacing w:after="0"/>
        <w:ind w:firstLine="708"/>
        <w:jc w:val="both"/>
        <w:rPr>
          <w:rFonts w:ascii="Times New Roman" w:eastAsia="Times New Roman" w:hAnsi="Times New Roman"/>
          <w:sz w:val="24"/>
          <w:szCs w:val="24"/>
          <w:lang w:val="ru-RU" w:eastAsia="uk-UA"/>
        </w:rPr>
      </w:pPr>
      <w:r w:rsidRPr="007C0492">
        <w:rPr>
          <w:rFonts w:ascii="Times New Roman" w:eastAsia="Courier New" w:hAnsi="Times New Roman"/>
          <w:color w:val="000000"/>
          <w:sz w:val="24"/>
          <w:szCs w:val="24"/>
          <w:lang w:eastAsia="uk-UA"/>
        </w:rPr>
        <w:t xml:space="preserve">Визнати суддю Харківського окружного адміністративного суду </w:t>
      </w:r>
      <w:proofErr w:type="spellStart"/>
      <w:r w:rsidRPr="007C0492">
        <w:rPr>
          <w:rFonts w:ascii="Times New Roman" w:eastAsia="Courier New" w:hAnsi="Times New Roman"/>
          <w:color w:val="000000"/>
          <w:sz w:val="24"/>
          <w:szCs w:val="24"/>
          <w:lang w:eastAsia="uk-UA"/>
        </w:rPr>
        <w:t>Севастьяненко</w:t>
      </w:r>
      <w:proofErr w:type="spellEnd"/>
      <w:r w:rsidRPr="007C0492">
        <w:rPr>
          <w:rFonts w:ascii="Times New Roman" w:eastAsia="Courier New" w:hAnsi="Times New Roman"/>
          <w:color w:val="000000"/>
          <w:sz w:val="24"/>
          <w:szCs w:val="24"/>
          <w:lang w:eastAsia="uk-UA"/>
        </w:rPr>
        <w:t xml:space="preserve"> Катерину Олександрівну такою, що відповідає займаній посаді.</w:t>
      </w:r>
    </w:p>
    <w:p w:rsidR="002D5CC7" w:rsidRPr="007C0492" w:rsidRDefault="002D5CC7" w:rsidP="00987F5F">
      <w:pPr>
        <w:widowControl w:val="0"/>
        <w:spacing w:after="0"/>
        <w:jc w:val="both"/>
        <w:rPr>
          <w:rFonts w:ascii="Times New Roman" w:eastAsia="Times New Roman" w:hAnsi="Times New Roman"/>
          <w:sz w:val="24"/>
          <w:szCs w:val="24"/>
          <w:lang w:eastAsia="uk-UA"/>
        </w:rPr>
      </w:pPr>
    </w:p>
    <w:p w:rsidR="000318CB" w:rsidRPr="007C0492" w:rsidRDefault="000318CB" w:rsidP="00DA33B5">
      <w:pPr>
        <w:widowControl w:val="0"/>
        <w:spacing w:before="20" w:afterLines="20" w:after="48" w:line="240" w:lineRule="auto"/>
        <w:jc w:val="both"/>
        <w:rPr>
          <w:rFonts w:ascii="Times New Roman" w:eastAsia="Times New Roman" w:hAnsi="Times New Roman"/>
          <w:sz w:val="24"/>
          <w:szCs w:val="24"/>
          <w:lang w:eastAsia="uk-UA"/>
        </w:rPr>
      </w:pPr>
    </w:p>
    <w:p w:rsidR="000318CB" w:rsidRPr="007C0492" w:rsidRDefault="000318CB" w:rsidP="000318CB">
      <w:pPr>
        <w:widowControl w:val="0"/>
        <w:spacing w:before="20" w:afterLines="20" w:after="48" w:line="230" w:lineRule="exact"/>
        <w:jc w:val="both"/>
        <w:rPr>
          <w:rFonts w:ascii="Times New Roman" w:eastAsia="Times New Roman" w:hAnsi="Times New Roman"/>
          <w:sz w:val="24"/>
          <w:szCs w:val="24"/>
          <w:lang w:eastAsia="uk-UA"/>
        </w:rPr>
      </w:pPr>
      <w:r w:rsidRPr="007C0492">
        <w:rPr>
          <w:rFonts w:ascii="Times New Roman" w:eastAsia="Times New Roman" w:hAnsi="Times New Roman"/>
          <w:sz w:val="24"/>
          <w:szCs w:val="24"/>
          <w:lang w:eastAsia="uk-UA"/>
        </w:rPr>
        <w:t>Головуючий</w:t>
      </w:r>
      <w:r w:rsidRPr="007C0492">
        <w:rPr>
          <w:rFonts w:ascii="Times New Roman" w:eastAsia="Times New Roman" w:hAnsi="Times New Roman"/>
          <w:sz w:val="24"/>
          <w:szCs w:val="24"/>
          <w:lang w:eastAsia="uk-UA"/>
        </w:rPr>
        <w:tab/>
      </w:r>
      <w:r w:rsidRPr="007C0492">
        <w:rPr>
          <w:rFonts w:ascii="Times New Roman" w:eastAsia="Times New Roman" w:hAnsi="Times New Roman"/>
          <w:sz w:val="24"/>
          <w:szCs w:val="24"/>
          <w:lang w:eastAsia="uk-UA"/>
        </w:rPr>
        <w:tab/>
      </w:r>
      <w:r w:rsidRPr="007C0492">
        <w:rPr>
          <w:rFonts w:ascii="Times New Roman" w:eastAsia="Times New Roman" w:hAnsi="Times New Roman"/>
          <w:sz w:val="24"/>
          <w:szCs w:val="24"/>
          <w:lang w:eastAsia="uk-UA"/>
        </w:rPr>
        <w:tab/>
      </w:r>
      <w:r w:rsidRPr="007C0492">
        <w:rPr>
          <w:rFonts w:ascii="Times New Roman" w:eastAsia="Times New Roman" w:hAnsi="Times New Roman"/>
          <w:sz w:val="24"/>
          <w:szCs w:val="24"/>
          <w:lang w:eastAsia="uk-UA"/>
        </w:rPr>
        <w:tab/>
      </w:r>
      <w:r w:rsidRPr="007C0492">
        <w:rPr>
          <w:rFonts w:ascii="Times New Roman" w:eastAsia="Times New Roman" w:hAnsi="Times New Roman"/>
          <w:sz w:val="24"/>
          <w:szCs w:val="24"/>
          <w:lang w:eastAsia="uk-UA"/>
        </w:rPr>
        <w:tab/>
      </w:r>
      <w:r w:rsidRPr="007C0492">
        <w:rPr>
          <w:rFonts w:ascii="Times New Roman" w:eastAsia="Times New Roman" w:hAnsi="Times New Roman"/>
          <w:sz w:val="24"/>
          <w:szCs w:val="24"/>
          <w:lang w:eastAsia="uk-UA"/>
        </w:rPr>
        <w:tab/>
      </w:r>
      <w:r w:rsidRPr="007C0492">
        <w:rPr>
          <w:rFonts w:ascii="Times New Roman" w:eastAsia="Times New Roman" w:hAnsi="Times New Roman"/>
          <w:sz w:val="24"/>
          <w:szCs w:val="24"/>
          <w:lang w:eastAsia="uk-UA"/>
        </w:rPr>
        <w:tab/>
      </w:r>
      <w:r w:rsidRPr="007C0492">
        <w:rPr>
          <w:rFonts w:ascii="Times New Roman" w:eastAsia="Times New Roman" w:hAnsi="Times New Roman"/>
          <w:sz w:val="24"/>
          <w:szCs w:val="24"/>
          <w:lang w:eastAsia="uk-UA"/>
        </w:rPr>
        <w:tab/>
      </w:r>
      <w:r w:rsidRPr="007C0492">
        <w:rPr>
          <w:rFonts w:ascii="Times New Roman" w:eastAsia="Times New Roman" w:hAnsi="Times New Roman"/>
          <w:sz w:val="24"/>
          <w:szCs w:val="24"/>
          <w:lang w:eastAsia="uk-UA"/>
        </w:rPr>
        <w:tab/>
      </w:r>
      <w:r w:rsidRPr="007C0492">
        <w:rPr>
          <w:rFonts w:ascii="Times New Roman" w:eastAsia="Times New Roman" w:hAnsi="Times New Roman"/>
          <w:sz w:val="24"/>
          <w:szCs w:val="24"/>
          <w:lang w:eastAsia="uk-UA"/>
        </w:rPr>
        <w:tab/>
        <w:t xml:space="preserve">С.О. </w:t>
      </w:r>
      <w:proofErr w:type="spellStart"/>
      <w:r w:rsidRPr="007C0492">
        <w:rPr>
          <w:rFonts w:ascii="Times New Roman" w:eastAsia="Times New Roman" w:hAnsi="Times New Roman"/>
          <w:sz w:val="24"/>
          <w:szCs w:val="24"/>
          <w:lang w:eastAsia="uk-UA"/>
        </w:rPr>
        <w:t>Щотка</w:t>
      </w:r>
      <w:proofErr w:type="spellEnd"/>
    </w:p>
    <w:p w:rsidR="000318CB" w:rsidRPr="007C0492" w:rsidRDefault="000318CB" w:rsidP="000318CB">
      <w:pPr>
        <w:widowControl w:val="0"/>
        <w:spacing w:before="20" w:afterLines="20" w:after="48" w:line="230" w:lineRule="exact"/>
        <w:jc w:val="both"/>
        <w:rPr>
          <w:rFonts w:ascii="Times New Roman" w:eastAsia="Times New Roman" w:hAnsi="Times New Roman"/>
          <w:sz w:val="24"/>
          <w:szCs w:val="24"/>
          <w:lang w:eastAsia="uk-UA"/>
        </w:rPr>
      </w:pPr>
    </w:p>
    <w:p w:rsidR="000318CB" w:rsidRPr="007C0492" w:rsidRDefault="000318CB" w:rsidP="000318CB">
      <w:pPr>
        <w:widowControl w:val="0"/>
        <w:spacing w:before="20" w:afterLines="20" w:after="48" w:line="230" w:lineRule="exact"/>
        <w:jc w:val="both"/>
        <w:rPr>
          <w:rFonts w:ascii="Times New Roman" w:eastAsia="Times New Roman" w:hAnsi="Times New Roman"/>
          <w:sz w:val="24"/>
          <w:szCs w:val="24"/>
          <w:lang w:eastAsia="uk-UA"/>
        </w:rPr>
      </w:pPr>
      <w:r w:rsidRPr="007C0492">
        <w:rPr>
          <w:rFonts w:ascii="Times New Roman" w:eastAsia="Times New Roman" w:hAnsi="Times New Roman"/>
          <w:sz w:val="24"/>
          <w:szCs w:val="24"/>
          <w:lang w:eastAsia="uk-UA"/>
        </w:rPr>
        <w:t>Члени Комісії:</w:t>
      </w:r>
      <w:r w:rsidRPr="007C0492">
        <w:rPr>
          <w:rFonts w:ascii="Times New Roman" w:eastAsia="Times New Roman" w:hAnsi="Times New Roman"/>
          <w:sz w:val="24"/>
          <w:szCs w:val="24"/>
          <w:lang w:eastAsia="uk-UA"/>
        </w:rPr>
        <w:tab/>
      </w:r>
      <w:r w:rsidRPr="007C0492">
        <w:rPr>
          <w:rFonts w:ascii="Times New Roman" w:eastAsia="Times New Roman" w:hAnsi="Times New Roman"/>
          <w:sz w:val="24"/>
          <w:szCs w:val="24"/>
          <w:lang w:eastAsia="uk-UA"/>
        </w:rPr>
        <w:tab/>
      </w:r>
      <w:r w:rsidRPr="007C0492">
        <w:rPr>
          <w:rFonts w:ascii="Times New Roman" w:eastAsia="Times New Roman" w:hAnsi="Times New Roman"/>
          <w:sz w:val="24"/>
          <w:szCs w:val="24"/>
          <w:lang w:eastAsia="uk-UA"/>
        </w:rPr>
        <w:tab/>
      </w:r>
      <w:r w:rsidRPr="007C0492">
        <w:rPr>
          <w:rFonts w:ascii="Times New Roman" w:eastAsia="Times New Roman" w:hAnsi="Times New Roman"/>
          <w:sz w:val="24"/>
          <w:szCs w:val="24"/>
          <w:lang w:eastAsia="uk-UA"/>
        </w:rPr>
        <w:tab/>
      </w:r>
      <w:r w:rsidRPr="007C0492">
        <w:rPr>
          <w:rFonts w:ascii="Times New Roman" w:eastAsia="Times New Roman" w:hAnsi="Times New Roman"/>
          <w:sz w:val="24"/>
          <w:szCs w:val="24"/>
          <w:lang w:eastAsia="uk-UA"/>
        </w:rPr>
        <w:tab/>
      </w:r>
      <w:r w:rsidRPr="007C0492">
        <w:rPr>
          <w:rFonts w:ascii="Times New Roman" w:eastAsia="Times New Roman" w:hAnsi="Times New Roman"/>
          <w:sz w:val="24"/>
          <w:szCs w:val="24"/>
          <w:lang w:eastAsia="uk-UA"/>
        </w:rPr>
        <w:tab/>
      </w:r>
      <w:r w:rsidRPr="007C0492">
        <w:rPr>
          <w:rFonts w:ascii="Times New Roman" w:eastAsia="Times New Roman" w:hAnsi="Times New Roman"/>
          <w:sz w:val="24"/>
          <w:szCs w:val="24"/>
          <w:lang w:eastAsia="uk-UA"/>
        </w:rPr>
        <w:tab/>
      </w:r>
      <w:r w:rsidRPr="007C0492">
        <w:rPr>
          <w:rFonts w:ascii="Times New Roman" w:eastAsia="Times New Roman" w:hAnsi="Times New Roman"/>
          <w:sz w:val="24"/>
          <w:szCs w:val="24"/>
          <w:lang w:eastAsia="uk-UA"/>
        </w:rPr>
        <w:tab/>
      </w:r>
      <w:r w:rsidRPr="007C0492">
        <w:rPr>
          <w:rFonts w:ascii="Times New Roman" w:eastAsia="Times New Roman" w:hAnsi="Times New Roman"/>
          <w:sz w:val="24"/>
          <w:szCs w:val="24"/>
          <w:lang w:eastAsia="uk-UA"/>
        </w:rPr>
        <w:tab/>
        <w:t xml:space="preserve">А.О. </w:t>
      </w:r>
      <w:proofErr w:type="spellStart"/>
      <w:r w:rsidRPr="007C0492">
        <w:rPr>
          <w:rFonts w:ascii="Times New Roman" w:eastAsia="Times New Roman" w:hAnsi="Times New Roman"/>
          <w:sz w:val="24"/>
          <w:szCs w:val="24"/>
          <w:lang w:eastAsia="uk-UA"/>
        </w:rPr>
        <w:t>Заріцька</w:t>
      </w:r>
      <w:proofErr w:type="spellEnd"/>
    </w:p>
    <w:p w:rsidR="000318CB" w:rsidRPr="007C0492" w:rsidRDefault="000318CB" w:rsidP="000318CB">
      <w:pPr>
        <w:widowControl w:val="0"/>
        <w:spacing w:before="20" w:afterLines="20" w:after="48" w:line="230" w:lineRule="exact"/>
        <w:jc w:val="both"/>
        <w:rPr>
          <w:rFonts w:ascii="Times New Roman" w:eastAsia="Times New Roman" w:hAnsi="Times New Roman"/>
          <w:sz w:val="24"/>
          <w:szCs w:val="24"/>
          <w:lang w:eastAsia="uk-UA"/>
        </w:rPr>
      </w:pPr>
    </w:p>
    <w:p w:rsidR="000318CB" w:rsidRPr="007C0492" w:rsidRDefault="000318CB" w:rsidP="000318CB">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7C0492">
        <w:rPr>
          <w:rFonts w:ascii="Times New Roman" w:eastAsia="Times New Roman" w:hAnsi="Times New Roman"/>
          <w:sz w:val="24"/>
          <w:szCs w:val="24"/>
          <w:lang w:eastAsia="uk-UA"/>
        </w:rPr>
        <w:t xml:space="preserve">Ю.Г. </w:t>
      </w:r>
      <w:proofErr w:type="spellStart"/>
      <w:r w:rsidRPr="007C0492">
        <w:rPr>
          <w:rFonts w:ascii="Times New Roman" w:eastAsia="Times New Roman" w:hAnsi="Times New Roman"/>
          <w:sz w:val="24"/>
          <w:szCs w:val="24"/>
          <w:lang w:eastAsia="uk-UA"/>
        </w:rPr>
        <w:t>Тітов</w:t>
      </w:r>
      <w:proofErr w:type="spellEnd"/>
    </w:p>
    <w:p w:rsidR="000318CB" w:rsidRPr="007C0492" w:rsidRDefault="000318CB" w:rsidP="000318CB">
      <w:pPr>
        <w:widowControl w:val="0"/>
        <w:spacing w:after="240" w:line="298" w:lineRule="exact"/>
        <w:ind w:right="20"/>
        <w:jc w:val="both"/>
        <w:rPr>
          <w:rFonts w:ascii="Times New Roman" w:eastAsia="Times New Roman" w:hAnsi="Times New Roman"/>
          <w:color w:val="000000"/>
          <w:sz w:val="24"/>
          <w:szCs w:val="24"/>
        </w:rPr>
      </w:pPr>
    </w:p>
    <w:p w:rsidR="000318CB" w:rsidRPr="007C0492" w:rsidRDefault="000318CB" w:rsidP="000318CB">
      <w:pPr>
        <w:widowControl w:val="0"/>
        <w:spacing w:after="240" w:line="298" w:lineRule="exact"/>
        <w:ind w:right="20"/>
        <w:jc w:val="both"/>
        <w:rPr>
          <w:rFonts w:ascii="Times New Roman" w:eastAsia="Times New Roman" w:hAnsi="Times New Roman"/>
          <w:color w:val="000000"/>
          <w:sz w:val="24"/>
          <w:szCs w:val="24"/>
        </w:rPr>
      </w:pPr>
    </w:p>
    <w:p w:rsidR="006F76D3" w:rsidRPr="007C0492" w:rsidRDefault="006F76D3" w:rsidP="000318CB">
      <w:pPr>
        <w:widowControl w:val="0"/>
        <w:spacing w:before="20" w:afterLines="20" w:after="48" w:line="230" w:lineRule="exact"/>
        <w:jc w:val="both"/>
        <w:rPr>
          <w:rFonts w:ascii="Times New Roman" w:eastAsia="Times New Roman" w:hAnsi="Times New Roman"/>
          <w:sz w:val="24"/>
          <w:szCs w:val="24"/>
          <w:lang w:eastAsia="uk-UA"/>
        </w:rPr>
      </w:pPr>
    </w:p>
    <w:sectPr w:rsidR="006F76D3" w:rsidRPr="007C0492" w:rsidSect="00BC0E39">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1B7" w:rsidRDefault="00A701B7" w:rsidP="002F156E">
      <w:pPr>
        <w:spacing w:after="0" w:line="240" w:lineRule="auto"/>
      </w:pPr>
      <w:r>
        <w:separator/>
      </w:r>
    </w:p>
  </w:endnote>
  <w:endnote w:type="continuationSeparator" w:id="0">
    <w:p w:rsidR="00A701B7" w:rsidRDefault="00A701B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1B7" w:rsidRDefault="00A701B7" w:rsidP="002F156E">
      <w:pPr>
        <w:spacing w:after="0" w:line="240" w:lineRule="auto"/>
      </w:pPr>
      <w:r>
        <w:separator/>
      </w:r>
    </w:p>
  </w:footnote>
  <w:footnote w:type="continuationSeparator" w:id="0">
    <w:p w:rsidR="00A701B7" w:rsidRDefault="00A701B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85942">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9B6FD8"/>
    <w:multiLevelType w:val="multilevel"/>
    <w:tmpl w:val="1CAEB0B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571A"/>
    <w:rsid w:val="000306D3"/>
    <w:rsid w:val="00031022"/>
    <w:rsid w:val="000318CB"/>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421DA"/>
    <w:rsid w:val="00250C6A"/>
    <w:rsid w:val="00251B21"/>
    <w:rsid w:val="00253E94"/>
    <w:rsid w:val="00257FBE"/>
    <w:rsid w:val="00260A65"/>
    <w:rsid w:val="00262D9D"/>
    <w:rsid w:val="002676E0"/>
    <w:rsid w:val="00275577"/>
    <w:rsid w:val="002B6583"/>
    <w:rsid w:val="002C1E4E"/>
    <w:rsid w:val="002C4F75"/>
    <w:rsid w:val="002D5CC7"/>
    <w:rsid w:val="002E248F"/>
    <w:rsid w:val="002E3853"/>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85942"/>
    <w:rsid w:val="004903D0"/>
    <w:rsid w:val="0049503F"/>
    <w:rsid w:val="00495E96"/>
    <w:rsid w:val="004A2DE0"/>
    <w:rsid w:val="004A37FF"/>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3DF0"/>
    <w:rsid w:val="005979E5"/>
    <w:rsid w:val="005B58CE"/>
    <w:rsid w:val="005B7C2D"/>
    <w:rsid w:val="005C69E4"/>
    <w:rsid w:val="005C7042"/>
    <w:rsid w:val="005E5CAD"/>
    <w:rsid w:val="00612AEB"/>
    <w:rsid w:val="00650342"/>
    <w:rsid w:val="00650569"/>
    <w:rsid w:val="006510A2"/>
    <w:rsid w:val="00663E2C"/>
    <w:rsid w:val="00670F6A"/>
    <w:rsid w:val="0067535E"/>
    <w:rsid w:val="00680175"/>
    <w:rsid w:val="00683234"/>
    <w:rsid w:val="006872B8"/>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37D5F"/>
    <w:rsid w:val="00741A9F"/>
    <w:rsid w:val="007607C4"/>
    <w:rsid w:val="00761CAB"/>
    <w:rsid w:val="00770CE8"/>
    <w:rsid w:val="00771DF7"/>
    <w:rsid w:val="007730CD"/>
    <w:rsid w:val="00774B44"/>
    <w:rsid w:val="00775EE4"/>
    <w:rsid w:val="007A062E"/>
    <w:rsid w:val="007A41E6"/>
    <w:rsid w:val="007B0200"/>
    <w:rsid w:val="007B3BC8"/>
    <w:rsid w:val="007C0492"/>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12418"/>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87F5F"/>
    <w:rsid w:val="0099184B"/>
    <w:rsid w:val="009A42C2"/>
    <w:rsid w:val="009C2DFA"/>
    <w:rsid w:val="009C7439"/>
    <w:rsid w:val="009D4E41"/>
    <w:rsid w:val="009E6DE5"/>
    <w:rsid w:val="009E785B"/>
    <w:rsid w:val="009F037E"/>
    <w:rsid w:val="00A04893"/>
    <w:rsid w:val="00A07EAB"/>
    <w:rsid w:val="00A25E6B"/>
    <w:rsid w:val="00A26D05"/>
    <w:rsid w:val="00A34207"/>
    <w:rsid w:val="00A46542"/>
    <w:rsid w:val="00A66ABD"/>
    <w:rsid w:val="00A701B7"/>
    <w:rsid w:val="00A72BED"/>
    <w:rsid w:val="00A86F13"/>
    <w:rsid w:val="00A91D0E"/>
    <w:rsid w:val="00A92E63"/>
    <w:rsid w:val="00AA3E5B"/>
    <w:rsid w:val="00AA4147"/>
    <w:rsid w:val="00AA7ED7"/>
    <w:rsid w:val="00B13DED"/>
    <w:rsid w:val="00B15A3E"/>
    <w:rsid w:val="00B21992"/>
    <w:rsid w:val="00B21C2E"/>
    <w:rsid w:val="00B30D80"/>
    <w:rsid w:val="00B40AF2"/>
    <w:rsid w:val="00B43EBF"/>
    <w:rsid w:val="00B53399"/>
    <w:rsid w:val="00B57026"/>
    <w:rsid w:val="00B62586"/>
    <w:rsid w:val="00B70C98"/>
    <w:rsid w:val="00BB38CB"/>
    <w:rsid w:val="00BC0E39"/>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49C5"/>
    <w:rsid w:val="00D253DC"/>
    <w:rsid w:val="00D35462"/>
    <w:rsid w:val="00D35CC7"/>
    <w:rsid w:val="00D46064"/>
    <w:rsid w:val="00D52C3D"/>
    <w:rsid w:val="00D55115"/>
    <w:rsid w:val="00D6397A"/>
    <w:rsid w:val="00D85DBF"/>
    <w:rsid w:val="00DA278F"/>
    <w:rsid w:val="00DA2836"/>
    <w:rsid w:val="00DA33B5"/>
    <w:rsid w:val="00DC4317"/>
    <w:rsid w:val="00DD7467"/>
    <w:rsid w:val="00DE1F15"/>
    <w:rsid w:val="00DF3EFD"/>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421D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421D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421D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421D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34952611">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3</Pages>
  <Words>5238</Words>
  <Characters>2987</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324</cp:revision>
  <dcterms:created xsi:type="dcterms:W3CDTF">2020-08-21T08:05:00Z</dcterms:created>
  <dcterms:modified xsi:type="dcterms:W3CDTF">2021-01-13T08:37:00Z</dcterms:modified>
</cp:coreProperties>
</file>