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62C" w:rsidRPr="00ED455D" w:rsidRDefault="00C7562C" w:rsidP="00ED455D">
      <w:pPr>
        <w:ind w:left="426" w:right="-353"/>
        <w:rPr>
          <w:rFonts w:ascii="Times New Roman" w:hAnsi="Times New Roman" w:cs="Times New Roman"/>
        </w:rPr>
      </w:pPr>
    </w:p>
    <w:p w:rsidR="00ED455D" w:rsidRPr="00ED455D" w:rsidRDefault="00ED455D" w:rsidP="00ED455D">
      <w:pPr>
        <w:widowControl/>
        <w:ind w:left="426" w:right="-353"/>
        <w:jc w:val="center"/>
        <w:rPr>
          <w:rFonts w:ascii="Times New Roman" w:eastAsia="Times New Roman" w:hAnsi="Times New Roman" w:cs="Times New Roman"/>
          <w:color w:val="auto"/>
          <w:lang w:eastAsia="ru-RU"/>
        </w:rPr>
      </w:pPr>
    </w:p>
    <w:p w:rsidR="00ED455D" w:rsidRPr="00ED455D" w:rsidRDefault="00ED455D" w:rsidP="00ED455D">
      <w:pPr>
        <w:widowControl/>
        <w:ind w:left="426" w:right="-353"/>
        <w:jc w:val="center"/>
        <w:rPr>
          <w:rFonts w:ascii="Times New Roman" w:eastAsia="Times New Roman" w:hAnsi="Times New Roman" w:cs="Times New Roman"/>
          <w:color w:val="auto"/>
          <w:lang w:eastAsia="ru-RU"/>
        </w:rPr>
      </w:pPr>
      <w:r w:rsidRPr="00ED455D">
        <w:rPr>
          <w:rFonts w:ascii="Times New Roman" w:eastAsia="Times New Roman" w:hAnsi="Times New Roman" w:cs="Times New Roman"/>
          <w:noProof/>
          <w:color w:val="auto"/>
        </w:rPr>
        <w:drawing>
          <wp:inline distT="0" distB="0" distL="0" distR="0" wp14:anchorId="4C43FE88" wp14:editId="678890C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ED455D" w:rsidRDefault="00ED455D" w:rsidP="00ED455D">
      <w:pPr>
        <w:widowControl/>
        <w:ind w:left="426" w:right="-353"/>
        <w:rPr>
          <w:rFonts w:ascii="Times New Roman" w:eastAsia="Times New Roman" w:hAnsi="Times New Roman" w:cs="Times New Roman"/>
          <w:color w:val="auto"/>
          <w:lang w:eastAsia="ru-RU"/>
        </w:rPr>
      </w:pPr>
    </w:p>
    <w:p w:rsidR="00ED455D" w:rsidRPr="00ED455D" w:rsidRDefault="00ED455D" w:rsidP="00ED455D">
      <w:pPr>
        <w:widowControl/>
        <w:ind w:left="426" w:right="-353"/>
        <w:rPr>
          <w:rFonts w:ascii="Times New Roman" w:eastAsia="Times New Roman" w:hAnsi="Times New Roman" w:cs="Times New Roman"/>
          <w:color w:val="auto"/>
          <w:lang w:eastAsia="ru-RU"/>
        </w:rPr>
      </w:pPr>
    </w:p>
    <w:p w:rsidR="00ED455D" w:rsidRPr="00ED455D" w:rsidRDefault="00ED455D" w:rsidP="00ED455D">
      <w:pPr>
        <w:widowControl/>
        <w:ind w:left="426" w:right="-353"/>
        <w:rPr>
          <w:rFonts w:ascii="Times New Roman" w:eastAsia="Times New Roman" w:hAnsi="Times New Roman" w:cs="Times New Roman"/>
          <w:bCs/>
          <w:color w:val="auto"/>
          <w:sz w:val="34"/>
          <w:szCs w:val="34"/>
          <w:lang w:eastAsia="en-US"/>
        </w:rPr>
      </w:pPr>
      <w:r w:rsidRPr="00ED455D">
        <w:rPr>
          <w:rFonts w:ascii="Times New Roman" w:eastAsia="Times New Roman" w:hAnsi="Times New Roman" w:cs="Times New Roman"/>
          <w:bCs/>
          <w:color w:val="auto"/>
          <w:sz w:val="34"/>
          <w:szCs w:val="34"/>
          <w:lang w:eastAsia="en-US"/>
        </w:rPr>
        <w:t>ВИЩА КВАЛІФІКАЦІЙНА КОМІСІЯ СУДДІВ УКРАЇНИ</w:t>
      </w:r>
    </w:p>
    <w:p w:rsidR="00ED455D" w:rsidRPr="00ED455D" w:rsidRDefault="00ED455D" w:rsidP="00ED455D">
      <w:pPr>
        <w:pStyle w:val="a8"/>
        <w:spacing w:line="276" w:lineRule="auto"/>
        <w:ind w:left="426" w:right="-353"/>
        <w:rPr>
          <w:rFonts w:ascii="Times New Roman" w:hAnsi="Times New Roman" w:cs="Times New Roman"/>
          <w:sz w:val="28"/>
          <w:szCs w:val="28"/>
          <w:lang w:eastAsia="ru-RU"/>
        </w:rPr>
      </w:pPr>
    </w:p>
    <w:p w:rsidR="00ED455D" w:rsidRPr="00ED455D" w:rsidRDefault="00ED455D" w:rsidP="00ED455D">
      <w:pPr>
        <w:widowControl/>
        <w:ind w:left="426" w:right="-353"/>
        <w:rPr>
          <w:rFonts w:ascii="Times New Roman" w:eastAsia="Times New Roman" w:hAnsi="Times New Roman" w:cs="Times New Roman"/>
          <w:color w:val="auto"/>
          <w:lang w:eastAsia="ru-RU"/>
        </w:rPr>
      </w:pPr>
      <w:r w:rsidRPr="00ED455D">
        <w:rPr>
          <w:rFonts w:ascii="Times New Roman" w:eastAsia="Times New Roman" w:hAnsi="Times New Roman" w:cs="Times New Roman"/>
          <w:color w:val="auto"/>
          <w:lang w:eastAsia="ru-RU"/>
        </w:rPr>
        <w:t>25 липня 2018 року</w:t>
      </w:r>
      <w:r w:rsidRPr="00ED455D">
        <w:rPr>
          <w:rFonts w:ascii="Times New Roman" w:eastAsia="Times New Roman" w:hAnsi="Times New Roman" w:cs="Times New Roman"/>
          <w:color w:val="auto"/>
          <w:lang w:eastAsia="ru-RU"/>
        </w:rPr>
        <w:tab/>
      </w:r>
      <w:r w:rsidRPr="00ED455D">
        <w:rPr>
          <w:rFonts w:ascii="Times New Roman" w:eastAsia="Times New Roman" w:hAnsi="Times New Roman" w:cs="Times New Roman"/>
          <w:color w:val="auto"/>
          <w:lang w:eastAsia="ru-RU"/>
        </w:rPr>
        <w:tab/>
      </w:r>
      <w:r w:rsidRPr="00ED455D">
        <w:rPr>
          <w:rFonts w:ascii="Times New Roman" w:eastAsia="Times New Roman" w:hAnsi="Times New Roman" w:cs="Times New Roman"/>
          <w:color w:val="auto"/>
          <w:lang w:eastAsia="ru-RU"/>
        </w:rPr>
        <w:tab/>
      </w:r>
      <w:r w:rsidRPr="00ED455D">
        <w:rPr>
          <w:rFonts w:ascii="Times New Roman" w:eastAsia="Times New Roman" w:hAnsi="Times New Roman" w:cs="Times New Roman"/>
          <w:color w:val="auto"/>
          <w:lang w:eastAsia="ru-RU"/>
        </w:rPr>
        <w:tab/>
        <w:t xml:space="preserve"> </w:t>
      </w:r>
      <w:r w:rsidRPr="00ED455D">
        <w:rPr>
          <w:rFonts w:ascii="Times New Roman" w:eastAsia="Times New Roman" w:hAnsi="Times New Roman" w:cs="Times New Roman"/>
          <w:color w:val="auto"/>
          <w:lang w:eastAsia="ru-RU"/>
        </w:rPr>
        <w:tab/>
        <w:t xml:space="preserve">          </w:t>
      </w:r>
      <w:r>
        <w:rPr>
          <w:rFonts w:ascii="Times New Roman" w:eastAsia="Times New Roman" w:hAnsi="Times New Roman" w:cs="Times New Roman"/>
          <w:color w:val="auto"/>
          <w:lang w:eastAsia="ru-RU"/>
        </w:rPr>
        <w:t xml:space="preserve">                        </w:t>
      </w:r>
      <w:r w:rsidRPr="00ED455D">
        <w:rPr>
          <w:rFonts w:ascii="Times New Roman" w:eastAsia="Times New Roman" w:hAnsi="Times New Roman" w:cs="Times New Roman"/>
          <w:color w:val="auto"/>
          <w:lang w:eastAsia="ru-RU"/>
        </w:rPr>
        <w:t>м. Київ</w:t>
      </w:r>
    </w:p>
    <w:p w:rsidR="00ED455D" w:rsidRDefault="00ED455D" w:rsidP="00ED455D">
      <w:pPr>
        <w:pStyle w:val="a8"/>
        <w:ind w:left="426" w:right="-353"/>
        <w:rPr>
          <w:rFonts w:ascii="Times New Roman" w:hAnsi="Times New Roman" w:cs="Times New Roman"/>
          <w:lang w:eastAsia="ru-RU"/>
        </w:rPr>
      </w:pPr>
    </w:p>
    <w:p w:rsidR="00ED455D" w:rsidRPr="00ED455D" w:rsidRDefault="00ED455D" w:rsidP="00ED455D">
      <w:pPr>
        <w:pStyle w:val="a8"/>
        <w:ind w:left="426" w:right="-353"/>
        <w:rPr>
          <w:rFonts w:ascii="Times New Roman" w:hAnsi="Times New Roman" w:cs="Times New Roman"/>
          <w:lang w:eastAsia="ru-RU"/>
        </w:rPr>
      </w:pPr>
    </w:p>
    <w:p w:rsidR="00ED455D" w:rsidRPr="00ED455D" w:rsidRDefault="00ED455D" w:rsidP="00ED455D">
      <w:pPr>
        <w:widowControl/>
        <w:spacing w:line="480" w:lineRule="auto"/>
        <w:ind w:left="426" w:right="-353"/>
        <w:jc w:val="center"/>
        <w:rPr>
          <w:rFonts w:ascii="Times New Roman" w:eastAsia="Times New Roman" w:hAnsi="Times New Roman" w:cs="Times New Roman"/>
          <w:bCs/>
          <w:color w:val="auto"/>
          <w:lang w:eastAsia="ru-RU"/>
        </w:rPr>
      </w:pPr>
      <w:r w:rsidRPr="00ED455D">
        <w:rPr>
          <w:rFonts w:ascii="Times New Roman" w:eastAsia="Times New Roman" w:hAnsi="Times New Roman" w:cs="Times New Roman"/>
          <w:bCs/>
          <w:color w:val="auto"/>
          <w:lang w:eastAsia="ru-RU"/>
        </w:rPr>
        <w:t xml:space="preserve">Р І Ш Е Н </w:t>
      </w:r>
      <w:proofErr w:type="spellStart"/>
      <w:r w:rsidRPr="00ED455D">
        <w:rPr>
          <w:rFonts w:ascii="Times New Roman" w:eastAsia="Times New Roman" w:hAnsi="Times New Roman" w:cs="Times New Roman"/>
          <w:bCs/>
          <w:color w:val="auto"/>
          <w:lang w:eastAsia="ru-RU"/>
        </w:rPr>
        <w:t>Н</w:t>
      </w:r>
      <w:proofErr w:type="spellEnd"/>
      <w:r w:rsidRPr="00ED455D">
        <w:rPr>
          <w:rFonts w:ascii="Times New Roman" w:eastAsia="Times New Roman" w:hAnsi="Times New Roman" w:cs="Times New Roman"/>
          <w:bCs/>
          <w:color w:val="auto"/>
          <w:lang w:eastAsia="ru-RU"/>
        </w:rPr>
        <w:t xml:space="preserve"> Я № </w:t>
      </w:r>
      <w:r w:rsidRPr="00ED455D">
        <w:rPr>
          <w:rFonts w:ascii="Times New Roman" w:eastAsia="Times New Roman" w:hAnsi="Times New Roman" w:cs="Times New Roman"/>
          <w:bCs/>
          <w:color w:val="auto"/>
          <w:u w:val="single"/>
          <w:lang w:eastAsia="ru-RU"/>
        </w:rPr>
        <w:t>1349/ко-18</w:t>
      </w:r>
    </w:p>
    <w:p w:rsidR="00C7562C" w:rsidRPr="00ED455D" w:rsidRDefault="00D13EE8" w:rsidP="00ED455D">
      <w:pPr>
        <w:pStyle w:val="11"/>
        <w:shd w:val="clear" w:color="auto" w:fill="auto"/>
        <w:spacing w:before="27" w:after="0" w:line="480" w:lineRule="auto"/>
        <w:ind w:left="426" w:right="-353"/>
        <w:rPr>
          <w:sz w:val="24"/>
          <w:szCs w:val="24"/>
        </w:rPr>
      </w:pPr>
      <w:r w:rsidRPr="00ED455D">
        <w:rPr>
          <w:sz w:val="24"/>
          <w:szCs w:val="24"/>
        </w:rPr>
        <w:t>Вища кваліфікаційна комісія суддів України у складі колегії:</w:t>
      </w:r>
    </w:p>
    <w:p w:rsidR="00C7562C" w:rsidRPr="00ED455D" w:rsidRDefault="00D13EE8" w:rsidP="00ED455D">
      <w:pPr>
        <w:pStyle w:val="11"/>
        <w:shd w:val="clear" w:color="auto" w:fill="auto"/>
        <w:spacing w:before="0" w:after="0" w:line="480" w:lineRule="auto"/>
        <w:ind w:left="426" w:right="-353"/>
        <w:rPr>
          <w:sz w:val="24"/>
          <w:szCs w:val="24"/>
        </w:rPr>
      </w:pPr>
      <w:r w:rsidRPr="00ED455D">
        <w:rPr>
          <w:sz w:val="24"/>
          <w:szCs w:val="24"/>
        </w:rPr>
        <w:t>головуючого - Устименко В.Є.,</w:t>
      </w:r>
    </w:p>
    <w:p w:rsidR="00C7562C" w:rsidRPr="00ED455D" w:rsidRDefault="00D13EE8" w:rsidP="00ED455D">
      <w:pPr>
        <w:pStyle w:val="11"/>
        <w:shd w:val="clear" w:color="auto" w:fill="auto"/>
        <w:spacing w:before="0" w:after="0" w:line="480" w:lineRule="auto"/>
        <w:ind w:left="426" w:right="-353"/>
        <w:rPr>
          <w:sz w:val="24"/>
          <w:szCs w:val="24"/>
        </w:rPr>
      </w:pPr>
      <w:r w:rsidRPr="00ED455D">
        <w:rPr>
          <w:sz w:val="24"/>
          <w:szCs w:val="24"/>
        </w:rPr>
        <w:t xml:space="preserve">членів Комісії: Гладія С.В., </w:t>
      </w:r>
      <w:proofErr w:type="spellStart"/>
      <w:r w:rsidRPr="00ED455D">
        <w:rPr>
          <w:sz w:val="24"/>
          <w:szCs w:val="24"/>
        </w:rPr>
        <w:t>Луцюка</w:t>
      </w:r>
      <w:proofErr w:type="spellEnd"/>
      <w:r w:rsidRPr="00ED455D">
        <w:rPr>
          <w:sz w:val="24"/>
          <w:szCs w:val="24"/>
        </w:rPr>
        <w:t xml:space="preserve"> П.С.,</w:t>
      </w:r>
    </w:p>
    <w:p w:rsidR="00C7562C" w:rsidRPr="00ED455D" w:rsidRDefault="00D13EE8" w:rsidP="00ED455D">
      <w:pPr>
        <w:pStyle w:val="11"/>
        <w:shd w:val="clear" w:color="auto" w:fill="auto"/>
        <w:spacing w:before="0" w:after="306" w:line="302" w:lineRule="exact"/>
        <w:ind w:left="426" w:right="-353"/>
        <w:rPr>
          <w:sz w:val="24"/>
          <w:szCs w:val="24"/>
        </w:rPr>
      </w:pPr>
      <w:r w:rsidRPr="00ED455D">
        <w:rPr>
          <w:sz w:val="24"/>
          <w:szCs w:val="24"/>
        </w:rPr>
        <w:t xml:space="preserve">розглянувши питання про результати кваліфікаційного оцінювання судді Шевченківського районного суду міста Києва </w:t>
      </w:r>
      <w:r w:rsidRPr="00ED455D">
        <w:rPr>
          <w:sz w:val="24"/>
          <w:szCs w:val="24"/>
          <w:lang w:val="ru-RU"/>
        </w:rPr>
        <w:t xml:space="preserve">Мальцева </w:t>
      </w:r>
      <w:r w:rsidRPr="00ED455D">
        <w:rPr>
          <w:sz w:val="24"/>
          <w:szCs w:val="24"/>
        </w:rPr>
        <w:t>Дмитра Олександровича на відповідність займаній посаді,</w:t>
      </w:r>
    </w:p>
    <w:p w:rsidR="00C7562C" w:rsidRPr="00ED455D" w:rsidRDefault="00D13EE8" w:rsidP="00ED455D">
      <w:pPr>
        <w:pStyle w:val="11"/>
        <w:shd w:val="clear" w:color="auto" w:fill="auto"/>
        <w:spacing w:before="0" w:after="250" w:line="220" w:lineRule="exact"/>
        <w:ind w:left="426" w:right="-353" w:firstLine="708"/>
        <w:jc w:val="center"/>
        <w:rPr>
          <w:sz w:val="24"/>
          <w:szCs w:val="24"/>
        </w:rPr>
      </w:pPr>
      <w:r w:rsidRPr="00ED455D">
        <w:rPr>
          <w:sz w:val="24"/>
          <w:szCs w:val="24"/>
        </w:rPr>
        <w:t>встановила:</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Згідно з пунктом 16</w:t>
      </w:r>
      <w:r w:rsidR="00D930BC">
        <w:rPr>
          <w:sz w:val="24"/>
          <w:szCs w:val="24"/>
          <w:vertAlign w:val="superscript"/>
        </w:rPr>
        <w:t>і</w:t>
      </w:r>
      <w:r w:rsidRPr="00ED455D">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 xml:space="preserve">Пунктом 20 розділу XII «Прикінцеві та перехідні положення» Закону України </w:t>
      </w:r>
      <w:r w:rsidR="00ED455D">
        <w:rPr>
          <w:sz w:val="24"/>
          <w:szCs w:val="24"/>
        </w:rPr>
        <w:t xml:space="preserve">        </w:t>
      </w:r>
      <w:r w:rsidRPr="00ED455D">
        <w:rPr>
          <w:sz w:val="24"/>
          <w:szCs w:val="24"/>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Шевченківського районного суду міста Києва Мальцева Д.О.</w:t>
      </w:r>
    </w:p>
    <w:p w:rsidR="00ED455D" w:rsidRDefault="00ED455D" w:rsidP="00ED455D">
      <w:pPr>
        <w:pStyle w:val="11"/>
        <w:shd w:val="clear" w:color="auto" w:fill="auto"/>
        <w:spacing w:before="0" w:after="0" w:line="317" w:lineRule="exact"/>
        <w:ind w:left="426" w:right="-353" w:firstLine="708"/>
        <w:rPr>
          <w:sz w:val="24"/>
          <w:szCs w:val="24"/>
        </w:rPr>
      </w:pPr>
    </w:p>
    <w:p w:rsidR="00ED455D" w:rsidRDefault="00ED455D" w:rsidP="00ED455D">
      <w:pPr>
        <w:pStyle w:val="11"/>
        <w:shd w:val="clear" w:color="auto" w:fill="auto"/>
        <w:spacing w:before="0" w:after="0" w:line="317" w:lineRule="exact"/>
        <w:ind w:left="426" w:right="-353" w:firstLine="708"/>
        <w:rPr>
          <w:sz w:val="24"/>
          <w:szCs w:val="24"/>
        </w:rPr>
      </w:pPr>
    </w:p>
    <w:p w:rsidR="00ED455D" w:rsidRDefault="00ED455D" w:rsidP="00ED455D">
      <w:pPr>
        <w:pStyle w:val="11"/>
        <w:shd w:val="clear" w:color="auto" w:fill="auto"/>
        <w:spacing w:before="0" w:after="0" w:line="317" w:lineRule="exact"/>
        <w:ind w:left="426" w:right="-353" w:firstLine="708"/>
        <w:rPr>
          <w:sz w:val="24"/>
          <w:szCs w:val="24"/>
        </w:rPr>
      </w:pPr>
    </w:p>
    <w:p w:rsidR="00ED455D" w:rsidRPr="00ED455D" w:rsidRDefault="00ED455D" w:rsidP="00ED455D">
      <w:pPr>
        <w:pStyle w:val="11"/>
        <w:shd w:val="clear" w:color="auto" w:fill="auto"/>
        <w:spacing w:before="0" w:after="0" w:line="317" w:lineRule="exact"/>
        <w:ind w:right="-353"/>
        <w:rPr>
          <w:sz w:val="24"/>
          <w:szCs w:val="24"/>
        </w:rPr>
      </w:pP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ED455D">
        <w:rPr>
          <w:sz w:val="24"/>
          <w:szCs w:val="24"/>
        </w:rPr>
        <w:t xml:space="preserve">                     </w:t>
      </w:r>
      <w:r w:rsidRPr="00ED455D">
        <w:rPr>
          <w:sz w:val="24"/>
          <w:szCs w:val="24"/>
        </w:rPr>
        <w:t>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Згідно зі статтею 85 Закону кваліфікаційне оцінювання включає такі етапи:</w:t>
      </w:r>
    </w:p>
    <w:p w:rsidR="00C7562C" w:rsidRPr="00ED455D" w:rsidRDefault="00ED455D" w:rsidP="00ED455D">
      <w:pPr>
        <w:pStyle w:val="11"/>
        <w:numPr>
          <w:ilvl w:val="0"/>
          <w:numId w:val="1"/>
        </w:numPr>
        <w:shd w:val="clear" w:color="auto" w:fill="auto"/>
        <w:tabs>
          <w:tab w:val="left" w:pos="1436"/>
        </w:tabs>
        <w:spacing w:before="0" w:after="0" w:line="317" w:lineRule="exact"/>
        <w:ind w:left="426" w:right="-353" w:firstLine="708"/>
        <w:rPr>
          <w:sz w:val="24"/>
          <w:szCs w:val="24"/>
        </w:rPr>
      </w:pPr>
      <w:r>
        <w:rPr>
          <w:sz w:val="24"/>
          <w:szCs w:val="24"/>
        </w:rPr>
        <w:t xml:space="preserve">  </w:t>
      </w:r>
      <w:r w:rsidR="00D13EE8" w:rsidRPr="00ED455D">
        <w:rPr>
          <w:sz w:val="24"/>
          <w:szCs w:val="24"/>
        </w:rPr>
        <w:t>складення іспиту (складення анонімного письмового тестування та</w:t>
      </w:r>
      <w:r>
        <w:rPr>
          <w:sz w:val="24"/>
          <w:szCs w:val="24"/>
        </w:rPr>
        <w:t xml:space="preserve">                    </w:t>
      </w:r>
      <w:r w:rsidR="00D13EE8" w:rsidRPr="00ED455D">
        <w:rPr>
          <w:sz w:val="24"/>
          <w:szCs w:val="24"/>
        </w:rPr>
        <w:t xml:space="preserve"> виконання практичного завдання);</w:t>
      </w:r>
    </w:p>
    <w:p w:rsidR="00C7562C" w:rsidRPr="00ED455D" w:rsidRDefault="00ED455D" w:rsidP="00ED455D">
      <w:pPr>
        <w:pStyle w:val="11"/>
        <w:numPr>
          <w:ilvl w:val="0"/>
          <w:numId w:val="1"/>
        </w:numPr>
        <w:shd w:val="clear" w:color="auto" w:fill="auto"/>
        <w:tabs>
          <w:tab w:val="left" w:pos="1382"/>
        </w:tabs>
        <w:spacing w:before="0" w:after="0" w:line="317" w:lineRule="exact"/>
        <w:ind w:left="426" w:right="-353" w:firstLine="708"/>
        <w:rPr>
          <w:sz w:val="24"/>
          <w:szCs w:val="24"/>
        </w:rPr>
      </w:pPr>
      <w:r>
        <w:rPr>
          <w:sz w:val="24"/>
          <w:szCs w:val="24"/>
        </w:rPr>
        <w:t xml:space="preserve">  </w:t>
      </w:r>
      <w:r w:rsidR="00D13EE8" w:rsidRPr="00ED455D">
        <w:rPr>
          <w:sz w:val="24"/>
          <w:szCs w:val="24"/>
        </w:rPr>
        <w:t>дослідження досьє та проведення співбесіди.</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 xml:space="preserve">Відповідно до положень частини третьої статті 85 Закону рішенням Комісії </w:t>
      </w:r>
      <w:r w:rsidR="00ED455D">
        <w:rPr>
          <w:sz w:val="24"/>
          <w:szCs w:val="24"/>
        </w:rPr>
        <w:t xml:space="preserve">                   </w:t>
      </w:r>
      <w:r w:rsidRPr="00ED455D">
        <w:rPr>
          <w:sz w:val="24"/>
          <w:szCs w:val="24"/>
        </w:rPr>
        <w:t xml:space="preserve">від 25 травня 2018 року № 118/зп-18 запроваджено тестування особистих </w:t>
      </w:r>
      <w:proofErr w:type="spellStart"/>
      <w:r w:rsidRPr="00ED455D">
        <w:rPr>
          <w:sz w:val="24"/>
          <w:szCs w:val="24"/>
        </w:rPr>
        <w:t>морально-</w:t>
      </w:r>
      <w:proofErr w:type="spellEnd"/>
      <w:r w:rsidRPr="00ED455D">
        <w:rPr>
          <w:sz w:val="24"/>
          <w:szCs w:val="24"/>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Отже, сума максимально можливих балів за результатами кваліфікаційного оцінювання за всіма критеріями дорівнює 1 000 балів.</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Мальцев Д.О. склав анонімне письмове тестування, за результатами якого набрав 81 бал. За результатами виконаного практичного завдання Мальцев Д.О. набрав 93 бали. На етапі складення іспиту суддя загалом набрав 174 бали.</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Мальцев Д.О. пройшов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Врахувавши наведене, заслухавши доповідача, дослідивши досьє судді, надані суддею пояснення, Комісія дійшла таких висновків.</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 xml:space="preserve">За критерієм компетентності (професійної, особистої та соціальної) суддя </w:t>
      </w:r>
      <w:r w:rsidR="00ED455D">
        <w:rPr>
          <w:sz w:val="24"/>
          <w:szCs w:val="24"/>
        </w:rPr>
        <w:t xml:space="preserve">                </w:t>
      </w:r>
      <w:r w:rsidRPr="00ED455D">
        <w:rPr>
          <w:sz w:val="24"/>
          <w:szCs w:val="24"/>
        </w:rPr>
        <w:t>Мальцев Д.О. набрав 415 балів.</w:t>
      </w:r>
    </w:p>
    <w:p w:rsidR="00ED455D" w:rsidRPr="00ED455D" w:rsidRDefault="00ED455D" w:rsidP="00ED455D">
      <w:pPr>
        <w:pStyle w:val="11"/>
        <w:shd w:val="clear" w:color="auto" w:fill="auto"/>
        <w:spacing w:before="0" w:after="0" w:line="317" w:lineRule="exact"/>
        <w:ind w:left="426" w:right="-353" w:firstLine="708"/>
        <w:rPr>
          <w:sz w:val="24"/>
          <w:szCs w:val="24"/>
        </w:rPr>
      </w:pP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lastRenderedPageBreak/>
        <w:t>При цьому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Мальцева Д.О.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 xml:space="preserve">За критерієм професійної етики, оціненим за показниками, визначеними </w:t>
      </w:r>
      <w:r w:rsidR="00ED455D">
        <w:rPr>
          <w:sz w:val="24"/>
          <w:szCs w:val="24"/>
        </w:rPr>
        <w:t xml:space="preserve">                      </w:t>
      </w:r>
      <w:r w:rsidRPr="00ED455D">
        <w:rPr>
          <w:sz w:val="24"/>
          <w:szCs w:val="24"/>
        </w:rPr>
        <w:t xml:space="preserve">пунктом 8 глави 2 розділу II Положення, суддя набрав 174 бали. За цим критерієм Мальцева Д.О. оцінено на підставі результатів тестування особистих </w:t>
      </w:r>
      <w:proofErr w:type="spellStart"/>
      <w:r w:rsidRPr="00ED455D">
        <w:rPr>
          <w:sz w:val="24"/>
          <w:szCs w:val="24"/>
        </w:rPr>
        <w:t>морально-</w:t>
      </w:r>
      <w:proofErr w:type="spellEnd"/>
      <w:r w:rsidRPr="00ED455D">
        <w:rPr>
          <w:sz w:val="24"/>
          <w:szCs w:val="24"/>
        </w:rPr>
        <w:t xml:space="preserve"> психологічних якостей і загальних здібностей, дослідження інформації, яка міститься у досьє, та співбесіди.</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За критерієм доброчесності, оціненим за показниками, визначеними пунктом 9 глави 2 розділу II Положення, суддя набрав 150 балів. За цим критерієм Мальцева Д.О.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За результатами кваліфікаційного оцінювання суддя Шевченківського районного суду міста Києва Мальцев Д.О. набрав 739 балів, що становить більше 67 відсотків від суми максимально можливих балів за результатами кваліфікаційного оцінювання всіх критеріїв.</w:t>
      </w:r>
    </w:p>
    <w:p w:rsidR="00C7562C" w:rsidRPr="00ED455D" w:rsidRDefault="00D13EE8" w:rsidP="00ED455D">
      <w:pPr>
        <w:pStyle w:val="11"/>
        <w:shd w:val="clear" w:color="auto" w:fill="auto"/>
        <w:spacing w:before="0" w:after="0" w:line="317" w:lineRule="exact"/>
        <w:ind w:left="426" w:right="-353" w:firstLine="708"/>
        <w:rPr>
          <w:sz w:val="24"/>
          <w:szCs w:val="24"/>
        </w:rPr>
      </w:pPr>
      <w:r w:rsidRPr="00ED455D">
        <w:rPr>
          <w:sz w:val="24"/>
          <w:szCs w:val="24"/>
        </w:rPr>
        <w:t>Таким чином, Комісія дійшла висновку, що суддя Шевченківського районного суду міста Києва Мальцев Д.О. відповідає займаній посаді.</w:t>
      </w:r>
    </w:p>
    <w:p w:rsidR="00C7562C" w:rsidRPr="00ED455D" w:rsidRDefault="00D13EE8" w:rsidP="00ED455D">
      <w:pPr>
        <w:pStyle w:val="11"/>
        <w:shd w:val="clear" w:color="auto" w:fill="auto"/>
        <w:spacing w:before="0" w:after="378" w:line="317" w:lineRule="exact"/>
        <w:ind w:left="426" w:right="-353" w:firstLine="708"/>
        <w:rPr>
          <w:sz w:val="24"/>
          <w:szCs w:val="24"/>
        </w:rPr>
      </w:pPr>
      <w:r w:rsidRPr="00ED455D">
        <w:rPr>
          <w:sz w:val="24"/>
          <w:szCs w:val="24"/>
        </w:rPr>
        <w:t xml:space="preserve">Ураховуючи викладене, керуючись статтями 83-86, 93, 101, пунктом 20 </w:t>
      </w:r>
      <w:r w:rsidR="00ED455D">
        <w:rPr>
          <w:sz w:val="24"/>
          <w:szCs w:val="24"/>
        </w:rPr>
        <w:t xml:space="preserve">                 </w:t>
      </w:r>
      <w:r w:rsidRPr="00ED455D">
        <w:rPr>
          <w:sz w:val="24"/>
          <w:szCs w:val="24"/>
        </w:rPr>
        <w:t>розділу XII «Прикінцеві та перехідні положення» Закону, Положенням, Комісія</w:t>
      </w:r>
    </w:p>
    <w:p w:rsidR="00C7562C" w:rsidRPr="00ED455D" w:rsidRDefault="00D13EE8" w:rsidP="00ED455D">
      <w:pPr>
        <w:pStyle w:val="11"/>
        <w:shd w:val="clear" w:color="auto" w:fill="auto"/>
        <w:spacing w:before="0" w:after="292" w:line="220" w:lineRule="exact"/>
        <w:ind w:left="426" w:right="-353" w:firstLine="708"/>
        <w:jc w:val="center"/>
        <w:rPr>
          <w:sz w:val="24"/>
          <w:szCs w:val="24"/>
        </w:rPr>
      </w:pPr>
      <w:r w:rsidRPr="00ED455D">
        <w:rPr>
          <w:sz w:val="24"/>
          <w:szCs w:val="24"/>
        </w:rPr>
        <w:t>вирішила:</w:t>
      </w:r>
    </w:p>
    <w:p w:rsidR="00C7562C" w:rsidRPr="00ED455D" w:rsidRDefault="00D13EE8" w:rsidP="00ED455D">
      <w:pPr>
        <w:pStyle w:val="11"/>
        <w:shd w:val="clear" w:color="auto" w:fill="auto"/>
        <w:spacing w:before="0" w:after="0" w:line="322" w:lineRule="exact"/>
        <w:ind w:left="426" w:right="-353"/>
        <w:rPr>
          <w:sz w:val="24"/>
          <w:szCs w:val="24"/>
        </w:rPr>
      </w:pPr>
      <w:r w:rsidRPr="00ED455D">
        <w:rPr>
          <w:sz w:val="24"/>
          <w:szCs w:val="24"/>
        </w:rPr>
        <w:t>визначити, що суддя Шевченківського районного суду міста Києва Мальцев Дмитро Олександрович за результатами кваліфікаційного оцінювання суддів місцевих та апеляційних судів на відповідність займаній посаді набрав 739 балів.</w:t>
      </w:r>
    </w:p>
    <w:p w:rsidR="00C7562C" w:rsidRDefault="00D13EE8" w:rsidP="00ED455D">
      <w:pPr>
        <w:pStyle w:val="11"/>
        <w:shd w:val="clear" w:color="auto" w:fill="auto"/>
        <w:spacing w:before="0" w:after="56" w:line="322" w:lineRule="exact"/>
        <w:ind w:left="426" w:right="-353" w:firstLine="708"/>
        <w:rPr>
          <w:sz w:val="24"/>
          <w:szCs w:val="24"/>
        </w:rPr>
      </w:pPr>
      <w:r w:rsidRPr="00ED455D">
        <w:rPr>
          <w:sz w:val="24"/>
          <w:szCs w:val="24"/>
        </w:rPr>
        <w:t xml:space="preserve">Визнати суддю Шевченківського районного суду міста Києва </w:t>
      </w:r>
      <w:r w:rsidRPr="00ED455D">
        <w:rPr>
          <w:sz w:val="24"/>
          <w:szCs w:val="24"/>
          <w:lang w:val="ru-RU"/>
        </w:rPr>
        <w:t xml:space="preserve">Мальцева </w:t>
      </w:r>
      <w:r w:rsidRPr="00ED455D">
        <w:rPr>
          <w:sz w:val="24"/>
          <w:szCs w:val="24"/>
        </w:rPr>
        <w:t>Дмитра</w:t>
      </w:r>
      <w:r w:rsidR="00ED455D" w:rsidRPr="00ED455D">
        <w:rPr>
          <w:sz w:val="24"/>
          <w:szCs w:val="24"/>
        </w:rPr>
        <w:t xml:space="preserve"> Олександрович таким, що відповідає займаній посаді.</w:t>
      </w:r>
    </w:p>
    <w:p w:rsidR="00D930BC" w:rsidRPr="00ED455D" w:rsidRDefault="00D930BC" w:rsidP="00ED455D">
      <w:pPr>
        <w:pStyle w:val="11"/>
        <w:shd w:val="clear" w:color="auto" w:fill="auto"/>
        <w:spacing w:before="0" w:after="56" w:line="322" w:lineRule="exact"/>
        <w:ind w:left="426" w:right="-353" w:firstLine="708"/>
        <w:rPr>
          <w:sz w:val="24"/>
          <w:szCs w:val="24"/>
        </w:rPr>
      </w:pPr>
    </w:p>
    <w:p w:rsidR="00D930BC" w:rsidRPr="00920FCF" w:rsidRDefault="00D930BC" w:rsidP="00D930BC">
      <w:pPr>
        <w:spacing w:line="480" w:lineRule="auto"/>
        <w:ind w:left="426" w:right="-7522"/>
        <w:rPr>
          <w:rFonts w:ascii="Times New Roman" w:eastAsia="Times New Roman" w:hAnsi="Times New Roman" w:cs="Times New Roman"/>
        </w:rPr>
      </w:pPr>
      <w:r w:rsidRPr="00920FCF">
        <w:rPr>
          <w:rFonts w:ascii="Times New Roman" w:eastAsia="Times New Roman" w:hAnsi="Times New Roman" w:cs="Times New Roman"/>
        </w:rPr>
        <w:t>Голов</w:t>
      </w:r>
      <w:bookmarkStart w:id="0" w:name="_GoBack"/>
      <w:bookmarkEnd w:id="0"/>
      <w:r w:rsidRPr="00920FCF">
        <w:rPr>
          <w:rFonts w:ascii="Times New Roman" w:eastAsia="Times New Roman" w:hAnsi="Times New Roman" w:cs="Times New Roman"/>
        </w:rPr>
        <w:t>уючий</w:t>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t>В.Є. Устименко</w:t>
      </w:r>
    </w:p>
    <w:p w:rsidR="00D930BC" w:rsidRPr="00920FCF" w:rsidRDefault="00D930BC" w:rsidP="00D930BC">
      <w:pPr>
        <w:spacing w:line="480" w:lineRule="auto"/>
        <w:ind w:left="426" w:right="-7522"/>
        <w:rPr>
          <w:rFonts w:ascii="Times New Roman" w:eastAsia="Times New Roman" w:hAnsi="Times New Roman" w:cs="Times New Roman"/>
        </w:rPr>
      </w:pPr>
      <w:r w:rsidRPr="00920FCF">
        <w:rPr>
          <w:rFonts w:ascii="Times New Roman" w:eastAsia="Times New Roman" w:hAnsi="Times New Roman" w:cs="Times New Roman"/>
        </w:rPr>
        <w:t>Члени Комісії:</w:t>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0B47B7">
        <w:rPr>
          <w:rFonts w:ascii="Times New Roman" w:eastAsia="Times New Roman" w:hAnsi="Times New Roman" w:cs="Times New Roman"/>
          <w:lang w:val="ru-RU"/>
        </w:rPr>
        <w:tab/>
      </w:r>
      <w:r w:rsidRPr="00920FCF">
        <w:rPr>
          <w:rFonts w:ascii="Times New Roman" w:eastAsia="Times New Roman" w:hAnsi="Times New Roman" w:cs="Times New Roman"/>
        </w:rPr>
        <w:t>С.В. Гладій</w:t>
      </w:r>
    </w:p>
    <w:p w:rsidR="00D930BC" w:rsidRPr="00920FCF" w:rsidRDefault="00D930BC" w:rsidP="00D930BC">
      <w:pPr>
        <w:spacing w:line="480" w:lineRule="auto"/>
        <w:ind w:left="426" w:right="-7522"/>
        <w:rPr>
          <w:rFonts w:ascii="Times New Roman" w:eastAsia="Times New Roman" w:hAnsi="Times New Roman" w:cs="Times New Roman"/>
        </w:rPr>
      </w:pP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t xml:space="preserve">П.С. </w:t>
      </w:r>
      <w:proofErr w:type="spellStart"/>
      <w:r w:rsidRPr="00920FCF">
        <w:rPr>
          <w:rFonts w:ascii="Times New Roman" w:eastAsia="Times New Roman" w:hAnsi="Times New Roman" w:cs="Times New Roman"/>
        </w:rPr>
        <w:t>Луцюк</w:t>
      </w:r>
      <w:proofErr w:type="spellEnd"/>
    </w:p>
    <w:p w:rsidR="00C7562C" w:rsidRPr="00ED455D" w:rsidRDefault="00C7562C" w:rsidP="00D930BC">
      <w:pPr>
        <w:ind w:right="-353"/>
        <w:rPr>
          <w:rFonts w:ascii="Times New Roman" w:hAnsi="Times New Roman" w:cs="Times New Roman"/>
        </w:rPr>
      </w:pPr>
    </w:p>
    <w:sectPr w:rsidR="00C7562C" w:rsidRPr="00ED455D" w:rsidSect="00ED455D">
      <w:headerReference w:type="even" r:id="rId9"/>
      <w:headerReference w:type="default" r:id="rId10"/>
      <w:type w:val="continuous"/>
      <w:pgSz w:w="11909" w:h="16838"/>
      <w:pgMar w:top="851" w:right="1238" w:bottom="824" w:left="124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EE8" w:rsidRDefault="00D13EE8">
      <w:r>
        <w:separator/>
      </w:r>
    </w:p>
  </w:endnote>
  <w:endnote w:type="continuationSeparator" w:id="0">
    <w:p w:rsidR="00D13EE8" w:rsidRDefault="00D13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EE8" w:rsidRDefault="00D13EE8"/>
  </w:footnote>
  <w:footnote w:type="continuationSeparator" w:id="0">
    <w:p w:rsidR="00D13EE8" w:rsidRDefault="00D13E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3039577"/>
      <w:docPartObj>
        <w:docPartGallery w:val="Page Numbers (Top of Page)"/>
        <w:docPartUnique/>
      </w:docPartObj>
    </w:sdtPr>
    <w:sdtEndPr/>
    <w:sdtContent>
      <w:p w:rsidR="00ED455D" w:rsidRDefault="00ED455D">
        <w:pPr>
          <w:pStyle w:val="ab"/>
          <w:jc w:val="center"/>
        </w:pPr>
        <w:r>
          <w:fldChar w:fldCharType="begin"/>
        </w:r>
        <w:r>
          <w:instrText>PAGE   \* MERGEFORMAT</w:instrText>
        </w:r>
        <w:r>
          <w:fldChar w:fldCharType="separate"/>
        </w:r>
        <w:r w:rsidRPr="00ED455D">
          <w:rPr>
            <w:noProof/>
            <w:lang w:val="ru-RU"/>
          </w:rPr>
          <w:t>2</w:t>
        </w:r>
        <w:r>
          <w:fldChar w:fldCharType="end"/>
        </w:r>
      </w:p>
    </w:sdtContent>
  </w:sdt>
  <w:p w:rsidR="00C7562C" w:rsidRDefault="00C7562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2125443"/>
      <w:docPartObj>
        <w:docPartGallery w:val="Page Numbers (Top of Page)"/>
        <w:docPartUnique/>
      </w:docPartObj>
    </w:sdtPr>
    <w:sdtEndPr/>
    <w:sdtContent>
      <w:p w:rsidR="00ED455D" w:rsidRDefault="00ED455D">
        <w:pPr>
          <w:pStyle w:val="ab"/>
          <w:jc w:val="center"/>
        </w:pPr>
      </w:p>
      <w:p w:rsidR="00ED455D" w:rsidRDefault="00ED455D">
        <w:pPr>
          <w:pStyle w:val="ab"/>
          <w:jc w:val="center"/>
        </w:pPr>
      </w:p>
      <w:p w:rsidR="00ED455D" w:rsidRDefault="00ED455D">
        <w:pPr>
          <w:pStyle w:val="ab"/>
          <w:jc w:val="center"/>
        </w:pPr>
        <w:r>
          <w:fldChar w:fldCharType="begin"/>
        </w:r>
        <w:r>
          <w:instrText>PAGE   \* MERGEFORMAT</w:instrText>
        </w:r>
        <w:r>
          <w:fldChar w:fldCharType="separate"/>
        </w:r>
        <w:r w:rsidR="00D930BC" w:rsidRPr="00D930BC">
          <w:rPr>
            <w:noProof/>
            <w:lang w:val="ru-RU"/>
          </w:rPr>
          <w:t>3</w:t>
        </w:r>
        <w:r>
          <w:fldChar w:fldCharType="end"/>
        </w:r>
      </w:p>
    </w:sdtContent>
  </w:sdt>
  <w:p w:rsidR="00ED455D" w:rsidRDefault="00ED455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34A56"/>
    <w:multiLevelType w:val="multilevel"/>
    <w:tmpl w:val="3878B1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7562C"/>
    <w:rsid w:val="00C7562C"/>
    <w:rsid w:val="00D13EE8"/>
    <w:rsid w:val="00D930BC"/>
    <w:rsid w:val="00ED45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600" w:after="24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600" w:after="60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1"/>
      <w:szCs w:val="21"/>
    </w:rPr>
  </w:style>
  <w:style w:type="paragraph" w:styleId="a8">
    <w:name w:val="No Spacing"/>
    <w:uiPriority w:val="1"/>
    <w:qFormat/>
    <w:rsid w:val="00ED455D"/>
    <w:rPr>
      <w:color w:val="000000"/>
    </w:rPr>
  </w:style>
  <w:style w:type="paragraph" w:styleId="a9">
    <w:name w:val="Balloon Text"/>
    <w:basedOn w:val="a"/>
    <w:link w:val="aa"/>
    <w:uiPriority w:val="99"/>
    <w:semiHidden/>
    <w:unhideWhenUsed/>
    <w:rsid w:val="00ED455D"/>
    <w:rPr>
      <w:rFonts w:ascii="Tahoma" w:hAnsi="Tahoma" w:cs="Tahoma"/>
      <w:sz w:val="16"/>
      <w:szCs w:val="16"/>
    </w:rPr>
  </w:style>
  <w:style w:type="character" w:customStyle="1" w:styleId="aa">
    <w:name w:val="Текст выноски Знак"/>
    <w:basedOn w:val="a0"/>
    <w:link w:val="a9"/>
    <w:uiPriority w:val="99"/>
    <w:semiHidden/>
    <w:rsid w:val="00ED455D"/>
    <w:rPr>
      <w:rFonts w:ascii="Tahoma" w:hAnsi="Tahoma" w:cs="Tahoma"/>
      <w:color w:val="000000"/>
      <w:sz w:val="16"/>
      <w:szCs w:val="16"/>
    </w:rPr>
  </w:style>
  <w:style w:type="paragraph" w:styleId="ab">
    <w:name w:val="header"/>
    <w:basedOn w:val="a"/>
    <w:link w:val="ac"/>
    <w:uiPriority w:val="99"/>
    <w:unhideWhenUsed/>
    <w:rsid w:val="00ED455D"/>
    <w:pPr>
      <w:tabs>
        <w:tab w:val="center" w:pos="4819"/>
        <w:tab w:val="right" w:pos="9639"/>
      </w:tabs>
    </w:pPr>
  </w:style>
  <w:style w:type="character" w:customStyle="1" w:styleId="ac">
    <w:name w:val="Верхний колонтитул Знак"/>
    <w:basedOn w:val="a0"/>
    <w:link w:val="ab"/>
    <w:uiPriority w:val="99"/>
    <w:rsid w:val="00ED455D"/>
    <w:rPr>
      <w:color w:val="000000"/>
    </w:rPr>
  </w:style>
  <w:style w:type="paragraph" w:styleId="ad">
    <w:name w:val="footer"/>
    <w:basedOn w:val="a"/>
    <w:link w:val="ae"/>
    <w:uiPriority w:val="99"/>
    <w:unhideWhenUsed/>
    <w:rsid w:val="00ED455D"/>
    <w:pPr>
      <w:tabs>
        <w:tab w:val="center" w:pos="4819"/>
        <w:tab w:val="right" w:pos="9639"/>
      </w:tabs>
    </w:pPr>
  </w:style>
  <w:style w:type="character" w:customStyle="1" w:styleId="ae">
    <w:name w:val="Нижний колонтитул Знак"/>
    <w:basedOn w:val="a0"/>
    <w:link w:val="ad"/>
    <w:uiPriority w:val="99"/>
    <w:rsid w:val="00ED455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4685</Words>
  <Characters>2671</Characters>
  <Application>Microsoft Office Word</Application>
  <DocSecurity>0</DocSecurity>
  <Lines>22</Lines>
  <Paragraphs>14</Paragraphs>
  <ScaleCrop>false</ScaleCrop>
  <Company/>
  <LinksUpToDate>false</LinksUpToDate>
  <CharactersWithSpaces>7342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2020-11-17T09:39:00Z</dcterms:created>
  <dcterms:modified xsi:type="dcterms:W3CDTF">2020-12-23T06:41:00Z</dcterms:modified>
</cp:coreProperties>
</file>