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7BB" w:rsidRDefault="00D727BB"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E5227" w:rsidRDefault="00281AD2" w:rsidP="006510A2">
      <w:pPr>
        <w:spacing w:after="0" w:line="240" w:lineRule="auto"/>
        <w:rPr>
          <w:rFonts w:ascii="Times New Roman" w:eastAsia="Times New Roman" w:hAnsi="Times New Roman"/>
          <w:sz w:val="26"/>
          <w:szCs w:val="26"/>
          <w:lang w:eastAsia="ru-RU"/>
        </w:rPr>
      </w:pPr>
      <w:r w:rsidRPr="002E5227">
        <w:rPr>
          <w:rFonts w:ascii="Times New Roman" w:eastAsia="Times New Roman" w:hAnsi="Times New Roman"/>
          <w:sz w:val="26"/>
          <w:szCs w:val="26"/>
          <w:lang w:eastAsia="ru-RU"/>
        </w:rPr>
        <w:t xml:space="preserve">09 липня </w:t>
      </w:r>
      <w:r w:rsidR="002D5CC7" w:rsidRPr="002E5227">
        <w:rPr>
          <w:rFonts w:ascii="Times New Roman" w:eastAsia="Times New Roman" w:hAnsi="Times New Roman"/>
          <w:sz w:val="26"/>
          <w:szCs w:val="26"/>
          <w:lang w:eastAsia="ru-RU"/>
        </w:rPr>
        <w:t>2018</w:t>
      </w:r>
      <w:r w:rsidR="00680175" w:rsidRPr="002E5227">
        <w:rPr>
          <w:rFonts w:ascii="Times New Roman" w:eastAsia="Times New Roman" w:hAnsi="Times New Roman"/>
          <w:sz w:val="26"/>
          <w:szCs w:val="26"/>
          <w:lang w:eastAsia="ru-RU"/>
        </w:rPr>
        <w:t xml:space="preserve"> року</w:t>
      </w:r>
      <w:r w:rsidR="00680175" w:rsidRPr="002E5227">
        <w:rPr>
          <w:rFonts w:ascii="Times New Roman" w:eastAsia="Times New Roman" w:hAnsi="Times New Roman"/>
          <w:sz w:val="26"/>
          <w:szCs w:val="26"/>
          <w:lang w:eastAsia="ru-RU"/>
        </w:rPr>
        <w:tab/>
      </w:r>
      <w:r w:rsidR="00680175" w:rsidRPr="002E5227">
        <w:rPr>
          <w:rFonts w:ascii="Times New Roman" w:eastAsia="Times New Roman" w:hAnsi="Times New Roman"/>
          <w:sz w:val="26"/>
          <w:szCs w:val="26"/>
          <w:lang w:eastAsia="ru-RU"/>
        </w:rPr>
        <w:tab/>
        <w:t xml:space="preserve">               </w:t>
      </w:r>
      <w:r w:rsidR="006510A2" w:rsidRPr="002E5227">
        <w:rPr>
          <w:rFonts w:ascii="Times New Roman" w:eastAsia="Times New Roman" w:hAnsi="Times New Roman"/>
          <w:sz w:val="26"/>
          <w:szCs w:val="26"/>
          <w:lang w:eastAsia="ru-RU"/>
        </w:rPr>
        <w:tab/>
        <w:t xml:space="preserve"> </w:t>
      </w:r>
      <w:r w:rsidR="006510A2" w:rsidRPr="002E5227">
        <w:rPr>
          <w:rFonts w:ascii="Times New Roman" w:eastAsia="Times New Roman" w:hAnsi="Times New Roman"/>
          <w:sz w:val="26"/>
          <w:szCs w:val="26"/>
          <w:lang w:eastAsia="ru-RU"/>
        </w:rPr>
        <w:tab/>
        <w:t xml:space="preserve">                      </w:t>
      </w:r>
      <w:r w:rsidR="00A72BED" w:rsidRPr="002E5227">
        <w:rPr>
          <w:rFonts w:ascii="Times New Roman" w:eastAsia="Times New Roman" w:hAnsi="Times New Roman"/>
          <w:sz w:val="26"/>
          <w:szCs w:val="26"/>
          <w:lang w:eastAsia="ru-RU"/>
        </w:rPr>
        <w:t xml:space="preserve">           </w:t>
      </w:r>
      <w:r w:rsidR="00294AB0" w:rsidRPr="002E5227">
        <w:rPr>
          <w:rFonts w:ascii="Times New Roman" w:eastAsia="Times New Roman" w:hAnsi="Times New Roman"/>
          <w:sz w:val="26"/>
          <w:szCs w:val="26"/>
          <w:lang w:eastAsia="ru-RU"/>
        </w:rPr>
        <w:t xml:space="preserve">       </w:t>
      </w:r>
      <w:r w:rsidR="002E5227">
        <w:rPr>
          <w:rFonts w:ascii="Times New Roman" w:eastAsia="Times New Roman" w:hAnsi="Times New Roman"/>
          <w:sz w:val="26"/>
          <w:szCs w:val="26"/>
          <w:lang w:eastAsia="ru-RU"/>
        </w:rPr>
        <w:t xml:space="preserve">   </w:t>
      </w:r>
      <w:r w:rsidR="00294AB0" w:rsidRPr="002E5227">
        <w:rPr>
          <w:rFonts w:ascii="Times New Roman" w:eastAsia="Times New Roman" w:hAnsi="Times New Roman"/>
          <w:sz w:val="26"/>
          <w:szCs w:val="26"/>
          <w:lang w:eastAsia="ru-RU"/>
        </w:rPr>
        <w:t xml:space="preserve">   </w:t>
      </w:r>
      <w:r w:rsidR="006510A2" w:rsidRPr="002E5227">
        <w:rPr>
          <w:rFonts w:ascii="Times New Roman" w:eastAsia="Times New Roman" w:hAnsi="Times New Roman"/>
          <w:sz w:val="26"/>
          <w:szCs w:val="26"/>
          <w:lang w:eastAsia="ru-RU"/>
        </w:rPr>
        <w:t>м. Київ</w:t>
      </w:r>
    </w:p>
    <w:p w:rsidR="006510A2" w:rsidRDefault="006510A2" w:rsidP="00485DB2">
      <w:pPr>
        <w:spacing w:after="0" w:line="240" w:lineRule="auto"/>
        <w:ind w:firstLine="709"/>
        <w:jc w:val="center"/>
        <w:rPr>
          <w:rFonts w:ascii="Times New Roman" w:eastAsia="Times New Roman" w:hAnsi="Times New Roman"/>
          <w:bCs/>
          <w:sz w:val="28"/>
          <w:szCs w:val="28"/>
          <w:lang w:eastAsia="ru-RU"/>
        </w:rPr>
      </w:pPr>
    </w:p>
    <w:p w:rsidR="006510A2" w:rsidRPr="00294AB0" w:rsidRDefault="007B3BC8" w:rsidP="00485DB2">
      <w:pPr>
        <w:spacing w:after="0" w:line="240" w:lineRule="auto"/>
        <w:ind w:firstLine="709"/>
        <w:jc w:val="center"/>
        <w:rPr>
          <w:rFonts w:ascii="Times New Roman" w:eastAsia="Times New Roman" w:hAnsi="Times New Roman"/>
          <w:bCs/>
          <w:sz w:val="28"/>
          <w:szCs w:val="28"/>
          <w:u w:val="single"/>
          <w:lang w:val="ru-RU" w:eastAsia="ru-RU"/>
        </w:rPr>
      </w:pPr>
      <w:r w:rsidRPr="00294AB0">
        <w:rPr>
          <w:rFonts w:ascii="Times New Roman" w:eastAsia="Times New Roman" w:hAnsi="Times New Roman"/>
          <w:bCs/>
          <w:sz w:val="28"/>
          <w:szCs w:val="28"/>
          <w:lang w:eastAsia="ru-RU"/>
        </w:rPr>
        <w:t xml:space="preserve">Р І Ш Е Н </w:t>
      </w:r>
      <w:proofErr w:type="spellStart"/>
      <w:r w:rsidRPr="00294AB0">
        <w:rPr>
          <w:rFonts w:ascii="Times New Roman" w:eastAsia="Times New Roman" w:hAnsi="Times New Roman"/>
          <w:bCs/>
          <w:sz w:val="28"/>
          <w:szCs w:val="28"/>
          <w:lang w:eastAsia="ru-RU"/>
        </w:rPr>
        <w:t>Н</w:t>
      </w:r>
      <w:proofErr w:type="spellEnd"/>
      <w:r w:rsidRPr="00294AB0">
        <w:rPr>
          <w:rFonts w:ascii="Times New Roman" w:eastAsia="Times New Roman" w:hAnsi="Times New Roman"/>
          <w:bCs/>
          <w:sz w:val="28"/>
          <w:szCs w:val="28"/>
          <w:lang w:eastAsia="ru-RU"/>
        </w:rPr>
        <w:t xml:space="preserve"> Я № </w:t>
      </w:r>
      <w:r w:rsidR="00281AD2" w:rsidRPr="00294AB0">
        <w:rPr>
          <w:rFonts w:ascii="Times New Roman" w:eastAsia="Times New Roman" w:hAnsi="Times New Roman"/>
          <w:bCs/>
          <w:sz w:val="28"/>
          <w:szCs w:val="28"/>
          <w:u w:val="single"/>
          <w:lang w:val="ru-RU" w:eastAsia="ru-RU"/>
        </w:rPr>
        <w:t>1065</w:t>
      </w:r>
      <w:r w:rsidR="0067535E" w:rsidRPr="00294AB0">
        <w:rPr>
          <w:rFonts w:ascii="Times New Roman" w:eastAsia="Times New Roman" w:hAnsi="Times New Roman"/>
          <w:bCs/>
          <w:sz w:val="28"/>
          <w:szCs w:val="28"/>
          <w:u w:val="single"/>
          <w:lang w:eastAsia="ru-RU"/>
        </w:rPr>
        <w:t>/ко</w:t>
      </w:r>
      <w:r w:rsidR="007F435E" w:rsidRPr="00294AB0">
        <w:rPr>
          <w:rFonts w:ascii="Times New Roman" w:eastAsia="Times New Roman" w:hAnsi="Times New Roman"/>
          <w:bCs/>
          <w:sz w:val="28"/>
          <w:szCs w:val="28"/>
          <w:u w:val="single"/>
          <w:lang w:eastAsia="ru-RU"/>
        </w:rPr>
        <w:t>-18</w:t>
      </w:r>
    </w:p>
    <w:p w:rsidR="00281AD2" w:rsidRPr="002E5227" w:rsidRDefault="00281AD2" w:rsidP="00485DB2">
      <w:pPr>
        <w:widowControl w:val="0"/>
        <w:spacing w:after="0" w:line="653" w:lineRule="exact"/>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Вища кваліфікаційна комісія суддів України у складі колегії:</w:t>
      </w:r>
    </w:p>
    <w:p w:rsidR="00846B96" w:rsidRPr="002E5227" w:rsidRDefault="00846B96" w:rsidP="00485DB2">
      <w:pPr>
        <w:widowControl w:val="0"/>
        <w:spacing w:after="0" w:line="270" w:lineRule="exact"/>
        <w:jc w:val="both"/>
        <w:rPr>
          <w:rFonts w:ascii="Times New Roman" w:eastAsia="Times New Roman" w:hAnsi="Times New Roman"/>
          <w:color w:val="000000"/>
          <w:sz w:val="26"/>
          <w:szCs w:val="26"/>
        </w:rPr>
      </w:pPr>
    </w:p>
    <w:p w:rsidR="00281AD2" w:rsidRPr="002E5227" w:rsidRDefault="00846B96" w:rsidP="00485DB2">
      <w:pPr>
        <w:widowControl w:val="0"/>
        <w:spacing w:after="0" w:line="270" w:lineRule="exact"/>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головуючого – </w:t>
      </w:r>
      <w:proofErr w:type="spellStart"/>
      <w:r w:rsidR="00281AD2" w:rsidRPr="002E5227">
        <w:rPr>
          <w:rFonts w:ascii="Times New Roman" w:eastAsia="Times New Roman" w:hAnsi="Times New Roman"/>
          <w:color w:val="000000"/>
          <w:sz w:val="26"/>
          <w:szCs w:val="26"/>
        </w:rPr>
        <w:t>Мішина</w:t>
      </w:r>
      <w:proofErr w:type="spellEnd"/>
      <w:r w:rsidR="00281AD2" w:rsidRPr="002E5227">
        <w:rPr>
          <w:rFonts w:ascii="Times New Roman" w:eastAsia="Times New Roman" w:hAnsi="Times New Roman"/>
          <w:color w:val="000000"/>
          <w:sz w:val="26"/>
          <w:szCs w:val="26"/>
        </w:rPr>
        <w:t xml:space="preserve"> М.І.,</w:t>
      </w:r>
    </w:p>
    <w:p w:rsidR="00846B96" w:rsidRPr="002E5227" w:rsidRDefault="00846B96" w:rsidP="00485DB2">
      <w:pPr>
        <w:widowControl w:val="0"/>
        <w:spacing w:after="0" w:line="270" w:lineRule="exact"/>
        <w:jc w:val="both"/>
        <w:rPr>
          <w:rFonts w:ascii="Times New Roman" w:eastAsia="Times New Roman" w:hAnsi="Times New Roman"/>
          <w:color w:val="000000"/>
          <w:sz w:val="26"/>
          <w:szCs w:val="26"/>
        </w:rPr>
      </w:pPr>
    </w:p>
    <w:p w:rsidR="00281AD2" w:rsidRPr="002E5227" w:rsidRDefault="00281AD2" w:rsidP="00485DB2">
      <w:pPr>
        <w:widowControl w:val="0"/>
        <w:spacing w:after="0" w:line="270" w:lineRule="exact"/>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членів Комісії: Козлова А.Г., </w:t>
      </w:r>
      <w:proofErr w:type="spellStart"/>
      <w:r w:rsidRPr="002E5227">
        <w:rPr>
          <w:rFonts w:ascii="Times New Roman" w:eastAsia="Times New Roman" w:hAnsi="Times New Roman"/>
          <w:color w:val="000000"/>
          <w:sz w:val="26"/>
          <w:szCs w:val="26"/>
        </w:rPr>
        <w:t>Прилипка</w:t>
      </w:r>
      <w:proofErr w:type="spellEnd"/>
      <w:r w:rsidRPr="002E5227">
        <w:rPr>
          <w:rFonts w:ascii="Times New Roman" w:eastAsia="Times New Roman" w:hAnsi="Times New Roman"/>
          <w:color w:val="000000"/>
          <w:sz w:val="26"/>
          <w:szCs w:val="26"/>
        </w:rPr>
        <w:t xml:space="preserve"> С.М.,</w:t>
      </w:r>
    </w:p>
    <w:p w:rsidR="00846B96" w:rsidRPr="002E5227" w:rsidRDefault="00846B96" w:rsidP="00485DB2">
      <w:pPr>
        <w:widowControl w:val="0"/>
        <w:spacing w:after="0" w:line="293" w:lineRule="exact"/>
        <w:jc w:val="both"/>
        <w:rPr>
          <w:rFonts w:ascii="Times New Roman" w:eastAsia="Times New Roman" w:hAnsi="Times New Roman"/>
          <w:color w:val="000000"/>
          <w:sz w:val="26"/>
          <w:szCs w:val="26"/>
        </w:rPr>
      </w:pPr>
    </w:p>
    <w:p w:rsidR="00281AD2" w:rsidRPr="002E5227" w:rsidRDefault="00281AD2" w:rsidP="00485DB2">
      <w:pPr>
        <w:widowControl w:val="0"/>
        <w:spacing w:after="0" w:line="293" w:lineRule="exact"/>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розглянувши питання про результати кваліфікаційного оцінювання суд</w:t>
      </w:r>
      <w:r w:rsidR="008C619C" w:rsidRPr="002E5227">
        <w:rPr>
          <w:rFonts w:ascii="Times New Roman" w:eastAsia="Times New Roman" w:hAnsi="Times New Roman"/>
          <w:color w:val="000000"/>
          <w:sz w:val="26"/>
          <w:szCs w:val="26"/>
        </w:rPr>
        <w:t>д</w:t>
      </w:r>
      <w:r w:rsidRPr="002E5227">
        <w:rPr>
          <w:rFonts w:ascii="Times New Roman" w:eastAsia="Times New Roman" w:hAnsi="Times New Roman"/>
          <w:color w:val="000000"/>
          <w:sz w:val="26"/>
          <w:szCs w:val="26"/>
        </w:rPr>
        <w:t>і</w:t>
      </w:r>
      <w:r w:rsidR="00D727BB">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Харківського апеляційного господарського суду Бородіної Лариси Іванівни на відповідність займаній посаді,</w:t>
      </w:r>
    </w:p>
    <w:p w:rsidR="00485DB2" w:rsidRPr="002E5227" w:rsidRDefault="00485DB2" w:rsidP="00485DB2">
      <w:pPr>
        <w:widowControl w:val="0"/>
        <w:spacing w:after="0" w:line="270" w:lineRule="exact"/>
        <w:jc w:val="center"/>
        <w:rPr>
          <w:rFonts w:ascii="Times New Roman" w:eastAsia="Times New Roman" w:hAnsi="Times New Roman"/>
          <w:color w:val="000000"/>
          <w:sz w:val="26"/>
          <w:szCs w:val="26"/>
        </w:rPr>
      </w:pPr>
    </w:p>
    <w:p w:rsidR="00281AD2" w:rsidRPr="002E5227" w:rsidRDefault="00281AD2" w:rsidP="00485DB2">
      <w:pPr>
        <w:widowControl w:val="0"/>
        <w:spacing w:after="0" w:line="270" w:lineRule="exact"/>
        <w:jc w:val="center"/>
        <w:rPr>
          <w:rFonts w:ascii="Times New Roman" w:eastAsia="Times New Roman" w:hAnsi="Times New Roman"/>
          <w:sz w:val="26"/>
          <w:szCs w:val="26"/>
        </w:rPr>
      </w:pPr>
      <w:r w:rsidRPr="002E5227">
        <w:rPr>
          <w:rFonts w:ascii="Times New Roman" w:eastAsia="Times New Roman" w:hAnsi="Times New Roman"/>
          <w:color w:val="000000"/>
          <w:sz w:val="26"/>
          <w:szCs w:val="26"/>
        </w:rPr>
        <w:t>встановила:</w:t>
      </w:r>
    </w:p>
    <w:p w:rsidR="00485DB2" w:rsidRPr="002E5227" w:rsidRDefault="00485DB2" w:rsidP="00485DB2">
      <w:pPr>
        <w:widowControl w:val="0"/>
        <w:spacing w:after="0" w:line="298" w:lineRule="exact"/>
        <w:ind w:firstLine="700"/>
        <w:jc w:val="both"/>
        <w:rPr>
          <w:rFonts w:ascii="Times New Roman" w:eastAsia="Times New Roman" w:hAnsi="Times New Roman"/>
          <w:color w:val="000000"/>
          <w:sz w:val="26"/>
          <w:szCs w:val="26"/>
        </w:rPr>
      </w:pPr>
    </w:p>
    <w:p w:rsidR="00281AD2" w:rsidRPr="002E5227" w:rsidRDefault="00281AD2" w:rsidP="00485DB2">
      <w:pPr>
        <w:widowControl w:val="0"/>
        <w:spacing w:after="0" w:line="298" w:lineRule="exact"/>
        <w:ind w:firstLine="70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Згідно з пунктом </w:t>
      </w:r>
      <w:r w:rsidR="00485DB2" w:rsidRPr="002E5227">
        <w:rPr>
          <w:rFonts w:ascii="Times New Roman" w:eastAsia="Times New Roman" w:hAnsi="Times New Roman"/>
          <w:color w:val="000000"/>
          <w:sz w:val="26"/>
          <w:szCs w:val="26"/>
        </w:rPr>
        <w:t>16¹</w:t>
      </w:r>
      <w:r w:rsidRPr="002E5227">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727BB">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w:t>
      </w:r>
      <w:r w:rsidR="003D3987" w:rsidRPr="002E5227">
        <w:rPr>
          <w:rFonts w:ascii="Times New Roman" w:eastAsia="Times New Roman" w:hAnsi="Times New Roman"/>
          <w:color w:val="000000"/>
          <w:sz w:val="26"/>
          <w:szCs w:val="26"/>
        </w:rPr>
        <w:t>судд</w:t>
      </w:r>
      <w:r w:rsidRPr="002E5227">
        <w:rPr>
          <w:rFonts w:ascii="Times New Roman" w:eastAsia="Times New Roman" w:hAnsi="Times New Roman"/>
          <w:color w:val="000000"/>
          <w:sz w:val="26"/>
          <w:szCs w:val="26"/>
        </w:rPr>
        <w:t xml:space="preserve">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3D3987" w:rsidRPr="002E5227">
        <w:rPr>
          <w:rFonts w:ascii="Times New Roman" w:eastAsia="Times New Roman" w:hAnsi="Times New Roman"/>
          <w:color w:val="000000"/>
          <w:sz w:val="26"/>
          <w:szCs w:val="26"/>
        </w:rPr>
        <w:t>судд</w:t>
      </w:r>
      <w:r w:rsidRPr="002E5227">
        <w:rPr>
          <w:rFonts w:ascii="Times New Roman" w:eastAsia="Times New Roman" w:hAnsi="Times New Roman"/>
          <w:color w:val="000000"/>
          <w:sz w:val="26"/>
          <w:szCs w:val="26"/>
        </w:rPr>
        <w:t>і від такого оцінювання є підставою для звільнення судді з посади.</w:t>
      </w:r>
    </w:p>
    <w:p w:rsidR="00281AD2" w:rsidRPr="002E5227" w:rsidRDefault="00281AD2" w:rsidP="00281AD2">
      <w:pPr>
        <w:widowControl w:val="0"/>
        <w:spacing w:after="0" w:line="298" w:lineRule="exact"/>
        <w:ind w:left="20" w:right="40" w:firstLine="70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2E5227" w:rsidRPr="002E5227">
        <w:rPr>
          <w:rFonts w:ascii="Times New Roman" w:eastAsia="Times New Roman" w:hAnsi="Times New Roman"/>
          <w:color w:val="000000"/>
          <w:sz w:val="26"/>
          <w:szCs w:val="26"/>
        </w:rPr>
        <w:t>оустрій і статус суддів» (далі –</w:t>
      </w:r>
      <w:r w:rsidRPr="002E5227">
        <w:rPr>
          <w:rFonts w:ascii="Times New Roman" w:eastAsia="Times New Roman" w:hAnsi="Times New Roman"/>
          <w:color w:val="000000"/>
          <w:sz w:val="26"/>
          <w:szCs w:val="26"/>
        </w:rPr>
        <w:t xml:space="preserve"> Закон) передбачено, що відповідність займаній посаді судді, якого призначено на посаду строком на п’ять років або обрано </w:t>
      </w:r>
      <w:r w:rsidR="003D3987" w:rsidRPr="002E5227">
        <w:rPr>
          <w:rFonts w:ascii="Times New Roman" w:eastAsia="Times New Roman" w:hAnsi="Times New Roman"/>
          <w:color w:val="000000"/>
          <w:sz w:val="26"/>
          <w:szCs w:val="26"/>
        </w:rPr>
        <w:t>судд</w:t>
      </w:r>
      <w:r w:rsidRPr="002E5227">
        <w:rPr>
          <w:rFonts w:ascii="Times New Roman" w:eastAsia="Times New Roman" w:hAnsi="Times New Roman"/>
          <w:color w:val="000000"/>
          <w:sz w:val="26"/>
          <w:szCs w:val="26"/>
        </w:rPr>
        <w:t>ею безстроково до набрання чинності Законом України «Про внесення змін до Конституції України (щодо право</w:t>
      </w:r>
      <w:r w:rsidR="003D3987" w:rsidRPr="002E5227">
        <w:rPr>
          <w:rFonts w:ascii="Times New Roman" w:eastAsia="Times New Roman" w:hAnsi="Times New Roman"/>
          <w:color w:val="000000"/>
          <w:sz w:val="26"/>
          <w:szCs w:val="26"/>
        </w:rPr>
        <w:t>судд</w:t>
      </w:r>
      <w:r w:rsidRPr="002E5227">
        <w:rPr>
          <w:rFonts w:ascii="Times New Roman" w:eastAsia="Times New Roman" w:hAnsi="Times New Roman"/>
          <w:color w:val="000000"/>
          <w:sz w:val="26"/>
          <w:szCs w:val="26"/>
        </w:rPr>
        <w:t>я)», оцінюється колегіями Вищої кваліфікаційної комісії суддів України в порядку, визначеному цим Законом.</w:t>
      </w:r>
    </w:p>
    <w:p w:rsidR="00281AD2" w:rsidRPr="002E5227" w:rsidRDefault="00281AD2" w:rsidP="00281AD2">
      <w:pPr>
        <w:widowControl w:val="0"/>
        <w:spacing w:after="0" w:line="298" w:lineRule="exact"/>
        <w:ind w:left="20" w:right="40" w:firstLine="70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w:t>
      </w:r>
      <w:r w:rsidR="003D3987" w:rsidRPr="002E5227">
        <w:rPr>
          <w:rFonts w:ascii="Times New Roman" w:eastAsia="Times New Roman" w:hAnsi="Times New Roman"/>
          <w:color w:val="000000"/>
          <w:sz w:val="26"/>
          <w:szCs w:val="26"/>
        </w:rPr>
        <w:t>суд</w:t>
      </w:r>
      <w:r w:rsidR="00D727BB">
        <w:rPr>
          <w:rFonts w:ascii="Times New Roman" w:eastAsia="Times New Roman" w:hAnsi="Times New Roman"/>
          <w:color w:val="000000"/>
          <w:sz w:val="26"/>
          <w:szCs w:val="26"/>
        </w:rPr>
        <w:t>дя на під</w:t>
      </w:r>
      <w:r w:rsidRPr="002E5227">
        <w:rPr>
          <w:rFonts w:ascii="Times New Roman" w:eastAsia="Times New Roman" w:hAnsi="Times New Roman"/>
          <w:color w:val="000000"/>
          <w:sz w:val="26"/>
          <w:szCs w:val="26"/>
        </w:rPr>
        <w:t>ставі подання відповідної колегії Вищої кваліфікаційної комісії суддів України.</w:t>
      </w:r>
    </w:p>
    <w:p w:rsidR="00281AD2" w:rsidRPr="002E5227" w:rsidRDefault="00281AD2" w:rsidP="00281AD2">
      <w:pPr>
        <w:widowControl w:val="0"/>
        <w:spacing w:after="0" w:line="298" w:lineRule="exact"/>
        <w:ind w:left="20" w:right="40" w:firstLine="70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Рішенням Комісії від 01 лютого 2018 року № 8/зп-18 призначено</w:t>
      </w:r>
      <w:r w:rsidR="00D727BB">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кваліфікаційне оцінювання 1790 суддів місцевих та апеляційних судів на </w:t>
      </w:r>
      <w:r w:rsidR="00D727BB">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відповідність займаній посаді, зокрема судді Харківського апеляційного господарського суду Бородіної Л.І.</w:t>
      </w:r>
    </w:p>
    <w:p w:rsidR="00D727BB" w:rsidRDefault="00D727BB" w:rsidP="00281AD2">
      <w:pPr>
        <w:widowControl w:val="0"/>
        <w:spacing w:after="0" w:line="298" w:lineRule="exact"/>
        <w:ind w:left="20" w:right="20" w:firstLine="720"/>
        <w:jc w:val="both"/>
        <w:rPr>
          <w:rFonts w:ascii="Times New Roman" w:eastAsia="Times New Roman" w:hAnsi="Times New Roman"/>
          <w:color w:val="000000"/>
          <w:sz w:val="26"/>
          <w:szCs w:val="26"/>
        </w:rPr>
      </w:pPr>
    </w:p>
    <w:p w:rsidR="00D727BB" w:rsidRDefault="00D727BB" w:rsidP="00281AD2">
      <w:pPr>
        <w:widowControl w:val="0"/>
        <w:spacing w:after="0" w:line="298" w:lineRule="exact"/>
        <w:ind w:left="20" w:right="20" w:firstLine="720"/>
        <w:jc w:val="both"/>
        <w:rPr>
          <w:rFonts w:ascii="Times New Roman" w:eastAsia="Times New Roman" w:hAnsi="Times New Roman"/>
          <w:color w:val="000000"/>
          <w:sz w:val="26"/>
          <w:szCs w:val="26"/>
        </w:rPr>
      </w:pPr>
    </w:p>
    <w:p w:rsidR="00D727BB" w:rsidRDefault="00D727BB" w:rsidP="005A0259">
      <w:pPr>
        <w:widowControl w:val="0"/>
        <w:spacing w:after="0" w:line="298" w:lineRule="exact"/>
        <w:ind w:right="20"/>
        <w:jc w:val="both"/>
        <w:rPr>
          <w:rFonts w:ascii="Times New Roman" w:eastAsia="Times New Roman" w:hAnsi="Times New Roman"/>
          <w:color w:val="000000"/>
          <w:sz w:val="26"/>
          <w:szCs w:val="26"/>
        </w:rPr>
      </w:pP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4A74B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13 лютог</w:t>
      </w:r>
      <w:r w:rsidR="004A74B2">
        <w:rPr>
          <w:rFonts w:ascii="Times New Roman" w:eastAsia="Times New Roman" w:hAnsi="Times New Roman"/>
          <w:color w:val="000000"/>
          <w:sz w:val="26"/>
          <w:szCs w:val="26"/>
        </w:rPr>
        <w:t xml:space="preserve">о 2018 року № 20/зп-18) (далі – </w:t>
      </w:r>
      <w:r w:rsidRPr="002E5227">
        <w:rPr>
          <w:rFonts w:ascii="Times New Roman" w:eastAsia="Times New Roman" w:hAnsi="Times New Roman"/>
          <w:color w:val="000000"/>
          <w:sz w:val="26"/>
          <w:szCs w:val="26"/>
        </w:rPr>
        <w:t>Положення), встановлення відповідності</w:t>
      </w:r>
      <w:r w:rsidR="004A74B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A74B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досліджуються окремо один від одного та у сукупності.</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1AD2" w:rsidRPr="002E5227" w:rsidRDefault="00281AD2" w:rsidP="00281AD2">
      <w:pPr>
        <w:widowControl w:val="0"/>
        <w:spacing w:after="0" w:line="298" w:lineRule="exact"/>
        <w:ind w:lef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281AD2" w:rsidRPr="002E5227" w:rsidRDefault="00281AD2" w:rsidP="00281AD2">
      <w:pPr>
        <w:widowControl w:val="0"/>
        <w:numPr>
          <w:ilvl w:val="0"/>
          <w:numId w:val="2"/>
        </w:numPr>
        <w:tabs>
          <w:tab w:val="left" w:pos="1191"/>
        </w:tabs>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281AD2" w:rsidRPr="002E5227" w:rsidRDefault="00281AD2" w:rsidP="00281AD2">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дослідження досьє та проведення співбесіди.</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4A74B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Бородіна Л.І. склала анонімне письмове тестування, за результатами якого набрала 87,3 бала. За результатами виконаного практичного завдання Бородіна Л.І. набрала 79,5 бала. На етапі складення іспиту суддя загалом набрала 166,8 бала.</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Бородіна Л.І.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Бородіної Л.І.</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Цим же рішенням суддю Бородіну Л.І.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937A2" w:rsidRDefault="000937A2" w:rsidP="00281AD2">
      <w:pPr>
        <w:widowControl w:val="0"/>
        <w:spacing w:after="0" w:line="298" w:lineRule="exact"/>
        <w:ind w:left="20" w:right="20" w:firstLine="720"/>
        <w:jc w:val="both"/>
        <w:rPr>
          <w:rFonts w:ascii="Times New Roman" w:eastAsia="Times New Roman" w:hAnsi="Times New Roman"/>
          <w:color w:val="000000"/>
          <w:sz w:val="26"/>
          <w:szCs w:val="26"/>
        </w:rPr>
      </w:pPr>
    </w:p>
    <w:p w:rsidR="000937A2" w:rsidRDefault="000937A2" w:rsidP="00281AD2">
      <w:pPr>
        <w:widowControl w:val="0"/>
        <w:spacing w:after="0" w:line="298" w:lineRule="exact"/>
        <w:ind w:left="20" w:right="20" w:firstLine="720"/>
        <w:jc w:val="both"/>
        <w:rPr>
          <w:rFonts w:ascii="Times New Roman" w:eastAsia="Times New Roman" w:hAnsi="Times New Roman"/>
          <w:color w:val="000000"/>
          <w:sz w:val="26"/>
          <w:szCs w:val="26"/>
        </w:rPr>
      </w:pPr>
    </w:p>
    <w:p w:rsidR="000937A2" w:rsidRDefault="000937A2" w:rsidP="00281AD2">
      <w:pPr>
        <w:widowControl w:val="0"/>
        <w:spacing w:after="0" w:line="298" w:lineRule="exact"/>
        <w:ind w:left="20" w:right="20" w:firstLine="720"/>
        <w:jc w:val="both"/>
        <w:rPr>
          <w:rFonts w:ascii="Times New Roman" w:eastAsia="Times New Roman" w:hAnsi="Times New Roman"/>
          <w:color w:val="000000"/>
          <w:sz w:val="26"/>
          <w:szCs w:val="26"/>
        </w:rPr>
      </w:pP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lastRenderedPageBreak/>
        <w:t>Дослідивши досьє судді, надані суддею пояснення та результати співбесіди, під час якої вивчено питання про відповідність Бородіної Л.І. критеріям кваліфікаційного оцінювання, Комісія дійшла таких висновків.</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За критеріями компетентності (професійної, особистої та соціальної) суддя на</w:t>
      </w:r>
      <w:r w:rsidR="0098037B">
        <w:rPr>
          <w:rFonts w:ascii="Times New Roman" w:eastAsia="Times New Roman" w:hAnsi="Times New Roman"/>
          <w:color w:val="000000"/>
          <w:sz w:val="26"/>
          <w:szCs w:val="26"/>
        </w:rPr>
        <w:t>брала 428,8 бал</w:t>
      </w:r>
      <w:bookmarkStart w:id="0" w:name="_GoBack"/>
      <w:bookmarkEnd w:id="0"/>
      <w:r w:rsidRPr="002E5227">
        <w:rPr>
          <w:rFonts w:ascii="Times New Roman" w:eastAsia="Times New Roman" w:hAnsi="Times New Roman"/>
          <w:color w:val="000000"/>
          <w:sz w:val="26"/>
          <w:szCs w:val="26"/>
        </w:rPr>
        <w:t>а.</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При цьому за критерієм професійної компетентності Бородіну Л.І.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Бородіну Л.І.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0937A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220 балів. За цим критерієм суддю оцінено на підставі результатів тестування особистих морально-психологічних</w:t>
      </w:r>
      <w:r w:rsidR="000937A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За результатами кваліфікаційного оцінювання суддя Харківського апеляційного господарського суду Бородіна Л.І. набрала 858,8 бала, що становить більше</w:t>
      </w:r>
      <w:r w:rsidR="000937A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Таким чином, Комісія дійшла висновку про відповідність судді Харківського апеляційного господарського суду Бородіної Л.І. займаній посаді.</w:t>
      </w:r>
    </w:p>
    <w:p w:rsidR="00281AD2" w:rsidRPr="002E5227" w:rsidRDefault="00281AD2" w:rsidP="00281AD2">
      <w:pPr>
        <w:widowControl w:val="0"/>
        <w:spacing w:after="0" w:line="298" w:lineRule="exact"/>
        <w:ind w:left="20" w:right="20" w:firstLine="7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281AD2" w:rsidRPr="002E5227" w:rsidRDefault="00281AD2" w:rsidP="00281AD2">
      <w:pPr>
        <w:widowControl w:val="0"/>
        <w:spacing w:after="255" w:line="270" w:lineRule="exact"/>
        <w:jc w:val="center"/>
        <w:rPr>
          <w:rFonts w:ascii="Times New Roman" w:eastAsia="Times New Roman" w:hAnsi="Times New Roman"/>
          <w:sz w:val="26"/>
          <w:szCs w:val="26"/>
        </w:rPr>
      </w:pPr>
      <w:r w:rsidRPr="002E5227">
        <w:rPr>
          <w:rFonts w:ascii="Times New Roman" w:eastAsia="Times New Roman" w:hAnsi="Times New Roman"/>
          <w:color w:val="000000"/>
          <w:sz w:val="26"/>
          <w:szCs w:val="26"/>
        </w:rPr>
        <w:t>вирішила:</w:t>
      </w:r>
    </w:p>
    <w:p w:rsidR="00281AD2" w:rsidRPr="002E5227" w:rsidRDefault="00281AD2" w:rsidP="00852B6D">
      <w:pPr>
        <w:widowControl w:val="0"/>
        <w:spacing w:after="0" w:line="240" w:lineRule="auto"/>
        <w:ind w:left="20" w:right="20"/>
        <w:jc w:val="both"/>
        <w:rPr>
          <w:rFonts w:ascii="Times New Roman" w:eastAsia="Times New Roman" w:hAnsi="Times New Roman"/>
          <w:sz w:val="26"/>
          <w:szCs w:val="26"/>
        </w:rPr>
      </w:pPr>
      <w:r w:rsidRPr="002E5227">
        <w:rPr>
          <w:rFonts w:ascii="Times New Roman" w:eastAsia="Times New Roman" w:hAnsi="Times New Roman"/>
          <w:color w:val="000000"/>
          <w:sz w:val="26"/>
          <w:szCs w:val="26"/>
        </w:rPr>
        <w:t xml:space="preserve">визначити, що суддя Харківського апеляційного господарського суду Бородіна </w:t>
      </w:r>
      <w:r w:rsidR="000937A2">
        <w:rPr>
          <w:rFonts w:ascii="Times New Roman" w:eastAsia="Times New Roman" w:hAnsi="Times New Roman"/>
          <w:color w:val="000000"/>
          <w:sz w:val="26"/>
          <w:szCs w:val="26"/>
        </w:rPr>
        <w:t xml:space="preserve">                 </w:t>
      </w:r>
      <w:r w:rsidRPr="002E5227">
        <w:rPr>
          <w:rFonts w:ascii="Times New Roman" w:eastAsia="Times New Roman" w:hAnsi="Times New Roman"/>
          <w:color w:val="000000"/>
          <w:sz w:val="26"/>
          <w:szCs w:val="26"/>
        </w:rPr>
        <w:t>Лариса Іванівна за результатами кваліфікаційного оцінювання суддів місцевих та апеляційних судів на відповідність займаній посаді набрала 858,8 бала.</w:t>
      </w:r>
    </w:p>
    <w:p w:rsidR="002D5CC7" w:rsidRPr="002E5227" w:rsidRDefault="00281AD2" w:rsidP="00A4642D">
      <w:pPr>
        <w:widowControl w:val="0"/>
        <w:spacing w:after="0" w:line="240" w:lineRule="auto"/>
        <w:ind w:firstLine="708"/>
        <w:jc w:val="both"/>
        <w:rPr>
          <w:rFonts w:ascii="Times New Roman" w:eastAsia="Times New Roman" w:hAnsi="Times New Roman"/>
          <w:sz w:val="26"/>
          <w:szCs w:val="26"/>
          <w:lang w:eastAsia="uk-UA"/>
        </w:rPr>
      </w:pPr>
      <w:r w:rsidRPr="002E5227">
        <w:rPr>
          <w:rFonts w:ascii="Times New Roman" w:eastAsia="Courier New" w:hAnsi="Times New Roman"/>
          <w:color w:val="000000"/>
          <w:sz w:val="26"/>
          <w:szCs w:val="26"/>
          <w:lang w:eastAsia="uk-UA"/>
        </w:rPr>
        <w:t>Визнати суддю Харківського апеляційного господарського суду Бородіну Ларису Іванівну такою, що відповідає займаній посаді.</w:t>
      </w:r>
    </w:p>
    <w:p w:rsidR="00A07EAB" w:rsidRPr="002E5227" w:rsidRDefault="00A07EAB" w:rsidP="00852B6D">
      <w:pPr>
        <w:widowControl w:val="0"/>
        <w:spacing w:before="20" w:afterLines="20" w:after="48" w:line="240" w:lineRule="auto"/>
        <w:jc w:val="both"/>
        <w:rPr>
          <w:rFonts w:ascii="Times New Roman" w:eastAsia="Times New Roman" w:hAnsi="Times New Roman"/>
          <w:sz w:val="26"/>
          <w:szCs w:val="26"/>
          <w:lang w:eastAsia="uk-UA"/>
        </w:rPr>
      </w:pPr>
    </w:p>
    <w:p w:rsidR="00C269D9" w:rsidRPr="00C269D9" w:rsidRDefault="00C269D9" w:rsidP="00C269D9">
      <w:pPr>
        <w:widowControl w:val="0"/>
        <w:spacing w:before="20" w:afterLines="20" w:after="48" w:line="240" w:lineRule="auto"/>
        <w:jc w:val="both"/>
        <w:rPr>
          <w:rFonts w:ascii="Times New Roman" w:eastAsia="Times New Roman" w:hAnsi="Times New Roman"/>
          <w:sz w:val="24"/>
          <w:szCs w:val="24"/>
          <w:lang w:eastAsia="uk-UA"/>
        </w:rPr>
      </w:pPr>
    </w:p>
    <w:p w:rsidR="00C269D9" w:rsidRPr="00C269D9" w:rsidRDefault="00C269D9" w:rsidP="00C269D9">
      <w:pPr>
        <w:widowControl w:val="0"/>
        <w:spacing w:before="20" w:afterLines="20" w:after="48" w:line="230" w:lineRule="exact"/>
        <w:jc w:val="both"/>
        <w:rPr>
          <w:rFonts w:ascii="Times New Roman" w:eastAsia="Times New Roman" w:hAnsi="Times New Roman"/>
          <w:sz w:val="26"/>
          <w:szCs w:val="26"/>
          <w:lang w:eastAsia="uk-UA"/>
        </w:rPr>
      </w:pPr>
      <w:r w:rsidRPr="00C269D9">
        <w:rPr>
          <w:rFonts w:ascii="Times New Roman" w:eastAsia="Times New Roman" w:hAnsi="Times New Roman"/>
          <w:sz w:val="26"/>
          <w:szCs w:val="26"/>
          <w:lang w:eastAsia="uk-UA"/>
        </w:rPr>
        <w:t>Головуючий</w:t>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t xml:space="preserve">М.І. </w:t>
      </w:r>
      <w:proofErr w:type="spellStart"/>
      <w:r w:rsidRPr="00C269D9">
        <w:rPr>
          <w:rFonts w:ascii="Times New Roman" w:eastAsia="Times New Roman" w:hAnsi="Times New Roman"/>
          <w:sz w:val="26"/>
          <w:szCs w:val="26"/>
          <w:lang w:eastAsia="uk-UA"/>
        </w:rPr>
        <w:t>Мішин</w:t>
      </w:r>
      <w:proofErr w:type="spellEnd"/>
    </w:p>
    <w:p w:rsidR="00C269D9" w:rsidRPr="00C269D9" w:rsidRDefault="00C269D9" w:rsidP="00C269D9">
      <w:pPr>
        <w:widowControl w:val="0"/>
        <w:spacing w:before="20" w:afterLines="20" w:after="48" w:line="230" w:lineRule="exact"/>
        <w:jc w:val="both"/>
        <w:rPr>
          <w:rFonts w:ascii="Times New Roman" w:eastAsia="Times New Roman" w:hAnsi="Times New Roman"/>
          <w:sz w:val="26"/>
          <w:szCs w:val="26"/>
          <w:lang w:eastAsia="uk-UA"/>
        </w:rPr>
      </w:pPr>
    </w:p>
    <w:p w:rsidR="00C269D9" w:rsidRPr="00C269D9" w:rsidRDefault="00C269D9" w:rsidP="00C269D9">
      <w:pPr>
        <w:widowControl w:val="0"/>
        <w:spacing w:before="20" w:afterLines="20" w:after="48" w:line="230" w:lineRule="exact"/>
        <w:jc w:val="both"/>
        <w:rPr>
          <w:rFonts w:ascii="Times New Roman" w:eastAsia="Times New Roman" w:hAnsi="Times New Roman"/>
          <w:sz w:val="26"/>
          <w:szCs w:val="26"/>
          <w:lang w:eastAsia="uk-UA"/>
        </w:rPr>
      </w:pPr>
      <w:r w:rsidRPr="00C269D9">
        <w:rPr>
          <w:rFonts w:ascii="Times New Roman" w:eastAsia="Times New Roman" w:hAnsi="Times New Roman"/>
          <w:sz w:val="26"/>
          <w:szCs w:val="26"/>
          <w:lang w:eastAsia="uk-UA"/>
        </w:rPr>
        <w:t>Члени Комісії:</w:t>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r>
      <w:r w:rsidRPr="00C269D9">
        <w:rPr>
          <w:rFonts w:ascii="Times New Roman" w:eastAsia="Times New Roman" w:hAnsi="Times New Roman"/>
          <w:sz w:val="26"/>
          <w:szCs w:val="26"/>
          <w:lang w:eastAsia="uk-UA"/>
        </w:rPr>
        <w:tab/>
        <w:t>А.Г. Козлов</w:t>
      </w:r>
    </w:p>
    <w:p w:rsidR="00C269D9" w:rsidRPr="00C269D9" w:rsidRDefault="00C269D9" w:rsidP="00C269D9">
      <w:pPr>
        <w:widowControl w:val="0"/>
        <w:spacing w:before="20" w:afterLines="20" w:after="48" w:line="230" w:lineRule="exact"/>
        <w:jc w:val="both"/>
        <w:rPr>
          <w:rFonts w:ascii="Times New Roman" w:eastAsia="Times New Roman" w:hAnsi="Times New Roman"/>
          <w:sz w:val="26"/>
          <w:szCs w:val="26"/>
          <w:lang w:eastAsia="uk-UA"/>
        </w:rPr>
      </w:pPr>
    </w:p>
    <w:p w:rsidR="00C269D9" w:rsidRPr="00C269D9" w:rsidRDefault="00C269D9" w:rsidP="00C269D9">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C269D9">
        <w:rPr>
          <w:rFonts w:ascii="Times New Roman" w:eastAsia="Times New Roman" w:hAnsi="Times New Roman"/>
          <w:sz w:val="26"/>
          <w:szCs w:val="26"/>
          <w:lang w:eastAsia="uk-UA"/>
        </w:rPr>
        <w:t xml:space="preserve">С.М. </w:t>
      </w:r>
      <w:proofErr w:type="spellStart"/>
      <w:r w:rsidRPr="00C269D9">
        <w:rPr>
          <w:rFonts w:ascii="Times New Roman" w:eastAsia="Times New Roman" w:hAnsi="Times New Roman"/>
          <w:sz w:val="26"/>
          <w:szCs w:val="26"/>
          <w:lang w:eastAsia="uk-UA"/>
        </w:rPr>
        <w:t>Прилипко</w:t>
      </w:r>
      <w:proofErr w:type="spellEnd"/>
    </w:p>
    <w:p w:rsidR="00C269D9" w:rsidRPr="00C269D9" w:rsidRDefault="00C269D9" w:rsidP="00C269D9">
      <w:pPr>
        <w:widowControl w:val="0"/>
        <w:spacing w:after="240" w:line="298" w:lineRule="exact"/>
        <w:ind w:right="20"/>
        <w:jc w:val="both"/>
        <w:rPr>
          <w:rFonts w:ascii="Times New Roman" w:eastAsia="Times New Roman" w:hAnsi="Times New Roman"/>
          <w:color w:val="000000"/>
          <w:sz w:val="26"/>
          <w:szCs w:val="26"/>
        </w:rPr>
      </w:pPr>
    </w:p>
    <w:p w:rsidR="006F76D3" w:rsidRPr="00C269D9" w:rsidRDefault="006F76D3" w:rsidP="00B21992">
      <w:pPr>
        <w:pStyle w:val="21"/>
        <w:shd w:val="clear" w:color="auto" w:fill="auto"/>
        <w:spacing w:after="240" w:line="298" w:lineRule="exact"/>
        <w:ind w:right="20"/>
        <w:jc w:val="both"/>
        <w:rPr>
          <w:color w:val="000000"/>
          <w:sz w:val="26"/>
          <w:szCs w:val="26"/>
        </w:rPr>
      </w:pPr>
    </w:p>
    <w:sectPr w:rsidR="006F76D3" w:rsidRPr="00C269D9" w:rsidSect="00D727B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C8" w:rsidRDefault="006B50C8" w:rsidP="002F156E">
      <w:pPr>
        <w:spacing w:after="0" w:line="240" w:lineRule="auto"/>
      </w:pPr>
      <w:r>
        <w:separator/>
      </w:r>
    </w:p>
  </w:endnote>
  <w:endnote w:type="continuationSeparator" w:id="0">
    <w:p w:rsidR="006B50C8" w:rsidRDefault="006B50C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C8" w:rsidRDefault="006B50C8" w:rsidP="002F156E">
      <w:pPr>
        <w:spacing w:after="0" w:line="240" w:lineRule="auto"/>
      </w:pPr>
      <w:r>
        <w:separator/>
      </w:r>
    </w:p>
  </w:footnote>
  <w:footnote w:type="continuationSeparator" w:id="0">
    <w:p w:rsidR="006B50C8" w:rsidRDefault="006B50C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8037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E15CBD"/>
    <w:multiLevelType w:val="multilevel"/>
    <w:tmpl w:val="C5E6AF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37A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4300"/>
    <w:rsid w:val="00227466"/>
    <w:rsid w:val="00232EB9"/>
    <w:rsid w:val="00233C69"/>
    <w:rsid w:val="00250C6A"/>
    <w:rsid w:val="00251B21"/>
    <w:rsid w:val="00253E94"/>
    <w:rsid w:val="00257FBE"/>
    <w:rsid w:val="00260A65"/>
    <w:rsid w:val="002676E0"/>
    <w:rsid w:val="00275577"/>
    <w:rsid w:val="00281AD2"/>
    <w:rsid w:val="00294AB0"/>
    <w:rsid w:val="002B6583"/>
    <w:rsid w:val="002C1E4E"/>
    <w:rsid w:val="002C4F75"/>
    <w:rsid w:val="002D5CC7"/>
    <w:rsid w:val="002E248F"/>
    <w:rsid w:val="002E3DD4"/>
    <w:rsid w:val="002E5227"/>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3987"/>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85DB2"/>
    <w:rsid w:val="004903D0"/>
    <w:rsid w:val="0049503F"/>
    <w:rsid w:val="004A2DE0"/>
    <w:rsid w:val="004A74B2"/>
    <w:rsid w:val="004C48F9"/>
    <w:rsid w:val="004C5882"/>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A0259"/>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B50C8"/>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46B96"/>
    <w:rsid w:val="00852B6D"/>
    <w:rsid w:val="00872436"/>
    <w:rsid w:val="00881985"/>
    <w:rsid w:val="00890BFC"/>
    <w:rsid w:val="00894121"/>
    <w:rsid w:val="008A2CAD"/>
    <w:rsid w:val="008A4679"/>
    <w:rsid w:val="008A7389"/>
    <w:rsid w:val="008C619C"/>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037B"/>
    <w:rsid w:val="00982A36"/>
    <w:rsid w:val="0098379F"/>
    <w:rsid w:val="0099184B"/>
    <w:rsid w:val="009A42C2"/>
    <w:rsid w:val="009C7439"/>
    <w:rsid w:val="009D4E41"/>
    <w:rsid w:val="009E6DE5"/>
    <w:rsid w:val="009F037E"/>
    <w:rsid w:val="00A04893"/>
    <w:rsid w:val="00A07EAB"/>
    <w:rsid w:val="00A25E6B"/>
    <w:rsid w:val="00A26D05"/>
    <w:rsid w:val="00A34207"/>
    <w:rsid w:val="00A4642D"/>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269D9"/>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27BB"/>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14A"/>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803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8037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803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8037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013979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1207</Words>
  <Characters>6882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297</cp:revision>
  <dcterms:created xsi:type="dcterms:W3CDTF">2020-08-21T08:05:00Z</dcterms:created>
  <dcterms:modified xsi:type="dcterms:W3CDTF">2020-12-16T07:47:00Z</dcterms:modified>
</cp:coreProperties>
</file>