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48A" w:rsidRDefault="0031148A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A059A" w:rsidRDefault="00483530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059A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F3222F" w:rsidRPr="004A059A">
        <w:rPr>
          <w:rFonts w:ascii="Times New Roman" w:eastAsia="Times New Roman" w:hAnsi="Times New Roman"/>
          <w:sz w:val="28"/>
          <w:szCs w:val="28"/>
          <w:lang w:eastAsia="ru-RU"/>
        </w:rPr>
        <w:t xml:space="preserve"> квітня </w:t>
      </w:r>
      <w:r w:rsidR="002D5CC7" w:rsidRPr="004A059A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680175" w:rsidRPr="004A059A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680175" w:rsidRPr="004A05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0175" w:rsidRPr="004A059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</w:t>
      </w:r>
      <w:r w:rsidR="006510A2" w:rsidRPr="004A059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A72BED" w:rsidRPr="004A059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676E0" w:rsidRPr="004A059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A72BED" w:rsidRPr="004A059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275C6" w:rsidRPr="004A059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3222F" w:rsidRPr="004A059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F275C6" w:rsidRPr="004A059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A059A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F275C6" w:rsidRPr="004A059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72BED" w:rsidRPr="004A05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4A059A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48672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E573C4" w:rsidRDefault="00646ED1" w:rsidP="0048672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E573C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E573C4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E573C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Pr="00E573C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347</w:t>
      </w:r>
      <w:r w:rsidR="0067535E" w:rsidRPr="00E573C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/ко</w:t>
      </w:r>
      <w:r w:rsidR="007F435E" w:rsidRPr="00E573C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486727" w:rsidRDefault="00646ED1" w:rsidP="00486727">
      <w:pPr>
        <w:widowControl w:val="0"/>
        <w:spacing w:after="0" w:line="643" w:lineRule="exact"/>
        <w:rPr>
          <w:rFonts w:ascii="Times New Roman" w:eastAsia="Times New Roman" w:hAnsi="Times New Roman"/>
          <w:color w:val="000000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Вища кваліфікаційна комісія суддів України у складі колегії: </w:t>
      </w:r>
    </w:p>
    <w:p w:rsidR="00646ED1" w:rsidRPr="00646ED1" w:rsidRDefault="00486727" w:rsidP="00486727">
      <w:pPr>
        <w:widowControl w:val="0"/>
        <w:spacing w:after="0" w:line="643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головуючого – </w:t>
      </w:r>
      <w:r w:rsidR="00646ED1" w:rsidRPr="00646ED1">
        <w:rPr>
          <w:rFonts w:ascii="Times New Roman" w:eastAsia="Times New Roman" w:hAnsi="Times New Roman"/>
          <w:color w:val="000000"/>
          <w:sz w:val="28"/>
          <w:szCs w:val="28"/>
        </w:rPr>
        <w:t>Устименко В.Є.,</w:t>
      </w:r>
    </w:p>
    <w:p w:rsidR="00646ED1" w:rsidRPr="00646ED1" w:rsidRDefault="00646ED1" w:rsidP="00486727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чл</w:t>
      </w:r>
      <w:r w:rsidR="005B1A11">
        <w:rPr>
          <w:rFonts w:ascii="Times New Roman" w:eastAsia="Times New Roman" w:hAnsi="Times New Roman"/>
          <w:color w:val="000000"/>
          <w:sz w:val="28"/>
          <w:szCs w:val="28"/>
        </w:rPr>
        <w:t xml:space="preserve">енів Комісії: Козлова А.Г., </w:t>
      </w:r>
      <w:proofErr w:type="spellStart"/>
      <w:r w:rsidR="005B1A11">
        <w:rPr>
          <w:rFonts w:ascii="Times New Roman" w:eastAsia="Times New Roman" w:hAnsi="Times New Roman"/>
          <w:color w:val="000000"/>
          <w:sz w:val="28"/>
          <w:szCs w:val="28"/>
        </w:rPr>
        <w:t>Луцюк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а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П.С.,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Мішина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М.І.,</w:t>
      </w:r>
    </w:p>
    <w:p w:rsidR="00486727" w:rsidRDefault="00486727" w:rsidP="00486727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6ED1" w:rsidRPr="00646ED1" w:rsidRDefault="00646ED1" w:rsidP="00486727">
      <w:pPr>
        <w:widowControl w:val="0"/>
        <w:spacing w:after="0" w:line="317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розглянувши питання про результати кваліфікаційного оцінювання судді апеляційного суду Житомирської області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Григорусь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Наталі Йосипівни на відповідність займаній посаді,</w:t>
      </w:r>
    </w:p>
    <w:p w:rsidR="00486727" w:rsidRDefault="00486727" w:rsidP="00486727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6ED1" w:rsidRPr="00646ED1" w:rsidRDefault="00646ED1" w:rsidP="00486727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486727" w:rsidRDefault="00486727" w:rsidP="00486727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6ED1" w:rsidRPr="00646ED1" w:rsidRDefault="00646ED1" w:rsidP="00486727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 пунктом </w:t>
      </w:r>
      <w:r>
        <w:rPr>
          <w:rFonts w:ascii="Times New Roman" w:eastAsia="Times New Roman" w:hAnsi="Times New Roman"/>
          <w:color w:val="000000"/>
          <w:sz w:val="28"/>
          <w:szCs w:val="28"/>
        </w:rPr>
        <w:t>16¹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646ED1" w:rsidRPr="00646ED1" w:rsidRDefault="00646ED1" w:rsidP="001334CC">
      <w:pPr>
        <w:widowControl w:val="0"/>
        <w:spacing w:after="0" w:line="240" w:lineRule="auto"/>
        <w:ind w:left="4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Пунктом 20 розділу XII «Прикінцеві та перехідні положення» Закону України «Про суд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оустрій і статус суддів» (далі –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Закон) передбачено, що відповідність займаній посаді судді, якого призначено на посаду строком на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646ED1" w:rsidRPr="00646ED1" w:rsidRDefault="00646ED1" w:rsidP="00646ED1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31148A" w:rsidRDefault="00646ED1" w:rsidP="00646ED1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Рішенням Комісії від 20 жовтня 2018 року № 106/зп-17 призначено кваліфікаційне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оцінювання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999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суддів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місцевих 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та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апеляційних 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судів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</w:p>
    <w:p w:rsidR="0031148A" w:rsidRDefault="0031148A" w:rsidP="0031148A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6ED1" w:rsidRPr="00646ED1" w:rsidRDefault="00646ED1" w:rsidP="0031148A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відповідність займаній посаді, зокрема судді апеляційного суду Житомирської області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Григорусь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Н.Й.</w:t>
      </w:r>
    </w:p>
    <w:p w:rsidR="00646ED1" w:rsidRPr="00646ED1" w:rsidRDefault="00646ED1" w:rsidP="00646ED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Частиною п’ятою статті 83 Закону встановлено, що порядок та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46ED1" w:rsidRPr="00646ED1" w:rsidRDefault="00646ED1" w:rsidP="00646ED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рішенням Комісії від 03 листопада 2016 року № 143/зп-16 (у редакції рішення Комісії від 13 лютог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о 2018 року № 20/зп-18) (далі –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646ED1" w:rsidRPr="00646ED1" w:rsidRDefault="00646ED1" w:rsidP="00646ED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отримання суддею мінімально допустимого і більшого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за кожен з критеріїв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більшого за 0.</w:t>
      </w:r>
    </w:p>
    <w:p w:rsidR="00646ED1" w:rsidRPr="00646ED1" w:rsidRDefault="00646ED1" w:rsidP="00646ED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Положеннями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статті 83 Закону передбачено,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що кваліфікаційне 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оцінювання проводиться Комісією з метою визначення здатності судді здійснювати правосуддя у відповідному суді за визначеними критеріями.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Такими критеріями є: компетентність (професійна, особиста, соціальна тощо), професійна етика, доброчесність.</w:t>
      </w:r>
    </w:p>
    <w:p w:rsidR="00646ED1" w:rsidRPr="00646ED1" w:rsidRDefault="00646ED1" w:rsidP="00646ED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зі статтею 85 Закону кваліфікаційне оцінювання включає такі 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етапи:</w:t>
      </w:r>
    </w:p>
    <w:p w:rsidR="00646ED1" w:rsidRPr="00646ED1" w:rsidRDefault="00646ED1" w:rsidP="00646ED1">
      <w:pPr>
        <w:widowControl w:val="0"/>
        <w:numPr>
          <w:ilvl w:val="0"/>
          <w:numId w:val="2"/>
        </w:numPr>
        <w:tabs>
          <w:tab w:val="left" w:pos="1110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складення іспиту (складення анонімного письмового тестування та виконання практичного завдання);</w:t>
      </w:r>
    </w:p>
    <w:p w:rsidR="00646ED1" w:rsidRPr="00646ED1" w:rsidRDefault="00646ED1" w:rsidP="00646ED1">
      <w:pPr>
        <w:widowControl w:val="0"/>
        <w:numPr>
          <w:ilvl w:val="0"/>
          <w:numId w:val="2"/>
        </w:numPr>
        <w:tabs>
          <w:tab w:val="left" w:pos="1018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дослідження досьє та проведення співбесіди.</w:t>
      </w:r>
    </w:p>
    <w:p w:rsidR="00646ED1" w:rsidRPr="00646ED1" w:rsidRDefault="00646ED1" w:rsidP="00646ED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Відповідно до положень частини третьої статті 85 Закону рішенням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Комісії від 20 жовтня 2017 року № 106/зп-17 запроваджено тестування 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646ED1" w:rsidRPr="00646ED1" w:rsidRDefault="00646ED1" w:rsidP="00646ED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Григорусь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Н.Й. склала анонімне письмове тестування, за результатами якого набрала 84,6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. За результатами виконаного практичного завдання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Григорусь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Н.Й. набрала 80,5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. На етапі складення іспиту суддя загалом набрала 165,1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646ED1" w:rsidRPr="00646ED1" w:rsidRDefault="00646ED1" w:rsidP="00646ED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Григорусь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Н.Й.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31148A" w:rsidRDefault="0031148A" w:rsidP="00646ED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6ED1" w:rsidRPr="00646ED1" w:rsidRDefault="00646ED1" w:rsidP="00646ED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Рішенням Комісії від 16 березня 2018 року №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55/зп-18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28 лютого 2018 року, зокрема, судді апеляційного суду Житомирської області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Григорусь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Н.Й. Рішенням Комісії від 16 березня 2018 року № 55/зп-18 суддю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Григорусь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Н.Й. допущено до другого етапу кваліфікаційного оцінювання 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суддів місцевих та апеляційних судів на відповідність займаній посаді «Дослідження досьє та проведення співбесіди».</w:t>
      </w:r>
    </w:p>
    <w:p w:rsidR="00646ED1" w:rsidRPr="00646ED1" w:rsidRDefault="00646ED1" w:rsidP="00646ED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Комісією 17 квітня 2018 року проведено співбесіду із суддею, під час якої обговорено питання щодо показників за критеріями компетентності, 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професійної етики та доброчесності, які виникли під час дослідження суддівського досьє.</w:t>
      </w:r>
    </w:p>
    <w:p w:rsidR="00646ED1" w:rsidRPr="00646ED1" w:rsidRDefault="00646ED1" w:rsidP="00646ED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З урахуванням викладеного Комісія, заслухавши доповідача, дослідивши досьє судді, надані суддею пояснення та результати співбесіди, під час якої вивчено питання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про відповідність </w:t>
      </w:r>
      <w:proofErr w:type="spellStart"/>
      <w:r w:rsidR="0031148A">
        <w:rPr>
          <w:rFonts w:ascii="Times New Roman" w:eastAsia="Times New Roman" w:hAnsi="Times New Roman"/>
          <w:color w:val="000000"/>
          <w:sz w:val="28"/>
          <w:szCs w:val="28"/>
        </w:rPr>
        <w:t>Григорусь</w:t>
      </w:r>
      <w:proofErr w:type="spellEnd"/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Н.Й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. критеріям кваліфікаційного оцінювання, дійшла таких висновків.</w:t>
      </w:r>
    </w:p>
    <w:p w:rsidR="00646ED1" w:rsidRPr="00646ED1" w:rsidRDefault="00646ED1" w:rsidP="00646ED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компетентності (професійної, особистої та соціальної) суддя набрала 393,1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646ED1" w:rsidRPr="00646ED1" w:rsidRDefault="00646ED1" w:rsidP="00646ED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При цьому за критерієм професійної компетентності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Григорусь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Н.Й. оцінено Комісією на підставі результатів іспиту, дослідження інформації, яка міститься у досьє, та співбесіди за показниками, визначеними пунктами 1-5</w:t>
      </w:r>
      <w:r w:rsidR="0031148A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глави 2 розділу II Положення. За критеріями особистої та соціальної компетентності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Григорусь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Н.Й.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646ED1" w:rsidRPr="00646ED1" w:rsidRDefault="00646ED1" w:rsidP="00646ED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професійної етики, оціненим за показниками, визначеними пунктом 8 глави 2 розділу II Положення, суддя набрала 192 балів. За цим критерієм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Григорусь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Н.Й. оцінено на підставі результатів тестування особистих морально-психологічних якостей і загальних здібностей, дослідження</w:t>
      </w:r>
      <w:r w:rsidR="001334C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інформації, яка міститься у досьє, та співбесіди.</w:t>
      </w:r>
    </w:p>
    <w:p w:rsidR="00646ED1" w:rsidRPr="00646ED1" w:rsidRDefault="00646ED1" w:rsidP="00646ED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доброчесності, оціненим за показниками, визначеними пунктом 9 глави 2 розділу II Положення, суддя набрала 197 балів. За цим критерієм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Григорусь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Н.Й. оцінено на підставі результатів тестування особистих морально-психологічних якостей і загальних здібностей, дослідження </w:t>
      </w:r>
      <w:r w:rsidR="001334CC"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інформації, яка міститься у досьє, та співбесіди.</w:t>
      </w:r>
    </w:p>
    <w:p w:rsidR="00646ED1" w:rsidRPr="00646ED1" w:rsidRDefault="00646ED1" w:rsidP="00646ED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За результатами кваліфікаційного оцінювання суддя апеляційного суду Житомирської області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Григорусь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Н.Й. набрала 782,1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646ED1" w:rsidRPr="00646ED1" w:rsidRDefault="00646ED1" w:rsidP="00646ED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Таким чином, Комісія дійшла висновку щодо відповідності судді апеляційного суду Житомирської області </w:t>
      </w:r>
      <w:proofErr w:type="spellStart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Григорусь</w:t>
      </w:r>
      <w:proofErr w:type="spellEnd"/>
      <w:r w:rsidRPr="00646ED1">
        <w:rPr>
          <w:rFonts w:ascii="Times New Roman" w:eastAsia="Times New Roman" w:hAnsi="Times New Roman"/>
          <w:color w:val="000000"/>
          <w:sz w:val="28"/>
          <w:szCs w:val="28"/>
        </w:rPr>
        <w:t xml:space="preserve"> Наталі Йосипівни займаній посаді.</w:t>
      </w:r>
    </w:p>
    <w:p w:rsidR="00646ED1" w:rsidRPr="00646ED1" w:rsidRDefault="00646ED1" w:rsidP="00646ED1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t>Ураховуючи викладене, керуючись статтями 83-86, 88, 93, 101 Закону, Положенням, Комісія</w:t>
      </w:r>
    </w:p>
    <w:p w:rsidR="001334CC" w:rsidRDefault="001334CC" w:rsidP="00646ED1">
      <w:pPr>
        <w:widowControl w:val="0"/>
        <w:spacing w:after="304" w:line="280" w:lineRule="exact"/>
        <w:ind w:left="4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6ED1" w:rsidRPr="00646ED1" w:rsidRDefault="00646ED1" w:rsidP="001334CC">
      <w:pPr>
        <w:widowControl w:val="0"/>
        <w:spacing w:after="304" w:line="240" w:lineRule="auto"/>
        <w:ind w:left="40"/>
        <w:jc w:val="center"/>
        <w:rPr>
          <w:rFonts w:ascii="Times New Roman" w:eastAsia="Times New Roman" w:hAnsi="Times New Roman"/>
          <w:sz w:val="28"/>
          <w:szCs w:val="28"/>
        </w:rPr>
      </w:pPr>
      <w:r w:rsidRPr="00646ED1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вирішила:</w:t>
      </w:r>
    </w:p>
    <w:p w:rsidR="00646ED1" w:rsidRPr="001334CC" w:rsidRDefault="00646ED1" w:rsidP="001334CC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1334CC">
        <w:rPr>
          <w:rFonts w:ascii="Times New Roman" w:eastAsia="Times New Roman" w:hAnsi="Times New Roman"/>
          <w:color w:val="000000"/>
          <w:sz w:val="28"/>
          <w:szCs w:val="28"/>
        </w:rPr>
        <w:t xml:space="preserve">визначити, що суддя апеляційного суду Житомирської області </w:t>
      </w:r>
      <w:proofErr w:type="spellStart"/>
      <w:r w:rsidRPr="001334CC">
        <w:rPr>
          <w:rFonts w:ascii="Times New Roman" w:eastAsia="Times New Roman" w:hAnsi="Times New Roman"/>
          <w:color w:val="000000"/>
          <w:sz w:val="28"/>
          <w:szCs w:val="28"/>
        </w:rPr>
        <w:t>Григорусь</w:t>
      </w:r>
      <w:proofErr w:type="spellEnd"/>
      <w:r w:rsidRPr="001334C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1334C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1334CC">
        <w:rPr>
          <w:rFonts w:ascii="Times New Roman" w:eastAsia="Times New Roman" w:hAnsi="Times New Roman"/>
          <w:color w:val="000000"/>
          <w:sz w:val="28"/>
          <w:szCs w:val="28"/>
        </w:rPr>
        <w:t>Наталя Йосипівна за результатами кваліфікаційного оцінювання суддів</w:t>
      </w:r>
      <w:r w:rsidR="001334C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1334CC">
        <w:rPr>
          <w:rFonts w:ascii="Times New Roman" w:eastAsia="Times New Roman" w:hAnsi="Times New Roman"/>
          <w:color w:val="000000"/>
          <w:sz w:val="28"/>
          <w:szCs w:val="28"/>
        </w:rPr>
        <w:t xml:space="preserve"> місцевих та апеляційних судів на відповідність займаній посаді набрала </w:t>
      </w:r>
      <w:r w:rsidR="001334C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</w:t>
      </w:r>
      <w:r w:rsidRPr="001334CC">
        <w:rPr>
          <w:rFonts w:ascii="Times New Roman" w:eastAsia="Times New Roman" w:hAnsi="Times New Roman"/>
          <w:color w:val="000000"/>
          <w:sz w:val="28"/>
          <w:szCs w:val="28"/>
        </w:rPr>
        <w:t xml:space="preserve">782,1 </w:t>
      </w:r>
      <w:proofErr w:type="spellStart"/>
      <w:r w:rsidRPr="001334CC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1334CC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2D5CC7" w:rsidRPr="001334CC" w:rsidRDefault="001334CC" w:rsidP="001334C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  </w:t>
      </w:r>
      <w:r w:rsidR="00646ED1" w:rsidRPr="001334CC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Визнати суддю апеляційного суду Житомирської області </w:t>
      </w:r>
      <w:proofErr w:type="spellStart"/>
      <w:r w:rsidR="00646ED1" w:rsidRPr="001334CC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Григорусь</w:t>
      </w:r>
      <w:proofErr w:type="spellEnd"/>
      <w:r w:rsidR="00646ED1" w:rsidRPr="001334CC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          </w:t>
      </w:r>
      <w:r w:rsidR="00646ED1" w:rsidRPr="001334CC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Наталю Йосипівну такою, що відповідає займан</w:t>
      </w:r>
      <w:bookmarkStart w:id="0" w:name="_GoBack"/>
      <w:bookmarkEnd w:id="0"/>
      <w:r w:rsidR="00646ED1" w:rsidRPr="001334CC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ій посаді</w:t>
      </w:r>
      <w:r w:rsidR="00C05163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.</w:t>
      </w: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A1E54" w:rsidRPr="0012255B" w:rsidRDefault="0012255B" w:rsidP="00FA1E5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A1E54" w:rsidRPr="0012255B"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FA1E54" w:rsidRPr="0012255B" w:rsidRDefault="00FA1E54" w:rsidP="00FA1E5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A1E54" w:rsidRPr="0012255B" w:rsidRDefault="0012255B" w:rsidP="00FA1E5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A1E54" w:rsidRPr="0012255B">
        <w:rPr>
          <w:rFonts w:ascii="Times New Roman" w:eastAsia="Times New Roman" w:hAnsi="Times New Roman"/>
          <w:sz w:val="28"/>
          <w:szCs w:val="28"/>
          <w:lang w:eastAsia="uk-UA"/>
        </w:rPr>
        <w:t>А.Г. Козлов</w:t>
      </w:r>
    </w:p>
    <w:p w:rsidR="00FA1E54" w:rsidRPr="0012255B" w:rsidRDefault="00FA1E54" w:rsidP="00FA1E5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A1E54" w:rsidRPr="0012255B" w:rsidRDefault="00FA1E54" w:rsidP="00FA1E5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2255B">
        <w:rPr>
          <w:rFonts w:ascii="Times New Roman" w:eastAsia="Times New Roman" w:hAnsi="Times New Roman"/>
          <w:sz w:val="28"/>
          <w:szCs w:val="28"/>
          <w:lang w:eastAsia="uk-UA"/>
        </w:rPr>
        <w:t xml:space="preserve">П.С. </w:t>
      </w:r>
      <w:proofErr w:type="spellStart"/>
      <w:r w:rsidRPr="0012255B">
        <w:rPr>
          <w:rFonts w:ascii="Times New Roman" w:eastAsia="Times New Roman" w:hAnsi="Times New Roman"/>
          <w:sz w:val="28"/>
          <w:szCs w:val="28"/>
          <w:lang w:eastAsia="uk-UA"/>
        </w:rPr>
        <w:t>Луцюк</w:t>
      </w:r>
      <w:proofErr w:type="spellEnd"/>
    </w:p>
    <w:p w:rsidR="00FA1E54" w:rsidRPr="0012255B" w:rsidRDefault="00FA1E54" w:rsidP="00FA1E5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A1E54" w:rsidRPr="0012255B" w:rsidRDefault="00FA1E54" w:rsidP="00FA1E5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2255B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Pr="0012255B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6F76D3" w:rsidRPr="0012255B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8"/>
          <w:szCs w:val="28"/>
        </w:rPr>
      </w:pPr>
    </w:p>
    <w:sectPr w:rsidR="006F76D3" w:rsidRPr="0012255B" w:rsidSect="00047496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AF4" w:rsidRDefault="00BC4AF4" w:rsidP="002F156E">
      <w:pPr>
        <w:spacing w:after="0" w:line="240" w:lineRule="auto"/>
      </w:pPr>
      <w:r>
        <w:separator/>
      </w:r>
    </w:p>
  </w:endnote>
  <w:endnote w:type="continuationSeparator" w:id="0">
    <w:p w:rsidR="00BC4AF4" w:rsidRDefault="00BC4AF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AF4" w:rsidRDefault="00BC4AF4" w:rsidP="002F156E">
      <w:pPr>
        <w:spacing w:after="0" w:line="240" w:lineRule="auto"/>
      </w:pPr>
      <w:r>
        <w:separator/>
      </w:r>
    </w:p>
  </w:footnote>
  <w:footnote w:type="continuationSeparator" w:id="0">
    <w:p w:rsidR="00BC4AF4" w:rsidRDefault="00BC4AF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55B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025974"/>
    <w:multiLevelType w:val="multilevel"/>
    <w:tmpl w:val="FE2C6C6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47496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255B"/>
    <w:rsid w:val="00126C97"/>
    <w:rsid w:val="00132725"/>
    <w:rsid w:val="001334CC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148A"/>
    <w:rsid w:val="00312B07"/>
    <w:rsid w:val="00336170"/>
    <w:rsid w:val="00345BC5"/>
    <w:rsid w:val="003466D8"/>
    <w:rsid w:val="003516AC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83530"/>
    <w:rsid w:val="00486727"/>
    <w:rsid w:val="004903D0"/>
    <w:rsid w:val="004A059A"/>
    <w:rsid w:val="004A2DE0"/>
    <w:rsid w:val="004C48F9"/>
    <w:rsid w:val="004C6EEF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1A11"/>
    <w:rsid w:val="005B58CE"/>
    <w:rsid w:val="005C7042"/>
    <w:rsid w:val="005E5CAD"/>
    <w:rsid w:val="00605882"/>
    <w:rsid w:val="00612AEB"/>
    <w:rsid w:val="00644AB0"/>
    <w:rsid w:val="00646ED1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60E5B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C98"/>
    <w:rsid w:val="00BC4AF4"/>
    <w:rsid w:val="00BE240F"/>
    <w:rsid w:val="00BE767E"/>
    <w:rsid w:val="00BF4A33"/>
    <w:rsid w:val="00C018B6"/>
    <w:rsid w:val="00C05163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3A5D"/>
    <w:rsid w:val="00D253DC"/>
    <w:rsid w:val="00D35462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573C4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5324</Words>
  <Characters>3036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288</cp:revision>
  <dcterms:created xsi:type="dcterms:W3CDTF">2020-08-21T08:05:00Z</dcterms:created>
  <dcterms:modified xsi:type="dcterms:W3CDTF">2020-11-03T12:55:00Z</dcterms:modified>
</cp:coreProperties>
</file>