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246" w:rsidRDefault="00E72246">
      <w:pPr>
        <w:rPr>
          <w:sz w:val="2"/>
          <w:szCs w:val="2"/>
        </w:rPr>
      </w:pPr>
    </w:p>
    <w:p w:rsidR="007D0375" w:rsidRDefault="007D0375" w:rsidP="007D0375">
      <w:pPr>
        <w:rPr>
          <w:sz w:val="2"/>
          <w:szCs w:val="2"/>
        </w:rPr>
      </w:pPr>
    </w:p>
    <w:p w:rsidR="007D0375" w:rsidRDefault="007D0375" w:rsidP="007D0375">
      <w:pPr>
        <w:framePr w:h="1075" w:wrap="notBeside" w:vAnchor="text" w:hAnchor="text" w:xAlign="center" w:y="1"/>
        <w:jc w:val="center"/>
        <w:rPr>
          <w:sz w:val="0"/>
          <w:szCs w:val="0"/>
        </w:rPr>
      </w:pPr>
      <w:r>
        <w:rPr>
          <w:noProof/>
          <w:lang w:val="ru-RU"/>
        </w:rPr>
        <w:drawing>
          <wp:inline distT="0" distB="0" distL="0" distR="0" wp14:anchorId="06A6E92E" wp14:editId="4C4C33E5">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7D0375" w:rsidRDefault="007D0375" w:rsidP="007D0375">
      <w:pPr>
        <w:rPr>
          <w:sz w:val="2"/>
          <w:szCs w:val="2"/>
        </w:rPr>
      </w:pPr>
    </w:p>
    <w:p w:rsidR="007D0375" w:rsidRDefault="007D0375" w:rsidP="007D0375">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7D0375" w:rsidRPr="007F6DAC" w:rsidRDefault="007D0375" w:rsidP="007D0375">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7D0375" w:rsidRPr="006D5CE3" w:rsidRDefault="007D0375" w:rsidP="007D0375">
      <w:pPr>
        <w:pStyle w:val="3"/>
        <w:shd w:val="clear" w:color="auto" w:fill="auto"/>
        <w:spacing w:before="0" w:after="90" w:line="320" w:lineRule="exact"/>
        <w:ind w:right="20"/>
        <w:jc w:val="center"/>
        <w:rPr>
          <w:u w:val="single"/>
        </w:rPr>
      </w:pPr>
      <w:r>
        <w:rPr>
          <w:rStyle w:val="3pt"/>
        </w:rPr>
        <w:t>РІШЕННЯ</w:t>
      </w:r>
      <w:r>
        <w:t xml:space="preserve"> </w:t>
      </w:r>
      <w:r w:rsidRPr="003808A8">
        <w:t xml:space="preserve">№ </w:t>
      </w:r>
      <w:r>
        <w:rPr>
          <w:u w:val="single"/>
        </w:rPr>
        <w:t>726/1</w:t>
      </w:r>
      <w:r w:rsidRPr="006D5CE3">
        <w:rPr>
          <w:u w:val="single"/>
        </w:rPr>
        <w:t>/ко-18</w:t>
      </w:r>
    </w:p>
    <w:p w:rsidR="00E72246" w:rsidRDefault="00BB6558">
      <w:pPr>
        <w:pStyle w:val="11"/>
        <w:shd w:val="clear" w:color="auto" w:fill="auto"/>
        <w:spacing w:before="0" w:after="0" w:line="586" w:lineRule="exact"/>
        <w:ind w:left="20"/>
      </w:pPr>
      <w:r>
        <w:t>Вища кваліфікаційна комісія суддів України у складі колегії:</w:t>
      </w:r>
    </w:p>
    <w:p w:rsidR="00E72246" w:rsidRDefault="00BB6558">
      <w:pPr>
        <w:pStyle w:val="11"/>
        <w:shd w:val="clear" w:color="auto" w:fill="auto"/>
        <w:spacing w:before="0" w:after="0" w:line="586" w:lineRule="exact"/>
        <w:ind w:left="20"/>
      </w:pPr>
      <w:r>
        <w:t xml:space="preserve">головуючого - </w:t>
      </w:r>
      <w:proofErr w:type="spellStart"/>
      <w:r>
        <w:t>Бутенка</w:t>
      </w:r>
      <w:proofErr w:type="spellEnd"/>
      <w:r>
        <w:t xml:space="preserve"> В.І.,</w:t>
      </w:r>
    </w:p>
    <w:p w:rsidR="00E72246" w:rsidRDefault="00BB6558">
      <w:pPr>
        <w:pStyle w:val="11"/>
        <w:shd w:val="clear" w:color="auto" w:fill="auto"/>
        <w:spacing w:before="0" w:after="0" w:line="586" w:lineRule="exact"/>
        <w:ind w:left="20"/>
      </w:pPr>
      <w:r>
        <w:t>членів Комісії: Лукаша Т.В., Шилової Т.С.,</w:t>
      </w:r>
    </w:p>
    <w:p w:rsidR="007D0375" w:rsidRDefault="007D0375" w:rsidP="007D0375">
      <w:pPr>
        <w:pStyle w:val="11"/>
        <w:shd w:val="clear" w:color="auto" w:fill="auto"/>
        <w:spacing w:before="0" w:after="0" w:line="240" w:lineRule="auto"/>
        <w:ind w:left="23"/>
      </w:pPr>
    </w:p>
    <w:p w:rsidR="00E72246" w:rsidRDefault="00BB6558">
      <w:pPr>
        <w:pStyle w:val="11"/>
        <w:shd w:val="clear" w:color="auto" w:fill="auto"/>
        <w:spacing w:before="0" w:after="282" w:line="312" w:lineRule="exact"/>
        <w:ind w:left="20" w:right="20"/>
      </w:pPr>
      <w:r>
        <w:t>розглянувши питання про результати кваліфікаційного оцінювання судді Обухівського районного суду Київської області Мори Олега Миколайовича на відповідність займаній посаді,</w:t>
      </w:r>
    </w:p>
    <w:p w:rsidR="00E72246" w:rsidRDefault="00BB6558">
      <w:pPr>
        <w:pStyle w:val="11"/>
        <w:shd w:val="clear" w:color="auto" w:fill="auto"/>
        <w:spacing w:before="0" w:after="340" w:line="260" w:lineRule="exact"/>
        <w:jc w:val="center"/>
      </w:pPr>
      <w:r>
        <w:t>встановила:</w:t>
      </w:r>
    </w:p>
    <w:p w:rsidR="00E72246" w:rsidRDefault="00BB6558">
      <w:pPr>
        <w:pStyle w:val="11"/>
        <w:shd w:val="clear" w:color="auto" w:fill="auto"/>
        <w:spacing w:before="0" w:after="0" w:line="260" w:lineRule="exact"/>
        <w:ind w:left="20" w:firstLine="700"/>
      </w:pPr>
      <w:r>
        <w:t>Згідно</w:t>
      </w:r>
      <w:r w:rsidR="007D0375">
        <w:t xml:space="preserve">  </w:t>
      </w:r>
      <w:r>
        <w:t xml:space="preserve"> з</w:t>
      </w:r>
      <w:r w:rsidR="007D0375">
        <w:t xml:space="preserve">   </w:t>
      </w:r>
      <w:r>
        <w:t>пунктом</w:t>
      </w:r>
      <w:r w:rsidR="007D0375">
        <w:t xml:space="preserve">  </w:t>
      </w:r>
      <w:r>
        <w:t xml:space="preserve"> 16</w:t>
      </w:r>
      <w:r w:rsidR="007D0375">
        <w:rPr>
          <w:vertAlign w:val="superscript"/>
        </w:rPr>
        <w:t>1</w:t>
      </w:r>
      <w:r>
        <w:t xml:space="preserve"> </w:t>
      </w:r>
      <w:r w:rsidR="007D0375">
        <w:t xml:space="preserve">  </w:t>
      </w:r>
      <w:r>
        <w:t>розділу</w:t>
      </w:r>
      <w:r w:rsidR="007D0375">
        <w:t xml:space="preserve">  </w:t>
      </w:r>
      <w:r>
        <w:t xml:space="preserve"> XV</w:t>
      </w:r>
      <w:r w:rsidR="007D0375">
        <w:t xml:space="preserve"> </w:t>
      </w:r>
      <w:r>
        <w:t xml:space="preserve"> «Перехідні положення» </w:t>
      </w:r>
      <w:r w:rsidR="007D0375">
        <w:t xml:space="preserve">   </w:t>
      </w:r>
      <w:r>
        <w:t>Конституції</w:t>
      </w:r>
    </w:p>
    <w:p w:rsidR="00E72246" w:rsidRDefault="00BB6558">
      <w:pPr>
        <w:pStyle w:val="11"/>
        <w:shd w:val="clear" w:color="auto" w:fill="auto"/>
        <w:spacing w:before="0" w:after="0" w:line="307" w:lineRule="exact"/>
        <w:ind w:left="20" w:right="20"/>
      </w:pPr>
      <w:r>
        <w:t>України відповідність займаній посаді судді, якого призначено на посаду строком</w:t>
      </w:r>
      <w:r w:rsidR="00374081" w:rsidRPr="00374081">
        <w:rPr>
          <w:lang w:val="ru-RU"/>
        </w:rPr>
        <w:t xml:space="preserve">        </w:t>
      </w:r>
      <w:r>
        <w:t xml:space="preserve"> на п’ять років або обрано суддею безстроково до набрання чинності Законом </w:t>
      </w:r>
      <w:r w:rsidR="00374081" w:rsidRPr="00374081">
        <w:rPr>
          <w:lang w:val="ru-RU"/>
        </w:rPr>
        <w:t xml:space="preserve">          </w:t>
      </w:r>
      <w:r>
        <w:t>України «Про внесення змін до Конституції України (щодо правосуддя)», має бути оцінена в порядку, визначеному законом.</w:t>
      </w:r>
    </w:p>
    <w:p w:rsidR="00E72246" w:rsidRDefault="00BB6558">
      <w:pPr>
        <w:pStyle w:val="11"/>
        <w:shd w:val="clear" w:color="auto" w:fill="auto"/>
        <w:spacing w:before="0" w:after="0" w:line="307" w:lineRule="exact"/>
        <w:ind w:left="20" w:right="20" w:firstLine="700"/>
      </w:pPr>
      <w:r>
        <w:t xml:space="preserve">Пунктом 20 розділу XII «Прикінцеві та перехідні положення» Закону </w:t>
      </w:r>
      <w:r w:rsidR="00374081" w:rsidRPr="00374081">
        <w:t xml:space="preserve">        </w:t>
      </w:r>
      <w:r>
        <w:t xml:space="preserve">України «Про судоустрій і статус суддів» (далі - Закон) передбачено, що </w:t>
      </w:r>
      <w:r w:rsidR="00374081" w:rsidRPr="00374081">
        <w:t xml:space="preserve">    </w:t>
      </w: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374081" w:rsidRPr="00374081">
        <w:t xml:space="preserve">       </w:t>
      </w:r>
      <w:r>
        <w:t>Законом.</w:t>
      </w:r>
    </w:p>
    <w:p w:rsidR="00E72246" w:rsidRDefault="00BB6558">
      <w:pPr>
        <w:pStyle w:val="11"/>
        <w:shd w:val="clear" w:color="auto" w:fill="auto"/>
        <w:spacing w:before="0" w:after="0" w:line="307"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w:t>
      </w:r>
      <w:r w:rsidR="00374081" w:rsidRPr="00374081">
        <w:t xml:space="preserve">         </w:t>
      </w:r>
      <w:r>
        <w:t xml:space="preserve">відповідність займаній посаді, зокрема судді Обухівського районного суду </w:t>
      </w:r>
      <w:r w:rsidR="00374081" w:rsidRPr="00374081">
        <w:t xml:space="preserve">       </w:t>
      </w:r>
      <w:r>
        <w:t>Київської області Мори О.М.</w:t>
      </w:r>
    </w:p>
    <w:p w:rsidR="00E72246" w:rsidRDefault="00BB6558">
      <w:pPr>
        <w:pStyle w:val="11"/>
        <w:shd w:val="clear" w:color="auto" w:fill="auto"/>
        <w:spacing w:before="0" w:after="0" w:line="307" w:lineRule="exact"/>
        <w:ind w:left="20" w:right="20" w:firstLine="700"/>
      </w:pPr>
      <w:r>
        <w:t xml:space="preserve">Рішенням Комісії від 29 березня 2018 року № 64/зп-18 затверджено </w:t>
      </w:r>
      <w:r w:rsidR="00374081" w:rsidRPr="00374081">
        <w:t xml:space="preserve">       </w:t>
      </w:r>
      <w: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Обухівського районного суду Київської області </w:t>
      </w:r>
      <w:r w:rsidR="00374081" w:rsidRPr="00374081">
        <w:t xml:space="preserve">                     </w:t>
      </w:r>
      <w:r>
        <w:t xml:space="preserve">Мори О.М. та допущено його до другого етапу кваліфікаційного оцінювання </w:t>
      </w:r>
      <w:r w:rsidR="00374081" w:rsidRPr="00374081">
        <w:t xml:space="preserve">        </w:t>
      </w:r>
      <w:r>
        <w:t xml:space="preserve">суддів місцевих та апеляційних суддів на відповідність займаній посаді </w:t>
      </w:r>
      <w:r w:rsidR="00374081" w:rsidRPr="00374081">
        <w:t xml:space="preserve">            </w:t>
      </w:r>
      <w:r>
        <w:t>«Дослідження досьє та проведення співбесіди».</w:t>
      </w:r>
    </w:p>
    <w:p w:rsidR="00374081" w:rsidRPr="00A2031C" w:rsidRDefault="00BB6558" w:rsidP="00374081">
      <w:pPr>
        <w:pStyle w:val="11"/>
        <w:shd w:val="clear" w:color="auto" w:fill="auto"/>
        <w:spacing w:before="0" w:after="0" w:line="307" w:lineRule="exact"/>
        <w:ind w:left="20" w:right="20" w:firstLine="700"/>
        <w:rPr>
          <w:lang w:val="ru-RU"/>
        </w:rPr>
      </w:pPr>
      <w:r>
        <w:t xml:space="preserve">Під час проведення 18 травня 2018 року співбесіди із суддею Морою О.М. та дослідження </w:t>
      </w:r>
      <w:r w:rsidR="00374081" w:rsidRPr="00374081">
        <w:rPr>
          <w:lang w:val="ru-RU"/>
        </w:rPr>
        <w:t xml:space="preserve">   </w:t>
      </w:r>
      <w:r>
        <w:t xml:space="preserve">інформації, </w:t>
      </w:r>
      <w:r w:rsidR="00374081" w:rsidRPr="00374081">
        <w:rPr>
          <w:lang w:val="ru-RU"/>
        </w:rPr>
        <w:t xml:space="preserve">    </w:t>
      </w:r>
      <w:r>
        <w:t>наданої</w:t>
      </w:r>
      <w:r w:rsidR="00374081" w:rsidRPr="00374081">
        <w:rPr>
          <w:lang w:val="ru-RU"/>
        </w:rPr>
        <w:t xml:space="preserve">    </w:t>
      </w:r>
      <w:r>
        <w:t xml:space="preserve"> Генеральною </w:t>
      </w:r>
      <w:r w:rsidR="00374081" w:rsidRPr="00374081">
        <w:rPr>
          <w:lang w:val="ru-RU"/>
        </w:rPr>
        <w:t xml:space="preserve">  </w:t>
      </w:r>
      <w:r>
        <w:t xml:space="preserve">прокуратурою </w:t>
      </w:r>
      <w:r w:rsidR="00374081" w:rsidRPr="00374081">
        <w:rPr>
          <w:lang w:val="ru-RU"/>
        </w:rPr>
        <w:t xml:space="preserve">  </w:t>
      </w:r>
      <w:r>
        <w:t xml:space="preserve">України </w:t>
      </w:r>
      <w:r w:rsidR="00374081" w:rsidRPr="00374081">
        <w:rPr>
          <w:lang w:val="ru-RU"/>
        </w:rPr>
        <w:t xml:space="preserve">    </w:t>
      </w:r>
      <w:r>
        <w:t>від</w:t>
      </w:r>
      <w:r>
        <w:br w:type="page"/>
      </w:r>
    </w:p>
    <w:p w:rsidR="00374081" w:rsidRPr="003808A8" w:rsidRDefault="003808A8" w:rsidP="003808A8">
      <w:pPr>
        <w:pStyle w:val="11"/>
        <w:shd w:val="clear" w:color="auto" w:fill="auto"/>
        <w:spacing w:before="0" w:after="0" w:line="307" w:lineRule="exact"/>
        <w:ind w:left="20" w:right="20" w:hanging="20"/>
        <w:jc w:val="center"/>
        <w:rPr>
          <w:color w:val="A6A6A6" w:themeColor="background1" w:themeShade="A6"/>
          <w:sz w:val="20"/>
          <w:szCs w:val="20"/>
          <w:lang w:val="ru-RU"/>
        </w:rPr>
      </w:pPr>
      <w:r>
        <w:rPr>
          <w:color w:val="A6A6A6" w:themeColor="background1" w:themeShade="A6"/>
          <w:sz w:val="20"/>
          <w:szCs w:val="20"/>
          <w:lang w:val="ru-RU"/>
        </w:rPr>
        <w:lastRenderedPageBreak/>
        <w:t>2</w:t>
      </w:r>
      <w:bookmarkStart w:id="1" w:name="_GoBack"/>
      <w:bookmarkEnd w:id="1"/>
    </w:p>
    <w:p w:rsidR="003808A8" w:rsidRDefault="003808A8" w:rsidP="00374081">
      <w:pPr>
        <w:pStyle w:val="11"/>
        <w:shd w:val="clear" w:color="auto" w:fill="auto"/>
        <w:spacing w:before="0" w:after="0" w:line="307" w:lineRule="exact"/>
        <w:ind w:left="20" w:right="20" w:hanging="20"/>
      </w:pPr>
    </w:p>
    <w:p w:rsidR="00E72246" w:rsidRDefault="00BB6558" w:rsidP="00374081">
      <w:pPr>
        <w:pStyle w:val="11"/>
        <w:shd w:val="clear" w:color="auto" w:fill="auto"/>
        <w:spacing w:before="0" w:after="0" w:line="307" w:lineRule="exact"/>
        <w:ind w:left="20" w:right="20" w:hanging="20"/>
      </w:pPr>
      <w:r>
        <w:t xml:space="preserve">26 квітня 2018 року № 05/1-203 вих-18, встановлено, що Департаментом </w:t>
      </w:r>
      <w:r w:rsidR="00374081" w:rsidRPr="003808A8">
        <w:t xml:space="preserve">         </w:t>
      </w:r>
      <w:r>
        <w:t xml:space="preserve">спеціальних розслідувань Генеральної прокуратури України здійснюється </w:t>
      </w:r>
      <w:r w:rsidR="00374081" w:rsidRPr="003808A8">
        <w:t xml:space="preserve">           </w:t>
      </w:r>
      <w:r>
        <w:t xml:space="preserve">досудове розслідування у кримінальному провадженні від 19 січня 2017 року за підозрою Мори О.М. у вчиненні злочину, передбаченого частиною другою статті </w:t>
      </w:r>
      <w:r w:rsidR="00374081" w:rsidRPr="00374081">
        <w:rPr>
          <w:lang w:val="ru-RU"/>
        </w:rPr>
        <w:t xml:space="preserve">          </w:t>
      </w:r>
      <w:r>
        <w:t>375 КК України, під час якого 26 лютого 2018 року Морі О.М. повідомлено про підозру за фактом ухвалення 21 січня 2014 року неправосудної постанови.</w:t>
      </w:r>
    </w:p>
    <w:p w:rsidR="00E72246" w:rsidRDefault="00BB6558">
      <w:pPr>
        <w:pStyle w:val="11"/>
        <w:shd w:val="clear" w:color="auto" w:fill="auto"/>
        <w:spacing w:before="0" w:after="0" w:line="307" w:lineRule="exact"/>
        <w:ind w:left="20" w:right="20" w:firstLine="700"/>
      </w:pPr>
      <w:r>
        <w:t xml:space="preserve">Відповідно до частини сьомої статті 84 Закону у разі порушення </w:t>
      </w:r>
      <w:r w:rsidR="00374081" w:rsidRPr="00374081">
        <w:t xml:space="preserve">       </w:t>
      </w:r>
      <w:r>
        <w:t xml:space="preserve">кримінального провадження щодо судді Вища кваліфікаційна комісія суддів </w:t>
      </w:r>
      <w:r w:rsidR="00374081" w:rsidRPr="00374081">
        <w:t xml:space="preserve">         </w:t>
      </w:r>
      <w:r>
        <w:t xml:space="preserve">України має право зупинити проведення кваліфікаційного оцінювання цього судді </w:t>
      </w:r>
      <w:r w:rsidR="00374081" w:rsidRPr="00374081">
        <w:t xml:space="preserve">      </w:t>
      </w:r>
      <w:r>
        <w:t>до набрання законної сили вироком суду або припинення кримінального провадження.</w:t>
      </w:r>
    </w:p>
    <w:p w:rsidR="00E72246" w:rsidRDefault="00BB6558">
      <w:pPr>
        <w:pStyle w:val="11"/>
        <w:shd w:val="clear" w:color="auto" w:fill="auto"/>
        <w:spacing w:before="0" w:after="0" w:line="307" w:lineRule="exact"/>
        <w:ind w:left="20" w:right="20" w:firstLine="700"/>
      </w:pPr>
      <w:r>
        <w:t xml:space="preserve">Врахувавши наведене, заслухавши доповідача, дослідивши досьє судді </w:t>
      </w:r>
      <w:r w:rsidR="00374081" w:rsidRPr="00374081">
        <w:t xml:space="preserve">       </w:t>
      </w:r>
      <w:r>
        <w:t>Мори О.М., надані суддею пояснення, Комісія дійшла висновку щодо зупинення проведення кваліфікаційного оцінювання на відповідність займаній посаді судді Обухівського районного суду Київської області Мори О.М.</w:t>
      </w:r>
    </w:p>
    <w:p w:rsidR="00E72246" w:rsidRDefault="00BB6558">
      <w:pPr>
        <w:pStyle w:val="11"/>
        <w:shd w:val="clear" w:color="auto" w:fill="auto"/>
        <w:spacing w:before="0" w:after="278" w:line="307" w:lineRule="exact"/>
        <w:ind w:left="20" w:right="20" w:firstLine="700"/>
      </w:pPr>
      <w:r>
        <w:t xml:space="preserve">Ураховуючи викладене, керуючись статтями 84, 93, 101, пунктом 20 </w:t>
      </w:r>
      <w:r w:rsidR="00374081" w:rsidRPr="00374081">
        <w:rPr>
          <w:lang w:val="ru-RU"/>
        </w:rPr>
        <w:t xml:space="preserve">                 </w:t>
      </w:r>
      <w:r>
        <w:t>розділу XII «Прикінцеві та перехідні положення» Закону, Комісія</w:t>
      </w:r>
    </w:p>
    <w:p w:rsidR="00E72246" w:rsidRDefault="00BB6558">
      <w:pPr>
        <w:pStyle w:val="11"/>
        <w:shd w:val="clear" w:color="auto" w:fill="auto"/>
        <w:spacing w:before="0" w:after="243" w:line="260" w:lineRule="exact"/>
        <w:jc w:val="center"/>
      </w:pPr>
      <w:r>
        <w:t>вирішила:</w:t>
      </w:r>
    </w:p>
    <w:p w:rsidR="00E72246" w:rsidRPr="00A2031C" w:rsidRDefault="00BB6558">
      <w:pPr>
        <w:pStyle w:val="11"/>
        <w:shd w:val="clear" w:color="auto" w:fill="auto"/>
        <w:spacing w:before="0" w:after="0" w:line="322" w:lineRule="exact"/>
        <w:ind w:left="20" w:right="20"/>
      </w:pPr>
      <w:r>
        <w:t xml:space="preserve">зупинити кваліфікаційне оцінювання судді Обухівського районного суду </w:t>
      </w:r>
      <w:r w:rsidR="00374081" w:rsidRPr="00374081">
        <w:t xml:space="preserve">               </w:t>
      </w:r>
      <w:r>
        <w:t>Київської області Мори Олега Миколайовича.</w:t>
      </w:r>
    </w:p>
    <w:p w:rsidR="00374081" w:rsidRPr="00A2031C" w:rsidRDefault="00374081">
      <w:pPr>
        <w:pStyle w:val="11"/>
        <w:shd w:val="clear" w:color="auto" w:fill="auto"/>
        <w:spacing w:before="0" w:after="0" w:line="322" w:lineRule="exact"/>
        <w:ind w:left="20" w:right="20"/>
      </w:pPr>
    </w:p>
    <w:p w:rsidR="00374081" w:rsidRPr="00A2031C" w:rsidRDefault="00374081" w:rsidP="00374081">
      <w:pPr>
        <w:shd w:val="clear" w:color="auto" w:fill="FFFFFF"/>
        <w:spacing w:line="480" w:lineRule="auto"/>
        <w:jc w:val="both"/>
        <w:rPr>
          <w:rFonts w:ascii="Times New Roman" w:hAnsi="Times New Roman"/>
          <w:sz w:val="26"/>
          <w:szCs w:val="26"/>
        </w:rPr>
      </w:pPr>
      <w:r w:rsidRPr="00A2031C">
        <w:rPr>
          <w:rFonts w:ascii="Times New Roman" w:hAnsi="Times New Roman"/>
          <w:sz w:val="26"/>
          <w:szCs w:val="26"/>
        </w:rPr>
        <w:t>Головуючий</w:t>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t xml:space="preserve">В.І. </w:t>
      </w:r>
      <w:proofErr w:type="spellStart"/>
      <w:r w:rsidRPr="00A2031C">
        <w:rPr>
          <w:rFonts w:ascii="Times New Roman" w:hAnsi="Times New Roman"/>
          <w:sz w:val="26"/>
          <w:szCs w:val="26"/>
        </w:rPr>
        <w:t>Бутенко</w:t>
      </w:r>
      <w:proofErr w:type="spellEnd"/>
    </w:p>
    <w:p w:rsidR="00374081" w:rsidRPr="00A2031C" w:rsidRDefault="00374081" w:rsidP="00374081">
      <w:pPr>
        <w:shd w:val="clear" w:color="auto" w:fill="FFFFFF"/>
        <w:spacing w:line="480" w:lineRule="auto"/>
        <w:jc w:val="both"/>
        <w:rPr>
          <w:rFonts w:ascii="Times New Roman" w:hAnsi="Times New Roman"/>
          <w:sz w:val="26"/>
          <w:szCs w:val="26"/>
        </w:rPr>
      </w:pPr>
      <w:r w:rsidRPr="00A2031C">
        <w:rPr>
          <w:rFonts w:ascii="Times New Roman" w:hAnsi="Times New Roman"/>
          <w:sz w:val="26"/>
          <w:szCs w:val="26"/>
        </w:rPr>
        <w:t>Члени Комісії:</w:t>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r>
      <w:r w:rsidRPr="00A2031C">
        <w:rPr>
          <w:rFonts w:ascii="Times New Roman" w:hAnsi="Times New Roman"/>
          <w:sz w:val="26"/>
          <w:szCs w:val="26"/>
        </w:rPr>
        <w:tab/>
        <w:t>Т.В. Лукаш</w:t>
      </w:r>
    </w:p>
    <w:p w:rsidR="00374081" w:rsidRPr="00A2031C" w:rsidRDefault="00374081" w:rsidP="00374081">
      <w:pPr>
        <w:shd w:val="clear" w:color="auto" w:fill="FFFFFF"/>
        <w:spacing w:line="480" w:lineRule="auto"/>
        <w:ind w:left="7772" w:firstLine="16"/>
        <w:jc w:val="both"/>
        <w:rPr>
          <w:rFonts w:ascii="Times New Roman" w:hAnsi="Times New Roman"/>
          <w:sz w:val="26"/>
          <w:szCs w:val="26"/>
        </w:rPr>
      </w:pPr>
      <w:r w:rsidRPr="00A2031C">
        <w:rPr>
          <w:rFonts w:ascii="Times New Roman" w:hAnsi="Times New Roman"/>
          <w:sz w:val="26"/>
          <w:szCs w:val="26"/>
        </w:rPr>
        <w:t>Т.С. Шилова</w:t>
      </w:r>
    </w:p>
    <w:p w:rsidR="00374081" w:rsidRPr="00A2031C" w:rsidRDefault="00374081" w:rsidP="00374081">
      <w:pPr>
        <w:pStyle w:val="11"/>
        <w:shd w:val="clear" w:color="auto" w:fill="auto"/>
        <w:spacing w:before="0" w:after="0" w:line="302" w:lineRule="exact"/>
        <w:ind w:right="20"/>
        <w:sectPr w:rsidR="00374081" w:rsidRPr="00A2031C" w:rsidSect="00A2031C">
          <w:headerReference w:type="even" r:id="rId8"/>
          <w:type w:val="continuous"/>
          <w:pgSz w:w="11909" w:h="16838"/>
          <w:pgMar w:top="426" w:right="1074" w:bottom="1273" w:left="1096" w:header="0" w:footer="3" w:gutter="0"/>
          <w:cols w:space="720"/>
          <w:noEndnote/>
          <w:docGrid w:linePitch="360"/>
        </w:sectPr>
      </w:pPr>
    </w:p>
    <w:p w:rsidR="00374081" w:rsidRDefault="00374081" w:rsidP="00374081">
      <w:pPr>
        <w:spacing w:line="360" w:lineRule="exact"/>
        <w:rPr>
          <w:sz w:val="2"/>
          <w:szCs w:val="2"/>
        </w:rPr>
      </w:pPr>
    </w:p>
    <w:p w:rsidR="00374081" w:rsidRDefault="00374081">
      <w:pPr>
        <w:pStyle w:val="11"/>
        <w:shd w:val="clear" w:color="auto" w:fill="auto"/>
        <w:spacing w:before="0" w:after="0" w:line="322" w:lineRule="exact"/>
        <w:ind w:left="20" w:right="20"/>
        <w:rPr>
          <w:lang w:val="en-US"/>
        </w:rPr>
      </w:pPr>
    </w:p>
    <w:p w:rsidR="00374081" w:rsidRDefault="00374081">
      <w:pPr>
        <w:pStyle w:val="11"/>
        <w:shd w:val="clear" w:color="auto" w:fill="auto"/>
        <w:spacing w:before="0" w:after="0" w:line="322" w:lineRule="exact"/>
        <w:ind w:left="20" w:right="20"/>
        <w:rPr>
          <w:lang w:val="en-US"/>
        </w:rPr>
      </w:pPr>
    </w:p>
    <w:p w:rsidR="00374081" w:rsidRDefault="00374081">
      <w:pPr>
        <w:pStyle w:val="11"/>
        <w:shd w:val="clear" w:color="auto" w:fill="auto"/>
        <w:spacing w:before="0" w:after="0" w:line="322" w:lineRule="exact"/>
        <w:ind w:left="20" w:right="20"/>
        <w:rPr>
          <w:lang w:val="en-US"/>
        </w:rPr>
      </w:pPr>
    </w:p>
    <w:p w:rsidR="00374081" w:rsidRPr="00374081" w:rsidRDefault="00374081">
      <w:pPr>
        <w:pStyle w:val="11"/>
        <w:shd w:val="clear" w:color="auto" w:fill="auto"/>
        <w:spacing w:before="0" w:after="0" w:line="322" w:lineRule="exact"/>
        <w:ind w:left="20" w:right="20"/>
        <w:rPr>
          <w:lang w:val="en-US"/>
        </w:rPr>
        <w:sectPr w:rsidR="00374081" w:rsidRPr="00374081" w:rsidSect="00374081">
          <w:headerReference w:type="default" r:id="rId9"/>
          <w:type w:val="continuous"/>
          <w:pgSz w:w="11909" w:h="16838"/>
          <w:pgMar w:top="851" w:right="1092" w:bottom="1002" w:left="1102" w:header="0" w:footer="3" w:gutter="0"/>
          <w:cols w:space="720"/>
          <w:noEndnote/>
          <w:titlePg/>
          <w:docGrid w:linePitch="360"/>
        </w:sectPr>
      </w:pPr>
    </w:p>
    <w:p w:rsidR="00E72246" w:rsidRDefault="00E72246">
      <w:pPr>
        <w:spacing w:line="240" w:lineRule="exact"/>
        <w:rPr>
          <w:sz w:val="19"/>
          <w:szCs w:val="19"/>
        </w:rPr>
      </w:pPr>
    </w:p>
    <w:p w:rsidR="00E72246" w:rsidRDefault="00E72246">
      <w:pPr>
        <w:spacing w:before="102" w:after="102" w:line="240" w:lineRule="exact"/>
        <w:rPr>
          <w:sz w:val="19"/>
          <w:szCs w:val="19"/>
        </w:rPr>
      </w:pPr>
    </w:p>
    <w:p w:rsidR="00E72246" w:rsidRDefault="00E72246">
      <w:pPr>
        <w:rPr>
          <w:sz w:val="2"/>
          <w:szCs w:val="2"/>
        </w:rPr>
        <w:sectPr w:rsidR="00E72246">
          <w:type w:val="continuous"/>
          <w:pgSz w:w="11909" w:h="16838"/>
          <w:pgMar w:top="0" w:right="0" w:bottom="0" w:left="0" w:header="0" w:footer="3" w:gutter="0"/>
          <w:cols w:space="720"/>
          <w:noEndnote/>
          <w:docGrid w:linePitch="360"/>
        </w:sectPr>
      </w:pPr>
    </w:p>
    <w:p w:rsidR="00E72246" w:rsidRDefault="00E72246" w:rsidP="007D0375">
      <w:pPr>
        <w:pStyle w:val="11"/>
        <w:shd w:val="clear" w:color="auto" w:fill="auto"/>
        <w:spacing w:before="0" w:after="412" w:line="260" w:lineRule="exact"/>
        <w:jc w:val="left"/>
      </w:pPr>
    </w:p>
    <w:sectPr w:rsidR="00E72246">
      <w:type w:val="continuous"/>
      <w:pgSz w:w="11909" w:h="16838"/>
      <w:pgMar w:top="3839" w:right="8777" w:bottom="4362" w:left="110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47C" w:rsidRDefault="0065447C">
      <w:r>
        <w:separator/>
      </w:r>
    </w:p>
  </w:endnote>
  <w:endnote w:type="continuationSeparator" w:id="0">
    <w:p w:rsidR="0065447C" w:rsidRDefault="00654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47C" w:rsidRDefault="0065447C"/>
  </w:footnote>
  <w:footnote w:type="continuationSeparator" w:id="0">
    <w:p w:rsidR="0065447C" w:rsidRDefault="006544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081" w:rsidRDefault="003808A8">
    <w:pPr>
      <w:rPr>
        <w:sz w:val="2"/>
        <w:szCs w:val="2"/>
      </w:rPr>
    </w:pPr>
    <w:r>
      <w:pict>
        <v:shapetype id="_x0000_t202" coordsize="21600,21600" o:spt="202" path="m,l,21600r21600,l21600,xe">
          <v:stroke joinstyle="miter"/>
          <v:path gradientshapeok="t" o:connecttype="rect"/>
        </v:shapetype>
        <v:shape id="_x0000_s2051" type="#_x0000_t202" style="position:absolute;margin-left:296.7pt;margin-top:53.4pt;width:5.05pt;height:7.7pt;z-index:-251656704;mso-wrap-style:none;mso-wrap-distance-left:5pt;mso-wrap-distance-right:5pt;mso-position-horizontal-relative:page;mso-position-vertical-relative:page" wrapcoords="0 0" filled="f" stroked="f">
          <v:textbox style="mso-fit-shape-to-text:t" inset="0,0,0,0">
            <w:txbxContent>
              <w:p w:rsidR="00374081" w:rsidRDefault="00374081">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246" w:rsidRDefault="003808A8">
    <w:pPr>
      <w:rPr>
        <w:sz w:val="2"/>
        <w:szCs w:val="2"/>
      </w:rPr>
    </w:pPr>
    <w:r>
      <w:pict>
        <v:shapetype id="_x0000_t202" coordsize="21600,21600" o:spt="202" path="m,l,21600r21600,l21600,xe">
          <v:stroke joinstyle="miter"/>
          <v:path gradientshapeok="t" o:connecttype="rect"/>
        </v:shapetype>
        <v:shape id="_x0000_s2049" type="#_x0000_t202" style="position:absolute;margin-left:291.75pt;margin-top:23.05pt;width:4.3pt;height:10.35pt;z-index:-251658752;mso-wrap-style:none;mso-wrap-distance-left:5pt;mso-wrap-distance-right:5pt;mso-position-horizontal-relative:page;mso-position-vertical-relative:page" wrapcoords="0 0" filled="f" stroked="f">
          <v:textbox style="mso-fit-shape-to-text:t" inset="0,0,0,0">
            <w:txbxContent>
              <w:p w:rsidR="00E72246" w:rsidRPr="00374081" w:rsidRDefault="00BB6558">
                <w:pPr>
                  <w:pStyle w:val="a6"/>
                  <w:shd w:val="clear" w:color="auto" w:fill="auto"/>
                  <w:spacing w:line="240" w:lineRule="auto"/>
                  <w:rPr>
                    <w:rFonts w:ascii="Times New Roman" w:hAnsi="Times New Roman" w:cs="Times New Roman"/>
                    <w:color w:val="A6A6A6" w:themeColor="background1" w:themeShade="A6"/>
                    <w:sz w:val="20"/>
                  </w:rPr>
                </w:pPr>
                <w:r w:rsidRPr="00374081">
                  <w:rPr>
                    <w:rStyle w:val="a7"/>
                    <w:rFonts w:ascii="Times New Roman" w:hAnsi="Times New Roman" w:cs="Times New Roman"/>
                    <w:color w:val="A6A6A6" w:themeColor="background1" w:themeShade="A6"/>
                    <w:sz w:val="20"/>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72246"/>
    <w:rsid w:val="00374081"/>
    <w:rsid w:val="003808A8"/>
    <w:rsid w:val="0065447C"/>
    <w:rsid w:val="007D0375"/>
    <w:rsid w:val="00A2031C"/>
    <w:rsid w:val="00BB6558"/>
    <w:rsid w:val="00E72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Impact" w:eastAsia="Impact" w:hAnsi="Impact" w:cs="Impact"/>
      <w:b w:val="0"/>
      <w:bCs w:val="0"/>
      <w:i w:val="0"/>
      <w:iCs w:val="0"/>
      <w:smallCaps w:val="0"/>
      <w:strike w:val="0"/>
      <w:sz w:val="17"/>
      <w:szCs w:val="17"/>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7"/>
      <w:szCs w:val="17"/>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Impact" w:eastAsia="Impact" w:hAnsi="Impact" w:cs="Impact"/>
      <w:sz w:val="17"/>
      <w:szCs w:val="17"/>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character" w:customStyle="1" w:styleId="3pt">
    <w:name w:val="Основной текст + Интервал 3 pt"/>
    <w:basedOn w:val="a4"/>
    <w:rsid w:val="007D037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7D0375"/>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7D0375"/>
    <w:rPr>
      <w:rFonts w:ascii="Tahoma" w:hAnsi="Tahoma" w:cs="Tahoma"/>
      <w:sz w:val="16"/>
      <w:szCs w:val="16"/>
    </w:rPr>
  </w:style>
  <w:style w:type="character" w:customStyle="1" w:styleId="aa">
    <w:name w:val="Текст выноски Знак"/>
    <w:basedOn w:val="a0"/>
    <w:link w:val="a9"/>
    <w:uiPriority w:val="99"/>
    <w:semiHidden/>
    <w:rsid w:val="007D0375"/>
    <w:rPr>
      <w:rFonts w:ascii="Tahoma" w:hAnsi="Tahoma" w:cs="Tahoma"/>
      <w:color w:val="000000"/>
      <w:sz w:val="16"/>
      <w:szCs w:val="16"/>
    </w:rPr>
  </w:style>
  <w:style w:type="paragraph" w:styleId="ab">
    <w:name w:val="header"/>
    <w:basedOn w:val="a"/>
    <w:link w:val="ac"/>
    <w:uiPriority w:val="99"/>
    <w:unhideWhenUsed/>
    <w:rsid w:val="00374081"/>
    <w:pPr>
      <w:tabs>
        <w:tab w:val="center" w:pos="4677"/>
        <w:tab w:val="right" w:pos="9355"/>
      </w:tabs>
    </w:pPr>
  </w:style>
  <w:style w:type="character" w:customStyle="1" w:styleId="ac">
    <w:name w:val="Верхний колонтитул Знак"/>
    <w:basedOn w:val="a0"/>
    <w:link w:val="ab"/>
    <w:uiPriority w:val="99"/>
    <w:rsid w:val="00374081"/>
    <w:rPr>
      <w:color w:val="000000"/>
    </w:rPr>
  </w:style>
  <w:style w:type="paragraph" w:styleId="ad">
    <w:name w:val="footer"/>
    <w:basedOn w:val="a"/>
    <w:link w:val="ae"/>
    <w:uiPriority w:val="99"/>
    <w:unhideWhenUsed/>
    <w:rsid w:val="00374081"/>
    <w:pPr>
      <w:tabs>
        <w:tab w:val="center" w:pos="4677"/>
        <w:tab w:val="right" w:pos="9355"/>
      </w:tabs>
    </w:pPr>
  </w:style>
  <w:style w:type="character" w:customStyle="1" w:styleId="ae">
    <w:name w:val="Нижний колонтитул Знак"/>
    <w:basedOn w:val="a0"/>
    <w:link w:val="ad"/>
    <w:uiPriority w:val="99"/>
    <w:rsid w:val="0037408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560</Words>
  <Characters>3196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2020-11-06T08:10:00Z</dcterms:created>
  <dcterms:modified xsi:type="dcterms:W3CDTF">2020-12-09T09:26:00Z</dcterms:modified>
</cp:coreProperties>
</file>