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F6626" w:rsidRDefault="00770CE8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6626">
        <w:rPr>
          <w:rFonts w:ascii="Times New Roman" w:eastAsia="Times New Roman" w:hAnsi="Times New Roman"/>
          <w:sz w:val="26"/>
          <w:szCs w:val="26"/>
          <w:lang w:eastAsia="ru-RU"/>
        </w:rPr>
        <w:t xml:space="preserve">23 </w:t>
      </w:r>
      <w:r w:rsidR="001A585A" w:rsidRPr="009F6626">
        <w:rPr>
          <w:rFonts w:ascii="Times New Roman" w:eastAsia="Times New Roman" w:hAnsi="Times New Roman"/>
          <w:sz w:val="26"/>
          <w:szCs w:val="26"/>
          <w:lang w:eastAsia="ru-RU"/>
        </w:rPr>
        <w:t xml:space="preserve">травня </w:t>
      </w:r>
      <w:r w:rsidR="002D5CC7" w:rsidRPr="009F6626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9F6626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9F66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9F6626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9F6626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9F6626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9F662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2676E0" w:rsidRPr="009F662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A72BED" w:rsidRPr="009F6626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9F6626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9F6626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C01C26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510A2" w:rsidRPr="009F6626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A2503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55196" w:rsidRDefault="007B3BC8" w:rsidP="00A2503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B1B3B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789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DB1B3B" w:rsidRPr="00DB1B3B" w:rsidRDefault="00154B53" w:rsidP="00A25030">
      <w:pPr>
        <w:widowControl w:val="0"/>
        <w:spacing w:after="0" w:line="581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</w:t>
      </w:r>
      <w:r w:rsidR="00DB1B3B" w:rsidRPr="00DB1B3B">
        <w:rPr>
          <w:rFonts w:ascii="Times New Roman" w:eastAsia="Times New Roman" w:hAnsi="Times New Roman"/>
          <w:color w:val="000000"/>
          <w:sz w:val="26"/>
          <w:szCs w:val="26"/>
        </w:rPr>
        <w:t>ів України у складі колегії:</w:t>
      </w:r>
    </w:p>
    <w:p w:rsidR="00DB1B3B" w:rsidRPr="00DB1B3B" w:rsidRDefault="00D01ED3" w:rsidP="00A25030">
      <w:pPr>
        <w:widowControl w:val="0"/>
        <w:spacing w:after="0" w:line="581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proofErr w:type="spellStart"/>
      <w:r w:rsidR="00DB1B3B" w:rsidRPr="00DB1B3B">
        <w:rPr>
          <w:rFonts w:ascii="Times New Roman" w:eastAsia="Times New Roman" w:hAnsi="Times New Roman"/>
          <w:color w:val="000000"/>
          <w:sz w:val="26"/>
          <w:szCs w:val="26"/>
        </w:rPr>
        <w:t>Бутенка</w:t>
      </w:r>
      <w:proofErr w:type="spellEnd"/>
      <w:r w:rsidR="00DB1B3B"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В.І.,</w:t>
      </w:r>
    </w:p>
    <w:p w:rsidR="00DB1B3B" w:rsidRPr="00DB1B3B" w:rsidRDefault="00DB1B3B" w:rsidP="00A25030">
      <w:pPr>
        <w:widowControl w:val="0"/>
        <w:spacing w:after="0" w:line="581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r w:rsidRPr="00DB1B3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Лукаша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Т.В., Шилової Т.С.,</w:t>
      </w:r>
    </w:p>
    <w:p w:rsidR="00A03924" w:rsidRDefault="00A03924" w:rsidP="00A25030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DB1B3B" w:rsidRPr="00DB1B3B" w:rsidRDefault="00DB1B3B" w:rsidP="00A25030">
      <w:pPr>
        <w:widowControl w:val="0"/>
        <w:spacing w:after="0" w:line="31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про результати кваліфікаційного оцінювання судді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Голопристанського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Херсонської області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Гаврильченко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(Диби)</w:t>
      </w:r>
      <w:r w:rsidR="00C01C26">
        <w:rPr>
          <w:rFonts w:ascii="Times New Roman" w:eastAsia="Times New Roman" w:hAnsi="Times New Roman"/>
          <w:color w:val="000000"/>
          <w:sz w:val="26"/>
          <w:szCs w:val="26"/>
        </w:rPr>
        <w:t xml:space="preserve"> Юлії 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Вікторівни на відповідність займаній посаді,</w:t>
      </w:r>
    </w:p>
    <w:p w:rsidR="00A25030" w:rsidRDefault="00A25030" w:rsidP="00A25030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DB1B3B" w:rsidRPr="00DB1B3B" w:rsidRDefault="00DB1B3B" w:rsidP="00A25030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A25030" w:rsidRDefault="00A25030" w:rsidP="00A25030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DB1B3B" w:rsidRPr="00DB1B3B" w:rsidRDefault="00DB1B3B" w:rsidP="00A25030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A25030">
        <w:rPr>
          <w:rFonts w:ascii="Times New Roman" w:eastAsia="Times New Roman" w:hAnsi="Times New Roman"/>
          <w:color w:val="000000"/>
          <w:sz w:val="26"/>
          <w:szCs w:val="26"/>
        </w:rPr>
        <w:t>16</w:t>
      </w:r>
      <w:r w:rsidR="00C01C26" w:rsidRPr="00C01C26">
        <w:rPr>
          <w:rFonts w:ascii="Times New Roman" w:eastAsia="Times New Roman" w:hAnsi="Times New Roman"/>
          <w:color w:val="000000"/>
          <w:sz w:val="26"/>
          <w:szCs w:val="26"/>
          <w:vertAlign w:val="superscript"/>
        </w:rPr>
        <w:t>1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 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України відповідність займаній посаді судді, якого призначено на посаду строком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на п’ять років або обрано суддею безстроково до набрання чинності Законом 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України «Про внесення змін до Конституції України (щодо правосуддя)», має бути оцінена в порядку, визначеному законом.</w:t>
      </w:r>
    </w:p>
    <w:p w:rsidR="00DB1B3B" w:rsidRPr="00DB1B3B" w:rsidRDefault="00DB1B3B" w:rsidP="00A25030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 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України «Про судо</w:t>
      </w:r>
      <w:r w:rsidR="00A25030">
        <w:rPr>
          <w:rFonts w:ascii="Times New Roman" w:eastAsia="Times New Roman" w:hAnsi="Times New Roman"/>
          <w:color w:val="000000"/>
          <w:sz w:val="26"/>
          <w:szCs w:val="26"/>
        </w:rPr>
        <w:t xml:space="preserve">устрій і статус суддів» (далі –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Закон) передбачено, що 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 судді, якого призначено на посаду строком на п’ять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Законом.</w:t>
      </w:r>
    </w:p>
    <w:p w:rsidR="00DB1B3B" w:rsidRPr="00DB1B3B" w:rsidRDefault="00DB1B3B" w:rsidP="00DB1B3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20 жовтня 2017 року № 106/зп-17 призначено кваліфікаційне оцінювання 999 суддів місцевих та апеляційних судів на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посаді, зокрема судді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Голопристанського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Херсонської області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Гаврильченко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(Диби) Ю.В.</w:t>
      </w:r>
    </w:p>
    <w:p w:rsidR="00DB1B3B" w:rsidRPr="00DB1B3B" w:rsidRDefault="00DB1B3B" w:rsidP="00DB1B3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Р</w:t>
      </w:r>
      <w:r w:rsidRPr="00E333BF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іш</w:t>
      </w:r>
      <w:r w:rsidRPr="00E333BF">
        <w:rPr>
          <w:rFonts w:ascii="Times New Roman" w:eastAsia="Times New Roman" w:hAnsi="Times New Roman"/>
          <w:color w:val="000000"/>
          <w:sz w:val="26"/>
          <w:szCs w:val="26"/>
        </w:rPr>
        <w:t>е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нням Комісії від 12 квітня 2018 року № 64/зп-18 затверджено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 07 березня 2018 року, зокрема, судді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Голопристанського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Херсонської області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Гаврильченко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(Диби) Ю.В. та допущено її до другого етапу кваліфікаційного оцінювання суддів місцевих та апеляційних суддів на відповідність займаній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посаді «Дослідження досьє та проведення співбесіди».</w:t>
      </w:r>
    </w:p>
    <w:p w:rsidR="00DB1B3B" w:rsidRPr="00DB1B3B" w:rsidRDefault="00DB1B3B" w:rsidP="00DB1B3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Проведення співбесіди із суддею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Голопристанського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Херсонської області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Гаврильченко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(Дибою) Ю.В. було призначено на 23 травня 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2018 року.</w:t>
      </w:r>
    </w:p>
    <w:p w:rsidR="00E333BF" w:rsidRDefault="00E333BF" w:rsidP="00DB1B3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DB1B3B" w:rsidRPr="00DB1B3B" w:rsidRDefault="00DB1B3B" w:rsidP="00DB1B3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Гаврильченко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(Диба) Ю.В. на засідання не з’явилась та звернулась до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Комісії із заявою щодо відкладення проведення співбесіди.</w:t>
      </w:r>
    </w:p>
    <w:p w:rsidR="00DB1B3B" w:rsidRPr="00DB1B3B" w:rsidRDefault="00DB1B3B" w:rsidP="00DB1B3B">
      <w:pPr>
        <w:widowControl w:val="0"/>
        <w:tabs>
          <w:tab w:val="left" w:pos="2770"/>
        </w:tabs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Дослідивши досьє та розглянувши заяву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Гаврильченко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(Диби) Ю.В., встановлено, що військовою прокуратурою Південного регіону України 02 жовтня 2015 року до Нікопольського міськрайонного суду Дніпропетровської області направлено обвинувальний акт у кримінальному провадженні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                 </w:t>
      </w:r>
      <w:r w:rsidR="00DD672E">
        <w:rPr>
          <w:rFonts w:ascii="Times New Roman" w:eastAsia="Times New Roman" w:hAnsi="Times New Roman"/>
          <w:color w:val="000000"/>
          <w:sz w:val="26"/>
          <w:szCs w:val="26"/>
        </w:rPr>
        <w:t xml:space="preserve"> №  НОМЕР_1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за </w:t>
      </w:r>
      <w:r w:rsidR="00DD672E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обвинуваченням </w:t>
      </w:r>
      <w:r w:rsidR="00DD672E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голови </w:t>
      </w:r>
      <w:r w:rsidR="00DD672E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Нововоронцовського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DD672E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районного</w:t>
      </w:r>
    </w:p>
    <w:p w:rsidR="00DB1B3B" w:rsidRPr="00DB1B3B" w:rsidRDefault="00DB1B3B" w:rsidP="00DB1B3B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суду Херсонської області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Гаврильченко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(Диби) Ю.В. за частиною третьою статті 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368 КК України.</w:t>
      </w:r>
    </w:p>
    <w:p w:rsidR="00DB1B3B" w:rsidRPr="00DB1B3B" w:rsidRDefault="00DB1B3B" w:rsidP="00DB1B3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За повідомленням Нікопольського міськрайонного суду Дніпропетровської області, яке надійшло до Комісії 07 травня 2018 року за № 1/269/2018, справа перебуває на стадії розгляду та призначена до слухання на 23 травня 2018 року.</w:t>
      </w:r>
    </w:p>
    <w:p w:rsidR="00DB1B3B" w:rsidRPr="00DB1B3B" w:rsidRDefault="00DB1B3B" w:rsidP="00DB1B3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частини сьомої статті 84 Закону у разі порушення 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кримінального провадження щодо </w:t>
      </w:r>
      <w:r w:rsidR="009277E0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і Вища кваліфікаційна комісія суддів 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України має право зупинити прове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>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ення кваліфікаційного оцінювання цього судді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до набрання законної сили вироком суду або припинення кримінального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провадження.</w:t>
      </w:r>
    </w:p>
    <w:p w:rsidR="00DB1B3B" w:rsidRPr="00DB1B3B" w:rsidRDefault="00DB1B3B" w:rsidP="00DB1B3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Врахувавши наведен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>е, заслухавши доповідача, дослідивши 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осьє </w:t>
      </w:r>
      <w:r w:rsidR="009277E0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і,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Комісія дійшл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>а висновку щодо зупинення провед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ення кваліфікаційного 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оцінювання на від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пові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>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ність займаній поса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>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і </w:t>
      </w:r>
      <w:r w:rsidR="009277E0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Голопристанського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="009277E0">
        <w:rPr>
          <w:rFonts w:ascii="Times New Roman" w:eastAsia="Times New Roman" w:hAnsi="Times New Roman"/>
          <w:color w:val="000000"/>
          <w:sz w:val="26"/>
          <w:szCs w:val="26"/>
        </w:rPr>
        <w:t>суд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у Херсонської області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Гаврильченко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(Диби) Ю.В.</w:t>
      </w:r>
    </w:p>
    <w:p w:rsidR="00DB1B3B" w:rsidRPr="00DB1B3B" w:rsidRDefault="00DB1B3B" w:rsidP="00DB1B3B">
      <w:pPr>
        <w:widowControl w:val="0"/>
        <w:spacing w:after="278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Урахову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>ючи виклад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ене, керуючись статтями 84, 93, 101, пунктом 20</w:t>
      </w:r>
      <w:r w:rsidR="00E333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XII «Прикінцеві та перехідні положення» Закону, Комісія</w:t>
      </w:r>
    </w:p>
    <w:p w:rsidR="00DB1B3B" w:rsidRPr="00DB1B3B" w:rsidRDefault="00DB1B3B" w:rsidP="00DB1B3B">
      <w:pPr>
        <w:widowControl w:val="0"/>
        <w:spacing w:after="247" w:line="260" w:lineRule="exact"/>
        <w:ind w:left="40"/>
        <w:jc w:val="center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DB1B3B" w:rsidRPr="00DB1B3B" w:rsidRDefault="00DB1B3B" w:rsidP="00DB1B3B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зупинити кваліфікаційне оцінювання </w:t>
      </w:r>
      <w:r w:rsidR="009277E0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Голопристанського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Херсонської області </w:t>
      </w:r>
      <w:proofErr w:type="spellStart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>Гаврильченко</w:t>
      </w:r>
      <w:proofErr w:type="spellEnd"/>
      <w:r w:rsidRPr="00DB1B3B">
        <w:rPr>
          <w:rFonts w:ascii="Times New Roman" w:eastAsia="Times New Roman" w:hAnsi="Times New Roman"/>
          <w:color w:val="000000"/>
          <w:sz w:val="26"/>
          <w:szCs w:val="26"/>
        </w:rPr>
        <w:t xml:space="preserve"> (Диби) Юлії Вікторівни.</w:t>
      </w:r>
    </w:p>
    <w:p w:rsidR="002D5CC7" w:rsidRPr="00DB1B3B" w:rsidRDefault="002D5CC7" w:rsidP="002A224D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325FA" w:rsidRDefault="009325FA" w:rsidP="002A224D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49503F" w:rsidRP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>Г</w:t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>оловуючий</w:t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В.І. </w:t>
      </w:r>
      <w:proofErr w:type="spellStart"/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49503F" w:rsidRP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>Члени</w:t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 xml:space="preserve"> Комісії:</w:t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4157B">
        <w:rPr>
          <w:rFonts w:ascii="Times New Roman" w:eastAsia="Times New Roman" w:hAnsi="Times New Roman"/>
          <w:sz w:val="26"/>
          <w:szCs w:val="26"/>
          <w:lang w:eastAsia="uk-UA"/>
        </w:rPr>
        <w:tab/>
        <w:t>Т.В. Лукаш</w:t>
      </w:r>
    </w:p>
    <w:p w:rsidR="0049503F" w:rsidRP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49503F" w:rsidRDefault="00F4157B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49503F" w:rsidRPr="0049503F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9277E0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315" w:rsidRDefault="00813315" w:rsidP="002F156E">
      <w:pPr>
        <w:spacing w:after="0" w:line="240" w:lineRule="auto"/>
      </w:pPr>
      <w:r>
        <w:separator/>
      </w:r>
    </w:p>
  </w:endnote>
  <w:endnote w:type="continuationSeparator" w:id="0">
    <w:p w:rsidR="00813315" w:rsidRDefault="0081331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315" w:rsidRDefault="00813315" w:rsidP="002F156E">
      <w:pPr>
        <w:spacing w:after="0" w:line="240" w:lineRule="auto"/>
      </w:pPr>
      <w:r>
        <w:separator/>
      </w:r>
    </w:p>
  </w:footnote>
  <w:footnote w:type="continuationSeparator" w:id="0">
    <w:p w:rsidR="00813315" w:rsidRDefault="0081331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24D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4B53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57FBE"/>
    <w:rsid w:val="00260A65"/>
    <w:rsid w:val="002676E0"/>
    <w:rsid w:val="00274AAF"/>
    <w:rsid w:val="00275577"/>
    <w:rsid w:val="002A224D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2140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13315"/>
    <w:rsid w:val="00821906"/>
    <w:rsid w:val="00872436"/>
    <w:rsid w:val="00881985"/>
    <w:rsid w:val="00887DA7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277E0"/>
    <w:rsid w:val="009317BB"/>
    <w:rsid w:val="009325FA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F6626"/>
    <w:rsid w:val="00A03924"/>
    <w:rsid w:val="00A04893"/>
    <w:rsid w:val="00A07EAB"/>
    <w:rsid w:val="00A25030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01C2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1ED3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B1B3B"/>
    <w:rsid w:val="00DC4317"/>
    <w:rsid w:val="00DD672E"/>
    <w:rsid w:val="00DE1F15"/>
    <w:rsid w:val="00E02298"/>
    <w:rsid w:val="00E2066C"/>
    <w:rsid w:val="00E2589C"/>
    <w:rsid w:val="00E27B5E"/>
    <w:rsid w:val="00E333BF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4157B"/>
    <w:rsid w:val="00F61EB4"/>
    <w:rsid w:val="00F62366"/>
    <w:rsid w:val="00F64410"/>
    <w:rsid w:val="00F72C3B"/>
    <w:rsid w:val="00F87A91"/>
    <w:rsid w:val="00F90452"/>
    <w:rsid w:val="00F90849"/>
    <w:rsid w:val="00F964D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0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C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0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C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2803</Words>
  <Characters>1598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296</cp:revision>
  <dcterms:created xsi:type="dcterms:W3CDTF">2020-08-21T08:05:00Z</dcterms:created>
  <dcterms:modified xsi:type="dcterms:W3CDTF">2020-12-09T09:51:00Z</dcterms:modified>
</cp:coreProperties>
</file>