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F49" w:rsidRPr="00291F60" w:rsidRDefault="006B4F49" w:rsidP="00AA659A">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4596B77A" wp14:editId="42098EB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B4F49" w:rsidRPr="00C81033" w:rsidRDefault="006B4F49" w:rsidP="006B4F49">
      <w:pPr>
        <w:rPr>
          <w:rFonts w:ascii="Times New Roman" w:eastAsia="Times New Roman" w:hAnsi="Times New Roman"/>
          <w:sz w:val="16"/>
          <w:szCs w:val="16"/>
          <w:lang w:eastAsia="ru-RU"/>
        </w:rPr>
      </w:pPr>
    </w:p>
    <w:p w:rsidR="006B4F49" w:rsidRPr="00291F60" w:rsidRDefault="006B4F49" w:rsidP="006B4F4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B4F49" w:rsidRPr="006B4F49" w:rsidRDefault="006B4F49" w:rsidP="00AA659A">
      <w:pPr>
        <w:spacing w:line="276" w:lineRule="auto"/>
        <w:jc w:val="center"/>
        <w:rPr>
          <w:rFonts w:ascii="Times New Roman" w:eastAsia="Times New Roman" w:hAnsi="Times New Roman" w:cs="Times New Roman"/>
          <w:sz w:val="26"/>
          <w:szCs w:val="26"/>
          <w:lang w:eastAsia="ru-RU"/>
        </w:rPr>
      </w:pPr>
    </w:p>
    <w:p w:rsidR="006B4F49" w:rsidRPr="006B4F49" w:rsidRDefault="006B4F49" w:rsidP="006B4F49">
      <w:pPr>
        <w:jc w:val="both"/>
        <w:rPr>
          <w:rFonts w:ascii="Times New Roman" w:eastAsia="Times New Roman" w:hAnsi="Times New Roman" w:cs="Times New Roman"/>
          <w:sz w:val="26"/>
          <w:szCs w:val="26"/>
          <w:lang w:eastAsia="ru-RU"/>
        </w:rPr>
      </w:pPr>
      <w:r w:rsidRPr="006B4F49">
        <w:rPr>
          <w:rFonts w:ascii="Times New Roman" w:eastAsia="Times New Roman" w:hAnsi="Times New Roman" w:cs="Times New Roman"/>
          <w:sz w:val="26"/>
          <w:szCs w:val="26"/>
          <w:lang w:eastAsia="ru-RU"/>
        </w:rPr>
        <w:t>27 квітня 2018 року</w:t>
      </w:r>
      <w:r w:rsidRPr="006B4F49">
        <w:rPr>
          <w:rFonts w:ascii="Times New Roman" w:eastAsia="Times New Roman" w:hAnsi="Times New Roman" w:cs="Times New Roman"/>
          <w:sz w:val="26"/>
          <w:szCs w:val="26"/>
          <w:lang w:eastAsia="ru-RU"/>
        </w:rPr>
        <w:tab/>
      </w:r>
      <w:r w:rsidRPr="006B4F49">
        <w:rPr>
          <w:rFonts w:ascii="Times New Roman" w:eastAsia="Times New Roman" w:hAnsi="Times New Roman" w:cs="Times New Roman"/>
          <w:sz w:val="26"/>
          <w:szCs w:val="26"/>
          <w:lang w:eastAsia="ru-RU"/>
        </w:rPr>
        <w:tab/>
      </w:r>
      <w:r w:rsidRPr="006B4F49">
        <w:rPr>
          <w:rFonts w:ascii="Times New Roman" w:eastAsia="Times New Roman" w:hAnsi="Times New Roman" w:cs="Times New Roman"/>
          <w:sz w:val="26"/>
          <w:szCs w:val="26"/>
          <w:lang w:eastAsia="ru-RU"/>
        </w:rPr>
        <w:tab/>
      </w:r>
      <w:r w:rsidRPr="006B4F49">
        <w:rPr>
          <w:rFonts w:ascii="Times New Roman" w:eastAsia="Times New Roman" w:hAnsi="Times New Roman" w:cs="Times New Roman"/>
          <w:sz w:val="26"/>
          <w:szCs w:val="26"/>
          <w:lang w:eastAsia="ru-RU"/>
        </w:rPr>
        <w:tab/>
      </w:r>
      <w:r w:rsidRPr="006B4F49">
        <w:rPr>
          <w:rFonts w:ascii="Times New Roman" w:eastAsia="Times New Roman" w:hAnsi="Times New Roman" w:cs="Times New Roman"/>
          <w:sz w:val="26"/>
          <w:szCs w:val="26"/>
          <w:lang w:eastAsia="ru-RU"/>
        </w:rPr>
        <w:tab/>
        <w:t xml:space="preserve"> </w:t>
      </w:r>
      <w:r w:rsidRPr="006B4F49">
        <w:rPr>
          <w:rFonts w:ascii="Times New Roman" w:eastAsia="Times New Roman" w:hAnsi="Times New Roman" w:cs="Times New Roman"/>
          <w:sz w:val="26"/>
          <w:szCs w:val="26"/>
          <w:lang w:eastAsia="ru-RU"/>
        </w:rPr>
        <w:tab/>
        <w:t xml:space="preserve">     </w:t>
      </w:r>
      <w:r w:rsidR="00AA659A">
        <w:rPr>
          <w:rFonts w:ascii="Times New Roman" w:eastAsia="Times New Roman" w:hAnsi="Times New Roman" w:cs="Times New Roman"/>
          <w:sz w:val="26"/>
          <w:szCs w:val="26"/>
          <w:lang w:eastAsia="ru-RU"/>
        </w:rPr>
        <w:t xml:space="preserve">                              </w:t>
      </w:r>
      <w:r w:rsidRPr="006B4F49">
        <w:rPr>
          <w:rFonts w:ascii="Times New Roman" w:eastAsia="Times New Roman" w:hAnsi="Times New Roman" w:cs="Times New Roman"/>
          <w:sz w:val="26"/>
          <w:szCs w:val="26"/>
          <w:lang w:eastAsia="ru-RU"/>
        </w:rPr>
        <w:t>м. Київ</w:t>
      </w:r>
    </w:p>
    <w:p w:rsidR="006B4F49" w:rsidRPr="006B4F49" w:rsidRDefault="006B4F49" w:rsidP="00AA659A">
      <w:pPr>
        <w:spacing w:line="276" w:lineRule="auto"/>
        <w:ind w:firstLine="709"/>
        <w:jc w:val="both"/>
        <w:rPr>
          <w:rFonts w:ascii="Times New Roman" w:eastAsia="Times New Roman" w:hAnsi="Times New Roman" w:cs="Times New Roman"/>
          <w:bCs/>
          <w:sz w:val="26"/>
          <w:szCs w:val="26"/>
          <w:lang w:eastAsia="ru-RU"/>
        </w:rPr>
      </w:pPr>
    </w:p>
    <w:p w:rsidR="006B4F49" w:rsidRPr="006B4F49" w:rsidRDefault="006B4F49" w:rsidP="006B4F49">
      <w:pPr>
        <w:jc w:val="center"/>
        <w:rPr>
          <w:rFonts w:ascii="Times New Roman" w:eastAsia="Times New Roman" w:hAnsi="Times New Roman" w:cs="Times New Roman"/>
          <w:bCs/>
          <w:sz w:val="26"/>
          <w:szCs w:val="26"/>
          <w:u w:val="single"/>
          <w:lang w:eastAsia="ru-RU"/>
        </w:rPr>
      </w:pPr>
      <w:r w:rsidRPr="006B4F49">
        <w:rPr>
          <w:rFonts w:ascii="Times New Roman" w:eastAsia="Times New Roman" w:hAnsi="Times New Roman" w:cs="Times New Roman"/>
          <w:bCs/>
          <w:sz w:val="26"/>
          <w:szCs w:val="26"/>
          <w:lang w:eastAsia="ru-RU"/>
        </w:rPr>
        <w:t xml:space="preserve">Р І Ш Е Н </w:t>
      </w:r>
      <w:proofErr w:type="spellStart"/>
      <w:r w:rsidRPr="006B4F49">
        <w:rPr>
          <w:rFonts w:ascii="Times New Roman" w:eastAsia="Times New Roman" w:hAnsi="Times New Roman" w:cs="Times New Roman"/>
          <w:bCs/>
          <w:sz w:val="26"/>
          <w:szCs w:val="26"/>
          <w:lang w:eastAsia="ru-RU"/>
        </w:rPr>
        <w:t>Н</w:t>
      </w:r>
      <w:proofErr w:type="spellEnd"/>
      <w:r w:rsidRPr="006B4F49">
        <w:rPr>
          <w:rFonts w:ascii="Times New Roman" w:eastAsia="Times New Roman" w:hAnsi="Times New Roman" w:cs="Times New Roman"/>
          <w:bCs/>
          <w:sz w:val="26"/>
          <w:szCs w:val="26"/>
          <w:lang w:eastAsia="ru-RU"/>
        </w:rPr>
        <w:t xml:space="preserve"> Я № </w:t>
      </w:r>
      <w:r w:rsidRPr="006B4F49">
        <w:rPr>
          <w:rFonts w:ascii="Times New Roman" w:eastAsia="Times New Roman" w:hAnsi="Times New Roman" w:cs="Times New Roman"/>
          <w:bCs/>
          <w:sz w:val="26"/>
          <w:szCs w:val="26"/>
          <w:u w:val="single"/>
          <w:lang w:eastAsia="ru-RU"/>
        </w:rPr>
        <w:t>589/ко-18</w:t>
      </w:r>
    </w:p>
    <w:p w:rsidR="006B4F49" w:rsidRPr="006B4F49" w:rsidRDefault="006B4F49" w:rsidP="006B4F49">
      <w:pPr>
        <w:pStyle w:val="3"/>
        <w:shd w:val="clear" w:color="auto" w:fill="auto"/>
        <w:spacing w:before="0" w:after="0" w:line="610" w:lineRule="exact"/>
        <w:ind w:right="48"/>
        <w:jc w:val="left"/>
        <w:rPr>
          <w:sz w:val="26"/>
          <w:szCs w:val="26"/>
        </w:rPr>
      </w:pPr>
      <w:r w:rsidRPr="006B4F49">
        <w:rPr>
          <w:sz w:val="26"/>
          <w:szCs w:val="26"/>
        </w:rPr>
        <w:t>Вища кваліфікаційна комісія судд</w:t>
      </w:r>
      <w:r w:rsidR="00702AA4" w:rsidRPr="006B4F49">
        <w:rPr>
          <w:sz w:val="26"/>
          <w:szCs w:val="26"/>
        </w:rPr>
        <w:t xml:space="preserve">ів України у </w:t>
      </w:r>
      <w:r w:rsidRPr="006B4F49">
        <w:rPr>
          <w:sz w:val="26"/>
          <w:szCs w:val="26"/>
        </w:rPr>
        <w:t xml:space="preserve">складі </w:t>
      </w:r>
      <w:r w:rsidR="00702AA4" w:rsidRPr="006B4F49">
        <w:rPr>
          <w:sz w:val="26"/>
          <w:szCs w:val="26"/>
        </w:rPr>
        <w:t xml:space="preserve">колегії: </w:t>
      </w:r>
    </w:p>
    <w:p w:rsidR="006B4F49" w:rsidRPr="006B4F49" w:rsidRDefault="00702AA4" w:rsidP="006B4F49">
      <w:pPr>
        <w:pStyle w:val="3"/>
        <w:shd w:val="clear" w:color="auto" w:fill="auto"/>
        <w:spacing w:before="0" w:after="0" w:line="610" w:lineRule="exact"/>
        <w:ind w:right="48"/>
        <w:jc w:val="left"/>
        <w:rPr>
          <w:sz w:val="26"/>
          <w:szCs w:val="26"/>
        </w:rPr>
      </w:pPr>
      <w:r w:rsidRPr="006B4F49">
        <w:rPr>
          <w:sz w:val="26"/>
          <w:szCs w:val="26"/>
        </w:rPr>
        <w:t xml:space="preserve">головуючого - </w:t>
      </w:r>
      <w:proofErr w:type="spellStart"/>
      <w:r w:rsidRPr="006B4F49">
        <w:rPr>
          <w:sz w:val="26"/>
          <w:szCs w:val="26"/>
        </w:rPr>
        <w:t>Бутенка</w:t>
      </w:r>
      <w:proofErr w:type="spellEnd"/>
      <w:r w:rsidRPr="006B4F49">
        <w:rPr>
          <w:sz w:val="26"/>
          <w:szCs w:val="26"/>
        </w:rPr>
        <w:t xml:space="preserve"> В.І., </w:t>
      </w:r>
    </w:p>
    <w:p w:rsidR="00CF4A6E" w:rsidRPr="006B4F49" w:rsidRDefault="00702AA4" w:rsidP="006B4F49">
      <w:pPr>
        <w:pStyle w:val="3"/>
        <w:shd w:val="clear" w:color="auto" w:fill="auto"/>
        <w:spacing w:before="0" w:after="0" w:line="610" w:lineRule="exact"/>
        <w:ind w:right="2860"/>
        <w:jc w:val="left"/>
        <w:rPr>
          <w:sz w:val="26"/>
          <w:szCs w:val="26"/>
        </w:rPr>
      </w:pPr>
      <w:r w:rsidRPr="006B4F49">
        <w:rPr>
          <w:sz w:val="26"/>
          <w:szCs w:val="26"/>
        </w:rPr>
        <w:t>членів Комісії: Лукаша Т.В., Шилової Т.С.,</w:t>
      </w:r>
    </w:p>
    <w:p w:rsidR="006B4F49" w:rsidRPr="006B4F49" w:rsidRDefault="006B4F49" w:rsidP="006B4F49">
      <w:pPr>
        <w:pStyle w:val="3"/>
        <w:shd w:val="clear" w:color="auto" w:fill="auto"/>
        <w:spacing w:before="0" w:after="0" w:line="240" w:lineRule="auto"/>
        <w:ind w:right="2860"/>
        <w:jc w:val="left"/>
        <w:rPr>
          <w:sz w:val="26"/>
          <w:szCs w:val="26"/>
        </w:rPr>
      </w:pPr>
    </w:p>
    <w:p w:rsidR="00CF4A6E" w:rsidRPr="006B4F49" w:rsidRDefault="00702AA4">
      <w:pPr>
        <w:pStyle w:val="3"/>
        <w:shd w:val="clear" w:color="auto" w:fill="auto"/>
        <w:spacing w:before="0" w:after="318" w:line="293" w:lineRule="exact"/>
        <w:ind w:left="20" w:right="20"/>
        <w:rPr>
          <w:sz w:val="26"/>
          <w:szCs w:val="26"/>
        </w:rPr>
      </w:pPr>
      <w:r w:rsidRPr="006B4F49">
        <w:rPr>
          <w:sz w:val="26"/>
          <w:szCs w:val="26"/>
        </w:rPr>
        <w:t xml:space="preserve">розглянувши питання про внесення подання до Вищої ради правосуддя про звільнення </w:t>
      </w:r>
      <w:proofErr w:type="spellStart"/>
      <w:r w:rsidRPr="006B4F49">
        <w:rPr>
          <w:sz w:val="26"/>
          <w:szCs w:val="26"/>
        </w:rPr>
        <w:t>Каралюса</w:t>
      </w:r>
      <w:proofErr w:type="spellEnd"/>
      <w:r w:rsidRPr="006B4F49">
        <w:rPr>
          <w:sz w:val="26"/>
          <w:szCs w:val="26"/>
        </w:rPr>
        <w:t xml:space="preserve"> Володимира </w:t>
      </w:r>
      <w:proofErr w:type="spellStart"/>
      <w:r w:rsidRPr="006B4F49">
        <w:rPr>
          <w:sz w:val="26"/>
          <w:szCs w:val="26"/>
        </w:rPr>
        <w:t>Маріяновича</w:t>
      </w:r>
      <w:proofErr w:type="spellEnd"/>
      <w:r w:rsidRPr="006B4F49">
        <w:rPr>
          <w:sz w:val="26"/>
          <w:szCs w:val="26"/>
        </w:rPr>
        <w:t xml:space="preserve"> з посади судді Львівського апеляційного адміністративного суду,</w:t>
      </w:r>
    </w:p>
    <w:p w:rsidR="00CF4A6E" w:rsidRPr="006B4F49" w:rsidRDefault="00702AA4">
      <w:pPr>
        <w:pStyle w:val="3"/>
        <w:shd w:val="clear" w:color="auto" w:fill="auto"/>
        <w:spacing w:before="0" w:after="262" w:line="270" w:lineRule="exact"/>
        <w:ind w:left="20"/>
        <w:jc w:val="center"/>
        <w:rPr>
          <w:sz w:val="26"/>
          <w:szCs w:val="26"/>
        </w:rPr>
      </w:pPr>
      <w:r w:rsidRPr="006B4F49">
        <w:rPr>
          <w:sz w:val="26"/>
          <w:szCs w:val="26"/>
        </w:rPr>
        <w:t>встановила:</w:t>
      </w:r>
    </w:p>
    <w:p w:rsidR="00CF4A6E" w:rsidRPr="006B4F49" w:rsidRDefault="00702AA4">
      <w:pPr>
        <w:pStyle w:val="3"/>
        <w:shd w:val="clear" w:color="auto" w:fill="auto"/>
        <w:spacing w:before="0" w:after="0" w:line="293" w:lineRule="exact"/>
        <w:ind w:left="20" w:right="20" w:firstLine="720"/>
        <w:rPr>
          <w:sz w:val="26"/>
          <w:szCs w:val="26"/>
        </w:rPr>
      </w:pPr>
      <w:r w:rsidRPr="006B4F49">
        <w:rPr>
          <w:sz w:val="26"/>
          <w:szCs w:val="26"/>
        </w:rPr>
        <w:t>Згідно з пунктом 16</w:t>
      </w:r>
      <w:r w:rsidR="006B4F49" w:rsidRPr="006B4F49">
        <w:rPr>
          <w:sz w:val="26"/>
          <w:szCs w:val="26"/>
          <w:vertAlign w:val="superscript"/>
        </w:rPr>
        <w:t>1</w:t>
      </w:r>
      <w:r w:rsidRPr="006B4F49">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w:t>
      </w:r>
      <w:r w:rsidR="006B4F49" w:rsidRPr="006B4F49">
        <w:rPr>
          <w:sz w:val="26"/>
          <w:szCs w:val="26"/>
        </w:rPr>
        <w:t xml:space="preserve"> оцінювання невідповідності судд</w:t>
      </w:r>
      <w:r w:rsidRPr="006B4F49">
        <w:rPr>
          <w:sz w:val="26"/>
          <w:szCs w:val="26"/>
        </w:rPr>
        <w:t>і займаній посаді за критеріями компетентності, професійної етики або доброчесності чи ві</w:t>
      </w:r>
      <w:r w:rsidR="006B4F49" w:rsidRPr="006B4F49">
        <w:rPr>
          <w:sz w:val="26"/>
          <w:szCs w:val="26"/>
        </w:rPr>
        <w:t>дмова судді від такого оцінювання є підставою д</w:t>
      </w:r>
      <w:r w:rsidRPr="006B4F49">
        <w:rPr>
          <w:sz w:val="26"/>
          <w:szCs w:val="26"/>
        </w:rPr>
        <w:t>ля звільнення судді з посади.</w:t>
      </w:r>
    </w:p>
    <w:p w:rsidR="00CF4A6E" w:rsidRPr="006B4F49" w:rsidRDefault="00702AA4">
      <w:pPr>
        <w:pStyle w:val="3"/>
        <w:shd w:val="clear" w:color="auto" w:fill="auto"/>
        <w:spacing w:before="0" w:after="0" w:line="293" w:lineRule="exact"/>
        <w:ind w:left="20" w:right="20" w:firstLine="720"/>
        <w:rPr>
          <w:sz w:val="26"/>
          <w:szCs w:val="26"/>
        </w:rPr>
      </w:pPr>
      <w:r w:rsidRPr="006B4F49">
        <w:rPr>
          <w:sz w:val="26"/>
          <w:szCs w:val="26"/>
        </w:rPr>
        <w:t>Пунктом 20 розділу XII «Прикінцеві та перехідні положення» Закону Украї</w:t>
      </w:r>
      <w:r w:rsidR="006B4F49" w:rsidRPr="006B4F49">
        <w:rPr>
          <w:sz w:val="26"/>
          <w:szCs w:val="26"/>
        </w:rPr>
        <w:t>ни «Про судоустрій і статус судд</w:t>
      </w:r>
      <w:r w:rsidRPr="006B4F49">
        <w:rPr>
          <w:sz w:val="26"/>
          <w:szCs w:val="26"/>
        </w:rPr>
        <w:t>ів» (далі -</w:t>
      </w:r>
      <w:r w:rsidR="006B4F49" w:rsidRPr="006B4F49">
        <w:rPr>
          <w:sz w:val="26"/>
          <w:szCs w:val="26"/>
        </w:rPr>
        <w:t xml:space="preserve"> Закон) передбачено, що відповідність займаній посаді судд</w:t>
      </w:r>
      <w:r w:rsidRPr="006B4F49">
        <w:rPr>
          <w:sz w:val="26"/>
          <w:szCs w:val="26"/>
        </w:rPr>
        <w:t>і, якого призначено на посаду строком на п’ять років або обрано суддею безстроково до набрання чинності Зако</w:t>
      </w:r>
      <w:r w:rsidR="006B4F49" w:rsidRPr="006B4F49">
        <w:rPr>
          <w:sz w:val="26"/>
          <w:szCs w:val="26"/>
        </w:rPr>
        <w:t>ном України «Про внесення змін до Конституції України (щод</w:t>
      </w:r>
      <w:r w:rsidRPr="006B4F49">
        <w:rPr>
          <w:sz w:val="26"/>
          <w:szCs w:val="26"/>
        </w:rPr>
        <w:t>о правосуддя)», оцінюється колегіями Вищої кваліфікаційної комісії суддів України в порядку, визначеному цим Законом.</w:t>
      </w:r>
    </w:p>
    <w:p w:rsidR="00CF4A6E" w:rsidRPr="006B4F49" w:rsidRDefault="00702AA4">
      <w:pPr>
        <w:pStyle w:val="3"/>
        <w:shd w:val="clear" w:color="auto" w:fill="auto"/>
        <w:spacing w:before="0" w:after="0" w:line="293" w:lineRule="exact"/>
        <w:ind w:left="20" w:right="20" w:firstLine="720"/>
        <w:rPr>
          <w:sz w:val="26"/>
          <w:szCs w:val="26"/>
        </w:rPr>
      </w:pPr>
      <w:r w:rsidRPr="006B4F49">
        <w:rPr>
          <w:sz w:val="26"/>
          <w:szCs w:val="26"/>
        </w:rPr>
        <w:t>Виявлення за результатами такого оцінювання невідповідності судді займаній посаді</w:t>
      </w:r>
      <w:r w:rsidRPr="00A75E7D">
        <w:rPr>
          <w:sz w:val="16"/>
          <w:szCs w:val="16"/>
        </w:rPr>
        <w:t xml:space="preserve"> </w:t>
      </w:r>
      <w:r w:rsidRPr="006B4F49">
        <w:rPr>
          <w:sz w:val="26"/>
          <w:szCs w:val="26"/>
        </w:rPr>
        <w:t>за</w:t>
      </w:r>
      <w:r w:rsidRPr="00A75E7D">
        <w:rPr>
          <w:sz w:val="16"/>
          <w:szCs w:val="16"/>
        </w:rPr>
        <w:t xml:space="preserve"> </w:t>
      </w:r>
      <w:r w:rsidRPr="006B4F49">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A75E7D">
        <w:rPr>
          <w:sz w:val="16"/>
          <w:szCs w:val="16"/>
        </w:rPr>
        <w:t xml:space="preserve"> </w:t>
      </w:r>
      <w:r w:rsidRPr="006B4F49">
        <w:rPr>
          <w:sz w:val="26"/>
          <w:szCs w:val="26"/>
        </w:rPr>
        <w:t>ради правосуддя на підставі подання відповідної колегії Вищої кваліфікаційної комісії суддів України.</w:t>
      </w:r>
    </w:p>
    <w:p w:rsidR="00CF4A6E" w:rsidRPr="006B4F49" w:rsidRDefault="00702AA4">
      <w:pPr>
        <w:pStyle w:val="3"/>
        <w:shd w:val="clear" w:color="auto" w:fill="auto"/>
        <w:spacing w:before="0" w:after="0" w:line="293" w:lineRule="exact"/>
        <w:ind w:left="20" w:right="20" w:firstLine="720"/>
        <w:rPr>
          <w:sz w:val="26"/>
          <w:szCs w:val="26"/>
        </w:rPr>
      </w:pPr>
      <w:r w:rsidRPr="006B4F49">
        <w:rPr>
          <w:sz w:val="26"/>
          <w:szCs w:val="26"/>
        </w:rPr>
        <w:t>Рішенням Комісії від 20 жовтня 2017 року № 106/зп-17 призначено кв</w:t>
      </w:r>
      <w:r w:rsidR="006B4F49" w:rsidRPr="006B4F49">
        <w:rPr>
          <w:sz w:val="26"/>
          <w:szCs w:val="26"/>
        </w:rPr>
        <w:t>аліфікаційне оцінювання 999 судд</w:t>
      </w:r>
      <w:r w:rsidRPr="006B4F49">
        <w:rPr>
          <w:sz w:val="26"/>
          <w:szCs w:val="26"/>
        </w:rPr>
        <w:t xml:space="preserve">ів місцевих та апеляційних судів на відповідність займаній посаді, зокрема судді Львівського апеляційного адміністративного суду </w:t>
      </w:r>
      <w:proofErr w:type="spellStart"/>
      <w:r w:rsidRPr="006B4F49">
        <w:rPr>
          <w:sz w:val="26"/>
          <w:szCs w:val="26"/>
        </w:rPr>
        <w:t>Каралюса</w:t>
      </w:r>
      <w:proofErr w:type="spellEnd"/>
      <w:r w:rsidRPr="006B4F49">
        <w:rPr>
          <w:sz w:val="26"/>
          <w:szCs w:val="26"/>
        </w:rPr>
        <w:t xml:space="preserve"> В.М.</w:t>
      </w:r>
      <w:r w:rsidRPr="006B4F49">
        <w:rPr>
          <w:sz w:val="26"/>
          <w:szCs w:val="26"/>
        </w:rPr>
        <w:br w:type="page"/>
      </w:r>
    </w:p>
    <w:p w:rsidR="00CF4A6E" w:rsidRPr="006B4F49" w:rsidRDefault="00702AA4">
      <w:pPr>
        <w:pStyle w:val="3"/>
        <w:shd w:val="clear" w:color="auto" w:fill="auto"/>
        <w:spacing w:before="0" w:after="0" w:line="298" w:lineRule="exact"/>
        <w:ind w:left="20" w:right="20" w:firstLine="720"/>
        <w:rPr>
          <w:sz w:val="26"/>
          <w:szCs w:val="26"/>
        </w:rPr>
      </w:pPr>
      <w:r w:rsidRPr="006B4F49">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F4A6E" w:rsidRPr="006B4F49" w:rsidRDefault="00702AA4">
      <w:pPr>
        <w:pStyle w:val="3"/>
        <w:shd w:val="clear" w:color="auto" w:fill="auto"/>
        <w:spacing w:before="0" w:after="0" w:line="298" w:lineRule="exact"/>
        <w:ind w:left="20" w:right="20" w:firstLine="720"/>
        <w:rPr>
          <w:sz w:val="26"/>
          <w:szCs w:val="26"/>
        </w:rPr>
      </w:pPr>
      <w:r w:rsidRPr="006B4F49">
        <w:rPr>
          <w:sz w:val="26"/>
          <w:szCs w:val="26"/>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 Положення).</w:t>
      </w:r>
    </w:p>
    <w:p w:rsidR="00CF4A6E" w:rsidRPr="006B4F49" w:rsidRDefault="00702AA4">
      <w:pPr>
        <w:pStyle w:val="3"/>
        <w:shd w:val="clear" w:color="auto" w:fill="auto"/>
        <w:spacing w:before="0" w:after="0" w:line="298" w:lineRule="exact"/>
        <w:ind w:left="20" w:right="20" w:firstLine="720"/>
        <w:rPr>
          <w:sz w:val="26"/>
          <w:szCs w:val="26"/>
        </w:rPr>
      </w:pPr>
      <w:r w:rsidRPr="006B4F49">
        <w:rPr>
          <w:sz w:val="26"/>
          <w:szCs w:val="26"/>
        </w:rPr>
        <w:t xml:space="preserve">Рішенням колегії Комісії від 26 квітня 2018 року № 550/ко-18 суддю Львівського апеляційного адміністративного суду </w:t>
      </w:r>
      <w:proofErr w:type="spellStart"/>
      <w:r w:rsidRPr="006B4F49">
        <w:rPr>
          <w:sz w:val="26"/>
          <w:szCs w:val="26"/>
        </w:rPr>
        <w:t>Каралюса</w:t>
      </w:r>
      <w:proofErr w:type="spellEnd"/>
      <w:r w:rsidRPr="006B4F49">
        <w:rPr>
          <w:sz w:val="26"/>
          <w:szCs w:val="26"/>
        </w:rPr>
        <w:t xml:space="preserve"> В.М. визнано таким, що не відповідає займаній посаді.</w:t>
      </w:r>
    </w:p>
    <w:p w:rsidR="00CF4A6E" w:rsidRPr="006B4F49" w:rsidRDefault="00702AA4">
      <w:pPr>
        <w:pStyle w:val="3"/>
        <w:shd w:val="clear" w:color="auto" w:fill="auto"/>
        <w:spacing w:before="0" w:after="0" w:line="298" w:lineRule="exact"/>
        <w:ind w:left="20" w:right="20" w:firstLine="720"/>
        <w:rPr>
          <w:sz w:val="26"/>
          <w:szCs w:val="26"/>
        </w:rPr>
      </w:pPr>
      <w:r w:rsidRPr="006B4F49">
        <w:rPr>
          <w:sz w:val="26"/>
          <w:szCs w:val="26"/>
        </w:rPr>
        <w:t>Відповідно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CF4A6E" w:rsidRPr="006B4F49" w:rsidRDefault="00702AA4">
      <w:pPr>
        <w:pStyle w:val="3"/>
        <w:shd w:val="clear" w:color="auto" w:fill="auto"/>
        <w:spacing w:before="0" w:after="0" w:line="298" w:lineRule="exact"/>
        <w:ind w:left="20" w:right="20" w:firstLine="720"/>
        <w:rPr>
          <w:sz w:val="26"/>
          <w:szCs w:val="26"/>
        </w:rPr>
      </w:pPr>
      <w:r w:rsidRPr="006B4F49">
        <w:rPr>
          <w:sz w:val="26"/>
          <w:szCs w:val="26"/>
        </w:rPr>
        <w:t xml:space="preserve">За наведених обставин Комісія дійшла висновку внести подання до Вищої ради правосуддя з рекомендацією про звільнення </w:t>
      </w:r>
      <w:proofErr w:type="spellStart"/>
      <w:r w:rsidRPr="006B4F49">
        <w:rPr>
          <w:sz w:val="26"/>
          <w:szCs w:val="26"/>
        </w:rPr>
        <w:t>Каралюса</w:t>
      </w:r>
      <w:proofErr w:type="spellEnd"/>
      <w:r w:rsidRPr="006B4F49">
        <w:rPr>
          <w:sz w:val="26"/>
          <w:szCs w:val="26"/>
        </w:rPr>
        <w:t xml:space="preserve"> В.М. з посади судді Львівського апеляційного адміністративного суду.</w:t>
      </w:r>
    </w:p>
    <w:p w:rsidR="00CF4A6E" w:rsidRPr="006B4F49" w:rsidRDefault="00702AA4">
      <w:pPr>
        <w:pStyle w:val="3"/>
        <w:shd w:val="clear" w:color="auto" w:fill="auto"/>
        <w:spacing w:before="0" w:after="262" w:line="298" w:lineRule="exact"/>
        <w:ind w:left="20" w:right="20" w:firstLine="720"/>
        <w:rPr>
          <w:sz w:val="26"/>
          <w:szCs w:val="26"/>
        </w:rPr>
      </w:pPr>
      <w:r w:rsidRPr="006B4F49">
        <w:rPr>
          <w:sz w:val="26"/>
          <w:szCs w:val="26"/>
        </w:rPr>
        <w:t>Ураховуючи</w:t>
      </w:r>
      <w:r w:rsidR="00A75E7D">
        <w:rPr>
          <w:sz w:val="26"/>
          <w:szCs w:val="26"/>
        </w:rPr>
        <w:t xml:space="preserve"> </w:t>
      </w:r>
      <w:r w:rsidRPr="006B4F49">
        <w:rPr>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CF4A6E" w:rsidRPr="006B4F49" w:rsidRDefault="00702AA4">
      <w:pPr>
        <w:pStyle w:val="3"/>
        <w:shd w:val="clear" w:color="auto" w:fill="auto"/>
        <w:spacing w:before="0" w:after="311" w:line="270" w:lineRule="exact"/>
        <w:jc w:val="center"/>
        <w:rPr>
          <w:sz w:val="26"/>
          <w:szCs w:val="26"/>
        </w:rPr>
      </w:pPr>
      <w:r w:rsidRPr="006B4F49">
        <w:rPr>
          <w:sz w:val="26"/>
          <w:szCs w:val="26"/>
        </w:rPr>
        <w:t>вирішила:</w:t>
      </w:r>
    </w:p>
    <w:p w:rsidR="00CF4A6E" w:rsidRPr="006B4F49" w:rsidRDefault="00702AA4" w:rsidP="006B4F49">
      <w:pPr>
        <w:pStyle w:val="3"/>
        <w:shd w:val="clear" w:color="auto" w:fill="auto"/>
        <w:spacing w:before="0" w:after="0" w:line="302" w:lineRule="exact"/>
        <w:ind w:left="20" w:right="20"/>
        <w:rPr>
          <w:sz w:val="26"/>
          <w:szCs w:val="26"/>
        </w:rPr>
      </w:pPr>
      <w:r w:rsidRPr="006B4F49">
        <w:rPr>
          <w:sz w:val="26"/>
          <w:szCs w:val="26"/>
        </w:rPr>
        <w:t xml:space="preserve">внести до Вищої ради правосуддя подання з рекомендацією про звільнення </w:t>
      </w:r>
      <w:proofErr w:type="spellStart"/>
      <w:r w:rsidRPr="006B4F49">
        <w:rPr>
          <w:sz w:val="26"/>
          <w:szCs w:val="26"/>
        </w:rPr>
        <w:t>Каралюса</w:t>
      </w:r>
      <w:proofErr w:type="spellEnd"/>
      <w:r w:rsidRPr="006B4F49">
        <w:rPr>
          <w:sz w:val="26"/>
          <w:szCs w:val="26"/>
        </w:rPr>
        <w:t xml:space="preserve"> Володимира </w:t>
      </w:r>
      <w:proofErr w:type="spellStart"/>
      <w:r w:rsidRPr="006B4F49">
        <w:rPr>
          <w:sz w:val="26"/>
          <w:szCs w:val="26"/>
        </w:rPr>
        <w:t>Маріяновича</w:t>
      </w:r>
      <w:proofErr w:type="spellEnd"/>
      <w:r w:rsidRPr="006B4F49">
        <w:rPr>
          <w:sz w:val="26"/>
          <w:szCs w:val="26"/>
        </w:rPr>
        <w:t xml:space="preserve"> з посади</w:t>
      </w:r>
      <w:r w:rsidR="00870248" w:rsidRPr="00870248">
        <w:rPr>
          <w:sz w:val="22"/>
          <w:szCs w:val="22"/>
        </w:rPr>
        <w:t xml:space="preserve"> </w:t>
      </w:r>
      <w:r w:rsidR="00870248">
        <w:rPr>
          <w:sz w:val="26"/>
          <w:szCs w:val="26"/>
        </w:rPr>
        <w:t>судді</w:t>
      </w:r>
      <w:r w:rsidR="00870248" w:rsidRPr="00870248">
        <w:rPr>
          <w:sz w:val="24"/>
          <w:szCs w:val="24"/>
        </w:rPr>
        <w:t xml:space="preserve"> </w:t>
      </w:r>
      <w:r w:rsidR="00870248">
        <w:rPr>
          <w:sz w:val="26"/>
          <w:szCs w:val="26"/>
        </w:rPr>
        <w:t xml:space="preserve">Львівського апеляційного </w:t>
      </w:r>
      <w:r w:rsidRPr="006B4F49">
        <w:rPr>
          <w:sz w:val="26"/>
          <w:szCs w:val="26"/>
        </w:rPr>
        <w:t>адміністративного</w:t>
      </w:r>
      <w:r w:rsidR="006B4F49" w:rsidRPr="006B4F49">
        <w:rPr>
          <w:sz w:val="26"/>
          <w:szCs w:val="26"/>
        </w:rPr>
        <w:t xml:space="preserve"> </w:t>
      </w:r>
      <w:r w:rsidRPr="006B4F49">
        <w:rPr>
          <w:sz w:val="26"/>
          <w:szCs w:val="26"/>
        </w:rPr>
        <w:t>суду.</w:t>
      </w:r>
    </w:p>
    <w:p w:rsidR="006B4F49" w:rsidRDefault="006B4F49" w:rsidP="006B4F49">
      <w:pPr>
        <w:pStyle w:val="3"/>
        <w:shd w:val="clear" w:color="auto" w:fill="auto"/>
        <w:spacing w:before="0" w:after="0" w:line="302" w:lineRule="exact"/>
        <w:ind w:left="20" w:right="20"/>
        <w:rPr>
          <w:sz w:val="26"/>
          <w:szCs w:val="26"/>
        </w:rPr>
      </w:pPr>
    </w:p>
    <w:p w:rsidR="00A75E7D" w:rsidRPr="006B4F49" w:rsidRDefault="00A75E7D" w:rsidP="006B4F49">
      <w:pPr>
        <w:pStyle w:val="3"/>
        <w:shd w:val="clear" w:color="auto" w:fill="auto"/>
        <w:spacing w:before="0" w:after="0" w:line="302" w:lineRule="exact"/>
        <w:ind w:left="20" w:right="20"/>
        <w:rPr>
          <w:sz w:val="26"/>
          <w:szCs w:val="26"/>
        </w:rPr>
      </w:pPr>
    </w:p>
    <w:p w:rsidR="006B4F49" w:rsidRPr="006B4F49" w:rsidRDefault="006B4F49" w:rsidP="006B4F49">
      <w:pPr>
        <w:spacing w:line="480" w:lineRule="auto"/>
        <w:ind w:right="20"/>
        <w:rPr>
          <w:rFonts w:ascii="Times New Roman" w:hAnsi="Times New Roman" w:cs="Times New Roman"/>
          <w:sz w:val="26"/>
          <w:szCs w:val="26"/>
        </w:rPr>
      </w:pPr>
      <w:r w:rsidRPr="006B4F49">
        <w:rPr>
          <w:rFonts w:ascii="Times New Roman" w:hAnsi="Times New Roman" w:cs="Times New Roman"/>
          <w:sz w:val="26"/>
          <w:szCs w:val="26"/>
        </w:rPr>
        <w:t>Головуючий</w:t>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t xml:space="preserve">В.І. </w:t>
      </w:r>
      <w:proofErr w:type="spellStart"/>
      <w:r w:rsidRPr="006B4F49">
        <w:rPr>
          <w:rFonts w:ascii="Times New Roman" w:hAnsi="Times New Roman" w:cs="Times New Roman"/>
          <w:sz w:val="26"/>
          <w:szCs w:val="26"/>
        </w:rPr>
        <w:t>Бутенко</w:t>
      </w:r>
      <w:proofErr w:type="spellEnd"/>
    </w:p>
    <w:p w:rsidR="006B4F49" w:rsidRPr="006B4F49" w:rsidRDefault="006B4F49" w:rsidP="006B4F49">
      <w:pPr>
        <w:spacing w:line="480" w:lineRule="auto"/>
        <w:ind w:right="20"/>
        <w:rPr>
          <w:rFonts w:ascii="Times New Roman" w:hAnsi="Times New Roman" w:cs="Times New Roman"/>
          <w:sz w:val="26"/>
          <w:szCs w:val="26"/>
        </w:rPr>
      </w:pPr>
      <w:r w:rsidRPr="006B4F49">
        <w:rPr>
          <w:rFonts w:ascii="Times New Roman" w:hAnsi="Times New Roman" w:cs="Times New Roman"/>
          <w:sz w:val="26"/>
          <w:szCs w:val="26"/>
        </w:rPr>
        <w:t>Члени К</w:t>
      </w:r>
      <w:bookmarkStart w:id="0" w:name="_GoBack"/>
      <w:bookmarkEnd w:id="0"/>
      <w:r w:rsidRPr="006B4F49">
        <w:rPr>
          <w:rFonts w:ascii="Times New Roman" w:hAnsi="Times New Roman" w:cs="Times New Roman"/>
          <w:sz w:val="26"/>
          <w:szCs w:val="26"/>
        </w:rPr>
        <w:t>омісії:</w:t>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t>Т.В. Лукаш</w:t>
      </w:r>
    </w:p>
    <w:p w:rsidR="006B4F49" w:rsidRPr="006B4F49" w:rsidRDefault="006B4F49" w:rsidP="006B4F49">
      <w:pPr>
        <w:spacing w:line="480" w:lineRule="auto"/>
        <w:ind w:right="20"/>
        <w:rPr>
          <w:rFonts w:ascii="Times New Roman" w:hAnsi="Times New Roman" w:cs="Times New Roman"/>
          <w:sz w:val="26"/>
          <w:szCs w:val="26"/>
        </w:rPr>
      </w:pP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r>
      <w:r w:rsidRPr="006B4F49">
        <w:rPr>
          <w:rFonts w:ascii="Times New Roman" w:hAnsi="Times New Roman" w:cs="Times New Roman"/>
          <w:sz w:val="26"/>
          <w:szCs w:val="26"/>
        </w:rPr>
        <w:tab/>
        <w:t>Т.С. Шилова</w:t>
      </w:r>
    </w:p>
    <w:p w:rsidR="006B4F49" w:rsidRDefault="006B4F49" w:rsidP="006B4F49">
      <w:pPr>
        <w:pStyle w:val="3"/>
        <w:shd w:val="clear" w:color="auto" w:fill="auto"/>
        <w:spacing w:before="0" w:after="0" w:line="302" w:lineRule="exact"/>
        <w:ind w:left="20" w:right="20"/>
      </w:pPr>
    </w:p>
    <w:sectPr w:rsidR="006B4F49" w:rsidSect="006B4F4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1BE" w:rsidRDefault="004C51BE">
      <w:r>
        <w:separator/>
      </w:r>
    </w:p>
  </w:endnote>
  <w:endnote w:type="continuationSeparator" w:id="0">
    <w:p w:rsidR="004C51BE" w:rsidRDefault="004C5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1BE" w:rsidRDefault="004C51BE"/>
  </w:footnote>
  <w:footnote w:type="continuationSeparator" w:id="0">
    <w:p w:rsidR="004C51BE" w:rsidRDefault="004C51B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F4A6E"/>
    <w:rsid w:val="004C51BE"/>
    <w:rsid w:val="006B4F49"/>
    <w:rsid w:val="00702AA4"/>
    <w:rsid w:val="00870248"/>
    <w:rsid w:val="00A75E7D"/>
    <w:rsid w:val="00AA659A"/>
    <w:rsid w:val="00CF4A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4"/>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3"/>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255pt">
    <w:name w:val="Основной текст + 25;5 pt;Курсив"/>
    <w:basedOn w:val="a5"/>
    <w:rPr>
      <w:rFonts w:ascii="Times New Roman" w:eastAsia="Times New Roman" w:hAnsi="Times New Roman" w:cs="Times New Roman"/>
      <w:b w:val="0"/>
      <w:bCs w:val="0"/>
      <w:i/>
      <w:iCs/>
      <w:smallCaps w:val="0"/>
      <w:strike w:val="0"/>
      <w:color w:val="EBEBEB"/>
      <w:spacing w:val="0"/>
      <w:w w:val="100"/>
      <w:position w:val="0"/>
      <w:sz w:val="51"/>
      <w:szCs w:val="51"/>
      <w:u w:val="single"/>
    </w:rPr>
  </w:style>
  <w:style w:type="character" w:customStyle="1" w:styleId="Consolas19pt">
    <w:name w:val="Основной текст + Consolas;19 pt;Курсив"/>
    <w:basedOn w:val="a5"/>
    <w:rPr>
      <w:rFonts w:ascii="Consolas" w:eastAsia="Consolas" w:hAnsi="Consolas" w:cs="Consolas"/>
      <w:b w:val="0"/>
      <w:bCs w:val="0"/>
      <w:i/>
      <w:iCs/>
      <w:smallCaps w:val="0"/>
      <w:strike w:val="0"/>
      <w:color w:val="EBEBEB"/>
      <w:spacing w:val="0"/>
      <w:w w:val="100"/>
      <w:position w:val="0"/>
      <w:sz w:val="38"/>
      <w:szCs w:val="38"/>
      <w:u w:val="singl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EBEBEB"/>
      <w:spacing w:val="0"/>
      <w:w w:val="100"/>
      <w:position w:val="0"/>
      <w:sz w:val="27"/>
      <w:szCs w:val="27"/>
      <w:u w:val="single"/>
    </w:rPr>
  </w:style>
  <w:style w:type="character" w:customStyle="1" w:styleId="2">
    <w:name w:val="Основной текст2"/>
    <w:basedOn w:val="a5"/>
    <w:rPr>
      <w:rFonts w:ascii="Times New Roman" w:eastAsia="Times New Roman" w:hAnsi="Times New Roman" w:cs="Times New Roman"/>
      <w:b w:val="0"/>
      <w:bCs w:val="0"/>
      <w:i w:val="0"/>
      <w:iCs w:val="0"/>
      <w:smallCaps w:val="0"/>
      <w:strike w:val="0"/>
      <w:color w:val="EBEBEB"/>
      <w:spacing w:val="0"/>
      <w:w w:val="100"/>
      <w:position w:val="0"/>
      <w:sz w:val="27"/>
      <w:szCs w:val="27"/>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4"/>
      <w:sz w:val="26"/>
      <w:szCs w:val="26"/>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6"/>
      <w:szCs w:val="36"/>
    </w:rPr>
  </w:style>
  <w:style w:type="paragraph" w:customStyle="1" w:styleId="3">
    <w:name w:val="Основной текст3"/>
    <w:basedOn w:val="a"/>
    <w:link w:val="a5"/>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6">
    <w:name w:val="Balloon Text"/>
    <w:basedOn w:val="a"/>
    <w:link w:val="a7"/>
    <w:uiPriority w:val="99"/>
    <w:semiHidden/>
    <w:unhideWhenUsed/>
    <w:rsid w:val="006B4F49"/>
    <w:rPr>
      <w:rFonts w:ascii="Tahoma" w:hAnsi="Tahoma" w:cs="Tahoma"/>
      <w:sz w:val="16"/>
      <w:szCs w:val="16"/>
    </w:rPr>
  </w:style>
  <w:style w:type="character" w:customStyle="1" w:styleId="a7">
    <w:name w:val="Текст выноски Знак"/>
    <w:basedOn w:val="a0"/>
    <w:link w:val="a6"/>
    <w:uiPriority w:val="99"/>
    <w:semiHidden/>
    <w:rsid w:val="006B4F4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2292</Words>
  <Characters>1308</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2020-11-05T08:37:00Z</dcterms:created>
  <dcterms:modified xsi:type="dcterms:W3CDTF">2020-12-07T09:19:00Z</dcterms:modified>
</cp:coreProperties>
</file>