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10D" w:rsidRPr="00BD510D" w:rsidRDefault="00BD510D" w:rsidP="00BD510D">
      <w:pPr>
        <w:jc w:val="center"/>
        <w:rPr>
          <w:rFonts w:ascii="Times New Roman" w:eastAsia="Times New Roman" w:hAnsi="Times New Roman" w:cs="Times New Roman"/>
          <w:sz w:val="23"/>
          <w:szCs w:val="23"/>
          <w:lang w:val="en-US" w:eastAsia="ru-RU"/>
        </w:rPr>
      </w:pPr>
      <w:r w:rsidRPr="00BD510D">
        <w:rPr>
          <w:rFonts w:ascii="Times New Roman" w:eastAsia="Times New Roman" w:hAnsi="Times New Roman" w:cs="Times New Roman"/>
          <w:noProof/>
          <w:sz w:val="23"/>
          <w:szCs w:val="23"/>
        </w:rPr>
        <w:drawing>
          <wp:inline distT="0" distB="0" distL="0" distR="0" wp14:anchorId="331652D1" wp14:editId="7A73FA7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D510D" w:rsidRPr="00BD510D" w:rsidRDefault="00BD510D" w:rsidP="00BD510D">
      <w:pPr>
        <w:jc w:val="center"/>
        <w:rPr>
          <w:rFonts w:ascii="Times New Roman" w:eastAsia="Times New Roman" w:hAnsi="Times New Roman" w:cs="Times New Roman"/>
          <w:sz w:val="23"/>
          <w:szCs w:val="23"/>
          <w:lang w:eastAsia="ru-RU"/>
        </w:rPr>
      </w:pPr>
    </w:p>
    <w:p w:rsidR="00BD510D" w:rsidRPr="00BD510D" w:rsidRDefault="00BD510D" w:rsidP="00BD510D">
      <w:pPr>
        <w:jc w:val="center"/>
        <w:rPr>
          <w:rFonts w:ascii="Times New Roman" w:eastAsia="Times New Roman" w:hAnsi="Times New Roman" w:cs="Times New Roman"/>
          <w:bCs/>
          <w:sz w:val="36"/>
          <w:szCs w:val="23"/>
        </w:rPr>
      </w:pPr>
      <w:r w:rsidRPr="00BD510D">
        <w:rPr>
          <w:rFonts w:ascii="Times New Roman" w:eastAsia="Times New Roman" w:hAnsi="Times New Roman" w:cs="Times New Roman"/>
          <w:bCs/>
          <w:sz w:val="36"/>
          <w:szCs w:val="23"/>
        </w:rPr>
        <w:t>ВИЩА КВАЛІФІКАЦІЙНА КОМІСІЯ СУДДІВ УКРАЇНИ</w:t>
      </w:r>
    </w:p>
    <w:p w:rsidR="00BD510D" w:rsidRPr="008D0209" w:rsidRDefault="00BD510D" w:rsidP="00BD510D">
      <w:pPr>
        <w:jc w:val="both"/>
        <w:rPr>
          <w:rFonts w:ascii="Times New Roman" w:hAnsi="Times New Roman" w:cs="Times New Roman"/>
          <w:lang w:eastAsia="ru-RU"/>
        </w:rPr>
      </w:pPr>
    </w:p>
    <w:p w:rsidR="00BD510D" w:rsidRPr="008D0209" w:rsidRDefault="00BD510D" w:rsidP="008D0209">
      <w:pPr>
        <w:ind w:left="-142"/>
        <w:jc w:val="both"/>
        <w:rPr>
          <w:rFonts w:ascii="Times New Roman" w:hAnsi="Times New Roman" w:cs="Times New Roman"/>
          <w:lang w:eastAsia="ru-RU"/>
        </w:rPr>
      </w:pPr>
      <w:r w:rsidRPr="008D0209">
        <w:rPr>
          <w:rFonts w:ascii="Times New Roman" w:hAnsi="Times New Roman" w:cs="Times New Roman"/>
          <w:lang w:eastAsia="ru-RU"/>
        </w:rPr>
        <w:t>22 жовтня 2018 року</w:t>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r>
      <w:r w:rsidRPr="008D0209">
        <w:rPr>
          <w:rFonts w:ascii="Times New Roman" w:hAnsi="Times New Roman" w:cs="Times New Roman"/>
          <w:lang w:eastAsia="ru-RU"/>
        </w:rPr>
        <w:tab/>
        <w:t xml:space="preserve">      м. Київ</w:t>
      </w:r>
    </w:p>
    <w:p w:rsidR="00BD510D" w:rsidRPr="008D0209" w:rsidRDefault="00BD510D" w:rsidP="008D0209">
      <w:pPr>
        <w:ind w:left="-142"/>
        <w:jc w:val="both"/>
        <w:rPr>
          <w:rFonts w:ascii="Times New Roman" w:hAnsi="Times New Roman" w:cs="Times New Roman"/>
          <w:lang w:eastAsia="ru-RU"/>
        </w:rPr>
      </w:pPr>
    </w:p>
    <w:p w:rsidR="00BD510D" w:rsidRPr="008D0209" w:rsidRDefault="00BD510D" w:rsidP="008D0209">
      <w:pPr>
        <w:ind w:left="-142"/>
        <w:jc w:val="center"/>
        <w:rPr>
          <w:rFonts w:ascii="Times New Roman" w:eastAsia="Times New Roman" w:hAnsi="Times New Roman" w:cs="Times New Roman"/>
          <w:bCs/>
          <w:u w:val="single"/>
          <w:lang w:eastAsia="ru-RU"/>
        </w:rPr>
      </w:pPr>
      <w:r w:rsidRPr="008D0209">
        <w:rPr>
          <w:rFonts w:ascii="Times New Roman" w:eastAsia="Times New Roman" w:hAnsi="Times New Roman" w:cs="Times New Roman"/>
          <w:bCs/>
          <w:lang w:eastAsia="ru-RU"/>
        </w:rPr>
        <w:t xml:space="preserve">Р І Ш Е Н </w:t>
      </w:r>
      <w:proofErr w:type="spellStart"/>
      <w:r w:rsidRPr="008D0209">
        <w:rPr>
          <w:rFonts w:ascii="Times New Roman" w:eastAsia="Times New Roman" w:hAnsi="Times New Roman" w:cs="Times New Roman"/>
          <w:bCs/>
          <w:lang w:eastAsia="ru-RU"/>
        </w:rPr>
        <w:t>Н</w:t>
      </w:r>
      <w:proofErr w:type="spellEnd"/>
      <w:r w:rsidRPr="008D0209">
        <w:rPr>
          <w:rFonts w:ascii="Times New Roman" w:eastAsia="Times New Roman" w:hAnsi="Times New Roman" w:cs="Times New Roman"/>
          <w:bCs/>
          <w:lang w:eastAsia="ru-RU"/>
        </w:rPr>
        <w:t xml:space="preserve"> Я № </w:t>
      </w:r>
      <w:r w:rsidRPr="008D0209">
        <w:rPr>
          <w:rFonts w:ascii="Times New Roman" w:eastAsia="Times New Roman" w:hAnsi="Times New Roman" w:cs="Times New Roman"/>
          <w:bCs/>
          <w:u w:val="single"/>
          <w:lang w:eastAsia="ru-RU"/>
        </w:rPr>
        <w:t>47</w:t>
      </w:r>
      <w:r w:rsidR="008D0209">
        <w:rPr>
          <w:rFonts w:ascii="Times New Roman" w:eastAsia="Times New Roman" w:hAnsi="Times New Roman" w:cs="Times New Roman"/>
          <w:bCs/>
          <w:u w:val="single"/>
          <w:lang w:eastAsia="ru-RU"/>
        </w:rPr>
        <w:t>1</w:t>
      </w:r>
      <w:r w:rsidRPr="008D0209">
        <w:rPr>
          <w:rFonts w:ascii="Times New Roman" w:eastAsia="Times New Roman" w:hAnsi="Times New Roman" w:cs="Times New Roman"/>
          <w:bCs/>
          <w:u w:val="single"/>
          <w:lang w:eastAsia="ru-RU"/>
        </w:rPr>
        <w:t>/дс-18</w:t>
      </w:r>
    </w:p>
    <w:p w:rsidR="008D0209" w:rsidRDefault="002E4888" w:rsidP="008D0209">
      <w:pPr>
        <w:pStyle w:val="22"/>
        <w:shd w:val="clear" w:color="auto" w:fill="auto"/>
        <w:spacing w:before="0" w:after="0" w:line="619" w:lineRule="exact"/>
        <w:ind w:left="-142"/>
        <w:jc w:val="left"/>
        <w:rPr>
          <w:rStyle w:val="1"/>
          <w:sz w:val="24"/>
          <w:szCs w:val="24"/>
        </w:rPr>
      </w:pPr>
      <w:r w:rsidRPr="008D0209">
        <w:rPr>
          <w:rStyle w:val="1"/>
          <w:sz w:val="24"/>
          <w:szCs w:val="24"/>
        </w:rPr>
        <w:t>Вища кваліфікаційна комісія суддів України у пленарному складі:</w:t>
      </w:r>
    </w:p>
    <w:p w:rsidR="00321DF3" w:rsidRDefault="002E4888" w:rsidP="008D0209">
      <w:pPr>
        <w:pStyle w:val="22"/>
        <w:shd w:val="clear" w:color="auto" w:fill="auto"/>
        <w:spacing w:before="0" w:after="0" w:line="619" w:lineRule="exact"/>
        <w:ind w:left="-142"/>
        <w:jc w:val="left"/>
        <w:rPr>
          <w:rStyle w:val="1"/>
          <w:sz w:val="24"/>
          <w:szCs w:val="24"/>
        </w:rPr>
      </w:pPr>
      <w:r w:rsidRPr="008D0209">
        <w:rPr>
          <w:rStyle w:val="1"/>
          <w:sz w:val="24"/>
          <w:szCs w:val="24"/>
        </w:rPr>
        <w:t xml:space="preserve"> головуючого </w:t>
      </w:r>
      <w:r w:rsidR="008D0209">
        <w:rPr>
          <w:rStyle w:val="1"/>
          <w:sz w:val="24"/>
          <w:szCs w:val="24"/>
        </w:rPr>
        <w:t>–</w:t>
      </w:r>
      <w:r w:rsidRPr="008D0209">
        <w:rPr>
          <w:rStyle w:val="1"/>
          <w:sz w:val="24"/>
          <w:szCs w:val="24"/>
        </w:rPr>
        <w:t xml:space="preserve"> Щотки С.О.,</w:t>
      </w:r>
    </w:p>
    <w:p w:rsidR="008D0209" w:rsidRPr="008D0209" w:rsidRDefault="008D0209" w:rsidP="008D0209">
      <w:pPr>
        <w:pStyle w:val="22"/>
        <w:shd w:val="clear" w:color="auto" w:fill="auto"/>
        <w:spacing w:before="0" w:after="0" w:line="240" w:lineRule="auto"/>
        <w:ind w:left="-142"/>
        <w:jc w:val="left"/>
        <w:rPr>
          <w:sz w:val="24"/>
          <w:szCs w:val="24"/>
        </w:rPr>
      </w:pPr>
    </w:p>
    <w:p w:rsidR="00321DF3" w:rsidRPr="008D0209" w:rsidRDefault="002E4888" w:rsidP="008D0209">
      <w:pPr>
        <w:pStyle w:val="22"/>
        <w:shd w:val="clear" w:color="auto" w:fill="auto"/>
        <w:spacing w:before="0" w:after="236" w:line="269" w:lineRule="exact"/>
        <w:ind w:left="-142"/>
        <w:rPr>
          <w:sz w:val="24"/>
          <w:szCs w:val="24"/>
        </w:rPr>
      </w:pPr>
      <w:r w:rsidRPr="008D0209">
        <w:rPr>
          <w:rStyle w:val="1"/>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321DF3" w:rsidRPr="008D0209" w:rsidRDefault="002E4888" w:rsidP="008D0209">
      <w:pPr>
        <w:pStyle w:val="22"/>
        <w:shd w:val="clear" w:color="auto" w:fill="auto"/>
        <w:spacing w:before="0" w:after="291" w:line="274" w:lineRule="exact"/>
        <w:ind w:left="-142"/>
        <w:rPr>
          <w:sz w:val="24"/>
          <w:szCs w:val="24"/>
        </w:rPr>
      </w:pPr>
      <w:r w:rsidRPr="008D0209">
        <w:rPr>
          <w:rStyle w:val="1"/>
          <w:sz w:val="24"/>
          <w:szCs w:val="24"/>
        </w:rPr>
        <w:t xml:space="preserve">розглянувши питання про рекомендування </w:t>
      </w:r>
      <w:proofErr w:type="spellStart"/>
      <w:r w:rsidRPr="008D0209">
        <w:rPr>
          <w:rStyle w:val="1"/>
          <w:sz w:val="24"/>
          <w:szCs w:val="24"/>
        </w:rPr>
        <w:t>Комаревцевої</w:t>
      </w:r>
      <w:proofErr w:type="spellEnd"/>
      <w:r w:rsidRPr="008D0209">
        <w:rPr>
          <w:rStyle w:val="1"/>
          <w:sz w:val="24"/>
          <w:szCs w:val="24"/>
        </w:rPr>
        <w:t xml:space="preserve"> Людмили Володимирівни для призначення на посаду судді Дарницького районного суду міста Києва,</w:t>
      </w:r>
    </w:p>
    <w:p w:rsidR="00321DF3" w:rsidRPr="008D0209" w:rsidRDefault="002E4888" w:rsidP="008D0209">
      <w:pPr>
        <w:pStyle w:val="22"/>
        <w:shd w:val="clear" w:color="auto" w:fill="auto"/>
        <w:spacing w:before="0" w:after="151" w:line="210" w:lineRule="exact"/>
        <w:ind w:left="-142"/>
        <w:jc w:val="center"/>
        <w:rPr>
          <w:sz w:val="24"/>
          <w:szCs w:val="24"/>
        </w:rPr>
      </w:pPr>
      <w:r w:rsidRPr="008D0209">
        <w:rPr>
          <w:rStyle w:val="1"/>
          <w:sz w:val="24"/>
          <w:szCs w:val="24"/>
        </w:rPr>
        <w:t>встановила:</w:t>
      </w:r>
    </w:p>
    <w:p w:rsidR="00321DF3" w:rsidRPr="008D0209" w:rsidRDefault="002E4888" w:rsidP="008D0209">
      <w:pPr>
        <w:pStyle w:val="22"/>
        <w:shd w:val="clear" w:color="auto" w:fill="auto"/>
        <w:spacing w:before="0" w:after="0" w:line="269" w:lineRule="exact"/>
        <w:ind w:left="-142" w:firstLine="660"/>
        <w:rPr>
          <w:sz w:val="24"/>
          <w:szCs w:val="24"/>
        </w:rPr>
      </w:pPr>
      <w:r w:rsidRPr="008D0209">
        <w:rPr>
          <w:rStyle w:val="1"/>
          <w:sz w:val="24"/>
          <w:szCs w:val="24"/>
        </w:rPr>
        <w:t>Указом Президента</w:t>
      </w:r>
      <w:r w:rsidRPr="008D0209">
        <w:rPr>
          <w:rStyle w:val="1"/>
          <w:sz w:val="18"/>
          <w:szCs w:val="24"/>
        </w:rPr>
        <w:t xml:space="preserve"> </w:t>
      </w:r>
      <w:r w:rsidRPr="008D0209">
        <w:rPr>
          <w:rStyle w:val="1"/>
          <w:sz w:val="24"/>
          <w:szCs w:val="24"/>
        </w:rPr>
        <w:t>України</w:t>
      </w:r>
      <w:r w:rsidRPr="008D0209">
        <w:rPr>
          <w:rStyle w:val="1"/>
          <w:sz w:val="18"/>
          <w:szCs w:val="24"/>
        </w:rPr>
        <w:t xml:space="preserve"> </w:t>
      </w:r>
      <w:r w:rsidRPr="008D0209">
        <w:rPr>
          <w:rStyle w:val="1"/>
          <w:sz w:val="24"/>
          <w:szCs w:val="24"/>
        </w:rPr>
        <w:t>від</w:t>
      </w:r>
      <w:r w:rsidRPr="008D0209">
        <w:rPr>
          <w:rStyle w:val="1"/>
          <w:sz w:val="18"/>
          <w:szCs w:val="24"/>
        </w:rPr>
        <w:t xml:space="preserve"> </w:t>
      </w:r>
      <w:r w:rsidRPr="008D0209">
        <w:rPr>
          <w:rStyle w:val="1"/>
          <w:sz w:val="24"/>
          <w:szCs w:val="24"/>
        </w:rPr>
        <w:t>18</w:t>
      </w:r>
      <w:r w:rsidRPr="008D0209">
        <w:rPr>
          <w:rStyle w:val="1"/>
          <w:sz w:val="16"/>
          <w:szCs w:val="24"/>
        </w:rPr>
        <w:t xml:space="preserve"> </w:t>
      </w:r>
      <w:r w:rsidRPr="008D0209">
        <w:rPr>
          <w:rStyle w:val="1"/>
          <w:sz w:val="24"/>
          <w:szCs w:val="24"/>
        </w:rPr>
        <w:t>жовтня 2013</w:t>
      </w:r>
      <w:r w:rsidRPr="008D0209">
        <w:rPr>
          <w:rStyle w:val="1"/>
          <w:sz w:val="18"/>
          <w:szCs w:val="24"/>
        </w:rPr>
        <w:t xml:space="preserve"> </w:t>
      </w:r>
      <w:r w:rsidRPr="008D0209">
        <w:rPr>
          <w:rStyle w:val="1"/>
          <w:sz w:val="24"/>
          <w:szCs w:val="24"/>
        </w:rPr>
        <w:t>року №</w:t>
      </w:r>
      <w:r w:rsidRPr="008D0209">
        <w:rPr>
          <w:rStyle w:val="1"/>
          <w:sz w:val="18"/>
          <w:szCs w:val="24"/>
        </w:rPr>
        <w:t xml:space="preserve"> </w:t>
      </w:r>
      <w:r w:rsidRPr="008D0209">
        <w:rPr>
          <w:rStyle w:val="1"/>
          <w:sz w:val="24"/>
          <w:szCs w:val="24"/>
        </w:rPr>
        <w:t>571/2013</w:t>
      </w:r>
      <w:r w:rsidRPr="008D0209">
        <w:rPr>
          <w:rStyle w:val="1"/>
          <w:sz w:val="8"/>
          <w:szCs w:val="24"/>
        </w:rPr>
        <w:t xml:space="preserve"> </w:t>
      </w:r>
      <w:proofErr w:type="spellStart"/>
      <w:r w:rsidRPr="008D0209">
        <w:rPr>
          <w:rStyle w:val="1"/>
          <w:sz w:val="24"/>
          <w:szCs w:val="24"/>
        </w:rPr>
        <w:t>Комаревцеву</w:t>
      </w:r>
      <w:proofErr w:type="spellEnd"/>
      <w:r w:rsidRPr="008D0209">
        <w:rPr>
          <w:rStyle w:val="1"/>
          <w:sz w:val="24"/>
          <w:szCs w:val="24"/>
        </w:rPr>
        <w:t xml:space="preserve"> Людмилу Володимирівну призначено на посаду судді Джанкойського міськрайонного суду Автономної Республіки Крим.</w:t>
      </w:r>
    </w:p>
    <w:p w:rsidR="00321DF3" w:rsidRPr="008D0209" w:rsidRDefault="002E4888" w:rsidP="008D0209">
      <w:pPr>
        <w:pStyle w:val="22"/>
        <w:shd w:val="clear" w:color="auto" w:fill="auto"/>
        <w:spacing w:before="0" w:after="0" w:line="269" w:lineRule="exact"/>
        <w:ind w:left="-142" w:firstLine="660"/>
        <w:rPr>
          <w:sz w:val="24"/>
          <w:szCs w:val="24"/>
        </w:rPr>
      </w:pPr>
      <w:r w:rsidRPr="008D0209">
        <w:rPr>
          <w:rStyle w:val="1"/>
          <w:sz w:val="24"/>
          <w:szCs w:val="24"/>
        </w:rPr>
        <w:t>Указом</w:t>
      </w:r>
      <w:r w:rsidRPr="008D0209">
        <w:rPr>
          <w:rStyle w:val="1"/>
          <w:sz w:val="14"/>
          <w:szCs w:val="24"/>
        </w:rPr>
        <w:t xml:space="preserve"> </w:t>
      </w:r>
      <w:r w:rsidRPr="008D0209">
        <w:rPr>
          <w:rStyle w:val="1"/>
          <w:sz w:val="24"/>
          <w:szCs w:val="24"/>
        </w:rPr>
        <w:t>Президента</w:t>
      </w:r>
      <w:r w:rsidRPr="008D0209">
        <w:rPr>
          <w:rStyle w:val="1"/>
          <w:sz w:val="16"/>
          <w:szCs w:val="24"/>
        </w:rPr>
        <w:t xml:space="preserve"> </w:t>
      </w:r>
      <w:r w:rsidRPr="008D0209">
        <w:rPr>
          <w:rStyle w:val="1"/>
          <w:sz w:val="24"/>
          <w:szCs w:val="24"/>
        </w:rPr>
        <w:t>України</w:t>
      </w:r>
      <w:r w:rsidRPr="008D0209">
        <w:rPr>
          <w:rStyle w:val="1"/>
          <w:sz w:val="10"/>
          <w:szCs w:val="24"/>
        </w:rPr>
        <w:t xml:space="preserve"> </w:t>
      </w:r>
      <w:r w:rsidRPr="008D0209">
        <w:rPr>
          <w:rStyle w:val="1"/>
          <w:sz w:val="24"/>
          <w:szCs w:val="24"/>
        </w:rPr>
        <w:t>від</w:t>
      </w:r>
      <w:r w:rsidRPr="008D0209">
        <w:rPr>
          <w:rStyle w:val="1"/>
          <w:sz w:val="16"/>
          <w:szCs w:val="24"/>
        </w:rPr>
        <w:t xml:space="preserve"> </w:t>
      </w:r>
      <w:r w:rsidRPr="008D0209">
        <w:rPr>
          <w:rStyle w:val="1"/>
          <w:sz w:val="24"/>
          <w:szCs w:val="24"/>
        </w:rPr>
        <w:t>26</w:t>
      </w:r>
      <w:r w:rsidRPr="008D0209">
        <w:rPr>
          <w:rStyle w:val="1"/>
          <w:sz w:val="16"/>
          <w:szCs w:val="24"/>
        </w:rPr>
        <w:t xml:space="preserve"> </w:t>
      </w:r>
      <w:r w:rsidRPr="008D0209">
        <w:rPr>
          <w:rStyle w:val="1"/>
          <w:sz w:val="24"/>
          <w:szCs w:val="24"/>
        </w:rPr>
        <w:t>вересня</w:t>
      </w:r>
      <w:r w:rsidRPr="008D0209">
        <w:rPr>
          <w:rStyle w:val="1"/>
          <w:sz w:val="16"/>
          <w:szCs w:val="24"/>
        </w:rPr>
        <w:t xml:space="preserve"> </w:t>
      </w:r>
      <w:r w:rsidRPr="008D0209">
        <w:rPr>
          <w:rStyle w:val="1"/>
          <w:sz w:val="24"/>
          <w:szCs w:val="24"/>
        </w:rPr>
        <w:t>2015 року</w:t>
      </w:r>
      <w:r w:rsidRPr="008D0209">
        <w:rPr>
          <w:rStyle w:val="1"/>
          <w:sz w:val="14"/>
          <w:szCs w:val="24"/>
        </w:rPr>
        <w:t xml:space="preserve"> </w:t>
      </w:r>
      <w:r w:rsidRPr="008D0209">
        <w:rPr>
          <w:rStyle w:val="1"/>
          <w:sz w:val="24"/>
          <w:szCs w:val="24"/>
        </w:rPr>
        <w:t>№</w:t>
      </w:r>
      <w:r w:rsidRPr="008D0209">
        <w:rPr>
          <w:rStyle w:val="1"/>
          <w:sz w:val="18"/>
          <w:szCs w:val="24"/>
        </w:rPr>
        <w:t xml:space="preserve"> </w:t>
      </w:r>
      <w:r w:rsidRPr="008D0209">
        <w:rPr>
          <w:rStyle w:val="1"/>
          <w:sz w:val="24"/>
          <w:szCs w:val="24"/>
        </w:rPr>
        <w:t>564/2015</w:t>
      </w:r>
      <w:r w:rsidRPr="008D0209">
        <w:rPr>
          <w:rStyle w:val="1"/>
          <w:sz w:val="18"/>
          <w:szCs w:val="24"/>
        </w:rPr>
        <w:t xml:space="preserve"> </w:t>
      </w:r>
      <w:proofErr w:type="spellStart"/>
      <w:r w:rsidRPr="008D0209">
        <w:rPr>
          <w:rStyle w:val="1"/>
          <w:sz w:val="24"/>
          <w:szCs w:val="24"/>
        </w:rPr>
        <w:t>Комаревцеву</w:t>
      </w:r>
      <w:proofErr w:type="spellEnd"/>
      <w:r w:rsidRPr="008D0209">
        <w:rPr>
          <w:rStyle w:val="1"/>
          <w:sz w:val="24"/>
          <w:szCs w:val="24"/>
        </w:rPr>
        <w:t xml:space="preserve"> Людмилу Володимирівну переведено на посаду судді Дарницького районного суду міста Києва.</w:t>
      </w:r>
    </w:p>
    <w:p w:rsidR="00321DF3" w:rsidRPr="008D0209" w:rsidRDefault="002E4888" w:rsidP="008D0209">
      <w:pPr>
        <w:pStyle w:val="22"/>
        <w:shd w:val="clear" w:color="auto" w:fill="auto"/>
        <w:spacing w:before="0" w:after="0" w:line="293" w:lineRule="exact"/>
        <w:ind w:left="-142" w:firstLine="660"/>
        <w:rPr>
          <w:sz w:val="24"/>
          <w:szCs w:val="24"/>
        </w:rPr>
      </w:pPr>
      <w:r w:rsidRPr="008D0209">
        <w:rPr>
          <w:rStyle w:val="1"/>
          <w:sz w:val="24"/>
          <w:szCs w:val="24"/>
        </w:rPr>
        <w:t xml:space="preserve">Строк повноважень судді </w:t>
      </w:r>
      <w:proofErr w:type="spellStart"/>
      <w:r w:rsidRPr="008D0209">
        <w:rPr>
          <w:rStyle w:val="1"/>
          <w:sz w:val="24"/>
          <w:szCs w:val="24"/>
        </w:rPr>
        <w:t>Комаревцевої</w:t>
      </w:r>
      <w:proofErr w:type="spellEnd"/>
      <w:r w:rsidRPr="008D0209">
        <w:rPr>
          <w:rStyle w:val="1"/>
          <w:sz w:val="24"/>
          <w:szCs w:val="24"/>
        </w:rPr>
        <w:t xml:space="preserve"> Людмили Володимирівни закінчився у жовтні 2018 року.</w:t>
      </w:r>
    </w:p>
    <w:p w:rsidR="00321DF3" w:rsidRPr="008D0209" w:rsidRDefault="002E4888" w:rsidP="008D0209">
      <w:pPr>
        <w:pStyle w:val="22"/>
        <w:shd w:val="clear" w:color="auto" w:fill="auto"/>
        <w:spacing w:before="0" w:after="0" w:line="264" w:lineRule="exact"/>
        <w:ind w:left="-142" w:firstLine="660"/>
        <w:rPr>
          <w:sz w:val="24"/>
          <w:szCs w:val="24"/>
        </w:rPr>
      </w:pPr>
      <w:r w:rsidRPr="008D0209">
        <w:rPr>
          <w:rStyle w:val="1"/>
          <w:sz w:val="24"/>
          <w:szCs w:val="24"/>
        </w:rPr>
        <w:t>Згідно з пунктом 16</w:t>
      </w:r>
      <w:r w:rsidR="00BD510D" w:rsidRPr="008D0209">
        <w:rPr>
          <w:rStyle w:val="1"/>
          <w:sz w:val="24"/>
          <w:szCs w:val="24"/>
          <w:vertAlign w:val="superscript"/>
        </w:rPr>
        <w:t>1</w:t>
      </w:r>
      <w:r w:rsidRPr="008D0209">
        <w:rPr>
          <w:rStyle w:val="1"/>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321DF3" w:rsidRPr="008D0209" w:rsidRDefault="002E4888" w:rsidP="008D0209">
      <w:pPr>
        <w:pStyle w:val="22"/>
        <w:shd w:val="clear" w:color="auto" w:fill="auto"/>
        <w:spacing w:before="0" w:after="0" w:line="264" w:lineRule="exact"/>
        <w:ind w:left="-142" w:firstLine="660"/>
        <w:rPr>
          <w:sz w:val="24"/>
          <w:szCs w:val="24"/>
        </w:rPr>
      </w:pPr>
      <w:r w:rsidRPr="008D0209">
        <w:rPr>
          <w:rStyle w:val="1"/>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21DF3" w:rsidRPr="008D0209" w:rsidRDefault="002E4888" w:rsidP="008D0209">
      <w:pPr>
        <w:pStyle w:val="22"/>
        <w:shd w:val="clear" w:color="auto" w:fill="auto"/>
        <w:spacing w:before="0" w:after="0" w:line="264" w:lineRule="exact"/>
        <w:ind w:left="-142" w:firstLine="660"/>
        <w:rPr>
          <w:sz w:val="24"/>
          <w:szCs w:val="24"/>
        </w:rPr>
      </w:pPr>
      <w:r w:rsidRPr="008D0209">
        <w:rPr>
          <w:rStyle w:val="1"/>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6776B">
        <w:rPr>
          <w:rStyle w:val="1"/>
          <w:sz w:val="24"/>
          <w:szCs w:val="24"/>
        </w:rPr>
        <w:t>–</w:t>
      </w:r>
      <w:bookmarkStart w:id="0" w:name="_GoBack"/>
      <w:bookmarkEnd w:id="0"/>
      <w:r w:rsidR="008D0209">
        <w:rPr>
          <w:rStyle w:val="1"/>
          <w:sz w:val="24"/>
          <w:szCs w:val="24"/>
        </w:rPr>
        <w:t xml:space="preserve"> </w:t>
      </w:r>
      <w:r w:rsidRPr="008D0209">
        <w:rPr>
          <w:rStyle w:val="1"/>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1DF3" w:rsidRPr="008D0209" w:rsidRDefault="002E4888" w:rsidP="008D0209">
      <w:pPr>
        <w:pStyle w:val="22"/>
        <w:shd w:val="clear" w:color="auto" w:fill="auto"/>
        <w:spacing w:before="0" w:after="0" w:line="264" w:lineRule="exact"/>
        <w:ind w:left="-142" w:firstLine="660"/>
        <w:rPr>
          <w:sz w:val="24"/>
          <w:szCs w:val="24"/>
        </w:rPr>
      </w:pPr>
      <w:r w:rsidRPr="008D0209">
        <w:rPr>
          <w:rStyle w:val="1"/>
          <w:sz w:val="24"/>
          <w:szCs w:val="24"/>
        </w:rPr>
        <w:t>Рішенням Комісії від 01 лютого 2018 року № № 8/зп-18 призначено кваліфікаційне оцінювання</w:t>
      </w:r>
      <w:r w:rsidRPr="008D0209">
        <w:rPr>
          <w:rStyle w:val="1"/>
          <w:sz w:val="18"/>
          <w:szCs w:val="24"/>
        </w:rPr>
        <w:t xml:space="preserve"> </w:t>
      </w:r>
      <w:r w:rsidRPr="008D0209">
        <w:rPr>
          <w:rStyle w:val="1"/>
          <w:sz w:val="24"/>
          <w:szCs w:val="24"/>
        </w:rPr>
        <w:t>1790 суддів місцевих та апеляційних судів</w:t>
      </w:r>
      <w:r w:rsidRPr="008D0209">
        <w:rPr>
          <w:rStyle w:val="1"/>
          <w:sz w:val="18"/>
          <w:szCs w:val="24"/>
        </w:rPr>
        <w:t xml:space="preserve"> </w:t>
      </w:r>
      <w:r w:rsidRPr="008D0209">
        <w:rPr>
          <w:rStyle w:val="1"/>
          <w:sz w:val="24"/>
          <w:szCs w:val="24"/>
        </w:rPr>
        <w:t>на</w:t>
      </w:r>
      <w:r w:rsidRPr="008D0209">
        <w:rPr>
          <w:rStyle w:val="1"/>
          <w:sz w:val="18"/>
          <w:szCs w:val="24"/>
        </w:rPr>
        <w:t xml:space="preserve"> </w:t>
      </w:r>
      <w:r w:rsidRPr="008D0209">
        <w:rPr>
          <w:rStyle w:val="1"/>
          <w:sz w:val="24"/>
          <w:szCs w:val="24"/>
        </w:rPr>
        <w:t>відповідність</w:t>
      </w:r>
      <w:r w:rsidRPr="008D0209">
        <w:rPr>
          <w:rStyle w:val="1"/>
          <w:sz w:val="18"/>
          <w:szCs w:val="24"/>
        </w:rPr>
        <w:t xml:space="preserve"> </w:t>
      </w:r>
      <w:r w:rsidRPr="008D0209">
        <w:rPr>
          <w:rStyle w:val="1"/>
          <w:sz w:val="24"/>
          <w:szCs w:val="24"/>
        </w:rPr>
        <w:t xml:space="preserve">займаній посаді, зокрема судді Дарницького районного суду міста Києва </w:t>
      </w:r>
      <w:proofErr w:type="spellStart"/>
      <w:r w:rsidRPr="008D0209">
        <w:rPr>
          <w:rStyle w:val="1"/>
          <w:sz w:val="24"/>
          <w:szCs w:val="24"/>
        </w:rPr>
        <w:t>Комаревцевої</w:t>
      </w:r>
      <w:proofErr w:type="spellEnd"/>
      <w:r w:rsidRPr="008D0209">
        <w:rPr>
          <w:rStyle w:val="1"/>
          <w:sz w:val="24"/>
          <w:szCs w:val="24"/>
        </w:rPr>
        <w:t xml:space="preserve"> Людмили Володимирівни.</w:t>
      </w:r>
    </w:p>
    <w:p w:rsidR="00321DF3" w:rsidRPr="008D0209" w:rsidRDefault="002E4888" w:rsidP="008D0209">
      <w:pPr>
        <w:pStyle w:val="22"/>
        <w:shd w:val="clear" w:color="auto" w:fill="auto"/>
        <w:spacing w:before="0" w:after="0" w:line="264" w:lineRule="exact"/>
        <w:ind w:left="-142" w:firstLine="660"/>
        <w:rPr>
          <w:sz w:val="24"/>
          <w:szCs w:val="24"/>
        </w:rPr>
      </w:pPr>
      <w:r w:rsidRPr="008D0209">
        <w:rPr>
          <w:rStyle w:val="1"/>
          <w:sz w:val="24"/>
          <w:szCs w:val="24"/>
        </w:rPr>
        <w:t xml:space="preserve">Рішенням колегії Комісії від 18 липня 2018 року № 1228/ко-18 суддю Дарницького районного суду міста Києва </w:t>
      </w:r>
      <w:proofErr w:type="spellStart"/>
      <w:r w:rsidRPr="008D0209">
        <w:rPr>
          <w:rStyle w:val="1"/>
          <w:sz w:val="24"/>
          <w:szCs w:val="24"/>
        </w:rPr>
        <w:t>Комаревцеву</w:t>
      </w:r>
      <w:proofErr w:type="spellEnd"/>
      <w:r w:rsidRPr="008D0209">
        <w:rPr>
          <w:rStyle w:val="1"/>
          <w:sz w:val="24"/>
          <w:szCs w:val="24"/>
        </w:rPr>
        <w:t xml:space="preserve"> Людмилу Володимирівну визнано такою, що відповідає займаній посаді.</w:t>
      </w:r>
    </w:p>
    <w:p w:rsidR="008D0209" w:rsidRDefault="002E4888" w:rsidP="008D0209">
      <w:pPr>
        <w:pStyle w:val="22"/>
        <w:shd w:val="clear" w:color="auto" w:fill="auto"/>
        <w:spacing w:before="0" w:after="0" w:line="288" w:lineRule="exact"/>
        <w:ind w:left="-142" w:firstLine="660"/>
        <w:rPr>
          <w:sz w:val="24"/>
          <w:szCs w:val="24"/>
        </w:rPr>
      </w:pPr>
      <w:r w:rsidRPr="008D0209">
        <w:rPr>
          <w:rStyle w:val="1"/>
          <w:sz w:val="24"/>
          <w:szCs w:val="24"/>
        </w:rPr>
        <w:t xml:space="preserve">Наразі </w:t>
      </w:r>
      <w:proofErr w:type="spellStart"/>
      <w:r w:rsidRPr="008D0209">
        <w:rPr>
          <w:rStyle w:val="1"/>
          <w:sz w:val="24"/>
          <w:szCs w:val="24"/>
        </w:rPr>
        <w:t>Комаревцева</w:t>
      </w:r>
      <w:proofErr w:type="spellEnd"/>
      <w:r w:rsidRPr="008D0209">
        <w:rPr>
          <w:rStyle w:val="1"/>
          <w:sz w:val="24"/>
          <w:szCs w:val="24"/>
        </w:rPr>
        <w:t xml:space="preserve"> Людмила Володимирівна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BD510D" w:rsidRPr="008D0209" w:rsidRDefault="002E4888" w:rsidP="008D0209">
      <w:pPr>
        <w:pStyle w:val="22"/>
        <w:shd w:val="clear" w:color="auto" w:fill="auto"/>
        <w:spacing w:before="0" w:after="0" w:line="288" w:lineRule="exact"/>
        <w:ind w:left="-142" w:firstLine="660"/>
        <w:rPr>
          <w:sz w:val="24"/>
          <w:szCs w:val="24"/>
        </w:rPr>
      </w:pPr>
      <w:r w:rsidRPr="008D0209">
        <w:rPr>
          <w:rStyle w:val="1"/>
          <w:sz w:val="24"/>
          <w:szCs w:val="24"/>
        </w:rPr>
        <w:t>Відповідно до абзацу шостого пункту 13 розділу III «Прикінцеві та перехідні положення» Закону України «Про Вищу раду прав</w:t>
      </w:r>
      <w:r w:rsidR="00BD510D" w:rsidRPr="008D0209">
        <w:rPr>
          <w:rStyle w:val="1"/>
          <w:sz w:val="24"/>
          <w:szCs w:val="24"/>
        </w:rPr>
        <w:t xml:space="preserve">осуддя» від 21 грудня 2016 року </w:t>
      </w:r>
      <w:r w:rsidR="00BD510D" w:rsidRPr="008D0209">
        <w:rPr>
          <w:sz w:val="24"/>
          <w:szCs w:val="24"/>
        </w:rPr>
        <w:t>№ 1798-</w:t>
      </w:r>
      <w:r w:rsidR="00BD510D" w:rsidRPr="008D0209">
        <w:rPr>
          <w:sz w:val="24"/>
          <w:szCs w:val="24"/>
          <w:lang w:val="en-US"/>
        </w:rPr>
        <w:t>V</w:t>
      </w:r>
      <w:r w:rsidR="00BD510D" w:rsidRPr="008D0209">
        <w:rPr>
          <w:sz w:val="24"/>
          <w:szCs w:val="24"/>
        </w:rPr>
        <w:t xml:space="preserve">ІІІ за </w:t>
      </w:r>
      <w:r w:rsidR="00BD510D" w:rsidRPr="008D0209">
        <w:rPr>
          <w:sz w:val="24"/>
          <w:szCs w:val="24"/>
        </w:rPr>
        <w:lastRenderedPageBreak/>
        <w:t>результатами</w:t>
      </w:r>
      <w:r w:rsidR="00BD510D" w:rsidRPr="008D0209">
        <w:rPr>
          <w:sz w:val="16"/>
          <w:szCs w:val="24"/>
        </w:rPr>
        <w:t xml:space="preserve"> </w:t>
      </w:r>
      <w:r w:rsidR="00BD510D" w:rsidRPr="008D0209">
        <w:rPr>
          <w:sz w:val="24"/>
          <w:szCs w:val="24"/>
        </w:rPr>
        <w:t>кваліфікаційного</w:t>
      </w:r>
      <w:r w:rsidR="00BD510D" w:rsidRPr="008D0209">
        <w:rPr>
          <w:sz w:val="18"/>
          <w:szCs w:val="24"/>
        </w:rPr>
        <w:t xml:space="preserve"> </w:t>
      </w:r>
      <w:r w:rsidR="00BD510D" w:rsidRPr="008D0209">
        <w:rPr>
          <w:sz w:val="24"/>
          <w:szCs w:val="24"/>
        </w:rPr>
        <w:t>оцінювання суддя,</w:t>
      </w:r>
      <w:r w:rsidR="00BD510D" w:rsidRPr="008D0209">
        <w:rPr>
          <w:sz w:val="20"/>
          <w:szCs w:val="24"/>
        </w:rPr>
        <w:t xml:space="preserve"> </w:t>
      </w:r>
      <w:r w:rsidR="00BD510D" w:rsidRPr="008D0209">
        <w:rPr>
          <w:sz w:val="24"/>
          <w:szCs w:val="24"/>
        </w:rPr>
        <w:t>призначений на посаду строком</w:t>
      </w:r>
      <w:r w:rsidR="00BD510D" w:rsidRPr="0010149F">
        <w:rPr>
          <w:sz w:val="20"/>
          <w:szCs w:val="24"/>
        </w:rPr>
        <w:t xml:space="preserve"> </w:t>
      </w:r>
      <w:r w:rsidR="00BD510D" w:rsidRPr="008D0209">
        <w:rPr>
          <w:sz w:val="24"/>
          <w:szCs w:val="24"/>
        </w:rPr>
        <w:t>на</w:t>
      </w:r>
      <w:r w:rsidR="00BD510D" w:rsidRPr="008D0209">
        <w:rPr>
          <w:sz w:val="18"/>
          <w:szCs w:val="24"/>
        </w:rPr>
        <w:t xml:space="preserve"> </w:t>
      </w:r>
      <w:r w:rsidR="00BD510D" w:rsidRPr="008D0209">
        <w:rPr>
          <w:sz w:val="24"/>
          <w:szCs w:val="24"/>
        </w:rPr>
        <w:t>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w:t>
      </w:r>
      <w:r w:rsidR="00BD510D" w:rsidRPr="008D0209">
        <w:rPr>
          <w:rStyle w:val="1"/>
          <w:sz w:val="24"/>
          <w:szCs w:val="24"/>
        </w:rPr>
        <w:t>кий</w:t>
      </w:r>
      <w:r w:rsidR="00BD510D" w:rsidRPr="008D0209">
        <w:rPr>
          <w:sz w:val="24"/>
          <w:szCs w:val="24"/>
        </w:rP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D510D" w:rsidRPr="008D0209">
        <w:rPr>
          <w:sz w:val="24"/>
          <w:szCs w:val="24"/>
          <w:vertAlign w:val="superscript"/>
        </w:rPr>
        <w:t>1</w:t>
      </w:r>
      <w:r w:rsidR="00BD510D" w:rsidRPr="008D0209">
        <w:rPr>
          <w:sz w:val="24"/>
          <w:szCs w:val="24"/>
        </w:rPr>
        <w:t xml:space="preserve"> розділу XV «Перехідні положення» Конституції України.</w:t>
      </w:r>
    </w:p>
    <w:p w:rsidR="00BD510D" w:rsidRPr="008D0209" w:rsidRDefault="00BD510D" w:rsidP="008D0209">
      <w:pPr>
        <w:pStyle w:val="22"/>
        <w:shd w:val="clear" w:color="auto" w:fill="auto"/>
        <w:spacing w:before="0" w:line="240" w:lineRule="auto"/>
        <w:ind w:left="-142" w:firstLine="720"/>
        <w:rPr>
          <w:sz w:val="24"/>
          <w:szCs w:val="24"/>
        </w:rPr>
      </w:pPr>
      <w:r w:rsidRPr="008D020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D510D" w:rsidRPr="008D0209" w:rsidRDefault="00BD510D" w:rsidP="008D0209">
      <w:pPr>
        <w:pStyle w:val="22"/>
        <w:shd w:val="clear" w:color="auto" w:fill="auto"/>
        <w:spacing w:before="0" w:line="240" w:lineRule="auto"/>
        <w:ind w:left="-142" w:firstLine="720"/>
        <w:rPr>
          <w:sz w:val="24"/>
          <w:szCs w:val="24"/>
        </w:rPr>
      </w:pPr>
      <w:r w:rsidRPr="008D0209">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D0209">
        <w:rPr>
          <w:rStyle w:val="1"/>
          <w:sz w:val="24"/>
          <w:szCs w:val="24"/>
        </w:rPr>
        <w:t>Комаревцевої</w:t>
      </w:r>
      <w:proofErr w:type="spellEnd"/>
      <w:r w:rsidRPr="008D0209">
        <w:rPr>
          <w:rStyle w:val="1"/>
          <w:sz w:val="24"/>
          <w:szCs w:val="24"/>
        </w:rPr>
        <w:t xml:space="preserve"> Людмили Володимирівни на посаду судді Дарницького районного суду міста Києва</w:t>
      </w:r>
      <w:r w:rsidRPr="008D0209">
        <w:rPr>
          <w:sz w:val="24"/>
          <w:szCs w:val="24"/>
        </w:rPr>
        <w:t>.</w:t>
      </w:r>
    </w:p>
    <w:p w:rsidR="00BD510D" w:rsidRPr="008D0209" w:rsidRDefault="00BD510D" w:rsidP="008D0209">
      <w:pPr>
        <w:pStyle w:val="22"/>
        <w:shd w:val="clear" w:color="auto" w:fill="auto"/>
        <w:spacing w:before="0" w:after="275" w:line="240" w:lineRule="auto"/>
        <w:ind w:left="-142" w:firstLine="720"/>
        <w:rPr>
          <w:sz w:val="24"/>
          <w:szCs w:val="24"/>
        </w:rPr>
      </w:pPr>
      <w:r w:rsidRPr="008D0209">
        <w:rPr>
          <w:sz w:val="24"/>
          <w:szCs w:val="24"/>
        </w:rPr>
        <w:t>Керуючись</w:t>
      </w:r>
      <w:r w:rsidRPr="0010149F">
        <w:rPr>
          <w:sz w:val="18"/>
          <w:szCs w:val="24"/>
        </w:rPr>
        <w:t xml:space="preserve"> </w:t>
      </w:r>
      <w:r w:rsidRPr="008D0209">
        <w:rPr>
          <w:sz w:val="24"/>
          <w:szCs w:val="24"/>
        </w:rPr>
        <w:t>статтями 93</w:t>
      </w:r>
      <w:r w:rsidRPr="0010149F">
        <w:rPr>
          <w:sz w:val="18"/>
          <w:szCs w:val="24"/>
        </w:rPr>
        <w:t xml:space="preserve">, </w:t>
      </w:r>
      <w:r w:rsidRPr="008D0209">
        <w:rPr>
          <w:sz w:val="24"/>
          <w:szCs w:val="24"/>
        </w:rPr>
        <w:t>101 Закону,</w:t>
      </w:r>
      <w:r w:rsidRPr="0010149F">
        <w:rPr>
          <w:sz w:val="20"/>
          <w:szCs w:val="24"/>
        </w:rPr>
        <w:t xml:space="preserve"> </w:t>
      </w:r>
      <w:r w:rsidRPr="008D0209">
        <w:rPr>
          <w:sz w:val="24"/>
          <w:szCs w:val="24"/>
        </w:rPr>
        <w:t>абзацом шостим пункту</w:t>
      </w:r>
      <w:r w:rsidRPr="0010149F">
        <w:rPr>
          <w:sz w:val="20"/>
          <w:szCs w:val="24"/>
        </w:rPr>
        <w:t xml:space="preserve"> </w:t>
      </w:r>
      <w:r w:rsidRPr="008D0209">
        <w:rPr>
          <w:sz w:val="24"/>
          <w:szCs w:val="24"/>
        </w:rPr>
        <w:t>13 розділу</w:t>
      </w:r>
      <w:r w:rsidRPr="0010149F">
        <w:rPr>
          <w:sz w:val="20"/>
          <w:szCs w:val="24"/>
        </w:rPr>
        <w:t xml:space="preserve"> </w:t>
      </w:r>
      <w:r w:rsidRPr="008D0209">
        <w:rPr>
          <w:sz w:val="24"/>
          <w:szCs w:val="24"/>
        </w:rPr>
        <w:t>III</w:t>
      </w:r>
      <w:r w:rsidRPr="0010149F">
        <w:rPr>
          <w:sz w:val="18"/>
          <w:szCs w:val="24"/>
        </w:rPr>
        <w:t xml:space="preserve"> </w:t>
      </w:r>
      <w:r w:rsidRPr="008D0209">
        <w:rPr>
          <w:sz w:val="24"/>
          <w:szCs w:val="24"/>
        </w:rPr>
        <w:t>«Прикінцеві та перехідні положення» Закону України «Про Вищу раду правосуддя», Комісія</w:t>
      </w:r>
    </w:p>
    <w:p w:rsidR="00BD510D" w:rsidRPr="008D0209" w:rsidRDefault="00BD510D" w:rsidP="008D0209">
      <w:pPr>
        <w:pStyle w:val="22"/>
        <w:shd w:val="clear" w:color="auto" w:fill="auto"/>
        <w:spacing w:before="0" w:after="209" w:line="240" w:lineRule="auto"/>
        <w:ind w:left="-142"/>
        <w:jc w:val="center"/>
        <w:rPr>
          <w:sz w:val="24"/>
          <w:szCs w:val="24"/>
        </w:rPr>
      </w:pPr>
      <w:r w:rsidRPr="008D0209">
        <w:rPr>
          <w:sz w:val="24"/>
          <w:szCs w:val="24"/>
        </w:rPr>
        <w:t>вирішила:</w:t>
      </w:r>
    </w:p>
    <w:p w:rsidR="00BD510D" w:rsidRPr="008D0209" w:rsidRDefault="00BD510D" w:rsidP="008D0209">
      <w:pPr>
        <w:pStyle w:val="22"/>
        <w:shd w:val="clear" w:color="auto" w:fill="auto"/>
        <w:spacing w:before="0" w:line="240" w:lineRule="auto"/>
        <w:ind w:left="-142"/>
        <w:rPr>
          <w:sz w:val="24"/>
          <w:szCs w:val="24"/>
        </w:rPr>
      </w:pPr>
      <w:r w:rsidRPr="008D0209">
        <w:rPr>
          <w:sz w:val="24"/>
          <w:szCs w:val="24"/>
        </w:rPr>
        <w:t xml:space="preserve">рекомендувати </w:t>
      </w:r>
      <w:proofErr w:type="spellStart"/>
      <w:r w:rsidRPr="008D0209">
        <w:rPr>
          <w:rStyle w:val="1"/>
          <w:sz w:val="24"/>
          <w:szCs w:val="24"/>
        </w:rPr>
        <w:t>Комаревцеву</w:t>
      </w:r>
      <w:proofErr w:type="spellEnd"/>
      <w:r w:rsidRPr="008D0209">
        <w:rPr>
          <w:rStyle w:val="1"/>
          <w:sz w:val="24"/>
          <w:szCs w:val="24"/>
        </w:rPr>
        <w:t xml:space="preserve"> Людмилу Володимирівну для призначення на посаду судді Дарницького районного суду міста Києва</w:t>
      </w:r>
      <w:r w:rsidRPr="008D0209">
        <w:rPr>
          <w:sz w:val="24"/>
          <w:szCs w:val="24"/>
        </w:rPr>
        <w:t>.</w:t>
      </w:r>
    </w:p>
    <w:p w:rsidR="00BD510D" w:rsidRDefault="00BD510D" w:rsidP="008D0209">
      <w:pPr>
        <w:pStyle w:val="22"/>
        <w:shd w:val="clear" w:color="auto" w:fill="auto"/>
        <w:spacing w:before="0" w:line="240" w:lineRule="auto"/>
        <w:ind w:left="-142"/>
        <w:rPr>
          <w:sz w:val="24"/>
          <w:szCs w:val="24"/>
        </w:rPr>
      </w:pPr>
    </w:p>
    <w:p w:rsidR="0010149F" w:rsidRPr="008D0209" w:rsidRDefault="0010149F" w:rsidP="008D0209">
      <w:pPr>
        <w:pStyle w:val="22"/>
        <w:shd w:val="clear" w:color="auto" w:fill="auto"/>
        <w:spacing w:before="0" w:line="240" w:lineRule="auto"/>
        <w:ind w:left="-142"/>
        <w:rPr>
          <w:sz w:val="24"/>
          <w:szCs w:val="24"/>
        </w:rPr>
      </w:pPr>
    </w:p>
    <w:p w:rsidR="00BD510D" w:rsidRPr="008D0209" w:rsidRDefault="0010149F" w:rsidP="008D0209">
      <w:pPr>
        <w:spacing w:after="275"/>
        <w:ind w:left="-142"/>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D510D" w:rsidRPr="008D0209">
        <w:rPr>
          <w:rFonts w:ascii="Times New Roman" w:hAnsi="Times New Roman" w:cs="Times New Roman"/>
        </w:rPr>
        <w:t>С.О. Щотка</w:t>
      </w:r>
    </w:p>
    <w:p w:rsidR="00BD510D" w:rsidRPr="008D0209" w:rsidRDefault="00BD510D" w:rsidP="008D0209">
      <w:pPr>
        <w:spacing w:after="275"/>
        <w:ind w:left="-142"/>
        <w:rPr>
          <w:rFonts w:ascii="Times New Roman" w:hAnsi="Times New Roman" w:cs="Times New Roman"/>
        </w:rPr>
      </w:pPr>
      <w:r w:rsidRPr="008D0209">
        <w:rPr>
          <w:rFonts w:ascii="Times New Roman" w:hAnsi="Times New Roman" w:cs="Times New Roman"/>
        </w:rPr>
        <w:t>Члени Комісії:</w:t>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0010149F">
        <w:rPr>
          <w:rFonts w:ascii="Times New Roman" w:hAnsi="Times New Roman" w:cs="Times New Roman"/>
        </w:rPr>
        <w:tab/>
      </w:r>
      <w:r w:rsidRPr="008D0209">
        <w:rPr>
          <w:rFonts w:ascii="Times New Roman" w:hAnsi="Times New Roman" w:cs="Times New Roman"/>
        </w:rPr>
        <w:t>В.І. Бутенко</w:t>
      </w:r>
    </w:p>
    <w:p w:rsidR="00BD510D" w:rsidRPr="008D0209" w:rsidRDefault="00BD510D" w:rsidP="0010149F">
      <w:pPr>
        <w:spacing w:after="275"/>
        <w:ind w:left="6938" w:firstLine="850"/>
        <w:rPr>
          <w:rFonts w:ascii="Times New Roman" w:hAnsi="Times New Roman" w:cs="Times New Roman"/>
        </w:rPr>
      </w:pPr>
      <w:r w:rsidRPr="008D0209">
        <w:rPr>
          <w:rFonts w:ascii="Times New Roman" w:hAnsi="Times New Roman" w:cs="Times New Roman"/>
        </w:rPr>
        <w:t>А.В. Василенко</w:t>
      </w:r>
    </w:p>
    <w:p w:rsidR="00BD510D" w:rsidRPr="008D0209" w:rsidRDefault="00BD510D" w:rsidP="0010149F">
      <w:pPr>
        <w:spacing w:after="275"/>
        <w:ind w:left="6938" w:firstLine="850"/>
        <w:rPr>
          <w:rFonts w:ascii="Times New Roman" w:hAnsi="Times New Roman" w:cs="Times New Roman"/>
        </w:rPr>
      </w:pPr>
      <w:r w:rsidRPr="008D0209">
        <w:rPr>
          <w:rFonts w:ascii="Times New Roman" w:hAnsi="Times New Roman" w:cs="Times New Roman"/>
        </w:rPr>
        <w:t>Т.Ф. Весельська</w:t>
      </w:r>
    </w:p>
    <w:p w:rsidR="00BD510D" w:rsidRPr="008D0209" w:rsidRDefault="00BD510D" w:rsidP="0010149F">
      <w:pPr>
        <w:spacing w:after="275"/>
        <w:ind w:left="6938" w:firstLine="850"/>
        <w:rPr>
          <w:rFonts w:ascii="Times New Roman" w:hAnsi="Times New Roman" w:cs="Times New Roman"/>
        </w:rPr>
      </w:pPr>
      <w:r w:rsidRPr="008D0209">
        <w:rPr>
          <w:rFonts w:ascii="Times New Roman" w:hAnsi="Times New Roman" w:cs="Times New Roman"/>
        </w:rPr>
        <w:t>А.О. Заріцька</w:t>
      </w:r>
    </w:p>
    <w:p w:rsidR="00BD510D" w:rsidRPr="008D0209" w:rsidRDefault="00BD510D" w:rsidP="008D0209">
      <w:pPr>
        <w:spacing w:after="275"/>
        <w:ind w:left="-142"/>
        <w:rPr>
          <w:rFonts w:ascii="Times New Roman" w:hAnsi="Times New Roman" w:cs="Times New Roman"/>
        </w:rPr>
      </w:pP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0010149F">
        <w:rPr>
          <w:rFonts w:ascii="Times New Roman" w:hAnsi="Times New Roman" w:cs="Times New Roman"/>
        </w:rPr>
        <w:tab/>
      </w:r>
      <w:r w:rsidRPr="008D0209">
        <w:rPr>
          <w:rFonts w:ascii="Times New Roman" w:hAnsi="Times New Roman" w:cs="Times New Roman"/>
        </w:rPr>
        <w:t>Т.В. Лукаш</w:t>
      </w:r>
    </w:p>
    <w:p w:rsidR="00BD510D" w:rsidRPr="008D0209" w:rsidRDefault="00BD510D" w:rsidP="008D0209">
      <w:pPr>
        <w:spacing w:after="275"/>
        <w:ind w:left="-142"/>
        <w:rPr>
          <w:rFonts w:ascii="Times New Roman" w:hAnsi="Times New Roman" w:cs="Times New Roman"/>
        </w:rPr>
      </w:pP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0010149F">
        <w:rPr>
          <w:rFonts w:ascii="Times New Roman" w:hAnsi="Times New Roman" w:cs="Times New Roman"/>
        </w:rPr>
        <w:tab/>
      </w:r>
      <w:r w:rsidRPr="008D0209">
        <w:rPr>
          <w:rFonts w:ascii="Times New Roman" w:hAnsi="Times New Roman" w:cs="Times New Roman"/>
        </w:rPr>
        <w:t>П.С. Луцюк</w:t>
      </w:r>
    </w:p>
    <w:p w:rsidR="00BD510D" w:rsidRPr="008D0209" w:rsidRDefault="00BD510D" w:rsidP="008D0209">
      <w:pPr>
        <w:spacing w:after="275"/>
        <w:ind w:left="-142"/>
        <w:rPr>
          <w:rFonts w:ascii="Times New Roman" w:hAnsi="Times New Roman" w:cs="Times New Roman"/>
        </w:rPr>
      </w:pP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0010149F">
        <w:rPr>
          <w:rFonts w:ascii="Times New Roman" w:hAnsi="Times New Roman" w:cs="Times New Roman"/>
        </w:rPr>
        <w:tab/>
      </w:r>
      <w:r w:rsidRPr="008D0209">
        <w:rPr>
          <w:rFonts w:ascii="Times New Roman" w:hAnsi="Times New Roman" w:cs="Times New Roman"/>
        </w:rPr>
        <w:t>М.А. Макарчук</w:t>
      </w:r>
    </w:p>
    <w:p w:rsidR="00BD510D" w:rsidRPr="008D0209" w:rsidRDefault="00BD510D" w:rsidP="008D0209">
      <w:pPr>
        <w:spacing w:after="275"/>
        <w:ind w:left="-142"/>
        <w:rPr>
          <w:rFonts w:ascii="Times New Roman" w:hAnsi="Times New Roman" w:cs="Times New Roman"/>
        </w:rPr>
      </w:pP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0010149F">
        <w:rPr>
          <w:rFonts w:ascii="Times New Roman" w:hAnsi="Times New Roman" w:cs="Times New Roman"/>
        </w:rPr>
        <w:tab/>
      </w:r>
      <w:r w:rsidRPr="008D0209">
        <w:rPr>
          <w:rFonts w:ascii="Times New Roman" w:hAnsi="Times New Roman" w:cs="Times New Roman"/>
        </w:rPr>
        <w:t>М.І. Мішин</w:t>
      </w:r>
    </w:p>
    <w:p w:rsidR="00BD510D" w:rsidRPr="008D0209" w:rsidRDefault="00BD510D" w:rsidP="008D0209">
      <w:pPr>
        <w:spacing w:after="275"/>
        <w:ind w:left="-142"/>
        <w:rPr>
          <w:rFonts w:ascii="Times New Roman" w:hAnsi="Times New Roman" w:cs="Times New Roman"/>
        </w:rPr>
      </w:pP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Pr="008D0209">
        <w:rPr>
          <w:rFonts w:ascii="Times New Roman" w:hAnsi="Times New Roman" w:cs="Times New Roman"/>
        </w:rPr>
        <w:tab/>
      </w:r>
      <w:r w:rsidR="0010149F">
        <w:rPr>
          <w:rFonts w:ascii="Times New Roman" w:hAnsi="Times New Roman" w:cs="Times New Roman"/>
        </w:rPr>
        <w:tab/>
      </w:r>
      <w:r w:rsidRPr="008D0209">
        <w:rPr>
          <w:rFonts w:ascii="Times New Roman" w:hAnsi="Times New Roman" w:cs="Times New Roman"/>
        </w:rPr>
        <w:t>С.М. Прилипко</w:t>
      </w:r>
    </w:p>
    <w:p w:rsidR="00BD510D" w:rsidRPr="008D0209" w:rsidRDefault="00BD510D" w:rsidP="0010149F">
      <w:pPr>
        <w:spacing w:after="275"/>
        <w:ind w:left="7080" w:firstLine="708"/>
        <w:rPr>
          <w:rFonts w:ascii="Times New Roman" w:hAnsi="Times New Roman" w:cs="Times New Roman"/>
        </w:rPr>
      </w:pPr>
      <w:r w:rsidRPr="008D0209">
        <w:rPr>
          <w:rFonts w:ascii="Times New Roman" w:hAnsi="Times New Roman" w:cs="Times New Roman"/>
        </w:rPr>
        <w:t xml:space="preserve">В.Є. Устименко </w:t>
      </w:r>
    </w:p>
    <w:p w:rsidR="00BD510D" w:rsidRPr="008D0209" w:rsidRDefault="00BD510D" w:rsidP="0010149F">
      <w:pPr>
        <w:spacing w:after="275"/>
        <w:ind w:left="7080" w:firstLine="708"/>
        <w:rPr>
          <w:rFonts w:ascii="Times New Roman" w:hAnsi="Times New Roman" w:cs="Times New Roman"/>
        </w:rPr>
      </w:pPr>
      <w:r w:rsidRPr="008D0209">
        <w:rPr>
          <w:rFonts w:ascii="Times New Roman" w:hAnsi="Times New Roman" w:cs="Times New Roman"/>
        </w:rPr>
        <w:t>Т.С. Шилова</w:t>
      </w:r>
    </w:p>
    <w:p w:rsidR="00321DF3" w:rsidRPr="00BD510D" w:rsidRDefault="00321DF3">
      <w:pPr>
        <w:rPr>
          <w:rFonts w:ascii="Times New Roman" w:hAnsi="Times New Roman" w:cs="Times New Roman"/>
          <w:sz w:val="23"/>
          <w:szCs w:val="23"/>
        </w:rPr>
      </w:pPr>
    </w:p>
    <w:sectPr w:rsidR="00321DF3" w:rsidRPr="00BD510D" w:rsidSect="008D0209">
      <w:headerReference w:type="default" r:id="rId8"/>
      <w:type w:val="continuous"/>
      <w:pgSz w:w="11909" w:h="16838"/>
      <w:pgMar w:top="1134" w:right="567" w:bottom="567"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D43" w:rsidRDefault="00A14D43">
      <w:r>
        <w:separator/>
      </w:r>
    </w:p>
  </w:endnote>
  <w:endnote w:type="continuationSeparator" w:id="0">
    <w:p w:rsidR="00A14D43" w:rsidRDefault="00A1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D43" w:rsidRDefault="00A14D43"/>
  </w:footnote>
  <w:footnote w:type="continuationSeparator" w:id="0">
    <w:p w:rsidR="00A14D43" w:rsidRDefault="00A14D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6781654"/>
      <w:docPartObj>
        <w:docPartGallery w:val="Page Numbers (Top of Page)"/>
        <w:docPartUnique/>
      </w:docPartObj>
    </w:sdtPr>
    <w:sdtEndPr>
      <w:rPr>
        <w:rFonts w:ascii="Times New Roman" w:hAnsi="Times New Roman" w:cs="Times New Roman"/>
        <w:sz w:val="22"/>
        <w:szCs w:val="22"/>
      </w:rPr>
    </w:sdtEndPr>
    <w:sdtContent>
      <w:p w:rsidR="0066776B" w:rsidRDefault="0066776B">
        <w:pPr>
          <w:pStyle w:val="ad"/>
          <w:jc w:val="center"/>
        </w:pPr>
      </w:p>
      <w:p w:rsidR="0066776B" w:rsidRDefault="0066776B">
        <w:pPr>
          <w:pStyle w:val="ad"/>
          <w:jc w:val="center"/>
        </w:pPr>
      </w:p>
      <w:p w:rsidR="0066776B" w:rsidRPr="0066776B" w:rsidRDefault="0066776B">
        <w:pPr>
          <w:pStyle w:val="ad"/>
          <w:jc w:val="center"/>
          <w:rPr>
            <w:rFonts w:ascii="Times New Roman" w:hAnsi="Times New Roman" w:cs="Times New Roman"/>
            <w:sz w:val="22"/>
            <w:szCs w:val="22"/>
          </w:rPr>
        </w:pPr>
        <w:r w:rsidRPr="0066776B">
          <w:rPr>
            <w:rFonts w:ascii="Times New Roman" w:hAnsi="Times New Roman" w:cs="Times New Roman"/>
            <w:sz w:val="22"/>
            <w:szCs w:val="22"/>
          </w:rPr>
          <w:fldChar w:fldCharType="begin"/>
        </w:r>
        <w:r w:rsidRPr="0066776B">
          <w:rPr>
            <w:rFonts w:ascii="Times New Roman" w:hAnsi="Times New Roman" w:cs="Times New Roman"/>
            <w:sz w:val="22"/>
            <w:szCs w:val="22"/>
          </w:rPr>
          <w:instrText>PAGE   \* MERGEFORMAT</w:instrText>
        </w:r>
        <w:r w:rsidRPr="0066776B">
          <w:rPr>
            <w:rFonts w:ascii="Times New Roman" w:hAnsi="Times New Roman" w:cs="Times New Roman"/>
            <w:sz w:val="22"/>
            <w:szCs w:val="22"/>
          </w:rPr>
          <w:fldChar w:fldCharType="separate"/>
        </w:r>
        <w:r w:rsidRPr="0066776B">
          <w:rPr>
            <w:rFonts w:ascii="Times New Roman" w:hAnsi="Times New Roman" w:cs="Times New Roman"/>
            <w:noProof/>
            <w:sz w:val="22"/>
            <w:szCs w:val="22"/>
            <w:lang w:val="ru-RU"/>
          </w:rPr>
          <w:t>2</w:t>
        </w:r>
        <w:r w:rsidRPr="0066776B">
          <w:rPr>
            <w:rFonts w:ascii="Times New Roman" w:hAnsi="Times New Roman" w:cs="Times New Roman"/>
            <w:sz w:val="22"/>
            <w:szCs w:val="22"/>
          </w:rPr>
          <w:fldChar w:fldCharType="end"/>
        </w:r>
      </w:p>
    </w:sdtContent>
  </w:sdt>
  <w:p w:rsidR="00321DF3" w:rsidRDefault="00321DF3">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321DF3"/>
    <w:rsid w:val="0010149F"/>
    <w:rsid w:val="002E4888"/>
    <w:rsid w:val="00321DF3"/>
    <w:rsid w:val="0066776B"/>
    <w:rsid w:val="008D0209"/>
    <w:rsid w:val="00A14D43"/>
    <w:rsid w:val="00BD510D"/>
    <w:rsid w:val="00E310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0"/>
      <w:szCs w:val="2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0"/>
      <w:szCs w:val="2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3"/>
      <w:szCs w:val="33"/>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3"/>
      <w:szCs w:val="33"/>
      <w:u w:val="none"/>
      <w:lang w:val="uk-UA"/>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sz w:val="21"/>
      <w:szCs w:val="21"/>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10">
    <w:name w:val="Заголовок №1_"/>
    <w:basedOn w:val="a0"/>
    <w:link w:val="11"/>
    <w:rPr>
      <w:rFonts w:ascii="Arial" w:eastAsia="Arial" w:hAnsi="Arial" w:cs="Arial"/>
      <w:b/>
      <w:bCs/>
      <w:i w:val="0"/>
      <w:iCs w:val="0"/>
      <w:smallCaps w:val="0"/>
      <w:strike w:val="0"/>
      <w:spacing w:val="-30"/>
      <w:sz w:val="91"/>
      <w:szCs w:val="91"/>
      <w:u w:val="none"/>
    </w:rPr>
  </w:style>
  <w:style w:type="character" w:customStyle="1" w:styleId="12">
    <w:name w:val="Заголовок №1"/>
    <w:basedOn w:val="10"/>
    <w:rPr>
      <w:rFonts w:ascii="Arial" w:eastAsia="Arial" w:hAnsi="Arial" w:cs="Arial"/>
      <w:b/>
      <w:bCs/>
      <w:i w:val="0"/>
      <w:iCs w:val="0"/>
      <w:smallCaps w:val="0"/>
      <w:strike w:val="0"/>
      <w:color w:val="000000"/>
      <w:spacing w:val="-30"/>
      <w:w w:val="100"/>
      <w:position w:val="0"/>
      <w:sz w:val="91"/>
      <w:szCs w:val="9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65pt">
    <w:name w:val="Основной текст + 6;5 pt;Полужирный"/>
    <w:basedOn w:val="a4"/>
    <w:rPr>
      <w:rFonts w:ascii="Times New Roman" w:eastAsia="Times New Roman" w:hAnsi="Times New Roman" w:cs="Times New Roman"/>
      <w:b/>
      <w:bCs/>
      <w:i w:val="0"/>
      <w:iCs w:val="0"/>
      <w:smallCaps w:val="0"/>
      <w:strike w:val="0"/>
      <w:color w:val="000000"/>
      <w:spacing w:val="0"/>
      <w:w w:val="100"/>
      <w:position w:val="0"/>
      <w:sz w:val="13"/>
      <w:szCs w:val="13"/>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23">
    <w:name w:val="Основной текст (2)_"/>
    <w:basedOn w:val="a0"/>
    <w:link w:val="24"/>
    <w:rPr>
      <w:rFonts w:ascii="Arial" w:eastAsia="Arial" w:hAnsi="Arial" w:cs="Arial"/>
      <w:b w:val="0"/>
      <w:bCs w:val="0"/>
      <w:i w:val="0"/>
      <w:iCs w:val="0"/>
      <w:smallCaps w:val="0"/>
      <w:strike w:val="0"/>
      <w:sz w:val="17"/>
      <w:szCs w:val="17"/>
      <w:u w:val="none"/>
    </w:rPr>
  </w:style>
  <w:style w:type="character" w:customStyle="1" w:styleId="25">
    <w:name w:val="Основной текст (2)"/>
    <w:basedOn w:val="23"/>
    <w:rPr>
      <w:rFonts w:ascii="Arial" w:eastAsia="Arial" w:hAnsi="Arial" w:cs="Arial"/>
      <w:b w:val="0"/>
      <w:bCs w:val="0"/>
      <w:i w:val="0"/>
      <w:iCs w:val="0"/>
      <w:smallCaps w:val="0"/>
      <w:strike w:val="0"/>
      <w:color w:val="000000"/>
      <w:spacing w:val="0"/>
      <w:w w:val="100"/>
      <w:position w:val="0"/>
      <w:sz w:val="17"/>
      <w:szCs w:val="17"/>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1"/>
      <w:szCs w:val="21"/>
      <w:u w:val="none"/>
      <w:lang w:val="ru-RU"/>
    </w:rPr>
  </w:style>
  <w:style w:type="character" w:customStyle="1" w:styleId="PalatinoLinotype10pt1pt">
    <w:name w:val="Подпись к картинке + Palatino Linotype;10 pt;Курсив;Интервал 1 pt"/>
    <w:basedOn w:val="a8"/>
    <w:rPr>
      <w:rFonts w:ascii="Palatino Linotype" w:eastAsia="Palatino Linotype" w:hAnsi="Palatino Linotype" w:cs="Palatino Linotype"/>
      <w:b w:val="0"/>
      <w:bCs w:val="0"/>
      <w:i/>
      <w:iCs/>
      <w:smallCaps w:val="0"/>
      <w:strike w:val="0"/>
      <w:color w:val="000000"/>
      <w:spacing w:val="20"/>
      <w:w w:val="100"/>
      <w:position w:val="0"/>
      <w:sz w:val="20"/>
      <w:szCs w:val="20"/>
      <w:u w:val="none"/>
      <w:lang w:val="ru-RU"/>
    </w:rPr>
  </w:style>
  <w:style w:type="character" w:customStyle="1" w:styleId="aa">
    <w:name w:val="Подпись к картинке"/>
    <w:basedOn w:val="a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paragraph" w:customStyle="1" w:styleId="2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1"/>
      <w:szCs w:val="21"/>
    </w:rPr>
  </w:style>
  <w:style w:type="paragraph" w:customStyle="1" w:styleId="20">
    <w:name w:val="Заголовок №2"/>
    <w:basedOn w:val="a"/>
    <w:link w:val="2"/>
    <w:pPr>
      <w:shd w:val="clear" w:color="auto" w:fill="FFFFFF"/>
      <w:spacing w:after="360" w:line="0" w:lineRule="atLeast"/>
      <w:outlineLvl w:val="1"/>
    </w:pPr>
    <w:rPr>
      <w:rFonts w:ascii="Times New Roman" w:eastAsia="Times New Roman" w:hAnsi="Times New Roman" w:cs="Times New Roman"/>
      <w:sz w:val="33"/>
      <w:szCs w:val="33"/>
    </w:rPr>
  </w:style>
  <w:style w:type="paragraph" w:customStyle="1" w:styleId="11">
    <w:name w:val="Заголовок №1"/>
    <w:basedOn w:val="a"/>
    <w:link w:val="10"/>
    <w:pPr>
      <w:shd w:val="clear" w:color="auto" w:fill="FFFFFF"/>
      <w:spacing w:after="900" w:line="0" w:lineRule="atLeast"/>
      <w:outlineLvl w:val="0"/>
    </w:pPr>
    <w:rPr>
      <w:rFonts w:ascii="Arial" w:eastAsia="Arial" w:hAnsi="Arial" w:cs="Arial"/>
      <w:b/>
      <w:bCs/>
      <w:spacing w:val="-30"/>
      <w:sz w:val="91"/>
      <w:szCs w:val="91"/>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4">
    <w:name w:val="Основной текст (2)"/>
    <w:basedOn w:val="a"/>
    <w:link w:val="23"/>
    <w:pPr>
      <w:shd w:val="clear" w:color="auto" w:fill="FFFFFF"/>
      <w:spacing w:before="60" w:after="60" w:line="0" w:lineRule="atLeast"/>
    </w:pPr>
    <w:rPr>
      <w:rFonts w:ascii="Arial" w:eastAsia="Arial" w:hAnsi="Arial" w:cs="Arial"/>
      <w:sz w:val="17"/>
      <w:szCs w:val="17"/>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1"/>
      <w:szCs w:val="21"/>
      <w:lang w:val="ru-RU"/>
    </w:rPr>
  </w:style>
  <w:style w:type="paragraph" w:styleId="ab">
    <w:name w:val="Balloon Text"/>
    <w:basedOn w:val="a"/>
    <w:link w:val="ac"/>
    <w:uiPriority w:val="99"/>
    <w:semiHidden/>
    <w:unhideWhenUsed/>
    <w:rsid w:val="00BD510D"/>
    <w:rPr>
      <w:rFonts w:ascii="Tahoma" w:hAnsi="Tahoma" w:cs="Tahoma"/>
      <w:sz w:val="16"/>
      <w:szCs w:val="16"/>
    </w:rPr>
  </w:style>
  <w:style w:type="character" w:customStyle="1" w:styleId="ac">
    <w:name w:val="Текст выноски Знак"/>
    <w:basedOn w:val="a0"/>
    <w:link w:val="ab"/>
    <w:uiPriority w:val="99"/>
    <w:semiHidden/>
    <w:rsid w:val="00BD510D"/>
    <w:rPr>
      <w:rFonts w:ascii="Tahoma" w:hAnsi="Tahoma" w:cs="Tahoma"/>
      <w:color w:val="000000"/>
      <w:sz w:val="16"/>
      <w:szCs w:val="16"/>
    </w:rPr>
  </w:style>
  <w:style w:type="paragraph" w:styleId="ad">
    <w:name w:val="header"/>
    <w:basedOn w:val="a"/>
    <w:link w:val="ae"/>
    <w:uiPriority w:val="99"/>
    <w:unhideWhenUsed/>
    <w:rsid w:val="0066776B"/>
    <w:pPr>
      <w:tabs>
        <w:tab w:val="center" w:pos="4819"/>
        <w:tab w:val="right" w:pos="9639"/>
      </w:tabs>
    </w:pPr>
  </w:style>
  <w:style w:type="character" w:customStyle="1" w:styleId="ae">
    <w:name w:val="Верхний колонтитул Знак"/>
    <w:basedOn w:val="a0"/>
    <w:link w:val="ad"/>
    <w:uiPriority w:val="99"/>
    <w:rsid w:val="0066776B"/>
    <w:rPr>
      <w:color w:val="000000"/>
    </w:rPr>
  </w:style>
  <w:style w:type="paragraph" w:styleId="af">
    <w:name w:val="footer"/>
    <w:basedOn w:val="a"/>
    <w:link w:val="af0"/>
    <w:uiPriority w:val="99"/>
    <w:unhideWhenUsed/>
    <w:rsid w:val="0066776B"/>
    <w:pPr>
      <w:tabs>
        <w:tab w:val="center" w:pos="4819"/>
        <w:tab w:val="right" w:pos="9639"/>
      </w:tabs>
    </w:pPr>
  </w:style>
  <w:style w:type="character" w:customStyle="1" w:styleId="af0">
    <w:name w:val="Нижний колонтитул Знак"/>
    <w:basedOn w:val="a0"/>
    <w:link w:val="af"/>
    <w:uiPriority w:val="99"/>
    <w:rsid w:val="0066776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2803</Words>
  <Characters>1598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2020-10-29T08:16:00Z</dcterms:created>
  <dcterms:modified xsi:type="dcterms:W3CDTF">2020-11-10T14:26:00Z</dcterms:modified>
</cp:coreProperties>
</file>