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8541C" w:rsidRDefault="00680175" w:rsidP="006510A2">
      <w:pPr>
        <w:spacing w:after="0" w:line="240" w:lineRule="auto"/>
        <w:rPr>
          <w:rFonts w:ascii="Times New Roman" w:eastAsia="Times New Roman" w:hAnsi="Times New Roman"/>
          <w:sz w:val="24"/>
          <w:szCs w:val="24"/>
          <w:lang w:eastAsia="ru-RU"/>
        </w:rPr>
      </w:pPr>
      <w:r w:rsidRPr="00E8541C">
        <w:rPr>
          <w:rFonts w:ascii="Times New Roman" w:eastAsia="Times New Roman" w:hAnsi="Times New Roman"/>
          <w:sz w:val="24"/>
          <w:szCs w:val="24"/>
          <w:lang w:eastAsia="ru-RU"/>
        </w:rPr>
        <w:t xml:space="preserve">05 червня </w:t>
      </w:r>
      <w:r w:rsidR="002D5CC7" w:rsidRPr="00E8541C">
        <w:rPr>
          <w:rFonts w:ascii="Times New Roman" w:eastAsia="Times New Roman" w:hAnsi="Times New Roman"/>
          <w:sz w:val="24"/>
          <w:szCs w:val="24"/>
          <w:lang w:eastAsia="ru-RU"/>
        </w:rPr>
        <w:t>2018</w:t>
      </w:r>
      <w:r w:rsidRPr="00E8541C">
        <w:rPr>
          <w:rFonts w:ascii="Times New Roman" w:eastAsia="Times New Roman" w:hAnsi="Times New Roman"/>
          <w:sz w:val="24"/>
          <w:szCs w:val="24"/>
          <w:lang w:eastAsia="ru-RU"/>
        </w:rPr>
        <w:t xml:space="preserve"> року</w:t>
      </w:r>
      <w:r w:rsidRPr="00E8541C">
        <w:rPr>
          <w:rFonts w:ascii="Times New Roman" w:eastAsia="Times New Roman" w:hAnsi="Times New Roman"/>
          <w:sz w:val="24"/>
          <w:szCs w:val="24"/>
          <w:lang w:eastAsia="ru-RU"/>
        </w:rPr>
        <w:tab/>
      </w:r>
      <w:r w:rsidRPr="00E8541C">
        <w:rPr>
          <w:rFonts w:ascii="Times New Roman" w:eastAsia="Times New Roman" w:hAnsi="Times New Roman"/>
          <w:sz w:val="24"/>
          <w:szCs w:val="24"/>
          <w:lang w:eastAsia="ru-RU"/>
        </w:rPr>
        <w:tab/>
        <w:t xml:space="preserve">               </w:t>
      </w:r>
      <w:r w:rsidR="006510A2" w:rsidRPr="00E8541C">
        <w:rPr>
          <w:rFonts w:ascii="Times New Roman" w:eastAsia="Times New Roman" w:hAnsi="Times New Roman"/>
          <w:sz w:val="24"/>
          <w:szCs w:val="24"/>
          <w:lang w:eastAsia="ru-RU"/>
        </w:rPr>
        <w:tab/>
        <w:t xml:space="preserve"> </w:t>
      </w:r>
      <w:r w:rsidR="006510A2" w:rsidRPr="00E8541C">
        <w:rPr>
          <w:rFonts w:ascii="Times New Roman" w:eastAsia="Times New Roman" w:hAnsi="Times New Roman"/>
          <w:sz w:val="24"/>
          <w:szCs w:val="24"/>
          <w:lang w:eastAsia="ru-RU"/>
        </w:rPr>
        <w:tab/>
        <w:t xml:space="preserve">                      </w:t>
      </w:r>
      <w:r w:rsidR="00A72BED" w:rsidRPr="00E8541C">
        <w:rPr>
          <w:rFonts w:ascii="Times New Roman" w:eastAsia="Times New Roman" w:hAnsi="Times New Roman"/>
          <w:sz w:val="24"/>
          <w:szCs w:val="24"/>
          <w:lang w:eastAsia="ru-RU"/>
        </w:rPr>
        <w:t xml:space="preserve">           </w:t>
      </w:r>
      <w:r w:rsidR="002676E0" w:rsidRPr="00E8541C">
        <w:rPr>
          <w:rFonts w:ascii="Times New Roman" w:eastAsia="Times New Roman" w:hAnsi="Times New Roman"/>
          <w:sz w:val="24"/>
          <w:szCs w:val="24"/>
          <w:lang w:eastAsia="ru-RU"/>
        </w:rPr>
        <w:t xml:space="preserve">        </w:t>
      </w:r>
      <w:r w:rsidR="00A72BED" w:rsidRPr="00E8541C">
        <w:rPr>
          <w:rFonts w:ascii="Times New Roman" w:eastAsia="Times New Roman" w:hAnsi="Times New Roman"/>
          <w:sz w:val="24"/>
          <w:szCs w:val="24"/>
          <w:lang w:eastAsia="ru-RU"/>
        </w:rPr>
        <w:t xml:space="preserve">  </w:t>
      </w:r>
      <w:r w:rsidR="00F275C6" w:rsidRPr="00E8541C">
        <w:rPr>
          <w:rFonts w:ascii="Times New Roman" w:eastAsia="Times New Roman" w:hAnsi="Times New Roman"/>
          <w:sz w:val="24"/>
          <w:szCs w:val="24"/>
          <w:lang w:eastAsia="ru-RU"/>
        </w:rPr>
        <w:t xml:space="preserve">    </w:t>
      </w:r>
      <w:r w:rsidR="00E8541C">
        <w:rPr>
          <w:rFonts w:ascii="Times New Roman" w:eastAsia="Times New Roman" w:hAnsi="Times New Roman"/>
          <w:sz w:val="24"/>
          <w:szCs w:val="24"/>
          <w:lang w:eastAsia="ru-RU"/>
        </w:rPr>
        <w:t xml:space="preserve">              </w:t>
      </w:r>
      <w:r w:rsidR="00F275C6" w:rsidRPr="00E8541C">
        <w:rPr>
          <w:rFonts w:ascii="Times New Roman" w:eastAsia="Times New Roman" w:hAnsi="Times New Roman"/>
          <w:sz w:val="24"/>
          <w:szCs w:val="24"/>
          <w:lang w:eastAsia="ru-RU"/>
        </w:rPr>
        <w:t xml:space="preserve">  </w:t>
      </w:r>
      <w:r w:rsidR="00A72BED" w:rsidRPr="00E8541C">
        <w:rPr>
          <w:rFonts w:ascii="Times New Roman" w:eastAsia="Times New Roman" w:hAnsi="Times New Roman"/>
          <w:sz w:val="24"/>
          <w:szCs w:val="24"/>
          <w:lang w:eastAsia="ru-RU"/>
        </w:rPr>
        <w:t xml:space="preserve"> </w:t>
      </w:r>
      <w:r w:rsidR="006510A2" w:rsidRPr="00E8541C">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F12DCE" w:rsidRDefault="00F12DCE"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DA7A2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27035">
        <w:rPr>
          <w:rFonts w:ascii="Times New Roman" w:eastAsia="Times New Roman" w:hAnsi="Times New Roman"/>
          <w:bCs/>
          <w:sz w:val="26"/>
          <w:szCs w:val="26"/>
          <w:u w:val="single"/>
          <w:lang w:eastAsia="ru-RU"/>
        </w:rPr>
        <w:t>21</w:t>
      </w:r>
      <w:r w:rsidR="00EF772B">
        <w:rPr>
          <w:rFonts w:ascii="Times New Roman" w:eastAsia="Times New Roman" w:hAnsi="Times New Roman"/>
          <w:bCs/>
          <w:sz w:val="26"/>
          <w:szCs w:val="26"/>
          <w:u w:val="single"/>
          <w:lang w:eastAsia="ru-RU"/>
        </w:rPr>
        <w:t>4</w:t>
      </w:r>
      <w:r w:rsidR="007F435E">
        <w:rPr>
          <w:rFonts w:ascii="Times New Roman" w:eastAsia="Times New Roman" w:hAnsi="Times New Roman"/>
          <w:bCs/>
          <w:sz w:val="26"/>
          <w:szCs w:val="26"/>
          <w:u w:val="single"/>
          <w:lang w:eastAsia="ru-RU"/>
        </w:rPr>
        <w:t>/дс-18</w:t>
      </w:r>
    </w:p>
    <w:p w:rsidR="00DA7A23" w:rsidRDefault="00327035" w:rsidP="00161A3D">
      <w:pPr>
        <w:widowControl w:val="0"/>
        <w:spacing w:after="0" w:line="638" w:lineRule="exact"/>
        <w:jc w:val="both"/>
        <w:rPr>
          <w:rFonts w:ascii="Times New Roman" w:eastAsia="Times New Roman" w:hAnsi="Times New Roman"/>
          <w:color w:val="000000"/>
          <w:sz w:val="24"/>
          <w:szCs w:val="24"/>
        </w:rPr>
      </w:pPr>
      <w:r w:rsidRPr="00327035">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327035" w:rsidRPr="00327035" w:rsidRDefault="000B44F8" w:rsidP="00161A3D">
      <w:pPr>
        <w:widowControl w:val="0"/>
        <w:spacing w:after="0" w:line="638"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161A3D">
        <w:rPr>
          <w:rFonts w:ascii="Times New Roman" w:eastAsia="Times New Roman" w:hAnsi="Times New Roman"/>
          <w:color w:val="000000"/>
          <w:sz w:val="24"/>
          <w:szCs w:val="24"/>
        </w:rPr>
        <w:t>Щотки С.</w:t>
      </w:r>
      <w:r w:rsidR="00327035" w:rsidRPr="00327035">
        <w:rPr>
          <w:rFonts w:ascii="Times New Roman" w:eastAsia="Times New Roman" w:hAnsi="Times New Roman"/>
          <w:color w:val="000000"/>
          <w:sz w:val="24"/>
          <w:szCs w:val="24"/>
        </w:rPr>
        <w:t>О.,</w:t>
      </w:r>
    </w:p>
    <w:p w:rsidR="00DA7A23" w:rsidRDefault="00DA7A23" w:rsidP="00161A3D">
      <w:pPr>
        <w:widowControl w:val="0"/>
        <w:spacing w:after="0" w:line="278" w:lineRule="exact"/>
        <w:jc w:val="both"/>
        <w:rPr>
          <w:rFonts w:ascii="Times New Roman" w:eastAsia="Times New Roman" w:hAnsi="Times New Roman"/>
          <w:color w:val="000000"/>
          <w:sz w:val="24"/>
          <w:szCs w:val="24"/>
        </w:rPr>
      </w:pPr>
    </w:p>
    <w:p w:rsidR="00327035" w:rsidRPr="00327035" w:rsidRDefault="00327035" w:rsidP="00161A3D">
      <w:pPr>
        <w:widowControl w:val="0"/>
        <w:spacing w:after="0" w:line="278" w:lineRule="exact"/>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DA7A23" w:rsidRDefault="00DA7A23" w:rsidP="00161A3D">
      <w:pPr>
        <w:widowControl w:val="0"/>
        <w:spacing w:after="0" w:line="278" w:lineRule="exact"/>
        <w:jc w:val="both"/>
        <w:rPr>
          <w:rFonts w:ascii="Times New Roman" w:eastAsia="Times New Roman" w:hAnsi="Times New Roman"/>
          <w:color w:val="000000"/>
          <w:sz w:val="24"/>
          <w:szCs w:val="24"/>
        </w:rPr>
      </w:pPr>
    </w:p>
    <w:p w:rsidR="00327035" w:rsidRPr="00327035" w:rsidRDefault="00327035" w:rsidP="00161A3D">
      <w:pPr>
        <w:widowControl w:val="0"/>
        <w:spacing w:after="0" w:line="278" w:lineRule="exact"/>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 xml:space="preserve">розглянувши питання про рекомендування Павленка Євгена Валерійовича для призначення </w:t>
      </w:r>
      <w:r w:rsidR="0094443F">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на посаду суд</w:t>
      </w:r>
      <w:r w:rsidR="0094443F">
        <w:rPr>
          <w:rFonts w:ascii="Times New Roman" w:eastAsia="Times New Roman" w:hAnsi="Times New Roman"/>
          <w:color w:val="000000"/>
          <w:sz w:val="24"/>
          <w:szCs w:val="24"/>
        </w:rPr>
        <w:t>д</w:t>
      </w:r>
      <w:r w:rsidRPr="00327035">
        <w:rPr>
          <w:rFonts w:ascii="Times New Roman" w:eastAsia="Times New Roman" w:hAnsi="Times New Roman"/>
          <w:color w:val="000000"/>
          <w:sz w:val="24"/>
          <w:szCs w:val="24"/>
        </w:rPr>
        <w:t>і господарського суду міста Києва,</w:t>
      </w:r>
    </w:p>
    <w:p w:rsidR="00DA7A23" w:rsidRDefault="00DA7A23" w:rsidP="00DA7A23">
      <w:pPr>
        <w:widowControl w:val="0"/>
        <w:spacing w:after="0" w:line="230" w:lineRule="exact"/>
        <w:jc w:val="center"/>
        <w:rPr>
          <w:rFonts w:ascii="Times New Roman" w:eastAsia="Times New Roman" w:hAnsi="Times New Roman"/>
          <w:color w:val="000000"/>
          <w:sz w:val="24"/>
          <w:szCs w:val="24"/>
        </w:rPr>
      </w:pPr>
    </w:p>
    <w:p w:rsidR="00327035" w:rsidRPr="00327035" w:rsidRDefault="00327035" w:rsidP="00DA7A23">
      <w:pPr>
        <w:widowControl w:val="0"/>
        <w:spacing w:after="0" w:line="230" w:lineRule="exact"/>
        <w:jc w:val="center"/>
        <w:rPr>
          <w:rFonts w:ascii="Times New Roman" w:eastAsia="Times New Roman" w:hAnsi="Times New Roman"/>
          <w:sz w:val="24"/>
          <w:szCs w:val="24"/>
        </w:rPr>
      </w:pPr>
      <w:r w:rsidRPr="00327035">
        <w:rPr>
          <w:rFonts w:ascii="Times New Roman" w:eastAsia="Times New Roman" w:hAnsi="Times New Roman"/>
          <w:color w:val="000000"/>
          <w:sz w:val="24"/>
          <w:szCs w:val="24"/>
        </w:rPr>
        <w:t>встановила:</w:t>
      </w:r>
    </w:p>
    <w:p w:rsidR="00DA7A23" w:rsidRDefault="00DA7A23" w:rsidP="00DA7A23">
      <w:pPr>
        <w:widowControl w:val="0"/>
        <w:spacing w:after="0" w:line="274" w:lineRule="exact"/>
        <w:ind w:firstLine="700"/>
        <w:jc w:val="both"/>
        <w:rPr>
          <w:rFonts w:ascii="Times New Roman" w:eastAsia="Times New Roman" w:hAnsi="Times New Roman"/>
          <w:color w:val="000000"/>
          <w:sz w:val="24"/>
          <w:szCs w:val="24"/>
        </w:rPr>
      </w:pPr>
    </w:p>
    <w:p w:rsidR="00327035" w:rsidRPr="00327035" w:rsidRDefault="00327035" w:rsidP="00DA7A23">
      <w:pPr>
        <w:widowControl w:val="0"/>
        <w:spacing w:after="0" w:line="274" w:lineRule="exact"/>
        <w:ind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 xml:space="preserve">Указом Президента України від 23 січня 2012 року № 29/2012 «Про призначення </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суддів» Павленка Євгена Валерійовича призначено на посаду судді господарського суду Рівненської області строком на п’ять років.</w:t>
      </w:r>
    </w:p>
    <w:p w:rsidR="00327035" w:rsidRPr="00327035" w:rsidRDefault="00327035" w:rsidP="00DA7A23">
      <w:pPr>
        <w:widowControl w:val="0"/>
        <w:spacing w:after="0" w:line="278" w:lineRule="exact"/>
        <w:ind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 xml:space="preserve">Указом Президента України від 23 січня 2016 року № 21/2016 «Про переведення </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суддів» Павленка Є.В. переведено на посаду судді господарського суду міста Києва в межах п’ятирічного строку.</w:t>
      </w:r>
    </w:p>
    <w:p w:rsidR="00327035" w:rsidRPr="00327035" w:rsidRDefault="00327035" w:rsidP="00327035">
      <w:pPr>
        <w:widowControl w:val="0"/>
        <w:spacing w:after="0" w:line="274" w:lineRule="exact"/>
        <w:ind w:left="4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Строк повноважень судді Павленка Є.В. закінчився у січні 2017 року.</w:t>
      </w:r>
    </w:p>
    <w:p w:rsidR="00327035" w:rsidRPr="00327035" w:rsidRDefault="00327035" w:rsidP="00327035">
      <w:pPr>
        <w:widowControl w:val="0"/>
        <w:spacing w:after="0" w:line="274" w:lineRule="exact"/>
        <w:ind w:left="4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 xml:space="preserve">Згідно з пунктом </w:t>
      </w:r>
      <w:r w:rsidR="00F12DCE">
        <w:rPr>
          <w:rFonts w:ascii="Times New Roman" w:eastAsia="Times New Roman" w:hAnsi="Times New Roman"/>
          <w:color w:val="000000"/>
          <w:sz w:val="24"/>
          <w:szCs w:val="24"/>
        </w:rPr>
        <w:t>16¹</w:t>
      </w:r>
      <w:r w:rsidRPr="00327035">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посаду судді в порядку, визначеному законом.</w:t>
      </w:r>
    </w:p>
    <w:p w:rsidR="00327035" w:rsidRPr="00327035" w:rsidRDefault="00327035" w:rsidP="00327035">
      <w:pPr>
        <w:widowControl w:val="0"/>
        <w:spacing w:after="0" w:line="274" w:lineRule="exact"/>
        <w:ind w:left="4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встановленому законом.</w:t>
      </w:r>
    </w:p>
    <w:p w:rsidR="00327035" w:rsidRPr="00327035" w:rsidRDefault="00327035" w:rsidP="00327035">
      <w:pPr>
        <w:widowControl w:val="0"/>
        <w:spacing w:after="0" w:line="274" w:lineRule="exact"/>
        <w:ind w:left="4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w:t>
      </w:r>
      <w:r w:rsidR="00F12DCE">
        <w:rPr>
          <w:rFonts w:ascii="Times New Roman" w:eastAsia="Times New Roman" w:hAnsi="Times New Roman"/>
          <w:color w:val="000000"/>
          <w:sz w:val="24"/>
          <w:szCs w:val="24"/>
        </w:rPr>
        <w:t xml:space="preserve">ня 2016 року № 1402-VIII (далі – </w:t>
      </w:r>
      <w:r w:rsidRPr="00327035">
        <w:rPr>
          <w:rFonts w:ascii="Times New Roman" w:eastAsia="Times New Roman" w:hAnsi="Times New Roman"/>
          <w:color w:val="000000"/>
          <w:sz w:val="24"/>
          <w:szCs w:val="24"/>
        </w:rPr>
        <w:t xml:space="preserve">Закон) передбачено, </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 xml:space="preserve">що відповідність займаній посаді </w:t>
      </w:r>
      <w:r w:rsidR="0094443F">
        <w:rPr>
          <w:rFonts w:ascii="Times New Roman" w:eastAsia="Times New Roman" w:hAnsi="Times New Roman"/>
          <w:color w:val="000000"/>
          <w:sz w:val="24"/>
          <w:szCs w:val="24"/>
        </w:rPr>
        <w:t>судд</w:t>
      </w:r>
      <w:r w:rsidRPr="00327035">
        <w:rPr>
          <w:rFonts w:ascii="Times New Roman" w:eastAsia="Times New Roman" w:hAnsi="Times New Roman"/>
          <w:color w:val="000000"/>
          <w:sz w:val="24"/>
          <w:szCs w:val="24"/>
        </w:rPr>
        <w:t>і, якого призначено на посаду строком на п’ять років</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змін</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 xml:space="preserve"> до Конституції України (щодо правосуддя)», оцінюється колегіями Вищої кваліфікаційної комісії </w:t>
      </w:r>
      <w:r w:rsidR="0094443F">
        <w:rPr>
          <w:rFonts w:ascii="Times New Roman" w:eastAsia="Times New Roman" w:hAnsi="Times New Roman"/>
          <w:color w:val="000000"/>
          <w:sz w:val="24"/>
          <w:szCs w:val="24"/>
        </w:rPr>
        <w:t>судд</w:t>
      </w:r>
      <w:r w:rsidRPr="00327035">
        <w:rPr>
          <w:rFonts w:ascii="Times New Roman" w:eastAsia="Times New Roman" w:hAnsi="Times New Roman"/>
          <w:color w:val="000000"/>
          <w:sz w:val="24"/>
          <w:szCs w:val="24"/>
        </w:rPr>
        <w:t>ів України в порядку, визначеному цим Законом.</w:t>
      </w:r>
    </w:p>
    <w:p w:rsidR="00327035" w:rsidRPr="00327035" w:rsidRDefault="00327035" w:rsidP="00327035">
      <w:pPr>
        <w:widowControl w:val="0"/>
        <w:spacing w:after="0" w:line="274" w:lineRule="exact"/>
        <w:ind w:left="4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w:t>
      </w:r>
      <w:r w:rsidR="00F12DCE">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 xml:space="preserve"> зокрема судді господарського суду міста Києва Павленка Є.В.</w:t>
      </w:r>
    </w:p>
    <w:p w:rsidR="00327035" w:rsidRPr="00327035" w:rsidRDefault="00327035" w:rsidP="00327035">
      <w:pPr>
        <w:widowControl w:val="0"/>
        <w:spacing w:after="0" w:line="274" w:lineRule="exact"/>
        <w:ind w:left="4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Рішенням колегії Комісії від 27 квітня 2018 року № 617/ко-18 суддю господарського суду міста Києва Павленка Є.В. визнано таким, що відповідає займаній посаді.</w:t>
      </w:r>
    </w:p>
    <w:p w:rsidR="00F12DCE" w:rsidRDefault="00F12DCE" w:rsidP="00327035">
      <w:pPr>
        <w:widowControl w:val="0"/>
        <w:spacing w:after="0" w:line="274" w:lineRule="exact"/>
        <w:ind w:left="20" w:right="20" w:firstLine="700"/>
        <w:jc w:val="both"/>
        <w:rPr>
          <w:rFonts w:ascii="Times New Roman" w:eastAsia="Times New Roman" w:hAnsi="Times New Roman"/>
          <w:color w:val="000000"/>
          <w:sz w:val="24"/>
          <w:szCs w:val="24"/>
        </w:rPr>
      </w:pPr>
    </w:p>
    <w:p w:rsidR="00F12DCE" w:rsidRDefault="00F12DCE" w:rsidP="00327035">
      <w:pPr>
        <w:widowControl w:val="0"/>
        <w:spacing w:after="0" w:line="274" w:lineRule="exact"/>
        <w:ind w:left="20" w:right="20" w:firstLine="700"/>
        <w:jc w:val="both"/>
        <w:rPr>
          <w:rFonts w:ascii="Times New Roman" w:eastAsia="Times New Roman" w:hAnsi="Times New Roman"/>
          <w:color w:val="000000"/>
          <w:sz w:val="24"/>
          <w:szCs w:val="24"/>
        </w:rPr>
      </w:pPr>
    </w:p>
    <w:p w:rsidR="00F12DCE" w:rsidRDefault="00F12DCE" w:rsidP="00327035">
      <w:pPr>
        <w:widowControl w:val="0"/>
        <w:spacing w:after="0" w:line="274" w:lineRule="exact"/>
        <w:ind w:left="20" w:right="20" w:firstLine="700"/>
        <w:jc w:val="both"/>
        <w:rPr>
          <w:rFonts w:ascii="Times New Roman" w:eastAsia="Times New Roman" w:hAnsi="Times New Roman"/>
          <w:color w:val="000000"/>
          <w:sz w:val="24"/>
          <w:szCs w:val="24"/>
        </w:rPr>
      </w:pPr>
    </w:p>
    <w:p w:rsidR="00327035" w:rsidRPr="00327035" w:rsidRDefault="00327035" w:rsidP="00327035">
      <w:pPr>
        <w:widowControl w:val="0"/>
        <w:spacing w:after="0" w:line="274" w:lineRule="exact"/>
        <w:ind w:left="2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lastRenderedPageBreak/>
        <w:t>Наразі Павленко Є.В.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327035" w:rsidRPr="00327035" w:rsidRDefault="00327035" w:rsidP="00327035">
      <w:pPr>
        <w:widowControl w:val="0"/>
        <w:spacing w:after="0" w:line="274" w:lineRule="exact"/>
        <w:ind w:left="2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B54395">
        <w:rPr>
          <w:rFonts w:ascii="Times New Roman" w:eastAsia="Times New Roman" w:hAnsi="Times New Roman"/>
          <w:color w:val="000000"/>
          <w:sz w:val="24"/>
          <w:szCs w:val="24"/>
        </w:rPr>
        <w:t xml:space="preserve">                                    № 1798-</w:t>
      </w:r>
      <w:r w:rsidR="00B54395">
        <w:rPr>
          <w:rFonts w:ascii="Times New Roman" w:eastAsia="Times New Roman" w:hAnsi="Times New Roman"/>
          <w:color w:val="000000"/>
          <w:sz w:val="24"/>
          <w:szCs w:val="24"/>
          <w:lang w:val="en-US"/>
        </w:rPr>
        <w:t>V</w:t>
      </w:r>
      <w:r w:rsidRPr="00327035">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B54395" w:rsidRPr="00B54395">
        <w:rPr>
          <w:rFonts w:ascii="Times New Roman" w:eastAsia="Times New Roman" w:hAnsi="Times New Roman"/>
          <w:color w:val="000000"/>
          <w:sz w:val="24"/>
          <w:szCs w:val="24"/>
          <w:lang w:val="ru-RU"/>
        </w:rPr>
        <w:t>16</w:t>
      </w:r>
      <w:r w:rsidR="00B54395">
        <w:rPr>
          <w:rFonts w:ascii="Times New Roman" w:eastAsia="Times New Roman" w:hAnsi="Times New Roman"/>
          <w:color w:val="000000"/>
          <w:sz w:val="24"/>
          <w:szCs w:val="24"/>
          <w:lang w:val="ru-RU"/>
        </w:rPr>
        <w:t>¹</w:t>
      </w:r>
      <w:r w:rsidRPr="00327035">
        <w:rPr>
          <w:rFonts w:ascii="Times New Roman" w:eastAsia="Times New Roman" w:hAnsi="Times New Roman"/>
          <w:color w:val="000000"/>
          <w:sz w:val="24"/>
          <w:szCs w:val="24"/>
        </w:rPr>
        <w:t xml:space="preserve"> розділу XV «Перехідні положення» Конституції України.</w:t>
      </w:r>
    </w:p>
    <w:p w:rsidR="00327035" w:rsidRPr="00327035" w:rsidRDefault="00327035" w:rsidP="00327035">
      <w:pPr>
        <w:widowControl w:val="0"/>
        <w:spacing w:after="0" w:line="274" w:lineRule="exact"/>
        <w:ind w:left="2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B54395" w:rsidRPr="00B54395">
        <w:rPr>
          <w:rFonts w:ascii="Times New Roman" w:eastAsia="Times New Roman" w:hAnsi="Times New Roman"/>
          <w:color w:val="000000"/>
          <w:sz w:val="24"/>
          <w:szCs w:val="24"/>
          <w:lang w:val="ru-RU"/>
        </w:rPr>
        <w:t xml:space="preserve">        </w:t>
      </w:r>
      <w:r w:rsidRPr="00327035">
        <w:rPr>
          <w:rFonts w:ascii="Times New Roman" w:eastAsia="Times New Roman" w:hAnsi="Times New Roman"/>
          <w:color w:val="000000"/>
          <w:sz w:val="24"/>
          <w:szCs w:val="24"/>
        </w:rPr>
        <w:t xml:space="preserve"> України подання про призначення судді на посаду за результатами розгляду рекомендації Вищої кваліфікаційної комісії суддів України.</w:t>
      </w:r>
    </w:p>
    <w:p w:rsidR="00327035" w:rsidRPr="00327035" w:rsidRDefault="00327035" w:rsidP="00327035">
      <w:pPr>
        <w:widowControl w:val="0"/>
        <w:spacing w:after="0" w:line="274" w:lineRule="exact"/>
        <w:ind w:left="2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Павленка Є.В. </w:t>
      </w:r>
      <w:r w:rsidR="00B54395" w:rsidRPr="00B54395">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на посаду судді господарського суду міста Києва.</w:t>
      </w:r>
    </w:p>
    <w:p w:rsidR="00327035" w:rsidRPr="00327035" w:rsidRDefault="00327035" w:rsidP="00327035">
      <w:pPr>
        <w:widowControl w:val="0"/>
        <w:spacing w:after="275" w:line="274" w:lineRule="exact"/>
        <w:ind w:left="20" w:right="20" w:firstLine="700"/>
        <w:jc w:val="both"/>
        <w:rPr>
          <w:rFonts w:ascii="Times New Roman" w:eastAsia="Times New Roman" w:hAnsi="Times New Roman"/>
          <w:sz w:val="24"/>
          <w:szCs w:val="24"/>
        </w:rPr>
      </w:pPr>
      <w:r w:rsidRPr="00327035">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B54395" w:rsidRPr="00B54395">
        <w:rPr>
          <w:rFonts w:ascii="Times New Roman" w:eastAsia="Times New Roman" w:hAnsi="Times New Roman"/>
          <w:color w:val="000000"/>
          <w:sz w:val="24"/>
          <w:szCs w:val="24"/>
        </w:rPr>
        <w:t xml:space="preserve">                   </w:t>
      </w:r>
      <w:r w:rsidRPr="00327035">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327035" w:rsidRPr="00327035" w:rsidRDefault="00327035" w:rsidP="00327035">
      <w:pPr>
        <w:widowControl w:val="0"/>
        <w:spacing w:after="206" w:line="230" w:lineRule="exact"/>
        <w:ind w:left="20"/>
        <w:jc w:val="center"/>
        <w:rPr>
          <w:rFonts w:ascii="Times New Roman" w:eastAsia="Times New Roman" w:hAnsi="Times New Roman"/>
          <w:sz w:val="24"/>
          <w:szCs w:val="24"/>
        </w:rPr>
      </w:pPr>
      <w:r w:rsidRPr="00327035">
        <w:rPr>
          <w:rFonts w:ascii="Times New Roman" w:eastAsia="Times New Roman" w:hAnsi="Times New Roman"/>
          <w:color w:val="000000"/>
          <w:sz w:val="24"/>
          <w:szCs w:val="24"/>
        </w:rPr>
        <w:t>вирішила:</w:t>
      </w:r>
    </w:p>
    <w:p w:rsidR="002D5CC7" w:rsidRPr="00E8541C" w:rsidRDefault="00327035" w:rsidP="00B54395">
      <w:pPr>
        <w:widowControl w:val="0"/>
        <w:spacing w:after="0" w:line="240" w:lineRule="auto"/>
        <w:jc w:val="both"/>
        <w:rPr>
          <w:rFonts w:ascii="Times New Roman" w:eastAsia="Times New Roman" w:hAnsi="Times New Roman"/>
          <w:sz w:val="24"/>
          <w:szCs w:val="24"/>
          <w:lang w:val="ru-RU" w:eastAsia="uk-UA"/>
        </w:rPr>
      </w:pPr>
      <w:r w:rsidRPr="00E8541C">
        <w:rPr>
          <w:rFonts w:ascii="Times New Roman" w:eastAsia="Courier New" w:hAnsi="Times New Roman"/>
          <w:color w:val="000000"/>
          <w:sz w:val="24"/>
          <w:szCs w:val="24"/>
          <w:lang w:eastAsia="uk-UA"/>
        </w:rPr>
        <w:t xml:space="preserve">рекомендувати Павленка Євгена Валерійовича для призначення на посаду судді </w:t>
      </w:r>
      <w:r w:rsidR="00B54395" w:rsidRPr="00B54395">
        <w:rPr>
          <w:rFonts w:ascii="Times New Roman" w:eastAsia="Courier New" w:hAnsi="Times New Roman"/>
          <w:color w:val="000000"/>
          <w:sz w:val="24"/>
          <w:szCs w:val="24"/>
          <w:lang w:val="ru-RU" w:eastAsia="uk-UA"/>
        </w:rPr>
        <w:t xml:space="preserve">                  </w:t>
      </w:r>
      <w:r w:rsidRPr="00E8541C">
        <w:rPr>
          <w:rFonts w:ascii="Times New Roman" w:eastAsia="Courier New" w:hAnsi="Times New Roman"/>
          <w:color w:val="000000"/>
          <w:sz w:val="24"/>
          <w:szCs w:val="24"/>
          <w:lang w:eastAsia="uk-UA"/>
        </w:rPr>
        <w:t>господарського суду міста Києва.</w:t>
      </w:r>
    </w:p>
    <w:p w:rsidR="00A07EAB" w:rsidRPr="000A78FB"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A07EAB" w:rsidRPr="00E8541C"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0A78FB" w:rsidRDefault="000A78FB" w:rsidP="000A78FB">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0A78FB" w:rsidRDefault="000A78FB" w:rsidP="000A78FB">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0A78FB" w:rsidRDefault="000A78FB" w:rsidP="000A78FB">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0A78FB" w:rsidRDefault="000A78FB" w:rsidP="000A78FB">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bookmarkStart w:id="0" w:name="_GoBack"/>
      <w:bookmarkEnd w:id="0"/>
    </w:p>
    <w:sectPr w:rsidR="000A78FB" w:rsidSect="0094443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B1A" w:rsidRDefault="00B64B1A" w:rsidP="002F156E">
      <w:pPr>
        <w:spacing w:after="0" w:line="240" w:lineRule="auto"/>
      </w:pPr>
      <w:r>
        <w:separator/>
      </w:r>
    </w:p>
  </w:endnote>
  <w:endnote w:type="continuationSeparator" w:id="0">
    <w:p w:rsidR="00B64B1A" w:rsidRDefault="00B64B1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B1A" w:rsidRDefault="00B64B1A" w:rsidP="002F156E">
      <w:pPr>
        <w:spacing w:after="0" w:line="240" w:lineRule="auto"/>
      </w:pPr>
      <w:r>
        <w:separator/>
      </w:r>
    </w:p>
  </w:footnote>
  <w:footnote w:type="continuationSeparator" w:id="0">
    <w:p w:rsidR="00B64B1A" w:rsidRDefault="00B64B1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A78F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78FB"/>
    <w:rsid w:val="000B0876"/>
    <w:rsid w:val="000B44F8"/>
    <w:rsid w:val="000B576C"/>
    <w:rsid w:val="000E5A7A"/>
    <w:rsid w:val="000E62AF"/>
    <w:rsid w:val="000F4C37"/>
    <w:rsid w:val="00106FDD"/>
    <w:rsid w:val="00107295"/>
    <w:rsid w:val="001223BD"/>
    <w:rsid w:val="00126360"/>
    <w:rsid w:val="00126C97"/>
    <w:rsid w:val="00132725"/>
    <w:rsid w:val="0015144D"/>
    <w:rsid w:val="0015444C"/>
    <w:rsid w:val="00161A3D"/>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27035"/>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C3EAF"/>
    <w:rsid w:val="006D38EB"/>
    <w:rsid w:val="006E1E86"/>
    <w:rsid w:val="006F76D3"/>
    <w:rsid w:val="00702C1B"/>
    <w:rsid w:val="00706D72"/>
    <w:rsid w:val="007145F1"/>
    <w:rsid w:val="007156CE"/>
    <w:rsid w:val="00721FF2"/>
    <w:rsid w:val="00723A7E"/>
    <w:rsid w:val="00741A9F"/>
    <w:rsid w:val="00756FFD"/>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8F7D38"/>
    <w:rsid w:val="00923901"/>
    <w:rsid w:val="009317BB"/>
    <w:rsid w:val="00934B11"/>
    <w:rsid w:val="009362A7"/>
    <w:rsid w:val="00944299"/>
    <w:rsid w:val="0094443F"/>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4395"/>
    <w:rsid w:val="00B57026"/>
    <w:rsid w:val="00B64B1A"/>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A7A23"/>
    <w:rsid w:val="00DC4317"/>
    <w:rsid w:val="00DE1F15"/>
    <w:rsid w:val="00E02298"/>
    <w:rsid w:val="00E2066C"/>
    <w:rsid w:val="00E2589C"/>
    <w:rsid w:val="00E27B5E"/>
    <w:rsid w:val="00E40821"/>
    <w:rsid w:val="00E40E5B"/>
    <w:rsid w:val="00E46CA6"/>
    <w:rsid w:val="00E51FD5"/>
    <w:rsid w:val="00E62C56"/>
    <w:rsid w:val="00E71A2F"/>
    <w:rsid w:val="00E735E1"/>
    <w:rsid w:val="00E8541C"/>
    <w:rsid w:val="00EA42AB"/>
    <w:rsid w:val="00EB43AF"/>
    <w:rsid w:val="00EC362E"/>
    <w:rsid w:val="00ED45D2"/>
    <w:rsid w:val="00ED7CE3"/>
    <w:rsid w:val="00EF772B"/>
    <w:rsid w:val="00F12B3B"/>
    <w:rsid w:val="00F12DCE"/>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A78F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78F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A78F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78F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09991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2910</Words>
  <Characters>1660</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278</cp:revision>
  <dcterms:created xsi:type="dcterms:W3CDTF">2020-08-21T08:05:00Z</dcterms:created>
  <dcterms:modified xsi:type="dcterms:W3CDTF">2020-10-30T08:41:00Z</dcterms:modified>
</cp:coreProperties>
</file>