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5F" w:rsidRDefault="00F0585F" w:rsidP="00F0585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9A3D8A8" wp14:editId="5DBB859D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85F" w:rsidRDefault="00F0585F" w:rsidP="00F0585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</w:p>
    <w:p w:rsidR="00F0585F" w:rsidRPr="00291F60" w:rsidRDefault="00F0585F" w:rsidP="00F0585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0585F" w:rsidRPr="00291F60" w:rsidRDefault="00F0585F" w:rsidP="00F0585F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85F" w:rsidRPr="00B064F3" w:rsidRDefault="00F0585F" w:rsidP="00F0585F">
      <w:pPr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12</w:t>
      </w:r>
      <w:r w:rsidRPr="00B064F3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червня 2018</w:t>
      </w:r>
      <w:r w:rsidRPr="00B064F3">
        <w:rPr>
          <w:rFonts w:ascii="Times New Roman" w:eastAsia="Times New Roman" w:hAnsi="Times New Roman"/>
          <w:sz w:val="25"/>
          <w:szCs w:val="25"/>
          <w:lang w:eastAsia="ru-RU"/>
        </w:rPr>
        <w:t xml:space="preserve"> рок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у</w:t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Pr="00B064F3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м. Київ</w:t>
      </w:r>
    </w:p>
    <w:p w:rsidR="00F0585F" w:rsidRPr="00B064F3" w:rsidRDefault="00F0585F" w:rsidP="00F0585F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F0585F" w:rsidRPr="00B064F3" w:rsidRDefault="00F0585F" w:rsidP="00F0585F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B064F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B064F3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B064F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266/дс-18</w:t>
      </w:r>
    </w:p>
    <w:p w:rsidR="000017BB" w:rsidRDefault="00984B62" w:rsidP="00F0585F">
      <w:pPr>
        <w:pStyle w:val="11"/>
        <w:shd w:val="clear" w:color="auto" w:fill="auto"/>
        <w:spacing w:before="0" w:after="0" w:line="595" w:lineRule="exact"/>
      </w:pPr>
      <w:r>
        <w:t>Вища кваліфікаційна комісія суддів України у складі колегії:</w:t>
      </w:r>
    </w:p>
    <w:p w:rsidR="000017BB" w:rsidRDefault="00984B62">
      <w:pPr>
        <w:pStyle w:val="11"/>
        <w:shd w:val="clear" w:color="auto" w:fill="auto"/>
        <w:spacing w:before="0" w:after="0" w:line="595" w:lineRule="exact"/>
        <w:ind w:left="20"/>
      </w:pPr>
      <w:r>
        <w:t xml:space="preserve">головуючого </w:t>
      </w:r>
      <w:r w:rsidR="000724B6">
        <w:t>–</w:t>
      </w:r>
      <w:r>
        <w:t xml:space="preserve"> Щотки С.О.,</w:t>
      </w:r>
    </w:p>
    <w:p w:rsidR="000017BB" w:rsidRDefault="00984B62">
      <w:pPr>
        <w:pStyle w:val="11"/>
        <w:shd w:val="clear" w:color="auto" w:fill="auto"/>
        <w:spacing w:before="0" w:after="0" w:line="595" w:lineRule="exact"/>
        <w:ind w:left="20"/>
      </w:pPr>
      <w:r>
        <w:t>членів Комісії: Козлова А.Г., Шилової Т.С.,</w:t>
      </w:r>
    </w:p>
    <w:p w:rsidR="00F0585F" w:rsidRDefault="00F0585F" w:rsidP="00F0585F">
      <w:pPr>
        <w:pStyle w:val="11"/>
        <w:shd w:val="clear" w:color="auto" w:fill="auto"/>
        <w:spacing w:before="0" w:after="0" w:line="240" w:lineRule="auto"/>
        <w:ind w:left="20"/>
      </w:pPr>
    </w:p>
    <w:p w:rsidR="000017BB" w:rsidRDefault="00984B62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визначення результатів спеціальної перевірки </w:t>
      </w:r>
      <w:proofErr w:type="spellStart"/>
      <w:r>
        <w:t>Шегинського</w:t>
      </w:r>
      <w:proofErr w:type="spellEnd"/>
      <w:r>
        <w:t xml:space="preserve"> Романа Андрійовича у межах добору кандидатів на посаду судді місцевого суду, оголошеного Комісією 03 квітня 2017 року,</w:t>
      </w:r>
    </w:p>
    <w:p w:rsidR="000017BB" w:rsidRDefault="00984B62">
      <w:pPr>
        <w:pStyle w:val="11"/>
        <w:shd w:val="clear" w:color="auto" w:fill="auto"/>
        <w:spacing w:before="0" w:after="259" w:line="250" w:lineRule="exact"/>
        <w:jc w:val="center"/>
      </w:pPr>
      <w:r>
        <w:t>встановила:</w:t>
      </w:r>
    </w:p>
    <w:p w:rsidR="000017BB" w:rsidRDefault="00984B62" w:rsidP="000724B6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</w:t>
      </w:r>
      <w:r w:rsidR="00F0585F">
        <w:t xml:space="preserve"> </w:t>
      </w:r>
      <w:r>
        <w:t xml:space="preserve">посад </w:t>
      </w:r>
      <w:r w:rsidR="00F0585F">
        <w:t xml:space="preserve"> </w:t>
      </w:r>
      <w:r>
        <w:t xml:space="preserve">суддів </w:t>
      </w:r>
      <w:r w:rsidR="00F0585F">
        <w:t xml:space="preserve"> </w:t>
      </w:r>
      <w:r>
        <w:t xml:space="preserve">місцевого </w:t>
      </w:r>
      <w:r w:rsidR="00F0585F">
        <w:t xml:space="preserve"> </w:t>
      </w:r>
      <w:r>
        <w:t xml:space="preserve">суду </w:t>
      </w:r>
      <w:r w:rsidR="00F0585F">
        <w:t xml:space="preserve"> </w:t>
      </w:r>
      <w:r>
        <w:t xml:space="preserve">й затверджено Умови подання документів та </w:t>
      </w:r>
      <w:r w:rsidR="00F0585F">
        <w:t xml:space="preserve"> </w:t>
      </w:r>
      <w:r>
        <w:t xml:space="preserve">допуску </w:t>
      </w:r>
      <w:r w:rsidR="00F0585F">
        <w:t xml:space="preserve"> </w:t>
      </w:r>
      <w:r>
        <w:t xml:space="preserve">до </w:t>
      </w:r>
      <w:r w:rsidR="00F0585F">
        <w:t xml:space="preserve"> </w:t>
      </w:r>
      <w:r>
        <w:t xml:space="preserve">добору </w:t>
      </w:r>
      <w:r w:rsidR="00F0585F">
        <w:t xml:space="preserve"> </w:t>
      </w:r>
      <w:r>
        <w:t>і відбіркового іспиту кандидатів на посаду судді місцевого</w:t>
      </w:r>
      <w:r w:rsidR="000724B6">
        <w:t xml:space="preserve"> </w:t>
      </w:r>
      <w:r>
        <w:t>суду.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proofErr w:type="spellStart"/>
      <w:r>
        <w:t>Шегинський</w:t>
      </w:r>
      <w:proofErr w:type="spellEnd"/>
      <w:r>
        <w:t xml:space="preserve"> Роман Андрійович 14 травня 2017 року звернувся до Комісії із заявою про допуск до участі у доборі кандидатів на посаду судді місцевого суду.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25 вересня 2017 року № 48/дс-17 </w:t>
      </w:r>
      <w:proofErr w:type="spellStart"/>
      <w:r>
        <w:t>Шегинського</w:t>
      </w:r>
      <w:proofErr w:type="spellEnd"/>
      <w:r>
        <w:t xml:space="preserve"> Р</w:t>
      </w:r>
      <w:r w:rsidR="000724B6">
        <w:t>.</w:t>
      </w:r>
      <w:r>
        <w:t xml:space="preserve">А. допущено </w:t>
      </w:r>
      <w:r w:rsidR="00F0585F">
        <w:t xml:space="preserve"> </w:t>
      </w:r>
      <w:r>
        <w:t>до</w:t>
      </w:r>
      <w:r w:rsidR="00F0585F">
        <w:t xml:space="preserve"> </w:t>
      </w:r>
      <w:r>
        <w:t xml:space="preserve"> участі у доборі кандидатів на посаду судді місцевого суду без складення</w:t>
      </w:r>
      <w:r w:rsidR="00873899">
        <w:t xml:space="preserve"> </w:t>
      </w:r>
      <w:r>
        <w:t xml:space="preserve"> відбіркового</w:t>
      </w:r>
      <w:r w:rsidR="00873899">
        <w:t xml:space="preserve"> </w:t>
      </w:r>
      <w:r>
        <w:t xml:space="preserve"> іспиту</w:t>
      </w:r>
      <w:r w:rsidR="00873899">
        <w:t xml:space="preserve"> </w:t>
      </w:r>
      <w:r>
        <w:t xml:space="preserve"> та</w:t>
      </w:r>
      <w:r w:rsidR="00873899">
        <w:t xml:space="preserve"> </w:t>
      </w:r>
      <w:r>
        <w:t xml:space="preserve"> проходження</w:t>
      </w:r>
      <w:r w:rsidR="00873899">
        <w:t xml:space="preserve"> </w:t>
      </w:r>
      <w:r>
        <w:t xml:space="preserve"> спеціальної</w:t>
      </w:r>
      <w:r w:rsidR="00873899">
        <w:t xml:space="preserve"> </w:t>
      </w:r>
      <w:r>
        <w:t xml:space="preserve"> підготовки як особу, яка відповідає</w:t>
      </w:r>
      <w:r w:rsidR="00F0585F">
        <w:t xml:space="preserve"> </w:t>
      </w:r>
      <w:r>
        <w:t xml:space="preserve"> пункту </w:t>
      </w:r>
      <w:r w:rsidR="00F0585F">
        <w:t xml:space="preserve"> </w:t>
      </w:r>
      <w:r>
        <w:t>29</w:t>
      </w:r>
      <w:r w:rsidR="00F0585F">
        <w:t xml:space="preserve"> </w:t>
      </w:r>
      <w:r>
        <w:t xml:space="preserve"> розділу</w:t>
      </w:r>
      <w:r w:rsidR="00F0585F">
        <w:t xml:space="preserve"> </w:t>
      </w:r>
      <w:r>
        <w:t xml:space="preserve"> XII </w:t>
      </w:r>
      <w:r w:rsidR="00F0585F">
        <w:t xml:space="preserve"> </w:t>
      </w:r>
      <w:r>
        <w:t>«Прикінцеві</w:t>
      </w:r>
      <w:r w:rsidR="00F0585F">
        <w:t xml:space="preserve"> </w:t>
      </w:r>
      <w:r>
        <w:t xml:space="preserve"> та </w:t>
      </w:r>
      <w:r w:rsidR="00F0585F">
        <w:t xml:space="preserve"> </w:t>
      </w:r>
      <w:r>
        <w:t xml:space="preserve">перехідні положення» Закону України «Про судоустрій і статус суддів» (далі </w:t>
      </w:r>
      <w:r w:rsidR="000724B6">
        <w:t>–</w:t>
      </w:r>
      <w:r>
        <w:t xml:space="preserve"> Закон).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Положеннями частини першої статті 72 Закону передбачено, що добір кандидатів</w:t>
      </w:r>
      <w:r w:rsidR="00873899">
        <w:t xml:space="preserve"> </w:t>
      </w:r>
      <w:r>
        <w:t xml:space="preserve"> на</w:t>
      </w:r>
      <w:r w:rsidR="00873899">
        <w:t xml:space="preserve"> </w:t>
      </w:r>
      <w:r>
        <w:t xml:space="preserve"> посаду </w:t>
      </w:r>
      <w:r w:rsidR="00873899">
        <w:t xml:space="preserve"> </w:t>
      </w:r>
      <w:r>
        <w:t>судді</w:t>
      </w:r>
      <w:r w:rsidR="00873899">
        <w:t xml:space="preserve"> </w:t>
      </w:r>
      <w:r>
        <w:t xml:space="preserve"> полягає, зокрема в організації проведення Комісією щодо осіб спеціальної перевірки в порядку, встановленому законодавством у сфері запобігання корупції, з урахуванням особливостей, визначених цим Законом.</w:t>
      </w:r>
    </w:p>
    <w:p w:rsidR="00873899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</w:t>
      </w:r>
      <w:r w:rsidR="00873899">
        <w:t xml:space="preserve"> </w:t>
      </w:r>
      <w:r>
        <w:t xml:space="preserve">Комісії </w:t>
      </w:r>
      <w:r w:rsidR="00873899">
        <w:t xml:space="preserve"> </w:t>
      </w:r>
      <w:r>
        <w:t>від</w:t>
      </w:r>
      <w:r w:rsidR="00873899">
        <w:t xml:space="preserve"> </w:t>
      </w:r>
      <w:r>
        <w:t xml:space="preserve"> 14 листопада 2017 року № 122/зп-17 затверджено Порядок </w:t>
      </w:r>
      <w:r w:rsidR="00873899">
        <w:t xml:space="preserve"> </w:t>
      </w:r>
      <w:r>
        <w:t>проведення спеціальної перевірки у межах процедури добору на посаду судді</w:t>
      </w:r>
      <w:r w:rsidR="00873899">
        <w:t xml:space="preserve"> </w:t>
      </w:r>
      <w:r>
        <w:t xml:space="preserve"> місцевого</w:t>
      </w:r>
      <w:r w:rsidR="00873899">
        <w:t xml:space="preserve"> </w:t>
      </w:r>
      <w:r>
        <w:t xml:space="preserve"> суду</w:t>
      </w:r>
      <w:r w:rsidR="00873899">
        <w:t xml:space="preserve"> </w:t>
      </w:r>
      <w:r>
        <w:t xml:space="preserve"> (далі </w:t>
      </w:r>
      <w:r w:rsidR="000724B6">
        <w:t>–</w:t>
      </w:r>
      <w:r>
        <w:t xml:space="preserve"> Порядок), </w:t>
      </w:r>
      <w:r w:rsidR="00873899">
        <w:t xml:space="preserve"> </w:t>
      </w:r>
      <w:r>
        <w:t>абзацом</w:t>
      </w:r>
      <w:r w:rsidR="00873899">
        <w:t xml:space="preserve"> </w:t>
      </w:r>
      <w:r>
        <w:t xml:space="preserve"> другим</w:t>
      </w:r>
      <w:r w:rsidR="00873899">
        <w:t xml:space="preserve"> </w:t>
      </w:r>
      <w:r>
        <w:t xml:space="preserve"> пункту 2 якого передбачено,</w:t>
      </w:r>
      <w:r w:rsidR="00873899">
        <w:t xml:space="preserve"> </w:t>
      </w:r>
      <w:r>
        <w:t xml:space="preserve"> що</w:t>
      </w:r>
      <w:r w:rsidR="00873899">
        <w:t xml:space="preserve"> </w:t>
      </w:r>
      <w:r>
        <w:t xml:space="preserve"> спеціальна перевірка стосовно кандидата, який відповідно до пункту 29 розділу XII «Прикінцеві та перехідні положення» Закону має право взяти участь у доборі на посаду судді без складення відбіркового іспиту та проходження спеціальної</w:t>
      </w:r>
      <w:r w:rsidR="000724B6">
        <w:t xml:space="preserve"> </w:t>
      </w:r>
      <w:r>
        <w:t xml:space="preserve"> підготовки, проводиться</w:t>
      </w:r>
      <w:r w:rsidR="000724B6">
        <w:t xml:space="preserve"> </w:t>
      </w:r>
      <w:r>
        <w:t xml:space="preserve"> на</w:t>
      </w:r>
      <w:r w:rsidR="000724B6">
        <w:t xml:space="preserve"> </w:t>
      </w:r>
      <w:r>
        <w:t xml:space="preserve"> підставі </w:t>
      </w:r>
      <w:r w:rsidR="000724B6">
        <w:t xml:space="preserve"> </w:t>
      </w:r>
      <w:r>
        <w:t xml:space="preserve">рішення </w:t>
      </w:r>
      <w:r w:rsidR="000724B6">
        <w:t xml:space="preserve"> </w:t>
      </w:r>
      <w:r>
        <w:t xml:space="preserve">Комісії </w:t>
      </w:r>
      <w:r w:rsidR="000724B6">
        <w:t xml:space="preserve"> </w:t>
      </w:r>
      <w:r>
        <w:t>про допуск особи,</w:t>
      </w:r>
      <w:r w:rsidR="00873899">
        <w:t xml:space="preserve"> </w:t>
      </w:r>
      <w:r w:rsidR="00873899">
        <w:br w:type="page"/>
      </w:r>
    </w:p>
    <w:p w:rsidR="000017BB" w:rsidRDefault="00984B62" w:rsidP="00873899">
      <w:pPr>
        <w:pStyle w:val="11"/>
        <w:shd w:val="clear" w:color="auto" w:fill="auto"/>
        <w:spacing w:before="0" w:after="0" w:line="298" w:lineRule="exact"/>
        <w:ind w:right="20"/>
      </w:pPr>
      <w:r>
        <w:lastRenderedPageBreak/>
        <w:t>яка відповідає вимогам пункту 29 розділу XII «Прикінцеві та перехідні положення» Закону, до участі у доборі.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 xml:space="preserve">Отже, спеціальну перевірку стосовно </w:t>
      </w:r>
      <w:proofErr w:type="spellStart"/>
      <w:r>
        <w:t>Шегинського</w:t>
      </w:r>
      <w:proofErr w:type="spellEnd"/>
      <w:r>
        <w:t xml:space="preserve"> Р.А. проведено на підставі рішення Комісії від 25 вересня 2017 року № 48/дс-17.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 xml:space="preserve">Відповідно </w:t>
      </w:r>
      <w:r w:rsidR="00873899">
        <w:t xml:space="preserve"> </w:t>
      </w:r>
      <w:r>
        <w:t>до</w:t>
      </w:r>
      <w:r w:rsidR="00873899">
        <w:t xml:space="preserve"> </w:t>
      </w:r>
      <w:r>
        <w:t xml:space="preserve"> пункту</w:t>
      </w:r>
      <w:r w:rsidR="00873899">
        <w:t xml:space="preserve"> </w:t>
      </w:r>
      <w:r>
        <w:t xml:space="preserve"> 3, </w:t>
      </w:r>
      <w:r w:rsidR="00873899">
        <w:t xml:space="preserve"> </w:t>
      </w:r>
      <w:r>
        <w:t>підпунктів 5, 8 пункту 4 Порядку спеціальна перевірка полягає в установленні відповідності особи визначеним Законом вимогам до</w:t>
      </w:r>
      <w:r w:rsidR="00873899">
        <w:t xml:space="preserve"> </w:t>
      </w:r>
      <w:r>
        <w:t xml:space="preserve"> кандидата на посаду судді місцевого суду на підставі отриманої від уповноважених органів інформації.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>Перевірка відомостей стосовно кандидата під час проведення спеціальної перевірки проводиться шляхом направлення письмових запитів, зокрема до Національного агентства з питань запобігання корупції та Міністерства оборони України.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 xml:space="preserve">На запит Комісії від 22 грудня 2017 року № 32дпс-3043/17 Національним агентством з питань запобігання корупції проведено спеціальну перевірку щодо достовірності відомостей, зазначених </w:t>
      </w:r>
      <w:proofErr w:type="spellStart"/>
      <w:r>
        <w:t>Шегинським</w:t>
      </w:r>
      <w:proofErr w:type="spellEnd"/>
      <w:r>
        <w:t xml:space="preserve"> Р.А. у декларації особи, уповноваженої</w:t>
      </w:r>
      <w:r w:rsidR="00873899">
        <w:t xml:space="preserve"> </w:t>
      </w:r>
      <w:r>
        <w:t xml:space="preserve"> на </w:t>
      </w:r>
      <w:r w:rsidR="00873899">
        <w:t xml:space="preserve"> </w:t>
      </w:r>
      <w:r>
        <w:t xml:space="preserve">виконання функцій держави або місцевого самоврядування, за 2016 рік (далі </w:t>
      </w:r>
      <w:r w:rsidR="00F930B4">
        <w:t>–</w:t>
      </w:r>
      <w:r>
        <w:t xml:space="preserve"> декларація).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 xml:space="preserve">За результатами проведеної спеціальної перевірки Національним агентством з питань запобігання корупції встановлено такі розбіжності: у розділі 3 «Об’єкти нерухомості» </w:t>
      </w:r>
      <w:r w:rsidR="00873899">
        <w:t xml:space="preserve"> </w:t>
      </w:r>
      <w:r>
        <w:t xml:space="preserve">декларації </w:t>
      </w:r>
      <w:r w:rsidR="00873899">
        <w:t xml:space="preserve"> </w:t>
      </w:r>
      <w:r>
        <w:t xml:space="preserve">суб’єктом декларування зазначено відомості щодо квартири, </w:t>
      </w:r>
      <w:r w:rsidR="00873899">
        <w:t xml:space="preserve"> </w:t>
      </w:r>
      <w:r>
        <w:t xml:space="preserve">загальною </w:t>
      </w:r>
      <w:r w:rsidR="00873899">
        <w:t xml:space="preserve"> </w:t>
      </w:r>
      <w:r>
        <w:t xml:space="preserve">площею 32,40 </w:t>
      </w:r>
      <w:proofErr w:type="spellStart"/>
      <w:r>
        <w:t>кв.м</w:t>
      </w:r>
      <w:proofErr w:type="spellEnd"/>
      <w:r>
        <w:t xml:space="preserve">., дата набуття права 22 травня 2001 року, тип права </w:t>
      </w:r>
      <w:r w:rsidR="00F930B4">
        <w:t>–</w:t>
      </w:r>
      <w:r>
        <w:t xml:space="preserve"> власність (100%). Відповідно до наявної інформації у Національному агентстві з питань запобігання корупції відомості про право власності суб’єкта декларування на зазначений об’єкт нерухомості відсутні.</w:t>
      </w:r>
    </w:p>
    <w:p w:rsidR="000017BB" w:rsidRDefault="00984B62">
      <w:pPr>
        <w:pStyle w:val="11"/>
        <w:shd w:val="clear" w:color="auto" w:fill="auto"/>
        <w:spacing w:before="0" w:after="240" w:line="298" w:lineRule="exact"/>
        <w:ind w:left="40" w:right="20" w:firstLine="560"/>
      </w:pPr>
      <w:r>
        <w:t xml:space="preserve">На запит Комісії від 26 грудня 2017 року № 32дпс-3043/17 Міністерством оборони </w:t>
      </w:r>
      <w:r w:rsidR="00873899">
        <w:t xml:space="preserve">  </w:t>
      </w:r>
      <w:r>
        <w:t xml:space="preserve">України </w:t>
      </w:r>
      <w:r w:rsidR="00873899">
        <w:t xml:space="preserve">  </w:t>
      </w:r>
      <w:r>
        <w:t xml:space="preserve">повідомлено, </w:t>
      </w:r>
      <w:r w:rsidR="00873899">
        <w:t xml:space="preserve"> </w:t>
      </w:r>
      <w:r>
        <w:t>що</w:t>
      </w:r>
      <w:r w:rsidR="00873899">
        <w:t xml:space="preserve">  </w:t>
      </w:r>
      <w:proofErr w:type="spellStart"/>
      <w:r>
        <w:t>Шегинський</w:t>
      </w:r>
      <w:proofErr w:type="spellEnd"/>
      <w:r>
        <w:t xml:space="preserve"> Р.А. перебуває </w:t>
      </w:r>
      <w:r w:rsidR="00873899">
        <w:t xml:space="preserve"> </w:t>
      </w:r>
      <w:r>
        <w:t>на</w:t>
      </w:r>
    </w:p>
    <w:p w:rsidR="000017BB" w:rsidRDefault="00873899">
      <w:pPr>
        <w:pStyle w:val="11"/>
        <w:shd w:val="clear" w:color="auto" w:fill="auto"/>
        <w:spacing w:before="0" w:after="0" w:line="298" w:lineRule="exact"/>
        <w:ind w:left="4860"/>
        <w:jc w:val="left"/>
      </w:pPr>
      <w:r>
        <w:t xml:space="preserve"> </w:t>
      </w:r>
      <w:r w:rsidR="00984B62">
        <w:t>з 11 лютого 2002 року як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firstLine="560"/>
      </w:pPr>
      <w:r>
        <w:t>Також</w:t>
      </w:r>
      <w:r w:rsidR="00873899">
        <w:t xml:space="preserve"> </w:t>
      </w:r>
      <w:r>
        <w:t xml:space="preserve"> зазначено,</w:t>
      </w:r>
      <w:r w:rsidR="00873899">
        <w:t xml:space="preserve"> </w:t>
      </w:r>
      <w:r>
        <w:t xml:space="preserve"> що </w:t>
      </w:r>
      <w:r w:rsidR="00873899">
        <w:t xml:space="preserve"> </w:t>
      </w:r>
      <w:r>
        <w:t xml:space="preserve">при </w:t>
      </w:r>
      <w:r w:rsidR="00873899">
        <w:t xml:space="preserve"> </w:t>
      </w:r>
      <w:r>
        <w:t>звірці</w:t>
      </w:r>
      <w:r w:rsidR="00873899">
        <w:t xml:space="preserve"> </w:t>
      </w:r>
      <w:r>
        <w:t xml:space="preserve"> облікових</w:t>
      </w:r>
      <w:r w:rsidR="00873899">
        <w:t xml:space="preserve"> </w:t>
      </w:r>
      <w:r>
        <w:t xml:space="preserve"> даних,</w:t>
      </w:r>
      <w:r w:rsidR="00873899">
        <w:t xml:space="preserve"> </w:t>
      </w:r>
      <w:r>
        <w:t xml:space="preserve"> які</w:t>
      </w:r>
      <w:r w:rsidR="00873899">
        <w:t xml:space="preserve"> </w:t>
      </w:r>
      <w:r>
        <w:t xml:space="preserve"> є </w:t>
      </w:r>
      <w:r w:rsidR="00873899">
        <w:t xml:space="preserve"> </w:t>
      </w:r>
      <w:r>
        <w:t>в</w:t>
      </w:r>
    </w:p>
    <w:p w:rsidR="000017BB" w:rsidRDefault="00984B62">
      <w:pPr>
        <w:pStyle w:val="11"/>
        <w:shd w:val="clear" w:color="auto" w:fill="auto"/>
        <w:tabs>
          <w:tab w:val="left" w:pos="5344"/>
        </w:tabs>
        <w:spacing w:before="0" w:after="0" w:line="298" w:lineRule="exact"/>
        <w:ind w:left="40" w:right="20" w:firstLine="3960"/>
      </w:pPr>
      <w:r>
        <w:t xml:space="preserve">та наданих громадянином </w:t>
      </w:r>
      <w:proofErr w:type="spellStart"/>
      <w:r>
        <w:t>Шегинським</w:t>
      </w:r>
      <w:proofErr w:type="spellEnd"/>
      <w:r>
        <w:t xml:space="preserve"> Р.А. відомостях</w:t>
      </w:r>
      <w:r w:rsidR="00873899">
        <w:t xml:space="preserve"> </w:t>
      </w:r>
      <w:r>
        <w:t xml:space="preserve"> виявлено розбіжності, у зв’язку з чим, для уточнення військово- облікових </w:t>
      </w:r>
      <w:r w:rsidR="00873899">
        <w:t xml:space="preserve"> </w:t>
      </w:r>
      <w:r>
        <w:t>даних</w:t>
      </w:r>
      <w:r w:rsidR="00873899">
        <w:t xml:space="preserve"> </w:t>
      </w:r>
      <w:r>
        <w:t xml:space="preserve"> та</w:t>
      </w:r>
      <w:r w:rsidR="00873899">
        <w:t xml:space="preserve"> </w:t>
      </w:r>
      <w:r>
        <w:t xml:space="preserve"> визначення ступеня придатності до військової служби, складання протоколу про адміністративне правопорушення, передбаченого статтею 210 Кодексу України про адміністративні правопорушення йому необхідно прибути до</w:t>
      </w:r>
      <w:r>
        <w:tab/>
      </w:r>
      <w:r w:rsidR="00F930B4">
        <w:t xml:space="preserve">    </w:t>
      </w:r>
      <w:r>
        <w:t>, про що його повідомлено листом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/>
      </w:pPr>
      <w:r>
        <w:t>від 12 січня 2018 року № 73.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 xml:space="preserve">Ураховуючи положення частини другої статті 58 Закону України «Про запобігання корупції» </w:t>
      </w:r>
      <w:proofErr w:type="spellStart"/>
      <w:r>
        <w:t>Шегинському</w:t>
      </w:r>
      <w:proofErr w:type="spellEnd"/>
      <w:r>
        <w:t xml:space="preserve"> Р.А. надано можливість надати письмове пояснення</w:t>
      </w:r>
      <w:r w:rsidR="00873899">
        <w:t xml:space="preserve">  </w:t>
      </w:r>
      <w:r>
        <w:t xml:space="preserve"> щодо</w:t>
      </w:r>
      <w:r w:rsidR="00873899">
        <w:t xml:space="preserve"> </w:t>
      </w:r>
      <w:r>
        <w:t xml:space="preserve"> розбіжностей,</w:t>
      </w:r>
      <w:r w:rsidR="00873899">
        <w:t xml:space="preserve"> </w:t>
      </w:r>
      <w:r>
        <w:t xml:space="preserve"> встановлених за результатами спеціальної перевірки: </w:t>
      </w:r>
      <w:r w:rsidR="00873899">
        <w:t xml:space="preserve">  </w:t>
      </w:r>
      <w:r>
        <w:t xml:space="preserve">поштою </w:t>
      </w:r>
      <w:r w:rsidR="00873899">
        <w:t xml:space="preserve"> </w:t>
      </w:r>
      <w:r>
        <w:t xml:space="preserve">та </w:t>
      </w:r>
      <w:r w:rsidR="00873899">
        <w:t xml:space="preserve"> </w:t>
      </w:r>
      <w:r>
        <w:t xml:space="preserve">на </w:t>
      </w:r>
      <w:r w:rsidR="00873899">
        <w:t xml:space="preserve"> </w:t>
      </w:r>
      <w:r>
        <w:t xml:space="preserve">електронну </w:t>
      </w:r>
      <w:r w:rsidR="00873899">
        <w:t xml:space="preserve"> </w:t>
      </w:r>
      <w:r>
        <w:t>адресу</w:t>
      </w:r>
      <w:r w:rsidR="00873899">
        <w:t xml:space="preserve"> </w:t>
      </w:r>
      <w:r>
        <w:t xml:space="preserve"> кандидату</w:t>
      </w:r>
      <w:r w:rsidR="00873899">
        <w:t xml:space="preserve"> </w:t>
      </w:r>
      <w:r>
        <w:t xml:space="preserve"> надіслано</w:t>
      </w:r>
      <w:r w:rsidR="00873899">
        <w:t xml:space="preserve"> </w:t>
      </w:r>
      <w:r>
        <w:t xml:space="preserve"> лист</w:t>
      </w:r>
      <w:r w:rsidR="00873899">
        <w:t xml:space="preserve"> </w:t>
      </w:r>
      <w:r>
        <w:t xml:space="preserve"> Комісії від 12 березня 2018 року № 32дпс-3043/17 (далі </w:t>
      </w:r>
      <w:r w:rsidR="00F930B4">
        <w:t>–</w:t>
      </w:r>
      <w:r>
        <w:t xml:space="preserve"> лист) із пропозицією надати письмові пояснення та підтверджувальні документи щодо обставин, викладених у листах Національного агентства з питань запобігання корупції та Міністерства оборони України.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40" w:right="20" w:firstLine="560"/>
      </w:pPr>
      <w:r>
        <w:t xml:space="preserve">На підтвердження отримання 17 березня 2018 року </w:t>
      </w:r>
      <w:proofErr w:type="spellStart"/>
      <w:r>
        <w:t>Шегинським</w:t>
      </w:r>
      <w:proofErr w:type="spellEnd"/>
      <w:r>
        <w:t xml:space="preserve"> Р.А. листа до Комісії надійшло рекомендоване повідомлення про вручення поштового відправлення.</w:t>
      </w:r>
    </w:p>
    <w:p w:rsidR="00811F68" w:rsidRDefault="00984B62">
      <w:pPr>
        <w:pStyle w:val="11"/>
        <w:shd w:val="clear" w:color="auto" w:fill="auto"/>
        <w:spacing w:before="0" w:after="0" w:line="250" w:lineRule="exact"/>
        <w:ind w:left="40" w:firstLine="560"/>
      </w:pPr>
      <w:r>
        <w:t>У</w:t>
      </w:r>
      <w:r w:rsidR="00811F68">
        <w:t xml:space="preserve"> </w:t>
      </w:r>
      <w:r>
        <w:t xml:space="preserve"> </w:t>
      </w:r>
      <w:r w:rsidR="00811F68">
        <w:t xml:space="preserve"> </w:t>
      </w:r>
      <w:r>
        <w:t>зв’язку</w:t>
      </w:r>
      <w:r w:rsidR="00811F68">
        <w:t xml:space="preserve">  </w:t>
      </w:r>
      <w:r>
        <w:t xml:space="preserve"> з</w:t>
      </w:r>
      <w:r w:rsidR="00811F68">
        <w:t xml:space="preserve"> </w:t>
      </w:r>
      <w:r>
        <w:t xml:space="preserve"> </w:t>
      </w:r>
      <w:r w:rsidR="00811F68">
        <w:t xml:space="preserve"> </w:t>
      </w:r>
      <w:r>
        <w:t>тривалою</w:t>
      </w:r>
      <w:r w:rsidR="00811F68">
        <w:t xml:space="preserve"> </w:t>
      </w:r>
      <w:r>
        <w:t xml:space="preserve"> відсутністю </w:t>
      </w:r>
      <w:r w:rsidR="00811F68">
        <w:t xml:space="preserve"> </w:t>
      </w:r>
      <w:r>
        <w:t>пояснень</w:t>
      </w:r>
      <w:r w:rsidR="00811F68">
        <w:t xml:space="preserve"> </w:t>
      </w:r>
      <w:r>
        <w:t xml:space="preserve"> </w:t>
      </w:r>
      <w:proofErr w:type="spellStart"/>
      <w:r>
        <w:t>Шегинського</w:t>
      </w:r>
      <w:proofErr w:type="spellEnd"/>
      <w:r w:rsidR="00811F68">
        <w:t xml:space="preserve"> </w:t>
      </w:r>
      <w:r>
        <w:t xml:space="preserve"> Р.А. </w:t>
      </w:r>
      <w:r w:rsidR="00811F68">
        <w:t xml:space="preserve"> </w:t>
      </w:r>
      <w:r>
        <w:t xml:space="preserve">15 травня </w:t>
      </w:r>
      <w:r w:rsidR="00811F68">
        <w:br w:type="page"/>
      </w:r>
    </w:p>
    <w:p w:rsidR="000017BB" w:rsidRDefault="00984B62" w:rsidP="00811F68">
      <w:pPr>
        <w:pStyle w:val="11"/>
        <w:shd w:val="clear" w:color="auto" w:fill="auto"/>
        <w:spacing w:before="0" w:after="0" w:line="250" w:lineRule="exact"/>
        <w:ind w:left="40"/>
      </w:pPr>
      <w:r>
        <w:lastRenderedPageBreak/>
        <w:t>2018 року на його електронну адресу повторно направлено лист щодо надання пояснень, факт отримання якого кандидат підтвердив в телефонному режимі працівнику Комісії.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Однак</w:t>
      </w:r>
      <w:r w:rsidR="00811F68">
        <w:t xml:space="preserve"> </w:t>
      </w:r>
      <w:r>
        <w:t xml:space="preserve"> пояснення</w:t>
      </w:r>
      <w:r w:rsidR="00811F68">
        <w:t xml:space="preserve"> </w:t>
      </w:r>
      <w:r>
        <w:t xml:space="preserve"> щодо</w:t>
      </w:r>
      <w:r w:rsidR="00811F68">
        <w:t xml:space="preserve"> </w:t>
      </w:r>
      <w:r>
        <w:t xml:space="preserve"> розбіжностей, встановлених за результатами спеціальної перевірки Національним агентством з питань запобігання корупції та Міністерством оборони України, </w:t>
      </w:r>
      <w:proofErr w:type="spellStart"/>
      <w:r>
        <w:t>Шегинський</w:t>
      </w:r>
      <w:proofErr w:type="spellEnd"/>
      <w:r>
        <w:t xml:space="preserve"> Р.А. до Комісії не направив.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Частиною</w:t>
      </w:r>
      <w:r w:rsidR="00811F68">
        <w:t xml:space="preserve"> </w:t>
      </w:r>
      <w:r>
        <w:t xml:space="preserve"> п’ятою</w:t>
      </w:r>
      <w:r w:rsidR="00811F68">
        <w:t xml:space="preserve"> </w:t>
      </w:r>
      <w:r>
        <w:t xml:space="preserve"> статті </w:t>
      </w:r>
      <w:r w:rsidR="00811F68">
        <w:t xml:space="preserve"> </w:t>
      </w:r>
      <w:r>
        <w:t>74 Закону передбачено, що у разі одержання інформації, що може свідчити про невідповідність кандидата на посаду судді установленим цим Законом вимогам, Вища кваліфікаційна комісія суддів України розглядає</w:t>
      </w:r>
      <w:r w:rsidR="00811F68">
        <w:t xml:space="preserve"> </w:t>
      </w:r>
      <w:r>
        <w:t xml:space="preserve"> її </w:t>
      </w:r>
      <w:r w:rsidR="00811F68">
        <w:t xml:space="preserve"> </w:t>
      </w:r>
      <w:r>
        <w:t>на своєму засіданні із запрошенням такого кандидата. Кандидат на посаду судді має право ознайомитися з цією інформацією, надати відповідні пояснення, спростувати та заперечити її.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Зазначене положення Закону кореспондується з положеннями абзацу другого пункту 12 Порядку, яким передбачено, що кандидат має право знайомитися з інформацією, що може свідчити про його невідповідність установленим Законом вимогам до кандидата на посаду судді місцевого суду, надати відповідні письмові пояснення, </w:t>
      </w:r>
      <w:r w:rsidR="00811F68">
        <w:t xml:space="preserve"> </w:t>
      </w:r>
      <w:r>
        <w:t>письмово</w:t>
      </w:r>
      <w:r w:rsidR="00811F68">
        <w:t xml:space="preserve"> </w:t>
      </w:r>
      <w:r>
        <w:t xml:space="preserve"> спростувати та заперечити її не пізніше як за три робочих дні до відповідного засідання.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proofErr w:type="spellStart"/>
      <w:r>
        <w:t>Шегинський</w:t>
      </w:r>
      <w:proofErr w:type="spellEnd"/>
      <w:r>
        <w:t xml:space="preserve"> Р.А. не скористався наданим правом, до проведення засідання Комісії письмових пояснень не надав, не спростував та не заперечив інформацію Національного агентства з питань запобігання корупції та Міністерства оборони України.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На</w:t>
      </w:r>
      <w:r w:rsidR="00811F68">
        <w:t xml:space="preserve"> </w:t>
      </w:r>
      <w:r>
        <w:t xml:space="preserve"> засіданні </w:t>
      </w:r>
      <w:r w:rsidR="00811F68">
        <w:t xml:space="preserve"> </w:t>
      </w:r>
      <w:r>
        <w:t xml:space="preserve">Комісії 12 червня 2018 року за участі </w:t>
      </w:r>
      <w:proofErr w:type="spellStart"/>
      <w:r>
        <w:t>Шегинського</w:t>
      </w:r>
      <w:proofErr w:type="spellEnd"/>
      <w:r>
        <w:t xml:space="preserve"> Р.А. обговорено</w:t>
      </w:r>
      <w:r w:rsidR="00811F68">
        <w:t xml:space="preserve"> </w:t>
      </w:r>
      <w:r>
        <w:t xml:space="preserve"> інформацію</w:t>
      </w:r>
      <w:r w:rsidR="00811F68">
        <w:t xml:space="preserve"> </w:t>
      </w:r>
      <w:r>
        <w:t xml:space="preserve"> за</w:t>
      </w:r>
      <w:r w:rsidR="00811F68">
        <w:t xml:space="preserve"> </w:t>
      </w:r>
      <w:r>
        <w:t xml:space="preserve"> результатами </w:t>
      </w:r>
      <w:r w:rsidR="00811F68">
        <w:t xml:space="preserve"> </w:t>
      </w:r>
      <w:r>
        <w:t xml:space="preserve">спеціальної </w:t>
      </w:r>
      <w:r w:rsidR="00811F68">
        <w:t xml:space="preserve"> </w:t>
      </w:r>
      <w:r>
        <w:t>перевірки та з’ясовано питання щодо причин ненадання ним пояснень.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proofErr w:type="spellStart"/>
      <w:r>
        <w:t>Шегинський</w:t>
      </w:r>
      <w:proofErr w:type="spellEnd"/>
      <w:r>
        <w:t xml:space="preserve"> </w:t>
      </w:r>
      <w:r w:rsidR="00811F68">
        <w:t xml:space="preserve"> </w:t>
      </w:r>
      <w:r>
        <w:t>Р.А. пояснив, що листа Комісії щодо необхідності надання пояснень він не отримував. Про питання, які виникли за результатами проведення спеціальної</w:t>
      </w:r>
      <w:r w:rsidR="00D63C2D">
        <w:t xml:space="preserve"> </w:t>
      </w:r>
      <w:r>
        <w:t xml:space="preserve"> перевірки, йому стало відомо з телефонної розмови з працівником Комісії. Пояснень не надав через брак часу.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Стосовно інформації Національного агентства з питань запобігання корупції </w:t>
      </w:r>
      <w:proofErr w:type="spellStart"/>
      <w:r>
        <w:t>Шегинський</w:t>
      </w:r>
      <w:proofErr w:type="spellEnd"/>
      <w:r>
        <w:t xml:space="preserve"> Р.А. зазначив, що йому не відомо про причини відсутності в установі інформації </w:t>
      </w:r>
      <w:r w:rsidR="00D63C2D">
        <w:t xml:space="preserve"> </w:t>
      </w:r>
      <w:r>
        <w:t>про</w:t>
      </w:r>
      <w:r w:rsidR="00D63C2D">
        <w:t xml:space="preserve"> </w:t>
      </w:r>
      <w:r>
        <w:t xml:space="preserve"> квартиру, </w:t>
      </w:r>
      <w:r w:rsidR="00D63C2D">
        <w:t xml:space="preserve"> </w:t>
      </w:r>
      <w:r>
        <w:t>вказану</w:t>
      </w:r>
      <w:r w:rsidR="00D63C2D">
        <w:t xml:space="preserve"> </w:t>
      </w:r>
      <w:r>
        <w:t xml:space="preserve"> ним </w:t>
      </w:r>
      <w:r w:rsidR="00D63C2D">
        <w:t xml:space="preserve"> </w:t>
      </w:r>
      <w:r>
        <w:t>в декларації, оскільки квартиру зареєстровано у встановленому порядку, про що в нього є відповідні правовстановлюючі документи.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Стосовно інформації Міністерства оборони України </w:t>
      </w:r>
      <w:proofErr w:type="spellStart"/>
      <w:r>
        <w:t>Шегинський</w:t>
      </w:r>
      <w:proofErr w:type="spellEnd"/>
      <w:r>
        <w:t xml:space="preserve"> Р.А. пояснив, що до військового комісаріату не їздив, оскільки жодних листів ні за місцем фактичного проживання, ні за місцем реєстрації він не отримував.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З огляду на викладене вбачається, що пояснення, надані </w:t>
      </w:r>
      <w:proofErr w:type="spellStart"/>
      <w:r>
        <w:t>Шегинським</w:t>
      </w:r>
      <w:proofErr w:type="spellEnd"/>
      <w:r>
        <w:t xml:space="preserve"> Р.А. на засіданні Комісії, не спростовують та не заперечують інформацію, отриману від Національного агентства з питань запобігання корупції та Міністерства оборони України за результатами проведеної спеціальної перевірки. Кандидатом не вжито заходів для усунення розбіжностей, встановлених під час спеціальної перевірки, не надано будь-яких документів, що унеможливлює прийняття Комісією рішення про його відповідність установленим Законом вимогам до кандидата на посаду судді місцевого суду.</w:t>
      </w:r>
    </w:p>
    <w:p w:rsidR="000017BB" w:rsidRDefault="00984B62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Заслухавши </w:t>
      </w:r>
      <w:r w:rsidR="00D63C2D">
        <w:t xml:space="preserve"> </w:t>
      </w:r>
      <w:r>
        <w:t xml:space="preserve">доповідача, </w:t>
      </w:r>
      <w:r w:rsidR="00D63C2D">
        <w:t xml:space="preserve"> </w:t>
      </w:r>
      <w:proofErr w:type="spellStart"/>
      <w:r>
        <w:t>Шегинського</w:t>
      </w:r>
      <w:proofErr w:type="spellEnd"/>
      <w:r>
        <w:t xml:space="preserve"> </w:t>
      </w:r>
      <w:r w:rsidR="00D63C2D">
        <w:t xml:space="preserve"> </w:t>
      </w:r>
      <w:r>
        <w:t>Р.А., дослідивши матеріали його особової</w:t>
      </w:r>
      <w:r w:rsidR="00D63C2D">
        <w:t xml:space="preserve"> </w:t>
      </w:r>
      <w:r>
        <w:t xml:space="preserve"> справи, </w:t>
      </w:r>
      <w:r w:rsidR="00D63C2D">
        <w:t xml:space="preserve"> </w:t>
      </w:r>
      <w:r>
        <w:t xml:space="preserve">Комісія </w:t>
      </w:r>
      <w:r w:rsidR="00D63C2D">
        <w:t xml:space="preserve"> </w:t>
      </w:r>
      <w:r>
        <w:t xml:space="preserve">дійшла </w:t>
      </w:r>
      <w:r w:rsidR="00D63C2D">
        <w:t xml:space="preserve"> </w:t>
      </w:r>
      <w:r>
        <w:t xml:space="preserve">висновку про невідповідність </w:t>
      </w:r>
      <w:proofErr w:type="spellStart"/>
      <w:r>
        <w:t>Шегинського</w:t>
      </w:r>
      <w:proofErr w:type="spellEnd"/>
      <w:r>
        <w:t xml:space="preserve"> Р.А.</w:t>
      </w:r>
      <w:r>
        <w:br w:type="page"/>
      </w:r>
    </w:p>
    <w:p w:rsidR="000017BB" w:rsidRDefault="00984B62" w:rsidP="00F0585F">
      <w:pPr>
        <w:pStyle w:val="11"/>
        <w:shd w:val="clear" w:color="auto" w:fill="auto"/>
        <w:spacing w:before="0" w:after="0" w:line="298" w:lineRule="exact"/>
        <w:ind w:left="20" w:right="1"/>
      </w:pPr>
      <w:r>
        <w:lastRenderedPageBreak/>
        <w:t>установленим Законом вимогам до кандидата на посаду судді місцевого суду за результатами спеціальної перевірки.</w:t>
      </w:r>
    </w:p>
    <w:p w:rsidR="000017BB" w:rsidRDefault="00984B62" w:rsidP="00F0585F">
      <w:pPr>
        <w:pStyle w:val="11"/>
        <w:shd w:val="clear" w:color="auto" w:fill="auto"/>
        <w:spacing w:before="0" w:after="278" w:line="298" w:lineRule="exact"/>
        <w:ind w:left="20" w:right="1" w:firstLine="580"/>
      </w:pPr>
      <w:r>
        <w:t>Ураховуючи викладене, керуючись статтями 70</w:t>
      </w:r>
      <w:r w:rsidR="00822ADD">
        <w:t>–</w:t>
      </w:r>
      <w:bookmarkStart w:id="0" w:name="_GoBack"/>
      <w:bookmarkEnd w:id="0"/>
      <w:r>
        <w:t>72, 74, 75, 93, 101 Закону, Порядком, Комісія</w:t>
      </w:r>
    </w:p>
    <w:p w:rsidR="000017BB" w:rsidRDefault="00984B62" w:rsidP="00F0585F">
      <w:pPr>
        <w:pStyle w:val="11"/>
        <w:shd w:val="clear" w:color="auto" w:fill="auto"/>
        <w:spacing w:before="0" w:after="264" w:line="250" w:lineRule="exact"/>
        <w:ind w:right="1"/>
        <w:jc w:val="center"/>
      </w:pPr>
      <w:r>
        <w:t>вирішила:</w:t>
      </w:r>
    </w:p>
    <w:p w:rsidR="000017BB" w:rsidRDefault="00984B62" w:rsidP="00D63C2D">
      <w:pPr>
        <w:pStyle w:val="11"/>
        <w:shd w:val="clear" w:color="auto" w:fill="auto"/>
        <w:spacing w:before="0" w:after="0" w:line="298" w:lineRule="exact"/>
        <w:ind w:left="20" w:right="1"/>
      </w:pPr>
      <w:r>
        <w:t xml:space="preserve">припинити участь </w:t>
      </w:r>
      <w:proofErr w:type="spellStart"/>
      <w:r>
        <w:t>Шегинського</w:t>
      </w:r>
      <w:proofErr w:type="spellEnd"/>
      <w:r>
        <w:t xml:space="preserve"> Романа Андрійовича у доборі кандидатів на посаду судді місцевого суду, оголошеному Комісією 03 квітня 2017 року.</w:t>
      </w: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</w:p>
    <w:p w:rsidR="00D63C2D" w:rsidRDefault="00D63C2D" w:rsidP="00D63C2D">
      <w:pPr>
        <w:pStyle w:val="11"/>
        <w:shd w:val="clear" w:color="auto" w:fill="auto"/>
        <w:spacing w:before="0" w:after="0" w:line="298" w:lineRule="exact"/>
        <w:ind w:left="20" w:right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D63C2D" w:rsidSect="00F0585F">
      <w:type w:val="continuous"/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62" w:rsidRDefault="00984B62">
      <w:r>
        <w:separator/>
      </w:r>
    </w:p>
  </w:endnote>
  <w:endnote w:type="continuationSeparator" w:id="0">
    <w:p w:rsidR="00984B62" w:rsidRDefault="0098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62" w:rsidRDefault="00984B62"/>
  </w:footnote>
  <w:footnote w:type="continuationSeparator" w:id="0">
    <w:p w:rsidR="00984B62" w:rsidRDefault="00984B6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17BB"/>
    <w:rsid w:val="000017BB"/>
    <w:rsid w:val="000724B6"/>
    <w:rsid w:val="00811F68"/>
    <w:rsid w:val="00822ADD"/>
    <w:rsid w:val="00873899"/>
    <w:rsid w:val="00984B62"/>
    <w:rsid w:val="00D63C2D"/>
    <w:rsid w:val="00F0585F"/>
    <w:rsid w:val="00F9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F058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85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5596</Words>
  <Characters>3190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2020-10-27T12:15:00Z</dcterms:created>
  <dcterms:modified xsi:type="dcterms:W3CDTF">2020-11-02T14:20:00Z</dcterms:modified>
</cp:coreProperties>
</file>