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B405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01 серпня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F769B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B405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357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1B405F" w:rsidRPr="001B405F" w:rsidRDefault="001B405F" w:rsidP="00F769B4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1B405F" w:rsidRPr="001B405F" w:rsidRDefault="000D5225" w:rsidP="00F769B4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r w:rsidR="001B405F" w:rsidRPr="001B405F">
        <w:rPr>
          <w:rFonts w:ascii="Times New Roman" w:eastAsia="Times New Roman" w:hAnsi="Times New Roman"/>
          <w:color w:val="000000"/>
          <w:sz w:val="26"/>
          <w:szCs w:val="26"/>
        </w:rPr>
        <w:t>Устименко В.Є.,</w:t>
      </w:r>
    </w:p>
    <w:p w:rsidR="001B405F" w:rsidRPr="001B405F" w:rsidRDefault="001B405F" w:rsidP="00F769B4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членів Комісії: Луцюка П.С., Тітова Ю.Г.,</w:t>
      </w:r>
    </w:p>
    <w:p w:rsidR="00F769B4" w:rsidRDefault="00F769B4" w:rsidP="00F769B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B405F" w:rsidRPr="001B405F" w:rsidRDefault="001B405F" w:rsidP="00F769B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визначення результатів спеціальної перевірки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Юрія Вікторовича у межах добору кандидатів на посаду судді місцевого суду, оголошеного Комісією 03 квітня 2017 року,</w:t>
      </w:r>
    </w:p>
    <w:p w:rsidR="00F769B4" w:rsidRDefault="00F769B4" w:rsidP="00F769B4">
      <w:pPr>
        <w:widowControl w:val="0"/>
        <w:spacing w:after="0" w:line="298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B405F" w:rsidRPr="001B405F" w:rsidRDefault="001B405F" w:rsidP="00F769B4">
      <w:pPr>
        <w:widowControl w:val="0"/>
        <w:spacing w:after="0" w:line="298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F769B4" w:rsidRDefault="00F769B4" w:rsidP="00F769B4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B405F" w:rsidRPr="001B405F" w:rsidRDefault="001B405F" w:rsidP="00F769B4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03 квітня 2017 року № 28/зп-17 оголошено добір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</w:t>
      </w:r>
      <w:r w:rsidR="00920D2B">
        <w:rPr>
          <w:rFonts w:ascii="Times New Roman" w:eastAsia="Times New Roman" w:hAnsi="Times New Roman"/>
          <w:color w:val="000000"/>
          <w:sz w:val="26"/>
          <w:szCs w:val="26"/>
        </w:rPr>
        <w:t>саду судді місцевого суду (далі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Умови).</w:t>
      </w:r>
    </w:p>
    <w:p w:rsidR="001B405F" w:rsidRPr="001B405F" w:rsidRDefault="001B405F" w:rsidP="00F769B4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Для участі у доборі кандидат на посаду судді подає заяву та документи, 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визначені частиною першою статті 71 Закону України «Про судоустрій і статус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</w:t>
      </w:r>
      <w:r w:rsidR="00920D2B">
        <w:rPr>
          <w:rFonts w:ascii="Times New Roman" w:eastAsia="Times New Roman" w:hAnsi="Times New Roman"/>
          <w:color w:val="000000"/>
          <w:sz w:val="26"/>
          <w:szCs w:val="26"/>
        </w:rPr>
        <w:t>» (далі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–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Закон), в порядку та строки, передбачені Умовами.</w:t>
      </w:r>
    </w:p>
    <w:p w:rsidR="001B405F" w:rsidRPr="001B405F" w:rsidRDefault="001B405F" w:rsidP="001B405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26 вересня 2017 року № 175/дс-17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допущено до участі у доборі кандидатів на посаду судді місцевого суду та складенні відбіркового іспиту як особу, яка не має трирічного стажу роботи на посаді помічника судді.</w:t>
      </w:r>
    </w:p>
    <w:p w:rsidR="001B405F" w:rsidRPr="001B405F" w:rsidRDefault="001B405F" w:rsidP="001B405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03 листопада 2017 року № 117/зп-17 припинено участь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у доборі кандидатів на посаду судді місцевого суду.</w:t>
      </w:r>
    </w:p>
    <w:p w:rsidR="001B405F" w:rsidRPr="001B405F" w:rsidRDefault="001B405F" w:rsidP="001B405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Павліченко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30 січня 2018 року звернувся до Комісії із заявою про реалізацію його права на участь у доборі з особливостями, передбаченими пунктом 29 розділу XII «Прикінцеві та перехідні положення» Закону.</w:t>
      </w:r>
    </w:p>
    <w:p w:rsidR="001B405F" w:rsidRPr="001B405F" w:rsidRDefault="001B405F" w:rsidP="001B405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05 березня 2018 року № 36/дс-18 участь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у конкурсі поновлено.</w:t>
      </w:r>
    </w:p>
    <w:p w:rsidR="001B405F" w:rsidRPr="001B405F" w:rsidRDefault="001B405F" w:rsidP="001B405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Відповідно до частини першої статті 72 Закону добір кандидатів на посаду судді полягає у проходженні особами, допущеними до добору, відбіркового іспиту, організації проведення Вищою кваліфікаційною комісією суддів України щодо осіб спеціальної перевірки в порядку, встановленому законодавством у сфері запобігання корупції, з урахуванням особливостей, визначених цим Законом, а також у проходженні спеціальної підготовки та складенні кваліфікаційного іспиту.</w:t>
      </w:r>
    </w:p>
    <w:p w:rsidR="00920D2B" w:rsidRPr="00F15B4F" w:rsidRDefault="00920D2B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20D2B" w:rsidRPr="00F15B4F" w:rsidRDefault="00920D2B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Згідно з положеннями пункту 8 частини першої статті 70 Закону Комісія </w:t>
      </w:r>
      <w:r w:rsidR="00920D2B" w:rsidRPr="00F15B4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здійснює проведення стосовно осіб, які успішно склали відбірковий іспит, спеціальної перевірки в порядку, визначеному законодавством про запобігання корупції, з урахуванням особливостей, визначених статтею 74 цього Закону.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Повідомленням Комісії від 21 березня 2018 року № 32дпс-4286/17 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  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Павліченку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запропоновано подати необхідні документи для цілей проведення спеціальної перевірки, однак такі документи кандидатом не подано.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осіб, які успішно склали відбірковий іспит.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частиною п’ятою статті 74 Закону України «Про судоустрій і статус суддів» у разі одержання інформації, що може свідчити про невідповідність </w:t>
      </w:r>
      <w:r w:rsidR="00920D2B" w:rsidRPr="00920D2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кандидата на посаду судді установленим цим Законом вимогам, Вища кваліфікаційна комісія суддів України розглядає її на своєму засіданні із запрошенням такого кандидата.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У межах спеціальної перевірки 24 травня 2018 року Комісією надіслано запит до Національного агентства з питань запобігання корупції про перевірку відомостей стосовно особи, яка претендує на зайняття посади, яка передбачає зайняття відповідального та особливо відповідального становища з метою отримання відомостей про кандидата на посаду судді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Ю.В., зокрема інформації щодо результатів повної перевірки декларації особи, уповноваженої на виконання функцій держави або місцевого самоврядування, поданої кандидатом на посаду судді за </w:t>
      </w:r>
      <w:r w:rsidR="003E14AD" w:rsidRPr="003E14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2016 рік, та інші відомості, які можуть вказувати на відповідність кандидата</w:t>
      </w:r>
      <w:r w:rsidR="003E14AD" w:rsidRPr="003E14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критеріям компетентності та доброчесності.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Національне агентство з питань запобігання корупції листом від 05 червня </w:t>
      </w:r>
      <w:r w:rsidR="003E14AD" w:rsidRPr="003E14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2018 року повідомило Комісію, що станом на 30 травня 2018 року в Єдиному державному реєстрі осіб, уповноважених на виконання функцій держави або</w:t>
      </w:r>
      <w:r w:rsidR="003E14AD" w:rsidRPr="003E14AD"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місцевого самоврядування, відсутня декларація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як кандидата на посаду за 2017 рік. Ураховуючи викладене, Національне агентство з питань запобігання корупції відмовило у проведенні спеціальної перевірки стосовно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3E14AD">
        <w:rPr>
          <w:rFonts w:ascii="Times New Roman" w:eastAsia="Times New Roman" w:hAnsi="Times New Roman"/>
          <w:color w:val="000000"/>
          <w:sz w:val="26"/>
          <w:szCs w:val="26"/>
        </w:rPr>
        <w:t>Зг</w:t>
      </w:r>
      <w:r w:rsidRPr="003E14AD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ідн</w:t>
      </w:r>
      <w:r w:rsidRPr="003E14AD">
        <w:rPr>
          <w:rFonts w:ascii="Times New Roman" w:eastAsia="Times New Roman" w:hAnsi="Times New Roman"/>
          <w:color w:val="000000"/>
          <w:sz w:val="26"/>
          <w:szCs w:val="26"/>
        </w:rPr>
        <w:t>о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з частиною п’ятою статті 74 Закону у разі одержання інформації, що може свідчити про невідповідність кандидата на посаду судді установленим цим Законом вимогам, Вища кваліфікаційна комісія суддів України розглядає її на своєму засіданні із запрошенням такого кандидата.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На засідання Комісії 01 серпня 2018 року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Павліченко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не з’явився та </w:t>
      </w:r>
      <w:r w:rsidR="003E14AD" w:rsidRPr="003E14AD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жодних пояснень не надав.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Відповідно до частини шостої статті 74 Закону за результатами розгляду інформації Комісія ухвалює вмотивоване рішення про припинення подальшої участі у доборі кандидата на посаду судді.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Комісія під час прийняття рішення бере до уваги відповідь Національного агентства з питань запобігання корупції про відсутність в Єдиному державному реєстрі осіб, уповноважених на виконання функцій держави або місцевого самоврядування, декларації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Павліченка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як кандидата на посаду, за 2017 рік.</w:t>
      </w:r>
    </w:p>
    <w:p w:rsidR="001B405F" w:rsidRPr="001B405F" w:rsidRDefault="001B405F" w:rsidP="001B405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Також Комісія бере до уваги той факт, що </w:t>
      </w:r>
      <w:proofErr w:type="spellStart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>Павліченко</w:t>
      </w:r>
      <w:proofErr w:type="spellEnd"/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Ю.В. не вживав заходів щодо подання до Комісії необхідних документів.</w:t>
      </w:r>
    </w:p>
    <w:p w:rsidR="003E14AD" w:rsidRPr="00F15B4F" w:rsidRDefault="003E14AD" w:rsidP="001B405F">
      <w:pPr>
        <w:widowControl w:val="0"/>
        <w:spacing w:after="274" w:line="302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3E14AD" w:rsidRPr="00F15B4F" w:rsidRDefault="003E14AD" w:rsidP="001B405F">
      <w:pPr>
        <w:widowControl w:val="0"/>
        <w:spacing w:after="274" w:line="302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1B405F" w:rsidRPr="001B405F" w:rsidRDefault="001B405F" w:rsidP="001B405F">
      <w:pPr>
        <w:widowControl w:val="0"/>
        <w:spacing w:after="274" w:line="302" w:lineRule="exact"/>
        <w:ind w:lef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1B405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Заслухавши доповідача, членів Комісії, вивчивши та дослідивши матеріали справи у їх сукупності, керуючись статтями 70, 74, 93, 101 Закону та Умовами,</w:t>
      </w:r>
      <w:r w:rsidR="003E14A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 xml:space="preserve">         </w:t>
      </w:r>
      <w:r w:rsidRPr="001B405F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Комісія</w:t>
      </w:r>
    </w:p>
    <w:p w:rsidR="001B405F" w:rsidRPr="001B405F" w:rsidRDefault="00195113" w:rsidP="00195113">
      <w:pPr>
        <w:widowControl w:val="0"/>
        <w:tabs>
          <w:tab w:val="left" w:pos="1365"/>
          <w:tab w:val="center" w:pos="4809"/>
        </w:tabs>
        <w:spacing w:after="257" w:line="260" w:lineRule="exact"/>
        <w:ind w:right="2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1B405F" w:rsidRPr="001B405F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2D5CC7" w:rsidRPr="00B2765C" w:rsidRDefault="001B405F" w:rsidP="001951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2765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припинити участь </w:t>
      </w:r>
      <w:proofErr w:type="spellStart"/>
      <w:r w:rsidRPr="00B2765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Павліченка</w:t>
      </w:r>
      <w:proofErr w:type="spellEnd"/>
      <w:r w:rsidRPr="00B2765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Юрія Вікторовича у доборі кандидатів на посаду судді місцевого суду, оголошеному Комісією 03 квітня 2017 року</w:t>
      </w:r>
      <w:r w:rsidR="00DB7FCC" w:rsidRPr="00B2765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</w:p>
    <w:p w:rsidR="002D5CC7" w:rsidRPr="00B2765C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B2765C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B2765C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557CB" w:rsidRPr="00B2765C" w:rsidRDefault="008557CB" w:rsidP="008557C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557CB" w:rsidRPr="00B2765C" w:rsidRDefault="008557CB" w:rsidP="008557C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2765C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2765C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8557CB" w:rsidRPr="00B2765C" w:rsidRDefault="008557CB" w:rsidP="008557C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557CB" w:rsidRPr="00B2765C" w:rsidRDefault="008557CB" w:rsidP="008557C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2765C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15B4F">
        <w:rPr>
          <w:rFonts w:ascii="Times New Roman" w:eastAsia="Times New Roman" w:hAnsi="Times New Roman"/>
          <w:sz w:val="26"/>
          <w:szCs w:val="26"/>
          <w:lang w:eastAsia="uk-UA"/>
        </w:rPr>
        <w:tab/>
      </w:r>
      <w:bookmarkStart w:id="0" w:name="_GoBack"/>
      <w:bookmarkEnd w:id="0"/>
      <w:r w:rsidRPr="00B2765C"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8557CB" w:rsidRPr="00B2765C" w:rsidRDefault="008557CB" w:rsidP="008557C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557CB" w:rsidRPr="00B2765C" w:rsidRDefault="008557CB" w:rsidP="00F15B4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2765C">
        <w:rPr>
          <w:rFonts w:ascii="Times New Roman" w:eastAsia="Times New Roman" w:hAnsi="Times New Roman"/>
          <w:sz w:val="26"/>
          <w:szCs w:val="26"/>
          <w:lang w:eastAsia="uk-UA"/>
        </w:rPr>
        <w:t>Ю.Г. Тітов</w:t>
      </w:r>
    </w:p>
    <w:sectPr w:rsidR="008557CB" w:rsidRPr="00B2765C" w:rsidSect="00845E44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F4" w:rsidRDefault="00840CF4" w:rsidP="002F156E">
      <w:pPr>
        <w:spacing w:after="0" w:line="240" w:lineRule="auto"/>
      </w:pPr>
      <w:r>
        <w:separator/>
      </w:r>
    </w:p>
  </w:endnote>
  <w:endnote w:type="continuationSeparator" w:id="0">
    <w:p w:rsidR="00840CF4" w:rsidRDefault="00840CF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F4" w:rsidRDefault="00840CF4" w:rsidP="002F156E">
      <w:pPr>
        <w:spacing w:after="0" w:line="240" w:lineRule="auto"/>
      </w:pPr>
      <w:r>
        <w:separator/>
      </w:r>
    </w:p>
  </w:footnote>
  <w:footnote w:type="continuationSeparator" w:id="0">
    <w:p w:rsidR="00840CF4" w:rsidRDefault="00840CF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3A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D5225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95113"/>
    <w:rsid w:val="001A055A"/>
    <w:rsid w:val="001A7922"/>
    <w:rsid w:val="001B3982"/>
    <w:rsid w:val="001B405F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020E"/>
    <w:rsid w:val="00365619"/>
    <w:rsid w:val="00372B00"/>
    <w:rsid w:val="003956D2"/>
    <w:rsid w:val="003A6385"/>
    <w:rsid w:val="003B0499"/>
    <w:rsid w:val="003B4F70"/>
    <w:rsid w:val="003C100D"/>
    <w:rsid w:val="003C3EC1"/>
    <w:rsid w:val="003E14AD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2FD6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40CF4"/>
    <w:rsid w:val="00845E44"/>
    <w:rsid w:val="008557CB"/>
    <w:rsid w:val="00872436"/>
    <w:rsid w:val="00881985"/>
    <w:rsid w:val="00890BFC"/>
    <w:rsid w:val="00894121"/>
    <w:rsid w:val="008A4679"/>
    <w:rsid w:val="008D53F2"/>
    <w:rsid w:val="008D7004"/>
    <w:rsid w:val="008F3077"/>
    <w:rsid w:val="00920D2B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F5D9C"/>
    <w:rsid w:val="00B13DED"/>
    <w:rsid w:val="00B15A3E"/>
    <w:rsid w:val="00B21992"/>
    <w:rsid w:val="00B21C2E"/>
    <w:rsid w:val="00B2765C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23A1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B7FCC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5B4F"/>
    <w:rsid w:val="00F16892"/>
    <w:rsid w:val="00F275C6"/>
    <w:rsid w:val="00F4150D"/>
    <w:rsid w:val="00F64410"/>
    <w:rsid w:val="00F72C3B"/>
    <w:rsid w:val="00F769B4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15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5B4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15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5B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3771</Words>
  <Characters>2151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276</cp:revision>
  <dcterms:created xsi:type="dcterms:W3CDTF">2020-08-21T08:05:00Z</dcterms:created>
  <dcterms:modified xsi:type="dcterms:W3CDTF">2020-11-04T12:53:00Z</dcterms:modified>
</cp:coreProperties>
</file>