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113524" w:rsidRDefault="003331CB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113524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Pr="00113524">
        <w:rPr>
          <w:rFonts w:ascii="Times New Roman" w:eastAsia="Times New Roman" w:hAnsi="Times New Roman"/>
          <w:sz w:val="26"/>
          <w:szCs w:val="26"/>
          <w:lang w:val="en-US" w:eastAsia="ru-RU"/>
        </w:rPr>
        <w:t xml:space="preserve">1 </w:t>
      </w:r>
      <w:r w:rsidRPr="00113524">
        <w:rPr>
          <w:rFonts w:ascii="Times New Roman" w:eastAsia="Times New Roman" w:hAnsi="Times New Roman"/>
          <w:sz w:val="26"/>
          <w:szCs w:val="26"/>
          <w:lang w:eastAsia="ru-RU"/>
        </w:rPr>
        <w:t xml:space="preserve">серпня </w:t>
      </w:r>
      <w:r w:rsidR="002D5CC7" w:rsidRPr="00113524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680175" w:rsidRPr="00113524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680175" w:rsidRPr="0011352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80175" w:rsidRPr="00113524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</w:t>
      </w:r>
      <w:r w:rsidR="006510A2" w:rsidRPr="00113524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113524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11352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2676E0" w:rsidRPr="0011352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A72BED" w:rsidRPr="00113524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F275C6" w:rsidRPr="00113524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A72BED" w:rsidRPr="0011352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510A2" w:rsidRPr="00113524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D39A9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7D39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7D39A9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7D39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3331CB" w:rsidRPr="007D39A9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354</w:t>
      </w:r>
      <w:r w:rsidR="007F435E" w:rsidRPr="007D39A9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/дс-18</w:t>
      </w:r>
    </w:p>
    <w:p w:rsidR="003331CB" w:rsidRPr="003331CB" w:rsidRDefault="003331CB" w:rsidP="003331CB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3331CB">
        <w:rPr>
          <w:rFonts w:ascii="Times New Roman" w:eastAsia="Times New Roman" w:hAnsi="Times New Roman"/>
          <w:sz w:val="26"/>
          <w:szCs w:val="26"/>
        </w:rPr>
        <w:t>Вища кваліфікаційна комісія суддів України у складі колегії:</w:t>
      </w:r>
    </w:p>
    <w:p w:rsidR="003331CB" w:rsidRPr="003331CB" w:rsidRDefault="003331CB" w:rsidP="003331CB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3331CB">
        <w:rPr>
          <w:rFonts w:ascii="Times New Roman" w:eastAsia="Times New Roman" w:hAnsi="Times New Roman"/>
          <w:sz w:val="26"/>
          <w:szCs w:val="26"/>
        </w:rPr>
        <w:t>головуючого – Устименко В.Є.,</w:t>
      </w:r>
    </w:p>
    <w:p w:rsidR="003331CB" w:rsidRPr="003331CB" w:rsidRDefault="003331CB" w:rsidP="003331CB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3331CB">
        <w:rPr>
          <w:rFonts w:ascii="Times New Roman" w:eastAsia="Times New Roman" w:hAnsi="Times New Roman"/>
          <w:sz w:val="26"/>
          <w:szCs w:val="26"/>
        </w:rPr>
        <w:t>членів Комісії: Луцюка П.С., Тітова Ю.Г.,</w:t>
      </w:r>
    </w:p>
    <w:p w:rsidR="003331CB" w:rsidRPr="003331CB" w:rsidRDefault="003331CB" w:rsidP="003331CB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6"/>
          <w:szCs w:val="26"/>
        </w:rPr>
      </w:pPr>
    </w:p>
    <w:p w:rsidR="003331CB" w:rsidRPr="003331CB" w:rsidRDefault="003331CB" w:rsidP="003331CB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3331CB">
        <w:rPr>
          <w:rFonts w:ascii="Times New Roman" w:eastAsia="Times New Roman" w:hAnsi="Times New Roman"/>
          <w:sz w:val="26"/>
          <w:szCs w:val="26"/>
        </w:rPr>
        <w:t xml:space="preserve">розглянувши заяву </w:t>
      </w:r>
      <w:proofErr w:type="spellStart"/>
      <w:r w:rsidRPr="003331CB">
        <w:rPr>
          <w:rFonts w:ascii="Times New Roman" w:eastAsia="Times New Roman" w:hAnsi="Times New Roman"/>
          <w:sz w:val="26"/>
          <w:szCs w:val="26"/>
        </w:rPr>
        <w:t>Білоусової</w:t>
      </w:r>
      <w:proofErr w:type="spellEnd"/>
      <w:r w:rsidRPr="003331CB">
        <w:rPr>
          <w:rFonts w:ascii="Times New Roman" w:eastAsia="Times New Roman" w:hAnsi="Times New Roman"/>
          <w:sz w:val="26"/>
          <w:szCs w:val="26"/>
        </w:rPr>
        <w:t xml:space="preserve"> Олени Олександрівни про відмову від участі в оголошеному Комісією 03 квітня 2017 року доборі кандидатів на посаду судді місцевого суду з особливостями, передбаченими пунктом 29 розділу XII</w:t>
      </w:r>
      <w:r w:rsidR="007D39A9">
        <w:rPr>
          <w:rFonts w:ascii="Times New Roman" w:eastAsia="Times New Roman" w:hAnsi="Times New Roman"/>
          <w:sz w:val="26"/>
          <w:szCs w:val="26"/>
        </w:rPr>
        <w:t xml:space="preserve">               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 «Прикінцеві та перехідні положення» Закону України «Про судоустрій і статус суддів»,</w:t>
      </w:r>
    </w:p>
    <w:p w:rsidR="003331CB" w:rsidRPr="003331CB" w:rsidRDefault="003331CB" w:rsidP="003331CB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</w:p>
    <w:p w:rsidR="003331CB" w:rsidRPr="003331CB" w:rsidRDefault="003331CB" w:rsidP="003331CB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3331CB">
        <w:rPr>
          <w:rFonts w:ascii="Times New Roman" w:eastAsia="Times New Roman" w:hAnsi="Times New Roman"/>
          <w:sz w:val="26"/>
          <w:szCs w:val="26"/>
        </w:rPr>
        <w:t>встановила:</w:t>
      </w:r>
    </w:p>
    <w:p w:rsidR="003331CB" w:rsidRPr="003331CB" w:rsidRDefault="003331CB" w:rsidP="003331CB">
      <w:pPr>
        <w:widowControl w:val="0"/>
        <w:spacing w:after="0" w:line="322" w:lineRule="exact"/>
        <w:ind w:firstLine="560"/>
        <w:jc w:val="both"/>
        <w:rPr>
          <w:rFonts w:ascii="Times New Roman" w:eastAsia="Times New Roman" w:hAnsi="Times New Roman"/>
          <w:sz w:val="26"/>
          <w:szCs w:val="26"/>
        </w:rPr>
      </w:pPr>
    </w:p>
    <w:p w:rsidR="003331CB" w:rsidRPr="003331CB" w:rsidRDefault="003331CB" w:rsidP="003331CB">
      <w:pPr>
        <w:widowControl w:val="0"/>
        <w:spacing w:after="0" w:line="322" w:lineRule="exact"/>
        <w:ind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3331CB">
        <w:rPr>
          <w:rFonts w:ascii="Times New Roman" w:eastAsia="Times New Roman" w:hAnsi="Times New Roman"/>
          <w:sz w:val="26"/>
          <w:szCs w:val="26"/>
        </w:rPr>
        <w:t xml:space="preserve">Рішенням Комісії від 03 квітня 2017 року № 28/зп-17 оголошено добір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кандидатів на посаду судді місцевого суду з урахуванням 600 прогнозованих вакантних посад суддів місцевих судів та затверджено Умови подання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документів та допуску до добору і відбіркового іспиту кандидатів на посаду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      судді місцевого суду (далі – </w:t>
      </w:r>
      <w:r w:rsidRPr="003331CB">
        <w:rPr>
          <w:rFonts w:ascii="Times New Roman" w:eastAsia="Times New Roman" w:hAnsi="Times New Roman"/>
          <w:sz w:val="26"/>
          <w:szCs w:val="26"/>
        </w:rPr>
        <w:t>Умови).</w:t>
      </w:r>
    </w:p>
    <w:p w:rsidR="003331CB" w:rsidRPr="003331CB" w:rsidRDefault="003331CB" w:rsidP="003331CB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3331CB">
        <w:rPr>
          <w:rFonts w:ascii="Times New Roman" w:eastAsia="Times New Roman" w:hAnsi="Times New Roman"/>
          <w:sz w:val="26"/>
          <w:szCs w:val="26"/>
        </w:rPr>
        <w:t>Рішенням Комісії від 21 грудня 2017 року № 132/зп-17 оголошено про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 приймання заяв і документів для участі в оголошеному рішенням Комісії від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 03 квітня 2017 року № 28/зп-17 доборі кандидатів на посаду судді місцевого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 суду від кандидатів, які бажають скористатися правом участі у доборі з особливостями, передбаченими пунктом 29 розділу XII «Прикінцеві та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 перехідні положення» Закону України «Про судо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устрій і статус суддів» (далі – 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Закон), а також були зараховані до резерву на заміщення вакантних посад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суддів та включені до рейтингового списку, закінчення трирічного строку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перебування в якому припало на період одного року до набрання або дев’яноста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>днів після набрання чинності Законом.</w:t>
      </w:r>
    </w:p>
    <w:p w:rsidR="003331CB" w:rsidRPr="003331CB" w:rsidRDefault="003331CB" w:rsidP="003331CB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3331CB">
        <w:rPr>
          <w:rFonts w:ascii="Times New Roman" w:eastAsia="Times New Roman" w:hAnsi="Times New Roman"/>
          <w:sz w:val="26"/>
          <w:szCs w:val="26"/>
        </w:rPr>
        <w:t xml:space="preserve">Кандидати на посаду судді, які бажають скористатися правом участі у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доборі з особливостями, передбаченими пунктом 29 розділу XII «Прикінцеві та перехідні положення» Закону, повинні подати до Комісії заяву згідно з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>додатком 1 до зазначеного рішення та д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окументи, передбачені Умовами. </w:t>
      </w:r>
    </w:p>
    <w:p w:rsidR="0083312E" w:rsidRDefault="003331CB" w:rsidP="003331CB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3331CB">
        <w:rPr>
          <w:rFonts w:ascii="Times New Roman" w:eastAsia="Times New Roman" w:hAnsi="Times New Roman"/>
          <w:sz w:val="26"/>
          <w:szCs w:val="26"/>
        </w:rPr>
        <w:t xml:space="preserve">Білоусова О.О. 17 січня 2018 року звернулася до Комісії з письмовою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>заявою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 про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</w:t>
      </w:r>
      <w:r w:rsidRPr="003331CB">
        <w:rPr>
          <w:rFonts w:ascii="Times New Roman" w:eastAsia="Times New Roman" w:hAnsi="Times New Roman"/>
          <w:sz w:val="26"/>
          <w:szCs w:val="26"/>
        </w:rPr>
        <w:t>допуск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 до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 участі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 в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 оголошеному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 Комісією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03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квітня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2017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року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</w:t>
      </w:r>
    </w:p>
    <w:p w:rsidR="0083312E" w:rsidRDefault="0083312E" w:rsidP="0083312E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83312E" w:rsidRDefault="0083312E" w:rsidP="0083312E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3331CB" w:rsidRPr="003331CB" w:rsidRDefault="003331CB" w:rsidP="0083312E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3331CB">
        <w:rPr>
          <w:rFonts w:ascii="Times New Roman" w:eastAsia="Times New Roman" w:hAnsi="Times New Roman"/>
          <w:sz w:val="26"/>
          <w:szCs w:val="26"/>
        </w:rPr>
        <w:lastRenderedPageBreak/>
        <w:t xml:space="preserve">доборі кандидатів на посаду судді місцевого суду та реалізацію права на участь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>у доборі без складання відбіркового іспиту та проходження спеціальної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 підготовки як кандидата, якого було зараховано до резерву на заміщення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вакантних посад суддів та включено до </w:t>
      </w:r>
      <w:r w:rsidRPr="003331CB">
        <w:rPr>
          <w:rFonts w:ascii="Times New Roman" w:eastAsia="Times New Roman" w:hAnsi="Times New Roman"/>
          <w:sz w:val="26"/>
          <w:szCs w:val="26"/>
          <w:lang w:val="ru-RU"/>
        </w:rPr>
        <w:t xml:space="preserve">рейтингового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списку, закінчення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>трирічного строку перебування в якому припало на період одного року до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 набрання чинності Законом.</w:t>
      </w:r>
    </w:p>
    <w:p w:rsidR="003331CB" w:rsidRPr="003331CB" w:rsidRDefault="003331CB" w:rsidP="003331CB">
      <w:pPr>
        <w:widowControl w:val="0"/>
        <w:spacing w:after="0" w:line="322" w:lineRule="exact"/>
        <w:ind w:right="20"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3331CB">
        <w:rPr>
          <w:rFonts w:ascii="Times New Roman" w:eastAsia="Times New Roman" w:hAnsi="Times New Roman"/>
          <w:sz w:val="26"/>
          <w:szCs w:val="26"/>
        </w:rPr>
        <w:t xml:space="preserve">23 травня 2018 року до Комісії надійшла заява </w:t>
      </w:r>
      <w:proofErr w:type="spellStart"/>
      <w:r w:rsidRPr="003331CB">
        <w:rPr>
          <w:rFonts w:ascii="Times New Roman" w:eastAsia="Times New Roman" w:hAnsi="Times New Roman"/>
          <w:sz w:val="26"/>
          <w:szCs w:val="26"/>
        </w:rPr>
        <w:t>Білоусової</w:t>
      </w:r>
      <w:proofErr w:type="spellEnd"/>
      <w:r w:rsidRPr="003331CB">
        <w:rPr>
          <w:rFonts w:ascii="Times New Roman" w:eastAsia="Times New Roman" w:hAnsi="Times New Roman"/>
          <w:sz w:val="26"/>
          <w:szCs w:val="26"/>
        </w:rPr>
        <w:t xml:space="preserve"> О.О. від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 20 травня 2018 року про залишення без розгляду її заяви від 17 січня 2018 року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щодо участі у доборі на посаду судді місцевого суду, оголошеному Комісією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>03 квітня 2017 року.</w:t>
      </w:r>
    </w:p>
    <w:p w:rsidR="003331CB" w:rsidRPr="003331CB" w:rsidRDefault="003331CB" w:rsidP="003331CB">
      <w:pPr>
        <w:widowControl w:val="0"/>
        <w:spacing w:after="0" w:line="322" w:lineRule="exact"/>
        <w:ind w:right="20"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3331CB">
        <w:rPr>
          <w:rFonts w:ascii="Times New Roman" w:eastAsia="Times New Roman" w:hAnsi="Times New Roman"/>
          <w:sz w:val="26"/>
          <w:szCs w:val="26"/>
        </w:rPr>
        <w:t xml:space="preserve">Пунктом 26 Умов передбачено, що документи, подані особою для участі у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</w:t>
      </w:r>
      <w:r w:rsidRPr="003331CB">
        <w:rPr>
          <w:rFonts w:ascii="Times New Roman" w:eastAsia="Times New Roman" w:hAnsi="Times New Roman"/>
          <w:sz w:val="26"/>
          <w:szCs w:val="26"/>
        </w:rPr>
        <w:t>доборі, можуть бути залишені Комісією без розгляду на підставі відповідного звернення особи.</w:t>
      </w:r>
    </w:p>
    <w:p w:rsidR="003331CB" w:rsidRPr="003331CB" w:rsidRDefault="003331CB" w:rsidP="003331CB">
      <w:pPr>
        <w:widowControl w:val="0"/>
        <w:spacing w:after="0" w:line="322" w:lineRule="exact"/>
        <w:ind w:right="20"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3331CB">
        <w:rPr>
          <w:rFonts w:ascii="Times New Roman" w:eastAsia="Times New Roman" w:hAnsi="Times New Roman"/>
          <w:sz w:val="26"/>
          <w:szCs w:val="26"/>
        </w:rPr>
        <w:t xml:space="preserve">Ураховуючи наведене, Комісія дійшла висновку про задоволення заяви </w:t>
      </w:r>
      <w:proofErr w:type="spellStart"/>
      <w:r w:rsidRPr="003331CB">
        <w:rPr>
          <w:rFonts w:ascii="Times New Roman" w:eastAsia="Times New Roman" w:hAnsi="Times New Roman"/>
          <w:sz w:val="26"/>
          <w:szCs w:val="26"/>
        </w:rPr>
        <w:t>Білоусової</w:t>
      </w:r>
      <w:proofErr w:type="spellEnd"/>
      <w:r w:rsidRPr="003331CB">
        <w:rPr>
          <w:rFonts w:ascii="Times New Roman" w:eastAsia="Times New Roman" w:hAnsi="Times New Roman"/>
          <w:sz w:val="26"/>
          <w:szCs w:val="26"/>
        </w:rPr>
        <w:t xml:space="preserve"> Олени Олександрівни про залишення без розгляду її заяви від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 xml:space="preserve">17 січня 2018 року щодо участі у доборі на посаду судді місцевого суду, </w:t>
      </w:r>
      <w:r w:rsidR="0083312E">
        <w:rPr>
          <w:rFonts w:ascii="Times New Roman" w:eastAsia="Times New Roman" w:hAnsi="Times New Roman"/>
          <w:sz w:val="26"/>
          <w:szCs w:val="26"/>
        </w:rPr>
        <w:t xml:space="preserve"> 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>оголошеному Комісією 03 квітня 2017 року.</w:t>
      </w:r>
    </w:p>
    <w:p w:rsidR="003331CB" w:rsidRPr="003331CB" w:rsidRDefault="003331CB" w:rsidP="003331CB">
      <w:pPr>
        <w:widowControl w:val="0"/>
        <w:spacing w:after="349" w:line="322" w:lineRule="exact"/>
        <w:ind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3331CB">
        <w:rPr>
          <w:rFonts w:ascii="Times New Roman" w:eastAsia="Times New Roman" w:hAnsi="Times New Roman"/>
          <w:sz w:val="26"/>
          <w:szCs w:val="26"/>
        </w:rPr>
        <w:t>Керуючись статтями 69, 70, 71, 93, 101 Закону та Умовами, Комісія</w:t>
      </w:r>
    </w:p>
    <w:p w:rsidR="003331CB" w:rsidRPr="003331CB" w:rsidRDefault="003331CB" w:rsidP="003331CB">
      <w:pPr>
        <w:widowControl w:val="0"/>
        <w:spacing w:after="257" w:line="260" w:lineRule="exact"/>
        <w:ind w:left="20"/>
        <w:jc w:val="center"/>
        <w:rPr>
          <w:rFonts w:ascii="Times New Roman" w:eastAsia="Times New Roman" w:hAnsi="Times New Roman"/>
          <w:sz w:val="26"/>
          <w:szCs w:val="26"/>
        </w:rPr>
      </w:pPr>
      <w:r w:rsidRPr="003331CB">
        <w:rPr>
          <w:rFonts w:ascii="Times New Roman" w:eastAsia="Times New Roman" w:hAnsi="Times New Roman"/>
          <w:sz w:val="26"/>
          <w:szCs w:val="26"/>
        </w:rPr>
        <w:t>вирішила:</w:t>
      </w:r>
    </w:p>
    <w:p w:rsidR="003331CB" w:rsidRPr="003331CB" w:rsidRDefault="003331CB" w:rsidP="003A41CA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3331CB">
        <w:rPr>
          <w:rFonts w:ascii="Times New Roman" w:eastAsia="Times New Roman" w:hAnsi="Times New Roman"/>
          <w:sz w:val="26"/>
          <w:szCs w:val="26"/>
        </w:rPr>
        <w:t xml:space="preserve">задовольнити заяву </w:t>
      </w:r>
      <w:proofErr w:type="spellStart"/>
      <w:r w:rsidRPr="003331CB">
        <w:rPr>
          <w:rFonts w:ascii="Times New Roman" w:eastAsia="Times New Roman" w:hAnsi="Times New Roman"/>
          <w:sz w:val="26"/>
          <w:szCs w:val="26"/>
        </w:rPr>
        <w:t>Білоусової</w:t>
      </w:r>
      <w:proofErr w:type="spellEnd"/>
      <w:r w:rsidRPr="003331CB">
        <w:rPr>
          <w:rFonts w:ascii="Times New Roman" w:eastAsia="Times New Roman" w:hAnsi="Times New Roman"/>
          <w:sz w:val="26"/>
          <w:szCs w:val="26"/>
        </w:rPr>
        <w:t xml:space="preserve"> Олени Олександрівни про відмову від участі в оголошеному Комісією 03 квітня 2017 року доборі кандидатів на посаду судді місцевого суду з особливостями, передбаченими пунктом 29 розділу XII </w:t>
      </w:r>
      <w:r w:rsidR="00347194">
        <w:rPr>
          <w:rFonts w:ascii="Times New Roman" w:eastAsia="Times New Roman" w:hAnsi="Times New Roman"/>
          <w:sz w:val="26"/>
          <w:szCs w:val="26"/>
        </w:rPr>
        <w:t xml:space="preserve">                    </w:t>
      </w:r>
      <w:r w:rsidRPr="003331CB">
        <w:rPr>
          <w:rFonts w:ascii="Times New Roman" w:eastAsia="Times New Roman" w:hAnsi="Times New Roman"/>
          <w:sz w:val="26"/>
          <w:szCs w:val="26"/>
        </w:rPr>
        <w:t>«Прикінцеві та перехідні положення» Закону України «Про судоустрій і статус суддів».</w:t>
      </w:r>
    </w:p>
    <w:p w:rsidR="002D5CC7" w:rsidRPr="003A41CA" w:rsidRDefault="00347194" w:rsidP="003A41C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ru-RU" w:eastAsia="uk-UA"/>
        </w:rPr>
      </w:pPr>
      <w:r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</w:t>
      </w:r>
      <w:r w:rsidR="003331CB" w:rsidRPr="003A41CA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Припинити участь </w:t>
      </w:r>
      <w:proofErr w:type="spellStart"/>
      <w:r w:rsidR="003331CB" w:rsidRPr="003A41CA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Білоусової</w:t>
      </w:r>
      <w:proofErr w:type="spellEnd"/>
      <w:r w:rsidR="003331CB" w:rsidRPr="003A41CA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Олени Олександрівни в оголошеному </w:t>
      </w:r>
      <w:r w:rsidR="00A84E71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    </w:t>
      </w:r>
      <w:r w:rsidR="003331CB" w:rsidRPr="003A41CA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Комісією 03 квітня 2017 року доборі кандидатів на посаду судді місцевого суду</w:t>
      </w:r>
      <w:r w:rsidR="00A84E71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     </w:t>
      </w:r>
      <w:r w:rsidR="003331CB" w:rsidRPr="003A41CA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з особливостями, передбаченими пунктом 29 розділу XII «Прикінцеві та </w:t>
      </w:r>
      <w:r w:rsidR="00A84E71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     </w:t>
      </w:r>
      <w:r w:rsidR="003331CB" w:rsidRPr="003A41CA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перехідні положення» Закону України «Про судоустрій і статус суддів».</w:t>
      </w: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009DA" w:rsidRDefault="00E009DA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7B02B0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B02B0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="0056295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6295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6295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6295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6295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6295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6295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6295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6295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6295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1B4932" w:rsidRPr="007B02B0">
        <w:rPr>
          <w:rFonts w:ascii="Times New Roman" w:eastAsia="Times New Roman" w:hAnsi="Times New Roman"/>
          <w:sz w:val="26"/>
          <w:szCs w:val="26"/>
          <w:lang w:eastAsia="uk-UA"/>
        </w:rPr>
        <w:t>В.Є. Устименко</w:t>
      </w:r>
    </w:p>
    <w:p w:rsidR="00AA7ED7" w:rsidRPr="007B02B0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A7ED7" w:rsidRPr="007B02B0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B02B0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="0056295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6295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6295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6295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6295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6295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6295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6295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6295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1B4932" w:rsidRPr="007B02B0">
        <w:rPr>
          <w:rFonts w:ascii="Times New Roman" w:eastAsia="Times New Roman" w:hAnsi="Times New Roman"/>
          <w:sz w:val="26"/>
          <w:szCs w:val="26"/>
          <w:lang w:eastAsia="uk-UA"/>
        </w:rPr>
        <w:t>П.С. Луцюк</w:t>
      </w:r>
    </w:p>
    <w:p w:rsidR="00183091" w:rsidRPr="007B02B0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183091" w:rsidRPr="007B02B0" w:rsidRDefault="001B4932" w:rsidP="0056295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B02B0">
        <w:rPr>
          <w:rFonts w:ascii="Times New Roman" w:eastAsia="Times New Roman" w:hAnsi="Times New Roman"/>
          <w:sz w:val="26"/>
          <w:szCs w:val="26"/>
          <w:lang w:eastAsia="uk-UA"/>
        </w:rPr>
        <w:t>Ю.Г. Тітов</w:t>
      </w:r>
      <w:bookmarkStart w:id="0" w:name="_GoBack"/>
      <w:bookmarkEnd w:id="0"/>
    </w:p>
    <w:sectPr w:rsidR="00183091" w:rsidRPr="007B02B0" w:rsidSect="00CC156C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C76" w:rsidRDefault="00295C76" w:rsidP="002F156E">
      <w:pPr>
        <w:spacing w:after="0" w:line="240" w:lineRule="auto"/>
      </w:pPr>
      <w:r>
        <w:separator/>
      </w:r>
    </w:p>
  </w:endnote>
  <w:endnote w:type="continuationSeparator" w:id="0">
    <w:p w:rsidR="00295C76" w:rsidRDefault="00295C7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C76" w:rsidRDefault="00295C76" w:rsidP="002F156E">
      <w:pPr>
        <w:spacing w:after="0" w:line="240" w:lineRule="auto"/>
      </w:pPr>
      <w:r>
        <w:separator/>
      </w:r>
    </w:p>
  </w:footnote>
  <w:footnote w:type="continuationSeparator" w:id="0">
    <w:p w:rsidR="00295C76" w:rsidRDefault="00295C7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956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13524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B493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95C76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331CB"/>
    <w:rsid w:val="00336170"/>
    <w:rsid w:val="00345BC5"/>
    <w:rsid w:val="003466D8"/>
    <w:rsid w:val="00347194"/>
    <w:rsid w:val="003516AC"/>
    <w:rsid w:val="003576B3"/>
    <w:rsid w:val="00365619"/>
    <w:rsid w:val="00372B00"/>
    <w:rsid w:val="003956D2"/>
    <w:rsid w:val="003A41CA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62956"/>
    <w:rsid w:val="005806E6"/>
    <w:rsid w:val="00583221"/>
    <w:rsid w:val="00590311"/>
    <w:rsid w:val="005929EF"/>
    <w:rsid w:val="005979E5"/>
    <w:rsid w:val="005B0404"/>
    <w:rsid w:val="005B58CE"/>
    <w:rsid w:val="005C7042"/>
    <w:rsid w:val="005E5CAD"/>
    <w:rsid w:val="00612AEB"/>
    <w:rsid w:val="00650342"/>
    <w:rsid w:val="00650569"/>
    <w:rsid w:val="006510A2"/>
    <w:rsid w:val="00663E2C"/>
    <w:rsid w:val="00680175"/>
    <w:rsid w:val="00683234"/>
    <w:rsid w:val="0069505A"/>
    <w:rsid w:val="006969C0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02B0"/>
    <w:rsid w:val="007B3BC8"/>
    <w:rsid w:val="007D39A9"/>
    <w:rsid w:val="007E5CAA"/>
    <w:rsid w:val="007F435E"/>
    <w:rsid w:val="00821906"/>
    <w:rsid w:val="0083312E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31E2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4E71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53399"/>
    <w:rsid w:val="00B57026"/>
    <w:rsid w:val="00B70C98"/>
    <w:rsid w:val="00B82D11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156C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B1D6E"/>
    <w:rsid w:val="00DC4317"/>
    <w:rsid w:val="00DE1F15"/>
    <w:rsid w:val="00E009DA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62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295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62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295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2914</Words>
  <Characters>1662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284</cp:revision>
  <dcterms:created xsi:type="dcterms:W3CDTF">2020-08-21T08:05:00Z</dcterms:created>
  <dcterms:modified xsi:type="dcterms:W3CDTF">2020-11-04T12:30:00Z</dcterms:modified>
</cp:coreProperties>
</file>