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A31" w:rsidRPr="00C15A31" w:rsidRDefault="00C15A31" w:rsidP="00406B21">
      <w:pPr>
        <w:jc w:val="center"/>
        <w:rPr>
          <w:rFonts w:ascii="Times New Roman" w:eastAsia="Times New Roman" w:hAnsi="Times New Roman" w:cs="Times New Roman"/>
          <w:sz w:val="28"/>
          <w:szCs w:val="28"/>
          <w:lang w:val="en-US" w:eastAsia="ru-RU"/>
        </w:rPr>
      </w:pPr>
      <w:r w:rsidRPr="00C15A31">
        <w:rPr>
          <w:rFonts w:ascii="Times New Roman" w:eastAsia="Times New Roman" w:hAnsi="Times New Roman" w:cs="Times New Roman"/>
          <w:noProof/>
          <w:sz w:val="28"/>
          <w:szCs w:val="28"/>
        </w:rPr>
        <w:drawing>
          <wp:inline distT="0" distB="0" distL="0" distR="0" wp14:anchorId="2B8D776D" wp14:editId="6D2B60B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15A31" w:rsidRPr="00C15A31" w:rsidRDefault="00C15A31" w:rsidP="00406B21">
      <w:pPr>
        <w:jc w:val="center"/>
        <w:rPr>
          <w:rFonts w:ascii="Times New Roman" w:eastAsia="Times New Roman" w:hAnsi="Times New Roman" w:cs="Times New Roman"/>
          <w:sz w:val="28"/>
          <w:szCs w:val="28"/>
          <w:lang w:eastAsia="ru-RU"/>
        </w:rPr>
      </w:pPr>
    </w:p>
    <w:p w:rsidR="00C15A31" w:rsidRPr="00C15A31" w:rsidRDefault="00C15A31" w:rsidP="00406B21">
      <w:pPr>
        <w:jc w:val="center"/>
        <w:rPr>
          <w:rFonts w:ascii="Times New Roman" w:eastAsia="Times New Roman" w:hAnsi="Times New Roman" w:cs="Times New Roman"/>
          <w:bCs/>
          <w:sz w:val="36"/>
          <w:szCs w:val="28"/>
        </w:rPr>
      </w:pPr>
      <w:r w:rsidRPr="00C15A31">
        <w:rPr>
          <w:rFonts w:ascii="Times New Roman" w:eastAsia="Times New Roman" w:hAnsi="Times New Roman" w:cs="Times New Roman"/>
          <w:bCs/>
          <w:sz w:val="36"/>
          <w:szCs w:val="28"/>
        </w:rPr>
        <w:t>ВИЩА КВАЛІФІКАЦІЙНА КОМІСІЯ СУДДІВ УКРАЇНИ</w:t>
      </w:r>
    </w:p>
    <w:p w:rsidR="00C15A31" w:rsidRPr="00C15A31" w:rsidRDefault="00C15A31" w:rsidP="00406B21">
      <w:pPr>
        <w:jc w:val="both"/>
        <w:rPr>
          <w:rFonts w:ascii="Times New Roman" w:hAnsi="Times New Roman" w:cs="Times New Roman"/>
          <w:sz w:val="28"/>
          <w:szCs w:val="28"/>
          <w:lang w:eastAsia="ru-RU"/>
        </w:rPr>
      </w:pPr>
    </w:p>
    <w:p w:rsidR="00C15A31" w:rsidRPr="00C15A31" w:rsidRDefault="00C15A31" w:rsidP="00406B21">
      <w:pPr>
        <w:jc w:val="both"/>
        <w:rPr>
          <w:rFonts w:ascii="Times New Roman" w:hAnsi="Times New Roman" w:cs="Times New Roman"/>
          <w:sz w:val="28"/>
          <w:szCs w:val="28"/>
          <w:lang w:eastAsia="ru-RU"/>
        </w:rPr>
      </w:pPr>
      <w:r w:rsidRPr="00C15A31">
        <w:rPr>
          <w:rFonts w:ascii="Times New Roman" w:hAnsi="Times New Roman" w:cs="Times New Roman"/>
          <w:sz w:val="28"/>
          <w:szCs w:val="28"/>
          <w:lang w:eastAsia="ru-RU"/>
        </w:rPr>
        <w:t>06 липня 2018 року</w:t>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r>
      <w:r w:rsidRPr="00C15A31">
        <w:rPr>
          <w:rFonts w:ascii="Times New Roman" w:hAnsi="Times New Roman" w:cs="Times New Roman"/>
          <w:sz w:val="28"/>
          <w:szCs w:val="28"/>
          <w:lang w:eastAsia="ru-RU"/>
        </w:rPr>
        <w:tab/>
        <w:t xml:space="preserve">  м. Київ</w:t>
      </w:r>
    </w:p>
    <w:p w:rsidR="00C15A31" w:rsidRPr="00C15A31" w:rsidRDefault="00C15A31" w:rsidP="00406B21">
      <w:pPr>
        <w:jc w:val="both"/>
        <w:rPr>
          <w:rFonts w:ascii="Times New Roman" w:hAnsi="Times New Roman" w:cs="Times New Roman"/>
          <w:sz w:val="28"/>
          <w:szCs w:val="28"/>
          <w:lang w:eastAsia="ru-RU"/>
        </w:rPr>
      </w:pPr>
    </w:p>
    <w:p w:rsidR="00C15A31" w:rsidRPr="00C15A31" w:rsidRDefault="00C15A31" w:rsidP="00406B21">
      <w:pPr>
        <w:jc w:val="center"/>
        <w:rPr>
          <w:rFonts w:ascii="Times New Roman" w:eastAsia="Times New Roman" w:hAnsi="Times New Roman" w:cs="Times New Roman"/>
          <w:bCs/>
          <w:sz w:val="28"/>
          <w:szCs w:val="28"/>
          <w:u w:val="single"/>
          <w:lang w:eastAsia="ru-RU"/>
        </w:rPr>
      </w:pPr>
      <w:r w:rsidRPr="00C15A31">
        <w:rPr>
          <w:rFonts w:ascii="Times New Roman" w:eastAsia="Times New Roman" w:hAnsi="Times New Roman" w:cs="Times New Roman"/>
          <w:bCs/>
          <w:sz w:val="28"/>
          <w:szCs w:val="28"/>
          <w:lang w:eastAsia="ru-RU"/>
        </w:rPr>
        <w:t xml:space="preserve">Р І Ш Е Н </w:t>
      </w:r>
      <w:proofErr w:type="spellStart"/>
      <w:r w:rsidRPr="00C15A31">
        <w:rPr>
          <w:rFonts w:ascii="Times New Roman" w:eastAsia="Times New Roman" w:hAnsi="Times New Roman" w:cs="Times New Roman"/>
          <w:bCs/>
          <w:sz w:val="28"/>
          <w:szCs w:val="28"/>
          <w:lang w:eastAsia="ru-RU"/>
        </w:rPr>
        <w:t>Н</w:t>
      </w:r>
      <w:proofErr w:type="spellEnd"/>
      <w:r w:rsidRPr="00C15A31">
        <w:rPr>
          <w:rFonts w:ascii="Times New Roman" w:eastAsia="Times New Roman" w:hAnsi="Times New Roman" w:cs="Times New Roman"/>
          <w:bCs/>
          <w:sz w:val="28"/>
          <w:szCs w:val="28"/>
          <w:lang w:eastAsia="ru-RU"/>
        </w:rPr>
        <w:t xml:space="preserve"> Я № </w:t>
      </w:r>
      <w:r w:rsidRPr="00C15A31">
        <w:rPr>
          <w:rFonts w:ascii="Times New Roman" w:eastAsia="Times New Roman" w:hAnsi="Times New Roman" w:cs="Times New Roman"/>
          <w:bCs/>
          <w:sz w:val="28"/>
          <w:szCs w:val="28"/>
          <w:u w:val="single"/>
          <w:lang w:eastAsia="ru-RU"/>
        </w:rPr>
        <w:t>331/дс-18</w:t>
      </w:r>
    </w:p>
    <w:p w:rsidR="00C15A31" w:rsidRPr="00C15A31" w:rsidRDefault="00C15A31" w:rsidP="00406B21">
      <w:pPr>
        <w:jc w:val="center"/>
        <w:rPr>
          <w:rFonts w:ascii="Times New Roman" w:eastAsia="Times New Roman" w:hAnsi="Times New Roman" w:cs="Times New Roman"/>
          <w:bCs/>
          <w:sz w:val="28"/>
          <w:szCs w:val="28"/>
          <w:u w:val="single"/>
          <w:lang w:eastAsia="ru-RU"/>
        </w:rPr>
      </w:pPr>
    </w:p>
    <w:p w:rsidR="00AB5912" w:rsidRPr="00C15A31" w:rsidRDefault="004A3CD7" w:rsidP="00406B21">
      <w:pPr>
        <w:pStyle w:val="21"/>
        <w:shd w:val="clear" w:color="auto" w:fill="auto"/>
        <w:spacing w:before="0" w:after="0" w:line="240" w:lineRule="auto"/>
      </w:pPr>
      <w:r w:rsidRPr="00C15A31">
        <w:t xml:space="preserve">Вища кваліфікаційна комісія </w:t>
      </w:r>
      <w:r w:rsidR="003A6E7D">
        <w:t>судд</w:t>
      </w:r>
      <w:r w:rsidRPr="00C15A31">
        <w:t>ів України у складі колегії:</w:t>
      </w:r>
    </w:p>
    <w:p w:rsidR="00C15A31" w:rsidRPr="00C15A31" w:rsidRDefault="00C15A31" w:rsidP="00406B21">
      <w:pPr>
        <w:pStyle w:val="21"/>
        <w:shd w:val="clear" w:color="auto" w:fill="auto"/>
        <w:spacing w:before="0" w:after="0" w:line="240" w:lineRule="auto"/>
      </w:pPr>
    </w:p>
    <w:p w:rsidR="00AB5912" w:rsidRPr="00C15A31" w:rsidRDefault="004A3CD7" w:rsidP="00406B21">
      <w:pPr>
        <w:pStyle w:val="21"/>
        <w:shd w:val="clear" w:color="auto" w:fill="auto"/>
        <w:spacing w:before="0" w:after="0" w:line="240" w:lineRule="auto"/>
      </w:pPr>
      <w:r w:rsidRPr="00C15A31">
        <w:t xml:space="preserve">головуючого </w:t>
      </w:r>
      <w:r w:rsidR="00C15A31" w:rsidRPr="00C15A31">
        <w:t>–</w:t>
      </w:r>
      <w:r w:rsidRPr="00C15A31">
        <w:t xml:space="preserve"> Щотки С.О.,</w:t>
      </w:r>
    </w:p>
    <w:p w:rsidR="00C15A31" w:rsidRPr="00C15A31" w:rsidRDefault="00C15A31" w:rsidP="00406B21">
      <w:pPr>
        <w:pStyle w:val="21"/>
        <w:shd w:val="clear" w:color="auto" w:fill="auto"/>
        <w:spacing w:before="0" w:after="0" w:line="240" w:lineRule="auto"/>
      </w:pPr>
    </w:p>
    <w:p w:rsidR="00AB5912" w:rsidRPr="00C15A31" w:rsidRDefault="004A3CD7" w:rsidP="00406B21">
      <w:pPr>
        <w:pStyle w:val="21"/>
        <w:shd w:val="clear" w:color="auto" w:fill="auto"/>
        <w:spacing w:before="0" w:after="0" w:line="240" w:lineRule="auto"/>
      </w:pPr>
      <w:r w:rsidRPr="00C15A31">
        <w:t>членів Комісії: Козлова А.Г., Шилової Т.С.,</w:t>
      </w:r>
    </w:p>
    <w:p w:rsidR="00C15A31" w:rsidRPr="00C15A31" w:rsidRDefault="00C15A31" w:rsidP="00406B21">
      <w:pPr>
        <w:pStyle w:val="21"/>
        <w:shd w:val="clear" w:color="auto" w:fill="auto"/>
        <w:tabs>
          <w:tab w:val="left" w:pos="9498"/>
        </w:tabs>
        <w:spacing w:before="0" w:after="0" w:line="240" w:lineRule="auto"/>
      </w:pPr>
    </w:p>
    <w:p w:rsidR="00AB5912" w:rsidRPr="00C15A31" w:rsidRDefault="004A3CD7" w:rsidP="00406B21">
      <w:pPr>
        <w:pStyle w:val="21"/>
        <w:shd w:val="clear" w:color="auto" w:fill="auto"/>
        <w:tabs>
          <w:tab w:val="left" w:pos="9498"/>
        </w:tabs>
        <w:spacing w:before="0" w:after="330" w:line="240" w:lineRule="auto"/>
      </w:pPr>
      <w:r w:rsidRPr="00C15A31">
        <w:t xml:space="preserve">розглянувши питання про </w:t>
      </w:r>
      <w:r w:rsidR="00C15A31" w:rsidRPr="00C15A31">
        <w:t>визначення результатів спеціаль</w:t>
      </w:r>
      <w:r w:rsidRPr="00C15A31">
        <w:t>ної перевірки в межах</w:t>
      </w:r>
      <w:r w:rsidRPr="00406B21">
        <w:rPr>
          <w:sz w:val="14"/>
        </w:rPr>
        <w:t xml:space="preserve"> </w:t>
      </w:r>
      <w:r w:rsidRPr="00C15A31">
        <w:t>процедури</w:t>
      </w:r>
      <w:r w:rsidRPr="00406B21">
        <w:rPr>
          <w:sz w:val="12"/>
        </w:rPr>
        <w:t xml:space="preserve"> </w:t>
      </w:r>
      <w:r w:rsidRPr="00C15A31">
        <w:t>добору</w:t>
      </w:r>
      <w:r w:rsidRPr="00406B21">
        <w:rPr>
          <w:sz w:val="20"/>
        </w:rPr>
        <w:t xml:space="preserve"> </w:t>
      </w:r>
      <w:r w:rsidRPr="00C15A31">
        <w:t>кандидатів на</w:t>
      </w:r>
      <w:r w:rsidRPr="00406B21">
        <w:rPr>
          <w:sz w:val="16"/>
        </w:rPr>
        <w:t xml:space="preserve"> </w:t>
      </w:r>
      <w:r w:rsidRPr="00C15A31">
        <w:t>посаду судді</w:t>
      </w:r>
      <w:r w:rsidRPr="00406B21">
        <w:rPr>
          <w:sz w:val="14"/>
        </w:rPr>
        <w:t xml:space="preserve"> </w:t>
      </w:r>
      <w:r w:rsidRPr="00C15A31">
        <w:t>місцевого</w:t>
      </w:r>
      <w:r w:rsidRPr="00406B21">
        <w:rPr>
          <w:sz w:val="20"/>
        </w:rPr>
        <w:t xml:space="preserve"> </w:t>
      </w:r>
      <w:r w:rsidRPr="00C15A31">
        <w:t>суду, оголошеного Комісією 03 квітня 2017 року,</w:t>
      </w:r>
    </w:p>
    <w:p w:rsidR="00AB5912" w:rsidRPr="00C15A31" w:rsidRDefault="004A3CD7" w:rsidP="00406B21">
      <w:pPr>
        <w:pStyle w:val="21"/>
        <w:shd w:val="clear" w:color="auto" w:fill="auto"/>
        <w:spacing w:before="0" w:after="286" w:line="240" w:lineRule="auto"/>
        <w:jc w:val="center"/>
      </w:pPr>
      <w:r w:rsidRPr="00C15A31">
        <w:t>встановила:</w:t>
      </w:r>
    </w:p>
    <w:p w:rsidR="00AB5912" w:rsidRPr="00C15A31" w:rsidRDefault="004A3CD7" w:rsidP="00406B21">
      <w:pPr>
        <w:pStyle w:val="21"/>
        <w:shd w:val="clear" w:color="auto" w:fill="auto"/>
        <w:spacing w:before="0" w:after="0" w:line="240" w:lineRule="auto"/>
        <w:ind w:firstLine="708"/>
      </w:pPr>
      <w:r w:rsidRPr="00C15A31">
        <w:t>Рішенням Вищої кваліфікаційної комісії суддів України від 03 квітня</w:t>
      </w:r>
      <w:r w:rsidR="00C15A31" w:rsidRPr="00C15A31">
        <w:t xml:space="preserve">                   </w:t>
      </w:r>
      <w:r w:rsidRPr="00C15A31">
        <w:t xml:space="preserve">2017 року № 28/зп-17 оголошено добір кандидатів на посаду судді місцевого </w:t>
      </w:r>
      <w:r w:rsidR="00C15A31" w:rsidRPr="00C15A31">
        <w:t xml:space="preserve">              </w:t>
      </w:r>
      <w:r w:rsidRPr="00C15A31">
        <w:t>суду з урахуванням 600 прогнозованих вакантних посад суддів місцевого суду</w:t>
      </w:r>
      <w:r w:rsidR="00C15A31" w:rsidRPr="00C15A31">
        <w:t xml:space="preserve">                </w:t>
      </w:r>
      <w:r w:rsidRPr="00C15A31">
        <w:t xml:space="preserve"> й затверджено Умови подання документів та допуску до добору і відбіркового іспиту кандидатів на посаду судді місцевого суду (далі </w:t>
      </w:r>
      <w:r w:rsidR="00C15A31">
        <w:t>–</w:t>
      </w:r>
      <w:r w:rsidRPr="00C15A31">
        <w:t xml:space="preserve"> Умови).</w:t>
      </w:r>
    </w:p>
    <w:p w:rsidR="00AB5912" w:rsidRPr="00C15A31" w:rsidRDefault="004A3CD7" w:rsidP="00406B21">
      <w:pPr>
        <w:pStyle w:val="21"/>
        <w:shd w:val="clear" w:color="auto" w:fill="auto"/>
        <w:spacing w:before="0" w:after="0" w:line="240" w:lineRule="auto"/>
        <w:ind w:firstLine="708"/>
      </w:pPr>
      <w:r w:rsidRPr="00C15A31">
        <w:t xml:space="preserve">Згідно зі статтями 70, 71 Закону України «Про судоустрій і статус суддів» </w:t>
      </w:r>
      <w:r w:rsidR="00406B21">
        <w:t xml:space="preserve">                       </w:t>
      </w:r>
      <w:r w:rsidRPr="00C15A31">
        <w:t xml:space="preserve">від 02 червня 2016 року (далі </w:t>
      </w:r>
      <w:r w:rsidR="00C15A31">
        <w:t>–</w:t>
      </w:r>
      <w:r w:rsidRPr="00C15A31">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AB5912" w:rsidRPr="00C15A31" w:rsidRDefault="004A3CD7" w:rsidP="00406B21">
      <w:pPr>
        <w:pStyle w:val="21"/>
        <w:shd w:val="clear" w:color="auto" w:fill="auto"/>
        <w:spacing w:before="0" w:after="0" w:line="240" w:lineRule="auto"/>
        <w:ind w:firstLine="708"/>
      </w:pPr>
      <w:r w:rsidRPr="00C15A31">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AB5912" w:rsidRPr="00C15A31" w:rsidRDefault="004A3CD7" w:rsidP="00406B21">
      <w:pPr>
        <w:pStyle w:val="21"/>
        <w:shd w:val="clear" w:color="auto" w:fill="auto"/>
        <w:spacing w:before="0" w:after="0" w:line="240" w:lineRule="auto"/>
        <w:ind w:firstLine="708"/>
      </w:pPr>
      <w:r w:rsidRPr="00C15A31">
        <w:t>Відповідно до вимог пунктів 6, 7 частини першої статті 70 Закону 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AB5912" w:rsidRPr="00C15A31" w:rsidRDefault="004A3CD7" w:rsidP="00406B21">
      <w:pPr>
        <w:pStyle w:val="21"/>
        <w:shd w:val="clear" w:color="auto" w:fill="auto"/>
        <w:spacing w:before="0" w:after="0" w:line="240" w:lineRule="auto"/>
        <w:ind w:firstLine="708"/>
      </w:pPr>
      <w:r w:rsidRPr="00C15A31">
        <w:t>Окрім того, пунктом 29 розділу XII «Прикінцеві та перехідні положення» Закону визначено, що кандидати на посаду судді, які були зараховані до</w:t>
      </w:r>
      <w:r w:rsidR="00406B21">
        <w:t xml:space="preserve">                               </w:t>
      </w:r>
      <w:r w:rsidRPr="00C15A31">
        <w:t xml:space="preserve"> резерву на заміщення вакантних посад суддів та включені до </w:t>
      </w:r>
      <w:r w:rsidRPr="00C15A31">
        <w:rPr>
          <w:lang w:val="ru-RU"/>
        </w:rPr>
        <w:t xml:space="preserve">рейтингового </w:t>
      </w:r>
      <w:r w:rsidRPr="00C15A31">
        <w:t>списку, у</w:t>
      </w:r>
      <w:r w:rsidR="003A6E7D">
        <w:t xml:space="preserve"> </w:t>
      </w:r>
      <w:r w:rsidRPr="00C15A31">
        <w:t xml:space="preserve"> разі</w:t>
      </w:r>
      <w:r w:rsidR="003A6E7D">
        <w:t xml:space="preserve"> </w:t>
      </w:r>
      <w:r w:rsidRPr="00C15A31">
        <w:t xml:space="preserve"> якщо </w:t>
      </w:r>
      <w:r w:rsidR="003A6E7D">
        <w:t xml:space="preserve"> </w:t>
      </w:r>
      <w:r w:rsidRPr="00C15A31">
        <w:t xml:space="preserve">закінчення </w:t>
      </w:r>
      <w:r w:rsidR="003A6E7D">
        <w:t xml:space="preserve"> </w:t>
      </w:r>
      <w:r w:rsidRPr="00C15A31">
        <w:t xml:space="preserve">трирічного </w:t>
      </w:r>
      <w:r w:rsidR="003A6E7D">
        <w:t xml:space="preserve"> </w:t>
      </w:r>
      <w:r w:rsidRPr="00C15A31">
        <w:t xml:space="preserve">строку </w:t>
      </w:r>
      <w:r w:rsidR="00406B21">
        <w:t xml:space="preserve"> </w:t>
      </w:r>
      <w:r w:rsidRPr="00C15A31">
        <w:t>припало</w:t>
      </w:r>
      <w:r w:rsidR="003A6E7D">
        <w:t xml:space="preserve"> </w:t>
      </w:r>
      <w:r w:rsidRPr="00C15A31">
        <w:t xml:space="preserve"> на</w:t>
      </w:r>
      <w:r w:rsidR="003A6E7D">
        <w:t xml:space="preserve"> </w:t>
      </w:r>
      <w:r w:rsidRPr="00C15A31">
        <w:t xml:space="preserve"> період </w:t>
      </w:r>
      <w:r w:rsidR="003A6E7D">
        <w:t xml:space="preserve"> </w:t>
      </w:r>
      <w:r w:rsidRPr="00C15A31">
        <w:t>одного</w:t>
      </w:r>
      <w:r w:rsidRPr="00C15A31">
        <w:br w:type="page"/>
      </w:r>
      <w:r w:rsidRPr="00C15A31">
        <w:lastRenderedPageBreak/>
        <w:t>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AB5912" w:rsidRPr="00C15A31" w:rsidRDefault="004A3CD7" w:rsidP="00406B21">
      <w:pPr>
        <w:pStyle w:val="21"/>
        <w:shd w:val="clear" w:color="auto" w:fill="auto"/>
        <w:spacing w:before="0" w:after="0" w:line="240" w:lineRule="auto"/>
        <w:ind w:firstLine="708"/>
      </w:pPr>
      <w:r w:rsidRPr="00C15A31">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AB5912" w:rsidRPr="00C15A31" w:rsidRDefault="004A3CD7" w:rsidP="00406B21">
      <w:pPr>
        <w:pStyle w:val="21"/>
        <w:shd w:val="clear" w:color="auto" w:fill="auto"/>
        <w:spacing w:before="0" w:after="0" w:line="240" w:lineRule="auto"/>
        <w:ind w:firstLine="708"/>
      </w:pPr>
      <w:r w:rsidRPr="00C15A31">
        <w:t>Верховною Радою України 03 жовтня 2017 року прийнято Закон України № 2147-</w:t>
      </w:r>
      <w:r w:rsidR="00406B21">
        <w:rPr>
          <w:lang w:val="en-US"/>
        </w:rPr>
        <w:t>V</w:t>
      </w:r>
      <w:r w:rsidRPr="00C15A31">
        <w:t xml:space="preserve">ІІІ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w:t>
      </w:r>
      <w:r w:rsidR="00406B21">
        <w:t xml:space="preserve">                     </w:t>
      </w:r>
      <w:r w:rsidRPr="00C15A31">
        <w:t>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00C15A31">
        <w:t xml:space="preserve">                        02 </w:t>
      </w:r>
      <w:r w:rsidRPr="00C15A31">
        <w:t xml:space="preserve">червня 2016 року, взяти участь у процедурі добору без складення </w:t>
      </w:r>
      <w:r w:rsidR="00406B21">
        <w:t xml:space="preserve">     </w:t>
      </w:r>
      <w:r w:rsidRPr="00C15A31">
        <w:t>відбіркового іспиту та проходження спеціальної підготовки. Зазначений закон щодо вказаних змін набрав чинності 29 листопада 2017 року.</w:t>
      </w:r>
    </w:p>
    <w:p w:rsidR="00AB5912" w:rsidRPr="00C15A31" w:rsidRDefault="004A3CD7" w:rsidP="00067BE1">
      <w:pPr>
        <w:pStyle w:val="21"/>
        <w:shd w:val="clear" w:color="auto" w:fill="auto"/>
        <w:spacing w:before="0" w:after="0" w:line="240" w:lineRule="auto"/>
        <w:ind w:firstLine="709"/>
      </w:pPr>
      <w:r w:rsidRPr="00C15A31">
        <w:t xml:space="preserve">Комісією 21 грудня 2017 року (рішення № 132/зп-17) оголошено про </w:t>
      </w:r>
      <w:r w:rsidR="00406B21">
        <w:t xml:space="preserve">                    </w:t>
      </w:r>
      <w:r w:rsidRPr="00C15A31">
        <w:t xml:space="preserve">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w:t>
      </w:r>
      <w:r w:rsidR="00406B21">
        <w:t xml:space="preserve">        </w:t>
      </w:r>
      <w:r w:rsidRPr="00C15A31">
        <w:t xml:space="preserve">Закону, та які були зараховані до резерву на заміщення вакантних посад суддів і включені до </w:t>
      </w:r>
      <w:r w:rsidRPr="00C15A31">
        <w:rPr>
          <w:lang w:val="ru-RU"/>
        </w:rPr>
        <w:t xml:space="preserve">рейтингового </w:t>
      </w:r>
      <w:r w:rsidRPr="00C15A31">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AB5912" w:rsidRPr="00C15A31" w:rsidRDefault="004A3CD7" w:rsidP="00406B21">
      <w:pPr>
        <w:pStyle w:val="21"/>
        <w:shd w:val="clear" w:color="auto" w:fill="auto"/>
        <w:spacing w:before="0" w:after="0" w:line="240" w:lineRule="auto"/>
        <w:ind w:firstLine="708"/>
      </w:pPr>
      <w:r w:rsidRPr="00C15A31">
        <w:t xml:space="preserve">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w:t>
      </w:r>
      <w:r w:rsidR="00406B21">
        <w:t xml:space="preserve">                </w:t>
      </w:r>
      <w:r w:rsidRPr="00C15A31">
        <w:t>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AB5912" w:rsidRPr="00C15A31" w:rsidRDefault="004A3CD7" w:rsidP="00406B21">
      <w:pPr>
        <w:pStyle w:val="21"/>
        <w:shd w:val="clear" w:color="auto" w:fill="auto"/>
        <w:spacing w:before="0" w:after="0" w:line="240" w:lineRule="auto"/>
        <w:ind w:firstLine="708"/>
      </w:pPr>
      <w:r w:rsidRPr="00C15A31">
        <w:t>Комісією на викона</w:t>
      </w:r>
      <w:r w:rsidRPr="00406B21">
        <w:rPr>
          <w:rStyle w:val="11"/>
          <w:u w:val="none"/>
        </w:rPr>
        <w:t>ння</w:t>
      </w:r>
      <w:r w:rsidRPr="00406B21">
        <w:t xml:space="preserve"> вимог частини першої статті 72, статті 74 Закону проведено спеціальну перевірку</w:t>
      </w:r>
      <w:r w:rsidRPr="00C15A31">
        <w:t xml:space="preserve"> шляхом направлення запитів до </w:t>
      </w:r>
      <w:r w:rsidR="00406B21">
        <w:t xml:space="preserve">                 </w:t>
      </w:r>
      <w:r w:rsidR="00067BE1">
        <w:t xml:space="preserve">уповноважених </w:t>
      </w:r>
      <w:r w:rsidRPr="00C15A31">
        <w:t xml:space="preserve">органів </w:t>
      </w:r>
      <w:r w:rsidR="00067BE1">
        <w:t xml:space="preserve"> </w:t>
      </w:r>
      <w:r w:rsidRPr="00C15A31">
        <w:t>про</w:t>
      </w:r>
      <w:r w:rsidR="00067BE1">
        <w:t xml:space="preserve"> </w:t>
      </w:r>
      <w:r w:rsidRPr="00C15A31">
        <w:t xml:space="preserve"> перевірку відповідних відомостей щодо кандидатів,</w:t>
      </w:r>
    </w:p>
    <w:p w:rsidR="00406B21" w:rsidRDefault="00406B21" w:rsidP="00406B21">
      <w:pPr>
        <w:pStyle w:val="30"/>
        <w:shd w:val="clear" w:color="auto" w:fill="auto"/>
        <w:spacing w:after="207" w:line="240" w:lineRule="auto"/>
        <w:rPr>
          <w:rFonts w:ascii="Times New Roman" w:hAnsi="Times New Roman" w:cs="Times New Roman"/>
          <w:b/>
          <w:color w:val="808080" w:themeColor="background1" w:themeShade="80"/>
          <w:sz w:val="22"/>
          <w:szCs w:val="22"/>
        </w:rPr>
      </w:pPr>
    </w:p>
    <w:p w:rsidR="00AB5912" w:rsidRPr="00C15A31" w:rsidRDefault="00C15A31" w:rsidP="00406B21">
      <w:pPr>
        <w:pStyle w:val="30"/>
        <w:shd w:val="clear" w:color="auto" w:fill="auto"/>
        <w:spacing w:after="207" w:line="240" w:lineRule="auto"/>
        <w:jc w:val="center"/>
        <w:rPr>
          <w:rFonts w:ascii="Times New Roman" w:hAnsi="Times New Roman" w:cs="Times New Roman"/>
          <w:b/>
          <w:color w:val="808080" w:themeColor="background1" w:themeShade="80"/>
          <w:sz w:val="22"/>
          <w:szCs w:val="22"/>
        </w:rPr>
      </w:pPr>
      <w:r w:rsidRPr="00C15A31">
        <w:rPr>
          <w:rFonts w:ascii="Times New Roman" w:hAnsi="Times New Roman" w:cs="Times New Roman"/>
          <w:b/>
          <w:color w:val="808080" w:themeColor="background1" w:themeShade="80"/>
          <w:sz w:val="22"/>
          <w:szCs w:val="22"/>
        </w:rPr>
        <w:lastRenderedPageBreak/>
        <w:t>3</w:t>
      </w:r>
    </w:p>
    <w:p w:rsidR="00AB5912" w:rsidRPr="00C15A31" w:rsidRDefault="004A3CD7" w:rsidP="00406B21">
      <w:pPr>
        <w:pStyle w:val="21"/>
        <w:shd w:val="clear" w:color="auto" w:fill="auto"/>
        <w:spacing w:before="0" w:after="0" w:line="240" w:lineRule="auto"/>
      </w:pPr>
      <w:r w:rsidRPr="00C15A31">
        <w:t>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AB5912" w:rsidRPr="00C15A31" w:rsidRDefault="004A3CD7" w:rsidP="00406B21">
      <w:pPr>
        <w:pStyle w:val="21"/>
        <w:shd w:val="clear" w:color="auto" w:fill="auto"/>
        <w:spacing w:before="0" w:after="0" w:line="240" w:lineRule="auto"/>
        <w:ind w:firstLine="708"/>
      </w:pPr>
      <w:r w:rsidRPr="00C15A31">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AB5912" w:rsidRPr="00C15A31" w:rsidRDefault="00406B21" w:rsidP="00406B21">
      <w:pPr>
        <w:pStyle w:val="21"/>
        <w:shd w:val="clear" w:color="auto" w:fill="auto"/>
        <w:tabs>
          <w:tab w:val="left" w:pos="961"/>
        </w:tabs>
        <w:spacing w:before="0" w:after="0" w:line="240" w:lineRule="auto"/>
      </w:pPr>
      <w:r>
        <w:tab/>
      </w:r>
      <w:r w:rsidR="004A3CD7" w:rsidRPr="00C15A31">
        <w:t>З</w:t>
      </w:r>
      <w:r>
        <w:t xml:space="preserve"> </w:t>
      </w:r>
      <w:r w:rsidR="004A3CD7" w:rsidRPr="00C15A31">
        <w:t>огляду</w:t>
      </w:r>
      <w:r w:rsidR="004A3CD7" w:rsidRPr="00406B21">
        <w:rPr>
          <w:sz w:val="18"/>
        </w:rPr>
        <w:t xml:space="preserve"> </w:t>
      </w:r>
      <w:r w:rsidR="004A3CD7" w:rsidRPr="00C15A31">
        <w:t>на викладене Комісія дійшла</w:t>
      </w:r>
      <w:r w:rsidR="004A3CD7" w:rsidRPr="00406B21">
        <w:rPr>
          <w:sz w:val="18"/>
        </w:rPr>
        <w:t xml:space="preserve"> </w:t>
      </w:r>
      <w:r w:rsidR="004A3CD7" w:rsidRPr="00C15A31">
        <w:t>висновку про наявність підстав для визначення результатів спеціальної перевірки.</w:t>
      </w:r>
    </w:p>
    <w:p w:rsidR="00AB5912" w:rsidRPr="00C15A31" w:rsidRDefault="004A3CD7" w:rsidP="00406B21">
      <w:pPr>
        <w:pStyle w:val="21"/>
        <w:shd w:val="clear" w:color="auto" w:fill="auto"/>
        <w:spacing w:before="0" w:after="330" w:line="240" w:lineRule="auto"/>
        <w:ind w:firstLine="708"/>
      </w:pPr>
      <w:r w:rsidRPr="00C15A31">
        <w:t>Керуючись статтями 70</w:t>
      </w:r>
      <w:r w:rsidR="00332A79">
        <w:t>–</w:t>
      </w:r>
      <w:r w:rsidRPr="00C15A31">
        <w:t xml:space="preserve">72, 74, 93, 101, пунктом 29 </w:t>
      </w:r>
      <w:r w:rsidR="00C15A31">
        <w:t xml:space="preserve">                                      </w:t>
      </w:r>
      <w:r w:rsidRPr="00C15A31">
        <w:t>розділу XII «Прикінцеві та перехідні положення» Закону, Комісія</w:t>
      </w:r>
    </w:p>
    <w:p w:rsidR="00AB5912" w:rsidRPr="00C15A31" w:rsidRDefault="004A3CD7" w:rsidP="00406B21">
      <w:pPr>
        <w:pStyle w:val="21"/>
        <w:shd w:val="clear" w:color="auto" w:fill="auto"/>
        <w:spacing w:before="0" w:after="313" w:line="240" w:lineRule="auto"/>
        <w:jc w:val="center"/>
      </w:pPr>
      <w:r w:rsidRPr="00C15A31">
        <w:t>вирішила:</w:t>
      </w:r>
    </w:p>
    <w:p w:rsidR="00AB5912" w:rsidRPr="00C15A31" w:rsidRDefault="004A3CD7" w:rsidP="00406B21">
      <w:pPr>
        <w:pStyle w:val="21"/>
        <w:shd w:val="clear" w:color="auto" w:fill="auto"/>
        <w:spacing w:before="0" w:after="304" w:line="240" w:lineRule="auto"/>
      </w:pPr>
      <w:r w:rsidRPr="00C15A31">
        <w:t>визнати такими, що за результатами спеціальної перевірки відповідають установленим Законом вимогам до кандидата на посаду судді:</w:t>
      </w:r>
    </w:p>
    <w:p w:rsidR="00AB5912" w:rsidRPr="00C15A31" w:rsidRDefault="004A3CD7" w:rsidP="00406B21">
      <w:pPr>
        <w:pStyle w:val="21"/>
        <w:shd w:val="clear" w:color="auto" w:fill="auto"/>
        <w:spacing w:before="0" w:after="0" w:line="240" w:lineRule="auto"/>
        <w:ind w:firstLine="1418"/>
        <w:jc w:val="left"/>
      </w:pPr>
      <w:r w:rsidRPr="00C15A31">
        <w:t>Андрусів Людмилу Михайлівну;</w:t>
      </w:r>
    </w:p>
    <w:p w:rsidR="00AB5912" w:rsidRPr="00C15A31" w:rsidRDefault="004A3CD7" w:rsidP="00406B21">
      <w:pPr>
        <w:pStyle w:val="21"/>
        <w:shd w:val="clear" w:color="auto" w:fill="auto"/>
        <w:spacing w:before="0" w:after="0" w:line="240" w:lineRule="auto"/>
        <w:ind w:firstLine="1418"/>
        <w:jc w:val="left"/>
      </w:pPr>
      <w:proofErr w:type="spellStart"/>
      <w:r w:rsidRPr="00C15A31">
        <w:t>Андрюхіну</w:t>
      </w:r>
      <w:proofErr w:type="spellEnd"/>
      <w:r w:rsidRPr="00C15A31">
        <w:t xml:space="preserve"> Інну Миколаївну;</w:t>
      </w:r>
    </w:p>
    <w:p w:rsidR="00AB5912" w:rsidRPr="00C15A31" w:rsidRDefault="004A3CD7" w:rsidP="00406B21">
      <w:pPr>
        <w:pStyle w:val="21"/>
        <w:shd w:val="clear" w:color="auto" w:fill="auto"/>
        <w:spacing w:before="0" w:after="0" w:line="240" w:lineRule="auto"/>
        <w:ind w:firstLine="1418"/>
        <w:jc w:val="left"/>
      </w:pPr>
      <w:r w:rsidRPr="00C15A31">
        <w:t>Бабич Наталю Сергіївну;</w:t>
      </w:r>
    </w:p>
    <w:p w:rsidR="00AB5912" w:rsidRPr="00C15A31" w:rsidRDefault="004A3CD7" w:rsidP="00406B21">
      <w:pPr>
        <w:pStyle w:val="21"/>
        <w:shd w:val="clear" w:color="auto" w:fill="auto"/>
        <w:spacing w:before="0" w:after="0" w:line="240" w:lineRule="auto"/>
        <w:ind w:firstLine="1418"/>
        <w:jc w:val="left"/>
      </w:pPr>
      <w:proofErr w:type="spellStart"/>
      <w:r w:rsidRPr="00C15A31">
        <w:t>Беня</w:t>
      </w:r>
      <w:proofErr w:type="spellEnd"/>
      <w:r w:rsidRPr="00C15A31">
        <w:t xml:space="preserve"> Богдана Зіновійовича;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Білогруд</w:t>
      </w:r>
      <w:proofErr w:type="spellEnd"/>
      <w:r w:rsidRPr="00C15A31">
        <w:t xml:space="preserve"> Олену Олександрівну;</w:t>
      </w:r>
    </w:p>
    <w:p w:rsidR="00AB5912" w:rsidRPr="00C15A31" w:rsidRDefault="004A3CD7" w:rsidP="00406B21">
      <w:pPr>
        <w:pStyle w:val="21"/>
        <w:shd w:val="clear" w:color="auto" w:fill="auto"/>
        <w:spacing w:before="0" w:after="0" w:line="240" w:lineRule="auto"/>
        <w:ind w:firstLine="1418"/>
        <w:jc w:val="left"/>
      </w:pPr>
      <w:r w:rsidRPr="00C15A31">
        <w:t xml:space="preserve">Борисенка </w:t>
      </w:r>
      <w:r w:rsidRPr="00C15A31">
        <w:rPr>
          <w:lang w:val="ru-RU"/>
        </w:rPr>
        <w:t xml:space="preserve">Владислава </w:t>
      </w:r>
      <w:r w:rsidRPr="00C15A31">
        <w:t>Анатолійовича;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Булгарова</w:t>
      </w:r>
      <w:proofErr w:type="spellEnd"/>
      <w:r w:rsidRPr="00C15A31">
        <w:t xml:space="preserve"> Олександра Олександровича;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Бурмагіна</w:t>
      </w:r>
      <w:proofErr w:type="spellEnd"/>
      <w:r w:rsidRPr="00C15A31">
        <w:t xml:space="preserve"> Олександра Олександровича;</w:t>
      </w:r>
    </w:p>
    <w:p w:rsidR="00AB5912" w:rsidRPr="00C15A31" w:rsidRDefault="004A3CD7" w:rsidP="00406B21">
      <w:pPr>
        <w:pStyle w:val="21"/>
        <w:shd w:val="clear" w:color="auto" w:fill="auto"/>
        <w:spacing w:before="0" w:after="0" w:line="240" w:lineRule="auto"/>
        <w:ind w:firstLine="1418"/>
        <w:jc w:val="left"/>
      </w:pPr>
      <w:r w:rsidRPr="00C15A31">
        <w:rPr>
          <w:lang w:val="ru-RU"/>
        </w:rPr>
        <w:t xml:space="preserve">Волкову </w:t>
      </w:r>
      <w:proofErr w:type="gramStart"/>
      <w:r w:rsidRPr="00C15A31">
        <w:t>Наталію</w:t>
      </w:r>
      <w:proofErr w:type="gramEnd"/>
      <w:r w:rsidRPr="00C15A31">
        <w:t xml:space="preserve"> Сергіївну;</w:t>
      </w:r>
    </w:p>
    <w:p w:rsidR="00AB5912" w:rsidRPr="00C15A31" w:rsidRDefault="004A3CD7" w:rsidP="00406B21">
      <w:pPr>
        <w:pStyle w:val="21"/>
        <w:shd w:val="clear" w:color="auto" w:fill="auto"/>
        <w:spacing w:before="0" w:after="0" w:line="240" w:lineRule="auto"/>
        <w:ind w:firstLine="1418"/>
        <w:jc w:val="left"/>
      </w:pPr>
      <w:proofErr w:type="spellStart"/>
      <w:r w:rsidRPr="00C15A31">
        <w:t>Горустовича</w:t>
      </w:r>
      <w:proofErr w:type="spellEnd"/>
      <w:r w:rsidRPr="00C15A31">
        <w:t xml:space="preserve"> Дениса Борисовича;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Душина</w:t>
      </w:r>
      <w:proofErr w:type="spellEnd"/>
      <w:r w:rsidRPr="00C15A31">
        <w:t xml:space="preserve"> Олексія </w:t>
      </w:r>
      <w:r w:rsidRPr="00C15A31">
        <w:rPr>
          <w:lang w:val="ru-RU"/>
        </w:rPr>
        <w:t>Владиславовича;</w:t>
      </w:r>
    </w:p>
    <w:p w:rsidR="00AB5912" w:rsidRPr="00C15A31" w:rsidRDefault="004A3CD7" w:rsidP="00406B21">
      <w:pPr>
        <w:pStyle w:val="21"/>
        <w:shd w:val="clear" w:color="auto" w:fill="auto"/>
        <w:spacing w:before="0" w:after="0" w:line="240" w:lineRule="auto"/>
        <w:ind w:firstLine="1418"/>
        <w:jc w:val="left"/>
      </w:pPr>
      <w:r w:rsidRPr="00C15A31">
        <w:t>Жилу Наталю Михайлівну;</w:t>
      </w:r>
    </w:p>
    <w:p w:rsidR="00AB5912" w:rsidRPr="00C15A31" w:rsidRDefault="004A3CD7" w:rsidP="00406B21">
      <w:pPr>
        <w:pStyle w:val="21"/>
        <w:shd w:val="clear" w:color="auto" w:fill="auto"/>
        <w:spacing w:before="0" w:after="0" w:line="240" w:lineRule="auto"/>
        <w:ind w:firstLine="1418"/>
        <w:jc w:val="left"/>
      </w:pPr>
      <w:r w:rsidRPr="00C15A31">
        <w:t>Іванову Інну Анатоліївну;</w:t>
      </w:r>
    </w:p>
    <w:p w:rsidR="00AB5912" w:rsidRPr="00C15A31" w:rsidRDefault="004A3CD7" w:rsidP="00406B21">
      <w:pPr>
        <w:pStyle w:val="21"/>
        <w:shd w:val="clear" w:color="auto" w:fill="auto"/>
        <w:spacing w:before="0" w:after="0" w:line="240" w:lineRule="auto"/>
        <w:ind w:firstLine="1418"/>
        <w:jc w:val="left"/>
      </w:pPr>
      <w:proofErr w:type="spellStart"/>
      <w:r w:rsidRPr="00C15A31">
        <w:t>Кірієнко</w:t>
      </w:r>
      <w:proofErr w:type="spellEnd"/>
      <w:r w:rsidRPr="00C15A31">
        <w:t xml:space="preserve"> Тетяну Павлівну;</w:t>
      </w:r>
    </w:p>
    <w:p w:rsidR="00AB5912" w:rsidRPr="00C15A31" w:rsidRDefault="004A3CD7" w:rsidP="00406B21">
      <w:pPr>
        <w:pStyle w:val="21"/>
        <w:shd w:val="clear" w:color="auto" w:fill="auto"/>
        <w:spacing w:before="0" w:after="0" w:line="240" w:lineRule="auto"/>
        <w:ind w:firstLine="1418"/>
        <w:jc w:val="left"/>
      </w:pPr>
      <w:proofErr w:type="spellStart"/>
      <w:r w:rsidRPr="00C15A31">
        <w:t>Коломаренко</w:t>
      </w:r>
      <w:proofErr w:type="spellEnd"/>
      <w:r w:rsidRPr="00C15A31">
        <w:t xml:space="preserve"> </w:t>
      </w:r>
      <w:proofErr w:type="spellStart"/>
      <w:r w:rsidRPr="00C15A31">
        <w:t>Крістіну</w:t>
      </w:r>
      <w:proofErr w:type="spellEnd"/>
      <w:r w:rsidRPr="00C15A31">
        <w:t xml:space="preserve"> Анатоліївну;</w:t>
      </w:r>
    </w:p>
    <w:p w:rsidR="00B85891" w:rsidRDefault="004A3CD7" w:rsidP="00406B21">
      <w:pPr>
        <w:pStyle w:val="21"/>
        <w:shd w:val="clear" w:color="auto" w:fill="auto"/>
        <w:spacing w:before="0" w:after="0" w:line="240" w:lineRule="auto"/>
        <w:ind w:firstLine="1418"/>
        <w:jc w:val="left"/>
      </w:pPr>
      <w:proofErr w:type="spellStart"/>
      <w:r w:rsidRPr="00C15A31">
        <w:t>Корсун</w:t>
      </w:r>
      <w:proofErr w:type="spellEnd"/>
      <w:r w:rsidRPr="00C15A31">
        <w:t xml:space="preserve"> Тетяну Георгіївну; </w:t>
      </w:r>
    </w:p>
    <w:p w:rsidR="00AB5912" w:rsidRPr="00C15A31" w:rsidRDefault="004A3CD7" w:rsidP="00406B21">
      <w:pPr>
        <w:pStyle w:val="21"/>
        <w:shd w:val="clear" w:color="auto" w:fill="auto"/>
        <w:spacing w:before="0" w:after="0" w:line="240" w:lineRule="auto"/>
        <w:ind w:firstLine="1418"/>
        <w:jc w:val="left"/>
      </w:pPr>
      <w:proofErr w:type="spellStart"/>
      <w:r w:rsidRPr="00C15A31">
        <w:rPr>
          <w:lang w:val="ru-RU"/>
        </w:rPr>
        <w:t>Крохмаля</w:t>
      </w:r>
      <w:proofErr w:type="spellEnd"/>
      <w:r w:rsidRPr="00C15A31">
        <w:rPr>
          <w:lang w:val="ru-RU"/>
        </w:rPr>
        <w:t xml:space="preserve"> </w:t>
      </w:r>
      <w:r w:rsidRPr="00C15A31">
        <w:t>Костянтина Павловича;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Лідовець</w:t>
      </w:r>
      <w:proofErr w:type="spellEnd"/>
      <w:r w:rsidRPr="00C15A31">
        <w:t xml:space="preserve"> Тетяну Миколаївну;</w:t>
      </w:r>
    </w:p>
    <w:p w:rsidR="00AB5912" w:rsidRPr="00C15A31" w:rsidRDefault="004A3CD7" w:rsidP="00406B21">
      <w:pPr>
        <w:pStyle w:val="21"/>
        <w:shd w:val="clear" w:color="auto" w:fill="auto"/>
        <w:spacing w:before="0" w:after="0" w:line="240" w:lineRule="auto"/>
        <w:ind w:firstLine="1418"/>
        <w:jc w:val="left"/>
      </w:pPr>
      <w:r w:rsidRPr="00C15A31">
        <w:t>Мартинюка Василя Івановича;</w:t>
      </w:r>
    </w:p>
    <w:p w:rsidR="00AB5912" w:rsidRPr="00C15A31" w:rsidRDefault="004A3CD7" w:rsidP="00406B21">
      <w:pPr>
        <w:pStyle w:val="21"/>
        <w:shd w:val="clear" w:color="auto" w:fill="auto"/>
        <w:spacing w:before="0" w:after="0" w:line="240" w:lineRule="auto"/>
        <w:ind w:firstLine="1418"/>
        <w:jc w:val="left"/>
      </w:pPr>
      <w:r w:rsidRPr="00C15A31">
        <w:t>Мельник Наталію Петрівну;</w:t>
      </w:r>
    </w:p>
    <w:p w:rsidR="00AB5912" w:rsidRPr="00C15A31" w:rsidRDefault="004A3CD7" w:rsidP="00406B21">
      <w:pPr>
        <w:pStyle w:val="21"/>
        <w:shd w:val="clear" w:color="auto" w:fill="auto"/>
        <w:spacing w:before="0" w:after="0" w:line="240" w:lineRule="auto"/>
        <w:ind w:firstLine="1418"/>
        <w:jc w:val="left"/>
      </w:pPr>
      <w:proofErr w:type="spellStart"/>
      <w:r w:rsidRPr="00C15A31">
        <w:t>Наумчука</w:t>
      </w:r>
      <w:proofErr w:type="spellEnd"/>
      <w:r w:rsidRPr="00C15A31">
        <w:t xml:space="preserve"> </w:t>
      </w:r>
      <w:proofErr w:type="spellStart"/>
      <w:r w:rsidRPr="00C15A31">
        <w:t>Вячеслава</w:t>
      </w:r>
      <w:proofErr w:type="spellEnd"/>
      <w:r w:rsidRPr="00C15A31">
        <w:t xml:space="preserve"> </w:t>
      </w:r>
      <w:r w:rsidRPr="00C15A31">
        <w:rPr>
          <w:lang w:val="ru-RU"/>
        </w:rPr>
        <w:t>Адамовича;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Німас</w:t>
      </w:r>
      <w:proofErr w:type="spellEnd"/>
      <w:r w:rsidRPr="00C15A31">
        <w:t xml:space="preserve"> Інну Ярославівну;</w:t>
      </w:r>
    </w:p>
    <w:p w:rsidR="00AB5912" w:rsidRPr="00C15A31" w:rsidRDefault="004A3CD7" w:rsidP="00406B21">
      <w:pPr>
        <w:pStyle w:val="21"/>
        <w:shd w:val="clear" w:color="auto" w:fill="auto"/>
        <w:spacing w:before="0" w:after="0" w:line="240" w:lineRule="auto"/>
        <w:ind w:firstLine="1418"/>
        <w:jc w:val="left"/>
      </w:pPr>
      <w:r w:rsidRPr="00C15A31">
        <w:rPr>
          <w:lang w:val="ru-RU"/>
        </w:rPr>
        <w:t xml:space="preserve">Остапенко </w:t>
      </w:r>
      <w:r w:rsidRPr="00C15A31">
        <w:t>Юлію Анатоліївну;</w:t>
      </w:r>
    </w:p>
    <w:p w:rsidR="00AB5912" w:rsidRPr="00C15A31" w:rsidRDefault="004A3CD7" w:rsidP="00406B21">
      <w:pPr>
        <w:pStyle w:val="21"/>
        <w:shd w:val="clear" w:color="auto" w:fill="auto"/>
        <w:spacing w:before="0" w:after="0" w:line="240" w:lineRule="auto"/>
        <w:ind w:firstLine="1418"/>
        <w:jc w:val="left"/>
      </w:pPr>
      <w:r w:rsidRPr="00C15A31">
        <w:rPr>
          <w:lang w:val="ru-RU"/>
        </w:rPr>
        <w:t xml:space="preserve">Павлик </w:t>
      </w:r>
      <w:r w:rsidRPr="00C15A31">
        <w:t>Інну Анатоліївну;</w:t>
      </w:r>
    </w:p>
    <w:p w:rsidR="00AB5912" w:rsidRPr="00C15A31" w:rsidRDefault="004A3CD7" w:rsidP="00406B21">
      <w:pPr>
        <w:pStyle w:val="21"/>
        <w:shd w:val="clear" w:color="auto" w:fill="auto"/>
        <w:spacing w:before="0" w:after="0" w:line="240" w:lineRule="auto"/>
        <w:ind w:firstLine="1418"/>
        <w:jc w:val="left"/>
      </w:pPr>
      <w:r w:rsidRPr="00C15A31">
        <w:t>Пасічника Олега Миколайовича;</w:t>
      </w:r>
    </w:p>
    <w:p w:rsidR="00AB5912" w:rsidRPr="00C15A31" w:rsidRDefault="004A3CD7" w:rsidP="00406B21">
      <w:pPr>
        <w:pStyle w:val="21"/>
        <w:shd w:val="clear" w:color="auto" w:fill="auto"/>
        <w:spacing w:before="0" w:after="0" w:line="240" w:lineRule="auto"/>
        <w:ind w:firstLine="1418"/>
        <w:jc w:val="left"/>
      </w:pPr>
      <w:r w:rsidRPr="00C15A31">
        <w:t xml:space="preserve">Побережник </w:t>
      </w:r>
      <w:r w:rsidRPr="00C15A31">
        <w:rPr>
          <w:lang w:val="ru-RU"/>
        </w:rPr>
        <w:t xml:space="preserve">Руслану </w:t>
      </w:r>
      <w:r w:rsidRPr="00C15A31">
        <w:t>Михайлівну;</w:t>
      </w:r>
    </w:p>
    <w:p w:rsidR="00AB5912" w:rsidRPr="00C15A31" w:rsidRDefault="004A3CD7" w:rsidP="00406B21">
      <w:pPr>
        <w:pStyle w:val="21"/>
        <w:shd w:val="clear" w:color="auto" w:fill="auto"/>
        <w:spacing w:before="0" w:after="0" w:line="240" w:lineRule="auto"/>
        <w:ind w:firstLine="1418"/>
        <w:jc w:val="left"/>
      </w:pPr>
      <w:proofErr w:type="spellStart"/>
      <w:r w:rsidRPr="00C15A31">
        <w:t>Попельнюха</w:t>
      </w:r>
      <w:proofErr w:type="spellEnd"/>
      <w:r w:rsidRPr="00C15A31">
        <w:t xml:space="preserve"> Андрія Олексійовича;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Смалюха</w:t>
      </w:r>
      <w:proofErr w:type="spellEnd"/>
      <w:r w:rsidRPr="00C15A31">
        <w:t xml:space="preserve"> </w:t>
      </w:r>
      <w:r w:rsidRPr="00C15A31">
        <w:rPr>
          <w:lang w:val="ru-RU"/>
        </w:rPr>
        <w:t xml:space="preserve">Руслана </w:t>
      </w:r>
      <w:r w:rsidRPr="00C15A31">
        <w:t>Ярославовича;</w:t>
      </w:r>
    </w:p>
    <w:p w:rsidR="00AB5912" w:rsidRPr="00C15A31" w:rsidRDefault="00406B21" w:rsidP="00406B21">
      <w:pPr>
        <w:pStyle w:val="21"/>
        <w:shd w:val="clear" w:color="auto" w:fill="auto"/>
        <w:spacing w:before="0" w:after="0" w:line="240" w:lineRule="auto"/>
        <w:ind w:firstLine="1418"/>
        <w:jc w:val="left"/>
        <w:sectPr w:rsidR="00AB5912" w:rsidRPr="00C15A31" w:rsidSect="00406B21">
          <w:headerReference w:type="even" r:id="rId9"/>
          <w:type w:val="continuous"/>
          <w:pgSz w:w="11909" w:h="16838"/>
          <w:pgMar w:top="1134" w:right="567" w:bottom="709" w:left="1560" w:header="0" w:footer="6" w:gutter="0"/>
          <w:cols w:space="720"/>
          <w:noEndnote/>
          <w:docGrid w:linePitch="360"/>
        </w:sectPr>
      </w:pPr>
      <w:r>
        <w:t>Сомок Олену Анатоліївну</w:t>
      </w:r>
    </w:p>
    <w:p w:rsidR="00AB5912" w:rsidRPr="00C15A31" w:rsidRDefault="004A3CD7" w:rsidP="00406B21">
      <w:pPr>
        <w:pStyle w:val="21"/>
        <w:shd w:val="clear" w:color="auto" w:fill="auto"/>
        <w:spacing w:before="0" w:after="0" w:line="240" w:lineRule="auto"/>
        <w:ind w:firstLine="1418"/>
        <w:jc w:val="left"/>
      </w:pPr>
      <w:r w:rsidRPr="00C15A31">
        <w:lastRenderedPageBreak/>
        <w:t>Сопілко Аллу Іванівну;</w:t>
      </w:r>
    </w:p>
    <w:p w:rsidR="00AB5912" w:rsidRPr="00C15A31" w:rsidRDefault="004A3CD7" w:rsidP="00406B21">
      <w:pPr>
        <w:pStyle w:val="21"/>
        <w:shd w:val="clear" w:color="auto" w:fill="auto"/>
        <w:spacing w:before="0" w:after="0" w:line="240" w:lineRule="auto"/>
        <w:ind w:firstLine="1418"/>
        <w:jc w:val="left"/>
      </w:pPr>
      <w:r w:rsidRPr="00C15A31">
        <w:t>Сосну Олексія Миколайовича;</w:t>
      </w:r>
    </w:p>
    <w:p w:rsidR="00C15A31" w:rsidRPr="00C15A31" w:rsidRDefault="004A3CD7" w:rsidP="00406B21">
      <w:pPr>
        <w:pStyle w:val="21"/>
        <w:shd w:val="clear" w:color="auto" w:fill="auto"/>
        <w:spacing w:before="0" w:after="0" w:line="240" w:lineRule="auto"/>
        <w:ind w:firstLine="1418"/>
        <w:jc w:val="left"/>
      </w:pPr>
      <w:proofErr w:type="spellStart"/>
      <w:r w:rsidRPr="00C15A31">
        <w:t>Стороженка</w:t>
      </w:r>
      <w:proofErr w:type="spellEnd"/>
      <w:r w:rsidRPr="00C15A31">
        <w:t xml:space="preserve"> Юрія Володимировича;</w:t>
      </w:r>
    </w:p>
    <w:p w:rsidR="00AB5912" w:rsidRPr="00C15A31" w:rsidRDefault="004A3CD7" w:rsidP="00406B21">
      <w:pPr>
        <w:pStyle w:val="21"/>
        <w:shd w:val="clear" w:color="auto" w:fill="auto"/>
        <w:spacing w:before="0" w:after="0" w:line="240" w:lineRule="auto"/>
        <w:ind w:firstLine="1418"/>
        <w:jc w:val="left"/>
      </w:pPr>
      <w:r w:rsidRPr="00C15A31">
        <w:t>Федорова Олега Володимировича;</w:t>
      </w:r>
    </w:p>
    <w:p w:rsidR="00AB5912" w:rsidRPr="00C15A31" w:rsidRDefault="004A3CD7" w:rsidP="00406B21">
      <w:pPr>
        <w:pStyle w:val="21"/>
        <w:shd w:val="clear" w:color="auto" w:fill="auto"/>
        <w:spacing w:before="0" w:after="0" w:line="240" w:lineRule="auto"/>
        <w:ind w:firstLine="1418"/>
        <w:jc w:val="left"/>
      </w:pPr>
      <w:r w:rsidRPr="00C15A31">
        <w:t>Федько Олександру Анатоліївну;</w:t>
      </w:r>
    </w:p>
    <w:p w:rsidR="00AB5912" w:rsidRPr="00C15A31" w:rsidRDefault="008457EA" w:rsidP="00406B21">
      <w:pPr>
        <w:pStyle w:val="21"/>
        <w:shd w:val="clear" w:color="auto" w:fill="auto"/>
        <w:spacing w:before="0" w:after="0" w:line="240" w:lineRule="auto"/>
        <w:ind w:firstLine="1418"/>
        <w:jc w:val="left"/>
      </w:pPr>
      <w:r>
        <w:t>Чапає</w:t>
      </w:r>
      <w:bookmarkStart w:id="0" w:name="_GoBack"/>
      <w:bookmarkEnd w:id="0"/>
      <w:r w:rsidR="004A3CD7" w:rsidRPr="00C15A31">
        <w:t>ва Романа Валерійовича;</w:t>
      </w:r>
    </w:p>
    <w:p w:rsidR="00AB5912" w:rsidRPr="00C15A31" w:rsidRDefault="004A3CD7" w:rsidP="00406B21">
      <w:pPr>
        <w:pStyle w:val="21"/>
        <w:shd w:val="clear" w:color="auto" w:fill="auto"/>
        <w:spacing w:before="0" w:after="0" w:line="240" w:lineRule="auto"/>
        <w:ind w:firstLine="1418"/>
        <w:jc w:val="left"/>
      </w:pPr>
      <w:proofErr w:type="spellStart"/>
      <w:r w:rsidRPr="00C15A31">
        <w:t>Чорнія</w:t>
      </w:r>
      <w:proofErr w:type="spellEnd"/>
      <w:r w:rsidRPr="00C15A31">
        <w:t xml:space="preserve"> Романа Олександровича;</w:t>
      </w:r>
    </w:p>
    <w:p w:rsidR="00AB5912" w:rsidRPr="00C15A31" w:rsidRDefault="004A3CD7" w:rsidP="00406B21">
      <w:pPr>
        <w:pStyle w:val="21"/>
        <w:shd w:val="clear" w:color="auto" w:fill="auto"/>
        <w:spacing w:before="0" w:after="0" w:line="240" w:lineRule="auto"/>
        <w:ind w:firstLine="1418"/>
        <w:jc w:val="left"/>
      </w:pPr>
      <w:r w:rsidRPr="00C15A31">
        <w:t>Шамраєва Максима Євгеновича;</w:t>
      </w:r>
    </w:p>
    <w:p w:rsidR="00C15A31" w:rsidRPr="00C15A31" w:rsidRDefault="004A3CD7" w:rsidP="00406B21">
      <w:pPr>
        <w:pStyle w:val="21"/>
        <w:shd w:val="clear" w:color="auto" w:fill="auto"/>
        <w:spacing w:before="0" w:after="0" w:line="240" w:lineRule="auto"/>
        <w:ind w:firstLine="1418"/>
        <w:jc w:val="left"/>
      </w:pPr>
      <w:proofErr w:type="spellStart"/>
      <w:r w:rsidRPr="00C15A31">
        <w:t>Шестака</w:t>
      </w:r>
      <w:proofErr w:type="spellEnd"/>
      <w:r w:rsidRPr="00C15A31">
        <w:t xml:space="preserve"> Олексія Васильовича; </w:t>
      </w:r>
    </w:p>
    <w:p w:rsidR="00AB5912" w:rsidRPr="00C15A31" w:rsidRDefault="004A3CD7" w:rsidP="00406B21">
      <w:pPr>
        <w:pStyle w:val="21"/>
        <w:shd w:val="clear" w:color="auto" w:fill="auto"/>
        <w:spacing w:before="0" w:after="0" w:line="240" w:lineRule="auto"/>
        <w:ind w:firstLine="1418"/>
        <w:jc w:val="left"/>
      </w:pPr>
      <w:r w:rsidRPr="00C15A31">
        <w:t>Якубовського Олександра Олександровича.</w:t>
      </w:r>
    </w:p>
    <w:p w:rsidR="00C15A31" w:rsidRPr="00C15A31" w:rsidRDefault="00C15A31" w:rsidP="00406B21">
      <w:pPr>
        <w:pStyle w:val="21"/>
        <w:shd w:val="clear" w:color="auto" w:fill="auto"/>
        <w:spacing w:before="0" w:after="0" w:line="240" w:lineRule="auto"/>
        <w:jc w:val="left"/>
      </w:pPr>
    </w:p>
    <w:p w:rsidR="00C15A31" w:rsidRPr="00C15A31" w:rsidRDefault="00C15A31" w:rsidP="00406B21">
      <w:pPr>
        <w:pStyle w:val="21"/>
        <w:shd w:val="clear" w:color="auto" w:fill="auto"/>
        <w:spacing w:before="0" w:after="0" w:line="240" w:lineRule="auto"/>
        <w:jc w:val="left"/>
      </w:pPr>
    </w:p>
    <w:p w:rsidR="00C15A31" w:rsidRPr="00C15A31" w:rsidRDefault="00C15A31" w:rsidP="00406B21">
      <w:pPr>
        <w:pStyle w:val="21"/>
        <w:shd w:val="clear" w:color="auto" w:fill="auto"/>
        <w:spacing w:before="0" w:after="0" w:line="240" w:lineRule="auto"/>
        <w:jc w:val="left"/>
      </w:pPr>
      <w:r w:rsidRPr="00C15A31">
        <w:t>Головуючий</w:t>
      </w:r>
      <w:r w:rsidRPr="00C15A31">
        <w:tab/>
      </w:r>
      <w:r w:rsidRPr="00C15A31">
        <w:tab/>
      </w:r>
      <w:r w:rsidRPr="00C15A31">
        <w:tab/>
      </w:r>
      <w:r w:rsidRPr="00C15A31">
        <w:tab/>
      </w:r>
      <w:r w:rsidRPr="00C15A31">
        <w:tab/>
      </w:r>
      <w:r w:rsidRPr="00C15A31">
        <w:tab/>
      </w:r>
      <w:r w:rsidR="00B85891">
        <w:tab/>
      </w:r>
      <w:r w:rsidRPr="00C15A31">
        <w:t xml:space="preserve">                </w:t>
      </w:r>
      <w:r w:rsidR="00B85891">
        <w:t>С.О. Щотка</w:t>
      </w:r>
    </w:p>
    <w:p w:rsidR="00C15A31" w:rsidRPr="00C15A31" w:rsidRDefault="00C15A31" w:rsidP="00406B21">
      <w:pPr>
        <w:pStyle w:val="21"/>
        <w:shd w:val="clear" w:color="auto" w:fill="auto"/>
        <w:spacing w:before="0" w:after="0" w:line="240" w:lineRule="auto"/>
        <w:jc w:val="left"/>
      </w:pPr>
    </w:p>
    <w:p w:rsidR="00C15A31" w:rsidRPr="00C15A31" w:rsidRDefault="00C15A31" w:rsidP="00406B21">
      <w:pPr>
        <w:pStyle w:val="21"/>
        <w:shd w:val="clear" w:color="auto" w:fill="auto"/>
        <w:spacing w:before="0" w:after="0" w:line="240" w:lineRule="auto"/>
        <w:jc w:val="left"/>
      </w:pPr>
      <w:r w:rsidRPr="00C15A31">
        <w:t>Члени Комісії:</w:t>
      </w:r>
      <w:r w:rsidRPr="00C15A31">
        <w:tab/>
      </w:r>
      <w:r w:rsidRPr="00C15A31">
        <w:tab/>
      </w:r>
      <w:r w:rsidRPr="00C15A31">
        <w:tab/>
      </w:r>
      <w:r w:rsidRPr="00C15A31">
        <w:tab/>
      </w:r>
      <w:r w:rsidRPr="00C15A31">
        <w:tab/>
      </w:r>
      <w:r w:rsidRPr="00C15A31">
        <w:tab/>
      </w:r>
      <w:r w:rsidR="00B85891">
        <w:tab/>
      </w:r>
      <w:r w:rsidRPr="00C15A31">
        <w:t xml:space="preserve">                А.</w:t>
      </w:r>
      <w:r w:rsidR="00B85891">
        <w:t>Г. Козлов</w:t>
      </w:r>
    </w:p>
    <w:p w:rsidR="00C15A31" w:rsidRPr="00C15A31" w:rsidRDefault="00C15A31" w:rsidP="00406B21">
      <w:pPr>
        <w:pStyle w:val="21"/>
        <w:shd w:val="clear" w:color="auto" w:fill="auto"/>
        <w:spacing w:before="0" w:after="0" w:line="240" w:lineRule="auto"/>
        <w:jc w:val="left"/>
      </w:pPr>
    </w:p>
    <w:p w:rsidR="00C15A31" w:rsidRPr="00C15A31" w:rsidRDefault="00C15A31" w:rsidP="00406B21">
      <w:pPr>
        <w:pStyle w:val="21"/>
        <w:shd w:val="clear" w:color="auto" w:fill="auto"/>
        <w:spacing w:before="0" w:after="0" w:line="240" w:lineRule="auto"/>
        <w:jc w:val="left"/>
      </w:pPr>
      <w:r w:rsidRPr="00C15A31">
        <w:tab/>
      </w:r>
      <w:r w:rsidRPr="00C15A31">
        <w:tab/>
      </w:r>
      <w:r w:rsidRPr="00C15A31">
        <w:tab/>
      </w:r>
      <w:r w:rsidRPr="00C15A31">
        <w:tab/>
      </w:r>
      <w:r w:rsidRPr="00C15A31">
        <w:tab/>
      </w:r>
      <w:r w:rsidRPr="00C15A31">
        <w:tab/>
      </w:r>
      <w:r w:rsidRPr="00C15A31">
        <w:tab/>
      </w:r>
      <w:r w:rsidRPr="00C15A31">
        <w:tab/>
      </w:r>
      <w:r w:rsidR="00B85891">
        <w:tab/>
        <w:t xml:space="preserve">                Т.С. Шилова</w:t>
      </w:r>
    </w:p>
    <w:p w:rsidR="00C15A31" w:rsidRPr="00C15A31" w:rsidRDefault="00C15A31" w:rsidP="00406B21">
      <w:pPr>
        <w:pStyle w:val="21"/>
        <w:shd w:val="clear" w:color="auto" w:fill="auto"/>
        <w:spacing w:before="0" w:after="0" w:line="240" w:lineRule="auto"/>
        <w:jc w:val="left"/>
      </w:pPr>
    </w:p>
    <w:p w:rsidR="00AB5912" w:rsidRPr="00C15A31" w:rsidRDefault="00AB5912" w:rsidP="00406B21">
      <w:pPr>
        <w:spacing w:before="61" w:after="61"/>
        <w:rPr>
          <w:rFonts w:ascii="Times New Roman" w:hAnsi="Times New Roman" w:cs="Times New Roman"/>
          <w:sz w:val="28"/>
          <w:szCs w:val="28"/>
        </w:rPr>
      </w:pPr>
    </w:p>
    <w:p w:rsidR="00AB5912" w:rsidRPr="00C15A31" w:rsidRDefault="00AB5912" w:rsidP="00406B21">
      <w:pPr>
        <w:rPr>
          <w:rFonts w:ascii="Times New Roman" w:hAnsi="Times New Roman" w:cs="Times New Roman"/>
          <w:sz w:val="28"/>
          <w:szCs w:val="28"/>
        </w:rPr>
        <w:sectPr w:rsidR="00AB5912" w:rsidRPr="00C15A31" w:rsidSect="00406B21">
          <w:type w:val="continuous"/>
          <w:pgSz w:w="11909" w:h="16838"/>
          <w:pgMar w:top="1134" w:right="0" w:bottom="0" w:left="1560" w:header="0" w:footer="3" w:gutter="0"/>
          <w:cols w:space="720"/>
          <w:noEndnote/>
          <w:docGrid w:linePitch="360"/>
        </w:sectPr>
      </w:pPr>
    </w:p>
    <w:p w:rsidR="00AB5912" w:rsidRPr="00C15A31" w:rsidRDefault="00AB5912" w:rsidP="00406B21">
      <w:pPr>
        <w:pStyle w:val="21"/>
        <w:shd w:val="clear" w:color="auto" w:fill="auto"/>
        <w:spacing w:before="0" w:after="342" w:line="240" w:lineRule="auto"/>
        <w:jc w:val="left"/>
      </w:pPr>
    </w:p>
    <w:p w:rsidR="00C15A31" w:rsidRPr="00C15A31" w:rsidRDefault="00C15A31" w:rsidP="00406B21">
      <w:pPr>
        <w:pStyle w:val="21"/>
        <w:shd w:val="clear" w:color="auto" w:fill="auto"/>
        <w:spacing w:before="0" w:after="342" w:line="240" w:lineRule="auto"/>
        <w:jc w:val="left"/>
      </w:pPr>
    </w:p>
    <w:sectPr w:rsidR="00C15A31" w:rsidRPr="00C15A31" w:rsidSect="00406B21">
      <w:type w:val="continuous"/>
      <w:pgSz w:w="11909" w:h="16838"/>
      <w:pgMar w:top="1134" w:right="567" w:bottom="1134" w:left="156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FB7" w:rsidRDefault="00D67FB7">
      <w:r>
        <w:separator/>
      </w:r>
    </w:p>
  </w:endnote>
  <w:endnote w:type="continuationSeparator" w:id="0">
    <w:p w:rsidR="00D67FB7" w:rsidRDefault="00D6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FB7" w:rsidRDefault="00D67FB7"/>
  </w:footnote>
  <w:footnote w:type="continuationSeparator" w:id="0">
    <w:p w:rsidR="00D67FB7" w:rsidRDefault="00D67F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12" w:rsidRDefault="008457EA">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1.5pt;width:5.05pt;height:7.7pt;z-index:-251658752;mso-wrap-style:none;mso-wrap-distance-left:5pt;mso-wrap-distance-right:5pt;mso-position-horizontal-relative:page;mso-position-vertical-relative:page" wrapcoords="0 0" filled="f" stroked="f">
          <v:textbox style="mso-next-textbox:#_x0000_s2049;mso-fit-shape-to-text:t" inset="0,0,0,0">
            <w:txbxContent>
              <w:p w:rsidR="00AB5912" w:rsidRDefault="004A3CD7">
                <w:pPr>
                  <w:pStyle w:val="a6"/>
                  <w:shd w:val="clear" w:color="auto" w:fill="auto"/>
                  <w:spacing w:line="240" w:lineRule="auto"/>
                </w:pPr>
                <w:r>
                  <w:fldChar w:fldCharType="begin"/>
                </w:r>
                <w:r>
                  <w:instrText xml:space="preserve"> PAGE \* MERGEFORMAT </w:instrText>
                </w:r>
                <w:r>
                  <w:fldChar w:fldCharType="separate"/>
                </w:r>
                <w:r w:rsidR="008457EA" w:rsidRPr="008457EA">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2251B"/>
    <w:multiLevelType w:val="multilevel"/>
    <w:tmpl w:val="88825F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B5912"/>
    <w:rsid w:val="00067BE1"/>
    <w:rsid w:val="00332A79"/>
    <w:rsid w:val="003A6E7D"/>
    <w:rsid w:val="00406B21"/>
    <w:rsid w:val="004A3CD7"/>
    <w:rsid w:val="008457EA"/>
    <w:rsid w:val="00AB5912"/>
    <w:rsid w:val="00B85891"/>
    <w:rsid w:val="00C15A31"/>
    <w:rsid w:val="00D67F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6"/>
      <w:szCs w:val="26"/>
      <w:u w:val="none"/>
      <w:lang w:val="ru-RU"/>
    </w:rPr>
  </w:style>
  <w:style w:type="paragraph" w:customStyle="1" w:styleId="21">
    <w:name w:val="Основной текст2"/>
    <w:basedOn w:val="a"/>
    <w:link w:val="a4"/>
    <w:pPr>
      <w:shd w:val="clear" w:color="auto" w:fill="FFFFFF"/>
      <w:spacing w:before="660" w:after="18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660" w:line="0" w:lineRule="atLeast"/>
      <w:jc w:val="center"/>
    </w:pPr>
    <w:rPr>
      <w:rFonts w:ascii="Impact" w:eastAsia="Impact" w:hAnsi="Impact" w:cs="Impact"/>
      <w:i/>
      <w:iCs/>
      <w:sz w:val="150"/>
      <w:szCs w:val="150"/>
    </w:rPr>
  </w:style>
  <w:style w:type="paragraph" w:customStyle="1" w:styleId="10">
    <w:name w:val="Заголовок №1"/>
    <w:basedOn w:val="a"/>
    <w:link w:val="1"/>
    <w:pPr>
      <w:shd w:val="clear" w:color="auto" w:fill="FFFFFF"/>
      <w:spacing w:before="660" w:after="66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300" w:line="0" w:lineRule="atLeast"/>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6"/>
      <w:szCs w:val="26"/>
      <w:lang w:val="ru-RU"/>
    </w:rPr>
  </w:style>
  <w:style w:type="paragraph" w:styleId="a9">
    <w:name w:val="Balloon Text"/>
    <w:basedOn w:val="a"/>
    <w:link w:val="aa"/>
    <w:uiPriority w:val="99"/>
    <w:semiHidden/>
    <w:unhideWhenUsed/>
    <w:rsid w:val="00C15A31"/>
    <w:rPr>
      <w:rFonts w:ascii="Tahoma" w:hAnsi="Tahoma" w:cs="Tahoma"/>
      <w:sz w:val="16"/>
      <w:szCs w:val="16"/>
    </w:rPr>
  </w:style>
  <w:style w:type="character" w:customStyle="1" w:styleId="aa">
    <w:name w:val="Текст выноски Знак"/>
    <w:basedOn w:val="a0"/>
    <w:link w:val="a9"/>
    <w:uiPriority w:val="99"/>
    <w:semiHidden/>
    <w:rsid w:val="00C15A31"/>
    <w:rPr>
      <w:rFonts w:ascii="Tahoma" w:hAnsi="Tahoma" w:cs="Tahoma"/>
      <w:color w:val="000000"/>
      <w:sz w:val="16"/>
      <w:szCs w:val="16"/>
    </w:rPr>
  </w:style>
  <w:style w:type="paragraph" w:styleId="ab">
    <w:name w:val="header"/>
    <w:basedOn w:val="a"/>
    <w:link w:val="ac"/>
    <w:uiPriority w:val="99"/>
    <w:unhideWhenUsed/>
    <w:rsid w:val="00C15A31"/>
    <w:pPr>
      <w:tabs>
        <w:tab w:val="center" w:pos="4819"/>
        <w:tab w:val="right" w:pos="9639"/>
      </w:tabs>
    </w:pPr>
  </w:style>
  <w:style w:type="character" w:customStyle="1" w:styleId="ac">
    <w:name w:val="Верхний колонтитул Знак"/>
    <w:basedOn w:val="a0"/>
    <w:link w:val="ab"/>
    <w:uiPriority w:val="99"/>
    <w:rsid w:val="00C15A31"/>
    <w:rPr>
      <w:color w:val="000000"/>
    </w:rPr>
  </w:style>
  <w:style w:type="paragraph" w:styleId="ad">
    <w:name w:val="footer"/>
    <w:basedOn w:val="a"/>
    <w:link w:val="ae"/>
    <w:uiPriority w:val="99"/>
    <w:unhideWhenUsed/>
    <w:rsid w:val="00C15A31"/>
    <w:pPr>
      <w:tabs>
        <w:tab w:val="center" w:pos="4819"/>
        <w:tab w:val="right" w:pos="9639"/>
      </w:tabs>
    </w:pPr>
  </w:style>
  <w:style w:type="character" w:customStyle="1" w:styleId="ae">
    <w:name w:val="Нижний колонтитул Знак"/>
    <w:basedOn w:val="a0"/>
    <w:link w:val="ad"/>
    <w:uiPriority w:val="99"/>
    <w:rsid w:val="00C15A3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4653</Words>
  <Characters>2653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2020-10-28T07:48:00Z</dcterms:created>
  <dcterms:modified xsi:type="dcterms:W3CDTF">2020-11-04T07:37:00Z</dcterms:modified>
</cp:coreProperties>
</file>