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9E5FE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w:t>
      </w:r>
      <w:r>
        <w:rPr>
          <w:rFonts w:ascii="Times New Roman" w:eastAsia="Times New Roman" w:hAnsi="Times New Roman"/>
          <w:sz w:val="25"/>
          <w:szCs w:val="25"/>
          <w:lang w:val="en-US" w:eastAsia="ru-RU"/>
        </w:rPr>
        <w:t xml:space="preserve">1 </w:t>
      </w:r>
      <w:r>
        <w:rPr>
          <w:rFonts w:ascii="Times New Roman" w:eastAsia="Times New Roman" w:hAnsi="Times New Roman"/>
          <w:sz w:val="25"/>
          <w:szCs w:val="25"/>
          <w:lang w:eastAsia="ru-RU"/>
        </w:rPr>
        <w:t xml:space="preserve">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4F2157">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4F215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E5FE3" w:rsidRPr="007D0D9F">
        <w:rPr>
          <w:rFonts w:ascii="Times New Roman" w:eastAsia="Times New Roman" w:hAnsi="Times New Roman"/>
          <w:bCs/>
          <w:sz w:val="26"/>
          <w:szCs w:val="26"/>
          <w:u w:val="single"/>
          <w:lang w:val="ru-RU" w:eastAsia="ru-RU"/>
        </w:rPr>
        <w:t>358</w:t>
      </w:r>
      <w:r w:rsidR="007F435E">
        <w:rPr>
          <w:rFonts w:ascii="Times New Roman" w:eastAsia="Times New Roman" w:hAnsi="Times New Roman"/>
          <w:bCs/>
          <w:sz w:val="26"/>
          <w:szCs w:val="26"/>
          <w:u w:val="single"/>
          <w:lang w:eastAsia="ru-RU"/>
        </w:rPr>
        <w:t>/дс-18</w:t>
      </w:r>
    </w:p>
    <w:p w:rsidR="00677430" w:rsidRPr="00A315EC" w:rsidRDefault="00677430" w:rsidP="004F2157">
      <w:pPr>
        <w:widowControl w:val="0"/>
        <w:spacing w:after="0" w:line="552" w:lineRule="exact"/>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Вища кваліфікаційна комісія суддів України у складі колегії:</w:t>
      </w:r>
    </w:p>
    <w:p w:rsidR="00677430" w:rsidRPr="00A315EC" w:rsidRDefault="00A315EC" w:rsidP="004F2157">
      <w:pPr>
        <w:widowControl w:val="0"/>
        <w:spacing w:after="0" w:line="552"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677430" w:rsidRPr="00A315EC">
        <w:rPr>
          <w:rFonts w:ascii="Times New Roman" w:eastAsia="Times New Roman" w:hAnsi="Times New Roman"/>
          <w:color w:val="000000"/>
          <w:sz w:val="24"/>
          <w:szCs w:val="24"/>
        </w:rPr>
        <w:t>Устименко В.Є.,</w:t>
      </w:r>
    </w:p>
    <w:p w:rsidR="00677430" w:rsidRPr="00A315EC" w:rsidRDefault="00677430" w:rsidP="004F2157">
      <w:pPr>
        <w:widowControl w:val="0"/>
        <w:spacing w:after="0" w:line="552" w:lineRule="exact"/>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членів Комісії: Луцюка П.С., Тітова Ю.Г.,</w:t>
      </w:r>
    </w:p>
    <w:p w:rsidR="00235460" w:rsidRDefault="00235460" w:rsidP="004F2157">
      <w:pPr>
        <w:widowControl w:val="0"/>
        <w:spacing w:after="0" w:line="274" w:lineRule="exact"/>
        <w:jc w:val="both"/>
        <w:rPr>
          <w:rFonts w:ascii="Times New Roman" w:eastAsia="Times New Roman" w:hAnsi="Times New Roman"/>
          <w:color w:val="000000"/>
          <w:sz w:val="24"/>
          <w:szCs w:val="24"/>
        </w:rPr>
      </w:pPr>
    </w:p>
    <w:p w:rsidR="00677430" w:rsidRPr="00A315EC" w:rsidRDefault="00677430" w:rsidP="004F2157">
      <w:pPr>
        <w:widowControl w:val="0"/>
        <w:spacing w:after="0" w:line="274" w:lineRule="exact"/>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розглянувши питання визначення результатів спеціальної перевірки Тарасенка Ігоря Миколайовича у межах добору кандидатів на посаду судді місцевого суду, оголошеного Комісією 03 квітня 2017 року,</w:t>
      </w:r>
    </w:p>
    <w:p w:rsidR="004F2157" w:rsidRDefault="004F2157" w:rsidP="004F2157">
      <w:pPr>
        <w:widowControl w:val="0"/>
        <w:spacing w:after="0" w:line="230" w:lineRule="exact"/>
        <w:jc w:val="center"/>
        <w:rPr>
          <w:rFonts w:ascii="Times New Roman" w:eastAsia="Times New Roman" w:hAnsi="Times New Roman"/>
          <w:color w:val="000000"/>
          <w:sz w:val="24"/>
          <w:szCs w:val="24"/>
        </w:rPr>
      </w:pPr>
    </w:p>
    <w:p w:rsidR="00677430" w:rsidRPr="00A315EC" w:rsidRDefault="00677430" w:rsidP="004F2157">
      <w:pPr>
        <w:widowControl w:val="0"/>
        <w:spacing w:after="0" w:line="230" w:lineRule="exact"/>
        <w:jc w:val="center"/>
        <w:rPr>
          <w:rFonts w:ascii="Times New Roman" w:eastAsia="Times New Roman" w:hAnsi="Times New Roman"/>
          <w:sz w:val="24"/>
          <w:szCs w:val="24"/>
        </w:rPr>
      </w:pPr>
      <w:r w:rsidRPr="00A315EC">
        <w:rPr>
          <w:rFonts w:ascii="Times New Roman" w:eastAsia="Times New Roman" w:hAnsi="Times New Roman"/>
          <w:color w:val="000000"/>
          <w:sz w:val="24"/>
          <w:szCs w:val="24"/>
        </w:rPr>
        <w:t>встановила:</w:t>
      </w:r>
    </w:p>
    <w:p w:rsidR="004F2157" w:rsidRDefault="004F2157" w:rsidP="004F2157">
      <w:pPr>
        <w:widowControl w:val="0"/>
        <w:spacing w:after="0" w:line="274" w:lineRule="exact"/>
        <w:ind w:firstLine="560"/>
        <w:jc w:val="both"/>
        <w:rPr>
          <w:rFonts w:ascii="Times New Roman" w:eastAsia="Times New Roman" w:hAnsi="Times New Roman"/>
          <w:color w:val="000000"/>
          <w:sz w:val="24"/>
          <w:szCs w:val="24"/>
        </w:rPr>
      </w:pPr>
    </w:p>
    <w:p w:rsidR="00677430" w:rsidRPr="00A315EC" w:rsidRDefault="00677430" w:rsidP="004F2157">
      <w:pPr>
        <w:widowControl w:val="0"/>
        <w:spacing w:after="0" w:line="274" w:lineRule="exact"/>
        <w:ind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w:t>
      </w:r>
      <w:r w:rsidR="0023546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відбіркового іспиту кандидатів на поса</w:t>
      </w:r>
      <w:r w:rsidR="00235460">
        <w:rPr>
          <w:rFonts w:ascii="Times New Roman" w:eastAsia="Times New Roman" w:hAnsi="Times New Roman"/>
          <w:color w:val="000000"/>
          <w:sz w:val="24"/>
          <w:szCs w:val="24"/>
        </w:rPr>
        <w:t xml:space="preserve">ду судді місцевого суду (далі – </w:t>
      </w:r>
      <w:r w:rsidRPr="00A315EC">
        <w:rPr>
          <w:rFonts w:ascii="Times New Roman" w:eastAsia="Times New Roman" w:hAnsi="Times New Roman"/>
          <w:color w:val="000000"/>
          <w:sz w:val="24"/>
          <w:szCs w:val="24"/>
        </w:rPr>
        <w:t>Умови).</w:t>
      </w:r>
    </w:p>
    <w:p w:rsidR="00677430" w:rsidRPr="00A315EC" w:rsidRDefault="00677430" w:rsidP="004F2157">
      <w:pPr>
        <w:widowControl w:val="0"/>
        <w:spacing w:after="0" w:line="274" w:lineRule="exact"/>
        <w:ind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Для участі у доборі кандидат на посаду судді подає заяву та документи, визначені час</w:t>
      </w:r>
      <w:r w:rsidRPr="00235460">
        <w:rPr>
          <w:rFonts w:ascii="Times New Roman" w:eastAsia="Times New Roman" w:hAnsi="Times New Roman"/>
          <w:color w:val="000000"/>
          <w:sz w:val="24"/>
          <w:szCs w:val="24"/>
        </w:rPr>
        <w:t>т</w:t>
      </w:r>
      <w:r w:rsidRPr="00235460">
        <w:rPr>
          <w:rFonts w:ascii="Times New Roman" w:eastAsia="Times New Roman" w:hAnsi="Times New Roman"/>
          <w:color w:val="000000"/>
          <w:sz w:val="24"/>
          <w:szCs w:val="24"/>
          <w:shd w:val="clear" w:color="auto" w:fill="FFFFFF"/>
        </w:rPr>
        <w:t>ин</w:t>
      </w:r>
      <w:r w:rsidRPr="00235460">
        <w:rPr>
          <w:rFonts w:ascii="Times New Roman" w:eastAsia="Times New Roman" w:hAnsi="Times New Roman"/>
          <w:color w:val="000000"/>
          <w:sz w:val="24"/>
          <w:szCs w:val="24"/>
        </w:rPr>
        <w:t>о</w:t>
      </w:r>
      <w:r w:rsidRPr="00A315EC">
        <w:rPr>
          <w:rFonts w:ascii="Times New Roman" w:eastAsia="Times New Roman" w:hAnsi="Times New Roman"/>
          <w:color w:val="000000"/>
          <w:sz w:val="24"/>
          <w:szCs w:val="24"/>
        </w:rPr>
        <w:t>ю першою статті 71 Закону України «Про су</w:t>
      </w:r>
      <w:r w:rsidR="00235460">
        <w:rPr>
          <w:rFonts w:ascii="Times New Roman" w:eastAsia="Times New Roman" w:hAnsi="Times New Roman"/>
          <w:color w:val="000000"/>
          <w:sz w:val="24"/>
          <w:szCs w:val="24"/>
        </w:rPr>
        <w:t xml:space="preserve">доустрій і статус суддів» (далі – </w:t>
      </w:r>
      <w:r w:rsidRPr="00A315EC">
        <w:rPr>
          <w:rFonts w:ascii="Times New Roman" w:eastAsia="Times New Roman" w:hAnsi="Times New Roman"/>
          <w:color w:val="000000"/>
          <w:sz w:val="24"/>
          <w:szCs w:val="24"/>
        </w:rPr>
        <w:t xml:space="preserve">Закон), </w:t>
      </w:r>
      <w:r w:rsidR="0023546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в порядку та строки, передбачені Умовами.</w:t>
      </w:r>
    </w:p>
    <w:p w:rsidR="00677430" w:rsidRPr="00A315EC" w:rsidRDefault="00677430" w:rsidP="004F2157">
      <w:pPr>
        <w:widowControl w:val="0"/>
        <w:spacing w:after="0" w:line="274" w:lineRule="exact"/>
        <w:ind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Рішенням Комісії від 21 вересня 2017 року № 13/дс-17 Тарасенка І.М. допущено до участі у доборі кандидатів на посаду судді місцевого суду та складенні відбіркового іспиту </w:t>
      </w:r>
      <w:r w:rsidR="0023546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як осіб, які не мають трирічного стажу роботи на посаді помічника судді.</w:t>
      </w:r>
    </w:p>
    <w:p w:rsidR="00677430" w:rsidRPr="00A315EC" w:rsidRDefault="00677430" w:rsidP="004F2157">
      <w:pPr>
        <w:widowControl w:val="0"/>
        <w:spacing w:after="0" w:line="274" w:lineRule="exact"/>
        <w:ind w:firstLine="560"/>
        <w:jc w:val="both"/>
        <w:rPr>
          <w:rFonts w:ascii="Times New Roman" w:eastAsia="Times New Roman" w:hAnsi="Times New Roman"/>
          <w:sz w:val="24"/>
          <w:szCs w:val="24"/>
        </w:rPr>
      </w:pPr>
      <w:r w:rsidRPr="00235460">
        <w:rPr>
          <w:rFonts w:ascii="Times New Roman" w:eastAsia="Times New Roman" w:hAnsi="Times New Roman"/>
          <w:color w:val="000000"/>
          <w:sz w:val="24"/>
          <w:szCs w:val="24"/>
        </w:rPr>
        <w:t>Р</w:t>
      </w:r>
      <w:r w:rsidRPr="00235460">
        <w:rPr>
          <w:rFonts w:ascii="Times New Roman" w:eastAsia="Times New Roman" w:hAnsi="Times New Roman"/>
          <w:color w:val="000000"/>
          <w:sz w:val="24"/>
          <w:szCs w:val="24"/>
          <w:shd w:val="clear" w:color="auto" w:fill="FFFFFF"/>
        </w:rPr>
        <w:t>іш</w:t>
      </w:r>
      <w:r w:rsidRPr="00235460">
        <w:rPr>
          <w:rFonts w:ascii="Times New Roman" w:eastAsia="Times New Roman" w:hAnsi="Times New Roman"/>
          <w:color w:val="000000"/>
          <w:sz w:val="24"/>
          <w:szCs w:val="24"/>
        </w:rPr>
        <w:t>е</w:t>
      </w:r>
      <w:r w:rsidRPr="00A315EC">
        <w:rPr>
          <w:rFonts w:ascii="Times New Roman" w:eastAsia="Times New Roman" w:hAnsi="Times New Roman"/>
          <w:color w:val="000000"/>
          <w:sz w:val="24"/>
          <w:szCs w:val="24"/>
        </w:rPr>
        <w:t>нням Комісії від 03 листопада 2017 року № 117/зп-17 продовжено участь</w:t>
      </w:r>
      <w:r w:rsidR="0023546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Тарасенка І.М. у доборі кандидатів на посаду судді місцевого суду (результати відбіркового іспи</w:t>
      </w:r>
      <w:r w:rsidR="00235460">
        <w:rPr>
          <w:rFonts w:ascii="Times New Roman" w:eastAsia="Times New Roman" w:hAnsi="Times New Roman"/>
          <w:color w:val="000000"/>
          <w:sz w:val="24"/>
          <w:szCs w:val="24"/>
        </w:rPr>
        <w:t xml:space="preserve">ту: володіння державною мовою – </w:t>
      </w:r>
      <w:r w:rsidRPr="00A315EC">
        <w:rPr>
          <w:rFonts w:ascii="Times New Roman" w:eastAsia="Times New Roman" w:hAnsi="Times New Roman"/>
          <w:color w:val="000000"/>
          <w:sz w:val="24"/>
          <w:szCs w:val="24"/>
        </w:rPr>
        <w:t xml:space="preserve">40 балів, загальні теоретичні знання у сфері </w:t>
      </w:r>
      <w:r w:rsidR="00235460">
        <w:rPr>
          <w:rFonts w:ascii="Times New Roman" w:eastAsia="Times New Roman" w:hAnsi="Times New Roman"/>
          <w:color w:val="000000"/>
          <w:sz w:val="24"/>
          <w:szCs w:val="24"/>
        </w:rPr>
        <w:t xml:space="preserve">права –                91 бал, загальний результат – </w:t>
      </w:r>
      <w:r w:rsidRPr="00A315EC">
        <w:rPr>
          <w:rFonts w:ascii="Times New Roman" w:eastAsia="Times New Roman" w:hAnsi="Times New Roman"/>
          <w:color w:val="000000"/>
          <w:sz w:val="24"/>
          <w:szCs w:val="24"/>
        </w:rPr>
        <w:t>131 бал).</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За результатами тестування рівня особистих морально-психологічних якостей та загальних здібностей, інтерв’ю з психологом визнано середній рівень </w:t>
      </w:r>
      <w:proofErr w:type="spellStart"/>
      <w:r w:rsidRPr="00A315EC">
        <w:rPr>
          <w:rFonts w:ascii="Times New Roman" w:eastAsia="Times New Roman" w:hAnsi="Times New Roman"/>
          <w:color w:val="000000"/>
          <w:sz w:val="24"/>
          <w:szCs w:val="24"/>
        </w:rPr>
        <w:t>співпадіння</w:t>
      </w:r>
      <w:proofErr w:type="spellEnd"/>
      <w:r w:rsidRPr="00A315EC">
        <w:rPr>
          <w:rFonts w:ascii="Times New Roman" w:eastAsia="Times New Roman" w:hAnsi="Times New Roman"/>
          <w:color w:val="000000"/>
          <w:sz w:val="24"/>
          <w:szCs w:val="24"/>
        </w:rPr>
        <w:t xml:space="preserve"> морально- психологічних якостей Тарасенка І.М. із нормативним профілем.</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Відповідно до частини першої статті 72 Закону України «Про судоустрій і статус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суддів» добір кандидатів на посаду судді полягає у проходженні особами, допущеними до добору, відбіркового іспиту, організації проведення Вищою кваліфікаційною комісією суддів України щодо осіб спеціальної перевірки в порядку, встановленому законодавством у сфері запобігання корупції, з урахуванням особливостей, визначених цим Законом, а також у проходженні спеціальної підготовки та складенні кваліфікаційного іспиту.</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Згідно з положеннями пункту 8 частини першої статті 70 Закону Комісія здійснює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особливостей, визначених статтею 74 цього Закону.</w:t>
      </w:r>
    </w:p>
    <w:p w:rsidR="00762340"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Відповідно до положень частини першої статті 74 Закону для проведення спеціальної перевірки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Комісія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надсилає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до</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уповноважених</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органів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запити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про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перевірку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відповідних</w:t>
      </w:r>
      <w:r w:rsidRPr="00A315EC">
        <w:rPr>
          <w:rFonts w:ascii="Times New Roman" w:eastAsia="Times New Roman" w:hAnsi="Times New Roman"/>
          <w:sz w:val="24"/>
          <w:szCs w:val="24"/>
        </w:rPr>
        <w:t xml:space="preserve"> </w:t>
      </w:r>
    </w:p>
    <w:p w:rsidR="00762340" w:rsidRDefault="00762340" w:rsidP="00762340">
      <w:pPr>
        <w:widowControl w:val="0"/>
        <w:spacing w:after="0" w:line="274" w:lineRule="exact"/>
        <w:ind w:right="20"/>
        <w:jc w:val="both"/>
        <w:rPr>
          <w:rFonts w:ascii="Times New Roman" w:eastAsia="Times New Roman" w:hAnsi="Times New Roman"/>
          <w:sz w:val="24"/>
          <w:szCs w:val="24"/>
        </w:rPr>
      </w:pPr>
    </w:p>
    <w:p w:rsidR="00762340" w:rsidRDefault="00762340" w:rsidP="00762340">
      <w:pPr>
        <w:widowControl w:val="0"/>
        <w:spacing w:after="0" w:line="274" w:lineRule="exact"/>
        <w:ind w:right="20"/>
        <w:jc w:val="both"/>
        <w:rPr>
          <w:rFonts w:ascii="Times New Roman" w:eastAsia="Times New Roman" w:hAnsi="Times New Roman"/>
          <w:sz w:val="24"/>
          <w:szCs w:val="24"/>
        </w:rPr>
      </w:pPr>
    </w:p>
    <w:p w:rsidR="00677430" w:rsidRPr="00A315EC" w:rsidRDefault="00677430" w:rsidP="00762340">
      <w:pPr>
        <w:widowControl w:val="0"/>
        <w:spacing w:after="0" w:line="274" w:lineRule="exact"/>
        <w:ind w:righ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lastRenderedPageBreak/>
        <w:t>відомостей стосовно осіб, які успішно склали відбірковий іспит.</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Згідно з частиною п’ятої статті 74 Закону України «Про судоустрій і статус суддів» у разі одержання інформації, що може свідчити про невідповідність кандидата на посаду судді установленим цим Законом вимогам, Вища кваліфікаційна комісія суддів України розглядає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її на своєму засіданні із запрошенням такого кандидата.</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В анкеті кандидата </w:t>
      </w:r>
      <w:r w:rsidRPr="00A315EC">
        <w:rPr>
          <w:rFonts w:ascii="Times New Roman" w:eastAsia="Times New Roman" w:hAnsi="Times New Roman"/>
          <w:color w:val="000000"/>
          <w:sz w:val="24"/>
          <w:szCs w:val="24"/>
          <w:lang w:val="ru-RU"/>
        </w:rPr>
        <w:t xml:space="preserve">Тарасенко </w:t>
      </w:r>
      <w:r w:rsidRPr="00A315EC">
        <w:rPr>
          <w:rFonts w:ascii="Times New Roman" w:eastAsia="Times New Roman" w:hAnsi="Times New Roman"/>
          <w:color w:val="000000"/>
          <w:sz w:val="24"/>
          <w:szCs w:val="24"/>
        </w:rPr>
        <w:t xml:space="preserve">І.М. вказав про відсутність військового квитка та </w:t>
      </w:r>
      <w:proofErr w:type="spellStart"/>
      <w:r w:rsidRPr="00A315EC">
        <w:rPr>
          <w:rFonts w:ascii="Times New Roman" w:eastAsia="Times New Roman" w:hAnsi="Times New Roman"/>
          <w:color w:val="000000"/>
          <w:sz w:val="24"/>
          <w:szCs w:val="24"/>
        </w:rPr>
        <w:t>неперебування</w:t>
      </w:r>
      <w:proofErr w:type="spellEnd"/>
      <w:r w:rsidRPr="00A315EC">
        <w:rPr>
          <w:rFonts w:ascii="Times New Roman" w:eastAsia="Times New Roman" w:hAnsi="Times New Roman"/>
          <w:color w:val="000000"/>
          <w:sz w:val="24"/>
          <w:szCs w:val="24"/>
        </w:rPr>
        <w:t xml:space="preserve"> на військовому обліку, проте кандидатом було надано копію тимчасового посвідчення (взамін військового квитка).</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Комісія 07 грудня 2017 року в межах проведення спеціальної перевірки направила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запит до Міністерства оборони України з проханням подати відомості про кандидата на посаду судді Тарасенка І.М. (були вказані адреса фактичного проживання та адреса</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реєстрації проживання, а також додано копії анкети кандидата, паспорта та тимчасового посвідчення), а саме інформацію стосовно відношення кандидата до військового обов’язку, а також щодо дійсності тимчасового посвідчення (взамін військового квитка), інші відомості, які можуть вказувати на відповідність кандидата критеріям компетентності або доброчесності.</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Міністерство оборони України у листі від 07 березня 2018 року повідомило Комісію, </w:t>
      </w:r>
      <w:r w:rsidR="00762340">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що громадянин </w:t>
      </w:r>
      <w:r w:rsidRPr="00A315EC">
        <w:rPr>
          <w:rFonts w:ascii="Times New Roman" w:eastAsia="Times New Roman" w:hAnsi="Times New Roman"/>
          <w:color w:val="000000"/>
          <w:sz w:val="24"/>
          <w:szCs w:val="24"/>
          <w:lang w:val="ru-RU"/>
        </w:rPr>
        <w:t xml:space="preserve">Тарасенко </w:t>
      </w:r>
      <w:r w:rsidRPr="00A315EC">
        <w:rPr>
          <w:rFonts w:ascii="Times New Roman" w:eastAsia="Times New Roman" w:hAnsi="Times New Roman"/>
          <w:color w:val="000000"/>
          <w:sz w:val="24"/>
          <w:szCs w:val="24"/>
        </w:rPr>
        <w:t>І.М.</w:t>
      </w:r>
    </w:p>
    <w:p w:rsidR="00677430" w:rsidRPr="00A315EC" w:rsidRDefault="00AB1CDF" w:rsidP="00677430">
      <w:pPr>
        <w:widowControl w:val="0"/>
        <w:tabs>
          <w:tab w:val="left" w:pos="9380"/>
        </w:tabs>
        <w:spacing w:after="0" w:line="274" w:lineRule="exact"/>
        <w:ind w:left="20" w:right="20" w:firstLine="2660"/>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w:t>
      </w:r>
      <w:r w:rsidR="00677430" w:rsidRPr="00A315EC">
        <w:rPr>
          <w:rFonts w:ascii="Times New Roman" w:eastAsia="Times New Roman" w:hAnsi="Times New Roman"/>
          <w:color w:val="000000"/>
          <w:sz w:val="24"/>
          <w:szCs w:val="24"/>
        </w:rPr>
        <w:t xml:space="preserve">який у </w:t>
      </w:r>
      <w:r w:rsidR="007D0D9F">
        <w:rPr>
          <w:rFonts w:ascii="Times New Roman" w:eastAsia="Times New Roman" w:hAnsi="Times New Roman"/>
          <w:color w:val="000000"/>
          <w:sz w:val="24"/>
          <w:szCs w:val="24"/>
        </w:rPr>
        <w:t xml:space="preserve">      </w:t>
      </w:r>
      <w:r w:rsidR="00677430" w:rsidRPr="00A315EC">
        <w:rPr>
          <w:rFonts w:ascii="Times New Roman" w:eastAsia="Times New Roman" w:hAnsi="Times New Roman"/>
          <w:color w:val="000000"/>
          <w:sz w:val="24"/>
          <w:szCs w:val="24"/>
        </w:rPr>
        <w:t xml:space="preserve">році було розформовано, будь-які відомості щодо </w:t>
      </w:r>
      <w:r>
        <w:rPr>
          <w:rFonts w:ascii="Times New Roman" w:eastAsia="Times New Roman" w:hAnsi="Times New Roman"/>
          <w:color w:val="000000"/>
          <w:sz w:val="24"/>
          <w:szCs w:val="24"/>
        </w:rPr>
        <w:t xml:space="preserve"> </w:t>
      </w:r>
      <w:r w:rsidR="00677430" w:rsidRPr="00A315EC">
        <w:rPr>
          <w:rFonts w:ascii="Times New Roman" w:eastAsia="Times New Roman" w:hAnsi="Times New Roman"/>
          <w:color w:val="000000"/>
          <w:sz w:val="24"/>
          <w:szCs w:val="24"/>
        </w:rPr>
        <w:t>перебування його на військовому обліку в інших військових комісаріатах України відсутні. Для вирішення питання Тарасенку І.М. рекомендовано</w:t>
      </w:r>
      <w:r w:rsidR="00677430" w:rsidRPr="00A315EC">
        <w:rPr>
          <w:rFonts w:ascii="Times New Roman" w:eastAsia="Times New Roman" w:hAnsi="Times New Roman"/>
          <w:color w:val="000000"/>
          <w:sz w:val="24"/>
          <w:szCs w:val="24"/>
        </w:rPr>
        <w:tab/>
      </w:r>
      <w:r w:rsidR="007D0D9F">
        <w:rPr>
          <w:rFonts w:ascii="Times New Roman" w:eastAsia="Times New Roman" w:hAnsi="Times New Roman"/>
          <w:color w:val="000000"/>
          <w:sz w:val="24"/>
          <w:szCs w:val="24"/>
        </w:rPr>
        <w:t xml:space="preserve">  </w:t>
      </w:r>
      <w:r w:rsidR="00677430" w:rsidRPr="00A315EC">
        <w:rPr>
          <w:rFonts w:ascii="Times New Roman" w:eastAsia="Times New Roman" w:hAnsi="Times New Roman"/>
          <w:color w:val="000000"/>
          <w:sz w:val="24"/>
          <w:szCs w:val="24"/>
        </w:rPr>
        <w:t>як</w:t>
      </w:r>
    </w:p>
    <w:p w:rsidR="00677430" w:rsidRPr="00A315EC" w:rsidRDefault="00677430" w:rsidP="00677430">
      <w:pPr>
        <w:widowControl w:val="0"/>
        <w:tabs>
          <w:tab w:val="left" w:pos="6457"/>
        </w:tabs>
        <w:spacing w:after="0" w:line="274" w:lineRule="exact"/>
        <w:ind w:lef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тимчасово переміщеній особі або надати</w:t>
      </w:r>
      <w:r w:rsidRPr="00A315EC">
        <w:rPr>
          <w:rFonts w:ascii="Times New Roman" w:eastAsia="Times New Roman" w:hAnsi="Times New Roman"/>
          <w:color w:val="000000"/>
          <w:sz w:val="24"/>
          <w:szCs w:val="24"/>
        </w:rPr>
        <w:tab/>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документи для підтвердження</w:t>
      </w:r>
    </w:p>
    <w:p w:rsidR="00677430" w:rsidRPr="00A315EC" w:rsidRDefault="00677430" w:rsidP="00677430">
      <w:pPr>
        <w:widowControl w:val="0"/>
        <w:spacing w:after="0" w:line="274" w:lineRule="exact"/>
        <w:ind w:lef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перебування його на обліку. Також рекомендовано прибути до</w:t>
      </w:r>
    </w:p>
    <w:p w:rsidR="00677430" w:rsidRPr="00A315EC" w:rsidRDefault="00677430" w:rsidP="00677430">
      <w:pPr>
        <w:widowControl w:val="0"/>
        <w:spacing w:after="0" w:line="274" w:lineRule="exact"/>
        <w:ind w:left="20" w:right="20" w:firstLine="4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з метою уточнення питань перебування на військовому обліку відповідно до частини четвертої статті 28 Закону України «Про військовий обов’язок та військову службу» та пункту 15 постанови Кабінету Міністрів України від 07 грудня 2016 року № 921.</w:t>
      </w:r>
    </w:p>
    <w:p w:rsidR="00677430" w:rsidRPr="00A315EC" w:rsidRDefault="00677430" w:rsidP="00677430">
      <w:pPr>
        <w:widowControl w:val="0"/>
        <w:tabs>
          <w:tab w:val="left" w:pos="9553"/>
        </w:tabs>
        <w:spacing w:after="24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На запит Комісії щодо інформації Міністерства оборони України про відсутність перебування на військовому обліку </w:t>
      </w:r>
      <w:r w:rsidRPr="00A315EC">
        <w:rPr>
          <w:rFonts w:ascii="Times New Roman" w:eastAsia="Times New Roman" w:hAnsi="Times New Roman"/>
          <w:color w:val="000000"/>
          <w:sz w:val="24"/>
          <w:szCs w:val="24"/>
          <w:lang w:val="ru-RU"/>
        </w:rPr>
        <w:t xml:space="preserve">Тарасенко </w:t>
      </w:r>
      <w:r w:rsidRPr="00A315EC">
        <w:rPr>
          <w:rFonts w:ascii="Times New Roman" w:eastAsia="Times New Roman" w:hAnsi="Times New Roman"/>
          <w:color w:val="000000"/>
          <w:sz w:val="24"/>
          <w:szCs w:val="24"/>
        </w:rPr>
        <w:t>І.М. пояснив, що у поданій анкеті кандидата</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на посаду судді місцевого суду ним не було зазначено місце перебування на військовому обліку, оскільки</w:t>
      </w:r>
      <w:r w:rsidRPr="00A315EC">
        <w:rPr>
          <w:rFonts w:ascii="Times New Roman" w:eastAsia="Times New Roman" w:hAnsi="Times New Roman"/>
          <w:color w:val="000000"/>
          <w:sz w:val="24"/>
          <w:szCs w:val="24"/>
        </w:rPr>
        <w:tab/>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w:t>
      </w:r>
    </w:p>
    <w:p w:rsidR="00677430" w:rsidRPr="00A315EC" w:rsidRDefault="00677430" w:rsidP="00677430">
      <w:pPr>
        <w:widowControl w:val="0"/>
        <w:spacing w:after="0" w:line="274" w:lineRule="exact"/>
        <w:ind w:left="20" w:righ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на підставі наказу МОУ № 342 від 09 вересня 2006 року. Після вимушеного переселення у 20142015 роках у місто Харків на військовий облік за місцем фактичного проживання не ставав через недосконалість нормативно-правового регулювання питань взяття на військовий облік внутрішньо переміщених осіб. Інформацію, викладену у листі Міністерства оборони України від 07 березня 2018 року № 116/9/5/1753, підтвердив.</w:t>
      </w:r>
    </w:p>
    <w:p w:rsidR="00677430" w:rsidRPr="00A315EC" w:rsidRDefault="00677430" w:rsidP="00677430">
      <w:pPr>
        <w:widowControl w:val="0"/>
        <w:spacing w:after="0" w:line="274" w:lineRule="exact"/>
        <w:ind w:lef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Окрім </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того, </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05 </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липня</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2018</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року</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Тарасенком</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І.М. </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до</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Комісії</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було</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подано</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w:t>
      </w:r>
      <w:r w:rsidR="007D0D9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копію</w:t>
      </w:r>
    </w:p>
    <w:p w:rsidR="00677430" w:rsidRPr="00A315EC" w:rsidRDefault="00677430" w:rsidP="00677430">
      <w:pPr>
        <w:widowControl w:val="0"/>
        <w:spacing w:after="540" w:line="274" w:lineRule="exact"/>
        <w:ind w:left="6320"/>
        <w:rPr>
          <w:rFonts w:ascii="Times New Roman" w:eastAsia="Times New Roman" w:hAnsi="Times New Roman"/>
          <w:sz w:val="24"/>
          <w:szCs w:val="24"/>
        </w:rPr>
      </w:pPr>
      <w:r w:rsidRPr="00A315EC">
        <w:rPr>
          <w:rFonts w:ascii="Times New Roman" w:eastAsia="Times New Roman" w:hAnsi="Times New Roman"/>
          <w:color w:val="000000"/>
          <w:sz w:val="24"/>
          <w:szCs w:val="24"/>
        </w:rPr>
        <w:t>із штампом про те, що</w:t>
      </w:r>
    </w:p>
    <w:p w:rsidR="00677430" w:rsidRPr="00A315EC" w:rsidRDefault="00677430" w:rsidP="00677430">
      <w:pPr>
        <w:widowControl w:val="0"/>
        <w:spacing w:after="0" w:line="274" w:lineRule="exact"/>
        <w:ind w:left="20" w:right="20" w:firstLine="560"/>
        <w:jc w:val="both"/>
        <w:rPr>
          <w:rFonts w:ascii="Times New Roman" w:eastAsia="Times New Roman" w:hAnsi="Times New Roman"/>
          <w:sz w:val="24"/>
          <w:szCs w:val="24"/>
        </w:rPr>
      </w:pPr>
      <w:r w:rsidRPr="00AB1CDF">
        <w:rPr>
          <w:rFonts w:ascii="Times New Roman" w:eastAsia="Times New Roman" w:hAnsi="Times New Roman"/>
          <w:color w:val="000000"/>
          <w:sz w:val="24"/>
          <w:szCs w:val="24"/>
          <w:shd w:val="clear" w:color="auto" w:fill="FFFFFF"/>
        </w:rPr>
        <w:t>Під</w:t>
      </w:r>
      <w:r w:rsidRPr="00A315EC">
        <w:rPr>
          <w:rFonts w:ascii="Times New Roman" w:eastAsia="Times New Roman" w:hAnsi="Times New Roman"/>
          <w:color w:val="000000"/>
          <w:sz w:val="24"/>
          <w:szCs w:val="24"/>
        </w:rPr>
        <w:t xml:space="preserve"> час засідання Комісії 01 серпня 2018 року Тарасенко І.М. пояснив, що він був переконаний у знятті його з військового обліку, однак не зміг пояснити, з яких підстав та</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коли саме. Водночас</w:t>
      </w:r>
    </w:p>
    <w:p w:rsidR="00677430" w:rsidRPr="00A315EC" w:rsidRDefault="00677430" w:rsidP="00677430">
      <w:pPr>
        <w:widowControl w:val="0"/>
        <w:spacing w:after="0" w:line="274" w:lineRule="exact"/>
        <w:ind w:lef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Комісією</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після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ретельного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огляду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наданих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Тарасенком І.М.</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 світлокопій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та оригіналу</w:t>
      </w:r>
    </w:p>
    <w:p w:rsidR="00677430" w:rsidRPr="00A315EC" w:rsidRDefault="00677430" w:rsidP="00677430">
      <w:pPr>
        <w:widowControl w:val="0"/>
        <w:spacing w:after="0" w:line="274" w:lineRule="exact"/>
        <w:ind w:right="20"/>
        <w:jc w:val="right"/>
        <w:rPr>
          <w:rFonts w:ascii="Times New Roman" w:eastAsia="Times New Roman" w:hAnsi="Times New Roman"/>
          <w:sz w:val="24"/>
          <w:szCs w:val="24"/>
        </w:rPr>
      </w:pPr>
      <w:r w:rsidRPr="00A315EC">
        <w:rPr>
          <w:rFonts w:ascii="Times New Roman" w:eastAsia="Times New Roman" w:hAnsi="Times New Roman"/>
          <w:color w:val="000000"/>
          <w:sz w:val="24"/>
          <w:szCs w:val="24"/>
        </w:rPr>
        <w:t>встановлено неможливість</w:t>
      </w:r>
    </w:p>
    <w:p w:rsidR="00677430" w:rsidRPr="00A315EC" w:rsidRDefault="00677430" w:rsidP="00677430">
      <w:pPr>
        <w:widowControl w:val="0"/>
        <w:spacing w:after="0" w:line="274" w:lineRule="exact"/>
        <w:ind w:left="20" w:righ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ідентифікації дати на відтиску штампу про зняття Тарасенка І.М. з військового обліку. </w:t>
      </w:r>
      <w:r w:rsidRPr="00A315EC">
        <w:rPr>
          <w:rFonts w:ascii="Times New Roman" w:eastAsia="Times New Roman" w:hAnsi="Times New Roman"/>
          <w:color w:val="000000"/>
          <w:sz w:val="24"/>
          <w:szCs w:val="24"/>
          <w:lang w:val="ru-RU"/>
        </w:rPr>
        <w:t xml:space="preserve">Тарасенко </w:t>
      </w:r>
      <w:r w:rsidRPr="00A315EC">
        <w:rPr>
          <w:rFonts w:ascii="Times New Roman" w:eastAsia="Times New Roman" w:hAnsi="Times New Roman"/>
          <w:color w:val="000000"/>
          <w:sz w:val="24"/>
          <w:szCs w:val="24"/>
        </w:rPr>
        <w:t>І.М. також не заперечив, що дата на відтиску штампу нечитабельна, а точну дату він не пам’ята</w:t>
      </w:r>
      <w:proofErr w:type="gramStart"/>
      <w:r w:rsidRPr="00A315EC">
        <w:rPr>
          <w:rFonts w:ascii="Times New Roman" w:eastAsia="Times New Roman" w:hAnsi="Times New Roman"/>
          <w:color w:val="000000"/>
          <w:sz w:val="24"/>
          <w:szCs w:val="24"/>
        </w:rPr>
        <w:t>є.</w:t>
      </w:r>
      <w:proofErr w:type="gramEnd"/>
    </w:p>
    <w:p w:rsidR="00677430" w:rsidRPr="00A315EC" w:rsidRDefault="00677430" w:rsidP="00677430">
      <w:pPr>
        <w:widowControl w:val="0"/>
        <w:tabs>
          <w:tab w:val="left" w:pos="9495"/>
        </w:tabs>
        <w:spacing w:after="0" w:line="274" w:lineRule="exact"/>
        <w:ind w:left="20"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Також </w:t>
      </w:r>
      <w:r w:rsidRPr="00A315EC">
        <w:rPr>
          <w:rFonts w:ascii="Times New Roman" w:eastAsia="Times New Roman" w:hAnsi="Times New Roman"/>
          <w:color w:val="000000"/>
          <w:sz w:val="24"/>
          <w:szCs w:val="24"/>
          <w:lang w:val="ru-RU"/>
        </w:rPr>
        <w:t xml:space="preserve">Тарасенко </w:t>
      </w:r>
      <w:r w:rsidRPr="00A315EC">
        <w:rPr>
          <w:rFonts w:ascii="Times New Roman" w:eastAsia="Times New Roman" w:hAnsi="Times New Roman"/>
          <w:color w:val="000000"/>
          <w:sz w:val="24"/>
          <w:szCs w:val="24"/>
        </w:rPr>
        <w:t xml:space="preserve">І.М. не зміг обґрунтовано пояснити Комісії причини свого </w:t>
      </w:r>
      <w:r w:rsidR="00AB1CDF">
        <w:rPr>
          <w:rFonts w:ascii="Times New Roman" w:eastAsia="Times New Roman" w:hAnsi="Times New Roman"/>
          <w:color w:val="000000"/>
          <w:sz w:val="24"/>
          <w:szCs w:val="24"/>
        </w:rPr>
        <w:t xml:space="preserve">         </w:t>
      </w:r>
      <w:proofErr w:type="spellStart"/>
      <w:r w:rsidRPr="00A315EC">
        <w:rPr>
          <w:rFonts w:ascii="Times New Roman" w:eastAsia="Times New Roman" w:hAnsi="Times New Roman"/>
          <w:color w:val="000000"/>
          <w:sz w:val="24"/>
          <w:szCs w:val="24"/>
        </w:rPr>
        <w:t>незвернення</w:t>
      </w:r>
      <w:proofErr w:type="spellEnd"/>
      <w:r w:rsidRPr="00A315EC">
        <w:rPr>
          <w:rFonts w:ascii="Times New Roman" w:eastAsia="Times New Roman" w:hAnsi="Times New Roman"/>
          <w:color w:val="000000"/>
          <w:sz w:val="24"/>
          <w:szCs w:val="24"/>
        </w:rPr>
        <w:t xml:space="preserve"> до РВК за місцем фактичного проживання для</w:t>
      </w:r>
      <w:r w:rsidRPr="00A315EC">
        <w:rPr>
          <w:rFonts w:ascii="Times New Roman" w:eastAsia="Times New Roman" w:hAnsi="Times New Roman"/>
          <w:color w:val="000000"/>
          <w:sz w:val="24"/>
          <w:szCs w:val="24"/>
        </w:rPr>
        <w:tab/>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з</w:t>
      </w:r>
    </w:p>
    <w:p w:rsidR="00677430" w:rsidRPr="00A315EC" w:rsidRDefault="00677430" w:rsidP="00677430">
      <w:pPr>
        <w:widowControl w:val="0"/>
        <w:spacing w:after="0" w:line="274" w:lineRule="exact"/>
        <w:ind w:left="20"/>
        <w:jc w:val="both"/>
        <w:rPr>
          <w:rFonts w:ascii="Times New Roman" w:eastAsia="Times New Roman" w:hAnsi="Times New Roman"/>
          <w:sz w:val="24"/>
          <w:szCs w:val="24"/>
          <w:lang w:val="ru-RU"/>
        </w:rPr>
      </w:pPr>
      <w:r w:rsidRPr="00A315EC">
        <w:rPr>
          <w:rFonts w:ascii="Times New Roman" w:eastAsia="Times New Roman" w:hAnsi="Times New Roman"/>
          <w:color w:val="000000"/>
          <w:sz w:val="24"/>
          <w:szCs w:val="24"/>
        </w:rPr>
        <w:t>2014 року до липня 2018 року.</w:t>
      </w:r>
    </w:p>
    <w:p w:rsidR="00AB1CDF" w:rsidRDefault="00AB1CDF" w:rsidP="00677430">
      <w:pPr>
        <w:widowControl w:val="0"/>
        <w:spacing w:after="0" w:line="274" w:lineRule="exact"/>
        <w:ind w:right="20"/>
        <w:jc w:val="both"/>
        <w:rPr>
          <w:rFonts w:ascii="Times New Roman" w:eastAsia="Times New Roman" w:hAnsi="Times New Roman"/>
          <w:color w:val="000000"/>
          <w:sz w:val="24"/>
          <w:szCs w:val="24"/>
        </w:rPr>
      </w:pPr>
    </w:p>
    <w:p w:rsidR="00AB1CDF" w:rsidRDefault="00AB1CDF" w:rsidP="00677430">
      <w:pPr>
        <w:widowControl w:val="0"/>
        <w:spacing w:after="0" w:line="274" w:lineRule="exact"/>
        <w:ind w:right="20"/>
        <w:jc w:val="both"/>
        <w:rPr>
          <w:rFonts w:ascii="Times New Roman" w:eastAsia="Times New Roman" w:hAnsi="Times New Roman"/>
          <w:color w:val="000000"/>
          <w:sz w:val="24"/>
          <w:szCs w:val="24"/>
        </w:rPr>
      </w:pPr>
    </w:p>
    <w:p w:rsidR="00677430" w:rsidRPr="00A315EC" w:rsidRDefault="00677430" w:rsidP="00677430">
      <w:pPr>
        <w:widowControl w:val="0"/>
        <w:spacing w:after="0" w:line="274" w:lineRule="exact"/>
        <w:ind w:right="2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lastRenderedPageBreak/>
        <w:t>Комісія ухвалює вмотивоване рішення про припинення подальшої участі у доборі кандидата на посаду судді.</w:t>
      </w:r>
    </w:p>
    <w:p w:rsidR="00677430" w:rsidRPr="00A315EC" w:rsidRDefault="00677430" w:rsidP="00677430">
      <w:pPr>
        <w:widowControl w:val="0"/>
        <w:spacing w:after="0" w:line="274" w:lineRule="exact"/>
        <w:ind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 xml:space="preserve">Комісія при прийнятті рішення бере до уваги інформацію Міністерства оборони </w:t>
      </w:r>
      <w:r w:rsidR="00AB1CDF">
        <w:rPr>
          <w:rFonts w:ascii="Times New Roman" w:eastAsia="Times New Roman" w:hAnsi="Times New Roman"/>
          <w:color w:val="000000"/>
          <w:sz w:val="24"/>
          <w:szCs w:val="24"/>
        </w:rPr>
        <w:t xml:space="preserve">          </w:t>
      </w:r>
      <w:r w:rsidRPr="00A315EC">
        <w:rPr>
          <w:rFonts w:ascii="Times New Roman" w:eastAsia="Times New Roman" w:hAnsi="Times New Roman"/>
          <w:color w:val="000000"/>
          <w:sz w:val="24"/>
          <w:szCs w:val="24"/>
        </w:rPr>
        <w:t xml:space="preserve">України про </w:t>
      </w:r>
      <w:proofErr w:type="spellStart"/>
      <w:r w:rsidRPr="00A315EC">
        <w:rPr>
          <w:rFonts w:ascii="Times New Roman" w:eastAsia="Times New Roman" w:hAnsi="Times New Roman"/>
          <w:color w:val="000000"/>
          <w:sz w:val="24"/>
          <w:szCs w:val="24"/>
        </w:rPr>
        <w:t>неперебування</w:t>
      </w:r>
      <w:proofErr w:type="spellEnd"/>
      <w:r w:rsidRPr="00A315EC">
        <w:rPr>
          <w:rFonts w:ascii="Times New Roman" w:eastAsia="Times New Roman" w:hAnsi="Times New Roman"/>
          <w:color w:val="000000"/>
          <w:sz w:val="24"/>
          <w:szCs w:val="24"/>
        </w:rPr>
        <w:t xml:space="preserve"> Тарасенка І.М. на військовому обліку станом на час проведення спеціальної перевірки та ненадання кандидатом підтвердження про перебування на військовому обліку у період з 2014 року до липня 2018 року.</w:t>
      </w:r>
    </w:p>
    <w:p w:rsidR="00677430" w:rsidRPr="00A315EC" w:rsidRDefault="00677430" w:rsidP="00677430">
      <w:pPr>
        <w:widowControl w:val="0"/>
        <w:spacing w:after="0" w:line="274" w:lineRule="exact"/>
        <w:ind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До отримання запиту Комісії Тарасенко І.М. заходів щодо постановки на військовий облік не вживав.</w:t>
      </w:r>
    </w:p>
    <w:p w:rsidR="00677430" w:rsidRPr="00A315EC" w:rsidRDefault="00677430" w:rsidP="00677430">
      <w:pPr>
        <w:widowControl w:val="0"/>
        <w:spacing w:after="275" w:line="274" w:lineRule="exact"/>
        <w:ind w:right="20" w:firstLine="560"/>
        <w:jc w:val="both"/>
        <w:rPr>
          <w:rFonts w:ascii="Times New Roman" w:eastAsia="Times New Roman" w:hAnsi="Times New Roman"/>
          <w:sz w:val="24"/>
          <w:szCs w:val="24"/>
        </w:rPr>
      </w:pPr>
      <w:r w:rsidRPr="00A315EC">
        <w:rPr>
          <w:rFonts w:ascii="Times New Roman" w:eastAsia="Times New Roman" w:hAnsi="Times New Roman"/>
          <w:color w:val="000000"/>
          <w:sz w:val="24"/>
          <w:szCs w:val="24"/>
        </w:rPr>
        <w:t>Заслухавши доповідача, членів Комісії, Тарасенка І.М., вивчивши та дослідивши матеріали справи у їх сукупності, керуючись статтями 70, 74, 93, 101 Закону та Умовами, Комісія</w:t>
      </w:r>
    </w:p>
    <w:p w:rsidR="00677430" w:rsidRPr="00A315EC" w:rsidRDefault="00677430" w:rsidP="00677430">
      <w:pPr>
        <w:widowControl w:val="0"/>
        <w:spacing w:after="208" w:line="230" w:lineRule="exact"/>
        <w:jc w:val="center"/>
        <w:rPr>
          <w:rFonts w:ascii="Times New Roman" w:eastAsia="Times New Roman" w:hAnsi="Times New Roman"/>
          <w:sz w:val="24"/>
          <w:szCs w:val="24"/>
        </w:rPr>
      </w:pPr>
      <w:r w:rsidRPr="00A315EC">
        <w:rPr>
          <w:rFonts w:ascii="Times New Roman" w:eastAsia="Times New Roman" w:hAnsi="Times New Roman"/>
          <w:color w:val="000000"/>
          <w:sz w:val="24"/>
          <w:szCs w:val="24"/>
        </w:rPr>
        <w:t>вирішила:</w:t>
      </w:r>
    </w:p>
    <w:p w:rsidR="00677430" w:rsidRPr="00A315EC" w:rsidRDefault="00677430" w:rsidP="00677430">
      <w:pPr>
        <w:widowControl w:val="0"/>
        <w:spacing w:after="515" w:line="274" w:lineRule="exact"/>
        <w:ind w:right="20"/>
        <w:jc w:val="both"/>
        <w:rPr>
          <w:rFonts w:ascii="Times New Roman" w:eastAsia="Times New Roman" w:hAnsi="Times New Roman"/>
          <w:sz w:val="24"/>
          <w:szCs w:val="24"/>
          <w:lang w:val="ru-RU"/>
        </w:rPr>
      </w:pPr>
      <w:r w:rsidRPr="00A315EC">
        <w:rPr>
          <w:rFonts w:ascii="Times New Roman" w:eastAsia="Times New Roman" w:hAnsi="Times New Roman"/>
          <w:color w:val="000000"/>
          <w:sz w:val="24"/>
          <w:szCs w:val="24"/>
        </w:rPr>
        <w:t>припинити участь Тарасенка Ігоря Миколайовича у доборі кандидатів на посаду судді місцевого суду, оголошеному Комісією 03 квітня 2017 року.</w:t>
      </w:r>
    </w:p>
    <w:p w:rsidR="00A07EAB" w:rsidRPr="00A315EC"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A315EC"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A315EC">
        <w:rPr>
          <w:rFonts w:ascii="Times New Roman" w:eastAsia="Times New Roman" w:hAnsi="Times New Roman"/>
          <w:sz w:val="24"/>
          <w:szCs w:val="24"/>
          <w:lang w:eastAsia="uk-UA"/>
        </w:rPr>
        <w:t>Головуючий</w:t>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D06684" w:rsidRPr="00A315EC">
        <w:rPr>
          <w:rFonts w:ascii="Times New Roman" w:eastAsia="Times New Roman" w:hAnsi="Times New Roman"/>
          <w:sz w:val="24"/>
          <w:szCs w:val="24"/>
          <w:lang w:eastAsia="uk-UA"/>
        </w:rPr>
        <w:t>В.Є. Устименко</w:t>
      </w:r>
    </w:p>
    <w:p w:rsidR="00AA7ED7" w:rsidRPr="00A315EC"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A315EC"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A315EC">
        <w:rPr>
          <w:rFonts w:ascii="Times New Roman" w:eastAsia="Times New Roman" w:hAnsi="Times New Roman"/>
          <w:sz w:val="24"/>
          <w:szCs w:val="24"/>
          <w:lang w:eastAsia="uk-UA"/>
        </w:rPr>
        <w:t>Члени Комісії:</w:t>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BE25A3">
        <w:rPr>
          <w:rFonts w:ascii="Times New Roman" w:eastAsia="Times New Roman" w:hAnsi="Times New Roman"/>
          <w:sz w:val="24"/>
          <w:szCs w:val="24"/>
          <w:lang w:eastAsia="uk-UA"/>
        </w:rPr>
        <w:tab/>
      </w:r>
      <w:r w:rsidR="00D06684" w:rsidRPr="00A315EC">
        <w:rPr>
          <w:rFonts w:ascii="Times New Roman" w:eastAsia="Times New Roman" w:hAnsi="Times New Roman"/>
          <w:sz w:val="24"/>
          <w:szCs w:val="24"/>
          <w:lang w:eastAsia="uk-UA"/>
        </w:rPr>
        <w:t>П.С. Луцюк</w:t>
      </w:r>
    </w:p>
    <w:p w:rsidR="00D06684" w:rsidRPr="00A315EC" w:rsidRDefault="00D06684" w:rsidP="001D04E7">
      <w:pPr>
        <w:widowControl w:val="0"/>
        <w:spacing w:before="20" w:afterLines="20" w:after="48" w:line="230" w:lineRule="exact"/>
        <w:jc w:val="both"/>
        <w:rPr>
          <w:rFonts w:ascii="Times New Roman" w:eastAsia="Times New Roman" w:hAnsi="Times New Roman"/>
          <w:sz w:val="24"/>
          <w:szCs w:val="24"/>
          <w:lang w:eastAsia="uk-UA"/>
        </w:rPr>
      </w:pPr>
    </w:p>
    <w:p w:rsidR="006F76D3" w:rsidRPr="00BE25A3" w:rsidRDefault="00D06684" w:rsidP="00BE25A3">
      <w:pPr>
        <w:widowControl w:val="0"/>
        <w:spacing w:before="20" w:afterLines="20" w:after="48" w:line="230" w:lineRule="exact"/>
        <w:ind w:left="7788"/>
        <w:jc w:val="both"/>
        <w:rPr>
          <w:rFonts w:ascii="Times New Roman" w:eastAsia="Times New Roman" w:hAnsi="Times New Roman"/>
          <w:sz w:val="24"/>
          <w:szCs w:val="24"/>
          <w:lang w:eastAsia="uk-UA"/>
        </w:rPr>
      </w:pPr>
      <w:r w:rsidRPr="00A315EC">
        <w:rPr>
          <w:rFonts w:ascii="Times New Roman" w:eastAsia="Times New Roman" w:hAnsi="Times New Roman"/>
          <w:sz w:val="24"/>
          <w:szCs w:val="24"/>
          <w:lang w:eastAsia="uk-UA"/>
        </w:rPr>
        <w:t>Ю.Г. Тітов</w:t>
      </w:r>
      <w:bookmarkStart w:id="0" w:name="_GoBack"/>
      <w:bookmarkEnd w:id="0"/>
    </w:p>
    <w:sectPr w:rsidR="006F76D3" w:rsidRPr="00BE25A3" w:rsidSect="0023546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1BF" w:rsidRDefault="008901BF" w:rsidP="002F156E">
      <w:pPr>
        <w:spacing w:after="0" w:line="240" w:lineRule="auto"/>
      </w:pPr>
      <w:r>
        <w:separator/>
      </w:r>
    </w:p>
  </w:endnote>
  <w:endnote w:type="continuationSeparator" w:id="0">
    <w:p w:rsidR="008901BF" w:rsidRDefault="008901B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1BF" w:rsidRDefault="008901BF" w:rsidP="002F156E">
      <w:pPr>
        <w:spacing w:after="0" w:line="240" w:lineRule="auto"/>
      </w:pPr>
      <w:r>
        <w:separator/>
      </w:r>
    </w:p>
  </w:footnote>
  <w:footnote w:type="continuationSeparator" w:id="0">
    <w:p w:rsidR="008901BF" w:rsidRDefault="008901B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E25A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35460"/>
    <w:rsid w:val="00251B21"/>
    <w:rsid w:val="00253E94"/>
    <w:rsid w:val="00260A65"/>
    <w:rsid w:val="002676E0"/>
    <w:rsid w:val="00275577"/>
    <w:rsid w:val="002849AE"/>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2157"/>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7430"/>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2340"/>
    <w:rsid w:val="00771DF7"/>
    <w:rsid w:val="007730CD"/>
    <w:rsid w:val="007A062E"/>
    <w:rsid w:val="007B0200"/>
    <w:rsid w:val="007B3BC8"/>
    <w:rsid w:val="007D0D9F"/>
    <w:rsid w:val="007E5CAA"/>
    <w:rsid w:val="007F435E"/>
    <w:rsid w:val="00807809"/>
    <w:rsid w:val="00821906"/>
    <w:rsid w:val="008573C7"/>
    <w:rsid w:val="00872436"/>
    <w:rsid w:val="00881985"/>
    <w:rsid w:val="008901BF"/>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5FE3"/>
    <w:rsid w:val="009E6DE5"/>
    <w:rsid w:val="00A04893"/>
    <w:rsid w:val="00A07EAB"/>
    <w:rsid w:val="00A25E6B"/>
    <w:rsid w:val="00A26D05"/>
    <w:rsid w:val="00A315EC"/>
    <w:rsid w:val="00A34207"/>
    <w:rsid w:val="00A46542"/>
    <w:rsid w:val="00A72BED"/>
    <w:rsid w:val="00A86F13"/>
    <w:rsid w:val="00A91D0E"/>
    <w:rsid w:val="00AA3E5B"/>
    <w:rsid w:val="00AA7ED7"/>
    <w:rsid w:val="00AB1CDF"/>
    <w:rsid w:val="00B13DED"/>
    <w:rsid w:val="00B15A3E"/>
    <w:rsid w:val="00B21992"/>
    <w:rsid w:val="00B21C2E"/>
    <w:rsid w:val="00B30D80"/>
    <w:rsid w:val="00B53399"/>
    <w:rsid w:val="00B57026"/>
    <w:rsid w:val="00B70C98"/>
    <w:rsid w:val="00BD43D5"/>
    <w:rsid w:val="00BE240F"/>
    <w:rsid w:val="00BE25A3"/>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6684"/>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A7073"/>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D0D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D0D9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D0D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D0D9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358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4596</Words>
  <Characters>2621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273</cp:revision>
  <dcterms:created xsi:type="dcterms:W3CDTF">2020-08-21T08:05:00Z</dcterms:created>
  <dcterms:modified xsi:type="dcterms:W3CDTF">2020-11-04T13:02:00Z</dcterms:modified>
</cp:coreProperties>
</file>