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AA5C12" w:rsidRDefault="00F31CB4" w:rsidP="00CD76F8">
      <w:pPr>
        <w:pStyle w:val="1"/>
        <w:shd w:val="clear" w:color="auto" w:fill="auto"/>
        <w:spacing w:before="0" w:after="14" w:line="230" w:lineRule="exact"/>
        <w:ind w:left="40"/>
        <w:rPr>
          <w:sz w:val="24"/>
          <w:szCs w:val="24"/>
        </w:rPr>
      </w:pPr>
      <w:r w:rsidRPr="00AA5C12">
        <w:rPr>
          <w:sz w:val="24"/>
          <w:szCs w:val="24"/>
        </w:rPr>
        <w:t>21</w:t>
      </w:r>
      <w:r w:rsidR="001B43D2" w:rsidRPr="00AA5C12">
        <w:rPr>
          <w:sz w:val="24"/>
          <w:szCs w:val="24"/>
        </w:rPr>
        <w:t xml:space="preserve"> жовтня 2019 року</w:t>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r>
      <w:r w:rsidR="001B43D2" w:rsidRPr="00AA5C12">
        <w:rPr>
          <w:sz w:val="24"/>
          <w:szCs w:val="24"/>
        </w:rPr>
        <w:tab/>
        <w:t xml:space="preserve">   </w:t>
      </w:r>
      <w:r w:rsidR="001B43D2" w:rsidRPr="00AA5C12">
        <w:rPr>
          <w:sz w:val="24"/>
          <w:szCs w:val="24"/>
          <w:lang w:eastAsia="ru-RU"/>
        </w:rPr>
        <w:t xml:space="preserve">м. Київ </w:t>
      </w:r>
    </w:p>
    <w:p w:rsidR="00803490" w:rsidRDefault="00803490" w:rsidP="00B15CEC">
      <w:pPr>
        <w:pStyle w:val="1"/>
        <w:shd w:val="clear" w:color="auto" w:fill="auto"/>
        <w:spacing w:before="0" w:after="0" w:line="230" w:lineRule="exact"/>
      </w:pPr>
    </w:p>
    <w:p w:rsidR="00513993" w:rsidRPr="001D0589" w:rsidRDefault="001B43D2" w:rsidP="00F9699A">
      <w:pPr>
        <w:spacing w:after="0" w:line="240" w:lineRule="auto"/>
        <w:ind w:firstLine="709"/>
        <w:jc w:val="center"/>
        <w:rPr>
          <w:rFonts w:ascii="Times New Roman" w:eastAsia="Times New Roman" w:hAnsi="Times New Roman"/>
          <w:bCs/>
          <w:sz w:val="26"/>
          <w:szCs w:val="26"/>
          <w:u w:val="single"/>
          <w:lang w:eastAsia="ru-RU"/>
        </w:rPr>
      </w:pPr>
      <w:r w:rsidRPr="001D0589">
        <w:rPr>
          <w:rFonts w:ascii="Times New Roman" w:eastAsia="Times New Roman" w:hAnsi="Times New Roman"/>
          <w:bCs/>
          <w:sz w:val="26"/>
          <w:szCs w:val="26"/>
          <w:lang w:eastAsia="ru-RU"/>
        </w:rPr>
        <w:t xml:space="preserve">Р І Ш Е Н </w:t>
      </w:r>
      <w:proofErr w:type="spellStart"/>
      <w:r w:rsidRPr="001D0589">
        <w:rPr>
          <w:rFonts w:ascii="Times New Roman" w:eastAsia="Times New Roman" w:hAnsi="Times New Roman"/>
          <w:bCs/>
          <w:sz w:val="26"/>
          <w:szCs w:val="26"/>
          <w:lang w:eastAsia="ru-RU"/>
        </w:rPr>
        <w:t>Н</w:t>
      </w:r>
      <w:proofErr w:type="spellEnd"/>
      <w:r w:rsidRPr="001D0589">
        <w:rPr>
          <w:rFonts w:ascii="Times New Roman" w:eastAsia="Times New Roman" w:hAnsi="Times New Roman"/>
          <w:bCs/>
          <w:sz w:val="26"/>
          <w:szCs w:val="26"/>
          <w:lang w:eastAsia="ru-RU"/>
        </w:rPr>
        <w:t xml:space="preserve"> Я № </w:t>
      </w:r>
      <w:r w:rsidR="008A0878">
        <w:rPr>
          <w:rFonts w:ascii="Times New Roman" w:eastAsia="Times New Roman" w:hAnsi="Times New Roman"/>
          <w:bCs/>
          <w:sz w:val="26"/>
          <w:szCs w:val="26"/>
          <w:u w:val="single"/>
          <w:lang w:eastAsia="ru-RU"/>
        </w:rPr>
        <w:t>798</w:t>
      </w:r>
      <w:r w:rsidRPr="001D0589">
        <w:rPr>
          <w:rFonts w:ascii="Times New Roman" w:eastAsia="Times New Roman" w:hAnsi="Times New Roman"/>
          <w:bCs/>
          <w:sz w:val="26"/>
          <w:szCs w:val="26"/>
          <w:u w:val="single"/>
          <w:lang w:eastAsia="ru-RU"/>
        </w:rPr>
        <w:t>/дс-19</w:t>
      </w:r>
    </w:p>
    <w:p w:rsidR="0099753C" w:rsidRPr="001D0589" w:rsidRDefault="0099753C" w:rsidP="00EC30EB">
      <w:pPr>
        <w:spacing w:after="0" w:line="240" w:lineRule="auto"/>
        <w:ind w:firstLine="709"/>
        <w:jc w:val="center"/>
        <w:rPr>
          <w:rFonts w:ascii="Times New Roman" w:eastAsia="Times New Roman" w:hAnsi="Times New Roman"/>
          <w:bCs/>
          <w:sz w:val="23"/>
          <w:szCs w:val="23"/>
          <w:u w:val="single"/>
          <w:lang w:eastAsia="ru-RU"/>
        </w:rPr>
      </w:pPr>
    </w:p>
    <w:p w:rsidR="00EC30EB" w:rsidRPr="00824298" w:rsidRDefault="00824298" w:rsidP="00824298">
      <w:pPr>
        <w:widowControl w:val="0"/>
        <w:spacing w:after="0" w:line="240" w:lineRule="auto"/>
        <w:ind w:left="20" w:right="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Вища кваліфікаційна комісія судд</w:t>
      </w:r>
      <w:r w:rsidR="008A0878" w:rsidRPr="00824298">
        <w:rPr>
          <w:rFonts w:ascii="Times New Roman" w:eastAsia="Times New Roman" w:hAnsi="Times New Roman" w:cs="Times New Roman"/>
          <w:color w:val="000000"/>
          <w:sz w:val="24"/>
          <w:szCs w:val="24"/>
        </w:rPr>
        <w:t xml:space="preserve">ів України у пленарному складі: </w:t>
      </w:r>
    </w:p>
    <w:p w:rsidR="00EC30EB" w:rsidRPr="00824298" w:rsidRDefault="00EC30EB" w:rsidP="00824298">
      <w:pPr>
        <w:widowControl w:val="0"/>
        <w:spacing w:after="0" w:line="240" w:lineRule="auto"/>
        <w:ind w:left="20" w:right="40"/>
        <w:jc w:val="both"/>
        <w:rPr>
          <w:rFonts w:ascii="Times New Roman" w:eastAsia="Times New Roman" w:hAnsi="Times New Roman" w:cs="Times New Roman"/>
          <w:color w:val="000000"/>
          <w:sz w:val="24"/>
          <w:szCs w:val="24"/>
        </w:rPr>
      </w:pPr>
    </w:p>
    <w:p w:rsidR="008A0878" w:rsidRPr="00824298" w:rsidRDefault="00EC30EB" w:rsidP="00824298">
      <w:pPr>
        <w:widowControl w:val="0"/>
        <w:spacing w:after="0" w:line="240" w:lineRule="auto"/>
        <w:ind w:left="20" w:right="40"/>
        <w:jc w:val="both"/>
        <w:rPr>
          <w:rFonts w:ascii="Times New Roman" w:eastAsia="Times New Roman" w:hAnsi="Times New Roman" w:cs="Times New Roman"/>
          <w:color w:val="000000"/>
          <w:sz w:val="24"/>
          <w:szCs w:val="24"/>
        </w:rPr>
      </w:pPr>
      <w:r w:rsidRPr="00824298">
        <w:rPr>
          <w:rFonts w:ascii="Times New Roman" w:eastAsia="Times New Roman" w:hAnsi="Times New Roman" w:cs="Times New Roman"/>
          <w:color w:val="000000"/>
          <w:sz w:val="24"/>
          <w:szCs w:val="24"/>
        </w:rPr>
        <w:t xml:space="preserve">Головуючого: </w:t>
      </w:r>
      <w:r w:rsidR="008A0878" w:rsidRPr="00824298">
        <w:rPr>
          <w:rFonts w:ascii="Times New Roman" w:eastAsia="Times New Roman" w:hAnsi="Times New Roman" w:cs="Times New Roman"/>
          <w:color w:val="000000"/>
          <w:sz w:val="24"/>
          <w:szCs w:val="24"/>
        </w:rPr>
        <w:t>Гладія С.В.,</w:t>
      </w:r>
    </w:p>
    <w:p w:rsidR="00EC30EB" w:rsidRPr="00824298" w:rsidRDefault="00EC30EB" w:rsidP="00824298">
      <w:pPr>
        <w:widowControl w:val="0"/>
        <w:spacing w:after="0" w:line="240" w:lineRule="auto"/>
        <w:ind w:left="20" w:right="40"/>
        <w:jc w:val="both"/>
        <w:rPr>
          <w:rFonts w:ascii="Times New Roman" w:eastAsia="Times New Roman" w:hAnsi="Times New Roman" w:cs="Times New Roman"/>
          <w:color w:val="000000"/>
          <w:sz w:val="24"/>
          <w:szCs w:val="24"/>
        </w:rPr>
      </w:pPr>
    </w:p>
    <w:p w:rsidR="008A0878" w:rsidRPr="00824298" w:rsidRDefault="008A0878" w:rsidP="00824298">
      <w:pPr>
        <w:widowControl w:val="0"/>
        <w:spacing w:after="0" w:line="240" w:lineRule="auto"/>
        <w:ind w:left="20" w:right="40"/>
        <w:jc w:val="both"/>
        <w:rPr>
          <w:rFonts w:ascii="Times New Roman" w:eastAsia="Times New Roman" w:hAnsi="Times New Roman" w:cs="Times New Roman"/>
          <w:color w:val="000000"/>
          <w:sz w:val="24"/>
          <w:szCs w:val="24"/>
        </w:rPr>
      </w:pPr>
      <w:r w:rsidRPr="00824298">
        <w:rPr>
          <w:rFonts w:ascii="Times New Roman" w:eastAsia="Times New Roman" w:hAnsi="Times New Roman" w:cs="Times New Roman"/>
          <w:color w:val="000000"/>
          <w:sz w:val="24"/>
          <w:szCs w:val="24"/>
        </w:rPr>
        <w:t xml:space="preserve">членів Комісії: </w:t>
      </w:r>
      <w:proofErr w:type="spellStart"/>
      <w:r w:rsidRPr="00824298">
        <w:rPr>
          <w:rFonts w:ascii="Times New Roman" w:eastAsia="Times New Roman" w:hAnsi="Times New Roman" w:cs="Times New Roman"/>
          <w:color w:val="000000"/>
          <w:sz w:val="24"/>
          <w:szCs w:val="24"/>
        </w:rPr>
        <w:t>Бутенка</w:t>
      </w:r>
      <w:proofErr w:type="spellEnd"/>
      <w:r w:rsidRPr="00824298">
        <w:rPr>
          <w:rFonts w:ascii="Times New Roman" w:eastAsia="Times New Roman" w:hAnsi="Times New Roman" w:cs="Times New Roman"/>
          <w:color w:val="000000"/>
          <w:sz w:val="24"/>
          <w:szCs w:val="24"/>
        </w:rPr>
        <w:t xml:space="preserve"> В.І., </w:t>
      </w:r>
      <w:proofErr w:type="spellStart"/>
      <w:r w:rsidRPr="00824298">
        <w:rPr>
          <w:rFonts w:ascii="Times New Roman" w:eastAsia="Times New Roman" w:hAnsi="Times New Roman" w:cs="Times New Roman"/>
          <w:color w:val="000000"/>
          <w:sz w:val="24"/>
          <w:szCs w:val="24"/>
        </w:rPr>
        <w:t>Заріцької</w:t>
      </w:r>
      <w:proofErr w:type="spellEnd"/>
      <w:r w:rsidRPr="00824298">
        <w:rPr>
          <w:rFonts w:ascii="Times New Roman" w:eastAsia="Times New Roman" w:hAnsi="Times New Roman" w:cs="Times New Roman"/>
          <w:color w:val="000000"/>
          <w:sz w:val="24"/>
          <w:szCs w:val="24"/>
        </w:rPr>
        <w:t xml:space="preserve"> А.О., </w:t>
      </w:r>
      <w:proofErr w:type="spellStart"/>
      <w:r w:rsidRPr="00824298">
        <w:rPr>
          <w:rFonts w:ascii="Times New Roman" w:eastAsia="Times New Roman" w:hAnsi="Times New Roman" w:cs="Times New Roman"/>
          <w:color w:val="000000"/>
          <w:sz w:val="24"/>
          <w:szCs w:val="24"/>
        </w:rPr>
        <w:t>Макарчука</w:t>
      </w:r>
      <w:proofErr w:type="spellEnd"/>
      <w:r w:rsidRPr="00824298">
        <w:rPr>
          <w:rFonts w:ascii="Times New Roman" w:eastAsia="Times New Roman" w:hAnsi="Times New Roman" w:cs="Times New Roman"/>
          <w:color w:val="000000"/>
          <w:sz w:val="24"/>
          <w:szCs w:val="24"/>
        </w:rPr>
        <w:t xml:space="preserve"> М.А., </w:t>
      </w:r>
      <w:proofErr w:type="spellStart"/>
      <w:r w:rsidRPr="00824298">
        <w:rPr>
          <w:rFonts w:ascii="Times New Roman" w:eastAsia="Times New Roman" w:hAnsi="Times New Roman" w:cs="Times New Roman"/>
          <w:color w:val="000000"/>
          <w:sz w:val="24"/>
          <w:szCs w:val="24"/>
        </w:rPr>
        <w:t>Мішина</w:t>
      </w:r>
      <w:proofErr w:type="spellEnd"/>
      <w:r w:rsidRPr="00824298">
        <w:rPr>
          <w:rFonts w:ascii="Times New Roman" w:eastAsia="Times New Roman" w:hAnsi="Times New Roman" w:cs="Times New Roman"/>
          <w:color w:val="000000"/>
          <w:sz w:val="24"/>
          <w:szCs w:val="24"/>
        </w:rPr>
        <w:t xml:space="preserve"> М.І., Остапця С.Л., </w:t>
      </w:r>
      <w:proofErr w:type="spellStart"/>
      <w:r w:rsidRPr="00824298">
        <w:rPr>
          <w:rFonts w:ascii="Times New Roman" w:eastAsia="Times New Roman" w:hAnsi="Times New Roman" w:cs="Times New Roman"/>
          <w:color w:val="000000"/>
          <w:sz w:val="24"/>
          <w:szCs w:val="24"/>
        </w:rPr>
        <w:t>Сіроша</w:t>
      </w:r>
      <w:proofErr w:type="spellEnd"/>
      <w:r w:rsidRPr="00824298">
        <w:rPr>
          <w:rFonts w:ascii="Times New Roman" w:eastAsia="Times New Roman" w:hAnsi="Times New Roman" w:cs="Times New Roman"/>
          <w:color w:val="000000"/>
          <w:sz w:val="24"/>
          <w:szCs w:val="24"/>
        </w:rPr>
        <w:t xml:space="preserve"> М.В., </w:t>
      </w:r>
      <w:proofErr w:type="spellStart"/>
      <w:r w:rsidRPr="00824298">
        <w:rPr>
          <w:rFonts w:ascii="Times New Roman" w:eastAsia="Times New Roman" w:hAnsi="Times New Roman" w:cs="Times New Roman"/>
          <w:color w:val="000000"/>
          <w:sz w:val="24"/>
          <w:szCs w:val="24"/>
        </w:rPr>
        <w:t>Солодкова</w:t>
      </w:r>
      <w:proofErr w:type="spellEnd"/>
      <w:r w:rsidRPr="00824298">
        <w:rPr>
          <w:rFonts w:ascii="Times New Roman" w:eastAsia="Times New Roman" w:hAnsi="Times New Roman" w:cs="Times New Roman"/>
          <w:color w:val="000000"/>
          <w:sz w:val="24"/>
          <w:szCs w:val="24"/>
        </w:rPr>
        <w:t xml:space="preserve"> А.А., </w:t>
      </w:r>
      <w:proofErr w:type="spellStart"/>
      <w:r w:rsidRPr="00824298">
        <w:rPr>
          <w:rFonts w:ascii="Times New Roman" w:eastAsia="Times New Roman" w:hAnsi="Times New Roman" w:cs="Times New Roman"/>
          <w:color w:val="000000"/>
          <w:sz w:val="24"/>
          <w:szCs w:val="24"/>
        </w:rPr>
        <w:t>Тітова</w:t>
      </w:r>
      <w:proofErr w:type="spellEnd"/>
      <w:r w:rsidRPr="00824298">
        <w:rPr>
          <w:rFonts w:ascii="Times New Roman" w:eastAsia="Times New Roman" w:hAnsi="Times New Roman" w:cs="Times New Roman"/>
          <w:color w:val="000000"/>
          <w:sz w:val="24"/>
          <w:szCs w:val="24"/>
        </w:rPr>
        <w:t xml:space="preserve"> Ю.Г., Устименко В.Є., </w:t>
      </w:r>
      <w:proofErr w:type="spellStart"/>
      <w:r w:rsidRPr="00824298">
        <w:rPr>
          <w:rFonts w:ascii="Times New Roman" w:eastAsia="Times New Roman" w:hAnsi="Times New Roman" w:cs="Times New Roman"/>
          <w:color w:val="000000"/>
          <w:sz w:val="24"/>
          <w:szCs w:val="24"/>
        </w:rPr>
        <w:t>Шилової</w:t>
      </w:r>
      <w:proofErr w:type="spellEnd"/>
      <w:r w:rsidRPr="00824298">
        <w:rPr>
          <w:rFonts w:ascii="Times New Roman" w:eastAsia="Times New Roman" w:hAnsi="Times New Roman" w:cs="Times New Roman"/>
          <w:color w:val="000000"/>
          <w:sz w:val="24"/>
          <w:szCs w:val="24"/>
        </w:rPr>
        <w:t xml:space="preserve"> Т.С.,</w:t>
      </w:r>
    </w:p>
    <w:p w:rsidR="00EC30EB" w:rsidRPr="00824298" w:rsidRDefault="00EC30EB" w:rsidP="00824298">
      <w:pPr>
        <w:widowControl w:val="0"/>
        <w:spacing w:after="0" w:line="240" w:lineRule="auto"/>
        <w:ind w:left="20" w:right="40"/>
        <w:jc w:val="both"/>
        <w:rPr>
          <w:rFonts w:ascii="Times New Roman" w:eastAsia="Times New Roman" w:hAnsi="Times New Roman" w:cs="Times New Roman"/>
          <w:sz w:val="24"/>
          <w:szCs w:val="24"/>
        </w:rPr>
      </w:pPr>
    </w:p>
    <w:p w:rsidR="008A0878" w:rsidRPr="00824298" w:rsidRDefault="008A0878" w:rsidP="00824298">
      <w:pPr>
        <w:widowControl w:val="0"/>
        <w:spacing w:after="271" w:line="240" w:lineRule="auto"/>
        <w:ind w:left="20" w:right="4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 xml:space="preserve">розглянувши питання про рекомендування </w:t>
      </w:r>
      <w:proofErr w:type="spellStart"/>
      <w:r w:rsidRPr="00824298">
        <w:rPr>
          <w:rFonts w:ascii="Times New Roman" w:eastAsia="Times New Roman" w:hAnsi="Times New Roman" w:cs="Times New Roman"/>
          <w:color w:val="000000"/>
          <w:sz w:val="24"/>
          <w:szCs w:val="24"/>
        </w:rPr>
        <w:t>Булиги</w:t>
      </w:r>
      <w:proofErr w:type="spellEnd"/>
      <w:r w:rsidRPr="00824298">
        <w:rPr>
          <w:rFonts w:ascii="Times New Roman" w:eastAsia="Times New Roman" w:hAnsi="Times New Roman" w:cs="Times New Roman"/>
          <w:color w:val="000000"/>
          <w:sz w:val="24"/>
          <w:szCs w:val="24"/>
        </w:rPr>
        <w:t xml:space="preserve"> Наталії Олександрівни для призначення на посаду судді </w:t>
      </w:r>
      <w:proofErr w:type="spellStart"/>
      <w:r w:rsidRPr="00824298">
        <w:rPr>
          <w:rFonts w:ascii="Times New Roman" w:eastAsia="Times New Roman" w:hAnsi="Times New Roman" w:cs="Times New Roman"/>
          <w:color w:val="000000"/>
          <w:sz w:val="24"/>
          <w:szCs w:val="24"/>
        </w:rPr>
        <w:t>Бобровицького</w:t>
      </w:r>
      <w:proofErr w:type="spellEnd"/>
      <w:r w:rsidRPr="00824298">
        <w:rPr>
          <w:rFonts w:ascii="Times New Roman" w:eastAsia="Times New Roman" w:hAnsi="Times New Roman" w:cs="Times New Roman"/>
          <w:color w:val="000000"/>
          <w:sz w:val="24"/>
          <w:szCs w:val="24"/>
        </w:rPr>
        <w:t xml:space="preserve"> районного суду Чернігівської області,</w:t>
      </w:r>
    </w:p>
    <w:p w:rsidR="008A0878" w:rsidRPr="00824298" w:rsidRDefault="008A0878" w:rsidP="00824298">
      <w:pPr>
        <w:widowControl w:val="0"/>
        <w:spacing w:after="266" w:line="240" w:lineRule="auto"/>
        <w:ind w:left="40"/>
        <w:jc w:val="center"/>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встановила:</w:t>
      </w:r>
    </w:p>
    <w:p w:rsidR="008A0878" w:rsidRPr="00824298" w:rsidRDefault="008A0878" w:rsidP="00824298">
      <w:pPr>
        <w:widowControl w:val="0"/>
        <w:spacing w:after="0" w:line="274" w:lineRule="exact"/>
        <w:ind w:left="20" w:right="40" w:firstLine="72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 xml:space="preserve">Указом Президента України від 12 березня 2012 року № 193/2012 «Про призначення суддів» </w:t>
      </w:r>
      <w:proofErr w:type="spellStart"/>
      <w:r w:rsidRPr="00824298">
        <w:rPr>
          <w:rFonts w:ascii="Times New Roman" w:eastAsia="Times New Roman" w:hAnsi="Times New Roman" w:cs="Times New Roman"/>
          <w:color w:val="000000"/>
          <w:sz w:val="24"/>
          <w:szCs w:val="24"/>
        </w:rPr>
        <w:t>Булигу</w:t>
      </w:r>
      <w:proofErr w:type="spellEnd"/>
      <w:r w:rsidRPr="00824298">
        <w:rPr>
          <w:rFonts w:ascii="Times New Roman" w:eastAsia="Times New Roman" w:hAnsi="Times New Roman" w:cs="Times New Roman"/>
          <w:color w:val="000000"/>
          <w:sz w:val="24"/>
          <w:szCs w:val="24"/>
        </w:rPr>
        <w:t xml:space="preserve"> Наталію Олександрівну призначено на посаду судді </w:t>
      </w:r>
      <w:proofErr w:type="spellStart"/>
      <w:r w:rsidRPr="00824298">
        <w:rPr>
          <w:rFonts w:ascii="Times New Roman" w:eastAsia="Times New Roman" w:hAnsi="Times New Roman" w:cs="Times New Roman"/>
          <w:color w:val="000000"/>
          <w:sz w:val="24"/>
          <w:szCs w:val="24"/>
        </w:rPr>
        <w:t>Бобровицького</w:t>
      </w:r>
      <w:proofErr w:type="spellEnd"/>
      <w:r w:rsidRPr="00824298">
        <w:rPr>
          <w:rFonts w:ascii="Times New Roman" w:eastAsia="Times New Roman" w:hAnsi="Times New Roman" w:cs="Times New Roman"/>
          <w:color w:val="000000"/>
          <w:sz w:val="24"/>
          <w:szCs w:val="24"/>
        </w:rPr>
        <w:t xml:space="preserve"> районного суду Чернігівської області строком на п’ять років.</w:t>
      </w:r>
    </w:p>
    <w:p w:rsidR="008A0878" w:rsidRPr="00824298" w:rsidRDefault="008A0878" w:rsidP="00824298">
      <w:pPr>
        <w:widowControl w:val="0"/>
        <w:spacing w:after="0" w:line="274" w:lineRule="exact"/>
        <w:ind w:left="20" w:firstLine="72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 xml:space="preserve">Строк повноважень судді </w:t>
      </w:r>
      <w:proofErr w:type="spellStart"/>
      <w:r w:rsidRPr="00824298">
        <w:rPr>
          <w:rFonts w:ascii="Times New Roman" w:eastAsia="Times New Roman" w:hAnsi="Times New Roman" w:cs="Times New Roman"/>
          <w:color w:val="000000"/>
          <w:sz w:val="24"/>
          <w:szCs w:val="24"/>
        </w:rPr>
        <w:t>Булиги</w:t>
      </w:r>
      <w:proofErr w:type="spellEnd"/>
      <w:r w:rsidRPr="00824298">
        <w:rPr>
          <w:rFonts w:ascii="Times New Roman" w:eastAsia="Times New Roman" w:hAnsi="Times New Roman" w:cs="Times New Roman"/>
          <w:color w:val="000000"/>
          <w:sz w:val="24"/>
          <w:szCs w:val="24"/>
        </w:rPr>
        <w:t xml:space="preserve"> Н.О. закінчився у березні 2017 року.</w:t>
      </w:r>
    </w:p>
    <w:p w:rsidR="008A0878" w:rsidRPr="00824298" w:rsidRDefault="008A0878" w:rsidP="00824298">
      <w:pPr>
        <w:widowControl w:val="0"/>
        <w:spacing w:after="0" w:line="274" w:lineRule="exact"/>
        <w:ind w:left="20" w:right="40" w:firstLine="72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Згідно з пунктом 16</w:t>
      </w:r>
      <w:r w:rsidR="00EC30EB" w:rsidRPr="00824298">
        <w:rPr>
          <w:rFonts w:ascii="Times New Roman" w:eastAsia="Times New Roman" w:hAnsi="Times New Roman" w:cs="Times New Roman"/>
          <w:color w:val="000000"/>
          <w:sz w:val="24"/>
          <w:szCs w:val="24"/>
          <w:vertAlign w:val="superscript"/>
        </w:rPr>
        <w:t>1</w:t>
      </w:r>
      <w:r w:rsidRPr="00824298">
        <w:rPr>
          <w:rFonts w:ascii="Times New Roman" w:eastAsia="Times New Roman" w:hAnsi="Times New Roman" w:cs="Times New Roman"/>
          <w:color w:val="000000"/>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8A0878" w:rsidRPr="00824298" w:rsidRDefault="008A0878" w:rsidP="00824298">
      <w:pPr>
        <w:widowControl w:val="0"/>
        <w:spacing w:after="0" w:line="274" w:lineRule="exact"/>
        <w:ind w:left="20" w:right="40" w:firstLine="72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8A0878" w:rsidRPr="00824298" w:rsidRDefault="008A0878" w:rsidP="00824298">
      <w:pPr>
        <w:widowControl w:val="0"/>
        <w:spacing w:after="0" w:line="274" w:lineRule="exact"/>
        <w:ind w:left="20" w:right="40" w:firstLine="72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Пунктом 20 розділу XII «Прикінцеві та перехідні положення» Закону України «Про судоустрій і статус суддів» від 02 червня 2016 року № 1402-УІІІ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A0878" w:rsidRPr="00824298" w:rsidRDefault="008A0878" w:rsidP="00824298">
      <w:pPr>
        <w:widowControl w:val="0"/>
        <w:spacing w:after="0" w:line="274" w:lineRule="exact"/>
        <w:ind w:left="20" w:right="40" w:firstLine="72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824298">
        <w:rPr>
          <w:rFonts w:ascii="Times New Roman" w:eastAsia="Times New Roman" w:hAnsi="Times New Roman" w:cs="Times New Roman"/>
          <w:color w:val="000000"/>
          <w:sz w:val="24"/>
          <w:szCs w:val="24"/>
        </w:rPr>
        <w:t>Бобровицького</w:t>
      </w:r>
      <w:proofErr w:type="spellEnd"/>
      <w:r w:rsidRPr="00824298">
        <w:rPr>
          <w:rFonts w:ascii="Times New Roman" w:eastAsia="Times New Roman" w:hAnsi="Times New Roman" w:cs="Times New Roman"/>
          <w:color w:val="000000"/>
          <w:sz w:val="24"/>
          <w:szCs w:val="24"/>
        </w:rPr>
        <w:t xml:space="preserve"> районного суду Чернігівської області </w:t>
      </w:r>
      <w:proofErr w:type="spellStart"/>
      <w:r w:rsidRPr="00824298">
        <w:rPr>
          <w:rFonts w:ascii="Times New Roman" w:eastAsia="Times New Roman" w:hAnsi="Times New Roman" w:cs="Times New Roman"/>
          <w:color w:val="000000"/>
          <w:sz w:val="24"/>
          <w:szCs w:val="24"/>
        </w:rPr>
        <w:t>Булиги</w:t>
      </w:r>
      <w:proofErr w:type="spellEnd"/>
      <w:r w:rsidRPr="00824298">
        <w:rPr>
          <w:rFonts w:ascii="Times New Roman" w:eastAsia="Times New Roman" w:hAnsi="Times New Roman" w:cs="Times New Roman"/>
          <w:color w:val="000000"/>
          <w:sz w:val="24"/>
          <w:szCs w:val="24"/>
        </w:rPr>
        <w:t xml:space="preserve"> Н.О.</w:t>
      </w:r>
    </w:p>
    <w:p w:rsidR="008A0878" w:rsidRPr="00824298" w:rsidRDefault="008A0878" w:rsidP="00824298">
      <w:pPr>
        <w:widowControl w:val="0"/>
        <w:spacing w:after="0" w:line="274" w:lineRule="exact"/>
        <w:ind w:left="20" w:right="40" w:firstLine="72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 xml:space="preserve">Рішенням колегії Комісії від 30 вересня 2019 року № 872/ко-19 суддю </w:t>
      </w:r>
      <w:proofErr w:type="spellStart"/>
      <w:r w:rsidRPr="00824298">
        <w:rPr>
          <w:rFonts w:ascii="Times New Roman" w:eastAsia="Times New Roman" w:hAnsi="Times New Roman" w:cs="Times New Roman"/>
          <w:color w:val="000000"/>
          <w:sz w:val="24"/>
          <w:szCs w:val="24"/>
        </w:rPr>
        <w:t>Бобровицького</w:t>
      </w:r>
      <w:proofErr w:type="spellEnd"/>
      <w:r w:rsidRPr="00824298">
        <w:rPr>
          <w:rFonts w:ascii="Times New Roman" w:eastAsia="Times New Roman" w:hAnsi="Times New Roman" w:cs="Times New Roman"/>
          <w:color w:val="000000"/>
          <w:sz w:val="24"/>
          <w:szCs w:val="24"/>
        </w:rPr>
        <w:t xml:space="preserve"> районного суду Чернігівської області </w:t>
      </w:r>
      <w:proofErr w:type="spellStart"/>
      <w:r w:rsidRPr="00824298">
        <w:rPr>
          <w:rFonts w:ascii="Times New Roman" w:eastAsia="Times New Roman" w:hAnsi="Times New Roman" w:cs="Times New Roman"/>
          <w:color w:val="000000"/>
          <w:sz w:val="24"/>
          <w:szCs w:val="24"/>
        </w:rPr>
        <w:t>Булигу</w:t>
      </w:r>
      <w:proofErr w:type="spellEnd"/>
      <w:r w:rsidRPr="00824298">
        <w:rPr>
          <w:rFonts w:ascii="Times New Roman" w:eastAsia="Times New Roman" w:hAnsi="Times New Roman" w:cs="Times New Roman"/>
          <w:color w:val="000000"/>
          <w:sz w:val="24"/>
          <w:szCs w:val="24"/>
        </w:rPr>
        <w:t xml:space="preserve"> Н.О. визнано такою, що відповідає займаній посаді-</w:t>
      </w:r>
    </w:p>
    <w:p w:rsidR="008A0878" w:rsidRPr="00824298" w:rsidRDefault="008A0878" w:rsidP="00824298">
      <w:pPr>
        <w:widowControl w:val="0"/>
        <w:spacing w:after="0" w:line="278" w:lineRule="exact"/>
        <w:ind w:left="20" w:right="40" w:firstLine="720"/>
        <w:jc w:val="both"/>
        <w:rPr>
          <w:rFonts w:ascii="Times New Roman" w:eastAsia="Times New Roman" w:hAnsi="Times New Roman" w:cs="Times New Roman"/>
          <w:color w:val="000000"/>
          <w:sz w:val="24"/>
          <w:szCs w:val="24"/>
        </w:rPr>
      </w:pPr>
      <w:r w:rsidRPr="00824298">
        <w:rPr>
          <w:rFonts w:ascii="Times New Roman" w:eastAsia="Times New Roman" w:hAnsi="Times New Roman" w:cs="Times New Roman"/>
          <w:color w:val="000000"/>
          <w:sz w:val="24"/>
          <w:szCs w:val="24"/>
        </w:rPr>
        <w:t xml:space="preserve">Наразі </w:t>
      </w:r>
      <w:proofErr w:type="spellStart"/>
      <w:r w:rsidRPr="00824298">
        <w:rPr>
          <w:rFonts w:ascii="Times New Roman" w:eastAsia="Times New Roman" w:hAnsi="Times New Roman" w:cs="Times New Roman"/>
          <w:color w:val="000000"/>
          <w:sz w:val="24"/>
          <w:szCs w:val="24"/>
        </w:rPr>
        <w:t>Булига</w:t>
      </w:r>
      <w:proofErr w:type="spellEnd"/>
      <w:r w:rsidRPr="00824298">
        <w:rPr>
          <w:rFonts w:ascii="Times New Roman" w:eastAsia="Times New Roman" w:hAnsi="Times New Roman" w:cs="Times New Roman"/>
          <w:color w:val="000000"/>
          <w:sz w:val="24"/>
          <w:szCs w:val="24"/>
        </w:rPr>
        <w:t xml:space="preserve"> Н.О.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EC30EB" w:rsidRPr="00824298" w:rsidRDefault="00EC30EB" w:rsidP="00824298">
      <w:pPr>
        <w:widowControl w:val="0"/>
        <w:spacing w:after="0" w:line="278" w:lineRule="exact"/>
        <w:ind w:left="20" w:right="40" w:firstLine="720"/>
        <w:jc w:val="both"/>
        <w:rPr>
          <w:rFonts w:ascii="Times New Roman" w:eastAsia="Times New Roman" w:hAnsi="Times New Roman" w:cs="Times New Roman"/>
          <w:color w:val="000000"/>
          <w:sz w:val="24"/>
          <w:szCs w:val="24"/>
        </w:rPr>
      </w:pPr>
    </w:p>
    <w:p w:rsidR="00EC30EB" w:rsidRPr="00824298" w:rsidRDefault="00EC30EB" w:rsidP="00824298">
      <w:pPr>
        <w:widowControl w:val="0"/>
        <w:spacing w:after="0" w:line="278" w:lineRule="exact"/>
        <w:ind w:left="20" w:right="40" w:firstLine="720"/>
        <w:jc w:val="both"/>
        <w:rPr>
          <w:rFonts w:ascii="Times New Roman" w:eastAsia="Times New Roman" w:hAnsi="Times New Roman" w:cs="Times New Roman"/>
          <w:color w:val="000000"/>
          <w:sz w:val="24"/>
          <w:szCs w:val="24"/>
        </w:rPr>
      </w:pPr>
    </w:p>
    <w:p w:rsidR="00EC30EB" w:rsidRPr="00824298" w:rsidRDefault="00EC30EB" w:rsidP="00824298">
      <w:pPr>
        <w:widowControl w:val="0"/>
        <w:spacing w:after="0" w:line="278" w:lineRule="exact"/>
        <w:ind w:left="20" w:right="40" w:firstLine="720"/>
        <w:jc w:val="both"/>
        <w:rPr>
          <w:rFonts w:ascii="Times New Roman" w:eastAsia="Times New Roman" w:hAnsi="Times New Roman" w:cs="Times New Roman"/>
          <w:color w:val="000000"/>
          <w:sz w:val="24"/>
          <w:szCs w:val="24"/>
        </w:rPr>
      </w:pPr>
    </w:p>
    <w:p w:rsidR="00EC30EB" w:rsidRPr="00824298" w:rsidRDefault="00EC30EB" w:rsidP="00824298">
      <w:pPr>
        <w:widowControl w:val="0"/>
        <w:spacing w:after="0" w:line="278" w:lineRule="exact"/>
        <w:ind w:left="20" w:right="40" w:firstLine="720"/>
        <w:jc w:val="both"/>
        <w:rPr>
          <w:rFonts w:ascii="Times New Roman" w:eastAsia="Times New Roman" w:hAnsi="Times New Roman" w:cs="Times New Roman"/>
          <w:color w:val="000000"/>
          <w:sz w:val="24"/>
          <w:szCs w:val="24"/>
        </w:rPr>
      </w:pPr>
    </w:p>
    <w:p w:rsidR="00EC30EB" w:rsidRPr="00824298" w:rsidRDefault="00EC30EB" w:rsidP="00824298">
      <w:pPr>
        <w:widowControl w:val="0"/>
        <w:spacing w:after="0" w:line="278" w:lineRule="exact"/>
        <w:ind w:left="20" w:right="40" w:firstLine="720"/>
        <w:jc w:val="both"/>
        <w:rPr>
          <w:rFonts w:ascii="Times New Roman" w:eastAsia="Times New Roman" w:hAnsi="Times New Roman" w:cs="Times New Roman"/>
          <w:sz w:val="24"/>
          <w:szCs w:val="24"/>
        </w:rPr>
      </w:pPr>
    </w:p>
    <w:p w:rsidR="008A0878" w:rsidRPr="00824298" w:rsidRDefault="008A0878" w:rsidP="00824298">
      <w:pPr>
        <w:widowControl w:val="0"/>
        <w:spacing w:after="0" w:line="274" w:lineRule="exact"/>
        <w:ind w:left="20" w:right="20" w:firstLine="70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24298" w:rsidRPr="00824298">
        <w:rPr>
          <w:rFonts w:ascii="Times New Roman" w:eastAsia="Times New Roman" w:hAnsi="Times New Roman" w:cs="Times New Roman"/>
          <w:color w:val="000000"/>
          <w:sz w:val="24"/>
          <w:szCs w:val="24"/>
        </w:rPr>
        <w:t xml:space="preserve">             </w:t>
      </w:r>
      <w:r w:rsidR="00AE1D6C">
        <w:rPr>
          <w:rFonts w:ascii="Times New Roman" w:eastAsia="Times New Roman" w:hAnsi="Times New Roman" w:cs="Times New Roman"/>
          <w:color w:val="000000"/>
          <w:sz w:val="24"/>
          <w:szCs w:val="24"/>
        </w:rPr>
        <w:t>№ 1798-</w:t>
      </w:r>
      <w:r w:rsidR="00AE1D6C">
        <w:rPr>
          <w:rFonts w:ascii="Times New Roman" w:eastAsia="Times New Roman" w:hAnsi="Times New Roman" w:cs="Times New Roman"/>
          <w:color w:val="000000"/>
          <w:sz w:val="24"/>
          <w:szCs w:val="24"/>
          <w:lang w:val="en-US"/>
        </w:rPr>
        <w:t>V</w:t>
      </w:r>
      <w:bookmarkStart w:id="1" w:name="_GoBack"/>
      <w:bookmarkEnd w:id="1"/>
      <w:r w:rsidRPr="00824298">
        <w:rPr>
          <w:rFonts w:ascii="Times New Roman" w:eastAsia="Times New Roman" w:hAnsi="Times New Roman" w:cs="Times New Roman"/>
          <w:color w:val="000000"/>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w:t>
      </w:r>
      <w:r w:rsidRPr="00824298">
        <w:rPr>
          <w:rFonts w:ascii="Times New Roman" w:eastAsia="Times New Roman" w:hAnsi="Times New Roman" w:cs="Times New Roman"/>
          <w:color w:val="000000"/>
          <w:sz w:val="24"/>
          <w:szCs w:val="24"/>
          <w:shd w:val="clear" w:color="auto" w:fill="FFFFFF"/>
        </w:rPr>
        <w:t>кий</w:t>
      </w:r>
      <w:r w:rsidRPr="00824298">
        <w:rPr>
          <w:rFonts w:ascii="Times New Roman" w:eastAsia="Times New Roman" w:hAnsi="Times New Roman" w:cs="Times New Roman"/>
          <w:color w:val="000000"/>
          <w:sz w:val="24"/>
          <w:szCs w:val="24"/>
        </w:rPr>
        <w:t xml:space="preserve">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C30EB" w:rsidRPr="00824298">
        <w:rPr>
          <w:rFonts w:ascii="Times New Roman" w:eastAsia="Times New Roman" w:hAnsi="Times New Roman" w:cs="Times New Roman"/>
          <w:color w:val="000000"/>
          <w:sz w:val="24"/>
          <w:szCs w:val="24"/>
          <w:vertAlign w:val="superscript"/>
        </w:rPr>
        <w:t>1</w:t>
      </w:r>
      <w:r w:rsidRPr="00824298">
        <w:rPr>
          <w:rFonts w:ascii="Times New Roman" w:eastAsia="Times New Roman" w:hAnsi="Times New Roman" w:cs="Times New Roman"/>
          <w:color w:val="000000"/>
          <w:sz w:val="24"/>
          <w:szCs w:val="24"/>
        </w:rPr>
        <w:t xml:space="preserve"> розділу XV «Перехідні положення» Конституції України.</w:t>
      </w:r>
    </w:p>
    <w:p w:rsidR="008A0878" w:rsidRPr="00824298" w:rsidRDefault="008A0878" w:rsidP="00824298">
      <w:pPr>
        <w:widowControl w:val="0"/>
        <w:spacing w:after="0" w:line="274" w:lineRule="exact"/>
        <w:ind w:left="20" w:right="20" w:firstLine="70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Положеннями част</w:t>
      </w:r>
      <w:r w:rsidRPr="00824298">
        <w:rPr>
          <w:rFonts w:ascii="Times New Roman" w:eastAsia="Times New Roman" w:hAnsi="Times New Roman" w:cs="Times New Roman"/>
          <w:color w:val="000000"/>
          <w:sz w:val="24"/>
          <w:szCs w:val="24"/>
          <w:shd w:val="clear" w:color="auto" w:fill="FFFFFF"/>
        </w:rPr>
        <w:t>ини</w:t>
      </w:r>
      <w:r w:rsidRPr="00824298">
        <w:rPr>
          <w:rFonts w:ascii="Times New Roman" w:eastAsia="Times New Roman" w:hAnsi="Times New Roman" w:cs="Times New Roman"/>
          <w:color w:val="000000"/>
          <w:sz w:val="24"/>
          <w:szCs w:val="24"/>
        </w:rPr>
        <w:t xml:space="preserve">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w:t>
      </w:r>
      <w:r w:rsidR="00824298">
        <w:rPr>
          <w:rFonts w:ascii="Times New Roman" w:eastAsia="Times New Roman" w:hAnsi="Times New Roman" w:cs="Times New Roman"/>
          <w:color w:val="000000"/>
          <w:sz w:val="24"/>
          <w:szCs w:val="24"/>
        </w:rPr>
        <w:t>щої кваліфікаційної комісії судд</w:t>
      </w:r>
      <w:r w:rsidRPr="00824298">
        <w:rPr>
          <w:rFonts w:ascii="Times New Roman" w:eastAsia="Times New Roman" w:hAnsi="Times New Roman" w:cs="Times New Roman"/>
          <w:color w:val="000000"/>
          <w:sz w:val="24"/>
          <w:szCs w:val="24"/>
        </w:rPr>
        <w:t>ів України.</w:t>
      </w:r>
    </w:p>
    <w:p w:rsidR="008A0878" w:rsidRPr="00824298" w:rsidRDefault="008A0878" w:rsidP="00824298">
      <w:pPr>
        <w:widowControl w:val="0"/>
        <w:spacing w:after="0" w:line="274" w:lineRule="exact"/>
        <w:ind w:left="20" w:right="20" w:firstLine="70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 xml:space="preserve">Ураховуючи результати </w:t>
      </w:r>
      <w:r w:rsidR="00824298">
        <w:rPr>
          <w:rFonts w:ascii="Times New Roman" w:eastAsia="Times New Roman" w:hAnsi="Times New Roman" w:cs="Times New Roman"/>
          <w:color w:val="000000"/>
          <w:sz w:val="24"/>
          <w:szCs w:val="24"/>
        </w:rPr>
        <w:t>кваліфікаційного оцінювання судд</w:t>
      </w:r>
      <w:r w:rsidRPr="00824298">
        <w:rPr>
          <w:rFonts w:ascii="Times New Roman" w:eastAsia="Times New Roman" w:hAnsi="Times New Roman" w:cs="Times New Roman"/>
          <w:color w:val="000000"/>
          <w:sz w:val="24"/>
          <w:szCs w:val="24"/>
        </w:rPr>
        <w:t xml:space="preserve">і на </w:t>
      </w:r>
      <w:proofErr w:type="spellStart"/>
      <w:r w:rsidRPr="00824298">
        <w:rPr>
          <w:rFonts w:ascii="Times New Roman" w:eastAsia="Times New Roman" w:hAnsi="Times New Roman" w:cs="Times New Roman"/>
          <w:color w:val="000000"/>
          <w:sz w:val="24"/>
          <w:szCs w:val="24"/>
        </w:rPr>
        <w:t>віцповідність</w:t>
      </w:r>
      <w:proofErr w:type="spellEnd"/>
      <w:r w:rsidRPr="00824298">
        <w:rPr>
          <w:rFonts w:ascii="Times New Roman" w:eastAsia="Times New Roman" w:hAnsi="Times New Roman" w:cs="Times New Roman"/>
          <w:color w:val="000000"/>
          <w:sz w:val="24"/>
          <w:szCs w:val="24"/>
        </w:rPr>
        <w:t xml:space="preserve"> займаній посаді, Комісія дійшла висновку про надання рекомендації для призна</w:t>
      </w:r>
      <w:r w:rsidR="00824298">
        <w:rPr>
          <w:rFonts w:ascii="Times New Roman" w:eastAsia="Times New Roman" w:hAnsi="Times New Roman" w:cs="Times New Roman"/>
          <w:color w:val="000000"/>
          <w:sz w:val="24"/>
          <w:szCs w:val="24"/>
        </w:rPr>
        <w:t xml:space="preserve">чення </w:t>
      </w:r>
      <w:proofErr w:type="spellStart"/>
      <w:r w:rsidR="00824298">
        <w:rPr>
          <w:rFonts w:ascii="Times New Roman" w:eastAsia="Times New Roman" w:hAnsi="Times New Roman" w:cs="Times New Roman"/>
          <w:color w:val="000000"/>
          <w:sz w:val="24"/>
          <w:szCs w:val="24"/>
        </w:rPr>
        <w:t>Булиги</w:t>
      </w:r>
      <w:proofErr w:type="spellEnd"/>
      <w:r w:rsidR="00824298">
        <w:rPr>
          <w:rFonts w:ascii="Times New Roman" w:eastAsia="Times New Roman" w:hAnsi="Times New Roman" w:cs="Times New Roman"/>
          <w:color w:val="000000"/>
          <w:sz w:val="24"/>
          <w:szCs w:val="24"/>
        </w:rPr>
        <w:t xml:space="preserve"> Н.О. на посаду судд</w:t>
      </w:r>
      <w:r w:rsidRPr="00824298">
        <w:rPr>
          <w:rFonts w:ascii="Times New Roman" w:eastAsia="Times New Roman" w:hAnsi="Times New Roman" w:cs="Times New Roman"/>
          <w:color w:val="000000"/>
          <w:sz w:val="24"/>
          <w:szCs w:val="24"/>
        </w:rPr>
        <w:t xml:space="preserve">і </w:t>
      </w:r>
      <w:proofErr w:type="spellStart"/>
      <w:r w:rsidRPr="00824298">
        <w:rPr>
          <w:rFonts w:ascii="Times New Roman" w:eastAsia="Times New Roman" w:hAnsi="Times New Roman" w:cs="Times New Roman"/>
          <w:color w:val="000000"/>
          <w:sz w:val="24"/>
          <w:szCs w:val="24"/>
        </w:rPr>
        <w:t>Бобровицького</w:t>
      </w:r>
      <w:proofErr w:type="spellEnd"/>
      <w:r w:rsidRPr="00824298">
        <w:rPr>
          <w:rFonts w:ascii="Times New Roman" w:eastAsia="Times New Roman" w:hAnsi="Times New Roman" w:cs="Times New Roman"/>
          <w:color w:val="000000"/>
          <w:sz w:val="24"/>
          <w:szCs w:val="24"/>
        </w:rPr>
        <w:t xml:space="preserve"> районного суду Чернігівської області.</w:t>
      </w:r>
    </w:p>
    <w:p w:rsidR="008A0878" w:rsidRPr="00824298" w:rsidRDefault="008A0878" w:rsidP="00824298">
      <w:pPr>
        <w:widowControl w:val="0"/>
        <w:spacing w:after="267" w:line="274" w:lineRule="exact"/>
        <w:ind w:left="20" w:right="20" w:firstLine="700"/>
        <w:jc w:val="both"/>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 xml:space="preserve">Керуючись статтями 93, 101 Закону, абзацом шостим пункту 13 розділу III «Прикінцеві та перехідні положення» Закону </w:t>
      </w:r>
      <w:r w:rsidR="00824298">
        <w:rPr>
          <w:rFonts w:ascii="Times New Roman" w:eastAsia="Times New Roman" w:hAnsi="Times New Roman" w:cs="Times New Roman"/>
          <w:color w:val="000000"/>
          <w:sz w:val="24"/>
          <w:szCs w:val="24"/>
        </w:rPr>
        <w:t>України «Про Вищу раду правосудд</w:t>
      </w:r>
      <w:r w:rsidRPr="00824298">
        <w:rPr>
          <w:rFonts w:ascii="Times New Roman" w:eastAsia="Times New Roman" w:hAnsi="Times New Roman" w:cs="Times New Roman"/>
          <w:color w:val="000000"/>
          <w:sz w:val="24"/>
          <w:szCs w:val="24"/>
        </w:rPr>
        <w:t>я», Комісія</w:t>
      </w:r>
    </w:p>
    <w:p w:rsidR="008A0878" w:rsidRPr="00824298" w:rsidRDefault="008A0878" w:rsidP="00824298">
      <w:pPr>
        <w:widowControl w:val="0"/>
        <w:spacing w:after="206" w:line="240" w:lineRule="exact"/>
        <w:jc w:val="center"/>
        <w:rPr>
          <w:rFonts w:ascii="Times New Roman" w:eastAsia="Times New Roman" w:hAnsi="Times New Roman" w:cs="Times New Roman"/>
          <w:sz w:val="24"/>
          <w:szCs w:val="24"/>
        </w:rPr>
      </w:pPr>
      <w:r w:rsidRPr="00824298">
        <w:rPr>
          <w:rFonts w:ascii="Times New Roman" w:eastAsia="Times New Roman" w:hAnsi="Times New Roman" w:cs="Times New Roman"/>
          <w:color w:val="000000"/>
          <w:sz w:val="24"/>
          <w:szCs w:val="24"/>
        </w:rPr>
        <w:t>вирішила:</w:t>
      </w:r>
    </w:p>
    <w:p w:rsidR="008A0878" w:rsidRDefault="008A0878" w:rsidP="00824298">
      <w:pPr>
        <w:widowControl w:val="0"/>
        <w:spacing w:after="0" w:line="274" w:lineRule="exact"/>
        <w:ind w:left="20" w:right="20"/>
        <w:jc w:val="both"/>
        <w:rPr>
          <w:rFonts w:ascii="Times New Roman" w:eastAsia="Times New Roman" w:hAnsi="Times New Roman" w:cs="Times New Roman"/>
          <w:color w:val="000000"/>
          <w:sz w:val="24"/>
          <w:szCs w:val="24"/>
        </w:rPr>
      </w:pPr>
      <w:r w:rsidRPr="00824298">
        <w:rPr>
          <w:rFonts w:ascii="Times New Roman" w:eastAsia="Times New Roman" w:hAnsi="Times New Roman" w:cs="Times New Roman"/>
          <w:color w:val="000000"/>
          <w:sz w:val="24"/>
          <w:szCs w:val="24"/>
        </w:rPr>
        <w:t>рекомендуват</w:t>
      </w:r>
      <w:r w:rsidR="00824298">
        <w:rPr>
          <w:rFonts w:ascii="Times New Roman" w:eastAsia="Times New Roman" w:hAnsi="Times New Roman" w:cs="Times New Roman"/>
          <w:color w:val="000000"/>
          <w:sz w:val="24"/>
          <w:szCs w:val="24"/>
        </w:rPr>
        <w:t xml:space="preserve">и </w:t>
      </w:r>
      <w:proofErr w:type="spellStart"/>
      <w:r w:rsidR="00824298">
        <w:rPr>
          <w:rFonts w:ascii="Times New Roman" w:eastAsia="Times New Roman" w:hAnsi="Times New Roman" w:cs="Times New Roman"/>
          <w:color w:val="000000"/>
          <w:sz w:val="24"/>
          <w:szCs w:val="24"/>
        </w:rPr>
        <w:t>Булигу</w:t>
      </w:r>
      <w:proofErr w:type="spellEnd"/>
      <w:r w:rsidR="00824298">
        <w:rPr>
          <w:rFonts w:ascii="Times New Roman" w:eastAsia="Times New Roman" w:hAnsi="Times New Roman" w:cs="Times New Roman"/>
          <w:color w:val="000000"/>
          <w:sz w:val="24"/>
          <w:szCs w:val="24"/>
        </w:rPr>
        <w:t xml:space="preserve"> Наталію Олександрівну для призначення на посаду судд</w:t>
      </w:r>
      <w:r w:rsidRPr="00824298">
        <w:rPr>
          <w:rFonts w:ascii="Times New Roman" w:eastAsia="Times New Roman" w:hAnsi="Times New Roman" w:cs="Times New Roman"/>
          <w:color w:val="000000"/>
          <w:sz w:val="24"/>
          <w:szCs w:val="24"/>
        </w:rPr>
        <w:t xml:space="preserve">і </w:t>
      </w:r>
      <w:proofErr w:type="spellStart"/>
      <w:r w:rsidRPr="00824298">
        <w:rPr>
          <w:rFonts w:ascii="Times New Roman" w:eastAsia="Times New Roman" w:hAnsi="Times New Roman" w:cs="Times New Roman"/>
          <w:color w:val="000000"/>
          <w:sz w:val="24"/>
          <w:szCs w:val="24"/>
        </w:rPr>
        <w:t>Бобровицького</w:t>
      </w:r>
      <w:proofErr w:type="spellEnd"/>
      <w:r w:rsidRPr="00824298">
        <w:rPr>
          <w:rFonts w:ascii="Times New Roman" w:eastAsia="Times New Roman" w:hAnsi="Times New Roman" w:cs="Times New Roman"/>
          <w:color w:val="000000"/>
          <w:sz w:val="24"/>
          <w:szCs w:val="24"/>
        </w:rPr>
        <w:t xml:space="preserve"> районного</w:t>
      </w:r>
      <w:r w:rsidR="00824298">
        <w:rPr>
          <w:rFonts w:ascii="Times New Roman" w:eastAsia="Times New Roman" w:hAnsi="Times New Roman" w:cs="Times New Roman"/>
          <w:color w:val="000000"/>
          <w:sz w:val="24"/>
          <w:szCs w:val="24"/>
        </w:rPr>
        <w:t xml:space="preserve"> суд</w:t>
      </w:r>
      <w:r w:rsidRPr="00824298">
        <w:rPr>
          <w:rFonts w:ascii="Times New Roman" w:eastAsia="Times New Roman" w:hAnsi="Times New Roman" w:cs="Times New Roman"/>
          <w:color w:val="000000"/>
          <w:sz w:val="24"/>
          <w:szCs w:val="24"/>
        </w:rPr>
        <w:t>у Чернігівської області.</w:t>
      </w:r>
    </w:p>
    <w:p w:rsidR="00824298" w:rsidRDefault="00824298" w:rsidP="00824298">
      <w:pPr>
        <w:widowControl w:val="0"/>
        <w:spacing w:after="0" w:line="274" w:lineRule="exact"/>
        <w:ind w:left="20" w:right="20"/>
        <w:jc w:val="both"/>
        <w:rPr>
          <w:rFonts w:ascii="Times New Roman" w:eastAsia="Times New Roman" w:hAnsi="Times New Roman" w:cs="Times New Roman"/>
          <w:color w:val="000000"/>
          <w:sz w:val="24"/>
          <w:szCs w:val="24"/>
        </w:rPr>
      </w:pPr>
    </w:p>
    <w:p w:rsidR="00824298" w:rsidRPr="00824298" w:rsidRDefault="00824298" w:rsidP="00824298">
      <w:pPr>
        <w:widowControl w:val="0"/>
        <w:spacing w:after="0" w:line="274" w:lineRule="exact"/>
        <w:ind w:left="20" w:right="20"/>
        <w:jc w:val="both"/>
        <w:rPr>
          <w:rFonts w:ascii="Times New Roman" w:eastAsia="Times New Roman" w:hAnsi="Times New Roman" w:cs="Times New Roman"/>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ab/>
      </w:r>
      <w:r w:rsidRPr="00731DE4">
        <w:rPr>
          <w:color w:val="000000"/>
          <w:sz w:val="24"/>
          <w:szCs w:val="24"/>
        </w:rPr>
        <w:t>С.В. Гладій</w:t>
      </w:r>
    </w:p>
    <w:p w:rsidR="00AE6448" w:rsidRDefault="00AE6448" w:rsidP="00AE6448">
      <w:pPr>
        <w:pStyle w:val="20"/>
        <w:shd w:val="clear" w:color="auto" w:fill="auto"/>
        <w:spacing w:before="0" w:after="0" w:line="240" w:lineRule="auto"/>
        <w:ind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AE6448" w:rsidRPr="00731DE4" w:rsidRDefault="00AE6448" w:rsidP="00AE6448">
      <w:pPr>
        <w:pStyle w:val="20"/>
        <w:shd w:val="clear" w:color="auto" w:fill="auto"/>
        <w:spacing w:before="0" w:after="0" w:line="240" w:lineRule="auto"/>
        <w:ind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Pr>
          <w:color w:val="000000"/>
          <w:sz w:val="24"/>
          <w:szCs w:val="24"/>
        </w:rPr>
        <w:t>М.І.</w:t>
      </w:r>
      <w:r w:rsidR="00F9699A">
        <w:rPr>
          <w:color w:val="000000"/>
          <w:sz w:val="24"/>
          <w:szCs w:val="24"/>
        </w:rPr>
        <w:t xml:space="preserve"> </w:t>
      </w:r>
      <w:proofErr w:type="spellStart"/>
      <w:r>
        <w:rPr>
          <w:color w:val="000000"/>
          <w:sz w:val="24"/>
          <w:szCs w:val="24"/>
        </w:rPr>
        <w:t>Мішин</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С.Л. Остапець</w:t>
      </w:r>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AE6448"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Ю.Г. </w:t>
      </w:r>
      <w:proofErr w:type="spellStart"/>
      <w:r>
        <w:rPr>
          <w:color w:val="000000"/>
          <w:sz w:val="24"/>
          <w:szCs w:val="24"/>
        </w:rPr>
        <w:t>Тітов</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AE6448" w:rsidRPr="00731DE4" w:rsidRDefault="00AE6448" w:rsidP="00AE6448">
      <w:pPr>
        <w:pStyle w:val="20"/>
        <w:shd w:val="clear" w:color="auto" w:fill="auto"/>
        <w:spacing w:before="0" w:after="0" w:line="240" w:lineRule="auto"/>
        <w:ind w:left="20" w:right="20"/>
        <w:rPr>
          <w:color w:val="000000"/>
          <w:sz w:val="24"/>
          <w:szCs w:val="24"/>
        </w:rPr>
      </w:pPr>
    </w:p>
    <w:p w:rsidR="00AE6448" w:rsidRPr="00731DE4" w:rsidRDefault="00AE6448" w:rsidP="00AE6448">
      <w:pPr>
        <w:pStyle w:val="20"/>
        <w:shd w:val="clear" w:color="auto" w:fill="auto"/>
        <w:spacing w:before="0" w:after="0" w:line="240" w:lineRule="auto"/>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AE6448" w:rsidRPr="00731DE4" w:rsidRDefault="00AE6448" w:rsidP="00AE6448">
      <w:pPr>
        <w:rPr>
          <w:sz w:val="24"/>
          <w:szCs w:val="24"/>
        </w:rPr>
      </w:pPr>
    </w:p>
    <w:p w:rsidR="00E75970" w:rsidRPr="00731DE4" w:rsidRDefault="00E75970" w:rsidP="00AE6448">
      <w:pPr>
        <w:pStyle w:val="20"/>
        <w:shd w:val="clear" w:color="auto" w:fill="auto"/>
        <w:spacing w:before="0" w:after="0" w:line="240" w:lineRule="auto"/>
        <w:ind w:left="20" w:right="20"/>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3BD" w:rsidRDefault="003143BD" w:rsidP="009E0785">
      <w:pPr>
        <w:spacing w:after="0" w:line="240" w:lineRule="auto"/>
      </w:pPr>
      <w:r>
        <w:separator/>
      </w:r>
    </w:p>
  </w:endnote>
  <w:endnote w:type="continuationSeparator" w:id="0">
    <w:p w:rsidR="003143BD" w:rsidRDefault="003143BD"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3BD" w:rsidRDefault="003143BD" w:rsidP="009E0785">
      <w:pPr>
        <w:spacing w:after="0" w:line="240" w:lineRule="auto"/>
      </w:pPr>
      <w:r>
        <w:separator/>
      </w:r>
    </w:p>
  </w:footnote>
  <w:footnote w:type="continuationSeparator" w:id="0">
    <w:p w:rsidR="003143BD" w:rsidRDefault="003143BD"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AE1D6C">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634F5"/>
    <w:rsid w:val="00076560"/>
    <w:rsid w:val="000A5102"/>
    <w:rsid w:val="000E1CAB"/>
    <w:rsid w:val="000F310A"/>
    <w:rsid w:val="0010564C"/>
    <w:rsid w:val="00110333"/>
    <w:rsid w:val="00115343"/>
    <w:rsid w:val="00122E59"/>
    <w:rsid w:val="00133C1C"/>
    <w:rsid w:val="00143592"/>
    <w:rsid w:val="00174526"/>
    <w:rsid w:val="001A67AF"/>
    <w:rsid w:val="001B43D2"/>
    <w:rsid w:val="001D0589"/>
    <w:rsid w:val="001D3461"/>
    <w:rsid w:val="001E10E6"/>
    <w:rsid w:val="001F11ED"/>
    <w:rsid w:val="001F3B53"/>
    <w:rsid w:val="001F3C7C"/>
    <w:rsid w:val="0021018E"/>
    <w:rsid w:val="0023658A"/>
    <w:rsid w:val="0024318B"/>
    <w:rsid w:val="00251ADA"/>
    <w:rsid w:val="002623D5"/>
    <w:rsid w:val="00272549"/>
    <w:rsid w:val="00284866"/>
    <w:rsid w:val="002B20EB"/>
    <w:rsid w:val="003133E5"/>
    <w:rsid w:val="003143BD"/>
    <w:rsid w:val="003612AD"/>
    <w:rsid w:val="00367B3D"/>
    <w:rsid w:val="003B4641"/>
    <w:rsid w:val="003B4B7A"/>
    <w:rsid w:val="003C0325"/>
    <w:rsid w:val="003C51ED"/>
    <w:rsid w:val="00423FEE"/>
    <w:rsid w:val="00424A4A"/>
    <w:rsid w:val="004440C1"/>
    <w:rsid w:val="004659EF"/>
    <w:rsid w:val="00476077"/>
    <w:rsid w:val="004D1502"/>
    <w:rsid w:val="004D34F6"/>
    <w:rsid w:val="00510B51"/>
    <w:rsid w:val="00513993"/>
    <w:rsid w:val="0051628C"/>
    <w:rsid w:val="005200C0"/>
    <w:rsid w:val="00562C00"/>
    <w:rsid w:val="00565860"/>
    <w:rsid w:val="00585818"/>
    <w:rsid w:val="00587254"/>
    <w:rsid w:val="005949B1"/>
    <w:rsid w:val="005C7470"/>
    <w:rsid w:val="005D2716"/>
    <w:rsid w:val="00626115"/>
    <w:rsid w:val="00642E02"/>
    <w:rsid w:val="0065038F"/>
    <w:rsid w:val="006539B7"/>
    <w:rsid w:val="00657444"/>
    <w:rsid w:val="00657F54"/>
    <w:rsid w:val="006607D7"/>
    <w:rsid w:val="00661BE6"/>
    <w:rsid w:val="00685EDB"/>
    <w:rsid w:val="00693450"/>
    <w:rsid w:val="006F467D"/>
    <w:rsid w:val="00731DE4"/>
    <w:rsid w:val="00752BBF"/>
    <w:rsid w:val="00755462"/>
    <w:rsid w:val="007613BA"/>
    <w:rsid w:val="00767BD6"/>
    <w:rsid w:val="0077774A"/>
    <w:rsid w:val="00790A7E"/>
    <w:rsid w:val="007A24F0"/>
    <w:rsid w:val="007A7C14"/>
    <w:rsid w:val="007E3B69"/>
    <w:rsid w:val="007E7C40"/>
    <w:rsid w:val="0080022F"/>
    <w:rsid w:val="00803490"/>
    <w:rsid w:val="00812478"/>
    <w:rsid w:val="00824298"/>
    <w:rsid w:val="00830055"/>
    <w:rsid w:val="00846DFC"/>
    <w:rsid w:val="00855BF5"/>
    <w:rsid w:val="00857295"/>
    <w:rsid w:val="008672B4"/>
    <w:rsid w:val="00883226"/>
    <w:rsid w:val="008907A6"/>
    <w:rsid w:val="008A0878"/>
    <w:rsid w:val="008B60F1"/>
    <w:rsid w:val="008C5575"/>
    <w:rsid w:val="00922BE2"/>
    <w:rsid w:val="0095765F"/>
    <w:rsid w:val="00972223"/>
    <w:rsid w:val="0099753C"/>
    <w:rsid w:val="009E0785"/>
    <w:rsid w:val="009F3AD1"/>
    <w:rsid w:val="00A107AD"/>
    <w:rsid w:val="00A30DEA"/>
    <w:rsid w:val="00A56CFA"/>
    <w:rsid w:val="00AA5C12"/>
    <w:rsid w:val="00AA73D0"/>
    <w:rsid w:val="00AD1741"/>
    <w:rsid w:val="00AE0F9C"/>
    <w:rsid w:val="00AE1D6C"/>
    <w:rsid w:val="00AE6448"/>
    <w:rsid w:val="00B15CEC"/>
    <w:rsid w:val="00B219BB"/>
    <w:rsid w:val="00B2394E"/>
    <w:rsid w:val="00B326AE"/>
    <w:rsid w:val="00B82CD1"/>
    <w:rsid w:val="00B85ACF"/>
    <w:rsid w:val="00BA6AC6"/>
    <w:rsid w:val="00BF183D"/>
    <w:rsid w:val="00C00133"/>
    <w:rsid w:val="00C0075D"/>
    <w:rsid w:val="00C123CE"/>
    <w:rsid w:val="00C81D49"/>
    <w:rsid w:val="00C87A48"/>
    <w:rsid w:val="00CC1B0C"/>
    <w:rsid w:val="00CD76F8"/>
    <w:rsid w:val="00CF7EA5"/>
    <w:rsid w:val="00D54440"/>
    <w:rsid w:val="00D602C4"/>
    <w:rsid w:val="00D65393"/>
    <w:rsid w:val="00D70448"/>
    <w:rsid w:val="00DB1532"/>
    <w:rsid w:val="00DB5C5B"/>
    <w:rsid w:val="00DE2142"/>
    <w:rsid w:val="00E044BF"/>
    <w:rsid w:val="00E151A1"/>
    <w:rsid w:val="00E32AA5"/>
    <w:rsid w:val="00E63923"/>
    <w:rsid w:val="00E75970"/>
    <w:rsid w:val="00EC30EB"/>
    <w:rsid w:val="00EC68B7"/>
    <w:rsid w:val="00EF4309"/>
    <w:rsid w:val="00F067FC"/>
    <w:rsid w:val="00F31CB4"/>
    <w:rsid w:val="00F42EC9"/>
    <w:rsid w:val="00F646FB"/>
    <w:rsid w:val="00F744BD"/>
    <w:rsid w:val="00F9699A"/>
    <w:rsid w:val="00FA0C40"/>
    <w:rsid w:val="00FB44F8"/>
    <w:rsid w:val="00FD23B1"/>
    <w:rsid w:val="00FD4FDA"/>
    <w:rsid w:val="00FF0C2E"/>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14693041">
      <w:bodyDiv w:val="1"/>
      <w:marLeft w:val="0"/>
      <w:marRight w:val="0"/>
      <w:marTop w:val="0"/>
      <w:marBottom w:val="0"/>
      <w:divBdr>
        <w:top w:val="none" w:sz="0" w:space="0" w:color="auto"/>
        <w:left w:val="none" w:sz="0" w:space="0" w:color="auto"/>
        <w:bottom w:val="none" w:sz="0" w:space="0" w:color="auto"/>
        <w:right w:val="none" w:sz="0" w:space="0" w:color="auto"/>
      </w:divBdr>
    </w:div>
    <w:div w:id="746073316">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98555130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5085205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71584511">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797214874">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1997956456">
      <w:bodyDiv w:val="1"/>
      <w:marLeft w:val="0"/>
      <w:marRight w:val="0"/>
      <w:marTop w:val="0"/>
      <w:marBottom w:val="0"/>
      <w:divBdr>
        <w:top w:val="none" w:sz="0" w:space="0" w:color="auto"/>
        <w:left w:val="none" w:sz="0" w:space="0" w:color="auto"/>
        <w:bottom w:val="none" w:sz="0" w:space="0" w:color="auto"/>
        <w:right w:val="none" w:sz="0" w:space="0" w:color="auto"/>
      </w:divBdr>
    </w:div>
    <w:div w:id="2015299392">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022967649">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05EBE-28FE-4283-B949-16D8D594B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2694</Words>
  <Characters>1536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2020-09-03T10:49:00Z</cp:lastPrinted>
  <dcterms:created xsi:type="dcterms:W3CDTF">2020-09-07T05:07:00Z</dcterms:created>
  <dcterms:modified xsi:type="dcterms:W3CDTF">2020-09-07T06:00:00Z</dcterms:modified>
</cp:coreProperties>
</file>