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val="ru-RU" w:eastAsia="ru-RU"/>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DC5941">
        <w:rPr>
          <w:rFonts w:ascii="Times New Roman" w:eastAsia="Times New Roman" w:hAnsi="Times New Roman"/>
          <w:bCs/>
          <w:sz w:val="28"/>
          <w:szCs w:val="28"/>
          <w:u w:val="single"/>
          <w:lang w:eastAsia="ru-RU"/>
        </w:rPr>
        <w:t>206</w:t>
      </w:r>
      <w:r w:rsidRPr="00EE53FE">
        <w:rPr>
          <w:rFonts w:ascii="Times New Roman" w:eastAsia="Times New Roman" w:hAnsi="Times New Roman"/>
          <w:bCs/>
          <w:sz w:val="28"/>
          <w:szCs w:val="28"/>
          <w:u w:val="single"/>
          <w:lang w:eastAsia="ru-RU"/>
        </w:rPr>
        <w:t>/дс-19</w:t>
      </w:r>
    </w:p>
    <w:p w:rsidR="003D6F18" w:rsidRPr="00A05BFD" w:rsidRDefault="003D6F18" w:rsidP="003D6F18">
      <w:pPr>
        <w:widowControl w:val="0"/>
        <w:spacing w:after="0" w:line="552" w:lineRule="exact"/>
        <w:ind w:left="20"/>
        <w:rPr>
          <w:rFonts w:ascii="Times New Roman" w:eastAsia="Times New Roman" w:hAnsi="Times New Roman"/>
          <w:color w:val="000000"/>
          <w:sz w:val="23"/>
          <w:szCs w:val="23"/>
          <w:lang w:eastAsia="uk-UA"/>
        </w:rPr>
      </w:pPr>
      <w:r w:rsidRPr="00A05BF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DC5941" w:rsidRDefault="00DC5941" w:rsidP="00DC5941">
      <w:pPr>
        <w:pStyle w:val="20"/>
        <w:shd w:val="clear" w:color="auto" w:fill="auto"/>
        <w:spacing w:before="0"/>
        <w:ind w:left="40" w:right="2860"/>
        <w:jc w:val="left"/>
        <w:rPr>
          <w:color w:val="000000"/>
        </w:rPr>
      </w:pPr>
      <w:r>
        <w:rPr>
          <w:color w:val="000000"/>
        </w:rPr>
        <w:t>головуючого - Устименко В.Є.,</w:t>
      </w:r>
    </w:p>
    <w:p w:rsidR="00DC5941" w:rsidRDefault="00DC5941" w:rsidP="00DC5941">
      <w:pPr>
        <w:pStyle w:val="20"/>
        <w:shd w:val="clear" w:color="auto" w:fill="auto"/>
        <w:spacing w:before="0"/>
        <w:ind w:left="40" w:right="2860"/>
        <w:jc w:val="left"/>
      </w:pPr>
    </w:p>
    <w:p w:rsidR="00DC5941" w:rsidRDefault="00DC5941" w:rsidP="00DC5941">
      <w:pPr>
        <w:pStyle w:val="20"/>
        <w:shd w:val="clear" w:color="auto" w:fill="auto"/>
        <w:spacing w:before="0" w:after="240" w:line="274" w:lineRule="exact"/>
        <w:ind w:left="40" w:right="20"/>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DC5941" w:rsidRDefault="00DC5941" w:rsidP="00DC5941">
      <w:pPr>
        <w:pStyle w:val="20"/>
        <w:shd w:val="clear" w:color="auto" w:fill="auto"/>
        <w:spacing w:before="0" w:after="275" w:line="274" w:lineRule="exact"/>
        <w:ind w:left="40" w:right="20"/>
      </w:pPr>
      <w:r>
        <w:rPr>
          <w:color w:val="000000"/>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C5941" w:rsidRDefault="00DC5941" w:rsidP="00DC5941">
      <w:pPr>
        <w:pStyle w:val="20"/>
        <w:shd w:val="clear" w:color="auto" w:fill="auto"/>
        <w:spacing w:before="0" w:after="277" w:line="230" w:lineRule="exact"/>
        <w:ind w:right="20"/>
        <w:jc w:val="center"/>
      </w:pPr>
      <w:r>
        <w:rPr>
          <w:color w:val="000000"/>
        </w:rPr>
        <w:t>встановила:</w:t>
      </w:r>
    </w:p>
    <w:p w:rsidR="00DC5941" w:rsidRDefault="00DC5941" w:rsidP="00DC5941">
      <w:pPr>
        <w:pStyle w:val="20"/>
        <w:shd w:val="clear" w:color="auto" w:fill="auto"/>
        <w:spacing w:before="0" w:line="274" w:lineRule="exact"/>
        <w:ind w:left="40" w:right="20" w:firstLine="700"/>
      </w:pPr>
      <w:r>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DC5941" w:rsidRDefault="00DC5941" w:rsidP="00DC5941">
      <w:pPr>
        <w:pStyle w:val="20"/>
        <w:shd w:val="clear" w:color="auto" w:fill="auto"/>
        <w:spacing w:before="0" w:line="274" w:lineRule="exact"/>
        <w:ind w:left="4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DC5941" w:rsidRDefault="00DC5941" w:rsidP="00DC5941">
      <w:pPr>
        <w:pStyle w:val="20"/>
        <w:shd w:val="clear" w:color="auto" w:fill="auto"/>
        <w:spacing w:before="0" w:line="274" w:lineRule="exact"/>
        <w:ind w:left="40" w:right="20" w:firstLine="700"/>
      </w:pPr>
      <w:r>
        <w:rPr>
          <w:color w:val="000000"/>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DC5941" w:rsidRDefault="00DC5941" w:rsidP="00DC5941">
      <w:pPr>
        <w:pStyle w:val="20"/>
        <w:shd w:val="clear" w:color="auto" w:fill="auto"/>
        <w:spacing w:before="0" w:line="274" w:lineRule="exact"/>
        <w:ind w:left="40" w:right="20" w:firstLine="700"/>
      </w:pPr>
      <w:r>
        <w:rPr>
          <w:color w:val="000000"/>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C5941" w:rsidRDefault="00DC5941" w:rsidP="00DC5941">
      <w:pPr>
        <w:pStyle w:val="20"/>
        <w:shd w:val="clear" w:color="auto" w:fill="auto"/>
        <w:spacing w:before="0" w:line="274" w:lineRule="exact"/>
        <w:ind w:left="40" w:right="20" w:firstLine="700"/>
      </w:pPr>
      <w:r>
        <w:rPr>
          <w:color w:val="000000"/>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Pr>
          <w:color w:val="000000"/>
          <w:lang w:val="ru-RU"/>
        </w:rPr>
        <w:t xml:space="preserve">Борейко </w:t>
      </w:r>
      <w:r>
        <w:rPr>
          <w:color w:val="000000"/>
        </w:rPr>
        <w:t xml:space="preserve">Олесю Григорівну, яка за результатом кваліфікаційного іспиту набрала 177,625 </w:t>
      </w:r>
      <w:proofErr w:type="spellStart"/>
      <w:r>
        <w:rPr>
          <w:color w:val="000000"/>
        </w:rPr>
        <w:t>бала</w:t>
      </w:r>
      <w:proofErr w:type="spellEnd"/>
      <w:r>
        <w:rPr>
          <w:color w:val="000000"/>
        </w:rPr>
        <w:t xml:space="preserve"> та займає             161 (сто шістдесят першу) позицію в рейтингу кандидатів на посаду судді місцевого       загального суду.</w:t>
      </w:r>
    </w:p>
    <w:p w:rsidR="00DC5941" w:rsidRDefault="00DC5941" w:rsidP="00DC5941">
      <w:pPr>
        <w:pStyle w:val="20"/>
        <w:shd w:val="clear" w:color="auto" w:fill="auto"/>
        <w:spacing w:before="0" w:line="274" w:lineRule="exact"/>
        <w:ind w:left="40" w:right="20" w:firstLine="700"/>
      </w:pPr>
      <w:r>
        <w:rPr>
          <w:color w:val="000000"/>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C5941" w:rsidRDefault="00DC5941" w:rsidP="00DC5941">
      <w:pPr>
        <w:pStyle w:val="20"/>
        <w:shd w:val="clear" w:color="auto" w:fill="auto"/>
        <w:spacing w:before="0" w:line="274" w:lineRule="exact"/>
        <w:ind w:left="40" w:right="20" w:firstLine="700"/>
        <w:rPr>
          <w:color w:val="000000"/>
        </w:rPr>
      </w:pPr>
      <w:r>
        <w:rPr>
          <w:color w:val="000000"/>
        </w:rPr>
        <w:t xml:space="preserve">До Комісії звернулася </w:t>
      </w:r>
      <w:r>
        <w:rPr>
          <w:color w:val="000000"/>
          <w:lang w:val="ru-RU"/>
        </w:rPr>
        <w:t xml:space="preserve">Борейко </w:t>
      </w:r>
      <w:r>
        <w:rPr>
          <w:color w:val="000000"/>
        </w:rPr>
        <w:t>Олеся Григорівна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DC5941" w:rsidRDefault="00DC5941" w:rsidP="00DC5941">
      <w:pPr>
        <w:pStyle w:val="20"/>
        <w:shd w:val="clear" w:color="auto" w:fill="auto"/>
        <w:spacing w:before="0" w:line="274" w:lineRule="exact"/>
        <w:ind w:left="40" w:right="20" w:firstLine="700"/>
        <w:rPr>
          <w:color w:val="000000"/>
        </w:rPr>
      </w:pPr>
    </w:p>
    <w:p w:rsidR="00DC5941" w:rsidRPr="00DC5941" w:rsidRDefault="00DC5941" w:rsidP="00DC5941">
      <w:pPr>
        <w:pStyle w:val="20"/>
        <w:shd w:val="clear" w:color="auto" w:fill="auto"/>
        <w:spacing w:before="0" w:line="274" w:lineRule="exact"/>
        <w:ind w:left="40" w:right="20" w:firstLine="700"/>
        <w:jc w:val="center"/>
        <w:rPr>
          <w:rFonts w:ascii="Calibri" w:hAnsi="Calibri" w:cs="Calibri"/>
          <w:color w:val="A6A6A6" w:themeColor="background1" w:themeShade="A6"/>
        </w:rPr>
      </w:pPr>
      <w:r w:rsidRPr="00DC5941">
        <w:rPr>
          <w:rFonts w:ascii="Calibri" w:hAnsi="Calibri" w:cs="Calibri"/>
          <w:color w:val="A6A6A6" w:themeColor="background1" w:themeShade="A6"/>
        </w:rPr>
        <w:lastRenderedPageBreak/>
        <w:t>2</w:t>
      </w:r>
    </w:p>
    <w:p w:rsidR="00DC5941" w:rsidRDefault="00DC5941" w:rsidP="00DC5941">
      <w:pPr>
        <w:pStyle w:val="20"/>
        <w:shd w:val="clear" w:color="auto" w:fill="auto"/>
        <w:spacing w:before="0" w:line="274" w:lineRule="exact"/>
        <w:ind w:left="20" w:firstLine="700"/>
      </w:pPr>
      <w:r>
        <w:rPr>
          <w:color w:val="000000"/>
        </w:rPr>
        <w:t xml:space="preserve">Рішенням Комісії від 19 липня 2019 року № 101 /дс-19 </w:t>
      </w:r>
      <w:proofErr w:type="spellStart"/>
      <w:r w:rsidRPr="00E7400D">
        <w:rPr>
          <w:color w:val="000000"/>
        </w:rPr>
        <w:t>Борейко</w:t>
      </w:r>
      <w:proofErr w:type="spellEnd"/>
      <w:r w:rsidRPr="00E7400D">
        <w:rPr>
          <w:color w:val="000000"/>
        </w:rPr>
        <w:t xml:space="preserve"> </w:t>
      </w:r>
      <w:r>
        <w:rPr>
          <w:color w:val="000000"/>
        </w:rPr>
        <w:t>Олесю Григорівну допущено до участі в оголошеному Комісією 02 липня 2019 року конкурсі на зайняття вакантних посад суддів місцевих загальних судів.</w:t>
      </w:r>
    </w:p>
    <w:p w:rsidR="00DC5941" w:rsidRDefault="00DC5941" w:rsidP="00DC5941">
      <w:pPr>
        <w:pStyle w:val="20"/>
        <w:shd w:val="clear" w:color="auto" w:fill="auto"/>
        <w:spacing w:before="0" w:line="274" w:lineRule="exact"/>
        <w:ind w:left="20" w:firstLine="700"/>
      </w:pPr>
      <w:r>
        <w:rPr>
          <w:color w:val="000000"/>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C5941" w:rsidRDefault="00DC5941" w:rsidP="00DC5941">
      <w:pPr>
        <w:pStyle w:val="20"/>
        <w:shd w:val="clear" w:color="auto" w:fill="auto"/>
        <w:spacing w:before="0" w:line="274" w:lineRule="exact"/>
        <w:ind w:left="20" w:firstLine="700"/>
      </w:pPr>
      <w:r>
        <w:rPr>
          <w:color w:val="000000"/>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C5941" w:rsidRDefault="00DC5941" w:rsidP="00DC5941">
      <w:pPr>
        <w:pStyle w:val="20"/>
        <w:shd w:val="clear" w:color="auto" w:fill="auto"/>
        <w:spacing w:before="0" w:line="274" w:lineRule="exact"/>
        <w:ind w:lef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Тростянецького районного суду Вінницької області. </w:t>
      </w:r>
      <w:r>
        <w:rPr>
          <w:color w:val="000000"/>
          <w:lang w:val="ru-RU"/>
        </w:rPr>
        <w:t xml:space="preserve">Борейко       </w:t>
      </w:r>
      <w:r>
        <w:rPr>
          <w:color w:val="000000"/>
        </w:rPr>
        <w:t xml:space="preserve">Олеся Григорівна займає 2 (другу) позицію </w:t>
      </w:r>
      <w:proofErr w:type="gramStart"/>
      <w:r>
        <w:rPr>
          <w:color w:val="000000"/>
        </w:rPr>
        <w:t>в</w:t>
      </w:r>
      <w:proofErr w:type="gramEnd"/>
      <w:r>
        <w:rPr>
          <w:color w:val="000000"/>
        </w:rPr>
        <w:t xml:space="preserve"> рейтингу на посаду судді зазначеного суду.</w:t>
      </w:r>
    </w:p>
    <w:p w:rsidR="00DC5941" w:rsidRDefault="00DC5941" w:rsidP="00DC5941">
      <w:pPr>
        <w:pStyle w:val="20"/>
        <w:shd w:val="clear" w:color="auto" w:fill="auto"/>
        <w:spacing w:before="0" w:line="274" w:lineRule="exact"/>
        <w:ind w:left="20" w:firstLine="700"/>
      </w:pPr>
      <w:r>
        <w:rPr>
          <w:color w:val="000000"/>
        </w:rPr>
        <w:t xml:space="preserve">Урахувавши те, що Комісією оголошено конкурс на зайняття 3 (трьох) посад судді до Тростянецького районного суду Вінницької області, а кандидат займає 2 (другу)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r>
        <w:rPr>
          <w:color w:val="000000"/>
          <w:lang w:val="ru-RU"/>
        </w:rPr>
        <w:t xml:space="preserve">Борейко </w:t>
      </w:r>
      <w:r>
        <w:rPr>
          <w:color w:val="000000"/>
        </w:rPr>
        <w:t>Олесі Григорівни на посаду судді Тростянецького районного суду Вінницької області.</w:t>
      </w:r>
    </w:p>
    <w:p w:rsidR="00DC5941" w:rsidRDefault="00DC5941" w:rsidP="00DC5941">
      <w:pPr>
        <w:pStyle w:val="20"/>
        <w:shd w:val="clear" w:color="auto" w:fill="auto"/>
        <w:spacing w:before="0" w:after="335" w:line="274" w:lineRule="exact"/>
        <w:ind w:left="20" w:firstLine="700"/>
      </w:pPr>
      <w:r>
        <w:rPr>
          <w:color w:val="000000"/>
        </w:rPr>
        <w:t>Керуючись статтями 69, 79, 93, 101 Закону, Положенням, Умовами, Комісія</w:t>
      </w:r>
    </w:p>
    <w:p w:rsidR="00A05BFD" w:rsidRPr="00A05BFD" w:rsidRDefault="00A05BFD" w:rsidP="00A05BFD">
      <w:pPr>
        <w:pStyle w:val="20"/>
        <w:shd w:val="clear" w:color="auto" w:fill="auto"/>
        <w:spacing w:before="0" w:after="263" w:line="230" w:lineRule="exact"/>
        <w:jc w:val="center"/>
      </w:pPr>
      <w:r w:rsidRPr="00A05BFD">
        <w:rPr>
          <w:color w:val="000000"/>
        </w:rPr>
        <w:t>вирішила:</w:t>
      </w:r>
    </w:p>
    <w:p w:rsidR="00DC5941" w:rsidRDefault="00DC5941" w:rsidP="00DC5941">
      <w:pPr>
        <w:pStyle w:val="a5"/>
        <w:shd w:val="clear" w:color="auto" w:fill="auto"/>
        <w:jc w:val="both"/>
      </w:pPr>
      <w:proofErr w:type="spellStart"/>
      <w:r>
        <w:rPr>
          <w:color w:val="000000"/>
          <w:spacing w:val="0"/>
        </w:rPr>
        <w:t>внести</w:t>
      </w:r>
      <w:proofErr w:type="spellEnd"/>
      <w:r>
        <w:rPr>
          <w:color w:val="000000"/>
          <w:spacing w:val="0"/>
        </w:rPr>
        <w:t xml:space="preserve"> рекомендацію Вищій раді правосуддя щодо призначення </w:t>
      </w:r>
      <w:r>
        <w:rPr>
          <w:color w:val="000000"/>
          <w:spacing w:val="0"/>
          <w:lang w:val="ru-RU"/>
        </w:rPr>
        <w:t xml:space="preserve">Борейко </w:t>
      </w:r>
      <w:r>
        <w:rPr>
          <w:color w:val="000000"/>
          <w:spacing w:val="0"/>
        </w:rPr>
        <w:t>Олесі Григорівни          на посаду судді Тростянецького районного суду Вінницької області.</w:t>
      </w:r>
    </w:p>
    <w:p w:rsidR="003D6F18" w:rsidRPr="00A05BFD" w:rsidRDefault="003D6F18" w:rsidP="00CF6726">
      <w:pPr>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roofErr w:type="spellStart"/>
            <w:r w:rsidRPr="00A05BF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В.Є. Устименко</w:t>
            </w:r>
          </w:p>
        </w:tc>
      </w:tr>
      <w:tr w:rsidR="00CF6726" w:rsidRPr="00A05BFD" w:rsidTr="002350D9">
        <w:trPr>
          <w:trHeight w:val="330"/>
        </w:trPr>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r w:rsidRPr="00A05BFD">
              <w:rPr>
                <w:rFonts w:ascii="Times New Roman" w:eastAsia="Times New Roman" w:hAnsi="Times New Roman"/>
                <w:sz w:val="23"/>
                <w:szCs w:val="23"/>
                <w:lang w:val="ru-RU" w:eastAsia="ar-SA"/>
              </w:rPr>
              <w:t xml:space="preserve">Члени </w:t>
            </w:r>
            <w:proofErr w:type="spellStart"/>
            <w:r w:rsidRPr="00A05BFD">
              <w:rPr>
                <w:rFonts w:ascii="Times New Roman" w:eastAsia="Times New Roman" w:hAnsi="Times New Roman"/>
                <w:sz w:val="23"/>
                <w:szCs w:val="23"/>
                <w:lang w:val="ru-RU" w:eastAsia="ar-SA"/>
              </w:rPr>
              <w:t>Комі</w:t>
            </w:r>
            <w:proofErr w:type="gramStart"/>
            <w:r w:rsidRPr="00A05BFD">
              <w:rPr>
                <w:rFonts w:ascii="Times New Roman" w:eastAsia="Times New Roman" w:hAnsi="Times New Roman"/>
                <w:sz w:val="23"/>
                <w:szCs w:val="23"/>
                <w:lang w:val="ru-RU" w:eastAsia="ar-SA"/>
              </w:rPr>
              <w:t>с</w:t>
            </w:r>
            <w:proofErr w:type="gramEnd"/>
            <w:r w:rsidRPr="00A05BFD">
              <w:rPr>
                <w:rFonts w:ascii="Times New Roman" w:eastAsia="Times New Roman" w:hAnsi="Times New Roman"/>
                <w:sz w:val="23"/>
                <w:szCs w:val="23"/>
                <w:lang w:val="ru-RU" w:eastAsia="ar-SA"/>
              </w:rPr>
              <w:t>ії</w:t>
            </w:r>
            <w:proofErr w:type="spellEnd"/>
            <w:r w:rsidRPr="00A05BFD">
              <w:rPr>
                <w:rFonts w:ascii="Times New Roman" w:eastAsia="Times New Roman" w:hAnsi="Times New Roman"/>
                <w:sz w:val="23"/>
                <w:szCs w:val="23"/>
                <w:lang w:val="ru-RU" w:eastAsia="ar-SA"/>
              </w:rPr>
              <w:t>:</w:t>
            </w: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sz w:val="23"/>
                <w:szCs w:val="23"/>
                <w:lang w:val="ru-RU" w:eastAsia="ar-SA"/>
              </w:rPr>
              <w:t>В.І. Бутенко</w:t>
            </w: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С.В. Гладій</w:t>
            </w:r>
          </w:p>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О.М. Дроздов</w:t>
            </w: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А.О. </w:t>
            </w:r>
            <w:proofErr w:type="spellStart"/>
            <w:r w:rsidRPr="00A05BFD">
              <w:rPr>
                <w:rFonts w:ascii="Times New Roman" w:eastAsia="Times New Roman" w:hAnsi="Times New Roman"/>
                <w:bCs/>
                <w:sz w:val="23"/>
                <w:szCs w:val="23"/>
                <w:lang w:eastAsia="ar-SA"/>
              </w:rPr>
              <w:t>Заріцька</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М.І. </w:t>
            </w:r>
            <w:proofErr w:type="spellStart"/>
            <w:r w:rsidRPr="00A05BFD">
              <w:rPr>
                <w:rFonts w:ascii="Times New Roman" w:eastAsia="Times New Roman" w:hAnsi="Times New Roman"/>
                <w:bCs/>
                <w:sz w:val="23"/>
                <w:szCs w:val="23"/>
                <w:lang w:eastAsia="ar-SA"/>
              </w:rPr>
              <w:t>Мішин</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С.Л. Остапець</w:t>
            </w:r>
          </w:p>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М.В. </w:t>
            </w:r>
            <w:proofErr w:type="spellStart"/>
            <w:r w:rsidRPr="00A05BFD">
              <w:rPr>
                <w:rFonts w:ascii="Times New Roman" w:eastAsia="Times New Roman" w:hAnsi="Times New Roman"/>
                <w:bCs/>
                <w:sz w:val="23"/>
                <w:szCs w:val="23"/>
                <w:lang w:eastAsia="ar-SA"/>
              </w:rPr>
              <w:t>Сірош</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Ю.Г. </w:t>
            </w:r>
            <w:proofErr w:type="spellStart"/>
            <w:r w:rsidRPr="00A05BFD">
              <w:rPr>
                <w:rFonts w:ascii="Times New Roman" w:eastAsia="Times New Roman" w:hAnsi="Times New Roman"/>
                <w:bCs/>
                <w:sz w:val="23"/>
                <w:szCs w:val="23"/>
                <w:lang w:eastAsia="ar-SA"/>
              </w:rPr>
              <w:t>Тітов</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Т.С. Шилова</w:t>
            </w:r>
          </w:p>
        </w:tc>
      </w:tr>
    </w:tbl>
    <w:p w:rsidR="003D6F18" w:rsidRPr="00A05BFD" w:rsidRDefault="003D6F18" w:rsidP="003D6F18">
      <w:pPr>
        <w:rPr>
          <w:rFonts w:ascii="Times New Roman" w:eastAsia="Courier New" w:hAnsi="Times New Roman"/>
          <w:color w:val="000000"/>
          <w:sz w:val="23"/>
          <w:szCs w:val="23"/>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CF6726" w:rsidRDefault="00CF6726" w:rsidP="003D6F18">
      <w:pPr>
        <w:widowControl w:val="0"/>
        <w:spacing w:after="280" w:line="270" w:lineRule="exact"/>
        <w:rPr>
          <w:rFonts w:ascii="Times New Roman" w:eastAsia="Times New Roman" w:hAnsi="Times New Roman"/>
          <w:color w:val="000000"/>
          <w:sz w:val="27"/>
          <w:szCs w:val="27"/>
        </w:rPr>
      </w:pPr>
    </w:p>
    <w:p w:rsidR="001D539F" w:rsidRPr="003D6F18" w:rsidRDefault="001D539F" w:rsidP="003D6F18">
      <w:pPr>
        <w:widowControl w:val="0"/>
        <w:spacing w:after="280" w:line="270" w:lineRule="exact"/>
        <w:rPr>
          <w:rFonts w:ascii="Times New Roman" w:eastAsia="Times New Roman" w:hAnsi="Times New Roman"/>
          <w:color w:val="000000"/>
          <w:sz w:val="27"/>
          <w:szCs w:val="27"/>
        </w:rPr>
      </w:pPr>
    </w:p>
    <w:p w:rsidR="00DC5941" w:rsidRDefault="00DC5941" w:rsidP="003D6F18">
      <w:pPr>
        <w:widowControl w:val="0"/>
        <w:spacing w:after="280" w:line="270" w:lineRule="exact"/>
        <w:ind w:left="20"/>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AF26F9" w:rsidRDefault="00AF26F9" w:rsidP="003D6F18">
      <w:pPr>
        <w:keepNext/>
        <w:keepLines/>
        <w:widowControl w:val="0"/>
        <w:spacing w:after="257" w:line="260" w:lineRule="exact"/>
        <w:ind w:right="20"/>
        <w:jc w:val="center"/>
        <w:outlineLvl w:val="1"/>
        <w:rPr>
          <w:rFonts w:ascii="Times New Roman" w:eastAsia="Times New Roman" w:hAnsi="Times New Roman"/>
          <w:b/>
          <w:bCs/>
          <w:color w:val="000000"/>
          <w:sz w:val="26"/>
          <w:szCs w:val="26"/>
        </w:rPr>
      </w:pPr>
      <w:bookmarkStart w:id="0"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AF26F9" w:rsidRPr="003D6F18" w:rsidRDefault="00AF26F9"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CD4E3F">
      <w:pPr>
        <w:widowControl w:val="0"/>
        <w:tabs>
          <w:tab w:val="left" w:pos="994"/>
        </w:tabs>
        <w:spacing w:after="0" w:line="298" w:lineRule="exact"/>
        <w:ind w:right="20"/>
        <w:jc w:val="center"/>
        <w:rPr>
          <w:rFonts w:eastAsia="Times New Roman" w:cs="Calibri"/>
          <w:color w:val="A6A6A6" w:themeColor="background1" w:themeShade="A6"/>
          <w:sz w:val="26"/>
          <w:szCs w:val="26"/>
        </w:rPr>
      </w:pPr>
      <w:r w:rsidRPr="00CD4E3F">
        <w:rPr>
          <w:rFonts w:eastAsia="Times New Roman" w:cs="Calibri"/>
          <w:color w:val="A6A6A6" w:themeColor="background1" w:themeShade="A6"/>
          <w:sz w:val="26"/>
          <w:szCs w:val="26"/>
        </w:rPr>
        <w:t>2</w:t>
      </w:r>
    </w:p>
    <w:p w:rsidR="003D6F18" w:rsidRPr="003D6F18" w:rsidRDefault="003D6F18" w:rsidP="00CD4E3F">
      <w:pPr>
        <w:widowControl w:val="0"/>
        <w:numPr>
          <w:ilvl w:val="0"/>
          <w:numId w:val="1"/>
        </w:numPr>
        <w:tabs>
          <w:tab w:val="left" w:pos="961"/>
        </w:tabs>
        <w:spacing w:after="0" w:line="298" w:lineRule="exact"/>
        <w:ind w:left="20" w:right="20" w:firstLine="689"/>
        <w:jc w:val="both"/>
        <w:rPr>
          <w:rFonts w:ascii="Times New Roman" w:eastAsia="Times New Roman" w:hAnsi="Times New Roman"/>
          <w:sz w:val="26"/>
          <w:szCs w:val="26"/>
        </w:rPr>
      </w:pPr>
      <w:bookmarkStart w:id="1" w:name="_GoBack"/>
      <w:bookmarkEnd w:id="1"/>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color w:val="000000"/>
          <w:sz w:val="26"/>
          <w:szCs w:val="26"/>
        </w:rPr>
      </w:pPr>
    </w:p>
    <w:p w:rsidR="004B561D" w:rsidRPr="004B561D" w:rsidRDefault="004B561D" w:rsidP="004B561D">
      <w:pPr>
        <w:widowControl w:val="0"/>
        <w:spacing w:after="0" w:line="298" w:lineRule="exact"/>
        <w:ind w:left="20" w:right="20" w:firstLine="720"/>
        <w:jc w:val="center"/>
        <w:rPr>
          <w:rFonts w:eastAsia="Times New Roman" w:cs="Calibri"/>
          <w:color w:val="A6A6A6" w:themeColor="background1" w:themeShade="A6"/>
          <w:sz w:val="26"/>
          <w:szCs w:val="26"/>
        </w:rPr>
      </w:pPr>
      <w:r w:rsidRPr="004B561D">
        <w:rPr>
          <w:rFonts w:eastAsia="Times New Roman" w:cs="Calibri"/>
          <w:color w:val="A6A6A6" w:themeColor="background1" w:themeShade="A6"/>
          <w:sz w:val="26"/>
          <w:szCs w:val="26"/>
        </w:rPr>
        <w:t>3</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564" w:rsidRDefault="00C20564" w:rsidP="000F273B">
      <w:pPr>
        <w:spacing w:after="0" w:line="240" w:lineRule="auto"/>
      </w:pPr>
      <w:r>
        <w:separator/>
      </w:r>
    </w:p>
  </w:endnote>
  <w:endnote w:type="continuationSeparator" w:id="0">
    <w:p w:rsidR="00C20564" w:rsidRDefault="00C20564"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564" w:rsidRDefault="00C20564" w:rsidP="000F273B">
      <w:pPr>
        <w:spacing w:after="0" w:line="240" w:lineRule="auto"/>
      </w:pPr>
      <w:r>
        <w:separator/>
      </w:r>
    </w:p>
  </w:footnote>
  <w:footnote w:type="continuationSeparator" w:id="0">
    <w:p w:rsidR="00C20564" w:rsidRDefault="00C20564"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663D0"/>
    <w:rsid w:val="001D539F"/>
    <w:rsid w:val="001E11B7"/>
    <w:rsid w:val="002A6979"/>
    <w:rsid w:val="003823AE"/>
    <w:rsid w:val="003A6232"/>
    <w:rsid w:val="003B2E32"/>
    <w:rsid w:val="003D6F18"/>
    <w:rsid w:val="004B561D"/>
    <w:rsid w:val="00545250"/>
    <w:rsid w:val="00703EDF"/>
    <w:rsid w:val="00880CF8"/>
    <w:rsid w:val="00A05BFD"/>
    <w:rsid w:val="00AA5128"/>
    <w:rsid w:val="00AF26F9"/>
    <w:rsid w:val="00B26C7C"/>
    <w:rsid w:val="00C20564"/>
    <w:rsid w:val="00CD4E3F"/>
    <w:rsid w:val="00CF6726"/>
    <w:rsid w:val="00D17F2A"/>
    <w:rsid w:val="00D3173D"/>
    <w:rsid w:val="00DC5941"/>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 w:type="character" w:customStyle="1" w:styleId="2">
    <w:name w:val="Основной текст (2)_"/>
    <w:basedOn w:val="a0"/>
    <w:link w:val="20"/>
    <w:rsid w:val="00A05BF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05BFD"/>
    <w:pPr>
      <w:widowControl w:val="0"/>
      <w:shd w:val="clear" w:color="auto" w:fill="FFFFFF"/>
      <w:spacing w:before="360" w:after="0" w:line="557" w:lineRule="exac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 w:type="character" w:customStyle="1" w:styleId="2">
    <w:name w:val="Основной текст (2)_"/>
    <w:basedOn w:val="a0"/>
    <w:link w:val="20"/>
    <w:rsid w:val="00A05BF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05BFD"/>
    <w:pPr>
      <w:widowControl w:val="0"/>
      <w:shd w:val="clear" w:color="auto" w:fill="FFFFFF"/>
      <w:spacing w:before="360" w:after="0" w:line="557" w:lineRule="exac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2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D560E-CA78-44F3-8A51-B586F67D0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2034</Words>
  <Characters>11598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Бойко Вікторія Миколаївна</cp:lastModifiedBy>
  <cp:revision>16</cp:revision>
  <dcterms:created xsi:type="dcterms:W3CDTF">2020-08-21T07:09:00Z</dcterms:created>
  <dcterms:modified xsi:type="dcterms:W3CDTF">2020-08-21T12:52:00Z</dcterms:modified>
</cp:coreProperties>
</file>