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33D" w:rsidRPr="00711B76" w:rsidRDefault="0019333D" w:rsidP="0019333D">
      <w:pPr>
        <w:framePr w:h="1080" w:wrap="notBeside" w:vAnchor="text" w:hAnchor="text" w:xAlign="center" w:y="1"/>
        <w:jc w:val="both"/>
        <w:rPr>
          <w:rFonts w:ascii="Times New Roman" w:hAnsi="Times New Roman" w:cs="Times New Roman"/>
          <w:sz w:val="28"/>
          <w:szCs w:val="28"/>
        </w:rPr>
      </w:pPr>
      <w:r w:rsidRPr="00711B76">
        <w:rPr>
          <w:rFonts w:ascii="Times New Roman" w:hAnsi="Times New Roman" w:cs="Times New Roman"/>
          <w:noProof/>
          <w:sz w:val="28"/>
          <w:szCs w:val="28"/>
          <w:lang w:val="ru-RU" w:eastAsia="ru-RU"/>
        </w:rPr>
        <w:drawing>
          <wp:inline distT="0" distB="0" distL="0" distR="0" wp14:anchorId="4CA19C72" wp14:editId="6EFB8DC3">
            <wp:extent cx="504825" cy="685800"/>
            <wp:effectExtent l="0" t="0" r="0" b="0"/>
            <wp:docPr id="1" name="Рисунок 1" descr="C:\Users\chulupinov\Desktop\81-100 пс\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81-100 пс\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rsidR="0019333D" w:rsidRPr="00711B76" w:rsidRDefault="0019333D" w:rsidP="0019333D">
      <w:pPr>
        <w:pStyle w:val="a9"/>
        <w:jc w:val="center"/>
        <w:rPr>
          <w:rFonts w:ascii="Times New Roman" w:hAnsi="Times New Roman" w:cs="Times New Roman"/>
          <w:sz w:val="28"/>
          <w:szCs w:val="28"/>
        </w:rPr>
      </w:pPr>
      <w:bookmarkStart w:id="0" w:name="bookmark0"/>
    </w:p>
    <w:p w:rsidR="0019333D" w:rsidRPr="00711B76" w:rsidRDefault="0019333D" w:rsidP="0019333D">
      <w:pPr>
        <w:pStyle w:val="a9"/>
        <w:jc w:val="center"/>
        <w:rPr>
          <w:rFonts w:ascii="Times New Roman" w:hAnsi="Times New Roman" w:cs="Times New Roman"/>
          <w:sz w:val="36"/>
          <w:szCs w:val="28"/>
        </w:rPr>
      </w:pPr>
      <w:r w:rsidRPr="00711B76">
        <w:rPr>
          <w:rFonts w:ascii="Times New Roman" w:hAnsi="Times New Roman" w:cs="Times New Roman"/>
          <w:sz w:val="36"/>
          <w:szCs w:val="28"/>
        </w:rPr>
        <w:t>ВИЩА КВАЛІФІКАЦІЙНА КОМІСІЯ СУДДІВ УКРАЇНИ</w:t>
      </w:r>
      <w:bookmarkEnd w:id="0"/>
    </w:p>
    <w:p w:rsidR="0019333D" w:rsidRPr="00711B76" w:rsidRDefault="0019333D" w:rsidP="0019333D">
      <w:pPr>
        <w:pStyle w:val="11"/>
        <w:shd w:val="clear" w:color="auto" w:fill="auto"/>
        <w:spacing w:before="0" w:after="0" w:line="240" w:lineRule="auto"/>
        <w:jc w:val="center"/>
      </w:pPr>
    </w:p>
    <w:p w:rsidR="0019333D" w:rsidRPr="00711B76" w:rsidRDefault="0019333D" w:rsidP="0019333D">
      <w:pPr>
        <w:pStyle w:val="11"/>
        <w:shd w:val="clear" w:color="auto" w:fill="auto"/>
        <w:spacing w:before="0" w:after="0" w:line="240" w:lineRule="auto"/>
        <w:jc w:val="center"/>
      </w:pPr>
      <w:r w:rsidRPr="00711B76">
        <w:t>0</w:t>
      </w:r>
      <w:r w:rsidR="00082169" w:rsidRPr="00711B76">
        <w:rPr>
          <w:lang w:val="ru-RU"/>
        </w:rPr>
        <w:t xml:space="preserve">7 </w:t>
      </w:r>
      <w:r w:rsidRPr="00711B76">
        <w:t>листопада 2017 року</w:t>
      </w:r>
      <w:r w:rsidRPr="00711B76">
        <w:tab/>
      </w:r>
      <w:r w:rsidRPr="00711B76">
        <w:tab/>
      </w:r>
      <w:r w:rsidRPr="00711B76">
        <w:tab/>
      </w:r>
      <w:r w:rsidRPr="00711B76">
        <w:tab/>
      </w:r>
      <w:r w:rsidRPr="00711B76">
        <w:tab/>
      </w:r>
      <w:r w:rsidRPr="00711B76">
        <w:tab/>
      </w:r>
      <w:r w:rsidRPr="00711B76">
        <w:tab/>
      </w:r>
      <w:r w:rsidRPr="00711B76">
        <w:tab/>
      </w:r>
      <w:r w:rsidRPr="00711B76">
        <w:tab/>
      </w:r>
      <w:r w:rsidR="00711B76">
        <w:t xml:space="preserve">    </w:t>
      </w:r>
      <w:r w:rsidRPr="00711B76">
        <w:t>м. Київ</w:t>
      </w:r>
    </w:p>
    <w:p w:rsidR="0019333D" w:rsidRPr="00711B76" w:rsidRDefault="0019333D" w:rsidP="0019333D">
      <w:pPr>
        <w:pStyle w:val="11"/>
        <w:shd w:val="clear" w:color="auto" w:fill="auto"/>
        <w:spacing w:before="0" w:after="0" w:line="240" w:lineRule="auto"/>
        <w:jc w:val="center"/>
      </w:pPr>
    </w:p>
    <w:p w:rsidR="0019333D" w:rsidRPr="00711B76" w:rsidRDefault="0019333D" w:rsidP="0019333D">
      <w:pPr>
        <w:pStyle w:val="11"/>
        <w:shd w:val="clear" w:color="auto" w:fill="auto"/>
        <w:spacing w:before="0" w:after="0" w:line="240" w:lineRule="auto"/>
        <w:jc w:val="center"/>
        <w:rPr>
          <w:rStyle w:val="15pt0pt"/>
          <w:i w:val="0"/>
          <w:sz w:val="28"/>
          <w:szCs w:val="28"/>
          <w:u w:val="single"/>
        </w:rPr>
      </w:pPr>
      <w:r w:rsidRPr="00711B76">
        <w:rPr>
          <w:rStyle w:val="3pt"/>
          <w:sz w:val="28"/>
          <w:szCs w:val="28"/>
        </w:rPr>
        <w:t>РІШЕННЯ</w:t>
      </w:r>
      <w:r w:rsidRPr="00711B76">
        <w:t xml:space="preserve"> №</w:t>
      </w:r>
      <w:bookmarkStart w:id="1" w:name="_GoBack"/>
      <w:r w:rsidRPr="00617497">
        <w:t xml:space="preserve"> </w:t>
      </w:r>
      <w:bookmarkEnd w:id="1"/>
      <w:r w:rsidRPr="00711B76">
        <w:rPr>
          <w:rStyle w:val="15pt0pt"/>
          <w:i w:val="0"/>
          <w:sz w:val="28"/>
          <w:szCs w:val="28"/>
          <w:u w:val="single"/>
        </w:rPr>
        <w:t>84/пс-17</w:t>
      </w:r>
    </w:p>
    <w:p w:rsidR="00B63ADC" w:rsidRPr="00711B76" w:rsidRDefault="00572912" w:rsidP="0019333D">
      <w:pPr>
        <w:pStyle w:val="11"/>
        <w:shd w:val="clear" w:color="auto" w:fill="auto"/>
        <w:spacing w:before="185" w:after="277" w:line="240" w:lineRule="auto"/>
      </w:pPr>
      <w:r w:rsidRPr="00711B76">
        <w:t>Вища кваліфікаційна комісія суддів України у складі палати з питань добору і публічної служби суддів:</w:t>
      </w:r>
    </w:p>
    <w:p w:rsidR="00B63ADC" w:rsidRPr="00711B76" w:rsidRDefault="00572912" w:rsidP="0019333D">
      <w:pPr>
        <w:pStyle w:val="11"/>
        <w:shd w:val="clear" w:color="auto" w:fill="auto"/>
        <w:spacing w:before="0" w:after="87" w:line="240" w:lineRule="auto"/>
      </w:pPr>
      <w:r w:rsidRPr="00711B76">
        <w:t xml:space="preserve">головуючого </w:t>
      </w:r>
      <w:r w:rsidR="0019333D" w:rsidRPr="00711B76">
        <w:t xml:space="preserve">– </w:t>
      </w:r>
      <w:r w:rsidRPr="00711B76">
        <w:t>Устименко В.Є.,</w:t>
      </w:r>
    </w:p>
    <w:p w:rsidR="0019333D" w:rsidRPr="00711B76" w:rsidRDefault="0019333D" w:rsidP="0019333D">
      <w:pPr>
        <w:pStyle w:val="11"/>
        <w:shd w:val="clear" w:color="auto" w:fill="auto"/>
        <w:spacing w:before="0" w:after="0" w:line="240" w:lineRule="auto"/>
      </w:pPr>
    </w:p>
    <w:p w:rsidR="00B63ADC" w:rsidRPr="00711B76" w:rsidRDefault="00572912" w:rsidP="0019333D">
      <w:pPr>
        <w:pStyle w:val="11"/>
        <w:shd w:val="clear" w:color="auto" w:fill="auto"/>
        <w:spacing w:before="0" w:after="166" w:line="240" w:lineRule="auto"/>
      </w:pPr>
      <w:r w:rsidRPr="00711B76">
        <w:t xml:space="preserve">членів Комісії: </w:t>
      </w:r>
      <w:proofErr w:type="spellStart"/>
      <w:r w:rsidRPr="00711B76">
        <w:t>Бутенка</w:t>
      </w:r>
      <w:proofErr w:type="spellEnd"/>
      <w:r w:rsidRPr="00711B76">
        <w:t xml:space="preserve"> В.І., </w:t>
      </w:r>
      <w:proofErr w:type="spellStart"/>
      <w:r w:rsidRPr="00711B76">
        <w:t>Заріцької</w:t>
      </w:r>
      <w:proofErr w:type="spellEnd"/>
      <w:r w:rsidRPr="00711B76">
        <w:t xml:space="preserve"> А.О., Козлова А.Г., </w:t>
      </w:r>
      <w:proofErr w:type="spellStart"/>
      <w:r w:rsidRPr="00711B76">
        <w:t>Луцюка</w:t>
      </w:r>
      <w:proofErr w:type="spellEnd"/>
      <w:r w:rsidRPr="00711B76">
        <w:t xml:space="preserve"> П.С., </w:t>
      </w:r>
      <w:proofErr w:type="spellStart"/>
      <w:r w:rsidRPr="00711B76">
        <w:t>Макарчука</w:t>
      </w:r>
      <w:proofErr w:type="spellEnd"/>
      <w:r w:rsidRPr="00711B76">
        <w:t xml:space="preserve"> М.А., </w:t>
      </w:r>
      <w:proofErr w:type="spellStart"/>
      <w:r w:rsidRPr="00711B76">
        <w:t>Прилипка</w:t>
      </w:r>
      <w:proofErr w:type="spellEnd"/>
      <w:r w:rsidRPr="00711B76">
        <w:t xml:space="preserve"> С.М.,</w:t>
      </w:r>
    </w:p>
    <w:p w:rsidR="0019333D" w:rsidRPr="00711B76" w:rsidRDefault="0019333D" w:rsidP="0019333D">
      <w:pPr>
        <w:pStyle w:val="11"/>
        <w:shd w:val="clear" w:color="auto" w:fill="auto"/>
        <w:spacing w:before="0" w:after="0" w:line="240" w:lineRule="auto"/>
      </w:pPr>
    </w:p>
    <w:p w:rsidR="00B63ADC" w:rsidRPr="00711B76" w:rsidRDefault="00572912" w:rsidP="0019333D">
      <w:pPr>
        <w:pStyle w:val="11"/>
        <w:shd w:val="clear" w:color="auto" w:fill="auto"/>
        <w:spacing w:before="0" w:after="0" w:line="240" w:lineRule="auto"/>
      </w:pPr>
      <w:r w:rsidRPr="00711B76">
        <w:t>розглянувши питання щодо внесення подання про відрядження судді до Гайворонського районного суду Кіровоградської області для здійснення правосуддя,</w:t>
      </w:r>
    </w:p>
    <w:p w:rsidR="00B63ADC" w:rsidRPr="00711B76" w:rsidRDefault="00572912" w:rsidP="0019333D">
      <w:pPr>
        <w:pStyle w:val="11"/>
        <w:shd w:val="clear" w:color="auto" w:fill="auto"/>
        <w:spacing w:before="0" w:after="253" w:line="240" w:lineRule="auto"/>
        <w:jc w:val="center"/>
      </w:pPr>
      <w:r w:rsidRPr="00711B76">
        <w:t>встановила:</w:t>
      </w:r>
    </w:p>
    <w:p w:rsidR="00B63ADC" w:rsidRPr="00711B76" w:rsidRDefault="00572912" w:rsidP="0019333D">
      <w:pPr>
        <w:pStyle w:val="11"/>
        <w:shd w:val="clear" w:color="auto" w:fill="auto"/>
        <w:spacing w:before="0" w:after="0" w:line="240" w:lineRule="auto"/>
        <w:ind w:firstLine="720"/>
      </w:pPr>
      <w:r w:rsidRPr="00711B76">
        <w:t>До Комісії 28 серпня 2017 року надійшло повідомлення Державної судової адміністрації України про необхідність розгляду питання щодо відрядження строком на шість місяців двох суддів до Гайворонського районного суду Кіровоградської області у зв’язку з виявленням надмірного рівня судового навантаження.</w:t>
      </w:r>
    </w:p>
    <w:p w:rsidR="00B63ADC" w:rsidRPr="00711B76" w:rsidRDefault="00572912" w:rsidP="0019333D">
      <w:pPr>
        <w:pStyle w:val="11"/>
        <w:shd w:val="clear" w:color="auto" w:fill="auto"/>
        <w:spacing w:before="0" w:after="0" w:line="240" w:lineRule="auto"/>
        <w:ind w:firstLine="720"/>
      </w:pPr>
      <w:r w:rsidRPr="00711B76">
        <w:t>Згідно з наказом Державної судової адміністрації України від 15 жовтня 2014 року № 133 «Про визначення кількості суддів у місцевих загальних судах, апеляційних судах областей, міст Києва та Севастополя, Апеляційного суду Автономної Республіки Крим» (зі змінами) у Гайворонському районному суді Кіровоградської області визначено чотири штатні посади судді. Така ж чисельність суддів визначена наказом Державної судової адміністрації України від 08 серпня 2017 року № 843 «Про визначення кількості суддів у місцевих судах, апеляційних судах областей, міста Киє</w:t>
      </w:r>
      <w:r w:rsidR="0019333D" w:rsidRPr="00711B76">
        <w:t>ва», який набирає чинності з 01 </w:t>
      </w:r>
      <w:r w:rsidRPr="00711B76">
        <w:t>вересня 2017 року.</w:t>
      </w:r>
    </w:p>
    <w:p w:rsidR="00B63ADC" w:rsidRPr="00711B76" w:rsidRDefault="00572912" w:rsidP="0019333D">
      <w:pPr>
        <w:pStyle w:val="11"/>
        <w:shd w:val="clear" w:color="auto" w:fill="auto"/>
        <w:spacing w:before="0" w:after="0" w:line="240" w:lineRule="auto"/>
        <w:ind w:firstLine="720"/>
      </w:pPr>
      <w:r w:rsidRPr="00711B76">
        <w:t>Станом на 01 серпня 2017 року у Гайворонському районному суді Кіровоградської області фактично перебувають на посадах двоє суддів, дві посади є вакантними.</w:t>
      </w:r>
    </w:p>
    <w:p w:rsidR="00B63ADC" w:rsidRPr="00711B76" w:rsidRDefault="00572912" w:rsidP="0019333D">
      <w:pPr>
        <w:pStyle w:val="11"/>
        <w:shd w:val="clear" w:color="auto" w:fill="auto"/>
        <w:spacing w:before="0" w:after="0" w:line="240" w:lineRule="auto"/>
        <w:ind w:firstLine="720"/>
      </w:pPr>
      <w:r w:rsidRPr="00711B76">
        <w:t>За повідомленням Державної судової адміністрації України, відрядження двох суддів строком на шість місяців дозволить врегулювати навантаження на суддів та забезпечить належні умови для доступу до правосуддя в указаному суді.</w:t>
      </w:r>
      <w:r w:rsidRPr="00711B76">
        <w:br w:type="page"/>
      </w:r>
    </w:p>
    <w:p w:rsidR="00B63ADC" w:rsidRPr="00711B76" w:rsidRDefault="00572912" w:rsidP="0019333D">
      <w:pPr>
        <w:pStyle w:val="11"/>
        <w:shd w:val="clear" w:color="auto" w:fill="auto"/>
        <w:spacing w:before="0" w:after="0" w:line="240" w:lineRule="auto"/>
        <w:ind w:firstLine="700"/>
      </w:pPr>
      <w:r w:rsidRPr="00711B76">
        <w:lastRenderedPageBreak/>
        <w:t>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w:t>
      </w:r>
      <w:r w:rsidR="0019333D" w:rsidRPr="00711B76">
        <w:t>осуддя від 24 січня 2017 року № </w:t>
      </w:r>
      <w:r w:rsidRPr="00711B76">
        <w:t>54/0/15-17 (далі - Порядок), Комісією призначено до розгляду питання щодо внесення подання про відрядження суддів до Гайворонського районного суду Кіровоградської області для здійснення правосуддя.</w:t>
      </w:r>
    </w:p>
    <w:p w:rsidR="00B63ADC" w:rsidRPr="00711B76" w:rsidRDefault="00572912" w:rsidP="0019333D">
      <w:pPr>
        <w:pStyle w:val="11"/>
        <w:shd w:val="clear" w:color="auto" w:fill="auto"/>
        <w:spacing w:before="0" w:after="0" w:line="240" w:lineRule="auto"/>
        <w:ind w:firstLine="700"/>
      </w:pPr>
      <w:r w:rsidRPr="00711B76">
        <w:t xml:space="preserve">Для розгляду Комісією питання щодо внесення подання про відрядження до Гайворонського районного суду Кіровоградської області надала згоду суддя </w:t>
      </w:r>
      <w:proofErr w:type="spellStart"/>
      <w:r w:rsidRPr="00711B76">
        <w:t>Арцизького</w:t>
      </w:r>
      <w:proofErr w:type="spellEnd"/>
      <w:r w:rsidRPr="00711B76">
        <w:t xml:space="preserve"> районного суду Одеської області Гусєва Наталія Дмитрівна, обрана на посаду судді безстроково Постановою Верховної Ради України від 08 жовтня 2013 року № 620-VII «Про обрання суддів».</w:t>
      </w:r>
    </w:p>
    <w:p w:rsidR="00B63ADC" w:rsidRPr="00711B76" w:rsidRDefault="00572912" w:rsidP="0019333D">
      <w:pPr>
        <w:pStyle w:val="11"/>
        <w:shd w:val="clear" w:color="auto" w:fill="auto"/>
        <w:spacing w:before="0" w:after="0" w:line="240" w:lineRule="auto"/>
        <w:ind w:firstLine="700"/>
      </w:pPr>
      <w:r w:rsidRPr="00711B76">
        <w:t>На день подання згоди на відрядження у провадженні судді Гусєвої Н.Д. перебувало: 16 кримінальних справ, з яких 10 справ розглядається понад три місяці; 61 цивільна справа, з яких 28 справ розглядається понад 3 місяця; дві адміністративні справи, розгляд яких триває понад три місяці.</w:t>
      </w:r>
    </w:p>
    <w:p w:rsidR="00B63ADC" w:rsidRPr="00711B76" w:rsidRDefault="00572912" w:rsidP="0019333D">
      <w:pPr>
        <w:pStyle w:val="11"/>
        <w:shd w:val="clear" w:color="auto" w:fill="auto"/>
        <w:spacing w:before="0" w:after="0" w:line="240" w:lineRule="auto"/>
        <w:ind w:firstLine="700"/>
      </w:pPr>
      <w:r w:rsidRPr="00711B76">
        <w:t>Про розгляд поданої згоди на відрядження судді було повідомлено шляхом розміщення оголошення на офіційному веб-сайті Вищої кваліфікаційної комісії суддів України відповідно до вимог пункту 2 розділу III Порядку.</w:t>
      </w:r>
    </w:p>
    <w:p w:rsidR="00B63ADC" w:rsidRPr="00711B76" w:rsidRDefault="00572912" w:rsidP="0019333D">
      <w:pPr>
        <w:pStyle w:val="11"/>
        <w:shd w:val="clear" w:color="auto" w:fill="auto"/>
        <w:spacing w:before="0" w:after="0" w:line="240" w:lineRule="auto"/>
        <w:ind w:firstLine="700"/>
      </w:pPr>
      <w:r w:rsidRPr="00711B76">
        <w:t>Державну судову адміністрацію України про розгляд питання відрядження Гусєвої Н.Д. до Гайворонського районного суду Кіровоградської області повідомлено листом № 21-5545/17 від 30 жовтня 2017 року.</w:t>
      </w:r>
    </w:p>
    <w:p w:rsidR="00B63ADC" w:rsidRPr="00711B76" w:rsidRDefault="00572912" w:rsidP="0019333D">
      <w:pPr>
        <w:pStyle w:val="11"/>
        <w:shd w:val="clear" w:color="auto" w:fill="auto"/>
        <w:spacing w:before="0" w:after="0" w:line="240" w:lineRule="auto"/>
        <w:ind w:firstLine="700"/>
      </w:pPr>
      <w:r w:rsidRPr="00711B76">
        <w:t>У засідання Комісії суддя Гусєва Н.Д. не з’явилася.</w:t>
      </w:r>
    </w:p>
    <w:p w:rsidR="00B63ADC" w:rsidRPr="00711B76" w:rsidRDefault="00572912" w:rsidP="0019333D">
      <w:pPr>
        <w:pStyle w:val="11"/>
        <w:shd w:val="clear" w:color="auto" w:fill="auto"/>
        <w:spacing w:before="0" w:after="0" w:line="240" w:lineRule="auto"/>
        <w:ind w:firstLine="700"/>
      </w:pPr>
      <w:r w:rsidRPr="00711B76">
        <w:t>Представник Державної судової адміністрації України у засідання Комісії не з’явився.</w:t>
      </w:r>
    </w:p>
    <w:p w:rsidR="00B63ADC" w:rsidRPr="00711B76" w:rsidRDefault="00572912" w:rsidP="0019333D">
      <w:pPr>
        <w:pStyle w:val="11"/>
        <w:shd w:val="clear" w:color="auto" w:fill="auto"/>
        <w:spacing w:before="0" w:after="0" w:line="240" w:lineRule="auto"/>
        <w:ind w:firstLine="700"/>
      </w:pPr>
      <w:r w:rsidRPr="00711B76">
        <w:t xml:space="preserve">На запит Комісії в.о. голови </w:t>
      </w:r>
      <w:proofErr w:type="spellStart"/>
      <w:r w:rsidRPr="00711B76">
        <w:t>Арцизького</w:t>
      </w:r>
      <w:proofErr w:type="spellEnd"/>
      <w:r w:rsidRPr="00711B76">
        <w:t xml:space="preserve"> районного суду Одеської області </w:t>
      </w:r>
      <w:proofErr w:type="spellStart"/>
      <w:r w:rsidRPr="00711B76">
        <w:t>Варгаракі</w:t>
      </w:r>
      <w:proofErr w:type="spellEnd"/>
      <w:r w:rsidRPr="00711B76">
        <w:t xml:space="preserve"> С.М. письмово повідомив, що за штатним розписом у суді має працювати п’ять суддів, фактично працює четверо, одна посада вакантна. Суддя Гусєва Н.Д. входить до складу колегій, щодо розгляду двох кримінальних проваджень. У </w:t>
      </w:r>
      <w:proofErr w:type="spellStart"/>
      <w:r w:rsidRPr="00711B76">
        <w:t>Арцизькому</w:t>
      </w:r>
      <w:proofErr w:type="spellEnd"/>
      <w:r w:rsidRPr="00711B76">
        <w:t xml:space="preserve"> районному суді з чотирьох суддів, які мають повноваження, двоє суддів є слідчими суддями і відповідно не мають права брати участі у розгляді кримінальних проваджень по суті. Відрядження одного із суддів до іншого суду може призвести до неможливості утворення колегії для розгляду окремих категорій судових справ. Таким чином, відрядження судді Гусєвої Н.Д. вплине на здійснення правосуддя у судді та збільшить навантаження на працюючих суддів.</w:t>
      </w:r>
    </w:p>
    <w:p w:rsidR="00B63ADC" w:rsidRPr="00711B76" w:rsidRDefault="00572912" w:rsidP="0019333D">
      <w:pPr>
        <w:pStyle w:val="11"/>
        <w:shd w:val="clear" w:color="auto" w:fill="auto"/>
        <w:spacing w:before="0" w:after="0" w:line="240" w:lineRule="auto"/>
        <w:ind w:firstLine="700"/>
      </w:pPr>
      <w:r w:rsidRPr="00711B76">
        <w:t xml:space="preserve">Заслухавши доповідача, дослідивши наявні в розпорядженні Комісії матеріали, інформацію про стан здійснення правосуддя в суді, в якому суддя обіймає штатну посаду, а також обставини, встановлені під час розгляду питання щодо відрядження судді, зокрема відомості в.о. голови </w:t>
      </w:r>
      <w:proofErr w:type="spellStart"/>
      <w:r w:rsidRPr="00711B76">
        <w:t>Арцизького</w:t>
      </w:r>
      <w:proofErr w:type="spellEnd"/>
      <w:r w:rsidRPr="00711B76">
        <w:t xml:space="preserve"> районного суду Одеської області про можливий негативний вплив на здійснення правосуддя в судді у разі відрядження судді, Комісія дійшла висновку про відмову у внесенні подання щодо відрядження судді Гусєвої Н.Д.</w:t>
      </w:r>
      <w:r w:rsidRPr="00711B76">
        <w:br w:type="page"/>
      </w:r>
    </w:p>
    <w:p w:rsidR="00B63ADC" w:rsidRPr="00711B76" w:rsidRDefault="00572912" w:rsidP="0019333D">
      <w:pPr>
        <w:pStyle w:val="11"/>
        <w:shd w:val="clear" w:color="auto" w:fill="auto"/>
        <w:spacing w:before="0" w:after="0" w:line="240" w:lineRule="auto"/>
      </w:pPr>
      <w:r w:rsidRPr="00711B76">
        <w:lastRenderedPageBreak/>
        <w:t>до Гайворонського районного суду Кіровоградської області для здійснення правосуддя.</w:t>
      </w:r>
    </w:p>
    <w:p w:rsidR="00B63ADC" w:rsidRPr="00711B76" w:rsidRDefault="00572912" w:rsidP="0019333D">
      <w:pPr>
        <w:pStyle w:val="11"/>
        <w:shd w:val="clear" w:color="auto" w:fill="auto"/>
        <w:spacing w:before="0" w:after="333" w:line="240" w:lineRule="auto"/>
        <w:ind w:firstLine="720"/>
      </w:pPr>
      <w:r w:rsidRPr="00711B76">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Вища кваліфікаційна комісія суддів України</w:t>
      </w:r>
    </w:p>
    <w:p w:rsidR="00B63ADC" w:rsidRPr="00711B76" w:rsidRDefault="00572912" w:rsidP="0019333D">
      <w:pPr>
        <w:pStyle w:val="11"/>
        <w:shd w:val="clear" w:color="auto" w:fill="auto"/>
        <w:spacing w:before="0" w:after="309" w:line="240" w:lineRule="auto"/>
        <w:jc w:val="center"/>
      </w:pPr>
      <w:r w:rsidRPr="00711B76">
        <w:t>вирішила:</w:t>
      </w:r>
    </w:p>
    <w:p w:rsidR="00B63ADC" w:rsidRPr="00711B76" w:rsidRDefault="00572912" w:rsidP="0019333D">
      <w:pPr>
        <w:pStyle w:val="11"/>
        <w:shd w:val="clear" w:color="auto" w:fill="auto"/>
        <w:spacing w:before="0" w:after="0" w:line="240" w:lineRule="auto"/>
      </w:pPr>
      <w:r w:rsidRPr="00711B76">
        <w:t xml:space="preserve">відмовити у внесенні подання щодо відрядження до Гайворонського районного суду Кіровоградської області для здійснення правосуддя судді </w:t>
      </w:r>
      <w:proofErr w:type="spellStart"/>
      <w:r w:rsidRPr="00711B76">
        <w:t>Арцизького</w:t>
      </w:r>
      <w:proofErr w:type="spellEnd"/>
      <w:r w:rsidRPr="00711B76">
        <w:t xml:space="preserve"> районного суду Одеської області Гусєвої Наталії Дмитрівни.</w:t>
      </w:r>
    </w:p>
    <w:p w:rsidR="000B3938" w:rsidRPr="00711B76" w:rsidRDefault="000B3938" w:rsidP="0019333D">
      <w:pPr>
        <w:pStyle w:val="11"/>
        <w:shd w:val="clear" w:color="auto" w:fill="auto"/>
        <w:spacing w:before="0" w:after="0" w:line="240" w:lineRule="auto"/>
      </w:pPr>
    </w:p>
    <w:p w:rsidR="000B3938" w:rsidRPr="00711B76" w:rsidRDefault="000B3938" w:rsidP="0019333D">
      <w:pPr>
        <w:pStyle w:val="11"/>
        <w:shd w:val="clear" w:color="auto" w:fill="auto"/>
        <w:spacing w:before="0" w:after="0" w:line="240" w:lineRule="auto"/>
      </w:pPr>
    </w:p>
    <w:p w:rsidR="000B3938" w:rsidRPr="00711B76" w:rsidRDefault="000B3938" w:rsidP="000B3938">
      <w:pPr>
        <w:pStyle w:val="11"/>
        <w:shd w:val="clear" w:color="auto" w:fill="auto"/>
        <w:spacing w:before="0" w:after="0" w:line="480" w:lineRule="auto"/>
      </w:pPr>
      <w:r w:rsidRPr="00711B76">
        <w:t>Головуючий</w:t>
      </w:r>
      <w:r w:rsidRPr="00711B76">
        <w:tab/>
      </w:r>
      <w:r w:rsidRPr="00711B76">
        <w:tab/>
      </w:r>
      <w:r w:rsidRPr="00711B76">
        <w:tab/>
      </w:r>
      <w:r w:rsidRPr="00711B76">
        <w:tab/>
      </w:r>
      <w:r w:rsidRPr="00711B76">
        <w:tab/>
      </w:r>
      <w:r w:rsidRPr="00711B76">
        <w:tab/>
      </w:r>
      <w:r w:rsidRPr="00711B76">
        <w:tab/>
      </w:r>
      <w:r w:rsidRPr="00711B76">
        <w:tab/>
        <w:t>В.Є. Устименко</w:t>
      </w:r>
    </w:p>
    <w:p w:rsidR="000B3938" w:rsidRPr="00711B76" w:rsidRDefault="000B3938" w:rsidP="000B3938">
      <w:pPr>
        <w:pStyle w:val="11"/>
        <w:shd w:val="clear" w:color="auto" w:fill="auto"/>
        <w:spacing w:before="0" w:after="0" w:line="480" w:lineRule="auto"/>
      </w:pPr>
      <w:r w:rsidRPr="00711B76">
        <w:t xml:space="preserve">Члени Комісії: </w:t>
      </w:r>
      <w:r w:rsidRPr="00711B76">
        <w:tab/>
      </w:r>
      <w:r w:rsidRPr="00711B76">
        <w:tab/>
      </w:r>
      <w:r w:rsidRPr="00711B76">
        <w:tab/>
      </w:r>
      <w:r w:rsidRPr="00711B76">
        <w:tab/>
      </w:r>
      <w:r w:rsidRPr="00711B76">
        <w:tab/>
      </w:r>
      <w:r w:rsidRPr="00711B76">
        <w:tab/>
      </w:r>
      <w:r w:rsidRPr="00711B76">
        <w:tab/>
      </w:r>
      <w:r w:rsidRPr="00711B76">
        <w:tab/>
        <w:t xml:space="preserve">В.І. </w:t>
      </w:r>
      <w:proofErr w:type="spellStart"/>
      <w:r w:rsidRPr="00711B76">
        <w:t>Бутенко</w:t>
      </w:r>
      <w:proofErr w:type="spellEnd"/>
    </w:p>
    <w:p w:rsidR="000B3938" w:rsidRPr="00711B76" w:rsidRDefault="000B3938" w:rsidP="000B3938">
      <w:pPr>
        <w:pStyle w:val="11"/>
        <w:shd w:val="clear" w:color="auto" w:fill="auto"/>
        <w:spacing w:before="0" w:after="0" w:line="480" w:lineRule="auto"/>
      </w:pPr>
      <w:r w:rsidRPr="00711B76">
        <w:tab/>
      </w:r>
      <w:r w:rsidRPr="00711B76">
        <w:tab/>
      </w:r>
      <w:r w:rsidRPr="00711B76">
        <w:tab/>
      </w:r>
      <w:r w:rsidRPr="00711B76">
        <w:tab/>
      </w:r>
      <w:r w:rsidRPr="00711B76">
        <w:tab/>
      </w:r>
      <w:r w:rsidRPr="00711B76">
        <w:tab/>
      </w:r>
      <w:r w:rsidRPr="00711B76">
        <w:tab/>
      </w:r>
      <w:r w:rsidRPr="00711B76">
        <w:tab/>
      </w:r>
      <w:r w:rsidRPr="00711B76">
        <w:tab/>
      </w:r>
      <w:r w:rsidRPr="00711B76">
        <w:tab/>
        <w:t xml:space="preserve">А.О. </w:t>
      </w:r>
      <w:proofErr w:type="spellStart"/>
      <w:r w:rsidRPr="00711B76">
        <w:t>Заріцька</w:t>
      </w:r>
      <w:proofErr w:type="spellEnd"/>
    </w:p>
    <w:p w:rsidR="000B3938" w:rsidRPr="00711B76" w:rsidRDefault="000B3938" w:rsidP="000B3938">
      <w:pPr>
        <w:pStyle w:val="11"/>
        <w:shd w:val="clear" w:color="auto" w:fill="auto"/>
        <w:spacing w:before="0" w:after="0" w:line="480" w:lineRule="auto"/>
      </w:pPr>
      <w:r w:rsidRPr="00711B76">
        <w:tab/>
      </w:r>
      <w:r w:rsidRPr="00711B76">
        <w:tab/>
      </w:r>
      <w:r w:rsidRPr="00711B76">
        <w:tab/>
      </w:r>
      <w:r w:rsidRPr="00711B76">
        <w:tab/>
      </w:r>
      <w:r w:rsidRPr="00711B76">
        <w:tab/>
      </w:r>
      <w:r w:rsidRPr="00711B76">
        <w:tab/>
      </w:r>
      <w:r w:rsidRPr="00711B76">
        <w:tab/>
      </w:r>
      <w:r w:rsidRPr="00711B76">
        <w:tab/>
      </w:r>
      <w:r w:rsidRPr="00711B76">
        <w:tab/>
      </w:r>
      <w:r w:rsidRPr="00711B76">
        <w:tab/>
        <w:t>А.Г. Козлов</w:t>
      </w:r>
    </w:p>
    <w:p w:rsidR="000B3938" w:rsidRPr="00711B76" w:rsidRDefault="000B3938" w:rsidP="000B3938">
      <w:pPr>
        <w:pStyle w:val="11"/>
        <w:shd w:val="clear" w:color="auto" w:fill="auto"/>
        <w:spacing w:before="0" w:after="0" w:line="480" w:lineRule="auto"/>
      </w:pPr>
      <w:r w:rsidRPr="00711B76">
        <w:tab/>
      </w:r>
      <w:r w:rsidRPr="00711B76">
        <w:tab/>
      </w:r>
      <w:r w:rsidRPr="00711B76">
        <w:tab/>
      </w:r>
      <w:r w:rsidRPr="00711B76">
        <w:tab/>
      </w:r>
      <w:r w:rsidRPr="00711B76">
        <w:tab/>
      </w:r>
      <w:r w:rsidRPr="00711B76">
        <w:tab/>
      </w:r>
      <w:r w:rsidRPr="00711B76">
        <w:tab/>
      </w:r>
      <w:r w:rsidRPr="00711B76">
        <w:tab/>
      </w:r>
      <w:r w:rsidRPr="00711B76">
        <w:tab/>
      </w:r>
      <w:r w:rsidRPr="00711B76">
        <w:tab/>
        <w:t xml:space="preserve">П.С. </w:t>
      </w:r>
      <w:proofErr w:type="spellStart"/>
      <w:r w:rsidRPr="00711B76">
        <w:t>Луцюк</w:t>
      </w:r>
      <w:proofErr w:type="spellEnd"/>
    </w:p>
    <w:p w:rsidR="000B3938" w:rsidRPr="00711B76" w:rsidRDefault="000B3938" w:rsidP="000B3938">
      <w:pPr>
        <w:pStyle w:val="11"/>
        <w:shd w:val="clear" w:color="auto" w:fill="auto"/>
        <w:spacing w:before="0" w:after="0" w:line="480" w:lineRule="auto"/>
      </w:pPr>
      <w:r w:rsidRPr="00711B76">
        <w:tab/>
      </w:r>
      <w:r w:rsidRPr="00711B76">
        <w:tab/>
      </w:r>
      <w:r w:rsidRPr="00711B76">
        <w:tab/>
      </w:r>
      <w:r w:rsidRPr="00711B76">
        <w:tab/>
      </w:r>
      <w:r w:rsidRPr="00711B76">
        <w:tab/>
      </w:r>
      <w:r w:rsidRPr="00711B76">
        <w:tab/>
      </w:r>
      <w:r w:rsidRPr="00711B76">
        <w:tab/>
      </w:r>
      <w:r w:rsidRPr="00711B76">
        <w:tab/>
      </w:r>
      <w:r w:rsidRPr="00711B76">
        <w:tab/>
      </w:r>
      <w:r w:rsidRPr="00711B76">
        <w:tab/>
        <w:t xml:space="preserve">М.А. </w:t>
      </w:r>
      <w:proofErr w:type="spellStart"/>
      <w:r w:rsidRPr="00711B76">
        <w:t>Макарчук</w:t>
      </w:r>
      <w:proofErr w:type="spellEnd"/>
    </w:p>
    <w:p w:rsidR="000B3938" w:rsidRPr="00711B76" w:rsidRDefault="000B3938" w:rsidP="000B3938">
      <w:pPr>
        <w:pStyle w:val="11"/>
        <w:shd w:val="clear" w:color="auto" w:fill="auto"/>
        <w:spacing w:before="0" w:after="0" w:line="480" w:lineRule="auto"/>
      </w:pPr>
      <w:r w:rsidRPr="00711B76">
        <w:tab/>
      </w:r>
      <w:r w:rsidRPr="00711B76">
        <w:tab/>
      </w:r>
      <w:r w:rsidRPr="00711B76">
        <w:tab/>
      </w:r>
      <w:r w:rsidRPr="00711B76">
        <w:tab/>
      </w:r>
      <w:r w:rsidRPr="00711B76">
        <w:tab/>
      </w:r>
      <w:r w:rsidRPr="00711B76">
        <w:tab/>
      </w:r>
      <w:r w:rsidRPr="00711B76">
        <w:tab/>
      </w:r>
      <w:r w:rsidRPr="00711B76">
        <w:tab/>
      </w:r>
      <w:r w:rsidRPr="00711B76">
        <w:tab/>
      </w:r>
      <w:r w:rsidRPr="00711B76">
        <w:tab/>
        <w:t xml:space="preserve">С.М. </w:t>
      </w:r>
      <w:proofErr w:type="spellStart"/>
      <w:r w:rsidRPr="00711B76">
        <w:t>Прилипко</w:t>
      </w:r>
      <w:proofErr w:type="spellEnd"/>
    </w:p>
    <w:p w:rsidR="000B3938" w:rsidRPr="00711B76" w:rsidRDefault="000B3938" w:rsidP="000B3938">
      <w:pPr>
        <w:pStyle w:val="11"/>
        <w:shd w:val="clear" w:color="auto" w:fill="auto"/>
        <w:spacing w:before="0" w:after="0" w:line="480" w:lineRule="auto"/>
      </w:pPr>
    </w:p>
    <w:p w:rsidR="000B3938" w:rsidRPr="00711B76" w:rsidRDefault="000B3938" w:rsidP="0019333D">
      <w:pPr>
        <w:pStyle w:val="11"/>
        <w:shd w:val="clear" w:color="auto" w:fill="auto"/>
        <w:spacing w:before="0" w:after="0" w:line="240" w:lineRule="auto"/>
      </w:pPr>
    </w:p>
    <w:sectPr w:rsidR="000B3938" w:rsidRPr="00711B76" w:rsidSect="0019333D">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025" w:rsidRDefault="00453025">
      <w:r>
        <w:separator/>
      </w:r>
    </w:p>
  </w:endnote>
  <w:endnote w:type="continuationSeparator" w:id="0">
    <w:p w:rsidR="00453025" w:rsidRDefault="00453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025" w:rsidRDefault="00453025"/>
  </w:footnote>
  <w:footnote w:type="continuationSeparator" w:id="0">
    <w:p w:rsidR="00453025" w:rsidRDefault="004530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31388917"/>
      <w:docPartObj>
        <w:docPartGallery w:val="Page Numbers (Top of Page)"/>
        <w:docPartUnique/>
      </w:docPartObj>
    </w:sdtPr>
    <w:sdtEndPr/>
    <w:sdtContent>
      <w:p w:rsidR="0019333D" w:rsidRDefault="0019333D">
        <w:pPr>
          <w:pStyle w:val="ac"/>
          <w:jc w:val="center"/>
          <w:rPr>
            <w:rFonts w:ascii="Times New Roman" w:hAnsi="Times New Roman" w:cs="Times New Roman"/>
          </w:rPr>
        </w:pPr>
      </w:p>
      <w:p w:rsidR="0019333D" w:rsidRDefault="0019333D">
        <w:pPr>
          <w:pStyle w:val="ac"/>
          <w:jc w:val="center"/>
          <w:rPr>
            <w:rFonts w:ascii="Times New Roman" w:hAnsi="Times New Roman" w:cs="Times New Roman"/>
          </w:rPr>
        </w:pPr>
      </w:p>
      <w:p w:rsidR="0019333D" w:rsidRPr="0019333D" w:rsidRDefault="0019333D">
        <w:pPr>
          <w:pStyle w:val="ac"/>
          <w:jc w:val="center"/>
          <w:rPr>
            <w:rFonts w:ascii="Times New Roman" w:hAnsi="Times New Roman" w:cs="Times New Roman"/>
          </w:rPr>
        </w:pPr>
        <w:r w:rsidRPr="0019333D">
          <w:rPr>
            <w:rFonts w:ascii="Times New Roman" w:hAnsi="Times New Roman" w:cs="Times New Roman"/>
          </w:rPr>
          <w:fldChar w:fldCharType="begin"/>
        </w:r>
        <w:r w:rsidRPr="0019333D">
          <w:rPr>
            <w:rFonts w:ascii="Times New Roman" w:hAnsi="Times New Roman" w:cs="Times New Roman"/>
          </w:rPr>
          <w:instrText>PAGE   \* MERGEFORMAT</w:instrText>
        </w:r>
        <w:r w:rsidRPr="0019333D">
          <w:rPr>
            <w:rFonts w:ascii="Times New Roman" w:hAnsi="Times New Roman" w:cs="Times New Roman"/>
          </w:rPr>
          <w:fldChar w:fldCharType="separate"/>
        </w:r>
        <w:r w:rsidR="00617497" w:rsidRPr="00617497">
          <w:rPr>
            <w:rFonts w:ascii="Times New Roman" w:hAnsi="Times New Roman" w:cs="Times New Roman"/>
            <w:noProof/>
            <w:lang w:val="ru-RU"/>
          </w:rPr>
          <w:t>2</w:t>
        </w:r>
        <w:r w:rsidRPr="0019333D">
          <w:rPr>
            <w:rFonts w:ascii="Times New Roman" w:hAnsi="Times New Roman" w:cs="Times New Roman"/>
          </w:rPr>
          <w:fldChar w:fldCharType="end"/>
        </w:r>
      </w:p>
    </w:sdtContent>
  </w:sdt>
  <w:p w:rsidR="00B63ADC" w:rsidRDefault="00B63ADC">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761868385"/>
      <w:docPartObj>
        <w:docPartGallery w:val="Page Numbers (Top of Page)"/>
        <w:docPartUnique/>
      </w:docPartObj>
    </w:sdtPr>
    <w:sdtEndPr/>
    <w:sdtContent>
      <w:p w:rsidR="000B3938" w:rsidRDefault="000B3938">
        <w:pPr>
          <w:pStyle w:val="ac"/>
          <w:jc w:val="center"/>
          <w:rPr>
            <w:rFonts w:ascii="Times New Roman" w:hAnsi="Times New Roman" w:cs="Times New Roman"/>
          </w:rPr>
        </w:pPr>
      </w:p>
      <w:p w:rsidR="000B3938" w:rsidRDefault="000B3938">
        <w:pPr>
          <w:pStyle w:val="ac"/>
          <w:jc w:val="center"/>
          <w:rPr>
            <w:rFonts w:ascii="Times New Roman" w:hAnsi="Times New Roman" w:cs="Times New Roman"/>
          </w:rPr>
        </w:pPr>
      </w:p>
      <w:p w:rsidR="0019333D" w:rsidRPr="000B3938" w:rsidRDefault="0019333D">
        <w:pPr>
          <w:pStyle w:val="ac"/>
          <w:jc w:val="center"/>
          <w:rPr>
            <w:rFonts w:ascii="Times New Roman" w:hAnsi="Times New Roman" w:cs="Times New Roman"/>
          </w:rPr>
        </w:pPr>
        <w:r w:rsidRPr="000B3938">
          <w:rPr>
            <w:rFonts w:ascii="Times New Roman" w:hAnsi="Times New Roman" w:cs="Times New Roman"/>
          </w:rPr>
          <w:fldChar w:fldCharType="begin"/>
        </w:r>
        <w:r w:rsidRPr="000B3938">
          <w:rPr>
            <w:rFonts w:ascii="Times New Roman" w:hAnsi="Times New Roman" w:cs="Times New Roman"/>
          </w:rPr>
          <w:instrText>PAGE   \* MERGEFORMAT</w:instrText>
        </w:r>
        <w:r w:rsidRPr="000B3938">
          <w:rPr>
            <w:rFonts w:ascii="Times New Roman" w:hAnsi="Times New Roman" w:cs="Times New Roman"/>
          </w:rPr>
          <w:fldChar w:fldCharType="separate"/>
        </w:r>
        <w:r w:rsidR="00617497" w:rsidRPr="00617497">
          <w:rPr>
            <w:rFonts w:ascii="Times New Roman" w:hAnsi="Times New Roman" w:cs="Times New Roman"/>
            <w:noProof/>
            <w:lang w:val="ru-RU"/>
          </w:rPr>
          <w:t>3</w:t>
        </w:r>
        <w:r w:rsidRPr="000B3938">
          <w:rPr>
            <w:rFonts w:ascii="Times New Roman" w:hAnsi="Times New Roman" w:cs="Times New Roman"/>
          </w:rPr>
          <w:fldChar w:fldCharType="end"/>
        </w:r>
      </w:p>
    </w:sdtContent>
  </w:sdt>
  <w:p w:rsidR="0019333D" w:rsidRDefault="0019333D">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B63ADC"/>
    <w:rsid w:val="00082169"/>
    <w:rsid w:val="000B3938"/>
    <w:rsid w:val="0019333D"/>
    <w:rsid w:val="00453025"/>
    <w:rsid w:val="00572912"/>
    <w:rsid w:val="00617497"/>
    <w:rsid w:val="006C09FC"/>
    <w:rsid w:val="00711B76"/>
    <w:rsid w:val="00B63ADC"/>
    <w:rsid w:val="00BD2A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6"/>
      <w:szCs w:val="26"/>
      <w:u w:val="none"/>
    </w:rPr>
  </w:style>
  <w:style w:type="paragraph" w:customStyle="1" w:styleId="1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6"/>
      <w:szCs w:val="26"/>
    </w:rPr>
  </w:style>
  <w:style w:type="character" w:customStyle="1" w:styleId="3pt">
    <w:name w:val="Основной текст + Интервал 3 pt"/>
    <w:basedOn w:val="a4"/>
    <w:rsid w:val="0019333D"/>
    <w:rPr>
      <w:rFonts w:ascii="Times New Roman" w:eastAsia="Times New Roman" w:hAnsi="Times New Roman" w:cs="Times New Roman"/>
      <w:b w:val="0"/>
      <w:bCs w:val="0"/>
      <w:i w:val="0"/>
      <w:iCs w:val="0"/>
      <w:smallCaps w:val="0"/>
      <w:strike w:val="0"/>
      <w:color w:val="000000"/>
      <w:spacing w:val="60"/>
      <w:w w:val="100"/>
      <w:position w:val="0"/>
      <w:sz w:val="29"/>
      <w:szCs w:val="29"/>
      <w:u w:val="none"/>
      <w:lang w:val="uk-UA"/>
    </w:rPr>
  </w:style>
  <w:style w:type="character" w:customStyle="1" w:styleId="15pt0pt">
    <w:name w:val="Основной текст + 15 pt;Курсив;Интервал 0 pt"/>
    <w:basedOn w:val="a4"/>
    <w:rsid w:val="0019333D"/>
    <w:rPr>
      <w:rFonts w:ascii="Times New Roman" w:eastAsia="Times New Roman" w:hAnsi="Times New Roman" w:cs="Times New Roman"/>
      <w:b w:val="0"/>
      <w:bCs w:val="0"/>
      <w:i/>
      <w:iCs/>
      <w:smallCaps w:val="0"/>
      <w:strike w:val="0"/>
      <w:color w:val="000000"/>
      <w:spacing w:val="10"/>
      <w:w w:val="100"/>
      <w:position w:val="0"/>
      <w:sz w:val="30"/>
      <w:szCs w:val="30"/>
      <w:u w:val="none"/>
      <w:lang w:val="uk-UA"/>
    </w:rPr>
  </w:style>
  <w:style w:type="paragraph" w:styleId="a9">
    <w:name w:val="No Spacing"/>
    <w:uiPriority w:val="1"/>
    <w:qFormat/>
    <w:rsid w:val="0019333D"/>
    <w:rPr>
      <w:color w:val="000000"/>
    </w:rPr>
  </w:style>
  <w:style w:type="paragraph" w:styleId="aa">
    <w:name w:val="Balloon Text"/>
    <w:basedOn w:val="a"/>
    <w:link w:val="ab"/>
    <w:uiPriority w:val="99"/>
    <w:semiHidden/>
    <w:unhideWhenUsed/>
    <w:rsid w:val="0019333D"/>
    <w:rPr>
      <w:rFonts w:ascii="Tahoma" w:hAnsi="Tahoma" w:cs="Tahoma"/>
      <w:sz w:val="16"/>
      <w:szCs w:val="16"/>
    </w:rPr>
  </w:style>
  <w:style w:type="character" w:customStyle="1" w:styleId="ab">
    <w:name w:val="Текст выноски Знак"/>
    <w:basedOn w:val="a0"/>
    <w:link w:val="aa"/>
    <w:uiPriority w:val="99"/>
    <w:semiHidden/>
    <w:rsid w:val="0019333D"/>
    <w:rPr>
      <w:rFonts w:ascii="Tahoma" w:hAnsi="Tahoma" w:cs="Tahoma"/>
      <w:color w:val="000000"/>
      <w:sz w:val="16"/>
      <w:szCs w:val="16"/>
    </w:rPr>
  </w:style>
  <w:style w:type="paragraph" w:styleId="ac">
    <w:name w:val="header"/>
    <w:basedOn w:val="a"/>
    <w:link w:val="ad"/>
    <w:uiPriority w:val="99"/>
    <w:unhideWhenUsed/>
    <w:rsid w:val="0019333D"/>
    <w:pPr>
      <w:tabs>
        <w:tab w:val="center" w:pos="4819"/>
        <w:tab w:val="right" w:pos="9639"/>
      </w:tabs>
    </w:pPr>
  </w:style>
  <w:style w:type="character" w:customStyle="1" w:styleId="ad">
    <w:name w:val="Верхний колонтитул Знак"/>
    <w:basedOn w:val="a0"/>
    <w:link w:val="ac"/>
    <w:uiPriority w:val="99"/>
    <w:rsid w:val="0019333D"/>
    <w:rPr>
      <w:color w:val="000000"/>
    </w:rPr>
  </w:style>
  <w:style w:type="paragraph" w:styleId="ae">
    <w:name w:val="footer"/>
    <w:basedOn w:val="a"/>
    <w:link w:val="af"/>
    <w:uiPriority w:val="99"/>
    <w:unhideWhenUsed/>
    <w:rsid w:val="0019333D"/>
    <w:pPr>
      <w:tabs>
        <w:tab w:val="center" w:pos="4819"/>
        <w:tab w:val="right" w:pos="9639"/>
      </w:tabs>
    </w:pPr>
  </w:style>
  <w:style w:type="character" w:customStyle="1" w:styleId="af">
    <w:name w:val="Нижний колонтитул Знак"/>
    <w:basedOn w:val="a0"/>
    <w:link w:val="ae"/>
    <w:uiPriority w:val="99"/>
    <w:rsid w:val="0019333D"/>
    <w:rPr>
      <w:color w:val="000000"/>
    </w:rPr>
  </w:style>
  <w:style w:type="paragraph" w:styleId="af0">
    <w:name w:val="List Paragraph"/>
    <w:basedOn w:val="a"/>
    <w:uiPriority w:val="34"/>
    <w:qFormat/>
    <w:rsid w:val="000B39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99D26-2136-40AE-8696-0DF0BA4EA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811</Words>
  <Characters>4626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2021-02-10T11:07:00Z</dcterms:created>
  <dcterms:modified xsi:type="dcterms:W3CDTF">2021-03-10T13:51:00Z</dcterms:modified>
</cp:coreProperties>
</file>