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8DB" w:rsidRPr="00C918DB" w:rsidRDefault="00C918DB" w:rsidP="00C918DB">
      <w:pPr>
        <w:widowControl/>
        <w:jc w:val="center"/>
        <w:rPr>
          <w:rFonts w:ascii="Times New Roman" w:eastAsia="Times New Roman" w:hAnsi="Times New Roman" w:cs="Times New Roman"/>
          <w:color w:val="auto"/>
          <w:szCs w:val="22"/>
          <w:lang w:eastAsia="ru-RU"/>
        </w:rPr>
      </w:pPr>
      <w:r>
        <w:rPr>
          <w:rFonts w:ascii="Times New Roman" w:eastAsia="Times New Roman" w:hAnsi="Times New Roman" w:cs="Times New Roman"/>
          <w:noProof/>
          <w:color w:val="auto"/>
          <w:sz w:val="28"/>
          <w:szCs w:val="28"/>
        </w:rPr>
        <w:drawing>
          <wp:inline distT="0" distB="0" distL="0" distR="0">
            <wp:extent cx="56578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5785" cy="771525"/>
                    </a:xfrm>
                    <a:prstGeom prst="rect">
                      <a:avLst/>
                    </a:prstGeom>
                    <a:solidFill>
                      <a:srgbClr val="FFFFFF"/>
                    </a:solidFill>
                    <a:ln>
                      <a:noFill/>
                    </a:ln>
                  </pic:spPr>
                </pic:pic>
              </a:graphicData>
            </a:graphic>
          </wp:inline>
        </w:drawing>
      </w:r>
    </w:p>
    <w:p w:rsidR="00E13270" w:rsidRDefault="00E13270" w:rsidP="00C918DB">
      <w:pPr>
        <w:pStyle w:val="11"/>
        <w:shd w:val="clear" w:color="auto" w:fill="auto"/>
        <w:spacing w:before="0" w:after="186" w:line="270" w:lineRule="exact"/>
        <w:ind w:left="20"/>
        <w:jc w:val="center"/>
      </w:pPr>
    </w:p>
    <w:p w:rsidR="00E13270" w:rsidRDefault="00C918DB" w:rsidP="00C918DB">
      <w:pPr>
        <w:pStyle w:val="11"/>
        <w:shd w:val="clear" w:color="auto" w:fill="auto"/>
        <w:spacing w:before="0" w:after="186" w:line="240" w:lineRule="auto"/>
        <w:ind w:left="20"/>
        <w:jc w:val="center"/>
        <w:rPr>
          <w:bCs/>
          <w:sz w:val="36"/>
          <w:szCs w:val="36"/>
        </w:rPr>
      </w:pPr>
      <w:r w:rsidRPr="00291F60">
        <w:rPr>
          <w:bCs/>
          <w:sz w:val="36"/>
          <w:szCs w:val="36"/>
        </w:rPr>
        <w:t>ВИЩА КВАЛІФІКАЦІЙНА КОМІСІЯ СУДДІВ УКРАЇНИ</w:t>
      </w:r>
    </w:p>
    <w:p w:rsidR="00C918DB" w:rsidRDefault="00C918DB" w:rsidP="00C918DB">
      <w:pPr>
        <w:pStyle w:val="11"/>
        <w:shd w:val="clear" w:color="auto" w:fill="auto"/>
        <w:spacing w:before="0" w:after="186" w:line="240" w:lineRule="auto"/>
        <w:ind w:left="20"/>
        <w:jc w:val="center"/>
      </w:pPr>
    </w:p>
    <w:p w:rsidR="004464A4" w:rsidRDefault="00E640F5" w:rsidP="00C918DB">
      <w:pPr>
        <w:pStyle w:val="11"/>
        <w:shd w:val="clear" w:color="auto" w:fill="auto"/>
        <w:spacing w:before="0" w:after="186" w:line="270" w:lineRule="exact"/>
        <w:ind w:left="20"/>
      </w:pPr>
      <w:r>
        <w:t>29 червня 2016 року</w:t>
      </w:r>
      <w:r w:rsidR="00C918DB">
        <w:tab/>
      </w:r>
      <w:r w:rsidR="00C918DB">
        <w:tab/>
      </w:r>
      <w:r w:rsidR="00C918DB">
        <w:tab/>
      </w:r>
      <w:r w:rsidR="00C918DB">
        <w:tab/>
      </w:r>
      <w:r w:rsidR="00C918DB">
        <w:tab/>
      </w:r>
      <w:r w:rsidR="00C918DB">
        <w:tab/>
      </w:r>
      <w:r w:rsidR="00C918DB">
        <w:tab/>
      </w:r>
      <w:r w:rsidR="00C918DB">
        <w:tab/>
      </w:r>
      <w:r w:rsidR="00C918DB">
        <w:tab/>
        <w:t xml:space="preserve">    м. Київ</w:t>
      </w:r>
    </w:p>
    <w:p w:rsidR="00C918DB" w:rsidRPr="00C918DB" w:rsidRDefault="00C918DB" w:rsidP="00C918DB">
      <w:pPr>
        <w:pStyle w:val="11"/>
        <w:shd w:val="clear" w:color="auto" w:fill="auto"/>
        <w:spacing w:before="0" w:after="186" w:line="270" w:lineRule="exact"/>
        <w:ind w:left="20"/>
        <w:jc w:val="center"/>
        <w:rPr>
          <w:u w:val="single"/>
        </w:rPr>
      </w:pPr>
      <w:r>
        <w:t xml:space="preserve">Р І Ш Е Н </w:t>
      </w:r>
      <w:proofErr w:type="spellStart"/>
      <w:r>
        <w:t>Н</w:t>
      </w:r>
      <w:proofErr w:type="spellEnd"/>
      <w:r>
        <w:t xml:space="preserve"> Я № </w:t>
      </w:r>
      <w:r>
        <w:rPr>
          <w:u w:val="single"/>
        </w:rPr>
        <w:t>78/пс-16</w:t>
      </w:r>
    </w:p>
    <w:p w:rsidR="004464A4" w:rsidRDefault="00E640F5" w:rsidP="00C918DB">
      <w:pPr>
        <w:pStyle w:val="11"/>
        <w:shd w:val="clear" w:color="auto" w:fill="auto"/>
        <w:spacing w:before="100" w:after="0" w:line="653" w:lineRule="exact"/>
        <w:ind w:left="20"/>
        <w:jc w:val="left"/>
      </w:pPr>
      <w:r>
        <w:t>Вища кваліфікаційна комісія суддів України у складі кваліфікаційної па</w:t>
      </w:r>
      <w:r w:rsidR="00C918DB">
        <w:t>л</w:t>
      </w:r>
      <w:r>
        <w:t xml:space="preserve">ати: головуючого - </w:t>
      </w:r>
      <w:proofErr w:type="spellStart"/>
      <w:r>
        <w:t>Бутенка</w:t>
      </w:r>
      <w:proofErr w:type="spellEnd"/>
      <w:r>
        <w:t xml:space="preserve"> В.І.,</w:t>
      </w:r>
    </w:p>
    <w:p w:rsidR="00C918DB" w:rsidRDefault="00C918DB" w:rsidP="00C918DB">
      <w:pPr>
        <w:pStyle w:val="11"/>
        <w:shd w:val="clear" w:color="auto" w:fill="auto"/>
        <w:spacing w:before="0" w:after="0" w:line="240" w:lineRule="auto"/>
        <w:ind w:left="20"/>
        <w:jc w:val="left"/>
      </w:pPr>
    </w:p>
    <w:p w:rsidR="004464A4" w:rsidRDefault="00E640F5" w:rsidP="005C5AF2">
      <w:pPr>
        <w:pStyle w:val="11"/>
        <w:shd w:val="clear" w:color="auto" w:fill="auto"/>
        <w:spacing w:before="0" w:after="221" w:line="331" w:lineRule="exact"/>
        <w:ind w:left="20" w:right="2"/>
      </w:pPr>
      <w:r>
        <w:t xml:space="preserve">членів Комісії: Василенка А.В., </w:t>
      </w:r>
      <w:proofErr w:type="spellStart"/>
      <w:r>
        <w:t>Мішина</w:t>
      </w:r>
      <w:proofErr w:type="spellEnd"/>
      <w:r>
        <w:t xml:space="preserve"> М.І., </w:t>
      </w:r>
      <w:proofErr w:type="spellStart"/>
      <w:r>
        <w:t>Тітова</w:t>
      </w:r>
      <w:proofErr w:type="spellEnd"/>
      <w:r>
        <w:t xml:space="preserve"> Ю.Г., Шилової Т.С., Щотки</w:t>
      </w:r>
      <w:r w:rsidR="008170B4">
        <w:t> </w:t>
      </w:r>
      <w:r>
        <w:t>С.О.,</w:t>
      </w:r>
    </w:p>
    <w:p w:rsidR="004464A4" w:rsidRDefault="00E640F5" w:rsidP="00C918DB">
      <w:pPr>
        <w:pStyle w:val="11"/>
        <w:shd w:val="clear" w:color="auto" w:fill="auto"/>
        <w:spacing w:before="0" w:after="308" w:line="355" w:lineRule="exact"/>
        <w:ind w:left="20"/>
      </w:pPr>
      <w:r>
        <w:t>розглянувши заяву судді Червоногвардійського районного суду міста Макіївки Донецької області Кулик Тамари Григорівни про рекомендування її для переведення на вакантну посаду судді до іншого суду того самого рівня без конкурсу у зв’язку із припиненням роботи суду,</w:t>
      </w:r>
    </w:p>
    <w:p w:rsidR="004464A4" w:rsidRDefault="00E640F5" w:rsidP="00C918DB">
      <w:pPr>
        <w:pStyle w:val="11"/>
        <w:shd w:val="clear" w:color="auto" w:fill="auto"/>
        <w:spacing w:before="0" w:after="0" w:line="270" w:lineRule="exact"/>
        <w:ind w:left="20"/>
        <w:jc w:val="center"/>
      </w:pPr>
      <w:r>
        <w:t>встановила:</w:t>
      </w:r>
    </w:p>
    <w:p w:rsidR="00C918DB" w:rsidRDefault="00C918DB" w:rsidP="00C918DB">
      <w:pPr>
        <w:pStyle w:val="11"/>
        <w:shd w:val="clear" w:color="auto" w:fill="auto"/>
        <w:spacing w:before="0" w:after="0" w:line="270" w:lineRule="exact"/>
        <w:ind w:left="20"/>
        <w:jc w:val="center"/>
      </w:pPr>
    </w:p>
    <w:p w:rsidR="004464A4" w:rsidRDefault="00E640F5" w:rsidP="00C918DB">
      <w:pPr>
        <w:pStyle w:val="11"/>
        <w:shd w:val="clear" w:color="auto" w:fill="auto"/>
        <w:spacing w:before="0" w:after="0" w:line="322" w:lineRule="exact"/>
        <w:ind w:left="20" w:firstLine="580"/>
      </w:pPr>
      <w:r>
        <w:t>Згідно з розпорядженням голови Вищого спеціалізованого суду України з розгляду цивільних і кримінальних справ від 02 вересня 2014 року № 27/0/38-14 з метою збереження життя і здоров’я суддів, працівників апарату та відвідувачів</w:t>
      </w:r>
      <w:r w:rsidR="00912013">
        <w:t> </w:t>
      </w:r>
      <w:r>
        <w:t xml:space="preserve">суду та у зв’язку з припиненням роботи, територіальну підсудність справ (проваджень) Червоногвардійського районного суду міста Макіївки Донецької області визначено Костянтинівському </w:t>
      </w:r>
      <w:proofErr w:type="spellStart"/>
      <w:r>
        <w:t>міськрайонному</w:t>
      </w:r>
      <w:proofErr w:type="spellEnd"/>
      <w:r>
        <w:t xml:space="preserve"> суду Донецької</w:t>
      </w:r>
      <w:r w:rsidR="00912013">
        <w:t> </w:t>
      </w:r>
      <w:r>
        <w:t>області.</w:t>
      </w:r>
    </w:p>
    <w:p w:rsidR="004464A4" w:rsidRDefault="00E640F5" w:rsidP="00C918DB">
      <w:pPr>
        <w:pStyle w:val="11"/>
        <w:shd w:val="clear" w:color="auto" w:fill="auto"/>
        <w:spacing w:before="0" w:after="0" w:line="322" w:lineRule="exact"/>
        <w:ind w:left="20" w:firstLine="580"/>
      </w:pPr>
      <w:r>
        <w:t>До Комісії 16 березня 2016 року надійшла заява судді Червоногвардійського</w:t>
      </w:r>
      <w:r w:rsidR="00912013">
        <w:t> </w:t>
      </w:r>
      <w:r>
        <w:t>районного суду міста Макіївки Донецької області Кулик Тамари Григорівни про рекомендування її для переведення на вакантну посаду судді до іншого суду того самого рівня без конкурсу відповідно до порядку частини другої статті 82 Закону України «Про судоустрій і статус суддів» у зв’язку з припиненням роботи суду.</w:t>
      </w:r>
    </w:p>
    <w:p w:rsidR="004464A4" w:rsidRDefault="00E640F5" w:rsidP="00C918DB">
      <w:pPr>
        <w:pStyle w:val="11"/>
        <w:shd w:val="clear" w:color="auto" w:fill="auto"/>
        <w:spacing w:before="0" w:after="0" w:line="322" w:lineRule="exact"/>
        <w:ind w:left="20" w:firstLine="580"/>
      </w:pPr>
      <w:r>
        <w:t>Заслухавши доповідача, дослідивши наявні матеріали, Комісія вважає, що у</w:t>
      </w:r>
      <w:r w:rsidR="00912013">
        <w:t> </w:t>
      </w:r>
      <w:r>
        <w:t>задоволенні цієї заяви необхідно відмовити з огляду на таке.</w:t>
      </w:r>
    </w:p>
    <w:p w:rsidR="004464A4" w:rsidRDefault="00E640F5" w:rsidP="00C918DB">
      <w:pPr>
        <w:pStyle w:val="11"/>
        <w:shd w:val="clear" w:color="auto" w:fill="auto"/>
        <w:spacing w:before="0" w:after="0" w:line="322" w:lineRule="exact"/>
        <w:ind w:left="20" w:firstLine="580"/>
      </w:pPr>
      <w:r>
        <w:t xml:space="preserve">Кулик Тамара Григорівна, </w:t>
      </w:r>
      <w:r w:rsidR="00C918DB">
        <w:t>______</w:t>
      </w:r>
      <w:r w:rsidR="00912013">
        <w:t>_____</w:t>
      </w:r>
      <w:r>
        <w:t xml:space="preserve"> року народження, відповідно до протоколу виборчої комісії від 21 вересня 1986 року обрана на посаду народного</w:t>
      </w:r>
      <w:r w:rsidR="00912013">
        <w:t> </w:t>
      </w:r>
      <w:r>
        <w:t>судді Червоногвардійського районного суду міста Макіївки Донецької</w:t>
      </w:r>
      <w:r w:rsidR="00912013">
        <w:t> </w:t>
      </w:r>
      <w:r>
        <w:t>області.</w:t>
      </w:r>
    </w:p>
    <w:p w:rsidR="00C918DB" w:rsidRDefault="00C918DB" w:rsidP="00C918DB">
      <w:pPr>
        <w:pStyle w:val="11"/>
        <w:shd w:val="clear" w:color="auto" w:fill="auto"/>
        <w:spacing w:before="0" w:after="0" w:line="322" w:lineRule="exact"/>
        <w:ind w:left="20" w:firstLine="580"/>
      </w:pPr>
    </w:p>
    <w:p w:rsidR="004464A4" w:rsidRDefault="00E640F5" w:rsidP="00C918DB">
      <w:pPr>
        <w:pStyle w:val="11"/>
        <w:shd w:val="clear" w:color="auto" w:fill="auto"/>
        <w:spacing w:before="0" w:after="0" w:line="322" w:lineRule="exact"/>
        <w:ind w:left="20" w:firstLine="580"/>
      </w:pPr>
      <w:r>
        <w:lastRenderedPageBreak/>
        <w:t>Постановою Верховної Ради України від 26 червня 1997 року № 398/97-ВР обрана суддею вищевказаного суду безстроково.</w:t>
      </w:r>
    </w:p>
    <w:p w:rsidR="004464A4" w:rsidRDefault="00E640F5" w:rsidP="00C918DB">
      <w:pPr>
        <w:pStyle w:val="11"/>
        <w:shd w:val="clear" w:color="auto" w:fill="auto"/>
        <w:spacing w:before="0" w:after="0" w:line="322" w:lineRule="exact"/>
        <w:ind w:left="20" w:firstLine="580"/>
      </w:pPr>
      <w:r>
        <w:t>Рішенням зборів суддів від 10 лютого 2015 року Кулик К.Г. призначена головою Червоногвардійського районного суду міста Макіївки Донецької області.</w:t>
      </w:r>
    </w:p>
    <w:p w:rsidR="004464A4" w:rsidRDefault="00E640F5" w:rsidP="00C918DB">
      <w:pPr>
        <w:pStyle w:val="11"/>
        <w:shd w:val="clear" w:color="auto" w:fill="auto"/>
        <w:spacing w:before="0" w:after="0" w:line="322" w:lineRule="exact"/>
        <w:ind w:left="20" w:firstLine="580"/>
      </w:pPr>
      <w:r>
        <w:t>Загальний стаж роботи на посаді судді - 29 років 8 місяців.</w:t>
      </w:r>
    </w:p>
    <w:p w:rsidR="004464A4" w:rsidRDefault="00E640F5" w:rsidP="00C918DB">
      <w:pPr>
        <w:pStyle w:val="11"/>
        <w:shd w:val="clear" w:color="auto" w:fill="auto"/>
        <w:spacing w:before="0" w:after="0" w:line="322" w:lineRule="exact"/>
        <w:ind w:left="20" w:firstLine="580"/>
      </w:pPr>
      <w:r>
        <w:t>Відповідно до положень частини другої статті 113 Закону України «Про судоустрій і статус суддів» Вища кваліфікаційна комісія суддів України своїм листом від 31 березня 2016 року № 18-2384/16 повідомила Вищу раду юстиції про</w:t>
      </w:r>
      <w:r w:rsidR="00CD5C69">
        <w:t> </w:t>
      </w:r>
      <w:r>
        <w:t xml:space="preserve">те, що </w:t>
      </w:r>
      <w:r w:rsidR="00CC1BE7">
        <w:t>_____</w:t>
      </w:r>
      <w:r>
        <w:t xml:space="preserve"> року судді Червоногвардійського районного суду </w:t>
      </w:r>
      <w:proofErr w:type="spellStart"/>
      <w:r>
        <w:t>міста</w:t>
      </w:r>
      <w:r w:rsidR="00CD5C69">
        <w:t> </w:t>
      </w:r>
      <w:r>
        <w:t>Макіївки</w:t>
      </w:r>
      <w:r w:rsidR="00CD5C69">
        <w:t> </w:t>
      </w:r>
      <w:r>
        <w:t>Дон</w:t>
      </w:r>
      <w:proofErr w:type="spellEnd"/>
      <w:r>
        <w:t>ецької області Кулик Т.Г. виповнюється шістдесят п’ять років,</w:t>
      </w:r>
      <w:r w:rsidR="00CD5C69">
        <w:t> </w:t>
      </w:r>
      <w:r>
        <w:t>що є підставою для звільнення її з посади за віком.</w:t>
      </w:r>
    </w:p>
    <w:p w:rsidR="004464A4" w:rsidRDefault="00E640F5" w:rsidP="00C918DB">
      <w:pPr>
        <w:pStyle w:val="11"/>
        <w:shd w:val="clear" w:color="auto" w:fill="auto"/>
        <w:spacing w:before="0" w:after="0" w:line="322" w:lineRule="exact"/>
        <w:ind w:left="20" w:firstLine="580"/>
      </w:pPr>
      <w:r>
        <w:t>Згідно з частиною третьою статті 113 Закону України «Про судоустрій і статус суддів» 16 червня 2016 року Вищою радою юстиції вирішено внести подання до Верховної Ради України про звільнення судді Кулик Т.Г. у зв’язку з поданням нею заяви про відставку.</w:t>
      </w:r>
    </w:p>
    <w:p w:rsidR="004464A4" w:rsidRDefault="00E640F5" w:rsidP="00C918DB">
      <w:pPr>
        <w:pStyle w:val="11"/>
        <w:shd w:val="clear" w:color="auto" w:fill="auto"/>
        <w:spacing w:before="0" w:after="0" w:line="322" w:lineRule="exact"/>
        <w:ind w:left="20" w:firstLine="580"/>
      </w:pPr>
      <w:r>
        <w:t>У відповідності до вимог частини четвертої статті 113 Закону України «Про</w:t>
      </w:r>
      <w:r w:rsidR="00CD5C69">
        <w:t> </w:t>
      </w:r>
      <w:r>
        <w:t xml:space="preserve">судоустрій і статус суддів» якщо суддю з будь-яких причин не звільнено з посади, він не може здійснювати свої повноваження щодо здійснення </w:t>
      </w:r>
      <w:proofErr w:type="spellStart"/>
      <w:r>
        <w:t>правосуддя</w:t>
      </w:r>
      <w:r w:rsidR="00CD5C69">
        <w:t> </w:t>
      </w:r>
      <w:r>
        <w:t>з</w:t>
      </w:r>
      <w:proofErr w:type="spellEnd"/>
      <w:r w:rsidR="00CD5C69">
        <w:t> </w:t>
      </w:r>
      <w:r>
        <w:t>наступного дня після досягнення ним шістдесяти п’яти років.</w:t>
      </w:r>
    </w:p>
    <w:p w:rsidR="004464A4" w:rsidRDefault="00E640F5" w:rsidP="00C918DB">
      <w:pPr>
        <w:pStyle w:val="11"/>
        <w:shd w:val="clear" w:color="auto" w:fill="auto"/>
        <w:spacing w:before="0" w:after="0" w:line="322" w:lineRule="exact"/>
        <w:ind w:left="20" w:firstLine="580"/>
      </w:pPr>
      <w:r>
        <w:t>Отже, враховуючи вік Кулик Т.Г. - шістдесят п’ять років, а також те, що на</w:t>
      </w:r>
      <w:r w:rsidR="00CD5C69">
        <w:t> </w:t>
      </w:r>
      <w:r>
        <w:t>даний час вирішується питання про звільнення її з посади судді, Комісія вважає</w:t>
      </w:r>
      <w:r w:rsidR="00CD5C69">
        <w:t> </w:t>
      </w:r>
      <w:r>
        <w:t>за необхідне відмовити у задоволенні даної заяви, оскільки Кулик Т.Г. не</w:t>
      </w:r>
      <w:r w:rsidR="00CD5C69">
        <w:t> </w:t>
      </w:r>
      <w:r>
        <w:t>може здійснювати повноваження судді.</w:t>
      </w:r>
    </w:p>
    <w:p w:rsidR="004464A4" w:rsidRDefault="00E640F5" w:rsidP="00C918DB">
      <w:pPr>
        <w:pStyle w:val="11"/>
        <w:shd w:val="clear" w:color="auto" w:fill="auto"/>
        <w:spacing w:before="0" w:after="341" w:line="322" w:lineRule="exact"/>
        <w:ind w:left="20" w:firstLine="580"/>
      </w:pPr>
      <w:r>
        <w:t>Керуючись статтями 101, 108, 113 Закону України «Про судоустрій і статус суддів», Комісія</w:t>
      </w:r>
    </w:p>
    <w:p w:rsidR="004464A4" w:rsidRDefault="00E640F5" w:rsidP="00C918DB">
      <w:pPr>
        <w:pStyle w:val="11"/>
        <w:shd w:val="clear" w:color="auto" w:fill="auto"/>
        <w:spacing w:before="0" w:after="311" w:line="270" w:lineRule="exact"/>
        <w:ind w:left="20"/>
        <w:jc w:val="center"/>
      </w:pPr>
      <w:r>
        <w:t>вирішила:</w:t>
      </w:r>
    </w:p>
    <w:p w:rsidR="004464A4" w:rsidRDefault="00E640F5" w:rsidP="00C918DB">
      <w:pPr>
        <w:pStyle w:val="11"/>
        <w:shd w:val="clear" w:color="auto" w:fill="auto"/>
        <w:spacing w:before="0" w:after="341" w:line="322" w:lineRule="exact"/>
        <w:ind w:left="20"/>
      </w:pPr>
      <w:r>
        <w:t>відмовити у задоволенні заяви судді Червоногвардійського районного суду міста</w:t>
      </w:r>
      <w:r w:rsidR="00CD5C69">
        <w:t> </w:t>
      </w:r>
      <w:r>
        <w:t>Макіївки Донецької області Кулик Тамари Григорівни про рекомендування</w:t>
      </w:r>
      <w:r w:rsidR="00CD5C69">
        <w:t> </w:t>
      </w:r>
      <w:r>
        <w:t>її для переведення на вакантну посаду судді до іншого суду того</w:t>
      </w:r>
      <w:r w:rsidR="00CD5C69">
        <w:t> </w:t>
      </w:r>
      <w:bookmarkStart w:id="0" w:name="_GoBack"/>
      <w:bookmarkEnd w:id="0"/>
      <w:r>
        <w:t>самого рівня у зв’язку із припиненням роботи суду.</w:t>
      </w:r>
    </w:p>
    <w:p w:rsidR="005C5AF2" w:rsidRPr="005C5AF2" w:rsidRDefault="005C5AF2" w:rsidP="005C5AF2">
      <w:pPr>
        <w:spacing w:after="289" w:line="322" w:lineRule="exact"/>
        <w:ind w:left="20"/>
        <w:jc w:val="both"/>
        <w:rPr>
          <w:rFonts w:ascii="Times New Roman" w:eastAsia="Times New Roman" w:hAnsi="Times New Roman" w:cs="Times New Roman"/>
          <w:color w:val="auto"/>
          <w:sz w:val="27"/>
          <w:szCs w:val="27"/>
        </w:rPr>
      </w:pPr>
      <w:r w:rsidRPr="005C5AF2">
        <w:rPr>
          <w:rFonts w:ascii="Times New Roman" w:eastAsia="Times New Roman" w:hAnsi="Times New Roman" w:cs="Times New Roman"/>
          <w:color w:val="auto"/>
          <w:sz w:val="27"/>
          <w:szCs w:val="27"/>
        </w:rPr>
        <w:t>Головуючий</w:t>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t>В.І. Бутенко</w:t>
      </w:r>
    </w:p>
    <w:p w:rsidR="005C5AF2" w:rsidRPr="005C5AF2" w:rsidRDefault="005C5AF2" w:rsidP="005C5AF2">
      <w:pPr>
        <w:spacing w:after="289" w:line="322" w:lineRule="exact"/>
        <w:ind w:left="20"/>
        <w:jc w:val="both"/>
        <w:rPr>
          <w:rFonts w:ascii="Times New Roman" w:eastAsia="Times New Roman" w:hAnsi="Times New Roman" w:cs="Times New Roman"/>
          <w:color w:val="auto"/>
          <w:sz w:val="27"/>
          <w:szCs w:val="27"/>
        </w:rPr>
      </w:pPr>
      <w:r w:rsidRPr="005C5AF2">
        <w:rPr>
          <w:rFonts w:ascii="Times New Roman" w:eastAsia="Times New Roman" w:hAnsi="Times New Roman" w:cs="Times New Roman"/>
          <w:color w:val="auto"/>
          <w:sz w:val="27"/>
          <w:szCs w:val="27"/>
        </w:rPr>
        <w:t>Члени Комісії:</w:t>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t>А.В. Василенко</w:t>
      </w:r>
    </w:p>
    <w:p w:rsidR="005C5AF2" w:rsidRPr="005C5AF2" w:rsidRDefault="005C5AF2" w:rsidP="005C5AF2">
      <w:pPr>
        <w:spacing w:after="289" w:line="322" w:lineRule="exact"/>
        <w:ind w:left="20"/>
        <w:jc w:val="both"/>
        <w:rPr>
          <w:rFonts w:ascii="Times New Roman" w:eastAsia="Times New Roman" w:hAnsi="Times New Roman" w:cs="Times New Roman"/>
          <w:color w:val="auto"/>
          <w:sz w:val="27"/>
          <w:szCs w:val="27"/>
        </w:rPr>
      </w:pP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t>М.І. Мішин</w:t>
      </w:r>
    </w:p>
    <w:p w:rsidR="005C5AF2" w:rsidRPr="005C5AF2" w:rsidRDefault="005C5AF2" w:rsidP="005C5AF2">
      <w:pPr>
        <w:spacing w:after="289" w:line="322" w:lineRule="exact"/>
        <w:ind w:left="20"/>
        <w:jc w:val="both"/>
        <w:rPr>
          <w:rFonts w:ascii="Times New Roman" w:eastAsia="Times New Roman" w:hAnsi="Times New Roman" w:cs="Times New Roman"/>
          <w:color w:val="auto"/>
          <w:sz w:val="27"/>
          <w:szCs w:val="27"/>
        </w:rPr>
      </w:pP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t>Ю.Г. Тітов</w:t>
      </w:r>
    </w:p>
    <w:p w:rsidR="005C5AF2" w:rsidRPr="005C5AF2" w:rsidRDefault="005C5AF2" w:rsidP="005C5AF2">
      <w:pPr>
        <w:spacing w:after="289" w:line="322" w:lineRule="exact"/>
        <w:ind w:left="20"/>
        <w:jc w:val="both"/>
        <w:rPr>
          <w:rFonts w:ascii="Times New Roman" w:eastAsia="Times New Roman" w:hAnsi="Times New Roman" w:cs="Times New Roman"/>
          <w:color w:val="auto"/>
          <w:sz w:val="27"/>
          <w:szCs w:val="27"/>
        </w:rPr>
      </w:pP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t>Т.С. Шилова</w:t>
      </w:r>
    </w:p>
    <w:p w:rsidR="005C5AF2" w:rsidRPr="005C5AF2" w:rsidRDefault="005C5AF2" w:rsidP="005C5AF2">
      <w:pPr>
        <w:spacing w:after="289" w:line="322" w:lineRule="exact"/>
        <w:ind w:left="20"/>
        <w:jc w:val="both"/>
        <w:rPr>
          <w:rFonts w:ascii="Times New Roman" w:eastAsia="Times New Roman" w:hAnsi="Times New Roman" w:cs="Times New Roman"/>
          <w:color w:val="auto"/>
          <w:sz w:val="27"/>
          <w:szCs w:val="27"/>
        </w:rPr>
      </w:pP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r>
      <w:r w:rsidRPr="005C5AF2">
        <w:rPr>
          <w:rFonts w:ascii="Times New Roman" w:eastAsia="Times New Roman" w:hAnsi="Times New Roman" w:cs="Times New Roman"/>
          <w:color w:val="auto"/>
          <w:sz w:val="27"/>
          <w:szCs w:val="27"/>
        </w:rPr>
        <w:tab/>
        <w:t>С.О. Щотка</w:t>
      </w:r>
    </w:p>
    <w:sectPr w:rsidR="005C5AF2" w:rsidRPr="005C5AF2" w:rsidSect="00C918DB">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013" w:rsidRDefault="00912013">
      <w:r>
        <w:separator/>
      </w:r>
    </w:p>
  </w:endnote>
  <w:endnote w:type="continuationSeparator" w:id="0">
    <w:p w:rsidR="00912013" w:rsidRDefault="00912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013" w:rsidRDefault="00912013"/>
  </w:footnote>
  <w:footnote w:type="continuationSeparator" w:id="0">
    <w:p w:rsidR="00912013" w:rsidRDefault="0091201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4464A4"/>
    <w:rsid w:val="004464A4"/>
    <w:rsid w:val="005C5AF2"/>
    <w:rsid w:val="008170B4"/>
    <w:rsid w:val="00912013"/>
    <w:rsid w:val="00C918DB"/>
    <w:rsid w:val="00CC1BE7"/>
    <w:rsid w:val="00CD5C69"/>
    <w:rsid w:val="00E13270"/>
    <w:rsid w:val="00E640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sz w:val="27"/>
      <w:szCs w:val="27"/>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5"/>
      <w:szCs w:val="25"/>
    </w:rPr>
  </w:style>
  <w:style w:type="paragraph" w:customStyle="1" w:styleId="10">
    <w:name w:val="Заголовок №1"/>
    <w:basedOn w:val="a"/>
    <w:link w:val="1"/>
    <w:pPr>
      <w:shd w:val="clear" w:color="auto" w:fill="FFFFFF"/>
      <w:spacing w:before="240" w:after="420" w:line="0" w:lineRule="atLeast"/>
      <w:jc w:val="center"/>
      <w:outlineLvl w:val="0"/>
    </w:pPr>
    <w:rPr>
      <w:rFonts w:ascii="Times New Roman" w:eastAsia="Times New Roman" w:hAnsi="Times New Roman" w:cs="Times New Roman"/>
      <w:sz w:val="35"/>
      <w:szCs w:val="35"/>
    </w:rPr>
  </w:style>
  <w:style w:type="paragraph" w:styleId="a6">
    <w:name w:val="Balloon Text"/>
    <w:basedOn w:val="a"/>
    <w:link w:val="a7"/>
    <w:uiPriority w:val="99"/>
    <w:semiHidden/>
    <w:unhideWhenUsed/>
    <w:rsid w:val="00C918DB"/>
    <w:rPr>
      <w:rFonts w:ascii="Tahoma" w:hAnsi="Tahoma" w:cs="Tahoma"/>
      <w:sz w:val="16"/>
      <w:szCs w:val="16"/>
    </w:rPr>
  </w:style>
  <w:style w:type="character" w:customStyle="1" w:styleId="a7">
    <w:name w:val="Текст выноски Знак"/>
    <w:basedOn w:val="a0"/>
    <w:link w:val="a6"/>
    <w:uiPriority w:val="99"/>
    <w:semiHidden/>
    <w:rsid w:val="00C918D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2443</Words>
  <Characters>1393</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6</cp:revision>
  <dcterms:created xsi:type="dcterms:W3CDTF">2021-04-12T06:15:00Z</dcterms:created>
  <dcterms:modified xsi:type="dcterms:W3CDTF">2021-06-01T10:58:00Z</dcterms:modified>
</cp:coreProperties>
</file>