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Pr="007C6814" w:rsidRDefault="00E11359" w:rsidP="007C6814">
      <w:pPr>
        <w:shd w:val="clear" w:color="auto" w:fill="FFFFFF"/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0548">
        <w:rPr>
          <w:rFonts w:ascii="Times New Roman" w:eastAsia="Times New Roman" w:hAnsi="Times New Roman" w:cs="Times New Roman"/>
          <w:sz w:val="26"/>
          <w:szCs w:val="26"/>
        </w:rPr>
        <w:t>березня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2024 року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1540DF" w:rsidRPr="007C6814" w:rsidRDefault="001540DF" w:rsidP="007C68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7C6814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Р І Ш Е Н</w:t>
      </w:r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="003E19D3">
        <w:rPr>
          <w:rFonts w:ascii="Times New Roman" w:eastAsia="Times New Roman" w:hAnsi="Times New Roman" w:cs="Times New Roman"/>
          <w:sz w:val="26"/>
          <w:szCs w:val="26"/>
        </w:rPr>
        <w:t xml:space="preserve"> Я  № </w:t>
      </w:r>
      <w:r w:rsidR="003E19D3" w:rsidRPr="003E19D3">
        <w:rPr>
          <w:rFonts w:ascii="Times New Roman" w:eastAsia="Times New Roman" w:hAnsi="Times New Roman" w:cs="Times New Roman"/>
          <w:sz w:val="26"/>
          <w:szCs w:val="26"/>
          <w:u w:val="single"/>
        </w:rPr>
        <w:t>377/дс-24</w:t>
      </w:r>
    </w:p>
    <w:p w:rsidR="001540DF" w:rsidRPr="007C6814" w:rsidRDefault="001540DF" w:rsidP="007C6814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D36EEC">
      <w:pPr>
        <w:shd w:val="clear" w:color="auto" w:fill="FFFFFF" w:themeFill="background1"/>
        <w:tabs>
          <w:tab w:val="left" w:pos="567"/>
        </w:tabs>
        <w:spacing w:after="0" w:line="286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1540DF" w:rsidRPr="007C6814" w:rsidRDefault="001540DF" w:rsidP="00D36EEC">
      <w:pPr>
        <w:shd w:val="clear" w:color="auto" w:fill="FFFFFF" w:themeFill="background1"/>
        <w:spacing w:after="0" w:line="286" w:lineRule="exact"/>
        <w:ind w:right="13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D36EEC">
      <w:pPr>
        <w:shd w:val="clear" w:color="auto" w:fill="FFFFFF" w:themeFill="background1"/>
        <w:spacing w:after="0" w:line="286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головуючого –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Романа 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4964A9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АБОДАША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,</w:t>
      </w:r>
    </w:p>
    <w:p w:rsidR="001540DF" w:rsidRPr="007C6814" w:rsidRDefault="001540DF" w:rsidP="00D36EEC">
      <w:pPr>
        <w:shd w:val="clear" w:color="auto" w:fill="FFFFFF" w:themeFill="background1"/>
        <w:tabs>
          <w:tab w:val="left" w:pos="3969"/>
        </w:tabs>
        <w:spacing w:after="0" w:line="286" w:lineRule="exact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D36EEC">
      <w:pPr>
        <w:shd w:val="clear" w:color="auto" w:fill="FFFFFF" w:themeFill="background1"/>
        <w:tabs>
          <w:tab w:val="left" w:pos="3969"/>
        </w:tabs>
        <w:spacing w:after="0" w:line="286" w:lineRule="exact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Олексія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МЕЛЬЯНА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 xml:space="preserve"> (доповідач),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Андрія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АСІЧНИКА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C962CC" w:rsidRDefault="00C962CC" w:rsidP="00D36EEC">
      <w:pPr>
        <w:shd w:val="clear" w:color="auto" w:fill="FFFFFF" w:themeFill="background1"/>
        <w:tabs>
          <w:tab w:val="left" w:pos="3969"/>
        </w:tabs>
        <w:spacing w:after="0" w:line="286" w:lineRule="exact"/>
        <w:ind w:right="-15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72D21" w:rsidRPr="007C6814" w:rsidRDefault="00C72D21" w:rsidP="00EC0AE6">
      <w:pPr>
        <w:shd w:val="clear" w:color="auto" w:fill="FFFFFF" w:themeFill="background1"/>
        <w:spacing w:after="0" w:line="286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провівши співбесіду з переможцем конкурсу на зайняття вакантних посад суддів місцевих судів, оголошеного рішенням Комісії від 14</w:t>
      </w:r>
      <w:r w:rsidR="00E26032" w:rsidRPr="007C6814">
        <w:rPr>
          <w:rFonts w:ascii="Times New Roman" w:eastAsia="Times New Roman" w:hAnsi="Times New Roman" w:cs="Times New Roman"/>
          <w:sz w:val="26"/>
          <w:szCs w:val="26"/>
        </w:rPr>
        <w:t>.09.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2023 № 95/зп-23,</w:t>
      </w:r>
      <w:r w:rsidR="006B24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E11359">
        <w:rPr>
          <w:rFonts w:ascii="Times New Roman" w:eastAsia="Times New Roman" w:hAnsi="Times New Roman" w:cs="Times New Roman"/>
          <w:sz w:val="26"/>
          <w:szCs w:val="26"/>
        </w:rPr>
        <w:t>Тітовою</w:t>
      </w:r>
      <w:proofErr w:type="spellEnd"/>
      <w:r w:rsidR="00E11359">
        <w:rPr>
          <w:rFonts w:ascii="Times New Roman" w:eastAsia="Times New Roman" w:hAnsi="Times New Roman" w:cs="Times New Roman"/>
          <w:sz w:val="26"/>
          <w:szCs w:val="26"/>
        </w:rPr>
        <w:t xml:space="preserve"> Тетяною Леонідівною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F3568E" w:rsidRPr="007C6814" w:rsidRDefault="00F3568E" w:rsidP="00527B3C">
      <w:pPr>
        <w:shd w:val="clear" w:color="auto" w:fill="FFFFFF" w:themeFill="background1"/>
        <w:tabs>
          <w:tab w:val="left" w:pos="5779"/>
        </w:tabs>
        <w:spacing w:after="0" w:line="286" w:lineRule="exact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4964A9" w:rsidP="00527B3C">
      <w:pPr>
        <w:shd w:val="clear" w:color="auto" w:fill="FFFFFF" w:themeFill="background1"/>
        <w:spacing w:after="0" w:line="286" w:lineRule="exact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4964A9" w:rsidRPr="007C6814" w:rsidRDefault="004964A9" w:rsidP="00527B3C">
      <w:pPr>
        <w:shd w:val="clear" w:color="auto" w:fill="FFFFFF" w:themeFill="background1"/>
        <w:spacing w:after="0" w:line="286" w:lineRule="exact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0A5E8D" w:rsidRDefault="00E1135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Тітова Тетяна Леонідівна</w:t>
      </w:r>
      <w:r w:rsidR="004964A9" w:rsidRPr="000A5E8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, дата народження – </w:t>
      </w:r>
      <w:r w:rsidR="006B2495">
        <w:rPr>
          <w:rFonts w:ascii="Times New Roman" w:eastAsia="Times New Roman" w:hAnsi="Times New Roman" w:cs="Times New Roman"/>
          <w:spacing w:val="-2"/>
          <w:sz w:val="26"/>
          <w:szCs w:val="26"/>
        </w:rPr>
        <w:t>_______</w:t>
      </w:r>
      <w:r w:rsidR="004964A9" w:rsidRPr="000A5E8D">
        <w:rPr>
          <w:rFonts w:ascii="Times New Roman" w:eastAsia="Times New Roman" w:hAnsi="Times New Roman" w:cs="Times New Roman"/>
          <w:spacing w:val="-2"/>
          <w:sz w:val="26"/>
          <w:szCs w:val="26"/>
        </w:rPr>
        <w:t>, громадянка України.</w:t>
      </w:r>
    </w:p>
    <w:p w:rsidR="00D8403C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У 20</w:t>
      </w:r>
      <w:r w:rsidR="008F68BE">
        <w:rPr>
          <w:rFonts w:ascii="Times New Roman" w:eastAsia="Times New Roman" w:hAnsi="Times New Roman" w:cs="Times New Roman"/>
          <w:spacing w:val="-2"/>
          <w:sz w:val="26"/>
          <w:szCs w:val="26"/>
        </w:rPr>
        <w:t>0</w:t>
      </w:r>
      <w:r w:rsidR="001833EE">
        <w:rPr>
          <w:rFonts w:ascii="Times New Roman" w:eastAsia="Times New Roman" w:hAnsi="Times New Roman" w:cs="Times New Roman"/>
          <w:spacing w:val="-2"/>
          <w:sz w:val="26"/>
          <w:szCs w:val="26"/>
        </w:rPr>
        <w:t>6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році </w:t>
      </w:r>
      <w:proofErr w:type="spellStart"/>
      <w:r w:rsidR="001833EE">
        <w:rPr>
          <w:rFonts w:ascii="Times New Roman" w:eastAsia="Times New Roman" w:hAnsi="Times New Roman" w:cs="Times New Roman"/>
          <w:spacing w:val="-2"/>
          <w:sz w:val="26"/>
          <w:szCs w:val="26"/>
        </w:rPr>
        <w:t>Тітова</w:t>
      </w:r>
      <w:proofErr w:type="spellEnd"/>
      <w:r w:rsidR="00527B3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E601D0">
        <w:rPr>
          <w:rFonts w:ascii="Times New Roman" w:eastAsia="Times New Roman" w:hAnsi="Times New Roman" w:cs="Times New Roman"/>
          <w:spacing w:val="-2"/>
          <w:sz w:val="26"/>
          <w:szCs w:val="26"/>
        </w:rPr>
        <w:t>(</w:t>
      </w:r>
      <w:proofErr w:type="spellStart"/>
      <w:r w:rsidR="001833EE">
        <w:rPr>
          <w:rFonts w:ascii="Times New Roman" w:eastAsia="Times New Roman" w:hAnsi="Times New Roman" w:cs="Times New Roman"/>
          <w:spacing w:val="-2"/>
          <w:sz w:val="26"/>
          <w:szCs w:val="26"/>
        </w:rPr>
        <w:t>Мірошнікова</w:t>
      </w:r>
      <w:proofErr w:type="spellEnd"/>
      <w:r w:rsidR="00E601D0">
        <w:rPr>
          <w:rFonts w:ascii="Times New Roman" w:eastAsia="Times New Roman" w:hAnsi="Times New Roman" w:cs="Times New Roman"/>
          <w:spacing w:val="-2"/>
          <w:sz w:val="26"/>
          <w:szCs w:val="26"/>
        </w:rPr>
        <w:t>)</w:t>
      </w:r>
      <w:r w:rsidR="00527B3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1833EE">
        <w:rPr>
          <w:rFonts w:ascii="Times New Roman" w:eastAsia="Times New Roman" w:hAnsi="Times New Roman" w:cs="Times New Roman"/>
          <w:spacing w:val="-2"/>
          <w:sz w:val="26"/>
          <w:szCs w:val="26"/>
        </w:rPr>
        <w:t>Т</w:t>
      </w:r>
      <w:r w:rsidR="00D0060E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  <w:r w:rsidR="001833EE">
        <w:rPr>
          <w:rFonts w:ascii="Times New Roman" w:eastAsia="Times New Roman" w:hAnsi="Times New Roman" w:cs="Times New Roman"/>
          <w:spacing w:val="-2"/>
          <w:sz w:val="26"/>
          <w:szCs w:val="26"/>
        </w:rPr>
        <w:t>Л</w:t>
      </w:r>
      <w:r w:rsidR="00D0060E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закінчила </w:t>
      </w:r>
      <w:r w:rsidR="00980548">
        <w:rPr>
          <w:rFonts w:ascii="Times New Roman" w:eastAsia="Times New Roman" w:hAnsi="Times New Roman" w:cs="Times New Roman"/>
          <w:spacing w:val="-2"/>
          <w:sz w:val="26"/>
          <w:szCs w:val="26"/>
        </w:rPr>
        <w:t>Національн</w:t>
      </w:r>
      <w:r w:rsidR="00E601D0">
        <w:rPr>
          <w:rFonts w:ascii="Times New Roman" w:eastAsia="Times New Roman" w:hAnsi="Times New Roman" w:cs="Times New Roman"/>
          <w:spacing w:val="-2"/>
          <w:sz w:val="26"/>
          <w:szCs w:val="26"/>
        </w:rPr>
        <w:t>у юридичну академію України імені Ярослава Мудрого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, отримала повну вищу освіту за спеціальністю «Правознавство» 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та здобула кваліфікацію </w:t>
      </w:r>
      <w:r w:rsidR="00E601D0">
        <w:rPr>
          <w:rFonts w:ascii="Times New Roman" w:eastAsia="Times New Roman" w:hAnsi="Times New Roman" w:cs="Times New Roman"/>
          <w:spacing w:val="-2"/>
          <w:sz w:val="26"/>
          <w:szCs w:val="26"/>
        </w:rPr>
        <w:t>спеціаліст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права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</w:p>
    <w:p w:rsidR="00D8403C" w:rsidRPr="007C6814" w:rsidRDefault="00D8403C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Стаж професійної діяльності у сфері права становить понад </w:t>
      </w:r>
      <w:r w:rsidR="00FB27E1">
        <w:rPr>
          <w:rFonts w:ascii="Times New Roman" w:eastAsia="Times New Roman" w:hAnsi="Times New Roman" w:cs="Times New Roman"/>
          <w:color w:val="000000"/>
          <w:sz w:val="26"/>
          <w:szCs w:val="26"/>
        </w:rPr>
        <w:t>17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</w:t>
      </w:r>
      <w:r w:rsidR="00AB2D36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AB2D36">
        <w:rPr>
          <w:rFonts w:ascii="Times New Roman" w:eastAsia="Times New Roman" w:hAnsi="Times New Roman" w:cs="Times New Roman"/>
          <w:color w:val="000000"/>
          <w:sz w:val="26"/>
          <w:szCs w:val="26"/>
        </w:rPr>
        <w:t>ів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D36EEC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Відповідно до державного сертифіката </w:t>
      </w:r>
      <w:r w:rsidR="00FB27E1">
        <w:rPr>
          <w:rFonts w:ascii="Times New Roman" w:eastAsia="Times New Roman" w:hAnsi="Times New Roman" w:cs="Times New Roman"/>
          <w:spacing w:val="-2"/>
          <w:sz w:val="26"/>
          <w:szCs w:val="26"/>
        </w:rPr>
        <w:t>Тітова Т.Л.</w:t>
      </w:r>
      <w:r w:rsidR="00F45890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володіє державною мовою на рівні вільного володіння другого ступеня.</w:t>
      </w:r>
    </w:p>
    <w:p w:rsidR="004964A9" w:rsidRPr="007C6814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Вищої кваліфікаційної комісії суддів України від 03.04.2017 № 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964A9" w:rsidRPr="007C6814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Комісії </w:t>
      </w:r>
      <w:r w:rsidR="00FB27E1">
        <w:rPr>
          <w:rFonts w:ascii="Times New Roman" w:eastAsia="Times New Roman" w:hAnsi="Times New Roman" w:cs="Times New Roman"/>
          <w:color w:val="000000"/>
          <w:sz w:val="26"/>
          <w:szCs w:val="26"/>
        </w:rPr>
        <w:t>30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FB27E1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.201</w:t>
      </w:r>
      <w:r w:rsidR="00FB27E1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надійшла заява </w:t>
      </w:r>
      <w:r w:rsidR="00FB27E1">
        <w:rPr>
          <w:rFonts w:ascii="Times New Roman" w:eastAsia="Times New Roman" w:hAnsi="Times New Roman" w:cs="Times New Roman"/>
          <w:spacing w:val="-2"/>
          <w:sz w:val="26"/>
          <w:szCs w:val="26"/>
        </w:rPr>
        <w:t>Тітової Т.Л.</w:t>
      </w:r>
      <w:r w:rsidR="00FB27E1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:rsidR="004964A9" w:rsidRPr="007C6814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</w:t>
      </w:r>
      <w:r w:rsidR="00FB27E1">
        <w:rPr>
          <w:rFonts w:ascii="Times New Roman" w:eastAsia="Times New Roman" w:hAnsi="Times New Roman" w:cs="Times New Roman"/>
          <w:color w:val="000000"/>
          <w:sz w:val="26"/>
          <w:szCs w:val="26"/>
        </w:rPr>
        <w:t>05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FB27E1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.201</w:t>
      </w:r>
      <w:r w:rsidR="00FB27E1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 </w:t>
      </w:r>
      <w:r w:rsidR="00FB27E1">
        <w:rPr>
          <w:rFonts w:ascii="Times New Roman" w:eastAsia="Times New Roman" w:hAnsi="Times New Roman" w:cs="Times New Roman"/>
          <w:color w:val="000000"/>
          <w:sz w:val="26"/>
          <w:szCs w:val="26"/>
        </w:rPr>
        <w:t>18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/дс-1</w:t>
      </w:r>
      <w:r w:rsidR="00FB27E1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27E1">
        <w:rPr>
          <w:rFonts w:ascii="Times New Roman" w:eastAsia="Times New Roman" w:hAnsi="Times New Roman" w:cs="Times New Roman"/>
          <w:spacing w:val="-2"/>
          <w:sz w:val="26"/>
          <w:szCs w:val="26"/>
        </w:rPr>
        <w:t>Тітову Т.Л.</w:t>
      </w:r>
      <w:r w:rsidR="00FB27E1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A4679A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допущено до участі в доборі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без</w:t>
      </w:r>
      <w:r w:rsidR="00A4679A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складення відбіркового іспиту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проходження спеціальної підготовки</w:t>
      </w:r>
      <w:r w:rsidR="00A4679A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як особу, яка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відповідає пункту 29 розділу ХІІ «Прикінцеві та перехідні положення» Закону України «Про судоустрій і статус суддів»</w:t>
      </w:r>
      <w:r w:rsidR="00A4679A" w:rsidRPr="00543AA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(далі – Закон).</w:t>
      </w:r>
    </w:p>
    <w:p w:rsidR="004964A9" w:rsidRPr="00D8403C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Рішенням Комісії від </w:t>
      </w:r>
      <w:r w:rsidR="006E79B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13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.0</w:t>
      </w:r>
      <w:r w:rsidR="006E79B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7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.2018 № </w:t>
      </w:r>
      <w:r w:rsidR="006E79B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338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/дс-18 </w:t>
      </w:r>
      <w:r w:rsidR="006E79B8">
        <w:rPr>
          <w:rFonts w:ascii="Times New Roman" w:eastAsia="Times New Roman" w:hAnsi="Times New Roman" w:cs="Times New Roman"/>
          <w:spacing w:val="-2"/>
          <w:sz w:val="26"/>
          <w:szCs w:val="26"/>
        </w:rPr>
        <w:t>Тітову Т.Л.</w:t>
      </w:r>
      <w:r w:rsidR="006E79B8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визнано такою, що за результатами спеціальної перевірки відповідає установленим Законом вимогам до кандидата на посаду судді.</w:t>
      </w:r>
    </w:p>
    <w:p w:rsidR="004964A9" w:rsidRPr="007C6814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01.08.2023 № 45/зп-23 продовжено термін дії результатів кваліфікаційного іспиту кандидатів на посаду судді місцевого загального, адміністративного, господарського судів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:rsidR="004964A9" w:rsidRPr="007C6814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761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14.09.2023 № 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  <w:r w:rsidRPr="0077617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Встановлено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4964A9" w:rsidRPr="007C6814" w:rsidRDefault="004964A9" w:rsidP="00EC0AE6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До Комісії </w:t>
      </w:r>
      <w:r w:rsidR="00A8304C">
        <w:rPr>
          <w:color w:val="000000"/>
          <w:sz w:val="26"/>
          <w:szCs w:val="26"/>
        </w:rPr>
        <w:t>09</w:t>
      </w:r>
      <w:r w:rsidRPr="007C6814">
        <w:rPr>
          <w:color w:val="000000"/>
          <w:sz w:val="26"/>
          <w:szCs w:val="26"/>
        </w:rPr>
        <w:t xml:space="preserve">.10.2023 надійшла заява </w:t>
      </w:r>
      <w:r w:rsidR="003702FF">
        <w:rPr>
          <w:spacing w:val="-2"/>
          <w:sz w:val="26"/>
          <w:szCs w:val="26"/>
        </w:rPr>
        <w:t>Тітової Т.Л.</w:t>
      </w:r>
      <w:r w:rsidR="003702FF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про допуск до участі в оголошеному конкурсі як особи, яка відповідає вимогам статті 69 Закону, перебуває в резерві на заміщення вакантних посад суддів та не займає суддівської посади.</w:t>
      </w:r>
    </w:p>
    <w:p w:rsidR="004964A9" w:rsidRPr="007C6814" w:rsidRDefault="004964A9" w:rsidP="00EC0AE6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Відповідно до автоматизованого розподілу справ заяву </w:t>
      </w:r>
      <w:r w:rsidR="00A8304C">
        <w:rPr>
          <w:spacing w:val="-2"/>
          <w:sz w:val="26"/>
          <w:szCs w:val="26"/>
        </w:rPr>
        <w:t>Тітової Т.Л.</w:t>
      </w:r>
      <w:r w:rsidR="00A8304C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передано на розгляд члену Комісії Омельяну О.С.</w:t>
      </w:r>
    </w:p>
    <w:p w:rsidR="004964A9" w:rsidRPr="007C6814" w:rsidRDefault="004964A9" w:rsidP="00EC0AE6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Рішенням Комісії від 01.12.2023 № 10/дс-23 </w:t>
      </w:r>
      <w:r w:rsidR="00A8304C">
        <w:rPr>
          <w:spacing w:val="-2"/>
          <w:sz w:val="26"/>
          <w:szCs w:val="26"/>
        </w:rPr>
        <w:t>Тітову Т.Л.</w:t>
      </w:r>
      <w:r w:rsidR="00A8304C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допущено до участі в конкурсі.</w:t>
      </w:r>
    </w:p>
    <w:p w:rsidR="004964A9" w:rsidRPr="00056D6B" w:rsidRDefault="004964A9" w:rsidP="00EC0AE6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firstLine="709"/>
        <w:jc w:val="both"/>
        <w:rPr>
          <w:color w:val="000000"/>
          <w:sz w:val="26"/>
          <w:szCs w:val="26"/>
        </w:rPr>
      </w:pPr>
      <w:r w:rsidRPr="00056D6B">
        <w:rPr>
          <w:color w:val="000000"/>
          <w:sz w:val="26"/>
          <w:szCs w:val="26"/>
        </w:rPr>
        <w:t xml:space="preserve">Рішенням Комісії від 19.12.2023 № 177/зп-23 затверджено та оприлюднено рейтинг учасників конкурсу на посади суддів місцевих загальних судів у межах конкурсу, оголошеного рішенням Комісії від 14.09.2023 № 95/зп-23. Зокрема, визначено рейтинг кандидатів на посаду судді </w:t>
      </w:r>
      <w:r w:rsidR="00A8304C" w:rsidRPr="00A8304C">
        <w:rPr>
          <w:color w:val="000000"/>
          <w:sz w:val="26"/>
          <w:szCs w:val="26"/>
        </w:rPr>
        <w:t>Погребищенськ</w:t>
      </w:r>
      <w:r w:rsidR="00A8304C">
        <w:rPr>
          <w:color w:val="000000"/>
          <w:sz w:val="26"/>
          <w:szCs w:val="26"/>
        </w:rPr>
        <w:t>ого</w:t>
      </w:r>
      <w:r w:rsidR="00A8304C" w:rsidRPr="00A8304C">
        <w:rPr>
          <w:color w:val="000000"/>
          <w:sz w:val="26"/>
          <w:szCs w:val="26"/>
        </w:rPr>
        <w:t xml:space="preserve"> районн</w:t>
      </w:r>
      <w:r w:rsidR="00A8304C">
        <w:rPr>
          <w:color w:val="000000"/>
          <w:sz w:val="26"/>
          <w:szCs w:val="26"/>
        </w:rPr>
        <w:t>ого</w:t>
      </w:r>
      <w:r w:rsidR="00A8304C" w:rsidRPr="00A8304C">
        <w:rPr>
          <w:color w:val="000000"/>
          <w:sz w:val="26"/>
          <w:szCs w:val="26"/>
        </w:rPr>
        <w:t xml:space="preserve"> суд</w:t>
      </w:r>
      <w:r w:rsidR="00A8304C">
        <w:rPr>
          <w:color w:val="000000"/>
          <w:sz w:val="26"/>
          <w:szCs w:val="26"/>
        </w:rPr>
        <w:t>у</w:t>
      </w:r>
      <w:r w:rsidR="00A8304C" w:rsidRPr="00A8304C">
        <w:rPr>
          <w:color w:val="000000"/>
          <w:sz w:val="26"/>
          <w:szCs w:val="26"/>
        </w:rPr>
        <w:t xml:space="preserve"> Вінницької області</w:t>
      </w:r>
      <w:r w:rsidRPr="00056D6B">
        <w:rPr>
          <w:color w:val="000000"/>
          <w:sz w:val="26"/>
          <w:szCs w:val="26"/>
        </w:rPr>
        <w:t xml:space="preserve">, в якому </w:t>
      </w:r>
      <w:r w:rsidR="00A8304C">
        <w:rPr>
          <w:spacing w:val="-2"/>
          <w:sz w:val="26"/>
          <w:szCs w:val="26"/>
        </w:rPr>
        <w:t xml:space="preserve">Тітова Т.Л. </w:t>
      </w:r>
      <w:r w:rsidRPr="00056D6B">
        <w:rPr>
          <w:color w:val="000000"/>
          <w:sz w:val="26"/>
          <w:szCs w:val="26"/>
        </w:rPr>
        <w:t>займає переможну позицію.</w:t>
      </w:r>
    </w:p>
    <w:p w:rsidR="00AF520A" w:rsidRPr="0082469F" w:rsidRDefault="007907D6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7A3DE5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.2024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розпочато співбесіду з </w:t>
      </w:r>
      <w:r w:rsidR="00A8304C" w:rsidRPr="007A3DE5">
        <w:rPr>
          <w:rFonts w:ascii="Times New Roman" w:eastAsia="Times New Roman" w:hAnsi="Times New Roman" w:cs="Times New Roman"/>
          <w:color w:val="000000"/>
          <w:sz w:val="26"/>
          <w:szCs w:val="26"/>
        </w:rPr>
        <w:t>Тітово</w:t>
      </w:r>
      <w:r w:rsidR="007A3DE5"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 w:rsidR="00A8304C" w:rsidRPr="007A3DE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Т.Л. 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Засідання Комісії 2</w:t>
      </w:r>
      <w:r w:rsidR="007A3DE5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.02.2024</w:t>
      </w:r>
      <w:r w:rsidR="002A4FAD"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було відкладено та запропоновано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кандидату 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>нада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77481">
        <w:rPr>
          <w:rFonts w:ascii="Times New Roman" w:eastAsia="Times New Roman" w:hAnsi="Times New Roman" w:cs="Times New Roman"/>
          <w:color w:val="000000"/>
          <w:sz w:val="26"/>
          <w:szCs w:val="26"/>
        </w:rPr>
        <w:t>пояснен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ня</w:t>
      </w:r>
      <w:r w:rsidR="001774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стосовно доходів </w:t>
      </w:r>
      <w:r w:rsidR="00C01276">
        <w:rPr>
          <w:rFonts w:ascii="Times New Roman" w:eastAsia="Times New Roman" w:hAnsi="Times New Roman" w:cs="Times New Roman"/>
          <w:color w:val="000000"/>
          <w:sz w:val="26"/>
          <w:szCs w:val="26"/>
        </w:rPr>
        <w:t>близьких осіб та</w:t>
      </w:r>
      <w:r w:rsidR="00434C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документів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434C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що</w:t>
      </w:r>
      <w:r w:rsidR="00C0127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підтверджують обгрунтованість набутих</w:t>
      </w:r>
      <w:r w:rsidR="00F912C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912C6" w:rsidRPr="0082469F">
        <w:rPr>
          <w:rFonts w:ascii="Times New Roman" w:eastAsia="Times New Roman" w:hAnsi="Times New Roman" w:cs="Times New Roman"/>
          <w:sz w:val="26"/>
          <w:szCs w:val="26"/>
        </w:rPr>
        <w:t>нею</w:t>
      </w:r>
      <w:r w:rsidR="00C01276" w:rsidRPr="0082469F">
        <w:rPr>
          <w:rFonts w:ascii="Times New Roman" w:eastAsia="Times New Roman" w:hAnsi="Times New Roman" w:cs="Times New Roman"/>
          <w:sz w:val="26"/>
          <w:szCs w:val="26"/>
        </w:rPr>
        <w:t xml:space="preserve"> і близькими особами</w:t>
      </w:r>
      <w:r w:rsidR="00F912C6" w:rsidRPr="0082469F">
        <w:rPr>
          <w:rFonts w:ascii="Times New Roman" w:eastAsia="Times New Roman" w:hAnsi="Times New Roman" w:cs="Times New Roman"/>
          <w:sz w:val="26"/>
          <w:szCs w:val="26"/>
        </w:rPr>
        <w:t xml:space="preserve"> активів</w:t>
      </w:r>
      <w:r w:rsidR="00434CB2" w:rsidRPr="0082469F">
        <w:rPr>
          <w:rFonts w:ascii="Times New Roman" w:eastAsia="Times New Roman" w:hAnsi="Times New Roman" w:cs="Times New Roman"/>
          <w:sz w:val="26"/>
          <w:szCs w:val="26"/>
        </w:rPr>
        <w:t>.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AF520A" w:rsidRPr="0082469F">
        <w:rPr>
          <w:rFonts w:ascii="Times New Roman" w:eastAsia="Times New Roman" w:hAnsi="Times New Roman" w:cs="Times New Roman"/>
          <w:sz w:val="26"/>
          <w:szCs w:val="26"/>
        </w:rPr>
        <w:t xml:space="preserve">Комісією </w:t>
      </w:r>
      <w:r w:rsidR="007A3DE5">
        <w:rPr>
          <w:rFonts w:ascii="Times New Roman" w:eastAsia="Times New Roman" w:hAnsi="Times New Roman" w:cs="Times New Roman"/>
          <w:spacing w:val="-4"/>
          <w:sz w:val="26"/>
          <w:szCs w:val="26"/>
        </w:rPr>
        <w:t>26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.0</w:t>
      </w:r>
      <w:r w:rsidR="00434CB2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3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.2024 </w:t>
      </w:r>
      <w:r w:rsidR="00AF520A" w:rsidRPr="0082469F">
        <w:rPr>
          <w:rFonts w:ascii="Times New Roman" w:eastAsia="Times New Roman" w:hAnsi="Times New Roman" w:cs="Times New Roman"/>
          <w:sz w:val="26"/>
          <w:szCs w:val="26"/>
        </w:rPr>
        <w:t>продовжено співбесіду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.</w:t>
      </w:r>
    </w:p>
    <w:p w:rsidR="004964A9" w:rsidRPr="00056D6B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" w:name="_heading=h.1ga035dews66" w:colFirst="0" w:colLast="0"/>
      <w:bookmarkEnd w:id="1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до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частини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третьої статті 127 Конституції України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державною мовою. Законом можуть бути передбачені додаткові вимоги для призначення на посаду судді.</w:t>
      </w:r>
    </w:p>
    <w:p w:rsidR="004964A9" w:rsidRPr="00056D6B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_heading=h.54qajhbwcim5" w:colFirst="0" w:colLast="0"/>
      <w:bookmarkEnd w:id="2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посад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суддів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місцевих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судів, оголошений рішенням Комісії від 14.09.2023 № 95/зп-23,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за правилами,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 від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 09.12.2023 № 3511-IX.</w:t>
      </w:r>
    </w:p>
    <w:p w:rsidR="004964A9" w:rsidRPr="00056D6B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Частиною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першою статті 69 Закону визначено, що на посаду судді може бути призначений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громадянин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України,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не молодший тридцяти та не старший шістдесяти п’яти років, який має вищу юридичну освіту і стаж професійної діяльності у сфері права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щонайменше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п’ять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років,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4964A9" w:rsidRPr="00056D6B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Частинами першою та другою статті 79</w:t>
      </w:r>
      <w:r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Закону передбачено, що після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визначення переможця конкурсу Вища кваліфікаційна комісія суддів України на своєму засіданні проводить з ним співбесіду</w:t>
      </w:r>
      <w:bookmarkStart w:id="3" w:name="bookmark=id.30j0zll" w:colFirst="0" w:colLast="0"/>
      <w:bookmarkEnd w:id="3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. 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4964A9" w:rsidRPr="00056D6B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Конкурс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зайняття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вакантної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посади</w:t>
      </w:r>
      <w:r w:rsidRPr="003E19D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Закону).</w:t>
      </w:r>
    </w:p>
    <w:p w:rsidR="004964A9" w:rsidRPr="00056D6B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Згідно з частиною шостою статті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4964A9" w:rsidRPr="00056D6B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4964A9" w:rsidRPr="007C6814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вимогам, зокрема критеріям доброчесності 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професійної етики. Комісія має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4964A9" w:rsidRPr="007C6814" w:rsidRDefault="004964A9" w:rsidP="00EC0AE6">
      <w:pP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Під час співбесіди з кандидатом та дослідження досьє Комісією встановлено його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4964A9" w:rsidRPr="007C6814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Комісією не отримано інформації про кандидата, яка б породжувала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>обґрунтовані сумніви в незалежності, чесності, неупередженості, непідкупності, сумлінності, у дотриманні етичних норм, у бездоганній поведінці у професійній діяльності</w:t>
      </w:r>
      <w:r w:rsidRPr="00C954D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>та</w:t>
      </w:r>
      <w:r w:rsidRPr="00C954D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>особистому</w:t>
      </w:r>
      <w:r w:rsidRPr="00C954D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>житті,</w:t>
      </w:r>
      <w:r w:rsidRPr="00C954D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954D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>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4964A9" w:rsidRPr="007C6814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Отже, за результатами проведеної з </w:t>
      </w:r>
      <w:r w:rsidR="007A3DE5">
        <w:rPr>
          <w:rFonts w:ascii="Times New Roman" w:eastAsia="Times New Roman" w:hAnsi="Times New Roman" w:cs="Times New Roman"/>
          <w:spacing w:val="-2"/>
          <w:sz w:val="26"/>
          <w:szCs w:val="26"/>
        </w:rPr>
        <w:t>Тітовою Т.Л.</w:t>
      </w:r>
      <w:r w:rsidR="007A3DE5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співбесіди Комісія дійшла висновку про її відповідність вимогам до кандидата, передбаченим Конституцією України та Законом, що є підставою для ухвалення рішення про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 xml:space="preserve">рекомендування кандидата для призначення на посаду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судді </w:t>
      </w:r>
      <w:r w:rsidR="007A3DE5" w:rsidRPr="007A3DE5">
        <w:rPr>
          <w:rFonts w:ascii="Times New Roman" w:eastAsia="Times New Roman" w:hAnsi="Times New Roman" w:cs="Times New Roman"/>
          <w:sz w:val="26"/>
          <w:szCs w:val="26"/>
        </w:rPr>
        <w:t>Погребищенського районного суду Вінницької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964A9" w:rsidRPr="007C6814" w:rsidRDefault="004964A9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5" w:name="_heading=h.gjdgxs" w:colFirst="0" w:colLast="0"/>
      <w:bookmarkStart w:id="6" w:name="_heading=h.jnwlx07kcz2z" w:colFirst="0" w:colLast="0"/>
      <w:bookmarkEnd w:id="5"/>
      <w:bookmarkEnd w:id="6"/>
      <w:r w:rsidRPr="007C6814">
        <w:rPr>
          <w:rFonts w:ascii="Times New Roman" w:eastAsia="Times New Roman" w:hAnsi="Times New Roman" w:cs="Times New Roman"/>
          <w:sz w:val="26"/>
          <w:szCs w:val="26"/>
        </w:rPr>
        <w:t>Керуючись</w:t>
      </w:r>
      <w:r w:rsidRPr="00C954D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статтями 69,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93, 101 Закону України «Про судоустрій і статус суддів», </w:t>
      </w:r>
      <w:r w:rsidR="00E518DD" w:rsidRPr="000039FF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двома голосами</w:t>
      </w:r>
      <w:r w:rsidR="00E518DD">
        <w:rPr>
          <w:rFonts w:ascii="Times New Roman" w:eastAsia="Times New Roman" w:hAnsi="Times New Roman" w:cs="Times New Roman"/>
          <w:sz w:val="26"/>
          <w:szCs w:val="26"/>
        </w:rPr>
        <w:t xml:space="preserve"> «ЗА» та одним голосом «ПРОТИ»</w:t>
      </w:r>
    </w:p>
    <w:p w:rsidR="001540DF" w:rsidRPr="007C6814" w:rsidRDefault="001540DF" w:rsidP="00EC0AE6">
      <w:pPr>
        <w:shd w:val="clear" w:color="auto" w:fill="FFFFFF" w:themeFill="background1"/>
        <w:spacing w:after="0" w:line="286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EC0AE6">
      <w:pPr>
        <w:shd w:val="clear" w:color="auto" w:fill="FFFFFF" w:themeFill="background1"/>
        <w:spacing w:after="0" w:line="286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540DF" w:rsidRPr="007C6814" w:rsidRDefault="001540DF" w:rsidP="00EC0AE6">
      <w:pPr>
        <w:shd w:val="clear" w:color="auto" w:fill="FFFFFF" w:themeFill="background1"/>
        <w:spacing w:after="0" w:line="286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6B06" w:rsidRPr="007C6814" w:rsidRDefault="00CA6B06" w:rsidP="00EC0AE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призначити </w:t>
      </w:r>
      <w:r w:rsidR="00EC0AE6">
        <w:rPr>
          <w:rFonts w:ascii="Times New Roman" w:eastAsia="Times New Roman" w:hAnsi="Times New Roman" w:cs="Times New Roman"/>
          <w:spacing w:val="-2"/>
          <w:sz w:val="26"/>
          <w:szCs w:val="26"/>
        </w:rPr>
        <w:t>Тітову Тетяну Леонідівну</w:t>
      </w:r>
      <w:r w:rsidR="00EC0AE6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на посаду судді </w:t>
      </w:r>
      <w:r w:rsidR="007A3DE5" w:rsidRPr="007A3DE5">
        <w:rPr>
          <w:rFonts w:ascii="Times New Roman" w:eastAsia="Times New Roman" w:hAnsi="Times New Roman" w:cs="Times New Roman"/>
          <w:sz w:val="26"/>
          <w:szCs w:val="26"/>
        </w:rPr>
        <w:t>Погребищенського районного суду Вінницької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40DF" w:rsidRPr="007C6814" w:rsidRDefault="001540DF" w:rsidP="007C68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7A3DE5">
      <w:pPr>
        <w:shd w:val="clear" w:color="auto" w:fill="FFFFFF"/>
        <w:tabs>
          <w:tab w:val="left" w:pos="5753"/>
        </w:tabs>
        <w:spacing w:after="0" w:line="520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r w:rsidR="00E518DD" w:rsidRPr="000039FF">
        <w:rPr>
          <w:rFonts w:ascii="Times New Roman" w:eastAsia="Times New Roman" w:hAnsi="Times New Roman" w:cs="Times New Roman"/>
          <w:spacing w:val="-2"/>
          <w:sz w:val="26"/>
          <w:szCs w:val="26"/>
        </w:rPr>
        <w:t>Роман </w:t>
      </w:r>
      <w:r w:rsidR="00E518DD" w:rsidRPr="000039FF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САБОДАШ («</w:t>
      </w:r>
      <w:r w:rsidR="008C7A53" w:rsidRPr="007C6814">
        <w:rPr>
          <w:rFonts w:ascii="Times New Roman" w:eastAsia="Times New Roman" w:hAnsi="Times New Roman" w:cs="Times New Roman"/>
          <w:sz w:val="26"/>
          <w:szCs w:val="26"/>
        </w:rPr>
        <w:t>ЗА</w:t>
      </w:r>
      <w:r w:rsidR="00E518DD" w:rsidRPr="000039FF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»)</w:t>
      </w:r>
    </w:p>
    <w:p w:rsidR="001540DF" w:rsidRPr="007C6814" w:rsidRDefault="001E5BA4" w:rsidP="007A3DE5">
      <w:pPr>
        <w:shd w:val="clear" w:color="auto" w:fill="FFFFFF"/>
        <w:tabs>
          <w:tab w:val="left" w:pos="5753"/>
        </w:tabs>
        <w:spacing w:after="0" w:line="5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Члени Комісії: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>лексій</w:t>
      </w:r>
      <w:proofErr w:type="spellEnd"/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 О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МЕЛЬЯН</w:t>
      </w:r>
      <w:r w:rsidR="00CA6B06" w:rsidRPr="007C6814">
        <w:rPr>
          <w:rFonts w:ascii="Times New Roman" w:eastAsia="Times New Roman" w:hAnsi="Times New Roman" w:cs="Times New Roman"/>
          <w:sz w:val="26"/>
          <w:szCs w:val="26"/>
        </w:rPr>
        <w:t xml:space="preserve"> («</w:t>
      </w:r>
      <w:r w:rsidR="007A3DE5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ЗА</w:t>
      </w:r>
      <w:r w:rsidR="00164DB6" w:rsidRPr="007C6814">
        <w:rPr>
          <w:rFonts w:ascii="Times New Roman" w:eastAsia="Times New Roman" w:hAnsi="Times New Roman" w:cs="Times New Roman"/>
          <w:sz w:val="26"/>
          <w:szCs w:val="26"/>
        </w:rPr>
        <w:t>»)</w:t>
      </w:r>
    </w:p>
    <w:p w:rsidR="001540DF" w:rsidRPr="007C6814" w:rsidRDefault="007579F2" w:rsidP="007A3DE5">
      <w:pPr>
        <w:shd w:val="clear" w:color="auto" w:fill="FFFFFF"/>
        <w:tabs>
          <w:tab w:val="left" w:pos="5753"/>
        </w:tabs>
        <w:spacing w:after="0" w:line="5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>Андрій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 П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АСІЧНИК</w:t>
      </w:r>
      <w:r w:rsidR="00CA6B06" w:rsidRPr="007C6814">
        <w:rPr>
          <w:rFonts w:ascii="Times New Roman" w:eastAsia="Times New Roman" w:hAnsi="Times New Roman" w:cs="Times New Roman"/>
          <w:sz w:val="26"/>
          <w:szCs w:val="26"/>
        </w:rPr>
        <w:t xml:space="preserve"> («</w:t>
      </w:r>
      <w:r w:rsidR="007A3DE5">
        <w:rPr>
          <w:rFonts w:ascii="Times New Roman" w:eastAsia="Times New Roman" w:hAnsi="Times New Roman" w:cs="Times New Roman"/>
          <w:sz w:val="26"/>
          <w:szCs w:val="26"/>
        </w:rPr>
        <w:t>ПРОТИ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>»)</w:t>
      </w:r>
    </w:p>
    <w:sectPr w:rsidR="001540DF" w:rsidRPr="007C6814" w:rsidSect="003F6FB8">
      <w:headerReference w:type="default" r:id="rId10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9D3" w:rsidRDefault="003E19D3">
      <w:pPr>
        <w:spacing w:after="0" w:line="240" w:lineRule="auto"/>
      </w:pPr>
      <w:r>
        <w:separator/>
      </w:r>
    </w:p>
  </w:endnote>
  <w:endnote w:type="continuationSeparator" w:id="0">
    <w:p w:rsidR="003E19D3" w:rsidRDefault="003E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9D3" w:rsidRDefault="003E19D3">
      <w:pPr>
        <w:spacing w:after="0" w:line="240" w:lineRule="auto"/>
      </w:pPr>
      <w:r>
        <w:separator/>
      </w:r>
    </w:p>
  </w:footnote>
  <w:footnote w:type="continuationSeparator" w:id="0">
    <w:p w:rsidR="003E19D3" w:rsidRDefault="003E1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D3" w:rsidRDefault="003E19D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B2495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3E19D3" w:rsidRDefault="003E19D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56D6B"/>
    <w:rsid w:val="000A0983"/>
    <w:rsid w:val="000A5E8D"/>
    <w:rsid w:val="000E19C3"/>
    <w:rsid w:val="00116A5B"/>
    <w:rsid w:val="00133E04"/>
    <w:rsid w:val="001540DF"/>
    <w:rsid w:val="00164DB6"/>
    <w:rsid w:val="00174F37"/>
    <w:rsid w:val="00177481"/>
    <w:rsid w:val="001833EE"/>
    <w:rsid w:val="001E5BA4"/>
    <w:rsid w:val="00210AE0"/>
    <w:rsid w:val="00221039"/>
    <w:rsid w:val="00224DDC"/>
    <w:rsid w:val="00225B4F"/>
    <w:rsid w:val="002448A8"/>
    <w:rsid w:val="00250C6B"/>
    <w:rsid w:val="002629F2"/>
    <w:rsid w:val="00290325"/>
    <w:rsid w:val="002A4FAD"/>
    <w:rsid w:val="002F2096"/>
    <w:rsid w:val="00320A77"/>
    <w:rsid w:val="00337373"/>
    <w:rsid w:val="00356B61"/>
    <w:rsid w:val="003702FF"/>
    <w:rsid w:val="003878E3"/>
    <w:rsid w:val="003E19D3"/>
    <w:rsid w:val="003F6FB8"/>
    <w:rsid w:val="00434CB2"/>
    <w:rsid w:val="00447445"/>
    <w:rsid w:val="00486337"/>
    <w:rsid w:val="004964A9"/>
    <w:rsid w:val="004B01E6"/>
    <w:rsid w:val="004F3078"/>
    <w:rsid w:val="00507D6B"/>
    <w:rsid w:val="005217B9"/>
    <w:rsid w:val="00527B3C"/>
    <w:rsid w:val="00537391"/>
    <w:rsid w:val="00543AAD"/>
    <w:rsid w:val="00550D3F"/>
    <w:rsid w:val="00550F55"/>
    <w:rsid w:val="0056235E"/>
    <w:rsid w:val="0056607E"/>
    <w:rsid w:val="00567507"/>
    <w:rsid w:val="005B5C32"/>
    <w:rsid w:val="005B7083"/>
    <w:rsid w:val="005E36C0"/>
    <w:rsid w:val="005F2826"/>
    <w:rsid w:val="00600F2C"/>
    <w:rsid w:val="0061074C"/>
    <w:rsid w:val="00643C80"/>
    <w:rsid w:val="00664C3A"/>
    <w:rsid w:val="006A5FA8"/>
    <w:rsid w:val="006B2495"/>
    <w:rsid w:val="006C2DE2"/>
    <w:rsid w:val="006D3035"/>
    <w:rsid w:val="006E79B8"/>
    <w:rsid w:val="00710F01"/>
    <w:rsid w:val="0074017A"/>
    <w:rsid w:val="007579F2"/>
    <w:rsid w:val="00776170"/>
    <w:rsid w:val="00782513"/>
    <w:rsid w:val="007907D6"/>
    <w:rsid w:val="007A3DE5"/>
    <w:rsid w:val="007B1180"/>
    <w:rsid w:val="007C6814"/>
    <w:rsid w:val="007D64BD"/>
    <w:rsid w:val="007E0C07"/>
    <w:rsid w:val="0082469F"/>
    <w:rsid w:val="0084357E"/>
    <w:rsid w:val="00861AA1"/>
    <w:rsid w:val="00865BC6"/>
    <w:rsid w:val="0088303F"/>
    <w:rsid w:val="0089070D"/>
    <w:rsid w:val="00892A48"/>
    <w:rsid w:val="00897327"/>
    <w:rsid w:val="008C7A53"/>
    <w:rsid w:val="008F68BE"/>
    <w:rsid w:val="00935476"/>
    <w:rsid w:val="00980548"/>
    <w:rsid w:val="009C596F"/>
    <w:rsid w:val="009D1D38"/>
    <w:rsid w:val="009E728D"/>
    <w:rsid w:val="00A15DFC"/>
    <w:rsid w:val="00A21FE6"/>
    <w:rsid w:val="00A35795"/>
    <w:rsid w:val="00A4241A"/>
    <w:rsid w:val="00A44784"/>
    <w:rsid w:val="00A4679A"/>
    <w:rsid w:val="00A8304C"/>
    <w:rsid w:val="00A96FBD"/>
    <w:rsid w:val="00AB2D36"/>
    <w:rsid w:val="00AC7A2F"/>
    <w:rsid w:val="00AF520A"/>
    <w:rsid w:val="00B4353D"/>
    <w:rsid w:val="00B5232A"/>
    <w:rsid w:val="00B66F10"/>
    <w:rsid w:val="00B82138"/>
    <w:rsid w:val="00BC0E4F"/>
    <w:rsid w:val="00BF552F"/>
    <w:rsid w:val="00C01276"/>
    <w:rsid w:val="00C175D8"/>
    <w:rsid w:val="00C263EF"/>
    <w:rsid w:val="00C37F30"/>
    <w:rsid w:val="00C72D21"/>
    <w:rsid w:val="00C7462C"/>
    <w:rsid w:val="00C954DE"/>
    <w:rsid w:val="00C962CC"/>
    <w:rsid w:val="00CA6B06"/>
    <w:rsid w:val="00CE5528"/>
    <w:rsid w:val="00D0060E"/>
    <w:rsid w:val="00D36EEC"/>
    <w:rsid w:val="00D50922"/>
    <w:rsid w:val="00D52AF7"/>
    <w:rsid w:val="00D8403C"/>
    <w:rsid w:val="00DA2096"/>
    <w:rsid w:val="00DC05C5"/>
    <w:rsid w:val="00DD2C6B"/>
    <w:rsid w:val="00DD3C50"/>
    <w:rsid w:val="00E11359"/>
    <w:rsid w:val="00E26032"/>
    <w:rsid w:val="00E518DD"/>
    <w:rsid w:val="00E601D0"/>
    <w:rsid w:val="00E95D30"/>
    <w:rsid w:val="00EC0AE6"/>
    <w:rsid w:val="00EC520D"/>
    <w:rsid w:val="00EF0C8C"/>
    <w:rsid w:val="00F20ACF"/>
    <w:rsid w:val="00F3568E"/>
    <w:rsid w:val="00F43C91"/>
    <w:rsid w:val="00F45890"/>
    <w:rsid w:val="00F73B55"/>
    <w:rsid w:val="00F912C6"/>
    <w:rsid w:val="00FB27E1"/>
    <w:rsid w:val="00FC2765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7E8748C-C327-4AC0-99B4-C2A68320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5205</Words>
  <Characters>2968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Власенко Наталія Євгеніївна</cp:lastModifiedBy>
  <cp:revision>3</cp:revision>
  <cp:lastPrinted>2024-03-22T11:58:00Z</cp:lastPrinted>
  <dcterms:created xsi:type="dcterms:W3CDTF">2024-04-02T13:27:00Z</dcterms:created>
  <dcterms:modified xsi:type="dcterms:W3CDTF">2024-04-03T10:38:00Z</dcterms:modified>
</cp:coreProperties>
</file>