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Pr="00E239B6" w:rsidRDefault="006510A2" w:rsidP="006510A2">
      <w:pPr>
        <w:jc w:val="center"/>
      </w:pPr>
      <w:r w:rsidRPr="00E239B6"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28229FC4" wp14:editId="5357F107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Pr="00E239B6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E239B6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E239B6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3319B" w:rsidRPr="00E239B6" w:rsidRDefault="0063319B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E239B6" w:rsidRDefault="00614CC3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E239B6">
        <w:rPr>
          <w:rFonts w:ascii="Times New Roman" w:eastAsia="Times New Roman" w:hAnsi="Times New Roman"/>
          <w:sz w:val="25"/>
          <w:szCs w:val="25"/>
          <w:lang w:eastAsia="ru-RU"/>
        </w:rPr>
        <w:t>08</w:t>
      </w:r>
      <w:r w:rsidR="00B35585" w:rsidRPr="00E239B6"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E239B6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 w:rsidRPr="00E239B6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 w:rsidRPr="00E239B6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E239B6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E239B6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E239B6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E239B6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E239B6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E239B6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E239B6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E239B6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E239B6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Pr="00E239B6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12B07" w:rsidRPr="00E239B6" w:rsidRDefault="007B3BC8" w:rsidP="0063319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E239B6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E239B6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E239B6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614CC3" w:rsidRPr="00E239B6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89</w:t>
      </w:r>
      <w:r w:rsidR="0067535E" w:rsidRPr="00E239B6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614CC3" w:rsidRPr="00E239B6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 w:rsidRPr="00E239B6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614CC3" w:rsidRPr="00614CC3" w:rsidRDefault="00614CC3" w:rsidP="00614CC3">
      <w:pPr>
        <w:widowControl w:val="0"/>
        <w:spacing w:before="613" w:after="362" w:line="260" w:lineRule="exact"/>
        <w:ind w:left="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Вища кваліфікаційна комісія суддів України у складі колегії:</w:t>
      </w:r>
    </w:p>
    <w:p w:rsidR="00614CC3" w:rsidRPr="00614CC3" w:rsidRDefault="00614CC3" w:rsidP="00614CC3">
      <w:pPr>
        <w:widowControl w:val="0"/>
        <w:spacing w:after="362" w:line="260" w:lineRule="exact"/>
        <w:ind w:left="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головуючого - Гладія С.В.,</w:t>
      </w:r>
    </w:p>
    <w:p w:rsidR="00614CC3" w:rsidRPr="00614CC3" w:rsidRDefault="00614CC3" w:rsidP="00614CC3">
      <w:pPr>
        <w:widowControl w:val="0"/>
        <w:spacing w:after="305" w:line="260" w:lineRule="exact"/>
        <w:ind w:left="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членів Комісії: </w:t>
      </w:r>
      <w:proofErr w:type="spellStart"/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Весельської</w:t>
      </w:r>
      <w:proofErr w:type="spellEnd"/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Т.Ф., Лукаша Т.В.,</w:t>
      </w:r>
    </w:p>
    <w:p w:rsidR="00614CC3" w:rsidRPr="00614CC3" w:rsidRDefault="00614CC3" w:rsidP="00614CC3">
      <w:pPr>
        <w:widowControl w:val="0"/>
        <w:spacing w:after="301" w:line="336" w:lineRule="exact"/>
        <w:ind w:left="4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розглянувши питання щодо відповідності осіб вимогам до кандидата на посаду судді</w:t>
      </w:r>
      <w:r w:rsidR="0063319B" w:rsidRPr="00E239B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Верховного Суду та допуск їх до кваліфікаційного оцінювання у межах конкурсу,</w:t>
      </w:r>
      <w:r w:rsidR="0063319B" w:rsidRPr="00E239B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оголошеного Комісією 02 серпня 2018 року,</w:t>
      </w:r>
    </w:p>
    <w:p w:rsidR="00614CC3" w:rsidRPr="00614CC3" w:rsidRDefault="00614CC3" w:rsidP="00614CC3">
      <w:pPr>
        <w:widowControl w:val="0"/>
        <w:spacing w:after="309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встановила:</w:t>
      </w:r>
    </w:p>
    <w:p w:rsidR="00614CC3" w:rsidRPr="00614CC3" w:rsidRDefault="00614CC3" w:rsidP="00614CC3">
      <w:pPr>
        <w:widowControl w:val="0"/>
        <w:spacing w:after="0" w:line="326" w:lineRule="exact"/>
        <w:ind w:left="4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Згідно зі статтею 79 Закону України «Про судоустрій і статус суддів» від</w:t>
      </w:r>
      <w:r w:rsidR="00E43E66" w:rsidRPr="00E239B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02</w:t>
      </w:r>
      <w:r w:rsidR="00E43E66" w:rsidRPr="00E239B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червня 2016 року № 1402-VIII (далі </w:t>
      </w:r>
      <w:r w:rsidR="00E43E66" w:rsidRPr="00E239B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Закон) конкурс на зайняття вакантних</w:t>
      </w:r>
      <w:r w:rsidR="00471D4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посад суддів Верховного Суду у відповідних касаційних судах проводиться</w:t>
      </w:r>
      <w:r w:rsidR="00E43E66" w:rsidRPr="00E239B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Вищою</w:t>
      </w:r>
      <w:r w:rsidR="00E43E66" w:rsidRPr="00E239B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кваліфікаційною комісією суддів України (далі </w:t>
      </w:r>
      <w:r w:rsidR="00E43E66" w:rsidRPr="00E239B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Комісія) відповідно до цього Закону.</w:t>
      </w:r>
    </w:p>
    <w:p w:rsidR="00614CC3" w:rsidRPr="00614CC3" w:rsidRDefault="00614CC3" w:rsidP="00614CC3">
      <w:pPr>
        <w:widowControl w:val="0"/>
        <w:spacing w:after="0" w:line="326" w:lineRule="exact"/>
        <w:ind w:left="4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Рішенням Комісії від 02 серпня 2018 року № 185/зп-18 оголошено конкурс на</w:t>
      </w:r>
      <w:r w:rsidR="00E43E66" w:rsidRPr="00E239B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зайняття 78 вакантних посад суддів касаційних судів у складі Верховного Суду,</w:t>
      </w:r>
      <w:r w:rsidR="00E43E66" w:rsidRPr="00E239B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затверджено Умови проведення конкурсу на зайняття вакантних посад суддів</w:t>
      </w:r>
      <w:r w:rsidR="00E43E66" w:rsidRPr="00E239B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касаційних судів у складі Верховного Суду (далі </w:t>
      </w:r>
      <w:r w:rsidR="00E43E66" w:rsidRPr="00E239B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Умови) та визначено, що</w:t>
      </w:r>
      <w:r w:rsidR="00E43E66" w:rsidRPr="00E239B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питання допуску кандидата на посаду судді до проходження кваліфікаційного</w:t>
      </w:r>
      <w:r w:rsidR="00E43E66" w:rsidRPr="00E239B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оцінювання вирішується Комісією у складі колегій.</w:t>
      </w:r>
    </w:p>
    <w:p w:rsidR="00614CC3" w:rsidRPr="00614CC3" w:rsidRDefault="00614CC3" w:rsidP="00614CC3">
      <w:pPr>
        <w:widowControl w:val="0"/>
        <w:spacing w:after="0" w:line="326" w:lineRule="exact"/>
        <w:ind w:left="4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 Комісії із заявою для участі у конкурсі на зайняття вакантної посади судді</w:t>
      </w:r>
      <w:r w:rsidR="00E239B6" w:rsidRPr="00E239B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Касаційного господарського суду у складі Верховного Суду звернувся Селіванов Максим Володимирович як особа, яка відповідає вимогам пункту 2 частини першої статті 38 Закону, в якій також просив провести стосовно нього кваліфікаційне оцінювання для підтвердження здатності здійснювати правосуддя</w:t>
      </w:r>
      <w:r w:rsidR="00E239B6" w:rsidRPr="00E239B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</w:t>
      </w:r>
      <w:r w:rsidR="00E239B6" w:rsidRPr="00E239B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відповідному суді.</w:t>
      </w:r>
    </w:p>
    <w:p w:rsidR="00614CC3" w:rsidRPr="00614CC3" w:rsidRDefault="00614CC3" w:rsidP="00614CC3">
      <w:pPr>
        <w:widowControl w:val="0"/>
        <w:spacing w:after="0" w:line="326" w:lineRule="exact"/>
        <w:ind w:left="4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 Комісії 27 вересня 2018 року надійшла заява Селіванова Максима Володимировича про припинення його участі в конкурсі на зайняття вакантної посади судді Касаційного господарського суду у складі Верховного Суду, оголошеному рішенням Комісії від 02 серпня 2018 року.</w:t>
      </w:r>
    </w:p>
    <w:p w:rsidR="00E1374B" w:rsidRDefault="00614CC3" w:rsidP="00E1374B">
      <w:pPr>
        <w:widowControl w:val="0"/>
        <w:spacing w:after="0" w:line="326" w:lineRule="exact"/>
        <w:ind w:left="40" w:right="20" w:firstLine="527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Заслухавши доповідача, Комісія дійшла висновку про наявність підстав для</w:t>
      </w:r>
      <w:r w:rsidR="00471D4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bookmarkStart w:id="0" w:name="_GoBack"/>
      <w:bookmarkEnd w:id="0"/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задоволення заяви Селіванова М.В. та залишення без розгляду його заяви </w:t>
      </w: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щодо</w:t>
      </w:r>
      <w:r w:rsidR="00E239B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проходження кваліфікаційного оцінювання для участі у конкурсі на </w:t>
      </w:r>
      <w:r w:rsidRPr="00E239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посаду</w:t>
      </w:r>
      <w:r w:rsidR="009812B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E239B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судді Касаційного господарського суду у складі Верховного Суду.</w:t>
      </w:r>
    </w:p>
    <w:p w:rsidR="00E1374B" w:rsidRDefault="00614CC3" w:rsidP="00E1374B">
      <w:pPr>
        <w:widowControl w:val="0"/>
        <w:spacing w:after="0" w:line="326" w:lineRule="exact"/>
        <w:ind w:left="40" w:right="20" w:firstLine="52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Керуючись статтями 79, 81, 93, 101 Закону, Умовами, Комісія</w:t>
      </w:r>
      <w:r w:rsidR="00E1374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</w:p>
    <w:p w:rsidR="00E1374B" w:rsidRDefault="00E1374B" w:rsidP="00E1374B">
      <w:pPr>
        <w:widowControl w:val="0"/>
        <w:spacing w:after="0" w:line="326" w:lineRule="exact"/>
        <w:ind w:left="40" w:right="20" w:firstLine="669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614CC3" w:rsidRDefault="00614CC3" w:rsidP="00E1374B">
      <w:pPr>
        <w:widowControl w:val="0"/>
        <w:spacing w:after="0" w:line="326" w:lineRule="exact"/>
        <w:ind w:left="40" w:right="20" w:firstLine="669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вирішила:</w:t>
      </w:r>
    </w:p>
    <w:p w:rsidR="00E1374B" w:rsidRPr="00614CC3" w:rsidRDefault="00E1374B" w:rsidP="00E1374B">
      <w:pPr>
        <w:widowControl w:val="0"/>
        <w:spacing w:after="0" w:line="326" w:lineRule="exact"/>
        <w:ind w:left="40" w:right="20" w:firstLine="669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614CC3" w:rsidRPr="00614CC3" w:rsidRDefault="00614CC3" w:rsidP="00614CC3">
      <w:pPr>
        <w:widowControl w:val="0"/>
        <w:spacing w:after="0" w:line="317" w:lineRule="exact"/>
        <w:ind w:left="20" w:right="2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залишити без розгляду заяву Сел</w:t>
      </w:r>
      <w:r w:rsidR="00E1374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і</w:t>
      </w: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ванова Максима Володимировича щодо проходження кваліфікаційного оцінювання для участі у конкурсі на посаду судді</w:t>
      </w:r>
      <w:r w:rsidR="00E1374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614CC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Касаційного господарського суду у складі Верховного Суду.</w:t>
      </w:r>
    </w:p>
    <w:p w:rsidR="002D5CC7" w:rsidRPr="00E239B6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E239B6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E239B6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E239B6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E239B6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E239B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E239B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E239B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E239B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E239B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E239B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E239B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E239B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E239B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E239B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E1374B">
        <w:rPr>
          <w:rFonts w:ascii="Times New Roman" w:eastAsia="Times New Roman" w:hAnsi="Times New Roman"/>
          <w:sz w:val="25"/>
          <w:szCs w:val="25"/>
          <w:lang w:eastAsia="uk-UA"/>
        </w:rPr>
        <w:t xml:space="preserve">С.В. Гладій </w:t>
      </w:r>
    </w:p>
    <w:p w:rsidR="00A87245" w:rsidRPr="00E239B6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E239B6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E239B6"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 w:rsidRPr="00E239B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E239B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E239B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E239B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E239B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E239B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E239B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E239B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E239B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E1374B">
        <w:rPr>
          <w:rFonts w:ascii="Times New Roman" w:eastAsia="Times New Roman" w:hAnsi="Times New Roman"/>
          <w:sz w:val="25"/>
          <w:szCs w:val="25"/>
          <w:lang w:eastAsia="uk-UA"/>
        </w:rPr>
        <w:t xml:space="preserve">Т.Ф. </w:t>
      </w:r>
      <w:proofErr w:type="spellStart"/>
      <w:r w:rsidR="00E1374B">
        <w:rPr>
          <w:rFonts w:ascii="Times New Roman" w:eastAsia="Times New Roman" w:hAnsi="Times New Roman"/>
          <w:sz w:val="25"/>
          <w:szCs w:val="25"/>
          <w:lang w:eastAsia="uk-UA"/>
        </w:rPr>
        <w:t>Весельська</w:t>
      </w:r>
      <w:proofErr w:type="spellEnd"/>
    </w:p>
    <w:p w:rsidR="00A87245" w:rsidRPr="00E239B6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E239B6" w:rsidRDefault="00E1374B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Т.В. Лукаш</w:t>
      </w:r>
    </w:p>
    <w:p w:rsidR="00A87245" w:rsidRPr="00E239B6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Pr="00E239B6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RPr="00E239B6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A6B" w:rsidRDefault="00300A6B" w:rsidP="002F156E">
      <w:pPr>
        <w:spacing w:after="0" w:line="240" w:lineRule="auto"/>
      </w:pPr>
      <w:r>
        <w:separator/>
      </w:r>
    </w:p>
  </w:endnote>
  <w:endnote w:type="continuationSeparator" w:id="0">
    <w:p w:rsidR="00300A6B" w:rsidRDefault="00300A6B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A6B" w:rsidRDefault="00300A6B" w:rsidP="002F156E">
      <w:pPr>
        <w:spacing w:after="0" w:line="240" w:lineRule="auto"/>
      </w:pPr>
      <w:r>
        <w:separator/>
      </w:r>
    </w:p>
  </w:footnote>
  <w:footnote w:type="continuationSeparator" w:id="0">
    <w:p w:rsidR="00300A6B" w:rsidRDefault="00300A6B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1D4E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00A6B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1D4E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14CC3"/>
    <w:rsid w:val="0063319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12B0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1374B"/>
    <w:rsid w:val="00E2066C"/>
    <w:rsid w:val="00E239B6"/>
    <w:rsid w:val="00E2589C"/>
    <w:rsid w:val="00E26D3F"/>
    <w:rsid w:val="00E27B5E"/>
    <w:rsid w:val="00E34465"/>
    <w:rsid w:val="00E40821"/>
    <w:rsid w:val="00E40E5B"/>
    <w:rsid w:val="00E43E66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614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4CC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614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4CC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1594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315</cp:revision>
  <dcterms:created xsi:type="dcterms:W3CDTF">2020-08-21T08:05:00Z</dcterms:created>
  <dcterms:modified xsi:type="dcterms:W3CDTF">2020-12-17T12:23:00Z</dcterms:modified>
</cp:coreProperties>
</file>