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540" w:rsidRPr="00F94540" w:rsidRDefault="00F94540" w:rsidP="00F94540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9454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B9B3673" wp14:editId="2C849BA4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540" w:rsidRPr="00F94540" w:rsidRDefault="00F94540" w:rsidP="00F94540">
      <w:pPr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F94540" w:rsidRPr="00F94540" w:rsidRDefault="00F94540" w:rsidP="00F94540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F94540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F94540" w:rsidRPr="00F94540" w:rsidRDefault="00F94540" w:rsidP="00F94540">
      <w:pPr>
        <w:jc w:val="both"/>
        <w:rPr>
          <w:rFonts w:ascii="Times New Roman" w:hAnsi="Times New Roman" w:cs="Times New Roman"/>
          <w:sz w:val="18"/>
          <w:szCs w:val="28"/>
          <w:lang w:eastAsia="ru-RU"/>
        </w:rPr>
      </w:pPr>
    </w:p>
    <w:p w:rsidR="00F94540" w:rsidRPr="00F94540" w:rsidRDefault="00F94540" w:rsidP="00F9454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4540">
        <w:rPr>
          <w:rFonts w:ascii="Times New Roman" w:hAnsi="Times New Roman" w:cs="Times New Roman"/>
          <w:sz w:val="28"/>
          <w:szCs w:val="28"/>
          <w:lang w:eastAsia="ru-RU"/>
        </w:rPr>
        <w:t>23 січня 2018 року</w:t>
      </w:r>
      <w:r w:rsidRPr="00F9454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9454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9454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9454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9454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9454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9454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9454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9454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м. Київ</w:t>
      </w:r>
    </w:p>
    <w:p w:rsidR="00F94540" w:rsidRPr="00F94540" w:rsidRDefault="00F94540" w:rsidP="00F94540">
      <w:pPr>
        <w:jc w:val="both"/>
        <w:rPr>
          <w:rFonts w:ascii="Times New Roman" w:hAnsi="Times New Roman" w:cs="Times New Roman"/>
          <w:sz w:val="16"/>
          <w:szCs w:val="28"/>
          <w:lang w:eastAsia="ru-RU"/>
        </w:rPr>
      </w:pPr>
    </w:p>
    <w:p w:rsidR="00F94540" w:rsidRDefault="00F94540" w:rsidP="00F94540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F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F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F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</w:t>
      </w:r>
      <w:r w:rsidRPr="00F9454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12/вс-18</w:t>
      </w:r>
    </w:p>
    <w:p w:rsidR="00F94540" w:rsidRPr="00F94540" w:rsidRDefault="00F94540" w:rsidP="00F94540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4F394F" w:rsidRDefault="00D2569E" w:rsidP="00F94540">
      <w:pPr>
        <w:pStyle w:val="12"/>
        <w:shd w:val="clear" w:color="auto" w:fill="auto"/>
        <w:spacing w:before="0" w:after="0" w:line="240" w:lineRule="auto"/>
        <w:jc w:val="both"/>
      </w:pPr>
      <w:r w:rsidRPr="00F94540">
        <w:t>Вища кваліфікаційна комісія суддів України у складі колегії:</w:t>
      </w:r>
    </w:p>
    <w:p w:rsidR="00F94540" w:rsidRPr="00F94540" w:rsidRDefault="00F94540" w:rsidP="00F94540">
      <w:pPr>
        <w:pStyle w:val="12"/>
        <w:shd w:val="clear" w:color="auto" w:fill="auto"/>
        <w:spacing w:before="0" w:after="0" w:line="240" w:lineRule="auto"/>
        <w:jc w:val="both"/>
      </w:pPr>
    </w:p>
    <w:p w:rsidR="004F394F" w:rsidRDefault="00D2569E" w:rsidP="00F94540">
      <w:pPr>
        <w:pStyle w:val="12"/>
        <w:shd w:val="clear" w:color="auto" w:fill="auto"/>
        <w:spacing w:before="0" w:after="0" w:line="240" w:lineRule="auto"/>
        <w:jc w:val="both"/>
      </w:pPr>
      <w:r w:rsidRPr="00F94540">
        <w:t xml:space="preserve">головуючого </w:t>
      </w:r>
      <w:r w:rsidR="00F94540">
        <w:t>–</w:t>
      </w:r>
      <w:r w:rsidRPr="00F94540">
        <w:t xml:space="preserve"> </w:t>
      </w:r>
      <w:proofErr w:type="spellStart"/>
      <w:r w:rsidRPr="00F94540">
        <w:t>Козьякова</w:t>
      </w:r>
      <w:proofErr w:type="spellEnd"/>
      <w:r w:rsidRPr="00F94540">
        <w:t xml:space="preserve"> С.Ю.,</w:t>
      </w:r>
    </w:p>
    <w:p w:rsidR="00F94540" w:rsidRPr="00F94540" w:rsidRDefault="00F94540" w:rsidP="00F94540">
      <w:pPr>
        <w:pStyle w:val="12"/>
        <w:shd w:val="clear" w:color="auto" w:fill="auto"/>
        <w:spacing w:before="0" w:after="0" w:line="240" w:lineRule="auto"/>
        <w:jc w:val="both"/>
      </w:pPr>
    </w:p>
    <w:p w:rsidR="004F394F" w:rsidRDefault="00D2569E" w:rsidP="00F94540">
      <w:pPr>
        <w:pStyle w:val="12"/>
        <w:shd w:val="clear" w:color="auto" w:fill="auto"/>
        <w:spacing w:before="0" w:after="0" w:line="240" w:lineRule="auto"/>
        <w:jc w:val="both"/>
      </w:pPr>
      <w:r w:rsidRPr="00F94540">
        <w:t xml:space="preserve">членів Комісії: </w:t>
      </w:r>
      <w:proofErr w:type="spellStart"/>
      <w:r w:rsidRPr="00F94540">
        <w:t>Весельської</w:t>
      </w:r>
      <w:proofErr w:type="spellEnd"/>
      <w:r w:rsidRPr="00F94540">
        <w:t xml:space="preserve"> Т.Ф., Лукаша</w:t>
      </w:r>
      <w:r w:rsidR="008D70E9">
        <w:t xml:space="preserve"> </w:t>
      </w:r>
      <w:r w:rsidRPr="00F94540">
        <w:t>Т.В.,</w:t>
      </w:r>
    </w:p>
    <w:p w:rsidR="00F94540" w:rsidRPr="00F94540" w:rsidRDefault="00F94540" w:rsidP="00F94540">
      <w:pPr>
        <w:pStyle w:val="12"/>
        <w:shd w:val="clear" w:color="auto" w:fill="auto"/>
        <w:spacing w:before="0" w:after="0" w:line="240" w:lineRule="auto"/>
        <w:jc w:val="both"/>
      </w:pPr>
    </w:p>
    <w:p w:rsidR="004F394F" w:rsidRPr="00F94540" w:rsidRDefault="00D2569E" w:rsidP="00F94540">
      <w:pPr>
        <w:pStyle w:val="12"/>
        <w:shd w:val="clear" w:color="auto" w:fill="auto"/>
        <w:spacing w:before="0" w:after="213" w:line="240" w:lineRule="auto"/>
        <w:ind w:left="20"/>
        <w:jc w:val="both"/>
      </w:pPr>
      <w:r w:rsidRPr="00F94540">
        <w:t xml:space="preserve">розглянувши питання щодо допуску </w:t>
      </w:r>
      <w:proofErr w:type="spellStart"/>
      <w:r w:rsidRPr="00F94540">
        <w:t>Мачуського</w:t>
      </w:r>
      <w:proofErr w:type="spellEnd"/>
      <w:r w:rsidRPr="00F94540">
        <w:t xml:space="preserve"> Олега Миколайовича</w:t>
      </w:r>
      <w:r w:rsidRPr="00F94540">
        <w:rPr>
          <w:sz w:val="20"/>
        </w:rPr>
        <w:t xml:space="preserve"> </w:t>
      </w:r>
      <w:r w:rsidRPr="00F94540">
        <w:t>до участі у конкурсі на посаду судді Вищого суду з питань інтелектуальної власності,</w:t>
      </w:r>
    </w:p>
    <w:p w:rsidR="004F394F" w:rsidRPr="00F94540" w:rsidRDefault="00D2569E" w:rsidP="00F94540">
      <w:pPr>
        <w:pStyle w:val="12"/>
        <w:shd w:val="clear" w:color="auto" w:fill="auto"/>
        <w:spacing w:before="0" w:after="249" w:line="240" w:lineRule="auto"/>
        <w:jc w:val="center"/>
      </w:pPr>
      <w:r w:rsidRPr="00F94540">
        <w:t>встановила: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>Вищою кваліфіка</w:t>
      </w:r>
      <w:bookmarkStart w:id="0" w:name="_GoBack"/>
      <w:r w:rsidRPr="00F94540">
        <w:t>ц</w:t>
      </w:r>
      <w:bookmarkEnd w:id="0"/>
      <w:r w:rsidRPr="00F94540">
        <w:t xml:space="preserve">ійною комісією суддів України </w:t>
      </w:r>
      <w:r w:rsidR="00F94540">
        <w:t>30</w:t>
      </w:r>
      <w:r w:rsidRPr="00F94540">
        <w:t xml:space="preserve"> вересня 2017 року прийнято</w:t>
      </w:r>
      <w:r w:rsidRPr="00F94540">
        <w:rPr>
          <w:sz w:val="16"/>
        </w:rPr>
        <w:t xml:space="preserve"> </w:t>
      </w:r>
      <w:r w:rsidRPr="00F94540">
        <w:t>рішення № 98/зп-17,</w:t>
      </w:r>
      <w:r w:rsidRPr="00F94540">
        <w:rPr>
          <w:sz w:val="16"/>
        </w:rPr>
        <w:t xml:space="preserve"> </w:t>
      </w:r>
      <w:r w:rsidRPr="00F94540">
        <w:t>яким оголошено конкурс на</w:t>
      </w:r>
      <w:r w:rsidRPr="00F94540">
        <w:rPr>
          <w:sz w:val="18"/>
        </w:rPr>
        <w:t xml:space="preserve"> </w:t>
      </w:r>
      <w:r w:rsidRPr="00F94540">
        <w:t>зайняття</w:t>
      </w:r>
      <w:r w:rsidRPr="00F94540">
        <w:rPr>
          <w:sz w:val="20"/>
        </w:rPr>
        <w:t xml:space="preserve"> </w:t>
      </w:r>
      <w:r w:rsidR="00F94540">
        <w:t>21 </w:t>
      </w:r>
      <w:r w:rsidRPr="00F94540">
        <w:t xml:space="preserve">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</w:t>
      </w:r>
      <w:r w:rsidR="00F94540">
        <w:t>–</w:t>
      </w:r>
      <w:r w:rsidRPr="00F94540"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складі колегії.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 xml:space="preserve">Згідно з частиною першою статті 79 Закону України «Про судоустрій і статус суддів» (далі </w:t>
      </w:r>
      <w:r w:rsidR="00F94540">
        <w:t xml:space="preserve">– </w:t>
      </w:r>
      <w:r w:rsidRPr="00F94540">
        <w:t>Закон) конкурс на зайняття вакантної посади судді проводиться відповідно до цього Закону та положення про проведення конкурсу.</w:t>
      </w:r>
    </w:p>
    <w:p w:rsidR="004F394F" w:rsidRPr="00F94540" w:rsidRDefault="00D2569E" w:rsidP="007507A4">
      <w:pPr>
        <w:pStyle w:val="12"/>
        <w:shd w:val="clear" w:color="auto" w:fill="auto"/>
        <w:spacing w:before="0" w:after="0" w:line="240" w:lineRule="auto"/>
        <w:ind w:left="20" w:firstLine="688"/>
        <w:jc w:val="both"/>
      </w:pPr>
      <w:r w:rsidRPr="00F94540">
        <w:t>Положення про проведення конкурсу на зайняття вакантної посади судді затверджено рішенням Вищої кваліфікаційної комісії суддів України від</w:t>
      </w:r>
      <w:r w:rsidR="007507A4">
        <w:t xml:space="preserve"> 02 </w:t>
      </w:r>
      <w:r w:rsidRPr="00F94540">
        <w:t xml:space="preserve">листопада 2016 року № 141/зп-16 (зі змінами від </w:t>
      </w:r>
      <w:r w:rsidR="007507A4">
        <w:t>30 вересня 2017 року) (далі –</w:t>
      </w:r>
      <w:r w:rsidRPr="00F94540">
        <w:t xml:space="preserve"> Положення).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4F394F" w:rsidRPr="00F94540" w:rsidRDefault="00D2569E" w:rsidP="007507A4">
      <w:pPr>
        <w:pStyle w:val="12"/>
        <w:shd w:val="clear" w:color="auto" w:fill="auto"/>
        <w:spacing w:before="0" w:after="0" w:line="240" w:lineRule="auto"/>
        <w:ind w:left="20" w:firstLine="688"/>
        <w:jc w:val="both"/>
      </w:pPr>
      <w:r w:rsidRPr="00F94540"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4F394F" w:rsidRPr="00F94540" w:rsidRDefault="00D2569E" w:rsidP="00F94540">
      <w:pPr>
        <w:pStyle w:val="12"/>
        <w:numPr>
          <w:ilvl w:val="0"/>
          <w:numId w:val="2"/>
        </w:numPr>
        <w:shd w:val="clear" w:color="auto" w:fill="auto"/>
        <w:tabs>
          <w:tab w:val="left" w:pos="452"/>
        </w:tabs>
        <w:spacing w:before="0" w:after="0" w:line="240" w:lineRule="auto"/>
        <w:ind w:left="20"/>
        <w:jc w:val="both"/>
      </w:pPr>
      <w:r w:rsidRPr="00F94540"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4F394F" w:rsidRPr="00F94540" w:rsidRDefault="00D2569E" w:rsidP="00F94540">
      <w:pPr>
        <w:pStyle w:val="12"/>
        <w:numPr>
          <w:ilvl w:val="0"/>
          <w:numId w:val="2"/>
        </w:numPr>
        <w:shd w:val="clear" w:color="auto" w:fill="auto"/>
        <w:tabs>
          <w:tab w:val="left" w:pos="510"/>
        </w:tabs>
        <w:spacing w:before="0" w:after="0" w:line="240" w:lineRule="auto"/>
        <w:ind w:left="20"/>
        <w:jc w:val="both"/>
      </w:pPr>
      <w:r w:rsidRPr="00F94540">
        <w:t>дотримання кандидатом встановлених умовами конкурсу строку та</w:t>
      </w:r>
      <w:r w:rsidRPr="00F94540">
        <w:br w:type="page"/>
      </w:r>
      <w:r w:rsidRPr="00F94540">
        <w:lastRenderedPageBreak/>
        <w:t>процедури звернення для участі у конкурсі; 3) поданих документів на відповідність переліку та вимогам до їх оформлення.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 xml:space="preserve">Дослідивши подані кандидатом до Комісії документи, заслухавши доповідача, Комісією встановлено обставини, які свідчать про наявність підстав для відмови </w:t>
      </w:r>
      <w:proofErr w:type="spellStart"/>
      <w:r w:rsidRPr="00F94540">
        <w:t>Мачуському</w:t>
      </w:r>
      <w:proofErr w:type="spellEnd"/>
      <w:r w:rsidRPr="00F94540">
        <w:t xml:space="preserve"> О.М. у допуску до участі у конкурсі на посаду судді Вищого суду з питань інтелектуальної власності.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>Відповідно до частини четвертої статті 81 Закону 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Комісії: 1) письмову заяву про проведення кваліфікаційного оцінювання; 2) документи, визначені пунктами 2-13 частини першої статті 71 цього Закону; 3) документи, які підтверджують дотримання однієї з вимог, визначених частиною першою статті 33 цього Закону.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>Згідно з пунктом 4 Умов строк подання д</w:t>
      </w:r>
      <w:r w:rsidR="007507A4">
        <w:t>окументів для участі у конкурсі </w:t>
      </w:r>
      <w:r w:rsidR="00FB78DA">
        <w:t>–</w:t>
      </w:r>
      <w:r w:rsidRPr="00F94540">
        <w:t xml:space="preserve"> 28 календарних днів, починаючи з 01 грудня 2017 року.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>Із поданих кандидатом документів вбачається, що він відповідає вимогам, визначеним статтею 127 Конституції України та статтям 33, 69 Закону.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 xml:space="preserve">Водночас за результатами перевірки на офіційному веб-сайті «Укрпошта» </w:t>
      </w:r>
      <w:proofErr w:type="spellStart"/>
      <w:r w:rsidRPr="00F94540">
        <w:t>штрихкодового</w:t>
      </w:r>
      <w:proofErr w:type="spellEnd"/>
      <w:r w:rsidRPr="00F94540">
        <w:t xml:space="preserve"> ідентифікатору поштового відправлення № 4905109509938, розміщеного на поштовому конверті, в якому надійшла заява кандидата з додатками, встановлено, що відправлення за вказаним номером надіслано </w:t>
      </w:r>
      <w:r w:rsidR="007507A4">
        <w:t>30 </w:t>
      </w:r>
      <w:r w:rsidRPr="00F94540">
        <w:t xml:space="preserve">грудня 2017 року о 13 годині 28 хвилин з відділення поштового зв’язку № 51 місто Дніпро Поштамту Дніпропетровської дирекції Публічного акціонерного товариства «Укрпошта». Отже, </w:t>
      </w:r>
      <w:proofErr w:type="spellStart"/>
      <w:r w:rsidRPr="00F94540">
        <w:t>Мачуський</w:t>
      </w:r>
      <w:proofErr w:type="spellEnd"/>
      <w:r w:rsidRPr="00F94540">
        <w:t xml:space="preserve"> </w:t>
      </w:r>
      <w:r w:rsidR="007507A4">
        <w:t>О.М. в порушення вимог пункту 4 </w:t>
      </w:r>
      <w:r w:rsidRPr="00F94540">
        <w:t xml:space="preserve">Умов направив до Комісії документи </w:t>
      </w:r>
      <w:r w:rsidR="007507A4">
        <w:t>30</w:t>
      </w:r>
      <w:r w:rsidRPr="00F94540">
        <w:t xml:space="preserve"> грудня 2017 року.</w:t>
      </w:r>
    </w:p>
    <w:p w:rsidR="004F394F" w:rsidRPr="00F94540" w:rsidRDefault="00D2569E" w:rsidP="00F94540">
      <w:pPr>
        <w:pStyle w:val="12"/>
        <w:shd w:val="clear" w:color="auto" w:fill="auto"/>
        <w:spacing w:before="0" w:after="0" w:line="240" w:lineRule="auto"/>
        <w:ind w:left="20" w:firstLine="700"/>
        <w:jc w:val="both"/>
      </w:pPr>
      <w:r w:rsidRPr="00F94540">
        <w:t>Пунктом 6 Умов передбачено, що особи, які направили до Комісії документи 29 грудня 2017 року і пізніше, до участі у конкурсі не допускаються.</w:t>
      </w:r>
    </w:p>
    <w:p w:rsidR="004F394F" w:rsidRPr="00F94540" w:rsidRDefault="00D2569E" w:rsidP="00F94540">
      <w:pPr>
        <w:pStyle w:val="12"/>
        <w:shd w:val="clear" w:color="auto" w:fill="auto"/>
        <w:tabs>
          <w:tab w:val="left" w:pos="1095"/>
        </w:tabs>
        <w:spacing w:before="0" w:after="0" w:line="240" w:lineRule="auto"/>
        <w:ind w:left="20" w:firstLine="700"/>
        <w:jc w:val="both"/>
      </w:pPr>
      <w:r w:rsidRPr="00F94540">
        <w:t>З</w:t>
      </w:r>
      <w:r w:rsidR="007507A4">
        <w:t xml:space="preserve"> </w:t>
      </w:r>
      <w:r w:rsidRPr="00F94540">
        <w:t xml:space="preserve">огляду на викладене Комісія дійшла висновку про необхідність відмовити </w:t>
      </w:r>
      <w:proofErr w:type="spellStart"/>
      <w:r w:rsidRPr="00F94540">
        <w:t>Мачуському</w:t>
      </w:r>
      <w:proofErr w:type="spellEnd"/>
      <w:r w:rsidRPr="00F94540">
        <w:t xml:space="preserve"> О.М. у допуску до участі у конкурсі на посаду судді Вищого суду з питань інтелектуальної власності.</w:t>
      </w:r>
    </w:p>
    <w:p w:rsidR="004F394F" w:rsidRPr="00F94540" w:rsidRDefault="00D2569E" w:rsidP="00F94540">
      <w:pPr>
        <w:pStyle w:val="12"/>
        <w:shd w:val="clear" w:color="auto" w:fill="auto"/>
        <w:spacing w:before="0" w:after="314" w:line="240" w:lineRule="auto"/>
        <w:ind w:left="20" w:firstLine="700"/>
        <w:jc w:val="both"/>
      </w:pPr>
      <w:r w:rsidRPr="00F94540">
        <w:t>Керуючись статтями 33, 69, 71, 81, 93,101 Закону, розділом IV Положення та Умовами, Комісія</w:t>
      </w:r>
    </w:p>
    <w:p w:rsidR="004F394F" w:rsidRDefault="00D2569E" w:rsidP="00F94540">
      <w:pPr>
        <w:pStyle w:val="12"/>
        <w:shd w:val="clear" w:color="auto" w:fill="auto"/>
        <w:spacing w:before="0" w:after="0" w:line="240" w:lineRule="auto"/>
        <w:jc w:val="center"/>
      </w:pPr>
      <w:r w:rsidRPr="00F94540">
        <w:t>вирішила:</w:t>
      </w:r>
    </w:p>
    <w:p w:rsidR="00FB78DA" w:rsidRPr="00F94540" w:rsidRDefault="00FB78DA" w:rsidP="00F94540">
      <w:pPr>
        <w:pStyle w:val="12"/>
        <w:shd w:val="clear" w:color="auto" w:fill="auto"/>
        <w:spacing w:before="0" w:after="0" w:line="240" w:lineRule="auto"/>
        <w:jc w:val="center"/>
      </w:pPr>
    </w:p>
    <w:p w:rsidR="004F394F" w:rsidRDefault="00FB78DA" w:rsidP="00F945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відмовити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Мачуському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Олегу Миколайовичу у допуску до участі у конкурсі на посаду судді Вищого суду з питань інтелектуальної власності.</w:t>
      </w:r>
    </w:p>
    <w:p w:rsidR="00FB78DA" w:rsidRPr="00F94540" w:rsidRDefault="00FB78DA" w:rsidP="00F945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4540" w:rsidRPr="00F94540" w:rsidRDefault="00F94540" w:rsidP="007507A4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540">
        <w:rPr>
          <w:rFonts w:ascii="Times New Roman" w:hAnsi="Times New Roman" w:cs="Times New Roman"/>
          <w:sz w:val="28"/>
          <w:szCs w:val="28"/>
        </w:rPr>
        <w:t>Головуючий</w:t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F94540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F94540" w:rsidRPr="00F94540" w:rsidRDefault="00F94540" w:rsidP="007507A4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540">
        <w:rPr>
          <w:rFonts w:ascii="Times New Roman" w:hAnsi="Times New Roman" w:cs="Times New Roman"/>
          <w:sz w:val="28"/>
          <w:szCs w:val="28"/>
        </w:rPr>
        <w:t>Члени Комісії:</w:t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</w:r>
      <w:r w:rsidRPr="00F94540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F94540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F94540" w:rsidRPr="00F94540" w:rsidRDefault="00F94540" w:rsidP="007507A4">
      <w:pPr>
        <w:pStyle w:val="12"/>
        <w:shd w:val="clear" w:color="auto" w:fill="auto"/>
        <w:tabs>
          <w:tab w:val="left" w:pos="378"/>
        </w:tabs>
        <w:spacing w:before="0" w:line="480" w:lineRule="auto"/>
        <w:jc w:val="both"/>
        <w:rPr>
          <w:lang w:val="ru-RU"/>
        </w:rPr>
      </w:pPr>
      <w:r w:rsidRPr="00F94540">
        <w:rPr>
          <w:lang w:val="ru-RU"/>
        </w:rPr>
        <w:tab/>
      </w:r>
      <w:r w:rsidRPr="00F94540">
        <w:rPr>
          <w:lang w:val="ru-RU"/>
        </w:rPr>
        <w:tab/>
      </w:r>
      <w:r w:rsidRPr="00F94540">
        <w:rPr>
          <w:lang w:val="ru-RU"/>
        </w:rPr>
        <w:tab/>
      </w:r>
      <w:r w:rsidRPr="00F94540">
        <w:rPr>
          <w:lang w:val="ru-RU"/>
        </w:rPr>
        <w:tab/>
      </w:r>
      <w:r w:rsidRPr="00F94540">
        <w:rPr>
          <w:lang w:val="ru-RU"/>
        </w:rPr>
        <w:tab/>
      </w:r>
      <w:r w:rsidRPr="00F94540">
        <w:rPr>
          <w:lang w:val="ru-RU"/>
        </w:rPr>
        <w:tab/>
      </w:r>
      <w:r w:rsidRPr="00F94540">
        <w:rPr>
          <w:lang w:val="ru-RU"/>
        </w:rPr>
        <w:tab/>
      </w:r>
      <w:r w:rsidRPr="00F94540">
        <w:rPr>
          <w:lang w:val="ru-RU"/>
        </w:rPr>
        <w:tab/>
      </w:r>
      <w:r w:rsidRPr="00F94540">
        <w:rPr>
          <w:lang w:val="ru-RU"/>
        </w:rPr>
        <w:tab/>
      </w:r>
      <w:r w:rsidRPr="00F94540">
        <w:rPr>
          <w:lang w:val="ru-RU"/>
        </w:rPr>
        <w:tab/>
      </w:r>
      <w:r w:rsidRPr="00F94540">
        <w:rPr>
          <w:lang w:val="ru-RU"/>
        </w:rPr>
        <w:tab/>
        <w:t>Т.В. Лукаш</w:t>
      </w:r>
    </w:p>
    <w:sectPr w:rsidR="00F94540" w:rsidRPr="00F94540" w:rsidSect="00F94540">
      <w:type w:val="continuous"/>
      <w:pgSz w:w="11909" w:h="16838"/>
      <w:pgMar w:top="993" w:right="567" w:bottom="568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7B5" w:rsidRDefault="008177B5">
      <w:r>
        <w:separator/>
      </w:r>
    </w:p>
  </w:endnote>
  <w:endnote w:type="continuationSeparator" w:id="0">
    <w:p w:rsidR="008177B5" w:rsidRDefault="0081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7B5" w:rsidRDefault="008177B5"/>
  </w:footnote>
  <w:footnote w:type="continuationSeparator" w:id="0">
    <w:p w:rsidR="008177B5" w:rsidRDefault="008177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59C6"/>
    <w:multiLevelType w:val="multilevel"/>
    <w:tmpl w:val="730611E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C05656"/>
    <w:multiLevelType w:val="multilevel"/>
    <w:tmpl w:val="BA70ED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F394F"/>
    <w:rsid w:val="004F394F"/>
    <w:rsid w:val="007507A4"/>
    <w:rsid w:val="008177B5"/>
    <w:rsid w:val="008D70E9"/>
    <w:rsid w:val="00D2569E"/>
    <w:rsid w:val="00F94540"/>
    <w:rsid w:val="00FB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18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righ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F9454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4540"/>
    <w:rPr>
      <w:color w:val="000000"/>
    </w:rPr>
  </w:style>
  <w:style w:type="paragraph" w:styleId="a8">
    <w:name w:val="footer"/>
    <w:basedOn w:val="a"/>
    <w:link w:val="a9"/>
    <w:uiPriority w:val="99"/>
    <w:unhideWhenUsed/>
    <w:rsid w:val="00F9454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4540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F945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54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2847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2020-11-30T12:42:00Z</dcterms:created>
  <dcterms:modified xsi:type="dcterms:W3CDTF">2020-12-08T15:29:00Z</dcterms:modified>
</cp:coreProperties>
</file>