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F270A6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>05</w:t>
      </w:r>
      <w:r w:rsidR="008346A1">
        <w:rPr>
          <w:rFonts w:ascii="Times New Roman" w:eastAsia="Times New Roman" w:hAnsi="Times New Roman"/>
          <w:sz w:val="25"/>
          <w:szCs w:val="25"/>
          <w:lang w:eastAsia="ru-RU"/>
        </w:rPr>
        <w:t xml:space="preserve"> жовтня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7C527C" w:rsidRDefault="007B3BC8" w:rsidP="00302C5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7"/>
          <w:szCs w:val="27"/>
          <w:u w:val="single"/>
          <w:lang w:val="ru-RU" w:eastAsia="ru-RU"/>
        </w:rPr>
      </w:pPr>
      <w:r w:rsidRPr="007C527C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7C527C">
        <w:rPr>
          <w:rFonts w:ascii="Times New Roman" w:eastAsia="Times New Roman" w:hAnsi="Times New Roman"/>
          <w:bCs/>
          <w:sz w:val="27"/>
          <w:szCs w:val="27"/>
          <w:lang w:eastAsia="ru-RU"/>
        </w:rPr>
        <w:t>Н</w:t>
      </w:r>
      <w:proofErr w:type="spellEnd"/>
      <w:r w:rsidRPr="007C527C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 Я № </w:t>
      </w:r>
      <w:r w:rsidR="00F270A6" w:rsidRPr="007C527C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7</w:t>
      </w:r>
      <w:r w:rsidR="009808C5" w:rsidRPr="007C527C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3</w:t>
      </w:r>
      <w:r w:rsidR="008346A1" w:rsidRPr="007C527C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/вс</w:t>
      </w:r>
      <w:r w:rsidR="007F435E" w:rsidRPr="007C527C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-18</w:t>
      </w:r>
    </w:p>
    <w:p w:rsidR="00302C5D" w:rsidRDefault="00302C5D" w:rsidP="00302C5D">
      <w:pPr>
        <w:widowControl w:val="0"/>
        <w:spacing w:after="0" w:line="230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F270A6" w:rsidRPr="00F270A6" w:rsidRDefault="00F270A6" w:rsidP="00302C5D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F270A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Вища кваліфікаційна комісія суддів України у складі колегії:</w:t>
      </w:r>
    </w:p>
    <w:p w:rsidR="00302C5D" w:rsidRPr="00EB2B77" w:rsidRDefault="00302C5D" w:rsidP="00302C5D">
      <w:pPr>
        <w:widowControl w:val="0"/>
        <w:spacing w:after="0" w:line="230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F270A6" w:rsidRPr="00F270A6" w:rsidRDefault="00302C5D" w:rsidP="00302C5D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EB2B7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головуючого – </w:t>
      </w:r>
      <w:proofErr w:type="spellStart"/>
      <w:r w:rsidR="00F270A6" w:rsidRPr="00F270A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Заріцької</w:t>
      </w:r>
      <w:proofErr w:type="spellEnd"/>
      <w:r w:rsidR="00F270A6" w:rsidRPr="00F270A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А.О.,</w:t>
      </w:r>
    </w:p>
    <w:p w:rsidR="00302C5D" w:rsidRPr="00EB2B77" w:rsidRDefault="00302C5D" w:rsidP="00302C5D">
      <w:pPr>
        <w:widowControl w:val="0"/>
        <w:spacing w:after="0" w:line="230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F270A6" w:rsidRPr="00F270A6" w:rsidRDefault="00F270A6" w:rsidP="00302C5D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F270A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членів Комісії: Василенка А.В., </w:t>
      </w:r>
      <w:proofErr w:type="spellStart"/>
      <w:r w:rsidRPr="00F270A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Прилипка</w:t>
      </w:r>
      <w:proofErr w:type="spellEnd"/>
      <w:r w:rsidRPr="00F270A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С.М.,</w:t>
      </w:r>
    </w:p>
    <w:p w:rsidR="00302C5D" w:rsidRPr="00EB2B77" w:rsidRDefault="00302C5D" w:rsidP="00302C5D">
      <w:pPr>
        <w:widowControl w:val="0"/>
        <w:spacing w:after="0" w:line="307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F270A6" w:rsidRPr="00F270A6" w:rsidRDefault="00F270A6" w:rsidP="00302C5D">
      <w:pPr>
        <w:widowControl w:val="0"/>
        <w:spacing w:after="0" w:line="307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F270A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розглянувши питання щодо відповідності </w:t>
      </w:r>
      <w:proofErr w:type="spellStart"/>
      <w:r w:rsidRPr="00F270A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Мікуліна</w:t>
      </w:r>
      <w:proofErr w:type="spellEnd"/>
      <w:r w:rsidRPr="00F270A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Андрія Вікторовича вимогам до кандидата на посаду судді Вищого антикорупційного суду та його допуску до кваліфікаційного оцінювання у межах конкурсу, оголошеного Комісією 02 серпня 2018</w:t>
      </w:r>
      <w:r w:rsidR="00D25DB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F270A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року.</w:t>
      </w:r>
    </w:p>
    <w:p w:rsidR="00302C5D" w:rsidRPr="00EB2B77" w:rsidRDefault="00302C5D" w:rsidP="00302C5D">
      <w:pPr>
        <w:widowControl w:val="0"/>
        <w:spacing w:after="0" w:line="230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F270A6" w:rsidRPr="00F270A6" w:rsidRDefault="00F270A6" w:rsidP="00302C5D">
      <w:pPr>
        <w:widowControl w:val="0"/>
        <w:spacing w:after="0" w:line="230" w:lineRule="exact"/>
        <w:jc w:val="center"/>
        <w:rPr>
          <w:rFonts w:ascii="Times New Roman" w:eastAsia="Times New Roman" w:hAnsi="Times New Roman"/>
          <w:sz w:val="25"/>
          <w:szCs w:val="25"/>
          <w:lang w:eastAsia="uk-UA"/>
        </w:rPr>
      </w:pPr>
      <w:r w:rsidRPr="00F270A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встановила:</w:t>
      </w:r>
    </w:p>
    <w:p w:rsidR="00302C5D" w:rsidRPr="00EB2B77" w:rsidRDefault="00302C5D" w:rsidP="00302C5D">
      <w:pPr>
        <w:widowControl w:val="0"/>
        <w:spacing w:after="0" w:line="302" w:lineRule="exact"/>
        <w:ind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F270A6" w:rsidRPr="00F270A6" w:rsidRDefault="00F270A6" w:rsidP="00302C5D">
      <w:pPr>
        <w:widowControl w:val="0"/>
        <w:spacing w:after="0" w:line="302" w:lineRule="exact"/>
        <w:ind w:firstLine="56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F270A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Частиною одинадцятою статті 79 Закону України «Про судоустрій і статус суддів»</w:t>
      </w:r>
      <w:r w:rsidR="00D25DB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від 02 червня 2016 року № 1402-</w:t>
      </w:r>
      <w:r w:rsidR="00D25DB6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V</w:t>
      </w:r>
      <w:r w:rsidR="00D25DB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ІІІ (далі – </w:t>
      </w:r>
      <w:r w:rsidRPr="00F270A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Закон) передбачено , що Комісія проводить конкурс на зайняття вакантних посад суддів вищого спеціалізованого суду на</w:t>
      </w:r>
      <w:r w:rsidR="00D25DB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F270A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основі рейтингу учасників за результатами кваліфікаційного оцінювання.</w:t>
      </w:r>
    </w:p>
    <w:p w:rsidR="00F270A6" w:rsidRPr="00F270A6" w:rsidRDefault="00F270A6" w:rsidP="00302C5D">
      <w:pPr>
        <w:widowControl w:val="0"/>
        <w:spacing w:after="0" w:line="302" w:lineRule="exact"/>
        <w:ind w:firstLine="56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F270A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Згідно з пунктом 16 розділу XII «Прикінцеві та перехідні положення» Закону Вищий антикорупційний суд утворюється та проведення конкурсу на посади суддів у цьому суді має бути оголошено протягом дванадцяти місяців з дня набрання чинності законом, який визначає спеціальні вимоги до суддів цього суду.</w:t>
      </w:r>
    </w:p>
    <w:p w:rsidR="00F270A6" w:rsidRPr="00F270A6" w:rsidRDefault="00F270A6" w:rsidP="00302C5D">
      <w:pPr>
        <w:widowControl w:val="0"/>
        <w:spacing w:after="0" w:line="302" w:lineRule="exact"/>
        <w:ind w:firstLine="56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F270A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Верховною Радою України 07 червня 2018 року ухвалено Закон України «Про Вищий</w:t>
      </w:r>
      <w:r w:rsidR="00D25DB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антикорупційний суд» № 2447-</w:t>
      </w:r>
      <w:r w:rsidR="00D25DB6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VIII</w:t>
      </w:r>
      <w:r w:rsidRPr="00F270A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, який визначає засади організації та діяльності Вищого антикорупційного суду, спеціальні вимоги до суддів цього суду та гарантії їх діяльності.</w:t>
      </w:r>
    </w:p>
    <w:p w:rsidR="00F270A6" w:rsidRPr="00F270A6" w:rsidRDefault="00F270A6" w:rsidP="00F270A6">
      <w:pPr>
        <w:widowControl w:val="0"/>
        <w:spacing w:after="0" w:line="302" w:lineRule="exact"/>
        <w:ind w:left="20" w:right="20" w:firstLine="56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F270A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Рішенням Комісії від 02 серпня 2018 року № 186/зп-18 оголошено конкурс на зайняття 39 вакантних посад суддів Вищого антикорупційного суду, з яких до Апеляційної палати Вищого антикорупційного суду 12 посад суддів. Вказаним рішенням</w:t>
      </w:r>
      <w:r w:rsidR="00D25DB6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 </w:t>
      </w:r>
      <w:r w:rsidRPr="00F270A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Комісії затверджено Умови проведення конкурсу на зайняття вакантних посад</w:t>
      </w:r>
      <w:r w:rsidR="00D25DB6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 </w:t>
      </w:r>
      <w:r w:rsidRPr="00F270A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суддів Вищог</w:t>
      </w:r>
      <w:r w:rsidR="00D25DB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 антикорупційного суду (далі</w:t>
      </w:r>
      <w:r w:rsidR="00D25DB6" w:rsidRPr="00D25DB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– </w:t>
      </w:r>
      <w:r w:rsidRPr="00F270A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Умови) та визначено, що питання допуску кандидата на посаду судді до проходження кваліфікаційного оцінювання вирішується Комісією у складі колегій.</w:t>
      </w:r>
    </w:p>
    <w:p w:rsidR="00F270A6" w:rsidRPr="00F270A6" w:rsidRDefault="00F270A6" w:rsidP="00F270A6">
      <w:pPr>
        <w:widowControl w:val="0"/>
        <w:spacing w:after="0" w:line="302" w:lineRule="exact"/>
        <w:ind w:left="20" w:right="20" w:firstLine="56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F270A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Частиною другою статті 33 Закону передбачено, що суддею Вищого антикорупційного суду може бути особа, яка відповідає вимогам до кандидатів на посаду</w:t>
      </w:r>
      <w:r w:rsidR="00D25DB6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 </w:t>
      </w:r>
      <w:r w:rsidRPr="00F270A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судді, за результатами кваліфікаційного оцінювання підтвердила здатність здійснювати правосуддя у Вищому антикорупційному суді, а також відповідає іншим</w:t>
      </w:r>
      <w:r w:rsidR="00B279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F270A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br w:type="page"/>
      </w:r>
      <w:r w:rsidRPr="00F270A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>вимогам, установленим законом.</w:t>
      </w:r>
    </w:p>
    <w:p w:rsidR="00F270A6" w:rsidRPr="00F270A6" w:rsidRDefault="00F270A6" w:rsidP="00F270A6">
      <w:pPr>
        <w:widowControl w:val="0"/>
        <w:spacing w:after="0" w:line="302" w:lineRule="exact"/>
        <w:ind w:left="20" w:right="20" w:firstLine="56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F270A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Згідно з частиною третьою статті 81 Закону на посаду судді вищог</w:t>
      </w:r>
      <w:r w:rsidR="00BB197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 спеціалізованого суду за спеціальною процедурою може бути призначена особа, яка відповідає вимогам</w:t>
      </w:r>
      <w:r w:rsidR="003A74F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F270A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 кандидатів на посаду судді, за результатами кваліфікаційного</w:t>
      </w:r>
      <w:r w:rsidR="00F42AC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оцінювання підтвердила здатність здійснювати правосуддя у відповідному суді та з </w:t>
      </w:r>
      <w:r w:rsidRPr="00F270A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відповідною спеціалізацією. А також відповідає одній із вимог, визначених частиною другою стат</w:t>
      </w:r>
      <w:r w:rsidR="00F42AC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</w:t>
      </w:r>
      <w:r w:rsidRPr="00F270A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і 33 Закону.</w:t>
      </w:r>
    </w:p>
    <w:p w:rsidR="00F270A6" w:rsidRPr="00F270A6" w:rsidRDefault="00F270A6" w:rsidP="00F270A6">
      <w:pPr>
        <w:widowControl w:val="0"/>
        <w:spacing w:after="0" w:line="302" w:lineRule="exact"/>
        <w:ind w:left="20" w:right="20" w:firstLine="56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F270A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 метою допуску до проходження кваліфікаційного оцінювання для участі у конкурсі на посаду судді вищого спеціалізованого суду за спеціальною процедурою кандидат на посаду судді подає до Комісії документи, передбачені частиною четвертою</w:t>
      </w:r>
      <w:r w:rsidR="00A11137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 </w:t>
      </w:r>
      <w:r w:rsidRPr="00F270A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статті 81 Закону.</w:t>
      </w:r>
    </w:p>
    <w:p w:rsidR="00F270A6" w:rsidRPr="00F270A6" w:rsidRDefault="00F270A6" w:rsidP="00F270A6">
      <w:pPr>
        <w:widowControl w:val="0"/>
        <w:spacing w:after="0" w:line="302" w:lineRule="exact"/>
        <w:ind w:left="20" w:right="20" w:firstLine="56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F270A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Окрім того, відповідно до частини третьої статті 8 Закону України «Про Вищий антикорупційний суд» ві</w:t>
      </w:r>
      <w:r w:rsidR="002A531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 07 червня 2018 року № 2447-</w:t>
      </w:r>
      <w:r w:rsidR="002A5310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VIII</w:t>
      </w:r>
      <w:r w:rsidRPr="00F270A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кандидат для участі у конкурсі на посаду судді Вищого антикорупційного суду подає до Комісії крім документів, визначених Законом, документи, які підтверджують дотримання вимог, передбачених частиною другою статті 7 цього закону, а також заяву про відсутність обставин, зазначених у частині четвертій статті 7 цього закону.</w:t>
      </w:r>
    </w:p>
    <w:p w:rsidR="00F270A6" w:rsidRPr="00F270A6" w:rsidRDefault="00F270A6" w:rsidP="00F270A6">
      <w:pPr>
        <w:widowControl w:val="0"/>
        <w:spacing w:after="0" w:line="302" w:lineRule="exact"/>
        <w:ind w:left="20" w:right="20" w:firstLine="56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F270A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Комісія згідно з частиною п’ятою статті 81 Закону: 1) на підставі поданих документів встановлює відповідність особи вимогам до кандидата на посаду судді вищого спеціалізованого суду та формує його досьє; 2) проводить кваліфікаційне оцінювання кандидата на посаду судді вищого спеціалізованого суду; 3) проводить спеціальну перевірку щодо кандидатів на посаду судді, які допущені до етапу дослідження досьє та проведення співбесіди кваліфікаційного оцінювання.</w:t>
      </w:r>
    </w:p>
    <w:p w:rsidR="00F270A6" w:rsidRPr="00F270A6" w:rsidRDefault="00F270A6" w:rsidP="00F270A6">
      <w:pPr>
        <w:widowControl w:val="0"/>
        <w:spacing w:after="0" w:line="302" w:lineRule="exact"/>
        <w:ind w:left="20" w:right="20" w:firstLine="56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F270A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Для участі у конкурсі на зайняття вакантних посад суддів Вищого антикорупційного суду допускаються особи, які: 1) у порядку та строки, визначені Умовами, подали всі необхідні документи; 2) на день подання документів відповідають</w:t>
      </w:r>
      <w:r w:rsidR="00A11137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 </w:t>
      </w:r>
      <w:r w:rsidRPr="00F270A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вимогам, установленим статтями 33, 69 та 81 Закону, а також установленим</w:t>
      </w:r>
      <w:r w:rsidR="00A11137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 </w:t>
      </w:r>
      <w:r w:rsidRPr="00F270A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статтею 7 Закону України «Про Вищий антикорупційний суд» вимогам до</w:t>
      </w:r>
      <w:r w:rsidR="00A11137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 </w:t>
      </w:r>
      <w:r w:rsidRPr="00F270A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кандидата на посаду судді Вищого антикорупційного суду. Крім того, передбачено строк подання док</w:t>
      </w:r>
      <w:r w:rsidR="00A1113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ументів для участі у конкурсі</w:t>
      </w:r>
      <w:r w:rsidR="00A11137" w:rsidRPr="00A11137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 xml:space="preserve"> – 3</w:t>
      </w:r>
      <w:r w:rsidR="00A1113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8 календарних днів</w:t>
      </w:r>
      <w:r w:rsidR="00A11137" w:rsidRPr="00A11137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 xml:space="preserve"> – </w:t>
      </w:r>
      <w:r w:rsidRPr="00F270A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 08 серпня по</w:t>
      </w:r>
      <w:r w:rsidR="00A11137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 </w:t>
      </w:r>
      <w:r w:rsidRPr="00F270A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14 вересня 2018 року (включно) (пункти 3,4 Умов).</w:t>
      </w:r>
    </w:p>
    <w:p w:rsidR="00F270A6" w:rsidRPr="00F270A6" w:rsidRDefault="00F270A6" w:rsidP="00F270A6">
      <w:pPr>
        <w:widowControl w:val="0"/>
        <w:spacing w:after="0" w:line="302" w:lineRule="exact"/>
        <w:ind w:left="20" w:right="20" w:firstLine="56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F270A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До Комісії у встановлений Умовами строк для участі у конкурсі на зайняття вакантної посади судді Вищого антикорупційного суду подав документи </w:t>
      </w:r>
      <w:proofErr w:type="spellStart"/>
      <w:r w:rsidRPr="00F270A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Мікулін</w:t>
      </w:r>
      <w:proofErr w:type="spellEnd"/>
      <w:r w:rsidR="00A11137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 </w:t>
      </w:r>
      <w:r w:rsidRPr="00F270A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А.В.</w:t>
      </w:r>
      <w:r w:rsidR="00A11137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 </w:t>
      </w:r>
      <w:r w:rsidRPr="00F270A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</w:t>
      </w:r>
      <w:r w:rsidR="00A11137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 </w:t>
      </w:r>
      <w:r w:rsidRPr="00F270A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письмовій заяві кандидат зазначив, що бажає проходити кваліфікаційне</w:t>
      </w:r>
      <w:r w:rsidR="00A11137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 </w:t>
      </w:r>
      <w:r w:rsidRPr="00F270A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оцінювання як особа, яка відповідає вимогам пункту 1 частини другої стат</w:t>
      </w:r>
      <w:r w:rsidR="002A531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</w:t>
      </w:r>
      <w:r w:rsidRPr="00F270A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і 7 Закону України «Про Вищий антикорупційний суд».</w:t>
      </w:r>
    </w:p>
    <w:p w:rsidR="00F270A6" w:rsidRPr="00F270A6" w:rsidRDefault="00F270A6" w:rsidP="00740931">
      <w:pPr>
        <w:widowControl w:val="0"/>
        <w:spacing w:after="0" w:line="302" w:lineRule="exact"/>
        <w:ind w:left="20" w:firstLine="56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F270A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Відповідно до вимог частини сьомої статті 109 Закону України «Про судоустрій</w:t>
      </w:r>
      <w:r w:rsidR="0074093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і </w:t>
      </w:r>
      <w:r w:rsidRPr="00F270A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статус суддів» суддя, який має непогашене дисциплінарне стягнення, не може бр</w:t>
      </w:r>
      <w:r w:rsidR="002A531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ати участі в конкурсі на зайнятт</w:t>
      </w:r>
      <w:r w:rsidRPr="00F270A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я посади в іншому суді.</w:t>
      </w:r>
    </w:p>
    <w:p w:rsidR="00A11137" w:rsidRDefault="00F270A6" w:rsidP="00F270A6">
      <w:pPr>
        <w:widowControl w:val="0"/>
        <w:spacing w:after="0" w:line="302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F270A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Перевіркою документів, долучених до заяви </w:t>
      </w:r>
      <w:proofErr w:type="spellStart"/>
      <w:r w:rsidRPr="00F270A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Мікуліна</w:t>
      </w:r>
      <w:proofErr w:type="spellEnd"/>
      <w:r w:rsidRPr="00F270A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А.В., встановлено, що він 05</w:t>
      </w:r>
      <w:r w:rsidR="00A11137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 </w:t>
      </w:r>
      <w:r w:rsidRPr="00F270A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вересня 2018 року звернувся до Комісії із заявою про допуск до участі у конкурсі на</w:t>
      </w:r>
      <w:r w:rsidR="00A11137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 </w:t>
      </w:r>
      <w:r w:rsidRPr="00F270A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зайняття вакантної посади судді Вищого антикорупційного суду як особа, яка відповідає вимогам пункту 1 частини другої статті 7 Закону України «Про Вищий антикорупційний суд». В анкеті кандидата на посаду судді зазначено, що рішенням Третьої Дисциплінарної палати Вищої ради правосуддя від 01 листопада 2017 року суддю </w:t>
      </w:r>
      <w:proofErr w:type="spellStart"/>
      <w:r w:rsidRPr="00F270A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Ірпінського</w:t>
      </w:r>
      <w:proofErr w:type="spellEnd"/>
      <w:r w:rsidRPr="00F270A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міського суду Київсь</w:t>
      </w:r>
      <w:r w:rsidR="00A1113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кої області </w:t>
      </w:r>
      <w:proofErr w:type="spellStart"/>
      <w:r w:rsidR="00A1113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Мікуліна</w:t>
      </w:r>
      <w:proofErr w:type="spellEnd"/>
      <w:r w:rsidR="00A1113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А.В. притяг</w:t>
      </w:r>
      <w:r w:rsidRPr="00F270A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нено до дисциплінарної відповідальності та застосовано дисциплінарне стягнення у виді суворої</w:t>
      </w:r>
      <w:r w:rsidR="00A1113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F270A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догани з позбавленням права на отримання доплат до посадовою окладу</w:t>
      </w:r>
    </w:p>
    <w:p w:rsidR="00F270A6" w:rsidRPr="00F270A6" w:rsidRDefault="00A11137" w:rsidP="00A11137">
      <w:pPr>
        <w:spacing w:after="0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br w:type="page"/>
      </w:r>
      <w:r w:rsidR="00F270A6" w:rsidRPr="00F270A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>судді протягом трьох місяців.</w:t>
      </w:r>
    </w:p>
    <w:p w:rsidR="00F270A6" w:rsidRPr="00F270A6" w:rsidRDefault="00F270A6" w:rsidP="00A11137">
      <w:pPr>
        <w:widowControl w:val="0"/>
        <w:spacing w:after="0" w:line="302" w:lineRule="exact"/>
        <w:ind w:firstLine="58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F270A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Відпові</w:t>
      </w:r>
      <w:r w:rsidR="00A1113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дно до пункту 3 частини першої статт</w:t>
      </w:r>
      <w:r w:rsidRPr="00F270A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і 110 Закону України «Про судоустрій</w:t>
      </w:r>
      <w:r w:rsidR="00A1113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F270A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і статус суддів» суддя вважається таким, що не має дисциплінарного стягнення, якщо протягом вісімнадцяти місяців з дня ухвалення рішення про накладення</w:t>
      </w:r>
      <w:r w:rsidR="00A1113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F270A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дисциплінарного стягнення у виді суворої догани його не буде піддано новому дисциплінарному стягненню та підстава для нового стягнення не матиме місця</w:t>
      </w:r>
      <w:r w:rsidR="00A1113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F270A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протягом вказаного строку.</w:t>
      </w:r>
    </w:p>
    <w:p w:rsidR="00F270A6" w:rsidRPr="00F270A6" w:rsidRDefault="00F270A6" w:rsidP="00F270A6">
      <w:pPr>
        <w:widowControl w:val="0"/>
        <w:spacing w:after="0" w:line="302" w:lineRule="exact"/>
        <w:ind w:left="20" w:firstLine="58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F270A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Отже, на день звернення до Комісії </w:t>
      </w:r>
      <w:proofErr w:type="spellStart"/>
      <w:r w:rsidRPr="00F270A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Мікулін</w:t>
      </w:r>
      <w:proofErr w:type="spellEnd"/>
      <w:r w:rsidRPr="00F270A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А.В. не може брати участі в конкурсі</w:t>
      </w:r>
      <w:r w:rsidR="00A1113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F270A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на зайняття посади у Вищому антикорупційному суді.</w:t>
      </w:r>
    </w:p>
    <w:p w:rsidR="00F270A6" w:rsidRPr="00F270A6" w:rsidRDefault="00F270A6" w:rsidP="00816015">
      <w:pPr>
        <w:widowControl w:val="0"/>
        <w:spacing w:after="0" w:line="302" w:lineRule="exact"/>
        <w:ind w:left="20" w:firstLine="58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F270A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Зазначені обставини є підставою для відмови кандидату у допуску до участі у конкурсі </w:t>
      </w:r>
      <w:r w:rsidR="00EB2B7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на посаду судді Вищого антикорупці</w:t>
      </w:r>
      <w:r w:rsidRPr="00F270A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йного суду, оголошеному Комісією</w:t>
      </w:r>
      <w:r w:rsidR="0081601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02</w:t>
      </w:r>
      <w:r w:rsidR="0095430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="0081601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серпня 2018 року.</w:t>
      </w:r>
    </w:p>
    <w:p w:rsidR="00F270A6" w:rsidRPr="00F270A6" w:rsidRDefault="00F270A6" w:rsidP="00F270A6">
      <w:pPr>
        <w:widowControl w:val="0"/>
        <w:spacing w:after="298" w:line="302" w:lineRule="exact"/>
        <w:ind w:left="20" w:firstLine="58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F270A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Керуючись с</w:t>
      </w:r>
      <w:r w:rsidR="0074093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таттями 79, 81, 93, 101, 109, 1</w:t>
      </w:r>
      <w:bookmarkStart w:id="0" w:name="_GoBack"/>
      <w:bookmarkEnd w:id="0"/>
      <w:r w:rsidRPr="00F270A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10 Закону України «Про судоустрій і статус суддів», статтями 7, 8 Закону України «Пр</w:t>
      </w:r>
      <w:r w:rsidR="00A1113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 Вищий антикорупційний суд», У</w:t>
      </w:r>
      <w:r w:rsidRPr="00F270A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мовами, Комісія</w:t>
      </w:r>
    </w:p>
    <w:p w:rsidR="00F270A6" w:rsidRPr="00F270A6" w:rsidRDefault="00F270A6" w:rsidP="00F270A6">
      <w:pPr>
        <w:widowControl w:val="0"/>
        <w:spacing w:after="258" w:line="230" w:lineRule="exact"/>
        <w:ind w:left="40"/>
        <w:jc w:val="center"/>
        <w:rPr>
          <w:rFonts w:ascii="Times New Roman" w:eastAsia="Times New Roman" w:hAnsi="Times New Roman"/>
          <w:sz w:val="25"/>
          <w:szCs w:val="25"/>
          <w:lang w:eastAsia="uk-UA"/>
        </w:rPr>
      </w:pPr>
      <w:r w:rsidRPr="00F270A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вирішила:</w:t>
      </w:r>
    </w:p>
    <w:p w:rsidR="002D5CC7" w:rsidRPr="00EB2B77" w:rsidRDefault="00F270A6" w:rsidP="00EB2B77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EB2B77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відмовити </w:t>
      </w:r>
      <w:proofErr w:type="spellStart"/>
      <w:r w:rsidRPr="00EB2B77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Мікуліну</w:t>
      </w:r>
      <w:proofErr w:type="spellEnd"/>
      <w:r w:rsidRPr="00EB2B77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Андрію Вікторовичу у допуску до участі у конкурсі на посаду судді</w:t>
      </w:r>
      <w:r w:rsidR="00A11137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 </w:t>
      </w:r>
      <w:r w:rsidRPr="00EB2B77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Вищого антикорупційного суду, оголошеному Комісією 02 серпня 2018 року.</w:t>
      </w:r>
    </w:p>
    <w:p w:rsidR="002D5CC7" w:rsidRPr="00EB2B7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312B07" w:rsidRPr="00EB2B77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07EAB" w:rsidRPr="00EB2B77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FD1E84" w:rsidRPr="00FD1E84" w:rsidRDefault="00FD1E84" w:rsidP="00FD1E84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FD1E84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FD1E8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FD1E8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FD1E8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FD1E8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FD1E8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FD1E8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FD1E8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FD1E8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FD1E8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FD1E84">
        <w:rPr>
          <w:rFonts w:ascii="Times New Roman" w:eastAsia="Times New Roman" w:hAnsi="Times New Roman"/>
          <w:sz w:val="25"/>
          <w:szCs w:val="25"/>
          <w:lang w:eastAsia="uk-UA"/>
        </w:rPr>
        <w:tab/>
        <w:t xml:space="preserve">А.О. </w:t>
      </w:r>
      <w:proofErr w:type="spellStart"/>
      <w:r w:rsidRPr="00FD1E84">
        <w:rPr>
          <w:rFonts w:ascii="Times New Roman" w:eastAsia="Times New Roman" w:hAnsi="Times New Roman"/>
          <w:sz w:val="25"/>
          <w:szCs w:val="25"/>
          <w:lang w:eastAsia="uk-UA"/>
        </w:rPr>
        <w:t>Заріцька</w:t>
      </w:r>
      <w:proofErr w:type="spellEnd"/>
    </w:p>
    <w:p w:rsidR="00FD1E84" w:rsidRPr="00FD1E84" w:rsidRDefault="00FD1E84" w:rsidP="00FD1E84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FD1E84" w:rsidRPr="00FD1E84" w:rsidRDefault="00FD1E84" w:rsidP="00FD1E84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FD1E84">
        <w:rPr>
          <w:rFonts w:ascii="Times New Roman" w:eastAsia="Times New Roman" w:hAnsi="Times New Roman"/>
          <w:sz w:val="25"/>
          <w:szCs w:val="25"/>
          <w:lang w:eastAsia="uk-UA"/>
        </w:rPr>
        <w:t>Члени Комісії:</w:t>
      </w:r>
      <w:r w:rsidRPr="00FD1E8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FD1E8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FD1E8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FD1E8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FD1E8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FD1E8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FD1E8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FD1E8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FD1E84">
        <w:rPr>
          <w:rFonts w:ascii="Times New Roman" w:eastAsia="Times New Roman" w:hAnsi="Times New Roman"/>
          <w:sz w:val="25"/>
          <w:szCs w:val="25"/>
          <w:lang w:eastAsia="uk-UA"/>
        </w:rPr>
        <w:tab/>
        <w:t>А.В. Василенко</w:t>
      </w:r>
    </w:p>
    <w:p w:rsidR="00FD1E84" w:rsidRPr="00FD1E84" w:rsidRDefault="00FD1E84" w:rsidP="00FD1E84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FD1E84" w:rsidRPr="00FD1E84" w:rsidRDefault="00FD1E84" w:rsidP="00FD1E84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FD1E84">
        <w:rPr>
          <w:rFonts w:ascii="Times New Roman" w:eastAsia="Times New Roman" w:hAnsi="Times New Roman"/>
          <w:sz w:val="25"/>
          <w:szCs w:val="25"/>
          <w:lang w:eastAsia="uk-UA"/>
        </w:rPr>
        <w:t xml:space="preserve">С.М. </w:t>
      </w:r>
      <w:proofErr w:type="spellStart"/>
      <w:r w:rsidRPr="00FD1E84">
        <w:rPr>
          <w:rFonts w:ascii="Times New Roman" w:eastAsia="Times New Roman" w:hAnsi="Times New Roman"/>
          <w:sz w:val="25"/>
          <w:szCs w:val="25"/>
          <w:lang w:eastAsia="uk-UA"/>
        </w:rPr>
        <w:t>Прилипко</w:t>
      </w:r>
      <w:proofErr w:type="spellEnd"/>
    </w:p>
    <w:p w:rsidR="006F76D3" w:rsidRPr="00EB2B77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5"/>
          <w:szCs w:val="25"/>
        </w:rPr>
      </w:pPr>
    </w:p>
    <w:sectPr w:rsidR="006F76D3" w:rsidRPr="00EB2B77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9A2" w:rsidRDefault="00B279A2" w:rsidP="002F156E">
      <w:pPr>
        <w:spacing w:after="0" w:line="240" w:lineRule="auto"/>
      </w:pPr>
      <w:r>
        <w:separator/>
      </w:r>
    </w:p>
  </w:endnote>
  <w:endnote w:type="continuationSeparator" w:id="0">
    <w:p w:rsidR="00B279A2" w:rsidRDefault="00B279A2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9A2" w:rsidRDefault="00B279A2" w:rsidP="002F156E">
      <w:pPr>
        <w:spacing w:after="0" w:line="240" w:lineRule="auto"/>
      </w:pPr>
      <w:r>
        <w:separator/>
      </w:r>
    </w:p>
  </w:footnote>
  <w:footnote w:type="continuationSeparator" w:id="0">
    <w:p w:rsidR="00B279A2" w:rsidRDefault="00B279A2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Content>
      <w:p w:rsidR="00B279A2" w:rsidRDefault="00B279A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0931">
          <w:rPr>
            <w:noProof/>
          </w:rPr>
          <w:t>3</w:t>
        </w:r>
        <w:r>
          <w:fldChar w:fldCharType="end"/>
        </w:r>
      </w:p>
    </w:sdtContent>
  </w:sdt>
  <w:p w:rsidR="00B279A2" w:rsidRDefault="00B279A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CF87C24"/>
    <w:multiLevelType w:val="multilevel"/>
    <w:tmpl w:val="968ABBDE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C68F1"/>
    <w:rsid w:val="001D04E7"/>
    <w:rsid w:val="002053B6"/>
    <w:rsid w:val="00206364"/>
    <w:rsid w:val="0020743E"/>
    <w:rsid w:val="00217EE4"/>
    <w:rsid w:val="00220570"/>
    <w:rsid w:val="002213B7"/>
    <w:rsid w:val="00227466"/>
    <w:rsid w:val="0022794D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A5310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2F78D7"/>
    <w:rsid w:val="00302C5D"/>
    <w:rsid w:val="00312B07"/>
    <w:rsid w:val="00327FC7"/>
    <w:rsid w:val="00336170"/>
    <w:rsid w:val="00345BC5"/>
    <w:rsid w:val="003466D8"/>
    <w:rsid w:val="003516AC"/>
    <w:rsid w:val="00355196"/>
    <w:rsid w:val="003572AB"/>
    <w:rsid w:val="003576B3"/>
    <w:rsid w:val="00365619"/>
    <w:rsid w:val="00372B00"/>
    <w:rsid w:val="00385D12"/>
    <w:rsid w:val="003956D2"/>
    <w:rsid w:val="003A6385"/>
    <w:rsid w:val="003A74FC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31191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342E1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0931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1AC0"/>
    <w:rsid w:val="007C3444"/>
    <w:rsid w:val="007C527C"/>
    <w:rsid w:val="007E5CAA"/>
    <w:rsid w:val="007F435E"/>
    <w:rsid w:val="00816015"/>
    <w:rsid w:val="00821906"/>
    <w:rsid w:val="008346A1"/>
    <w:rsid w:val="00872436"/>
    <w:rsid w:val="00881985"/>
    <w:rsid w:val="00883DD2"/>
    <w:rsid w:val="00890BFC"/>
    <w:rsid w:val="00894121"/>
    <w:rsid w:val="00895830"/>
    <w:rsid w:val="008A4679"/>
    <w:rsid w:val="008A7389"/>
    <w:rsid w:val="008B3A54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54300"/>
    <w:rsid w:val="0096074F"/>
    <w:rsid w:val="0097149B"/>
    <w:rsid w:val="00975DD4"/>
    <w:rsid w:val="009808C5"/>
    <w:rsid w:val="00982A36"/>
    <w:rsid w:val="0098379F"/>
    <w:rsid w:val="0099184B"/>
    <w:rsid w:val="009A42C2"/>
    <w:rsid w:val="009C2DFA"/>
    <w:rsid w:val="009C7439"/>
    <w:rsid w:val="009D4E41"/>
    <w:rsid w:val="009E22D8"/>
    <w:rsid w:val="009E6DE5"/>
    <w:rsid w:val="009F037E"/>
    <w:rsid w:val="00A04893"/>
    <w:rsid w:val="00A07EAB"/>
    <w:rsid w:val="00A11137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279A2"/>
    <w:rsid w:val="00B30D80"/>
    <w:rsid w:val="00B35585"/>
    <w:rsid w:val="00B40AF2"/>
    <w:rsid w:val="00B53399"/>
    <w:rsid w:val="00B57026"/>
    <w:rsid w:val="00B570AF"/>
    <w:rsid w:val="00B70C98"/>
    <w:rsid w:val="00BB1972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D5549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25DB6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2FB0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B2B77"/>
    <w:rsid w:val="00EC362E"/>
    <w:rsid w:val="00EC6E46"/>
    <w:rsid w:val="00ED45D2"/>
    <w:rsid w:val="00ED7CE3"/>
    <w:rsid w:val="00EF069A"/>
    <w:rsid w:val="00F12B3B"/>
    <w:rsid w:val="00F16892"/>
    <w:rsid w:val="00F270A6"/>
    <w:rsid w:val="00F275C6"/>
    <w:rsid w:val="00F3222F"/>
    <w:rsid w:val="00F4150D"/>
    <w:rsid w:val="00F42ACA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D1E84"/>
    <w:rsid w:val="00FE4B02"/>
    <w:rsid w:val="00FE4DC9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B27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9A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B27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9A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4346</Words>
  <Characters>2478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Власенко Наталія Євгеніївна</cp:lastModifiedBy>
  <cp:revision>341</cp:revision>
  <dcterms:created xsi:type="dcterms:W3CDTF">2020-08-21T08:05:00Z</dcterms:created>
  <dcterms:modified xsi:type="dcterms:W3CDTF">2020-12-15T12:58:00Z</dcterms:modified>
</cp:coreProperties>
</file>