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5F" w:rsidRPr="006F265F" w:rsidRDefault="006F265F" w:rsidP="006F265F">
      <w:pPr>
        <w:pStyle w:val="ac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6F265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A774C9E" wp14:editId="6DC3015E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65F" w:rsidRPr="006F265F" w:rsidRDefault="006F265F" w:rsidP="006F265F">
      <w:pPr>
        <w:pStyle w:val="ac"/>
        <w:jc w:val="center"/>
        <w:rPr>
          <w:rFonts w:ascii="Times New Roman" w:eastAsia="Times New Roman" w:hAnsi="Times New Roman" w:cs="Times New Roman"/>
          <w:sz w:val="22"/>
          <w:szCs w:val="28"/>
          <w:lang w:eastAsia="ru-RU"/>
        </w:rPr>
      </w:pPr>
    </w:p>
    <w:p w:rsidR="006F265F" w:rsidRPr="006F265F" w:rsidRDefault="006F265F" w:rsidP="006F265F">
      <w:pPr>
        <w:pStyle w:val="ac"/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6F265F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6F265F" w:rsidRPr="006F265F" w:rsidRDefault="006F265F" w:rsidP="006F265F">
      <w:pPr>
        <w:pStyle w:val="ac"/>
        <w:jc w:val="both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6F265F" w:rsidRPr="006F265F" w:rsidRDefault="006F265F" w:rsidP="006F265F">
      <w:pPr>
        <w:jc w:val="both"/>
        <w:rPr>
          <w:rFonts w:ascii="Times New Roman" w:hAnsi="Times New Roman" w:cs="Times New Roman"/>
          <w:sz w:val="28"/>
          <w:szCs w:val="28"/>
        </w:rPr>
      </w:pPr>
      <w:r w:rsidRPr="006F265F">
        <w:rPr>
          <w:rFonts w:ascii="Times New Roman" w:hAnsi="Times New Roman" w:cs="Times New Roman"/>
          <w:sz w:val="28"/>
          <w:szCs w:val="28"/>
        </w:rPr>
        <w:t>05 листопада 2018 року</w:t>
      </w:r>
      <w:r w:rsidRPr="006F265F"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ab/>
        <w:t xml:space="preserve">   м. Київ</w:t>
      </w:r>
    </w:p>
    <w:p w:rsidR="006F265F" w:rsidRPr="006F265F" w:rsidRDefault="006F265F" w:rsidP="006F265F">
      <w:pPr>
        <w:jc w:val="both"/>
        <w:rPr>
          <w:rFonts w:ascii="Times New Roman" w:hAnsi="Times New Roman" w:cs="Times New Roman"/>
          <w:sz w:val="18"/>
          <w:szCs w:val="28"/>
        </w:rPr>
      </w:pPr>
    </w:p>
    <w:p w:rsidR="006F265F" w:rsidRDefault="006F265F" w:rsidP="006F265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F265F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6F265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F265F">
        <w:rPr>
          <w:rFonts w:ascii="Times New Roman" w:hAnsi="Times New Roman" w:cs="Times New Roman"/>
          <w:sz w:val="28"/>
          <w:szCs w:val="28"/>
        </w:rPr>
        <w:t xml:space="preserve"> Я № </w:t>
      </w:r>
      <w:r w:rsidRPr="006F265F">
        <w:rPr>
          <w:rFonts w:ascii="Times New Roman" w:hAnsi="Times New Roman" w:cs="Times New Roman"/>
          <w:sz w:val="28"/>
          <w:szCs w:val="28"/>
          <w:u w:val="single"/>
        </w:rPr>
        <w:t>275/вс-18</w:t>
      </w:r>
    </w:p>
    <w:p w:rsidR="006F265F" w:rsidRPr="006F265F" w:rsidRDefault="006F265F" w:rsidP="006F265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F265F" w:rsidRDefault="003455FF" w:rsidP="006F265F">
      <w:pPr>
        <w:pStyle w:val="3"/>
        <w:shd w:val="clear" w:color="auto" w:fill="auto"/>
        <w:spacing w:before="0" w:after="0" w:line="240" w:lineRule="auto"/>
        <w:ind w:left="20" w:right="340"/>
        <w:jc w:val="left"/>
        <w:rPr>
          <w:rStyle w:val="12"/>
          <w:sz w:val="28"/>
          <w:szCs w:val="28"/>
        </w:rPr>
      </w:pPr>
      <w:r w:rsidRPr="006F265F">
        <w:rPr>
          <w:rStyle w:val="12"/>
          <w:sz w:val="28"/>
          <w:szCs w:val="28"/>
        </w:rPr>
        <w:t xml:space="preserve">Вища кваліфікаційна комісія суддів України у пленарному складі: </w:t>
      </w:r>
    </w:p>
    <w:p w:rsidR="006F265F" w:rsidRPr="006F265F" w:rsidRDefault="006F265F" w:rsidP="006F265F">
      <w:pPr>
        <w:pStyle w:val="3"/>
        <w:shd w:val="clear" w:color="auto" w:fill="auto"/>
        <w:spacing w:before="0" w:after="0" w:line="240" w:lineRule="auto"/>
        <w:ind w:left="20" w:right="340"/>
        <w:jc w:val="left"/>
        <w:rPr>
          <w:rStyle w:val="12"/>
          <w:sz w:val="28"/>
          <w:szCs w:val="28"/>
        </w:rPr>
      </w:pPr>
    </w:p>
    <w:p w:rsidR="00121EFD" w:rsidRDefault="003455FF" w:rsidP="006F265F">
      <w:pPr>
        <w:pStyle w:val="3"/>
        <w:shd w:val="clear" w:color="auto" w:fill="auto"/>
        <w:spacing w:before="0" w:after="0" w:line="240" w:lineRule="auto"/>
        <w:ind w:left="20" w:right="340"/>
        <w:jc w:val="left"/>
        <w:rPr>
          <w:rStyle w:val="12"/>
          <w:sz w:val="28"/>
          <w:szCs w:val="28"/>
        </w:rPr>
      </w:pPr>
      <w:r w:rsidRPr="006F265F">
        <w:rPr>
          <w:rStyle w:val="12"/>
          <w:sz w:val="28"/>
          <w:szCs w:val="28"/>
        </w:rPr>
        <w:t xml:space="preserve">головуючого - </w:t>
      </w:r>
      <w:proofErr w:type="spellStart"/>
      <w:r w:rsidRPr="006F265F">
        <w:rPr>
          <w:rStyle w:val="12"/>
          <w:sz w:val="28"/>
          <w:szCs w:val="28"/>
        </w:rPr>
        <w:t>Козьякова</w:t>
      </w:r>
      <w:proofErr w:type="spellEnd"/>
      <w:r w:rsidRPr="006F265F">
        <w:rPr>
          <w:rStyle w:val="12"/>
          <w:sz w:val="28"/>
          <w:szCs w:val="28"/>
        </w:rPr>
        <w:t xml:space="preserve"> С.Ю.,</w:t>
      </w:r>
    </w:p>
    <w:p w:rsidR="006F265F" w:rsidRPr="006F265F" w:rsidRDefault="006F265F" w:rsidP="006F265F">
      <w:pPr>
        <w:pStyle w:val="3"/>
        <w:shd w:val="clear" w:color="auto" w:fill="auto"/>
        <w:spacing w:before="0" w:after="0" w:line="240" w:lineRule="auto"/>
        <w:ind w:right="340"/>
        <w:jc w:val="left"/>
        <w:rPr>
          <w:sz w:val="28"/>
          <w:szCs w:val="28"/>
        </w:rPr>
      </w:pPr>
    </w:p>
    <w:p w:rsidR="00121EFD" w:rsidRPr="006F265F" w:rsidRDefault="003455FF" w:rsidP="006F265F">
      <w:pPr>
        <w:pStyle w:val="3"/>
        <w:shd w:val="clear" w:color="auto" w:fill="auto"/>
        <w:spacing w:before="0" w:after="312" w:line="240" w:lineRule="auto"/>
        <w:ind w:left="20" w:right="2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 xml:space="preserve">членів Комісії: Василенка А.В., </w:t>
      </w:r>
      <w:proofErr w:type="spellStart"/>
      <w:r w:rsidRPr="006F265F">
        <w:rPr>
          <w:rStyle w:val="12"/>
          <w:sz w:val="28"/>
          <w:szCs w:val="28"/>
        </w:rPr>
        <w:t>Весельської</w:t>
      </w:r>
      <w:proofErr w:type="spellEnd"/>
      <w:r w:rsidRPr="006F265F">
        <w:rPr>
          <w:rStyle w:val="12"/>
          <w:sz w:val="28"/>
          <w:szCs w:val="28"/>
        </w:rPr>
        <w:t xml:space="preserve"> Т.Ф., Гладія С.В., </w:t>
      </w:r>
      <w:proofErr w:type="spellStart"/>
      <w:r w:rsidRPr="006F265F">
        <w:rPr>
          <w:rStyle w:val="12"/>
          <w:sz w:val="28"/>
          <w:szCs w:val="28"/>
        </w:rPr>
        <w:t>Заріцької</w:t>
      </w:r>
      <w:proofErr w:type="spellEnd"/>
      <w:r w:rsidRPr="006F265F">
        <w:rPr>
          <w:rStyle w:val="12"/>
          <w:sz w:val="28"/>
          <w:szCs w:val="28"/>
        </w:rPr>
        <w:t xml:space="preserve"> А.О., Козлова А.Г., Лукаша Т.В., </w:t>
      </w:r>
      <w:proofErr w:type="spellStart"/>
      <w:r w:rsidRPr="006F265F">
        <w:rPr>
          <w:rStyle w:val="12"/>
          <w:sz w:val="28"/>
          <w:szCs w:val="28"/>
        </w:rPr>
        <w:t>Луцюка</w:t>
      </w:r>
      <w:proofErr w:type="spellEnd"/>
      <w:r w:rsidRPr="006F265F">
        <w:rPr>
          <w:rStyle w:val="12"/>
          <w:sz w:val="28"/>
          <w:szCs w:val="28"/>
        </w:rPr>
        <w:t xml:space="preserve"> П.С., </w:t>
      </w:r>
      <w:proofErr w:type="spellStart"/>
      <w:r w:rsidRPr="006F265F">
        <w:rPr>
          <w:rStyle w:val="12"/>
          <w:sz w:val="28"/>
          <w:szCs w:val="28"/>
        </w:rPr>
        <w:t>Макарч</w:t>
      </w:r>
      <w:r w:rsidR="006F265F" w:rsidRPr="006F265F">
        <w:rPr>
          <w:rStyle w:val="12"/>
          <w:sz w:val="28"/>
          <w:szCs w:val="28"/>
        </w:rPr>
        <w:t>ука</w:t>
      </w:r>
      <w:proofErr w:type="spellEnd"/>
      <w:r w:rsidR="006F265F" w:rsidRPr="006F265F">
        <w:rPr>
          <w:rStyle w:val="12"/>
          <w:sz w:val="28"/>
          <w:szCs w:val="28"/>
        </w:rPr>
        <w:t xml:space="preserve"> М.А., </w:t>
      </w:r>
      <w:proofErr w:type="spellStart"/>
      <w:r w:rsidR="006F265F" w:rsidRPr="006F265F">
        <w:rPr>
          <w:rStyle w:val="12"/>
          <w:sz w:val="28"/>
          <w:szCs w:val="28"/>
        </w:rPr>
        <w:t>Мішина</w:t>
      </w:r>
      <w:proofErr w:type="spellEnd"/>
      <w:r w:rsidR="006F265F" w:rsidRPr="006F265F">
        <w:rPr>
          <w:rStyle w:val="12"/>
          <w:sz w:val="28"/>
          <w:szCs w:val="28"/>
        </w:rPr>
        <w:t xml:space="preserve"> М.І., Прилипка </w:t>
      </w:r>
      <w:r w:rsidRPr="006F265F">
        <w:rPr>
          <w:rStyle w:val="12"/>
          <w:sz w:val="28"/>
          <w:szCs w:val="28"/>
        </w:rPr>
        <w:t xml:space="preserve">С.М., </w:t>
      </w:r>
      <w:proofErr w:type="spellStart"/>
      <w:r w:rsidRPr="006F265F">
        <w:rPr>
          <w:rStyle w:val="12"/>
          <w:sz w:val="28"/>
          <w:szCs w:val="28"/>
        </w:rPr>
        <w:t>Тітова</w:t>
      </w:r>
      <w:proofErr w:type="spellEnd"/>
      <w:r w:rsidRPr="006F265F">
        <w:rPr>
          <w:rStyle w:val="12"/>
          <w:sz w:val="28"/>
          <w:szCs w:val="28"/>
        </w:rPr>
        <w:t xml:space="preserve"> Ю.Г., Устименко В.Є., Шилової Т.С.,</w:t>
      </w:r>
    </w:p>
    <w:p w:rsidR="00121EFD" w:rsidRPr="006F265F" w:rsidRDefault="003455FF" w:rsidP="006F265F">
      <w:pPr>
        <w:pStyle w:val="3"/>
        <w:shd w:val="clear" w:color="auto" w:fill="auto"/>
        <w:spacing w:before="0" w:after="346" w:line="240" w:lineRule="auto"/>
        <w:ind w:left="20" w:right="2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розглянувши питання про перегляд рішення кол</w:t>
      </w:r>
      <w:r w:rsidR="006F265F">
        <w:rPr>
          <w:rStyle w:val="12"/>
          <w:sz w:val="28"/>
          <w:szCs w:val="28"/>
        </w:rPr>
        <w:t>егії Комісії від 16 жовтня 2018 </w:t>
      </w:r>
      <w:r w:rsidRPr="006F265F">
        <w:rPr>
          <w:rStyle w:val="12"/>
          <w:sz w:val="28"/>
          <w:szCs w:val="28"/>
        </w:rPr>
        <w:t>року № 151/вс-18 в частині допуску Гудкової Тетяни Андріївни до проходження кваліфікаційного оцінювання для участі у конкурсі на зайняття вакантної посади судді Вищого антикорупційного суду,</w:t>
      </w:r>
    </w:p>
    <w:p w:rsidR="00121EFD" w:rsidRPr="006F265F" w:rsidRDefault="003455FF" w:rsidP="006F265F">
      <w:pPr>
        <w:pStyle w:val="3"/>
        <w:shd w:val="clear" w:color="auto" w:fill="auto"/>
        <w:spacing w:before="0" w:after="327" w:line="240" w:lineRule="auto"/>
        <w:ind w:left="40"/>
        <w:jc w:val="center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встановила: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затверджено Умови проведення конкурсу на зайняття вакантних посад суддів Вищого антикорупційного суду (далі </w:t>
      </w:r>
      <w:r w:rsidR="00802D23">
        <w:rPr>
          <w:rStyle w:val="12"/>
          <w:sz w:val="28"/>
          <w:szCs w:val="28"/>
        </w:rPr>
        <w:t>–</w:t>
      </w:r>
      <w:r w:rsidRPr="006F265F">
        <w:rPr>
          <w:rStyle w:val="12"/>
          <w:sz w:val="28"/>
          <w:szCs w:val="28"/>
        </w:rPr>
        <w:t xml:space="preserve"> Умови), а також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складах колегій.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 xml:space="preserve">Згідно з частиною першою статті 79 Закону України «Про судоустрій і статус суддів» (далі </w:t>
      </w:r>
      <w:r w:rsidRPr="006F265F">
        <w:rPr>
          <w:rStyle w:val="2"/>
          <w:sz w:val="28"/>
          <w:szCs w:val="28"/>
        </w:rPr>
        <w:t xml:space="preserve">- </w:t>
      </w:r>
      <w:r w:rsidRPr="006F265F">
        <w:rPr>
          <w:rStyle w:val="12"/>
          <w:sz w:val="28"/>
          <w:szCs w:val="28"/>
        </w:rPr>
        <w:t>Закон) конкурс на зайняття вакантної посади судді проводиться відповідно до цього Закону та положення про проведення конкурсу.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Відповідно до частини другої статті 79</w:t>
      </w:r>
      <w:r w:rsidR="00802D23">
        <w:rPr>
          <w:rStyle w:val="12"/>
          <w:sz w:val="28"/>
          <w:szCs w:val="28"/>
        </w:rPr>
        <w:t xml:space="preserve"> Закону рішенням Комісії від 02 </w:t>
      </w:r>
      <w:r w:rsidRPr="006F265F">
        <w:rPr>
          <w:rStyle w:val="12"/>
          <w:sz w:val="28"/>
          <w:szCs w:val="28"/>
        </w:rPr>
        <w:t xml:space="preserve">листопада 2016 року № 141/зп-16 затверджено Положення про проведення конкурсу на зайняття вакантної </w:t>
      </w:r>
      <w:r w:rsidR="00802D23">
        <w:rPr>
          <w:rStyle w:val="12"/>
          <w:sz w:val="28"/>
          <w:szCs w:val="28"/>
        </w:rPr>
        <w:t>посади судді (зі змінами від 30 </w:t>
      </w:r>
      <w:r w:rsidRPr="006F265F">
        <w:rPr>
          <w:rStyle w:val="12"/>
          <w:sz w:val="28"/>
          <w:szCs w:val="28"/>
        </w:rPr>
        <w:t xml:space="preserve">вересня 2017 року) (далі </w:t>
      </w:r>
      <w:r w:rsidR="00802D23">
        <w:rPr>
          <w:rStyle w:val="2"/>
          <w:sz w:val="28"/>
          <w:szCs w:val="28"/>
        </w:rPr>
        <w:t>–</w:t>
      </w:r>
      <w:r w:rsidRPr="006F265F">
        <w:rPr>
          <w:rStyle w:val="2"/>
          <w:sz w:val="28"/>
          <w:szCs w:val="28"/>
        </w:rPr>
        <w:t xml:space="preserve"> </w:t>
      </w:r>
      <w:r w:rsidRPr="006F265F">
        <w:rPr>
          <w:rStyle w:val="12"/>
          <w:sz w:val="28"/>
          <w:szCs w:val="28"/>
        </w:rPr>
        <w:t>Положення).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За приписами пункту 4.1 розділу IV Положення на підставі поданих кандидатом документів член Комісії-доповідач здійснює перевірку:</w:t>
      </w:r>
    </w:p>
    <w:p w:rsidR="00121EFD" w:rsidRPr="006F265F" w:rsidRDefault="003455FF" w:rsidP="006F265F">
      <w:pPr>
        <w:pStyle w:val="3"/>
        <w:numPr>
          <w:ilvl w:val="0"/>
          <w:numId w:val="1"/>
        </w:numPr>
        <w:shd w:val="clear" w:color="auto" w:fill="auto"/>
        <w:tabs>
          <w:tab w:val="left" w:pos="1431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відповідності осіб, які звернулися для участі в конкурсі, вимогам кандидатів на посаду судді, встановлених Конституцією України та Законом;</w:t>
      </w:r>
    </w:p>
    <w:p w:rsidR="00121EFD" w:rsidRPr="006F265F" w:rsidRDefault="003455FF" w:rsidP="006F265F">
      <w:pPr>
        <w:pStyle w:val="3"/>
        <w:numPr>
          <w:ilvl w:val="0"/>
          <w:numId w:val="1"/>
        </w:numPr>
        <w:shd w:val="clear" w:color="auto" w:fill="auto"/>
        <w:tabs>
          <w:tab w:val="left" w:pos="1431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дотримання кандидатом встановлених умовами конкурсу строку та процедури звернення для участі в конкурсі;</w:t>
      </w:r>
      <w:r w:rsidRPr="006F265F">
        <w:rPr>
          <w:sz w:val="28"/>
          <w:szCs w:val="28"/>
        </w:rPr>
        <w:br w:type="page"/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lastRenderedPageBreak/>
        <w:t>3) поданих документів на відповідність переліку та вимогам до їх оформлення.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Комісією 16 жовтня 2018 року у ск</w:t>
      </w:r>
      <w:r w:rsidR="00802D23">
        <w:rPr>
          <w:rStyle w:val="12"/>
          <w:sz w:val="28"/>
          <w:szCs w:val="28"/>
        </w:rPr>
        <w:t>ладі колегії ухвалено рішення № </w:t>
      </w:r>
      <w:r w:rsidRPr="006F265F">
        <w:rPr>
          <w:rStyle w:val="12"/>
          <w:sz w:val="28"/>
          <w:szCs w:val="28"/>
        </w:rPr>
        <w:t>151/вс-18, зокрема, про допуск Гудкової Тетяни Андріївни до участі у конкурсі на зайняття вакантних посад суддів Вищого антикорупційного суду.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Відповідно до абзацу другого частини четвертої статті 101</w:t>
      </w:r>
      <w:r w:rsidRPr="00802D23">
        <w:rPr>
          <w:rStyle w:val="12"/>
          <w:sz w:val="18"/>
          <w:szCs w:val="28"/>
        </w:rPr>
        <w:t xml:space="preserve"> </w:t>
      </w:r>
      <w:r w:rsidRPr="006F265F">
        <w:rPr>
          <w:rStyle w:val="12"/>
          <w:sz w:val="28"/>
          <w:szCs w:val="28"/>
        </w:rPr>
        <w:t>Закону Комісія може переглядати рішення, прийняті палатою чи колегією, щодо допуску до конкурсу або добору.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Дослідивши подані кандидатом документи, Комісія у пленарному складі встановила обставини, які є підставою для відмови Гудковій Т.А. у допуску до участі у конкурсі на посаду судді Вищого антикорупційного суду.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Згідно з частиною четвертою статті 81 Закону 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Комісії:</w:t>
      </w:r>
    </w:p>
    <w:p w:rsidR="00121EFD" w:rsidRPr="006F265F" w:rsidRDefault="003455FF" w:rsidP="006F265F">
      <w:pPr>
        <w:pStyle w:val="3"/>
        <w:numPr>
          <w:ilvl w:val="0"/>
          <w:numId w:val="2"/>
        </w:numPr>
        <w:shd w:val="clear" w:color="auto" w:fill="auto"/>
        <w:tabs>
          <w:tab w:val="left" w:pos="1431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письмову заяву про участь у конкурсі та про проведення кваліфікаційного оцінювання;</w:t>
      </w:r>
    </w:p>
    <w:p w:rsidR="00121EFD" w:rsidRPr="006F265F" w:rsidRDefault="003455FF" w:rsidP="006F265F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документи, визначені пунктами 2-13 частини першої статті 71 цього Закону;</w:t>
      </w:r>
    </w:p>
    <w:p w:rsidR="00121EFD" w:rsidRPr="006F265F" w:rsidRDefault="003455FF" w:rsidP="006F265F">
      <w:pPr>
        <w:pStyle w:val="3"/>
        <w:numPr>
          <w:ilvl w:val="0"/>
          <w:numId w:val="2"/>
        </w:numPr>
        <w:shd w:val="clear" w:color="auto" w:fill="auto"/>
        <w:tabs>
          <w:tab w:val="left" w:pos="1426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документи, що підтверджують дотримання вимог, визначених частиною другою статті 33 цього Закону.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Водночас відповідно до частини третьої статті 8 Закону України «Про Вищий антикорупційний суд» кандидат на посаду судді подає до Комісії крім документів, визначених Законом, також документи, які підтверджують дотримання вимог, передбачених частиною другою статті 7 цього Закону, а також заяву про відсутність обставин, зазначен</w:t>
      </w:r>
      <w:r w:rsidR="00802D23">
        <w:rPr>
          <w:rStyle w:val="12"/>
          <w:sz w:val="28"/>
          <w:szCs w:val="28"/>
        </w:rPr>
        <w:t>их у частині четвертій статті 7 </w:t>
      </w:r>
      <w:r w:rsidRPr="006F265F">
        <w:rPr>
          <w:rStyle w:val="12"/>
          <w:sz w:val="28"/>
          <w:szCs w:val="28"/>
        </w:rPr>
        <w:t>цього Закону.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За приписами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та формує його досьє.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Гудкова Т.А. 14 вересня 2018 року надіслала на адресу Комісії заяву про проведення стосовної неї кваліфікаційного оцінювання для участі в конкурсі на посаду судді Вищого антикорупційного суду як особа, яка відповідає вимогам пункту 3 частини другої статті 7 Закону України «Про Вищий антикорупційний суд».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Із поданих кандидатом документів вбачається, що Гудкова Т.А. відповідає вимогам, визначеним статтею 127 Ко</w:t>
      </w:r>
      <w:r w:rsidR="00802D23">
        <w:rPr>
          <w:rStyle w:val="12"/>
          <w:sz w:val="28"/>
          <w:szCs w:val="28"/>
        </w:rPr>
        <w:t>нституції України, статтями 33, </w:t>
      </w:r>
      <w:r w:rsidRPr="006F265F">
        <w:rPr>
          <w:rStyle w:val="12"/>
          <w:sz w:val="28"/>
          <w:szCs w:val="28"/>
        </w:rPr>
        <w:t>69 Закону, статтею 7 Закону України «Про Вищий антикорупційний суд».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Водночас встановлено, що кандидатом подано не всі документи, передбачені частиною першою статті 71 Закону.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Так, згідно з пунктом 8 частини першої статті 71 Закону кандидат на посаду судді подає документи з медичних установ установленої форми про проходження психіатричних та наркологічних оглядів та перебування на обліку у психоневрологічних або наркологічних закладах охорони здоров’я.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lastRenderedPageBreak/>
        <w:t>Підпунктом 9 пункту 7 Умов передбачено, що кандидат подає довідку медичної установи про стан здоров’я кандидата з висновком щодо його придатності до роботи на посаді судді, пов’язаній з виконанням функцій держави відповідно до пункту 15 Умов.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Пунктом 15 Умов визначено, що подається медична довідка про проходження обов’язкових попереднього та періодичного психіатричних оглядів та сертифікат про проходження профілактичного наркологічного огляду установлених форм.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Із наданих кандидатом документів вбачається, що Гудкова Т.А. в порушення вимог пункту 8 частини першої статті 71 Закону, підпун</w:t>
      </w:r>
      <w:r w:rsidR="00802D23">
        <w:rPr>
          <w:rStyle w:val="12"/>
          <w:sz w:val="28"/>
          <w:szCs w:val="28"/>
        </w:rPr>
        <w:t>кту 9 </w:t>
      </w:r>
      <w:r w:rsidRPr="006F265F">
        <w:rPr>
          <w:rStyle w:val="12"/>
          <w:sz w:val="28"/>
          <w:szCs w:val="28"/>
        </w:rPr>
        <w:t>пункту 7, пункту 15 Умов не подала сертифіката про проходження профілактичного наркологічного огляду.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Натомість серед поданих кандидатом документів міститься заява Гудкової Т.А. про неможливість отримання такого сертифіката в місті Харкові та Харківській області. У заяві Гудкова Т.А. також зазначила, що сертифікат про проходження профілактичного нарко</w:t>
      </w:r>
      <w:r w:rsidR="0081054E">
        <w:rPr>
          <w:rStyle w:val="12"/>
          <w:sz w:val="28"/>
          <w:szCs w:val="28"/>
        </w:rPr>
        <w:t>логічного огляду серії 12 ЯЯФ № </w:t>
      </w:r>
      <w:r w:rsidRPr="006F265F">
        <w:rPr>
          <w:rStyle w:val="12"/>
          <w:sz w:val="28"/>
          <w:szCs w:val="28"/>
        </w:rPr>
        <w:t>6200028 щодо її придатності обіймати посаду судді був нею отриманий в 2017 році для участі у доборі на посаду судді місцевого суду та направлений до Комісії.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Однак перевіркою документів кандидата на посаду судді місцевого суду Гудкової Т.А. встановлено відсутність сертифіката про проходження профілактичного наркологічного огляду.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Водночас Умовами подання документів та допуску до добору і відбіркового іспиту кандидатів на посаду судді місцевого суду, затвердженими рішенням Комісії від 03 квітня 2017 року № 28/зп-17, не передбачалось надання кандидатом до Комісії сертифіката про проходження профілактичного наркологічного огляду. Пунктом 17 зазначених Умов установлювалась необхідність подання до Комісії довідки медичної установи про стан здоров’я кандидата з висновком стосовно його придатності до роботи на посаді, пов’язаній із виконанням функцій держави, за формою, затвердженою наказом Міністерства охорони здоров’я України від 30 липня 2012 року № 578, зареєстрованим в Міністерстві юстиції У</w:t>
      </w:r>
      <w:r w:rsidR="0081054E">
        <w:rPr>
          <w:rStyle w:val="12"/>
          <w:sz w:val="28"/>
          <w:szCs w:val="28"/>
        </w:rPr>
        <w:t>країни 21 серпня 2012 року за № </w:t>
      </w:r>
      <w:r w:rsidRPr="006F265F">
        <w:rPr>
          <w:rStyle w:val="12"/>
          <w:sz w:val="28"/>
          <w:szCs w:val="28"/>
        </w:rPr>
        <w:t>1405/21717.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Таким чином, твердження Гудкової Т.А. у заяві стосовно направлення оригіналу такого сертифіката у 2017 році для участі у доборі кандидатів на посаду судді місцевого суду не відповідає дійсності.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Медична довідка, подана Гудковою Т.А. разом з іншими документами для участі у доборі на посаду судді місцевого суду, містить посилання на сертифікат про проходження профілактичного</w:t>
      </w:r>
      <w:r w:rsidR="0081054E">
        <w:rPr>
          <w:rStyle w:val="12"/>
          <w:sz w:val="28"/>
          <w:szCs w:val="28"/>
        </w:rPr>
        <w:t xml:space="preserve"> наркологічного огляду серії 12 </w:t>
      </w:r>
      <w:r w:rsidRPr="006F265F">
        <w:rPr>
          <w:rStyle w:val="12"/>
          <w:sz w:val="28"/>
          <w:szCs w:val="28"/>
        </w:rPr>
        <w:t>ЯЯФ № 620028, строк дії якого сплив 14 квітня 2018 року, тобто до звернення кандидата до Комісії із заявою про допуск до участі у конкурсі на зайняття вакантних посад суддів Вищого антикорупційного суду.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Відповідно до пункту 26 Умов додаткове направлення кандидатом документів до заяви, після 14 вересня 2018 року, не допускається, за винятком зміни прізвища/імені/по батькові кандидата. Тому направлений Гудковою Т.А. 25 жовтня 2018 року сертифікат про проходження профілактичного наркологічного огляду Комісією не може бути врахований.</w:t>
      </w:r>
      <w:r w:rsidRPr="006F265F">
        <w:rPr>
          <w:sz w:val="28"/>
          <w:szCs w:val="28"/>
        </w:rPr>
        <w:br w:type="page"/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lastRenderedPageBreak/>
        <w:t>Зазначені обставини є підставою для відмови кандидату у допуску до участі у конкурсі на зайняття вакантних посад суддів Вищого антикорупційного суду, оголошеному Комісією 02 серпня 2018 року.</w:t>
      </w:r>
    </w:p>
    <w:p w:rsidR="00121EFD" w:rsidRPr="006F265F" w:rsidRDefault="003455FF" w:rsidP="006F265F">
      <w:pPr>
        <w:pStyle w:val="3"/>
        <w:shd w:val="clear" w:color="auto" w:fill="auto"/>
        <w:spacing w:before="0" w:after="361" w:line="240" w:lineRule="auto"/>
        <w:ind w:left="20" w:right="20" w:firstLine="70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З огляду на викладене, керуючись статтями 33, 69, 71, 79, 81, 93, 101 Закону, статтею 7 Закону України «Про Вищий антикорупційний суд», розділом IV Положення, Умовами, Комісія</w:t>
      </w:r>
    </w:p>
    <w:p w:rsidR="00121EFD" w:rsidRPr="006F265F" w:rsidRDefault="003455FF" w:rsidP="006F265F">
      <w:pPr>
        <w:pStyle w:val="3"/>
        <w:shd w:val="clear" w:color="auto" w:fill="auto"/>
        <w:spacing w:before="0" w:after="309" w:line="240" w:lineRule="auto"/>
        <w:jc w:val="center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вирішила: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6F265F">
        <w:rPr>
          <w:rStyle w:val="12"/>
          <w:sz w:val="28"/>
          <w:szCs w:val="28"/>
        </w:rPr>
        <w:t>скасувати рішення колегії Комісії від 16 жовтня 2018 року № 151/вс-18 в частині допуску Гудкової Тетяни Андріївни до проходження кваліфікаційного оцінювання для участі у конкурсі на зайняття вакантної посади судді Вищого антикорупційного суду.</w:t>
      </w:r>
    </w:p>
    <w:p w:rsidR="00121EFD" w:rsidRPr="006F265F" w:rsidRDefault="003455FF" w:rsidP="006F265F">
      <w:pPr>
        <w:pStyle w:val="3"/>
        <w:shd w:val="clear" w:color="auto" w:fill="auto"/>
        <w:spacing w:before="0" w:after="0" w:line="240" w:lineRule="auto"/>
        <w:ind w:left="20" w:right="20" w:firstLine="700"/>
        <w:rPr>
          <w:rStyle w:val="12"/>
          <w:sz w:val="28"/>
          <w:szCs w:val="28"/>
        </w:rPr>
      </w:pPr>
      <w:r w:rsidRPr="006F265F">
        <w:rPr>
          <w:rStyle w:val="12"/>
          <w:sz w:val="28"/>
          <w:szCs w:val="28"/>
        </w:rPr>
        <w:t>Відмовити Гудковій Тетяні Андріївні у допуску до участі у конкурсі на посаду судді Вищого антикорупційного суду, огол</w:t>
      </w:r>
      <w:r w:rsidR="00424515">
        <w:rPr>
          <w:rStyle w:val="12"/>
          <w:sz w:val="28"/>
          <w:szCs w:val="28"/>
        </w:rPr>
        <w:t xml:space="preserve">ошеному Комісією 02 серпня 2018 </w:t>
      </w:r>
      <w:bookmarkStart w:id="0" w:name="_GoBack"/>
      <w:bookmarkEnd w:id="0"/>
      <w:r w:rsidRPr="006F265F">
        <w:rPr>
          <w:rStyle w:val="12"/>
          <w:sz w:val="28"/>
          <w:szCs w:val="28"/>
        </w:rPr>
        <w:t>року.</w:t>
      </w:r>
    </w:p>
    <w:p w:rsidR="006F265F" w:rsidRPr="006F265F" w:rsidRDefault="006F265F" w:rsidP="0081054E">
      <w:pPr>
        <w:spacing w:line="480" w:lineRule="auto"/>
        <w:ind w:left="20" w:right="20" w:firstLine="700"/>
        <w:rPr>
          <w:rStyle w:val="12"/>
          <w:rFonts w:eastAsia="Courier New"/>
          <w:sz w:val="28"/>
          <w:szCs w:val="28"/>
        </w:rPr>
      </w:pPr>
    </w:p>
    <w:p w:rsidR="006F265F" w:rsidRPr="006F265F" w:rsidRDefault="006F265F" w:rsidP="0081054E">
      <w:pPr>
        <w:spacing w:line="48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Головуючий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Pr="006F265F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</w:p>
    <w:p w:rsidR="006F265F" w:rsidRPr="006F265F" w:rsidRDefault="006F265F" w:rsidP="0081054E">
      <w:pPr>
        <w:spacing w:line="48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>А.В. Василенко</w:t>
      </w:r>
    </w:p>
    <w:p w:rsidR="006F265F" w:rsidRPr="006F265F" w:rsidRDefault="006F265F" w:rsidP="0081054E">
      <w:pPr>
        <w:spacing w:line="480" w:lineRule="auto"/>
        <w:ind w:left="7080" w:right="20"/>
        <w:rPr>
          <w:rFonts w:ascii="Times New Roman" w:hAnsi="Times New Roman" w:cs="Times New Roman"/>
          <w:sz w:val="28"/>
          <w:szCs w:val="28"/>
        </w:rPr>
      </w:pPr>
      <w:r w:rsidRPr="006F265F">
        <w:rPr>
          <w:rFonts w:ascii="Times New Roman" w:hAnsi="Times New Roman" w:cs="Times New Roman"/>
          <w:sz w:val="28"/>
          <w:szCs w:val="28"/>
        </w:rPr>
        <w:t xml:space="preserve">Т.Ф. </w:t>
      </w:r>
      <w:proofErr w:type="spellStart"/>
      <w:r w:rsidRPr="006F265F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6F265F" w:rsidRPr="006F265F" w:rsidRDefault="006F265F" w:rsidP="0081054E">
      <w:pPr>
        <w:spacing w:line="480" w:lineRule="auto"/>
        <w:ind w:left="7080" w:right="20"/>
        <w:rPr>
          <w:rFonts w:ascii="Times New Roman" w:hAnsi="Times New Roman" w:cs="Times New Roman"/>
          <w:sz w:val="28"/>
          <w:szCs w:val="28"/>
        </w:rPr>
      </w:pPr>
      <w:r w:rsidRPr="006F265F">
        <w:rPr>
          <w:rFonts w:ascii="Times New Roman" w:hAnsi="Times New Roman" w:cs="Times New Roman"/>
          <w:sz w:val="28"/>
          <w:szCs w:val="28"/>
        </w:rPr>
        <w:t>С.В. Гладій</w:t>
      </w:r>
    </w:p>
    <w:p w:rsidR="006F265F" w:rsidRPr="006F265F" w:rsidRDefault="006F265F" w:rsidP="0081054E">
      <w:pPr>
        <w:spacing w:line="480" w:lineRule="auto"/>
        <w:ind w:left="7080" w:right="20"/>
        <w:rPr>
          <w:rFonts w:ascii="Times New Roman" w:hAnsi="Times New Roman" w:cs="Times New Roman"/>
          <w:sz w:val="28"/>
          <w:szCs w:val="28"/>
        </w:rPr>
      </w:pPr>
      <w:r w:rsidRPr="006F265F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6F265F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6F265F" w:rsidRPr="006F265F" w:rsidRDefault="006F265F" w:rsidP="0081054E">
      <w:pPr>
        <w:spacing w:line="48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>А.Г. Козлов</w:t>
      </w:r>
    </w:p>
    <w:p w:rsidR="006F265F" w:rsidRPr="006F265F" w:rsidRDefault="006F265F" w:rsidP="0081054E">
      <w:pPr>
        <w:spacing w:line="48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>Т.В. Лукаш</w:t>
      </w:r>
    </w:p>
    <w:p w:rsidR="006F265F" w:rsidRPr="006F265F" w:rsidRDefault="006F265F" w:rsidP="0081054E">
      <w:pPr>
        <w:spacing w:line="48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 xml:space="preserve">П.С. </w:t>
      </w:r>
      <w:proofErr w:type="spellStart"/>
      <w:r w:rsidRPr="006F265F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6F265F" w:rsidRPr="006F265F" w:rsidRDefault="006F265F" w:rsidP="0081054E">
      <w:pPr>
        <w:spacing w:line="48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Pr="006F265F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6F265F" w:rsidRPr="006F265F" w:rsidRDefault="006F265F" w:rsidP="0081054E">
      <w:pPr>
        <w:spacing w:line="48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6F265F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6F265F" w:rsidRPr="006F265F" w:rsidRDefault="006F265F" w:rsidP="0081054E">
      <w:pPr>
        <w:spacing w:line="48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6F265F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6F265F" w:rsidRPr="006F265F" w:rsidRDefault="006F265F" w:rsidP="0081054E">
      <w:pPr>
        <w:spacing w:line="48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F265F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6F265F">
        <w:rPr>
          <w:rFonts w:ascii="Times New Roman" w:hAnsi="Times New Roman" w:cs="Times New Roman"/>
          <w:sz w:val="28"/>
          <w:szCs w:val="28"/>
        </w:rPr>
        <w:t>Тітов</w:t>
      </w:r>
      <w:proofErr w:type="spellEnd"/>
    </w:p>
    <w:p w:rsidR="006F265F" w:rsidRPr="006F265F" w:rsidRDefault="006F265F" w:rsidP="0081054E">
      <w:pPr>
        <w:spacing w:line="480" w:lineRule="auto"/>
        <w:ind w:left="7080" w:right="20"/>
        <w:rPr>
          <w:rFonts w:ascii="Times New Roman" w:hAnsi="Times New Roman" w:cs="Times New Roman"/>
          <w:sz w:val="28"/>
          <w:szCs w:val="28"/>
        </w:rPr>
      </w:pPr>
      <w:r w:rsidRPr="006F265F">
        <w:rPr>
          <w:rFonts w:ascii="Times New Roman" w:hAnsi="Times New Roman" w:cs="Times New Roman"/>
          <w:sz w:val="28"/>
          <w:szCs w:val="28"/>
        </w:rPr>
        <w:t xml:space="preserve">В.Є. Устименко </w:t>
      </w:r>
    </w:p>
    <w:p w:rsidR="006F265F" w:rsidRPr="006F265F" w:rsidRDefault="006F265F" w:rsidP="0081054E">
      <w:pPr>
        <w:spacing w:line="480" w:lineRule="auto"/>
        <w:ind w:left="7080" w:right="20"/>
        <w:rPr>
          <w:rFonts w:ascii="Times New Roman" w:hAnsi="Times New Roman" w:cs="Times New Roman"/>
          <w:sz w:val="28"/>
          <w:szCs w:val="28"/>
        </w:rPr>
      </w:pPr>
      <w:r w:rsidRPr="006F265F">
        <w:rPr>
          <w:rFonts w:ascii="Times New Roman" w:hAnsi="Times New Roman" w:cs="Times New Roman"/>
          <w:sz w:val="28"/>
          <w:szCs w:val="28"/>
        </w:rPr>
        <w:t>Т.С. Шилова</w:t>
      </w:r>
    </w:p>
    <w:sectPr w:rsidR="006F265F" w:rsidRPr="006F265F" w:rsidSect="00BF038F">
      <w:headerReference w:type="even" r:id="rId9"/>
      <w:headerReference w:type="default" r:id="rId10"/>
      <w:type w:val="continuous"/>
      <w:pgSz w:w="11909" w:h="16838"/>
      <w:pgMar w:top="851" w:right="567" w:bottom="709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5FF" w:rsidRDefault="003455FF">
      <w:r>
        <w:separator/>
      </w:r>
    </w:p>
  </w:endnote>
  <w:endnote w:type="continuationSeparator" w:id="0">
    <w:p w:rsidR="003455FF" w:rsidRDefault="0034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5FF" w:rsidRDefault="003455FF"/>
  </w:footnote>
  <w:footnote w:type="continuationSeparator" w:id="0">
    <w:p w:rsidR="003455FF" w:rsidRDefault="003455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5278913"/>
      <w:docPartObj>
        <w:docPartGallery w:val="Page Numbers (Top of Page)"/>
        <w:docPartUnique/>
      </w:docPartObj>
    </w:sdtPr>
    <w:sdtEndPr/>
    <w:sdtContent>
      <w:p w:rsidR="00BF038F" w:rsidRDefault="00BF038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F038F">
          <w:rPr>
            <w:noProof/>
            <w:lang w:val="ru-RU"/>
          </w:rPr>
          <w:t>4</w:t>
        </w:r>
        <w:r>
          <w:fldChar w:fldCharType="end"/>
        </w:r>
      </w:p>
    </w:sdtContent>
  </w:sdt>
  <w:p w:rsidR="00BF038F" w:rsidRDefault="00BF038F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100986984"/>
      <w:docPartObj>
        <w:docPartGallery w:val="Page Numbers (Top of Page)"/>
        <w:docPartUnique/>
      </w:docPartObj>
    </w:sdtPr>
    <w:sdtEndPr/>
    <w:sdtContent>
      <w:p w:rsidR="00BF038F" w:rsidRDefault="00BF038F">
        <w:pPr>
          <w:pStyle w:val="ad"/>
          <w:jc w:val="center"/>
          <w:rPr>
            <w:rFonts w:ascii="Times New Roman" w:hAnsi="Times New Roman" w:cs="Times New Roman"/>
          </w:rPr>
        </w:pPr>
      </w:p>
      <w:p w:rsidR="00BF038F" w:rsidRPr="00BF038F" w:rsidRDefault="00BF038F">
        <w:pPr>
          <w:pStyle w:val="ad"/>
          <w:jc w:val="center"/>
          <w:rPr>
            <w:rFonts w:ascii="Times New Roman" w:hAnsi="Times New Roman" w:cs="Times New Roman"/>
          </w:rPr>
        </w:pPr>
        <w:r w:rsidRPr="00BF038F">
          <w:rPr>
            <w:rFonts w:ascii="Times New Roman" w:hAnsi="Times New Roman" w:cs="Times New Roman"/>
          </w:rPr>
          <w:fldChar w:fldCharType="begin"/>
        </w:r>
        <w:r w:rsidRPr="00BF038F">
          <w:rPr>
            <w:rFonts w:ascii="Times New Roman" w:hAnsi="Times New Roman" w:cs="Times New Roman"/>
          </w:rPr>
          <w:instrText>PAGE   \* MERGEFORMAT</w:instrText>
        </w:r>
        <w:r w:rsidRPr="00BF038F">
          <w:rPr>
            <w:rFonts w:ascii="Times New Roman" w:hAnsi="Times New Roman" w:cs="Times New Roman"/>
          </w:rPr>
          <w:fldChar w:fldCharType="separate"/>
        </w:r>
        <w:r w:rsidR="00424515" w:rsidRPr="00424515">
          <w:rPr>
            <w:rFonts w:ascii="Times New Roman" w:hAnsi="Times New Roman" w:cs="Times New Roman"/>
            <w:noProof/>
            <w:lang w:val="ru-RU"/>
          </w:rPr>
          <w:t>4</w:t>
        </w:r>
        <w:r w:rsidRPr="00BF038F">
          <w:rPr>
            <w:rFonts w:ascii="Times New Roman" w:hAnsi="Times New Roman" w:cs="Times New Roman"/>
          </w:rPr>
          <w:fldChar w:fldCharType="end"/>
        </w:r>
      </w:p>
    </w:sdtContent>
  </w:sdt>
  <w:p w:rsidR="00BF038F" w:rsidRDefault="00BF038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169FE"/>
    <w:multiLevelType w:val="multilevel"/>
    <w:tmpl w:val="2932D4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D00667"/>
    <w:multiLevelType w:val="multilevel"/>
    <w:tmpl w:val="82520B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21EFD"/>
    <w:rsid w:val="00121EFD"/>
    <w:rsid w:val="003455FF"/>
    <w:rsid w:val="00424515"/>
    <w:rsid w:val="006F265F"/>
    <w:rsid w:val="00802D23"/>
    <w:rsid w:val="0081054E"/>
    <w:rsid w:val="00B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Основной текст (2)"/>
    <w:basedOn w:val="2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6F2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265F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6F265F"/>
    <w:rPr>
      <w:color w:val="000000"/>
    </w:rPr>
  </w:style>
  <w:style w:type="paragraph" w:styleId="ad">
    <w:name w:val="header"/>
    <w:basedOn w:val="a"/>
    <w:link w:val="ae"/>
    <w:uiPriority w:val="99"/>
    <w:unhideWhenUsed/>
    <w:rsid w:val="006F265F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F265F"/>
    <w:rPr>
      <w:color w:val="000000"/>
    </w:rPr>
  </w:style>
  <w:style w:type="paragraph" w:styleId="af">
    <w:name w:val="footer"/>
    <w:basedOn w:val="a"/>
    <w:link w:val="af0"/>
    <w:uiPriority w:val="99"/>
    <w:unhideWhenUsed/>
    <w:rsid w:val="006F265F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F265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5625</Words>
  <Characters>3207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5</cp:revision>
  <dcterms:created xsi:type="dcterms:W3CDTF">2020-12-04T11:08:00Z</dcterms:created>
  <dcterms:modified xsi:type="dcterms:W3CDTF">2021-01-25T12:53:00Z</dcterms:modified>
</cp:coreProperties>
</file>