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90488" w:rsidRDefault="00D9048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08</w:t>
      </w:r>
      <w:r w:rsidR="00B35585" w:rsidRPr="00D90488">
        <w:rPr>
          <w:rFonts w:ascii="Times New Roman" w:eastAsia="Times New Roman" w:hAnsi="Times New Roman"/>
          <w:sz w:val="25"/>
          <w:szCs w:val="25"/>
          <w:lang w:eastAsia="ru-RU"/>
        </w:rPr>
        <w:t xml:space="preserve"> жовтня </w:t>
      </w:r>
      <w:r w:rsidR="002D5CC7" w:rsidRPr="00D90488">
        <w:rPr>
          <w:rFonts w:ascii="Times New Roman" w:eastAsia="Times New Roman" w:hAnsi="Times New Roman"/>
          <w:sz w:val="25"/>
          <w:szCs w:val="25"/>
          <w:lang w:eastAsia="ru-RU"/>
        </w:rPr>
        <w:t>2018</w:t>
      </w:r>
      <w:r w:rsidR="00E44E6F" w:rsidRPr="00D90488">
        <w:rPr>
          <w:rFonts w:ascii="Times New Roman" w:eastAsia="Times New Roman" w:hAnsi="Times New Roman"/>
          <w:sz w:val="25"/>
          <w:szCs w:val="25"/>
          <w:lang w:eastAsia="ru-RU"/>
        </w:rPr>
        <w:t xml:space="preserve"> року</w:t>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E44E6F" w:rsidRPr="00D90488">
        <w:rPr>
          <w:rFonts w:ascii="Times New Roman" w:eastAsia="Times New Roman" w:hAnsi="Times New Roman"/>
          <w:sz w:val="25"/>
          <w:szCs w:val="25"/>
          <w:lang w:eastAsia="ru-RU"/>
        </w:rPr>
        <w:tab/>
      </w:r>
      <w:r w:rsidR="006510A2" w:rsidRPr="00D90488">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5"/>
          <w:szCs w:val="25"/>
          <w:lang w:eastAsia="ru-RU"/>
        </w:rPr>
      </w:pPr>
    </w:p>
    <w:p w:rsidR="00D90488" w:rsidRPr="00D90488" w:rsidRDefault="00D90488" w:rsidP="006510A2">
      <w:pPr>
        <w:spacing w:after="0" w:line="240" w:lineRule="auto"/>
        <w:ind w:firstLine="709"/>
        <w:jc w:val="center"/>
        <w:rPr>
          <w:rFonts w:ascii="Times New Roman" w:eastAsia="Times New Roman" w:hAnsi="Times New Roman"/>
          <w:bCs/>
          <w:sz w:val="25"/>
          <w:szCs w:val="25"/>
          <w:lang w:eastAsia="ru-RU"/>
        </w:rPr>
      </w:pPr>
    </w:p>
    <w:p w:rsidR="00312B07" w:rsidRPr="00D90488" w:rsidRDefault="007B3BC8" w:rsidP="00D90488">
      <w:pPr>
        <w:spacing w:after="0" w:line="240" w:lineRule="auto"/>
        <w:ind w:firstLine="709"/>
        <w:jc w:val="center"/>
        <w:rPr>
          <w:rFonts w:ascii="Times New Roman" w:eastAsia="Times New Roman" w:hAnsi="Times New Roman"/>
          <w:bCs/>
          <w:sz w:val="25"/>
          <w:szCs w:val="25"/>
          <w:u w:val="single"/>
          <w:lang w:val="ru-RU" w:eastAsia="ru-RU"/>
        </w:rPr>
      </w:pPr>
      <w:r w:rsidRPr="00D90488">
        <w:rPr>
          <w:rFonts w:ascii="Times New Roman" w:eastAsia="Times New Roman" w:hAnsi="Times New Roman"/>
          <w:bCs/>
          <w:sz w:val="25"/>
          <w:szCs w:val="25"/>
          <w:lang w:eastAsia="ru-RU"/>
        </w:rPr>
        <w:t xml:space="preserve">Р І Ш Е Н </w:t>
      </w:r>
      <w:proofErr w:type="spellStart"/>
      <w:r w:rsidRPr="00D90488">
        <w:rPr>
          <w:rFonts w:ascii="Times New Roman" w:eastAsia="Times New Roman" w:hAnsi="Times New Roman"/>
          <w:bCs/>
          <w:sz w:val="25"/>
          <w:szCs w:val="25"/>
          <w:lang w:eastAsia="ru-RU"/>
        </w:rPr>
        <w:t>Н</w:t>
      </w:r>
      <w:proofErr w:type="spellEnd"/>
      <w:r w:rsidRPr="00D90488">
        <w:rPr>
          <w:rFonts w:ascii="Times New Roman" w:eastAsia="Times New Roman" w:hAnsi="Times New Roman"/>
          <w:bCs/>
          <w:sz w:val="25"/>
          <w:szCs w:val="25"/>
          <w:lang w:eastAsia="ru-RU"/>
        </w:rPr>
        <w:t xml:space="preserve"> Я № </w:t>
      </w:r>
      <w:r w:rsidR="00D90488">
        <w:rPr>
          <w:rFonts w:ascii="Times New Roman" w:eastAsia="Times New Roman" w:hAnsi="Times New Roman"/>
          <w:bCs/>
          <w:sz w:val="25"/>
          <w:szCs w:val="25"/>
          <w:u w:val="single"/>
          <w:lang w:eastAsia="ru-RU"/>
        </w:rPr>
        <w:t>81</w:t>
      </w:r>
      <w:r w:rsidR="0067535E" w:rsidRPr="00D90488">
        <w:rPr>
          <w:rFonts w:ascii="Times New Roman" w:eastAsia="Times New Roman" w:hAnsi="Times New Roman"/>
          <w:bCs/>
          <w:sz w:val="25"/>
          <w:szCs w:val="25"/>
          <w:u w:val="single"/>
          <w:lang w:eastAsia="ru-RU"/>
        </w:rPr>
        <w:t>/</w:t>
      </w:r>
      <w:r w:rsidR="00D90488">
        <w:rPr>
          <w:rFonts w:ascii="Times New Roman" w:eastAsia="Times New Roman" w:hAnsi="Times New Roman"/>
          <w:bCs/>
          <w:sz w:val="25"/>
          <w:szCs w:val="25"/>
          <w:u w:val="single"/>
          <w:lang w:eastAsia="ru-RU"/>
        </w:rPr>
        <w:t>вс</w:t>
      </w:r>
      <w:r w:rsidR="007F435E" w:rsidRPr="00D90488">
        <w:rPr>
          <w:rFonts w:ascii="Times New Roman" w:eastAsia="Times New Roman" w:hAnsi="Times New Roman"/>
          <w:bCs/>
          <w:sz w:val="25"/>
          <w:szCs w:val="25"/>
          <w:u w:val="single"/>
          <w:lang w:eastAsia="ru-RU"/>
        </w:rPr>
        <w:t>-18</w:t>
      </w:r>
    </w:p>
    <w:p w:rsidR="002D5CC7" w:rsidRPr="00D90488" w:rsidRDefault="002D5CC7" w:rsidP="00194C9A">
      <w:pPr>
        <w:widowControl w:val="0"/>
        <w:spacing w:after="0" w:line="230" w:lineRule="exact"/>
        <w:jc w:val="both"/>
        <w:rPr>
          <w:rFonts w:ascii="Times New Roman" w:eastAsia="Times New Roman" w:hAnsi="Times New Roman"/>
          <w:sz w:val="25"/>
          <w:szCs w:val="25"/>
          <w:lang w:eastAsia="uk-UA"/>
        </w:rPr>
      </w:pPr>
    </w:p>
    <w:p w:rsidR="00D90488" w:rsidRPr="00D90488" w:rsidRDefault="00D90488" w:rsidP="00D90488">
      <w:pPr>
        <w:widowControl w:val="0"/>
        <w:spacing w:before="130" w:after="0" w:line="586" w:lineRule="exact"/>
        <w:ind w:left="2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Вища кваліфікаційна комісія суддів України у складі колегії:</w:t>
      </w:r>
    </w:p>
    <w:p w:rsidR="00D90488" w:rsidRPr="00D90488" w:rsidRDefault="00D90488" w:rsidP="00D90488">
      <w:pPr>
        <w:widowControl w:val="0"/>
        <w:spacing w:after="0" w:line="586" w:lineRule="exact"/>
        <w:ind w:left="2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головуючого - </w:t>
      </w:r>
      <w:proofErr w:type="spellStart"/>
      <w:r w:rsidRPr="00D90488">
        <w:rPr>
          <w:rFonts w:ascii="Times New Roman" w:eastAsia="Times New Roman" w:hAnsi="Times New Roman"/>
          <w:color w:val="000000"/>
          <w:sz w:val="25"/>
          <w:szCs w:val="25"/>
          <w:lang w:eastAsia="ru-RU"/>
        </w:rPr>
        <w:t>Заріцької</w:t>
      </w:r>
      <w:proofErr w:type="spellEnd"/>
      <w:r w:rsidRPr="00D90488">
        <w:rPr>
          <w:rFonts w:ascii="Times New Roman" w:eastAsia="Times New Roman" w:hAnsi="Times New Roman"/>
          <w:color w:val="000000"/>
          <w:sz w:val="25"/>
          <w:szCs w:val="25"/>
          <w:lang w:eastAsia="ru-RU"/>
        </w:rPr>
        <w:t xml:space="preserve"> А.О.,</w:t>
      </w:r>
    </w:p>
    <w:p w:rsidR="00D90488" w:rsidRDefault="00D90488" w:rsidP="00D90488">
      <w:pPr>
        <w:widowControl w:val="0"/>
        <w:spacing w:after="0" w:line="586" w:lineRule="exact"/>
        <w:ind w:left="2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членів Комісії: Василенка А.В., </w:t>
      </w:r>
      <w:proofErr w:type="spellStart"/>
      <w:r w:rsidRPr="00D90488">
        <w:rPr>
          <w:rFonts w:ascii="Times New Roman" w:eastAsia="Times New Roman" w:hAnsi="Times New Roman"/>
          <w:color w:val="000000"/>
          <w:sz w:val="25"/>
          <w:szCs w:val="25"/>
          <w:lang w:eastAsia="ru-RU"/>
        </w:rPr>
        <w:t>Прилипка</w:t>
      </w:r>
      <w:proofErr w:type="spellEnd"/>
      <w:r w:rsidRPr="00D90488">
        <w:rPr>
          <w:rFonts w:ascii="Times New Roman" w:eastAsia="Times New Roman" w:hAnsi="Times New Roman"/>
          <w:color w:val="000000"/>
          <w:sz w:val="25"/>
          <w:szCs w:val="25"/>
          <w:lang w:eastAsia="ru-RU"/>
        </w:rPr>
        <w:t xml:space="preserve"> С.М.,</w:t>
      </w:r>
    </w:p>
    <w:p w:rsidR="00D90488" w:rsidRPr="00D90488" w:rsidRDefault="00D90488" w:rsidP="00D90488">
      <w:pPr>
        <w:widowControl w:val="0"/>
        <w:spacing w:after="0"/>
        <w:ind w:left="20"/>
        <w:jc w:val="both"/>
        <w:rPr>
          <w:rFonts w:ascii="Times New Roman" w:eastAsia="Times New Roman" w:hAnsi="Times New Roman"/>
          <w:color w:val="000000"/>
          <w:sz w:val="25"/>
          <w:szCs w:val="25"/>
          <w:lang w:eastAsia="ru-RU"/>
        </w:rPr>
      </w:pPr>
    </w:p>
    <w:p w:rsidR="00D90488" w:rsidRPr="00D90488" w:rsidRDefault="00D90488" w:rsidP="00D90488">
      <w:pPr>
        <w:widowControl w:val="0"/>
        <w:spacing w:after="286" w:line="288" w:lineRule="exact"/>
        <w:ind w:left="20" w:right="2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розглянувши питання щодо відповідності Шевченко Віри Миколаївни вимогам до кандидата на посаду судді Верховного Суду та допуск її до кваліфікаційного оцінювання у межах конкурсу, оголошеного Комісією 02 серпня 2018 року,</w:t>
      </w:r>
    </w:p>
    <w:p w:rsidR="00D90488" w:rsidRPr="00D90488" w:rsidRDefault="00D90488" w:rsidP="00D90488">
      <w:pPr>
        <w:widowControl w:val="0"/>
        <w:spacing w:after="262" w:line="230" w:lineRule="exact"/>
        <w:jc w:val="center"/>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встановила:</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Згідно зі статтею 79 Закону України «Про судоустрій і статус суддів» від 02 червня 2016 року № 1402-VIII (далі </w:t>
      </w:r>
      <w:r w:rsidR="004D2196">
        <w:rPr>
          <w:rFonts w:ascii="Times New Roman" w:eastAsia="Times New Roman" w:hAnsi="Times New Roman"/>
          <w:color w:val="000000"/>
          <w:sz w:val="25"/>
          <w:szCs w:val="25"/>
          <w:lang w:eastAsia="ru-RU"/>
        </w:rPr>
        <w:t>–</w:t>
      </w:r>
      <w:r w:rsidRPr="00D90488">
        <w:rPr>
          <w:rFonts w:ascii="Times New Roman" w:eastAsia="Times New Roman" w:hAnsi="Times New Roman"/>
          <w:color w:val="000000"/>
          <w:sz w:val="25"/>
          <w:szCs w:val="25"/>
          <w:lang w:eastAsia="ru-RU"/>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4D2196">
        <w:rPr>
          <w:rFonts w:ascii="Times New Roman" w:eastAsia="Times New Roman" w:hAnsi="Times New Roman"/>
          <w:color w:val="000000"/>
          <w:sz w:val="25"/>
          <w:szCs w:val="25"/>
          <w:lang w:eastAsia="ru-RU"/>
        </w:rPr>
        <w:t>–</w:t>
      </w:r>
      <w:r w:rsidRPr="00D90488">
        <w:rPr>
          <w:rFonts w:ascii="Times New Roman" w:eastAsia="Times New Roman" w:hAnsi="Times New Roman"/>
          <w:color w:val="000000"/>
          <w:sz w:val="25"/>
          <w:szCs w:val="25"/>
          <w:lang w:eastAsia="ru-RU"/>
        </w:rPr>
        <w:t xml:space="preserve"> Комісія) відповідно до цього Закону.</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A22E6E">
        <w:rPr>
          <w:rFonts w:ascii="Times New Roman" w:eastAsia="Times New Roman" w:hAnsi="Times New Roman"/>
          <w:color w:val="000000"/>
          <w:sz w:val="25"/>
          <w:szCs w:val="25"/>
          <w:lang w:eastAsia="ru-RU"/>
        </w:rPr>
        <w:t>–</w:t>
      </w:r>
      <w:r w:rsidRPr="00D90488">
        <w:rPr>
          <w:rFonts w:ascii="Times New Roman" w:eastAsia="Times New Roman" w:hAnsi="Times New Roman"/>
          <w:color w:val="000000"/>
          <w:sz w:val="25"/>
          <w:szCs w:val="25"/>
          <w:lang w:eastAsia="ru-RU"/>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w:t>
      </w:r>
      <w:r w:rsidR="005F3F8B">
        <w:rPr>
          <w:rFonts w:ascii="Times New Roman" w:eastAsia="Times New Roman" w:hAnsi="Times New Roman"/>
          <w:color w:val="000000"/>
          <w:sz w:val="25"/>
          <w:szCs w:val="25"/>
          <w:lang w:eastAsia="ru-RU"/>
        </w:rPr>
        <w:t> </w:t>
      </w:r>
      <w:r w:rsidRPr="00D90488">
        <w:rPr>
          <w:rFonts w:ascii="Times New Roman" w:eastAsia="Times New Roman" w:hAnsi="Times New Roman"/>
          <w:color w:val="000000"/>
          <w:sz w:val="25"/>
          <w:szCs w:val="25"/>
          <w:lang w:eastAsia="ru-RU"/>
        </w:rPr>
        <w:t>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w:t>
      </w:r>
      <w:r w:rsidR="005F3F8B">
        <w:rPr>
          <w:rFonts w:ascii="Times New Roman" w:eastAsia="Times New Roman" w:hAnsi="Times New Roman"/>
          <w:color w:val="000000"/>
          <w:sz w:val="25"/>
          <w:szCs w:val="25"/>
          <w:lang w:eastAsia="ru-RU"/>
        </w:rPr>
        <w:t>–</w:t>
      </w:r>
      <w:r w:rsidRPr="00D90488">
        <w:rPr>
          <w:rFonts w:ascii="Times New Roman" w:eastAsia="Times New Roman" w:hAnsi="Times New Roman"/>
          <w:color w:val="000000"/>
          <w:sz w:val="25"/>
          <w:szCs w:val="25"/>
          <w:lang w:eastAsia="ru-RU"/>
        </w:rPr>
        <w:t>3 цієї частини, щонайменше десять років.</w:t>
      </w:r>
    </w:p>
    <w:p w:rsidR="00D90488" w:rsidRPr="00D90488" w:rsidRDefault="00D90488" w:rsidP="00EB6E6E">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r w:rsidR="00EB6E6E">
        <w:rPr>
          <w:rFonts w:ascii="Times New Roman" w:eastAsia="Times New Roman" w:hAnsi="Times New Roman"/>
          <w:color w:val="000000"/>
          <w:sz w:val="25"/>
          <w:szCs w:val="25"/>
          <w:lang w:eastAsia="ru-RU"/>
        </w:rPr>
        <w:br w:type="page"/>
      </w:r>
    </w:p>
    <w:p w:rsidR="00D90488" w:rsidRPr="00D90488" w:rsidRDefault="00D90488" w:rsidP="00D90488">
      <w:pPr>
        <w:widowControl w:val="0"/>
        <w:spacing w:after="0" w:line="302"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lastRenderedPageBreak/>
        <w:t>З метою допуску до проходження кваліфікаційного оцінювання для участі у конкурсі</w:t>
      </w:r>
      <w:r w:rsidR="002E2266">
        <w:rPr>
          <w:rFonts w:ascii="Times New Roman" w:eastAsia="Times New Roman" w:hAnsi="Times New Roman"/>
          <w:color w:val="000000"/>
          <w:sz w:val="25"/>
          <w:szCs w:val="25"/>
          <w:lang w:eastAsia="ru-RU"/>
        </w:rPr>
        <w:t> </w:t>
      </w:r>
      <w:r w:rsidRPr="00D90488">
        <w:rPr>
          <w:rFonts w:ascii="Times New Roman" w:eastAsia="Times New Roman" w:hAnsi="Times New Roman"/>
          <w:color w:val="000000"/>
          <w:sz w:val="25"/>
          <w:szCs w:val="25"/>
          <w:lang w:eastAsia="ru-RU"/>
        </w:rPr>
        <w:t xml:space="preserve">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w:t>
      </w:r>
      <w:r w:rsidR="0051484B">
        <w:rPr>
          <w:rFonts w:ascii="Times New Roman" w:eastAsia="Times New Roman" w:hAnsi="Times New Roman"/>
          <w:color w:val="000000"/>
          <w:sz w:val="25"/>
          <w:szCs w:val="25"/>
          <w:lang w:eastAsia="ru-RU"/>
        </w:rPr>
        <w:t>–</w:t>
      </w:r>
      <w:r w:rsidRPr="00D90488">
        <w:rPr>
          <w:rFonts w:ascii="Times New Roman" w:eastAsia="Times New Roman" w:hAnsi="Times New Roman"/>
          <w:color w:val="000000"/>
          <w:sz w:val="25"/>
          <w:szCs w:val="25"/>
          <w:lang w:eastAsia="ru-RU"/>
        </w:rPr>
        <w:t xml:space="preserve"> 38 календарних днів - з 08 серпня по 14 вересня 2018 року (включно) (пункти 3 та 4 Умов).</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До Комісії у встановлений Умовами строк для участі у конкурсі на зайняття вакантних посад суддів касаційних судів у складі Верховного Суду подала документи кандидат Шевченко Віра Миколаївна на посаду судді Касаційного господарського суду у складі Верховного Суду.</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До Комісії Шевченко В.М. звернулася як особа, яка відповідає вимозі пункту 1 частини 1 статті 38 Закону.</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Згідно з пунктом 1 частини першої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Підпунктом 1 пункту 19 Умов передбачено, що стаж роботи на посаді судді підтверджується копією трудової книжки.</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Відповідно до наданої копії трудової книжки кандидата стаж її роботи на посаді судді на момент подання заяви про участь у конкурсі станови</w:t>
      </w:r>
      <w:r w:rsidR="002E2266">
        <w:rPr>
          <w:rFonts w:ascii="Times New Roman" w:eastAsia="Times New Roman" w:hAnsi="Times New Roman"/>
          <w:color w:val="000000"/>
          <w:sz w:val="25"/>
          <w:szCs w:val="25"/>
          <w:lang w:eastAsia="ru-RU"/>
        </w:rPr>
        <w:t>в 1 рік 11 місяців та 22 дні, а </w:t>
      </w:r>
      <w:r w:rsidRPr="00D90488">
        <w:rPr>
          <w:rFonts w:ascii="Times New Roman" w:eastAsia="Times New Roman" w:hAnsi="Times New Roman"/>
          <w:color w:val="000000"/>
          <w:sz w:val="25"/>
          <w:szCs w:val="25"/>
          <w:lang w:eastAsia="ru-RU"/>
        </w:rPr>
        <w:t>отже, вона не відповідає вимогам, установленим пунктом 1 частини першої статті 38 Закону.</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Згідно з абзацом четвертим пункту 34 розділу XII «Прикінцеві та перехідні положення» Закону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Указом Президента України від 24 вересня 2016 року № 410/2016 Шевченко В.М. призначено строком на п’ять років на посаду судді </w:t>
      </w:r>
      <w:proofErr w:type="spellStart"/>
      <w:r w:rsidRPr="00D90488">
        <w:rPr>
          <w:rFonts w:ascii="Times New Roman" w:eastAsia="Times New Roman" w:hAnsi="Times New Roman"/>
          <w:color w:val="000000"/>
          <w:sz w:val="25"/>
          <w:szCs w:val="25"/>
          <w:lang w:eastAsia="ru-RU"/>
        </w:rPr>
        <w:t>Гребінківського</w:t>
      </w:r>
      <w:proofErr w:type="spellEnd"/>
      <w:r w:rsidRPr="00D90488">
        <w:rPr>
          <w:rFonts w:ascii="Times New Roman" w:eastAsia="Times New Roman" w:hAnsi="Times New Roman"/>
          <w:color w:val="000000"/>
          <w:sz w:val="25"/>
          <w:szCs w:val="25"/>
          <w:lang w:eastAsia="ru-RU"/>
        </w:rPr>
        <w:t xml:space="preserve"> районного суду Полтавської області.</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На день призначення Шевченко В.М. суддею до стажу роботи на посаді судді відповідно до статті 135 Закону України «Про судоустрій і статус суддів»</w:t>
      </w:r>
      <w:r w:rsidR="00474974">
        <w:rPr>
          <w:rFonts w:ascii="Times New Roman" w:eastAsia="Times New Roman" w:hAnsi="Times New Roman"/>
          <w:color w:val="000000"/>
          <w:sz w:val="25"/>
          <w:szCs w:val="25"/>
          <w:lang w:eastAsia="ru-RU"/>
        </w:rPr>
        <w:t xml:space="preserve"> від 07 липня 2010 року № 2453-</w:t>
      </w:r>
      <w:r w:rsidR="00474974">
        <w:rPr>
          <w:rFonts w:ascii="Times New Roman" w:eastAsia="Times New Roman" w:hAnsi="Times New Roman"/>
          <w:color w:val="000000"/>
          <w:sz w:val="25"/>
          <w:szCs w:val="25"/>
          <w:lang w:val="en-US" w:eastAsia="ru-RU"/>
        </w:rPr>
        <w:t>V</w:t>
      </w:r>
      <w:r w:rsidRPr="00D90488">
        <w:rPr>
          <w:rFonts w:ascii="Times New Roman" w:eastAsia="Times New Roman" w:hAnsi="Times New Roman"/>
          <w:color w:val="000000"/>
          <w:sz w:val="25"/>
          <w:szCs w:val="25"/>
          <w:lang w:eastAsia="ru-RU"/>
        </w:rPr>
        <w:t>І зараховувалася робота на посаді: 1)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2) члена Вищої ради юстиції, Вищої кваліфікаційної комісії суддів України; 3) судді у судах та арбітрів у державному і відомчому арбітражах колишнього СРСР та республік, що входили до його складу.</w:t>
      </w:r>
    </w:p>
    <w:p w:rsidR="00D90488" w:rsidRPr="00D90488" w:rsidRDefault="00D90488" w:rsidP="00D90488">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Таким чином, стаж (досвід) роботи (професійної діяльності), вимога щодо якого визначена Законом та який надає право для призначення на посаду судді відповідно до частини другої статті 137 Закону, не може бути зарахований Шевченко В.М.</w:t>
      </w:r>
    </w:p>
    <w:p w:rsidR="002E2266" w:rsidRDefault="00D90488" w:rsidP="002E2266">
      <w:pPr>
        <w:widowControl w:val="0"/>
        <w:spacing w:after="0" w:line="288" w:lineRule="exact"/>
        <w:ind w:left="20" w:right="20" w:firstLine="56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 xml:space="preserve">Урахувавши зазначене, дослідивши подані кандидатом до Комісії документи, заслухавши доповідача, Комісія дійшла висновку, що встановлені обставини свідчать про </w:t>
      </w:r>
      <w:r w:rsidR="002E2266">
        <w:rPr>
          <w:rFonts w:ascii="Times New Roman" w:eastAsia="Times New Roman" w:hAnsi="Times New Roman"/>
          <w:color w:val="000000"/>
          <w:sz w:val="25"/>
          <w:szCs w:val="25"/>
          <w:lang w:eastAsia="ru-RU"/>
        </w:rPr>
        <w:br w:type="page"/>
      </w:r>
    </w:p>
    <w:p w:rsidR="002E2266" w:rsidRDefault="00D90488" w:rsidP="002E2266">
      <w:pPr>
        <w:widowControl w:val="0"/>
        <w:spacing w:after="0" w:line="288" w:lineRule="exact"/>
        <w:ind w:left="20" w:right="20"/>
        <w:jc w:val="both"/>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lastRenderedPageBreak/>
        <w:t>наявність підстав для відмови Шевченко В.М. у допуску до участі у конкурсі на посаду судді Верховного Суду.</w:t>
      </w:r>
      <w:bookmarkStart w:id="0" w:name="bookmark1"/>
    </w:p>
    <w:p w:rsidR="00D90488" w:rsidRDefault="00D90488" w:rsidP="00474974">
      <w:pPr>
        <w:widowControl w:val="0"/>
        <w:spacing w:after="0" w:line="288" w:lineRule="exact"/>
        <w:ind w:left="20" w:right="20" w:firstLine="688"/>
        <w:jc w:val="both"/>
        <w:rPr>
          <w:rFonts w:ascii="Times New Roman" w:eastAsia="Times New Roman" w:hAnsi="Times New Roman"/>
          <w:color w:val="000000"/>
          <w:sz w:val="25"/>
          <w:szCs w:val="25"/>
          <w:lang w:eastAsia="ru-RU"/>
        </w:rPr>
      </w:pPr>
      <w:bookmarkStart w:id="1" w:name="_GoBack"/>
      <w:bookmarkEnd w:id="1"/>
      <w:r w:rsidRPr="00D90488">
        <w:rPr>
          <w:rFonts w:ascii="Times New Roman" w:eastAsia="Times New Roman" w:hAnsi="Times New Roman"/>
          <w:color w:val="000000"/>
          <w:sz w:val="25"/>
          <w:szCs w:val="25"/>
          <w:lang w:eastAsia="ru-RU"/>
        </w:rPr>
        <w:t>Керуючись статтями 79, 81, 93, 101 Закону України «Про судоустрій і статус суддів», Умовами, Комісія</w:t>
      </w:r>
      <w:bookmarkEnd w:id="0"/>
    </w:p>
    <w:p w:rsidR="002E2266" w:rsidRPr="00D90488" w:rsidRDefault="002E2266" w:rsidP="002E2266">
      <w:pPr>
        <w:widowControl w:val="0"/>
        <w:spacing w:after="0" w:line="288" w:lineRule="exact"/>
        <w:ind w:left="20" w:right="20" w:firstLine="240"/>
        <w:jc w:val="both"/>
        <w:rPr>
          <w:rFonts w:ascii="Times New Roman" w:eastAsia="Times New Roman" w:hAnsi="Times New Roman"/>
          <w:color w:val="000000"/>
          <w:sz w:val="25"/>
          <w:szCs w:val="25"/>
          <w:lang w:eastAsia="ru-RU"/>
        </w:rPr>
      </w:pPr>
    </w:p>
    <w:p w:rsidR="002E2266" w:rsidRPr="00D90488" w:rsidRDefault="00D90488" w:rsidP="002E2266">
      <w:pPr>
        <w:widowControl w:val="0"/>
        <w:spacing w:after="201" w:line="230" w:lineRule="exact"/>
        <w:ind w:left="260"/>
        <w:jc w:val="center"/>
        <w:rPr>
          <w:rFonts w:ascii="Times New Roman" w:eastAsia="Times New Roman" w:hAnsi="Times New Roman"/>
          <w:color w:val="000000"/>
          <w:sz w:val="25"/>
          <w:szCs w:val="25"/>
          <w:lang w:eastAsia="ru-RU"/>
        </w:rPr>
      </w:pPr>
      <w:r w:rsidRPr="00D90488">
        <w:rPr>
          <w:rFonts w:ascii="Times New Roman" w:eastAsia="Times New Roman" w:hAnsi="Times New Roman"/>
          <w:color w:val="000000"/>
          <w:sz w:val="25"/>
          <w:szCs w:val="25"/>
          <w:lang w:eastAsia="ru-RU"/>
        </w:rPr>
        <w:t>вирішила:</w:t>
      </w:r>
    </w:p>
    <w:p w:rsidR="002D5CC7" w:rsidRPr="002E2266" w:rsidRDefault="00D90488" w:rsidP="002E2266">
      <w:pPr>
        <w:widowControl w:val="0"/>
        <w:spacing w:after="0"/>
        <w:jc w:val="both"/>
        <w:rPr>
          <w:rFonts w:ascii="Times New Roman" w:eastAsia="Times New Roman" w:hAnsi="Times New Roman"/>
          <w:sz w:val="25"/>
          <w:szCs w:val="25"/>
          <w:lang w:eastAsia="uk-UA"/>
        </w:rPr>
      </w:pPr>
      <w:r w:rsidRPr="002E2266">
        <w:rPr>
          <w:rFonts w:ascii="Times New Roman" w:eastAsia="Courier New" w:hAnsi="Times New Roman"/>
          <w:color w:val="000000"/>
          <w:sz w:val="25"/>
          <w:szCs w:val="25"/>
          <w:lang w:eastAsia="ru-RU"/>
        </w:rPr>
        <w:t>відмовити Шевченко Вірі Миколаївні у допуску до участі у конкурсі на посаду судді Верховного Суду, оголошеному Комісією 02 серпня 2018 року.</w:t>
      </w:r>
    </w:p>
    <w:p w:rsidR="002D5CC7" w:rsidRPr="00D90488" w:rsidRDefault="002D5CC7" w:rsidP="00194C9A">
      <w:pPr>
        <w:widowControl w:val="0"/>
        <w:spacing w:after="0" w:line="230" w:lineRule="exact"/>
        <w:jc w:val="both"/>
        <w:rPr>
          <w:rFonts w:ascii="Times New Roman" w:eastAsia="Times New Roman" w:hAnsi="Times New Roman"/>
          <w:sz w:val="25"/>
          <w:szCs w:val="25"/>
          <w:lang w:eastAsia="uk-UA"/>
        </w:rPr>
      </w:pPr>
    </w:p>
    <w:p w:rsidR="00312B07" w:rsidRPr="00D90488" w:rsidRDefault="00312B07" w:rsidP="00DA2836">
      <w:pPr>
        <w:widowControl w:val="0"/>
        <w:spacing w:after="20" w:line="230" w:lineRule="exact"/>
        <w:jc w:val="both"/>
        <w:rPr>
          <w:rFonts w:ascii="Times New Roman" w:eastAsia="Times New Roman" w:hAnsi="Times New Roman"/>
          <w:sz w:val="25"/>
          <w:szCs w:val="25"/>
          <w:lang w:eastAsia="uk-UA"/>
        </w:rPr>
      </w:pPr>
    </w:p>
    <w:p w:rsidR="00A07EAB" w:rsidRPr="00D90488"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D90488"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D90488">
        <w:rPr>
          <w:rFonts w:ascii="Times New Roman" w:eastAsia="Times New Roman" w:hAnsi="Times New Roman"/>
          <w:sz w:val="25"/>
          <w:szCs w:val="25"/>
          <w:lang w:eastAsia="uk-UA"/>
        </w:rPr>
        <w:t>Головуючий</w:t>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002E2266">
        <w:rPr>
          <w:rFonts w:ascii="Times New Roman" w:eastAsia="Times New Roman" w:hAnsi="Times New Roman"/>
          <w:sz w:val="25"/>
          <w:szCs w:val="25"/>
          <w:lang w:eastAsia="uk-UA"/>
        </w:rPr>
        <w:t xml:space="preserve">А.О. </w:t>
      </w:r>
      <w:proofErr w:type="spellStart"/>
      <w:r w:rsidR="002E2266">
        <w:rPr>
          <w:rFonts w:ascii="Times New Roman" w:eastAsia="Times New Roman" w:hAnsi="Times New Roman"/>
          <w:sz w:val="25"/>
          <w:szCs w:val="25"/>
          <w:lang w:eastAsia="uk-UA"/>
        </w:rPr>
        <w:t>Заріцька</w:t>
      </w:r>
      <w:proofErr w:type="spellEnd"/>
      <w:r w:rsidR="002E2266">
        <w:rPr>
          <w:rFonts w:ascii="Times New Roman" w:eastAsia="Times New Roman" w:hAnsi="Times New Roman"/>
          <w:sz w:val="25"/>
          <w:szCs w:val="25"/>
          <w:lang w:eastAsia="uk-UA"/>
        </w:rPr>
        <w:t xml:space="preserve"> </w:t>
      </w:r>
    </w:p>
    <w:p w:rsidR="00A87245" w:rsidRPr="00D90488"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D90488"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D90488">
        <w:rPr>
          <w:rFonts w:ascii="Times New Roman" w:eastAsia="Times New Roman" w:hAnsi="Times New Roman"/>
          <w:sz w:val="25"/>
          <w:szCs w:val="25"/>
          <w:lang w:eastAsia="uk-UA"/>
        </w:rPr>
        <w:t>Члени Комісії:</w:t>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Pr="00D90488">
        <w:rPr>
          <w:rFonts w:ascii="Times New Roman" w:eastAsia="Times New Roman" w:hAnsi="Times New Roman"/>
          <w:sz w:val="25"/>
          <w:szCs w:val="25"/>
          <w:lang w:eastAsia="uk-UA"/>
        </w:rPr>
        <w:tab/>
      </w:r>
      <w:r w:rsidR="002E2266">
        <w:rPr>
          <w:rFonts w:ascii="Times New Roman" w:eastAsia="Times New Roman" w:hAnsi="Times New Roman"/>
          <w:sz w:val="25"/>
          <w:szCs w:val="25"/>
          <w:lang w:eastAsia="uk-UA"/>
        </w:rPr>
        <w:t>А.В. Василенко</w:t>
      </w:r>
    </w:p>
    <w:p w:rsidR="00A87245" w:rsidRPr="00D90488"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D90488" w:rsidRDefault="002E2266"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С.М. </w:t>
      </w:r>
      <w:proofErr w:type="spellStart"/>
      <w:r>
        <w:rPr>
          <w:rFonts w:ascii="Times New Roman" w:eastAsia="Times New Roman" w:hAnsi="Times New Roman"/>
          <w:sz w:val="25"/>
          <w:szCs w:val="25"/>
          <w:lang w:eastAsia="uk-UA"/>
        </w:rPr>
        <w:t>Прилипко</w:t>
      </w:r>
      <w:proofErr w:type="spellEnd"/>
    </w:p>
    <w:p w:rsidR="00A87245" w:rsidRPr="00D90488"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2E226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4B7" w:rsidRDefault="008F34B7" w:rsidP="002F156E">
      <w:pPr>
        <w:spacing w:after="0" w:line="240" w:lineRule="auto"/>
      </w:pPr>
      <w:r>
        <w:separator/>
      </w:r>
    </w:p>
  </w:endnote>
  <w:endnote w:type="continuationSeparator" w:id="0">
    <w:p w:rsidR="008F34B7" w:rsidRDefault="008F34B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4B7" w:rsidRDefault="008F34B7" w:rsidP="002F156E">
      <w:pPr>
        <w:spacing w:after="0" w:line="240" w:lineRule="auto"/>
      </w:pPr>
      <w:r>
        <w:separator/>
      </w:r>
    </w:p>
  </w:footnote>
  <w:footnote w:type="continuationSeparator" w:id="0">
    <w:p w:rsidR="008F34B7" w:rsidRDefault="008F34B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7497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63592"/>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266"/>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4974"/>
    <w:rsid w:val="00476319"/>
    <w:rsid w:val="004768F5"/>
    <w:rsid w:val="0048017E"/>
    <w:rsid w:val="004811C0"/>
    <w:rsid w:val="0048187A"/>
    <w:rsid w:val="00483530"/>
    <w:rsid w:val="004903D0"/>
    <w:rsid w:val="0049503F"/>
    <w:rsid w:val="00495E96"/>
    <w:rsid w:val="004A2DE0"/>
    <w:rsid w:val="004A37FF"/>
    <w:rsid w:val="004C48F9"/>
    <w:rsid w:val="004D2196"/>
    <w:rsid w:val="004E1126"/>
    <w:rsid w:val="004F5123"/>
    <w:rsid w:val="004F6FE3"/>
    <w:rsid w:val="004F73FF"/>
    <w:rsid w:val="00505AC1"/>
    <w:rsid w:val="00511357"/>
    <w:rsid w:val="0051484B"/>
    <w:rsid w:val="0052631A"/>
    <w:rsid w:val="00527CC8"/>
    <w:rsid w:val="00545AB0"/>
    <w:rsid w:val="005535F1"/>
    <w:rsid w:val="005806E6"/>
    <w:rsid w:val="00583221"/>
    <w:rsid w:val="00590311"/>
    <w:rsid w:val="005929EF"/>
    <w:rsid w:val="005979E5"/>
    <w:rsid w:val="005B58CE"/>
    <w:rsid w:val="005C69E4"/>
    <w:rsid w:val="005C7042"/>
    <w:rsid w:val="005E5CAD"/>
    <w:rsid w:val="005F3F8B"/>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8F34B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2E6E"/>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90488"/>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B6E6E"/>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904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048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904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04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Pages>
  <Words>4125</Words>
  <Characters>2352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317</cp:revision>
  <dcterms:created xsi:type="dcterms:W3CDTF">2020-08-21T08:05:00Z</dcterms:created>
  <dcterms:modified xsi:type="dcterms:W3CDTF">2020-12-16T12:45:00Z</dcterms:modified>
</cp:coreProperties>
</file>