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07D" w:rsidRPr="00FB4CB2" w:rsidRDefault="007B307D" w:rsidP="007B307D">
      <w:pPr>
        <w:pStyle w:val="a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4CB2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5B8FE4B3" wp14:editId="3A45904E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07D" w:rsidRPr="00FB4CB2" w:rsidRDefault="007B307D" w:rsidP="007B307D">
      <w:pPr>
        <w:pStyle w:val="a9"/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FB4CB2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7B307D" w:rsidRPr="00030A17" w:rsidRDefault="007B307D" w:rsidP="007B307D">
      <w:pPr>
        <w:pStyle w:val="a9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</w:p>
    <w:p w:rsidR="007B307D" w:rsidRDefault="007B307D" w:rsidP="00030A17">
      <w:pPr>
        <w:spacing w:after="290"/>
        <w:jc w:val="both"/>
        <w:rPr>
          <w:rFonts w:ascii="Times New Roman" w:hAnsi="Times New Roman" w:cs="Times New Roman"/>
          <w:sz w:val="26"/>
          <w:szCs w:val="26"/>
        </w:rPr>
      </w:pPr>
      <w:r w:rsidRPr="00FB4CB2">
        <w:rPr>
          <w:rFonts w:ascii="Times New Roman" w:hAnsi="Times New Roman" w:cs="Times New Roman"/>
          <w:sz w:val="26"/>
          <w:szCs w:val="26"/>
        </w:rPr>
        <w:t>24 жовтня 2018 року</w:t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  <w:t xml:space="preserve">    м. Київ</w:t>
      </w:r>
    </w:p>
    <w:p w:rsidR="00030A17" w:rsidRPr="00FB4CB2" w:rsidRDefault="00030A17" w:rsidP="00030A17">
      <w:pPr>
        <w:pStyle w:val="a9"/>
      </w:pPr>
    </w:p>
    <w:p w:rsidR="007B307D" w:rsidRDefault="007B307D" w:rsidP="007B307D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FB4CB2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FB4CB2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FB4CB2">
        <w:rPr>
          <w:rFonts w:ascii="Times New Roman" w:hAnsi="Times New Roman" w:cs="Times New Roman"/>
          <w:sz w:val="26"/>
          <w:szCs w:val="26"/>
        </w:rPr>
        <w:t xml:space="preserve"> Я № </w:t>
      </w:r>
      <w:r w:rsidRPr="00FB4CB2">
        <w:rPr>
          <w:rFonts w:ascii="Times New Roman" w:hAnsi="Times New Roman" w:cs="Times New Roman"/>
          <w:sz w:val="26"/>
          <w:szCs w:val="26"/>
          <w:u w:val="single"/>
        </w:rPr>
        <w:t>192/вс-18</w:t>
      </w:r>
    </w:p>
    <w:p w:rsidR="00030A17" w:rsidRPr="00FB4CB2" w:rsidRDefault="00030A17" w:rsidP="007B307D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CF541A" w:rsidRPr="00FB4CB2" w:rsidRDefault="008922A6">
      <w:pPr>
        <w:pStyle w:val="11"/>
        <w:shd w:val="clear" w:color="auto" w:fill="auto"/>
        <w:spacing w:before="0" w:after="0" w:line="595" w:lineRule="exact"/>
        <w:ind w:left="20"/>
        <w:rPr>
          <w:sz w:val="26"/>
          <w:szCs w:val="26"/>
        </w:rPr>
      </w:pPr>
      <w:r w:rsidRPr="00FB4CB2">
        <w:rPr>
          <w:sz w:val="26"/>
          <w:szCs w:val="26"/>
        </w:rPr>
        <w:t>Вища кваліфікаційна комісія суддів України у складі колегії:</w:t>
      </w:r>
    </w:p>
    <w:p w:rsidR="00CF541A" w:rsidRPr="00FB4CB2" w:rsidRDefault="008922A6">
      <w:pPr>
        <w:pStyle w:val="11"/>
        <w:shd w:val="clear" w:color="auto" w:fill="auto"/>
        <w:spacing w:before="0" w:after="0" w:line="595" w:lineRule="exact"/>
        <w:ind w:left="20"/>
        <w:rPr>
          <w:sz w:val="26"/>
          <w:szCs w:val="26"/>
        </w:rPr>
      </w:pPr>
      <w:r w:rsidRPr="00FB4CB2">
        <w:rPr>
          <w:sz w:val="26"/>
          <w:szCs w:val="26"/>
        </w:rPr>
        <w:t xml:space="preserve">головуючого </w:t>
      </w:r>
      <w:r w:rsidR="00FB4CB2">
        <w:rPr>
          <w:sz w:val="26"/>
          <w:szCs w:val="26"/>
        </w:rPr>
        <w:t>–</w:t>
      </w:r>
      <w:r w:rsidRPr="00FB4CB2">
        <w:rPr>
          <w:sz w:val="26"/>
          <w:szCs w:val="26"/>
        </w:rPr>
        <w:t xml:space="preserve"> </w:t>
      </w:r>
      <w:proofErr w:type="spellStart"/>
      <w:r w:rsidRPr="00FB4CB2">
        <w:rPr>
          <w:sz w:val="26"/>
          <w:szCs w:val="26"/>
        </w:rPr>
        <w:t>Бутенка</w:t>
      </w:r>
      <w:proofErr w:type="spellEnd"/>
      <w:r w:rsidRPr="00FB4CB2">
        <w:rPr>
          <w:sz w:val="26"/>
          <w:szCs w:val="26"/>
        </w:rPr>
        <w:t xml:space="preserve"> В.І.,</w:t>
      </w:r>
    </w:p>
    <w:p w:rsidR="00CF541A" w:rsidRDefault="008922A6">
      <w:pPr>
        <w:pStyle w:val="11"/>
        <w:shd w:val="clear" w:color="auto" w:fill="auto"/>
        <w:spacing w:before="0" w:after="0" w:line="595" w:lineRule="exact"/>
        <w:ind w:left="20"/>
        <w:rPr>
          <w:sz w:val="26"/>
          <w:szCs w:val="26"/>
        </w:rPr>
      </w:pPr>
      <w:r w:rsidRPr="00FB4CB2">
        <w:rPr>
          <w:sz w:val="26"/>
          <w:szCs w:val="26"/>
        </w:rPr>
        <w:t xml:space="preserve">членів Комісії: </w:t>
      </w:r>
      <w:proofErr w:type="spellStart"/>
      <w:r w:rsidRPr="00FB4CB2">
        <w:rPr>
          <w:sz w:val="26"/>
          <w:szCs w:val="26"/>
        </w:rPr>
        <w:t>Макарчука</w:t>
      </w:r>
      <w:proofErr w:type="spellEnd"/>
      <w:r w:rsidRPr="00FB4CB2">
        <w:rPr>
          <w:sz w:val="26"/>
          <w:szCs w:val="26"/>
        </w:rPr>
        <w:t xml:space="preserve"> М.А., </w:t>
      </w:r>
      <w:proofErr w:type="spellStart"/>
      <w:r w:rsidRPr="00FB4CB2">
        <w:rPr>
          <w:sz w:val="26"/>
          <w:szCs w:val="26"/>
        </w:rPr>
        <w:t>Мішина</w:t>
      </w:r>
      <w:proofErr w:type="spellEnd"/>
      <w:r w:rsidRPr="00FB4CB2">
        <w:rPr>
          <w:sz w:val="26"/>
          <w:szCs w:val="26"/>
        </w:rPr>
        <w:t xml:space="preserve"> М.І.,</w:t>
      </w:r>
    </w:p>
    <w:p w:rsidR="00FB4CB2" w:rsidRPr="00FB4CB2" w:rsidRDefault="00FB4CB2" w:rsidP="00FB4CB2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CF541A" w:rsidRPr="00FB4CB2" w:rsidRDefault="008922A6" w:rsidP="00FB4CB2">
      <w:pPr>
        <w:pStyle w:val="11"/>
        <w:shd w:val="clear" w:color="auto" w:fill="auto"/>
        <w:spacing w:before="0" w:after="0" w:line="298" w:lineRule="exact"/>
        <w:ind w:left="20" w:right="20"/>
        <w:rPr>
          <w:sz w:val="26"/>
          <w:szCs w:val="26"/>
        </w:rPr>
      </w:pPr>
      <w:r w:rsidRPr="00FB4CB2">
        <w:rPr>
          <w:sz w:val="26"/>
          <w:szCs w:val="26"/>
        </w:rPr>
        <w:t xml:space="preserve">розглянувши питання щодо відповідності </w:t>
      </w:r>
      <w:proofErr w:type="spellStart"/>
      <w:r w:rsidRPr="00FB4CB2">
        <w:rPr>
          <w:sz w:val="26"/>
          <w:szCs w:val="26"/>
        </w:rPr>
        <w:t>Галінської</w:t>
      </w:r>
      <w:proofErr w:type="spellEnd"/>
      <w:r w:rsidRPr="00FB4CB2">
        <w:rPr>
          <w:sz w:val="26"/>
          <w:szCs w:val="26"/>
        </w:rPr>
        <w:t xml:space="preserve"> Вікторії Валеріївни вимогам до кандидата на посаду судді Касаційного цивільного суду у складі Верховного Суду та допуску її до кваліфікаційного оцінювання у межах конкурсу, оголошеного Комісією</w:t>
      </w:r>
      <w:r w:rsidR="00FB4CB2" w:rsidRPr="00FB4CB2">
        <w:rPr>
          <w:sz w:val="26"/>
          <w:szCs w:val="26"/>
        </w:rPr>
        <w:t xml:space="preserve"> 02 </w:t>
      </w:r>
      <w:r w:rsidRPr="00FB4CB2">
        <w:rPr>
          <w:sz w:val="26"/>
          <w:szCs w:val="26"/>
        </w:rPr>
        <w:t>серпня 2018 року,</w:t>
      </w:r>
    </w:p>
    <w:p w:rsidR="00CF541A" w:rsidRPr="00FB4CB2" w:rsidRDefault="008922A6">
      <w:pPr>
        <w:pStyle w:val="11"/>
        <w:shd w:val="clear" w:color="auto" w:fill="auto"/>
        <w:spacing w:before="0" w:after="269" w:line="230" w:lineRule="exact"/>
        <w:jc w:val="center"/>
        <w:rPr>
          <w:sz w:val="26"/>
          <w:szCs w:val="26"/>
        </w:rPr>
      </w:pPr>
      <w:r w:rsidRPr="00FB4CB2">
        <w:rPr>
          <w:sz w:val="26"/>
          <w:szCs w:val="26"/>
        </w:rPr>
        <w:t>встановила:</w:t>
      </w:r>
    </w:p>
    <w:p w:rsidR="00CF541A" w:rsidRPr="00FB4CB2" w:rsidRDefault="008922A6">
      <w:pPr>
        <w:pStyle w:val="11"/>
        <w:shd w:val="clear" w:color="auto" w:fill="auto"/>
        <w:spacing w:before="0" w:after="0" w:line="302" w:lineRule="exact"/>
        <w:ind w:left="20" w:right="20" w:firstLine="580"/>
        <w:rPr>
          <w:sz w:val="26"/>
          <w:szCs w:val="26"/>
        </w:rPr>
      </w:pPr>
      <w:r w:rsidRPr="00FB4CB2">
        <w:rPr>
          <w:sz w:val="26"/>
          <w:szCs w:val="26"/>
        </w:rPr>
        <w:t>Згідно зі статтею 79 Закону України «Про суд</w:t>
      </w:r>
      <w:r w:rsidR="00FB4CB2">
        <w:rPr>
          <w:sz w:val="26"/>
          <w:szCs w:val="26"/>
        </w:rPr>
        <w:t>оустрій і статус суддів» від 02 </w:t>
      </w:r>
      <w:r w:rsidRPr="00FB4CB2">
        <w:rPr>
          <w:sz w:val="26"/>
          <w:szCs w:val="26"/>
        </w:rPr>
        <w:t>червня 2016 року № 1402-VIII (далі - Закон) конкурс на зайняття вакантних посад суддів Верховного Суду у відповідних касаційних судах проводиться Вищою кваліфікаційною комісією суддів України (далі - Комісія) відповідно до цього Закону.</w:t>
      </w:r>
    </w:p>
    <w:p w:rsidR="00CF541A" w:rsidRPr="00FB4CB2" w:rsidRDefault="008922A6">
      <w:pPr>
        <w:pStyle w:val="11"/>
        <w:shd w:val="clear" w:color="auto" w:fill="auto"/>
        <w:spacing w:before="0" w:after="0" w:line="302" w:lineRule="exact"/>
        <w:ind w:left="20" w:right="20" w:firstLine="580"/>
        <w:rPr>
          <w:sz w:val="26"/>
          <w:szCs w:val="26"/>
        </w:rPr>
      </w:pPr>
      <w:r w:rsidRPr="00FB4CB2">
        <w:rPr>
          <w:sz w:val="26"/>
          <w:szCs w:val="26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</w:t>
      </w:r>
      <w:r w:rsidR="00FB4CB2">
        <w:rPr>
          <w:sz w:val="26"/>
          <w:szCs w:val="26"/>
        </w:rPr>
        <w:t>т</w:t>
      </w:r>
      <w:r w:rsidRPr="00FB4CB2">
        <w:rPr>
          <w:sz w:val="26"/>
          <w:szCs w:val="26"/>
        </w:rPr>
        <w:t>я вакантних посад суддів касаційних судів у складі Верховного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CF541A" w:rsidRPr="00FB4CB2" w:rsidRDefault="008922A6">
      <w:pPr>
        <w:pStyle w:val="11"/>
        <w:shd w:val="clear" w:color="auto" w:fill="auto"/>
        <w:spacing w:before="0" w:after="0" w:line="302" w:lineRule="exact"/>
        <w:ind w:left="20" w:right="20" w:firstLine="580"/>
        <w:rPr>
          <w:sz w:val="26"/>
          <w:szCs w:val="26"/>
        </w:rPr>
      </w:pPr>
      <w:r w:rsidRPr="00FB4CB2">
        <w:rPr>
          <w:sz w:val="26"/>
          <w:szCs w:val="26"/>
        </w:rPr>
        <w:t>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 посаді судді не менше десяти років; 2) має науковий ступінь у сфері права та стаж наукової роботи у сфері права щонайменше десять років; 3) має досвід професійної діяльності адвоката, в тому числі щодо здійснення представництва в суді та/або захисту від кримінального обвинувачення</w:t>
      </w:r>
      <w:r w:rsidR="004E063C">
        <w:rPr>
          <w:sz w:val="26"/>
          <w:szCs w:val="26"/>
        </w:rPr>
        <w:t xml:space="preserve"> щонайменше десять років; 4) має</w:t>
      </w:r>
      <w:r w:rsidRPr="00FB4CB2">
        <w:rPr>
          <w:sz w:val="26"/>
          <w:szCs w:val="26"/>
        </w:rPr>
        <w:t xml:space="preserve"> сукупний стаж (досвід) роботи (професійної діяльності) відповідно до вимог, визначених пунктами 1-3 цієї частини, щонайменше десять років.</w:t>
      </w:r>
    </w:p>
    <w:p w:rsidR="00EA26A9" w:rsidRDefault="008922A6" w:rsidP="00EA26A9">
      <w:pPr>
        <w:pStyle w:val="11"/>
        <w:shd w:val="clear" w:color="auto" w:fill="auto"/>
        <w:spacing w:before="0" w:after="0" w:line="302" w:lineRule="exact"/>
        <w:ind w:left="20" w:right="20" w:firstLine="580"/>
        <w:rPr>
          <w:sz w:val="26"/>
          <w:szCs w:val="26"/>
        </w:rPr>
      </w:pPr>
      <w:r w:rsidRPr="00FB4CB2">
        <w:rPr>
          <w:sz w:val="26"/>
          <w:szCs w:val="26"/>
        </w:rPr>
        <w:t>Відповідно до частини другої статті 81 Закону на посаду судді Верховного Суду за спеціальною процедурою може бути призначена особа, яка відповідає вимогам до кандидатів на посаду судді, за результ</w:t>
      </w:r>
      <w:r w:rsidR="006A7542">
        <w:rPr>
          <w:sz w:val="26"/>
          <w:szCs w:val="26"/>
        </w:rPr>
        <w:t xml:space="preserve">атами </w:t>
      </w:r>
      <w:r w:rsidRPr="00FB4CB2">
        <w:rPr>
          <w:sz w:val="26"/>
          <w:szCs w:val="26"/>
        </w:rPr>
        <w:t xml:space="preserve">кваліфікаційного оцінювання </w:t>
      </w:r>
      <w:r w:rsidR="00EA26A9">
        <w:rPr>
          <w:sz w:val="26"/>
          <w:szCs w:val="26"/>
        </w:rPr>
        <w:br w:type="page"/>
      </w:r>
    </w:p>
    <w:p w:rsidR="00CF541A" w:rsidRPr="00FB4CB2" w:rsidRDefault="008922A6" w:rsidP="00EA26A9">
      <w:pPr>
        <w:pStyle w:val="11"/>
        <w:shd w:val="clear" w:color="auto" w:fill="auto"/>
        <w:spacing w:before="0" w:after="0" w:line="302" w:lineRule="exact"/>
        <w:ind w:left="20" w:right="20"/>
        <w:rPr>
          <w:sz w:val="26"/>
          <w:szCs w:val="26"/>
        </w:rPr>
      </w:pPr>
      <w:r w:rsidRPr="00FB4CB2">
        <w:rPr>
          <w:sz w:val="26"/>
          <w:szCs w:val="26"/>
        </w:rPr>
        <w:lastRenderedPageBreak/>
        <w:t>підтвердила здатність здійснювати правосуддя у Верховному Суді, а</w:t>
      </w:r>
      <w:r w:rsidRPr="00FB4CB2">
        <w:rPr>
          <w:sz w:val="20"/>
          <w:szCs w:val="26"/>
        </w:rPr>
        <w:t xml:space="preserve"> </w:t>
      </w:r>
      <w:r w:rsidRPr="00FB4CB2">
        <w:rPr>
          <w:sz w:val="26"/>
          <w:szCs w:val="26"/>
        </w:rPr>
        <w:t>також відповідає одній із вимог, визначених частиною першою статті 38 цього Закону.</w:t>
      </w:r>
    </w:p>
    <w:p w:rsidR="00CF541A" w:rsidRPr="00FB4CB2" w:rsidRDefault="00FB4CB2">
      <w:pPr>
        <w:pStyle w:val="11"/>
        <w:shd w:val="clear" w:color="auto" w:fill="auto"/>
        <w:tabs>
          <w:tab w:val="left" w:pos="860"/>
        </w:tabs>
        <w:spacing w:before="0" w:after="0" w:line="298" w:lineRule="exact"/>
        <w:ind w:left="20" w:right="20" w:firstLine="560"/>
        <w:rPr>
          <w:sz w:val="26"/>
          <w:szCs w:val="26"/>
        </w:rPr>
      </w:pPr>
      <w:r>
        <w:rPr>
          <w:sz w:val="26"/>
          <w:szCs w:val="26"/>
        </w:rPr>
        <w:t xml:space="preserve">З </w:t>
      </w:r>
      <w:r w:rsidR="008922A6" w:rsidRPr="00FB4CB2">
        <w:rPr>
          <w:sz w:val="26"/>
          <w:szCs w:val="26"/>
        </w:rPr>
        <w:t>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документи, передбачені частиною четвертою стат</w:t>
      </w:r>
      <w:r>
        <w:rPr>
          <w:sz w:val="26"/>
          <w:szCs w:val="26"/>
        </w:rPr>
        <w:t>т</w:t>
      </w:r>
      <w:r w:rsidR="008922A6" w:rsidRPr="00FB4CB2">
        <w:rPr>
          <w:sz w:val="26"/>
          <w:szCs w:val="26"/>
        </w:rPr>
        <w:t>і 81 Закону.</w:t>
      </w:r>
    </w:p>
    <w:p w:rsidR="00CF541A" w:rsidRPr="00FB4CB2" w:rsidRDefault="008922A6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FB4CB2">
        <w:rPr>
          <w:sz w:val="26"/>
          <w:szCs w:val="26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CF541A" w:rsidRPr="00FB4CB2" w:rsidRDefault="008922A6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FB4CB2">
        <w:rPr>
          <w:sz w:val="26"/>
          <w:szCs w:val="26"/>
        </w:rPr>
        <w:t>Для участі у конкурсі на зайняття вакантних посад суддів касаційних судів у складі 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 встановленим статтями 38, 69 та 81 Закону вимогам до кандидата на посаду судді Верховного Суду. Так, визначено строк подання документів для участі у конкурсі - 38 календарних днів - з 08 серпня по 14 вересня 2018 року (включно) (пункти 3 та 4 Умов).</w:t>
      </w:r>
    </w:p>
    <w:p w:rsidR="00CF541A" w:rsidRPr="00FB4CB2" w:rsidRDefault="008922A6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FB4CB2">
        <w:rPr>
          <w:sz w:val="26"/>
          <w:szCs w:val="26"/>
        </w:rPr>
        <w:t>Дослідивши подані до Комісії документи канд</w:t>
      </w:r>
      <w:r w:rsidR="00EA26A9">
        <w:rPr>
          <w:sz w:val="26"/>
          <w:szCs w:val="26"/>
        </w:rPr>
        <w:t>идата, заслухавши члена Комісії-</w:t>
      </w:r>
      <w:r w:rsidRPr="00FB4CB2">
        <w:rPr>
          <w:sz w:val="26"/>
          <w:szCs w:val="26"/>
        </w:rPr>
        <w:t>доповідача Б</w:t>
      </w:r>
      <w:r w:rsidRPr="00FB4CB2">
        <w:rPr>
          <w:sz w:val="26"/>
          <w:szCs w:val="26"/>
          <w:lang w:val="ru-RU"/>
        </w:rPr>
        <w:t xml:space="preserve">утенка </w:t>
      </w:r>
      <w:r w:rsidRPr="00FB4CB2">
        <w:rPr>
          <w:sz w:val="26"/>
          <w:szCs w:val="26"/>
        </w:rPr>
        <w:t>В.І., Комісія встановила такі обставини.</w:t>
      </w:r>
    </w:p>
    <w:p w:rsidR="00CF541A" w:rsidRPr="00FB4CB2" w:rsidRDefault="008922A6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proofErr w:type="spellStart"/>
      <w:r w:rsidRPr="00FB4CB2">
        <w:rPr>
          <w:sz w:val="26"/>
          <w:szCs w:val="26"/>
        </w:rPr>
        <w:t>Галінська</w:t>
      </w:r>
      <w:proofErr w:type="spellEnd"/>
      <w:r w:rsidRPr="00FB4CB2">
        <w:rPr>
          <w:sz w:val="26"/>
          <w:szCs w:val="26"/>
        </w:rPr>
        <w:t xml:space="preserve"> В.В. у встановлений Умовами строк звернулася до Комісії із заявою про допуск до участі у конкурсі на посаду судді Касаційного цивільного суду у складі Верховного Суду та допуск її до кваліфікаційного оцінювання у межах конкурсу, оголошеного Комісією 02 серпня 2018 року.</w:t>
      </w:r>
    </w:p>
    <w:p w:rsidR="00CF541A" w:rsidRPr="00FB4CB2" w:rsidRDefault="008922A6">
      <w:pPr>
        <w:pStyle w:val="11"/>
        <w:shd w:val="clear" w:color="auto" w:fill="auto"/>
        <w:spacing w:before="0" w:after="0" w:line="302" w:lineRule="exact"/>
        <w:ind w:left="20" w:right="20" w:firstLine="560"/>
        <w:rPr>
          <w:sz w:val="26"/>
          <w:szCs w:val="26"/>
        </w:rPr>
      </w:pPr>
      <w:r w:rsidRPr="00FB4CB2">
        <w:rPr>
          <w:sz w:val="26"/>
          <w:szCs w:val="26"/>
        </w:rPr>
        <w:t>Кандидатом подано всі необхідні документи, визначені частиною четвертою статті 81 Закону.</w:t>
      </w:r>
    </w:p>
    <w:p w:rsidR="00CF541A" w:rsidRPr="00FB4CB2" w:rsidRDefault="008922A6">
      <w:pPr>
        <w:pStyle w:val="11"/>
        <w:shd w:val="clear" w:color="auto" w:fill="auto"/>
        <w:spacing w:before="0" w:after="0" w:line="302" w:lineRule="exact"/>
        <w:ind w:left="20" w:right="20" w:firstLine="560"/>
        <w:rPr>
          <w:sz w:val="26"/>
          <w:szCs w:val="26"/>
        </w:rPr>
      </w:pPr>
      <w:r w:rsidRPr="00FB4CB2">
        <w:rPr>
          <w:sz w:val="26"/>
          <w:szCs w:val="26"/>
        </w:rPr>
        <w:t xml:space="preserve">На основі поданих документів Комісією встановлено, що </w:t>
      </w:r>
      <w:proofErr w:type="spellStart"/>
      <w:r w:rsidRPr="00FB4CB2">
        <w:rPr>
          <w:sz w:val="26"/>
          <w:szCs w:val="26"/>
        </w:rPr>
        <w:t>Галінська</w:t>
      </w:r>
      <w:proofErr w:type="spellEnd"/>
      <w:r w:rsidRPr="00FB4CB2">
        <w:rPr>
          <w:sz w:val="26"/>
          <w:szCs w:val="26"/>
        </w:rPr>
        <w:t xml:space="preserve"> В.В. не відповідає вимогам до кандидата на посаду судді Верховного Суду.</w:t>
      </w:r>
    </w:p>
    <w:p w:rsidR="00CF541A" w:rsidRPr="00FB4CB2" w:rsidRDefault="008922A6">
      <w:pPr>
        <w:pStyle w:val="11"/>
        <w:shd w:val="clear" w:color="auto" w:fill="auto"/>
        <w:spacing w:before="0" w:after="0" w:line="302" w:lineRule="exact"/>
        <w:ind w:left="20" w:right="20" w:firstLine="560"/>
        <w:rPr>
          <w:sz w:val="26"/>
          <w:szCs w:val="26"/>
        </w:rPr>
      </w:pPr>
      <w:r w:rsidRPr="00FB4CB2">
        <w:rPr>
          <w:sz w:val="26"/>
          <w:szCs w:val="26"/>
        </w:rPr>
        <w:t>Так, 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має стаж роботи на посаді судді не менше десяти років.</w:t>
      </w:r>
    </w:p>
    <w:p w:rsidR="00CF541A" w:rsidRPr="00FB4CB2" w:rsidRDefault="008922A6">
      <w:pPr>
        <w:pStyle w:val="11"/>
        <w:shd w:val="clear" w:color="auto" w:fill="auto"/>
        <w:spacing w:before="0" w:after="0" w:line="302" w:lineRule="exact"/>
        <w:ind w:left="20" w:right="20" w:firstLine="560"/>
        <w:rPr>
          <w:sz w:val="26"/>
          <w:szCs w:val="26"/>
        </w:rPr>
      </w:pPr>
      <w:r w:rsidRPr="00FB4CB2">
        <w:rPr>
          <w:sz w:val="26"/>
          <w:szCs w:val="26"/>
        </w:rPr>
        <w:t xml:space="preserve">Як вбачається із долучених документів, </w:t>
      </w:r>
      <w:proofErr w:type="spellStart"/>
      <w:r w:rsidRPr="00FB4CB2">
        <w:rPr>
          <w:sz w:val="26"/>
          <w:szCs w:val="26"/>
        </w:rPr>
        <w:t>Галінську</w:t>
      </w:r>
      <w:proofErr w:type="spellEnd"/>
      <w:r w:rsidRPr="00FB4CB2">
        <w:rPr>
          <w:sz w:val="26"/>
          <w:szCs w:val="26"/>
        </w:rPr>
        <w:t xml:space="preserve"> Вікторію Валеріївну вперше Указом Президента України від 23 січня 2012 року № 29/2012 призначено на посаду судді </w:t>
      </w:r>
      <w:proofErr w:type="spellStart"/>
      <w:r w:rsidRPr="00FB4CB2">
        <w:rPr>
          <w:sz w:val="26"/>
          <w:szCs w:val="26"/>
        </w:rPr>
        <w:t>Сарненського</w:t>
      </w:r>
      <w:proofErr w:type="spellEnd"/>
      <w:r w:rsidRPr="00FB4CB2">
        <w:rPr>
          <w:sz w:val="26"/>
          <w:szCs w:val="26"/>
        </w:rPr>
        <w:t xml:space="preserve"> районного суду Рівненської області строком на п’ять років.</w:t>
      </w:r>
    </w:p>
    <w:p w:rsidR="00CF541A" w:rsidRPr="00FB4CB2" w:rsidRDefault="008922A6">
      <w:pPr>
        <w:pStyle w:val="11"/>
        <w:shd w:val="clear" w:color="auto" w:fill="auto"/>
        <w:spacing w:before="0" w:after="0" w:line="302" w:lineRule="exact"/>
        <w:ind w:left="20" w:right="20" w:firstLine="560"/>
        <w:rPr>
          <w:sz w:val="26"/>
          <w:szCs w:val="26"/>
        </w:rPr>
      </w:pPr>
      <w:r w:rsidRPr="00FB4CB2">
        <w:rPr>
          <w:sz w:val="26"/>
          <w:szCs w:val="26"/>
        </w:rPr>
        <w:t xml:space="preserve">Указом Президента України від 02 вересня 2014 року № 699/2014 </w:t>
      </w:r>
      <w:proofErr w:type="spellStart"/>
      <w:r w:rsidRPr="00FB4CB2">
        <w:rPr>
          <w:sz w:val="26"/>
          <w:szCs w:val="26"/>
        </w:rPr>
        <w:t>Галінську</w:t>
      </w:r>
      <w:proofErr w:type="spellEnd"/>
      <w:r w:rsidRPr="00FB4CB2">
        <w:rPr>
          <w:sz w:val="26"/>
          <w:szCs w:val="26"/>
        </w:rPr>
        <w:t xml:space="preserve"> Вікторію Валеріївну переведено в межах п’ятирічного строку на посаду судді Рівненського міського суду Рівненської області.</w:t>
      </w:r>
    </w:p>
    <w:p w:rsidR="00CF541A" w:rsidRPr="00FB4CB2" w:rsidRDefault="008922A6">
      <w:pPr>
        <w:pStyle w:val="11"/>
        <w:shd w:val="clear" w:color="auto" w:fill="auto"/>
        <w:spacing w:before="0" w:after="0" w:line="302" w:lineRule="exact"/>
        <w:ind w:left="20" w:right="20" w:firstLine="560"/>
        <w:rPr>
          <w:sz w:val="26"/>
          <w:szCs w:val="26"/>
        </w:rPr>
      </w:pPr>
      <w:r w:rsidRPr="00FB4CB2">
        <w:rPr>
          <w:sz w:val="26"/>
          <w:szCs w:val="26"/>
        </w:rPr>
        <w:t xml:space="preserve">У січні 2017 року повноваження судді Рівненського міського суду Рівненської області </w:t>
      </w:r>
      <w:proofErr w:type="spellStart"/>
      <w:r w:rsidRPr="00FB4CB2">
        <w:rPr>
          <w:sz w:val="26"/>
          <w:szCs w:val="26"/>
        </w:rPr>
        <w:t>Галінської</w:t>
      </w:r>
      <w:proofErr w:type="spellEnd"/>
      <w:r w:rsidRPr="00FB4CB2">
        <w:rPr>
          <w:sz w:val="26"/>
          <w:szCs w:val="26"/>
        </w:rPr>
        <w:t xml:space="preserve"> Вікторії Валеріївни припинилися у зв’язку із закінченням строку, на який її було призначено, однак вона обіймає посаду у вказаному суді, а отже, ця посада не є вакантною.</w:t>
      </w:r>
    </w:p>
    <w:p w:rsidR="00CF541A" w:rsidRPr="00FB4CB2" w:rsidRDefault="008922A6">
      <w:pPr>
        <w:pStyle w:val="11"/>
        <w:shd w:val="clear" w:color="auto" w:fill="auto"/>
        <w:spacing w:before="0" w:after="0" w:line="302" w:lineRule="exact"/>
        <w:ind w:left="20" w:right="20" w:firstLine="560"/>
        <w:rPr>
          <w:sz w:val="26"/>
          <w:szCs w:val="26"/>
        </w:rPr>
      </w:pPr>
      <w:r w:rsidRPr="00FB4CB2">
        <w:rPr>
          <w:sz w:val="26"/>
          <w:szCs w:val="26"/>
        </w:rPr>
        <w:t xml:space="preserve">Рішенням Вищої ради правосуддя від 18 червня 2018 року № 1885/0/15-18 внесено Президентові України подання про призначення </w:t>
      </w:r>
      <w:proofErr w:type="spellStart"/>
      <w:r w:rsidRPr="00FB4CB2">
        <w:rPr>
          <w:sz w:val="26"/>
          <w:szCs w:val="26"/>
        </w:rPr>
        <w:t>Галінської</w:t>
      </w:r>
      <w:proofErr w:type="spellEnd"/>
      <w:r w:rsidRPr="00FB4CB2">
        <w:rPr>
          <w:sz w:val="26"/>
          <w:szCs w:val="26"/>
        </w:rPr>
        <w:t xml:space="preserve"> Вікторії Валеріївни на посаду судді Рівненського міського суду Рівненської області.</w:t>
      </w:r>
    </w:p>
    <w:p w:rsidR="00CF541A" w:rsidRPr="00FB4CB2" w:rsidRDefault="008922A6">
      <w:pPr>
        <w:pStyle w:val="11"/>
        <w:shd w:val="clear" w:color="auto" w:fill="auto"/>
        <w:spacing w:before="0" w:after="0" w:line="302" w:lineRule="exact"/>
        <w:ind w:left="20" w:right="20" w:firstLine="560"/>
        <w:rPr>
          <w:sz w:val="26"/>
          <w:szCs w:val="26"/>
        </w:rPr>
      </w:pPr>
      <w:r w:rsidRPr="00FB4CB2">
        <w:rPr>
          <w:sz w:val="26"/>
          <w:szCs w:val="26"/>
        </w:rPr>
        <w:t>Пунктом 1 частини першої статті 3</w:t>
      </w:r>
      <w:r w:rsidR="00FB4CB2">
        <w:rPr>
          <w:sz w:val="26"/>
          <w:szCs w:val="26"/>
        </w:rPr>
        <w:t>8 Закону передбачено, що суддею</w:t>
      </w:r>
      <w:r w:rsidR="00FB4CB2" w:rsidRPr="00FB4CB2">
        <w:rPr>
          <w:sz w:val="20"/>
          <w:szCs w:val="26"/>
        </w:rPr>
        <w:t xml:space="preserve"> </w:t>
      </w:r>
      <w:r w:rsidRPr="00FB4CB2">
        <w:rPr>
          <w:sz w:val="26"/>
          <w:szCs w:val="26"/>
        </w:rPr>
        <w:t>Верховного Суду може бу ти особа, яка має стаж роботи на посаді судді не менше десяти років.</w:t>
      </w:r>
      <w:r w:rsidRPr="00FB4CB2">
        <w:rPr>
          <w:sz w:val="26"/>
          <w:szCs w:val="26"/>
        </w:rPr>
        <w:br w:type="page"/>
      </w:r>
    </w:p>
    <w:p w:rsidR="00CF541A" w:rsidRPr="00FB4CB2" w:rsidRDefault="008922A6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FB4CB2">
        <w:rPr>
          <w:sz w:val="26"/>
          <w:szCs w:val="26"/>
        </w:rPr>
        <w:lastRenderedPageBreak/>
        <w:t xml:space="preserve">На момент подання документів, 14 вересня 2018 року, </w:t>
      </w:r>
      <w:proofErr w:type="spellStart"/>
      <w:r w:rsidRPr="00FB4CB2">
        <w:rPr>
          <w:sz w:val="26"/>
          <w:szCs w:val="26"/>
        </w:rPr>
        <w:t>Галінська</w:t>
      </w:r>
      <w:proofErr w:type="spellEnd"/>
      <w:r w:rsidRPr="00FB4CB2">
        <w:rPr>
          <w:sz w:val="26"/>
          <w:szCs w:val="26"/>
        </w:rPr>
        <w:t xml:space="preserve"> В.В. мала стаж роботи на посаді судді шість років сім місяців 22 дні, що є підставою для відмови їй у допуску до участі у конкурсі на посаду судді Касаційного цивільного суду у складі Верховного Суду.</w:t>
      </w:r>
    </w:p>
    <w:p w:rsidR="00CF541A" w:rsidRDefault="008922A6" w:rsidP="00FB4CB2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FB4CB2">
        <w:rPr>
          <w:sz w:val="26"/>
          <w:szCs w:val="26"/>
        </w:rPr>
        <w:t>Керуючись статтями 38, 79, 81, 93, 101</w:t>
      </w:r>
      <w:r w:rsidRPr="00FB4CB2">
        <w:t xml:space="preserve"> </w:t>
      </w:r>
      <w:r w:rsidRPr="00FB4CB2">
        <w:rPr>
          <w:sz w:val="26"/>
          <w:szCs w:val="26"/>
        </w:rPr>
        <w:t>Закону України «Про судоустрій і статус суддів», Умовами, Комісія</w:t>
      </w:r>
    </w:p>
    <w:p w:rsidR="008F00AE" w:rsidRDefault="008F00AE" w:rsidP="00FB4CB2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</w:p>
    <w:p w:rsidR="008F00AE" w:rsidRPr="00FB4CB2" w:rsidRDefault="008F00AE" w:rsidP="00FB4CB2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</w:p>
    <w:p w:rsidR="00CF541A" w:rsidRPr="00FB4CB2" w:rsidRDefault="008922A6">
      <w:pPr>
        <w:pStyle w:val="11"/>
        <w:shd w:val="clear" w:color="auto" w:fill="auto"/>
        <w:spacing w:before="0" w:after="212" w:line="230" w:lineRule="exact"/>
        <w:jc w:val="center"/>
        <w:rPr>
          <w:sz w:val="26"/>
          <w:szCs w:val="26"/>
        </w:rPr>
      </w:pPr>
      <w:r w:rsidRPr="00FB4CB2">
        <w:rPr>
          <w:sz w:val="26"/>
          <w:szCs w:val="26"/>
        </w:rPr>
        <w:t>вирішила:</w:t>
      </w:r>
    </w:p>
    <w:p w:rsidR="00CF541A" w:rsidRPr="00FB4CB2" w:rsidRDefault="008922A6">
      <w:pPr>
        <w:pStyle w:val="11"/>
        <w:shd w:val="clear" w:color="auto" w:fill="auto"/>
        <w:spacing w:before="0" w:after="1010" w:line="293" w:lineRule="exact"/>
        <w:ind w:left="20" w:right="20"/>
        <w:rPr>
          <w:sz w:val="26"/>
          <w:szCs w:val="26"/>
        </w:rPr>
      </w:pPr>
      <w:r w:rsidRPr="00FB4CB2">
        <w:rPr>
          <w:sz w:val="26"/>
          <w:szCs w:val="26"/>
        </w:rPr>
        <w:t xml:space="preserve">відмовити </w:t>
      </w:r>
      <w:proofErr w:type="spellStart"/>
      <w:r w:rsidRPr="00FB4CB2">
        <w:rPr>
          <w:sz w:val="26"/>
          <w:szCs w:val="26"/>
        </w:rPr>
        <w:t>Галінській</w:t>
      </w:r>
      <w:proofErr w:type="spellEnd"/>
      <w:r w:rsidRPr="00FB4CB2">
        <w:rPr>
          <w:sz w:val="26"/>
          <w:szCs w:val="26"/>
        </w:rPr>
        <w:t xml:space="preserve"> Вікторії Валеріївні у допуску до участі у конкурсі на посаду судді Касаційного цивільного суду у складі Верховного Суду, оголошеному Комісією 02 серпня 2018 року.</w:t>
      </w:r>
    </w:p>
    <w:p w:rsidR="007B307D" w:rsidRPr="00FB4CB2" w:rsidRDefault="007B307D" w:rsidP="008F00AE">
      <w:pPr>
        <w:tabs>
          <w:tab w:val="left" w:pos="1145"/>
        </w:tabs>
        <w:spacing w:line="48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FB4CB2">
        <w:rPr>
          <w:rFonts w:ascii="Times New Roman" w:hAnsi="Times New Roman" w:cs="Times New Roman"/>
          <w:sz w:val="26"/>
          <w:szCs w:val="26"/>
        </w:rPr>
        <w:t>Головуючий</w:t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FB4CB2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7B307D" w:rsidRPr="00FB4CB2" w:rsidRDefault="007B307D" w:rsidP="008F00AE">
      <w:pPr>
        <w:tabs>
          <w:tab w:val="left" w:pos="1145"/>
        </w:tabs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FB4CB2">
        <w:rPr>
          <w:rFonts w:ascii="Times New Roman" w:hAnsi="Times New Roman" w:cs="Times New Roman"/>
          <w:sz w:val="26"/>
          <w:szCs w:val="26"/>
        </w:rPr>
        <w:t>Комісії:</w:t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FB4CB2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7B307D" w:rsidRPr="00FB4CB2" w:rsidRDefault="007B307D" w:rsidP="008F00AE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</w:r>
      <w:r w:rsidRPr="00FB4CB2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FB4CB2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bookmarkEnd w:id="0"/>
    <w:p w:rsidR="007B307D" w:rsidRPr="00FB4CB2" w:rsidRDefault="007B307D">
      <w:pPr>
        <w:pStyle w:val="11"/>
        <w:shd w:val="clear" w:color="auto" w:fill="auto"/>
        <w:spacing w:before="0" w:after="1010" w:line="293" w:lineRule="exact"/>
        <w:ind w:left="20" w:right="20"/>
        <w:rPr>
          <w:sz w:val="26"/>
          <w:szCs w:val="26"/>
        </w:rPr>
      </w:pPr>
    </w:p>
    <w:sectPr w:rsidR="007B307D" w:rsidRPr="00FB4CB2" w:rsidSect="00FB4CB2">
      <w:headerReference w:type="even" r:id="rId9"/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6A9" w:rsidRDefault="00EA26A9">
      <w:r>
        <w:separator/>
      </w:r>
    </w:p>
  </w:endnote>
  <w:endnote w:type="continuationSeparator" w:id="0">
    <w:p w:rsidR="00EA26A9" w:rsidRDefault="00EA2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6A9" w:rsidRDefault="00EA26A9"/>
  </w:footnote>
  <w:footnote w:type="continuationSeparator" w:id="0">
    <w:p w:rsidR="00EA26A9" w:rsidRDefault="00EA26A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70412811"/>
      <w:docPartObj>
        <w:docPartGallery w:val="Page Numbers (Top of Page)"/>
        <w:docPartUnique/>
      </w:docPartObj>
    </w:sdtPr>
    <w:sdtContent>
      <w:p w:rsidR="00EA26A9" w:rsidRDefault="00EA26A9">
        <w:pPr>
          <w:pStyle w:val="ac"/>
          <w:jc w:val="center"/>
          <w:rPr>
            <w:rFonts w:ascii="Times New Roman" w:hAnsi="Times New Roman" w:cs="Times New Roman"/>
          </w:rPr>
        </w:pPr>
      </w:p>
      <w:p w:rsidR="00EA26A9" w:rsidRDefault="00EA26A9">
        <w:pPr>
          <w:pStyle w:val="ac"/>
          <w:jc w:val="center"/>
          <w:rPr>
            <w:rFonts w:ascii="Times New Roman" w:hAnsi="Times New Roman" w:cs="Times New Roman"/>
          </w:rPr>
        </w:pPr>
      </w:p>
      <w:p w:rsidR="00EA26A9" w:rsidRPr="00FB4CB2" w:rsidRDefault="00EA26A9">
        <w:pPr>
          <w:pStyle w:val="ac"/>
          <w:jc w:val="center"/>
          <w:rPr>
            <w:rFonts w:ascii="Times New Roman" w:hAnsi="Times New Roman" w:cs="Times New Roman"/>
          </w:rPr>
        </w:pPr>
        <w:r w:rsidRPr="00FB4CB2">
          <w:rPr>
            <w:rFonts w:ascii="Times New Roman" w:hAnsi="Times New Roman" w:cs="Times New Roman"/>
          </w:rPr>
          <w:fldChar w:fldCharType="begin"/>
        </w:r>
        <w:r w:rsidRPr="00FB4CB2">
          <w:rPr>
            <w:rFonts w:ascii="Times New Roman" w:hAnsi="Times New Roman" w:cs="Times New Roman"/>
          </w:rPr>
          <w:instrText>PAGE   \* MERGEFORMAT</w:instrText>
        </w:r>
        <w:r w:rsidRPr="00FB4CB2">
          <w:rPr>
            <w:rFonts w:ascii="Times New Roman" w:hAnsi="Times New Roman" w:cs="Times New Roman"/>
          </w:rPr>
          <w:fldChar w:fldCharType="separate"/>
        </w:r>
        <w:r w:rsidR="008F00AE" w:rsidRPr="008F00AE">
          <w:rPr>
            <w:rFonts w:ascii="Times New Roman" w:hAnsi="Times New Roman" w:cs="Times New Roman"/>
            <w:noProof/>
            <w:lang w:val="ru-RU"/>
          </w:rPr>
          <w:t>2</w:t>
        </w:r>
        <w:r w:rsidRPr="00FB4CB2">
          <w:rPr>
            <w:rFonts w:ascii="Times New Roman" w:hAnsi="Times New Roman" w:cs="Times New Roman"/>
          </w:rPr>
          <w:fldChar w:fldCharType="end"/>
        </w:r>
      </w:p>
    </w:sdtContent>
  </w:sdt>
  <w:p w:rsidR="00EA26A9" w:rsidRDefault="00EA26A9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6A9" w:rsidRDefault="00EA26A9" w:rsidP="00FB4CB2">
    <w:pPr>
      <w:pStyle w:val="ac"/>
      <w:jc w:val="center"/>
      <w:rPr>
        <w:rFonts w:ascii="Times New Roman" w:hAnsi="Times New Roman" w:cs="Times New Roman"/>
      </w:rPr>
    </w:pPr>
  </w:p>
  <w:p w:rsidR="00EA26A9" w:rsidRDefault="00EA26A9" w:rsidP="00FB4CB2">
    <w:pPr>
      <w:pStyle w:val="ac"/>
      <w:jc w:val="center"/>
      <w:rPr>
        <w:rFonts w:ascii="Times New Roman" w:hAnsi="Times New Roman" w:cs="Times New Roman"/>
      </w:rPr>
    </w:pPr>
  </w:p>
  <w:p w:rsidR="00EA26A9" w:rsidRPr="00FB4CB2" w:rsidRDefault="00EA26A9" w:rsidP="00FB4CB2">
    <w:pPr>
      <w:pStyle w:val="ac"/>
      <w:jc w:val="center"/>
      <w:rPr>
        <w:rFonts w:ascii="Times New Roman" w:hAnsi="Times New Roman" w:cs="Times New Roman"/>
      </w:rPr>
    </w:pPr>
    <w:r w:rsidRPr="00FB4CB2">
      <w:rPr>
        <w:rFonts w:ascii="Times New Roman" w:hAnsi="Times New Roman" w:cs="Times New Roman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B015F"/>
    <w:multiLevelType w:val="multilevel"/>
    <w:tmpl w:val="9F5C342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D51E04"/>
    <w:multiLevelType w:val="hybridMultilevel"/>
    <w:tmpl w:val="BF7C9618"/>
    <w:lvl w:ilvl="0" w:tplc="21A050BC">
      <w:start w:val="2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F541A"/>
    <w:rsid w:val="00030A17"/>
    <w:rsid w:val="004E063C"/>
    <w:rsid w:val="006A7542"/>
    <w:rsid w:val="007B307D"/>
    <w:rsid w:val="008922A6"/>
    <w:rsid w:val="008F00AE"/>
    <w:rsid w:val="00CF541A"/>
    <w:rsid w:val="00EA26A9"/>
    <w:rsid w:val="00FB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2"/>
      <w:szCs w:val="32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2SimSun135pt1pt">
    <w:name w:val="Основной текст (2) + SimSun;13;5 pt;Курсив;Интервал 1 pt"/>
    <w:basedOn w:val="2"/>
    <w:rPr>
      <w:rFonts w:ascii="SimSun" w:eastAsia="SimSun" w:hAnsi="SimSun" w:cs="SimSun"/>
      <w:b w:val="0"/>
      <w:bCs w:val="0"/>
      <w:i/>
      <w:iCs/>
      <w:smallCaps w:val="0"/>
      <w:strike w:val="0"/>
      <w:color w:val="000000"/>
      <w:spacing w:val="20"/>
      <w:w w:val="100"/>
      <w:position w:val="0"/>
      <w:sz w:val="27"/>
      <w:szCs w:val="27"/>
      <w:u w:val="none"/>
      <w:lang w:val="uk-UA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SimSun135pt1pt0">
    <w:name w:val="Основной текст (2) + SimSun;13;5 pt;Курсив;Интервал 1 pt"/>
    <w:basedOn w:val="2"/>
    <w:rPr>
      <w:rFonts w:ascii="SimSun" w:eastAsia="SimSun" w:hAnsi="SimSun" w:cs="SimSun"/>
      <w:b w:val="0"/>
      <w:bCs w:val="0"/>
      <w:i/>
      <w:iCs/>
      <w:smallCaps w:val="0"/>
      <w:strike w:val="0"/>
      <w:color w:val="000000"/>
      <w:spacing w:val="20"/>
      <w:w w:val="100"/>
      <w:position w:val="0"/>
      <w:sz w:val="27"/>
      <w:szCs w:val="27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Impact" w:eastAsia="Impact" w:hAnsi="Impact" w:cs="Impact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8">
    <w:name w:val="Колонтитул"/>
    <w:basedOn w:val="a6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45pt80">
    <w:name w:val="Основной текст + 14;5 pt;Масштаб 80%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29"/>
      <w:szCs w:val="29"/>
      <w:u w:val="none"/>
      <w:lang w:val="uk-UA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9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60" w:after="660" w:line="0" w:lineRule="atLeast"/>
      <w:jc w:val="center"/>
      <w:outlineLvl w:val="0"/>
    </w:pPr>
    <w:rPr>
      <w:rFonts w:ascii="Times New Roman" w:eastAsia="Times New Roman" w:hAnsi="Times New Roman" w:cs="Times New Roman"/>
      <w:spacing w:val="20"/>
      <w:sz w:val="32"/>
      <w:szCs w:val="32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66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660" w:line="0" w:lineRule="atLeast"/>
    </w:pPr>
    <w:rPr>
      <w:rFonts w:ascii="Times New Roman" w:eastAsia="Times New Roman" w:hAnsi="Times New Roman" w:cs="Times New Roman"/>
      <w:spacing w:val="70"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Impact" w:eastAsia="Impact" w:hAnsi="Impact" w:cs="Impact"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styleId="a9">
    <w:name w:val="No Spacing"/>
    <w:uiPriority w:val="1"/>
    <w:qFormat/>
    <w:rsid w:val="007B307D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7B307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307D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B307D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B307D"/>
    <w:rPr>
      <w:color w:val="000000"/>
    </w:rPr>
  </w:style>
  <w:style w:type="paragraph" w:styleId="ae">
    <w:name w:val="footer"/>
    <w:basedOn w:val="a"/>
    <w:link w:val="af"/>
    <w:uiPriority w:val="99"/>
    <w:unhideWhenUsed/>
    <w:rsid w:val="007B307D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B307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3984</Words>
  <Characters>2271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2020-12-03T08:51:00Z</dcterms:created>
  <dcterms:modified xsi:type="dcterms:W3CDTF">2021-01-20T08:16:00Z</dcterms:modified>
</cp:coreProperties>
</file>