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676B5"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963FA8" w:rsidRPr="00F676B5">
        <w:rPr>
          <w:rFonts w:ascii="Times New Roman" w:eastAsia="Times New Roman" w:hAnsi="Times New Roman"/>
          <w:bCs/>
          <w:sz w:val="24"/>
          <w:szCs w:val="24"/>
          <w:u w:val="single"/>
          <w:lang w:val="ru-RU" w:eastAsia="ru-RU"/>
        </w:rPr>
        <w:t>249</w:t>
      </w:r>
      <w:r w:rsidR="006510A2" w:rsidRPr="00F676B5">
        <w:rPr>
          <w:rFonts w:ascii="Times New Roman" w:eastAsia="Times New Roman" w:hAnsi="Times New Roman"/>
          <w:bCs/>
          <w:sz w:val="24"/>
          <w:szCs w:val="24"/>
          <w:u w:val="single"/>
          <w:lang w:eastAsia="ru-RU"/>
        </w:rPr>
        <w:t>/дс-19</w:t>
      </w:r>
    </w:p>
    <w:p w:rsidR="008D53F2" w:rsidRPr="00963FA8"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963FA8"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963FA8">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963FA8"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90E6C" w:rsidRDefault="00F90E6C"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FB2FD8">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FB2FD8">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місцевого суду.</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BB0F6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A85E93">
        <w:rPr>
          <w:rFonts w:ascii="Times New Roman" w:eastAsia="Times New Roman" w:hAnsi="Times New Roman"/>
          <w:color w:val="000000"/>
          <w:sz w:val="23"/>
          <w:szCs w:val="23"/>
          <w:lang w:eastAsia="uk-UA"/>
        </w:rPr>
        <w:t xml:space="preserve">                  судд</w:t>
      </w:r>
      <w:r w:rsidRPr="00963FA8">
        <w:rPr>
          <w:rFonts w:ascii="Times New Roman" w:eastAsia="Times New Roman" w:hAnsi="Times New Roman"/>
          <w:color w:val="000000"/>
          <w:sz w:val="23"/>
          <w:szCs w:val="23"/>
          <w:lang w:eastAsia="uk-UA"/>
        </w:rPr>
        <w:t>ів місцевого суду відповідно до Закону та положення про проведення конкурсу.</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A12638">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C44D4E">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C44D4E">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290F4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 посаду судді місцевого загального суду та зараховано кандидатів до резерву на заміщення </w:t>
      </w:r>
      <w:r w:rsidR="00290F4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290F4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290F4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Глянь Олексія Сергійовича, який за результатом кваліфікаційного іспиту набрав 181,875 </w:t>
      </w:r>
      <w:proofErr w:type="spellStart"/>
      <w:r w:rsidRPr="00963FA8">
        <w:rPr>
          <w:rFonts w:ascii="Times New Roman" w:eastAsia="Times New Roman" w:hAnsi="Times New Roman"/>
          <w:color w:val="000000"/>
          <w:sz w:val="23"/>
          <w:szCs w:val="23"/>
          <w:lang w:eastAsia="uk-UA"/>
        </w:rPr>
        <w:t>бала</w:t>
      </w:r>
      <w:proofErr w:type="spellEnd"/>
      <w:r w:rsidRPr="00963FA8">
        <w:rPr>
          <w:rFonts w:ascii="Times New Roman" w:eastAsia="Times New Roman" w:hAnsi="Times New Roman"/>
          <w:color w:val="000000"/>
          <w:sz w:val="23"/>
          <w:szCs w:val="23"/>
          <w:lang w:eastAsia="uk-UA"/>
        </w:rPr>
        <w:t xml:space="preserve"> та займає </w:t>
      </w:r>
      <w:r w:rsidR="00290F4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130 (сто тридцяту) позицію в рейтингу кандидатів на посаду судді місцевого </w:t>
      </w:r>
      <w:r w:rsidR="002F7505">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загального суду.</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863F20">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863F20">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863F20">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загальних судів (далі - Умови).</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До Комісії звернувся Глянь О.С. із заявою щодо допуску до участі в конкурсі на </w:t>
      </w:r>
      <w:r w:rsidR="00232307">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зайняття вакантної посади судді місцевого загального суду та рекомендування за </w:t>
      </w:r>
      <w:r w:rsidR="00232307">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232307">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пріоритетності його намірів.</w:t>
      </w:r>
    </w:p>
    <w:p w:rsidR="00232307" w:rsidRDefault="00232307" w:rsidP="00963FA8">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32307" w:rsidRDefault="00232307" w:rsidP="00963FA8">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32307" w:rsidRPr="00232307" w:rsidRDefault="00232307" w:rsidP="00232307">
      <w:pPr>
        <w:widowControl w:val="0"/>
        <w:spacing w:after="0" w:line="274" w:lineRule="exact"/>
        <w:ind w:left="20" w:right="20" w:firstLine="700"/>
        <w:jc w:val="center"/>
        <w:rPr>
          <w:rFonts w:asciiTheme="minorHAnsi" w:eastAsia="Times New Roman" w:hAnsiTheme="minorHAnsi" w:cstheme="minorHAnsi"/>
          <w:color w:val="A6A6A6" w:themeColor="background1" w:themeShade="A6"/>
          <w:sz w:val="23"/>
          <w:szCs w:val="23"/>
          <w:lang w:eastAsia="uk-UA"/>
        </w:rPr>
      </w:pPr>
      <w:r w:rsidRPr="00232307">
        <w:rPr>
          <w:rFonts w:asciiTheme="minorHAnsi" w:eastAsia="Times New Roman" w:hAnsiTheme="minorHAnsi" w:cstheme="minorHAnsi"/>
          <w:color w:val="A6A6A6" w:themeColor="background1" w:themeShade="A6"/>
          <w:sz w:val="23"/>
          <w:szCs w:val="23"/>
          <w:lang w:eastAsia="uk-UA"/>
        </w:rPr>
        <w:lastRenderedPageBreak/>
        <w:t>2</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Рішенням Комісії від 19 липня 2019 року № 101/дс-19 Глянь О.С. допущено до участі </w:t>
      </w:r>
      <w:r w:rsidR="005625F1">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в оголошеному Комісією 02 липня 2019 року конкурсі на зайняття вакантних посад суддів</w:t>
      </w:r>
      <w:r w:rsidR="005625F1">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 місцевих загальних судів.</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9065A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9065A2">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конкурсу, який має вищу позицію за рейтингом.</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4821E0">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4821E0">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23056">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B23056">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63FA8" w:rsidRPr="00963FA8" w:rsidRDefault="00963FA8" w:rsidP="00963FA8">
      <w:pPr>
        <w:widowControl w:val="0"/>
        <w:spacing w:after="0" w:line="274" w:lineRule="exact"/>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Рішенням Комісії від 07 серпня 2019 року № 15 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112475">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кандидатів на посаду судді Куйбишевського районного суду Запорізької області. Глянь О.С. </w:t>
      </w:r>
      <w:r w:rsidR="00112475">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займає 1 (першу) позицію в рейтингу на посаду судді зазначеного суду.</w:t>
      </w:r>
    </w:p>
    <w:p w:rsidR="00963FA8" w:rsidRPr="00963FA8" w:rsidRDefault="00963FA8" w:rsidP="005D0129">
      <w:pPr>
        <w:widowControl w:val="0"/>
        <w:spacing w:after="0"/>
        <w:ind w:left="20" w:righ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AB3488">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до Куйбишевського районного суду Запорізької області, а кандидат займає 1 (першу) </w:t>
      </w:r>
      <w:r w:rsidR="00AB3488">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позицію в рейтингу, Комісія вважає за необхідне </w:t>
      </w:r>
      <w:proofErr w:type="spellStart"/>
      <w:r w:rsidRPr="00963FA8">
        <w:rPr>
          <w:rFonts w:ascii="Times New Roman" w:eastAsia="Times New Roman" w:hAnsi="Times New Roman"/>
          <w:color w:val="000000"/>
          <w:sz w:val="23"/>
          <w:szCs w:val="23"/>
          <w:lang w:eastAsia="uk-UA"/>
        </w:rPr>
        <w:t>внести</w:t>
      </w:r>
      <w:proofErr w:type="spellEnd"/>
      <w:r w:rsidRPr="00963FA8">
        <w:rPr>
          <w:rFonts w:ascii="Times New Roman" w:eastAsia="Times New Roman" w:hAnsi="Times New Roman"/>
          <w:color w:val="000000"/>
          <w:sz w:val="23"/>
          <w:szCs w:val="23"/>
          <w:lang w:eastAsia="uk-UA"/>
        </w:rPr>
        <w:t xml:space="preserve"> рекомендацію Вищій раді</w:t>
      </w:r>
      <w:r w:rsidR="00AB3488">
        <w:rPr>
          <w:rFonts w:ascii="Times New Roman" w:eastAsia="Times New Roman" w:hAnsi="Times New Roman"/>
          <w:color w:val="000000"/>
          <w:sz w:val="23"/>
          <w:szCs w:val="23"/>
          <w:lang w:eastAsia="uk-UA"/>
        </w:rPr>
        <w:t xml:space="preserve">                             </w:t>
      </w:r>
      <w:r w:rsidRPr="00963FA8">
        <w:rPr>
          <w:rFonts w:ascii="Times New Roman" w:eastAsia="Times New Roman" w:hAnsi="Times New Roman"/>
          <w:color w:val="000000"/>
          <w:sz w:val="23"/>
          <w:szCs w:val="23"/>
          <w:lang w:eastAsia="uk-UA"/>
        </w:rPr>
        <w:t xml:space="preserve"> правосуддя щодо призначення Глянь Олексія Сергійовича на посаду судді Куйбишевського районного суду Запорізької області.</w:t>
      </w:r>
    </w:p>
    <w:p w:rsidR="00963FA8" w:rsidRPr="00963FA8" w:rsidRDefault="00963FA8" w:rsidP="00963FA8">
      <w:pPr>
        <w:widowControl w:val="0"/>
        <w:spacing w:after="395" w:line="274" w:lineRule="exact"/>
        <w:ind w:left="20" w:firstLine="700"/>
        <w:jc w:val="both"/>
        <w:rPr>
          <w:rFonts w:ascii="Times New Roman" w:eastAsia="Times New Roman" w:hAnsi="Times New Roman"/>
          <w:sz w:val="23"/>
          <w:szCs w:val="23"/>
          <w:lang w:eastAsia="uk-UA"/>
        </w:rPr>
      </w:pPr>
      <w:r w:rsidRPr="00963FA8">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Default="00963FA8" w:rsidP="00963FA8">
      <w:pPr>
        <w:pStyle w:val="20"/>
        <w:shd w:val="clear" w:color="auto" w:fill="auto"/>
        <w:spacing w:before="0" w:after="339" w:line="278" w:lineRule="exact"/>
        <w:ind w:left="20" w:right="20"/>
        <w:jc w:val="center"/>
        <w:rPr>
          <w:rFonts w:eastAsia="Courier New"/>
          <w:color w:val="000000"/>
          <w:sz w:val="24"/>
          <w:szCs w:val="24"/>
          <w:lang w:eastAsia="uk-UA"/>
        </w:rPr>
      </w:pPr>
      <w:r w:rsidRPr="00963FA8">
        <w:rPr>
          <w:rFonts w:eastAsia="Courier New"/>
          <w:color w:val="000000"/>
          <w:sz w:val="24"/>
          <w:szCs w:val="24"/>
          <w:lang w:eastAsia="uk-UA"/>
        </w:rPr>
        <w:t>вирішила:</w:t>
      </w:r>
    </w:p>
    <w:p w:rsidR="00963FA8" w:rsidRPr="005D0129" w:rsidRDefault="00963FA8" w:rsidP="005D0129">
      <w:pPr>
        <w:pStyle w:val="20"/>
        <w:shd w:val="clear" w:color="auto" w:fill="auto"/>
        <w:spacing w:before="0" w:after="339" w:line="276" w:lineRule="auto"/>
        <w:ind w:left="20" w:right="20"/>
        <w:rPr>
          <w:rFonts w:eastAsia="Courier New"/>
          <w:color w:val="000000"/>
          <w:lang w:eastAsia="uk-UA"/>
        </w:rPr>
      </w:pPr>
      <w:proofErr w:type="spellStart"/>
      <w:r w:rsidRPr="005D0129">
        <w:rPr>
          <w:rFonts w:eastAsia="Courier New"/>
          <w:color w:val="000000"/>
          <w:lang w:eastAsia="uk-UA"/>
        </w:rPr>
        <w:t>внести</w:t>
      </w:r>
      <w:proofErr w:type="spellEnd"/>
      <w:r w:rsidRPr="005D0129">
        <w:rPr>
          <w:rFonts w:eastAsia="Courier New"/>
          <w:color w:val="000000"/>
          <w:lang w:eastAsia="uk-UA"/>
        </w:rPr>
        <w:t xml:space="preserve"> рекомендацію Вищій раді правосуддя щодо призначення Глянь Олексія Сергійовича </w:t>
      </w:r>
      <w:r w:rsidR="00D21C74" w:rsidRPr="005D0129">
        <w:rPr>
          <w:rFonts w:eastAsia="Courier New"/>
          <w:color w:val="000000"/>
          <w:lang w:eastAsia="uk-UA"/>
        </w:rPr>
        <w:t xml:space="preserve">                   </w:t>
      </w:r>
      <w:r w:rsidRPr="005D0129">
        <w:rPr>
          <w:rFonts w:eastAsia="Courier New"/>
          <w:color w:val="000000"/>
          <w:lang w:eastAsia="uk-UA"/>
        </w:rPr>
        <w:t>на посаду судді Куйбишевського районного суду Запорізької області.</w:t>
      </w:r>
    </w:p>
    <w:p w:rsidR="00963FA8" w:rsidRDefault="00963FA8" w:rsidP="00963FA8">
      <w:pPr>
        <w:pStyle w:val="20"/>
        <w:shd w:val="clear" w:color="auto" w:fill="auto"/>
        <w:spacing w:before="0" w:after="339" w:line="278" w:lineRule="exact"/>
        <w:ind w:left="20" w:right="20"/>
        <w:rPr>
          <w:color w:val="000000"/>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1B21E1" w:rsidRDefault="001B21E1"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B5224">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B5224">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B5224">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0C8" w:rsidRDefault="00C140C8" w:rsidP="002F156E">
      <w:pPr>
        <w:spacing w:after="0" w:line="240" w:lineRule="auto"/>
      </w:pPr>
      <w:r>
        <w:separator/>
      </w:r>
    </w:p>
  </w:endnote>
  <w:endnote w:type="continuationSeparator" w:id="0">
    <w:p w:rsidR="00C140C8" w:rsidRDefault="00C140C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0C8" w:rsidRDefault="00C140C8" w:rsidP="002F156E">
      <w:pPr>
        <w:spacing w:after="0" w:line="240" w:lineRule="auto"/>
      </w:pPr>
      <w:r>
        <w:separator/>
      </w:r>
    </w:p>
  </w:footnote>
  <w:footnote w:type="continuationSeparator" w:id="0">
    <w:p w:rsidR="00C140C8" w:rsidRDefault="00C140C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12475"/>
    <w:rsid w:val="00126C97"/>
    <w:rsid w:val="00132725"/>
    <w:rsid w:val="00163C25"/>
    <w:rsid w:val="00165ECE"/>
    <w:rsid w:val="00194C9A"/>
    <w:rsid w:val="001B21E1"/>
    <w:rsid w:val="0020743E"/>
    <w:rsid w:val="00220570"/>
    <w:rsid w:val="00227466"/>
    <w:rsid w:val="00232307"/>
    <w:rsid w:val="00232EB9"/>
    <w:rsid w:val="00233C69"/>
    <w:rsid w:val="00253E94"/>
    <w:rsid w:val="00275577"/>
    <w:rsid w:val="00290F42"/>
    <w:rsid w:val="002C1E4E"/>
    <w:rsid w:val="002E7746"/>
    <w:rsid w:val="002F04E9"/>
    <w:rsid w:val="002F156E"/>
    <w:rsid w:val="002F7505"/>
    <w:rsid w:val="00345BC5"/>
    <w:rsid w:val="003466D8"/>
    <w:rsid w:val="003516AC"/>
    <w:rsid w:val="00385CA0"/>
    <w:rsid w:val="003956D2"/>
    <w:rsid w:val="003A6385"/>
    <w:rsid w:val="003B0499"/>
    <w:rsid w:val="003B4F70"/>
    <w:rsid w:val="003C100D"/>
    <w:rsid w:val="003F4C4A"/>
    <w:rsid w:val="004025DD"/>
    <w:rsid w:val="00407903"/>
    <w:rsid w:val="00426B9E"/>
    <w:rsid w:val="0047122B"/>
    <w:rsid w:val="0048017E"/>
    <w:rsid w:val="004821E0"/>
    <w:rsid w:val="004C48F9"/>
    <w:rsid w:val="004D5021"/>
    <w:rsid w:val="004F5123"/>
    <w:rsid w:val="0052631A"/>
    <w:rsid w:val="005535F1"/>
    <w:rsid w:val="005625F1"/>
    <w:rsid w:val="00590311"/>
    <w:rsid w:val="005B5224"/>
    <w:rsid w:val="005C7042"/>
    <w:rsid w:val="005D0129"/>
    <w:rsid w:val="00612AEB"/>
    <w:rsid w:val="006510A2"/>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63F20"/>
    <w:rsid w:val="00881985"/>
    <w:rsid w:val="00890BFC"/>
    <w:rsid w:val="00894121"/>
    <w:rsid w:val="008A4679"/>
    <w:rsid w:val="008D53F2"/>
    <w:rsid w:val="008F3077"/>
    <w:rsid w:val="009065A2"/>
    <w:rsid w:val="009317BB"/>
    <w:rsid w:val="00934B11"/>
    <w:rsid w:val="0095115B"/>
    <w:rsid w:val="00963FA8"/>
    <w:rsid w:val="00982A36"/>
    <w:rsid w:val="0099184B"/>
    <w:rsid w:val="009C7439"/>
    <w:rsid w:val="009E6DE5"/>
    <w:rsid w:val="00A12638"/>
    <w:rsid w:val="00A25E6B"/>
    <w:rsid w:val="00A46542"/>
    <w:rsid w:val="00A84B26"/>
    <w:rsid w:val="00A85E93"/>
    <w:rsid w:val="00A86F13"/>
    <w:rsid w:val="00A91D0E"/>
    <w:rsid w:val="00AA3E5B"/>
    <w:rsid w:val="00AA7ED7"/>
    <w:rsid w:val="00AB3488"/>
    <w:rsid w:val="00B15A3E"/>
    <w:rsid w:val="00B21992"/>
    <w:rsid w:val="00B21C2E"/>
    <w:rsid w:val="00B23056"/>
    <w:rsid w:val="00B53399"/>
    <w:rsid w:val="00B57026"/>
    <w:rsid w:val="00B70C98"/>
    <w:rsid w:val="00BB0F62"/>
    <w:rsid w:val="00BD6939"/>
    <w:rsid w:val="00BE240F"/>
    <w:rsid w:val="00BE767E"/>
    <w:rsid w:val="00C018B6"/>
    <w:rsid w:val="00C140C8"/>
    <w:rsid w:val="00C25C4C"/>
    <w:rsid w:val="00C42857"/>
    <w:rsid w:val="00C42C1C"/>
    <w:rsid w:val="00C44D4E"/>
    <w:rsid w:val="00C93203"/>
    <w:rsid w:val="00C969E9"/>
    <w:rsid w:val="00CE465E"/>
    <w:rsid w:val="00D020ED"/>
    <w:rsid w:val="00D21C74"/>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676B5"/>
    <w:rsid w:val="00F72C3B"/>
    <w:rsid w:val="00F87A91"/>
    <w:rsid w:val="00F90E6C"/>
    <w:rsid w:val="00FB2FD8"/>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10325</Words>
  <Characters>5886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181</cp:revision>
  <dcterms:created xsi:type="dcterms:W3CDTF">2020-08-21T08:05:00Z</dcterms:created>
  <dcterms:modified xsi:type="dcterms:W3CDTF">2020-08-25T12:14:00Z</dcterms:modified>
</cp:coreProperties>
</file>