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C0006" w:rsidRDefault="00A162E9">
      <w:pPr>
        <w:framePr w:h="1032" w:wrap="notBeside" w:vAnchor="text" w:hAnchor="text" w:xAlign="center" w:y="1"/>
        <w:jc w:val="center"/>
        <w:rPr>
          <w:sz w:val="0"/>
          <w:szCs w:val="0"/>
        </w:rPr>
      </w:pPr>
      <w:r>
        <w:fldChar w:fldCharType="begin"/>
      </w:r>
      <w:r>
        <w:instrText xml:space="preserve"> INCLUDEPICTURE  "D:\\Desktop\\мої документи\\перевірені ріш. WORD\\media\\image1.jpeg" \* MERGEFORMATINET </w:instrText>
      </w:r>
      <w:r>
        <w:fldChar w:fldCharType="separate"/>
      </w:r>
      <w:r w:rsidR="00796BDB">
        <w:fldChar w:fldCharType="begin"/>
      </w:r>
      <w:r w:rsidR="00796BDB">
        <w:instrText xml:space="preserve"> INCLUDEPICTURE  "D:\\Desktop\\мої документи\\перевірені ріш. WORD\\media\\image1.jpeg" \* MERGEFORMATINET </w:instrText>
      </w:r>
      <w:r w:rsidR="00796BDB">
        <w:fldChar w:fldCharType="separate"/>
      </w:r>
      <w:r w:rsidR="0057605C">
        <w:fldChar w:fldCharType="begin"/>
      </w:r>
      <w:r w:rsidR="0057605C">
        <w:instrText xml:space="preserve"> INCLUDEPICTURE  "D:\\Desktop\\мої документи\\перевірені ріш. WORD\\media\\image1.jpeg" \* MERGEFORMATINET </w:instrText>
      </w:r>
      <w:r w:rsidR="0057605C">
        <w:fldChar w:fldCharType="separate"/>
      </w:r>
      <w:r w:rsidR="002F027A">
        <w:fldChar w:fldCharType="begin"/>
      </w:r>
      <w:r w:rsidR="002F027A">
        <w:instrText xml:space="preserve"> </w:instrText>
      </w:r>
      <w:r w:rsidR="002F027A">
        <w:instrText>INCLUDEPICTURE  "D:\\Desktop\\мої докумен</w:instrText>
      </w:r>
      <w:r w:rsidR="002F027A">
        <w:instrText>ти\\перевірені ріш. WORD\\media\\image1.jpeg" \* MERGEFORMATINET</w:instrText>
      </w:r>
      <w:r w:rsidR="002F027A">
        <w:instrText xml:space="preserve"> </w:instrText>
      </w:r>
      <w:r w:rsidR="002F027A">
        <w:fldChar w:fldCharType="separate"/>
      </w:r>
      <w:r w:rsidR="002F027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2F027A">
        <w:fldChar w:fldCharType="end"/>
      </w:r>
      <w:r w:rsidR="0057605C">
        <w:fldChar w:fldCharType="end"/>
      </w:r>
      <w:r w:rsidR="00796BDB">
        <w:fldChar w:fldCharType="end"/>
      </w:r>
      <w:r>
        <w:fldChar w:fldCharType="end"/>
      </w:r>
    </w:p>
    <w:p w:rsidR="000C0006" w:rsidRDefault="000C0006">
      <w:pPr>
        <w:rPr>
          <w:sz w:val="2"/>
          <w:szCs w:val="2"/>
        </w:rPr>
      </w:pPr>
    </w:p>
    <w:p w:rsidR="00611C7B" w:rsidRDefault="00611C7B" w:rsidP="00611C7B">
      <w:pPr>
        <w:pStyle w:val="10"/>
        <w:keepNext/>
        <w:keepLines/>
        <w:shd w:val="clear" w:color="auto" w:fill="auto"/>
        <w:spacing w:before="0" w:after="0" w:line="240" w:lineRule="auto"/>
        <w:jc w:val="center"/>
        <w:rPr>
          <w:sz w:val="36"/>
          <w:szCs w:val="36"/>
        </w:rPr>
      </w:pPr>
    </w:p>
    <w:p w:rsidR="00611C7B" w:rsidRPr="00DD12DF" w:rsidRDefault="00611C7B" w:rsidP="00611C7B">
      <w:pPr>
        <w:pStyle w:val="10"/>
        <w:keepNext/>
        <w:keepLines/>
        <w:shd w:val="clear" w:color="auto" w:fill="auto"/>
        <w:spacing w:before="0" w:after="0" w:line="240" w:lineRule="auto"/>
        <w:jc w:val="center"/>
        <w:rPr>
          <w:sz w:val="36"/>
          <w:szCs w:val="36"/>
        </w:rPr>
      </w:pPr>
      <w:r w:rsidRPr="00DD12DF">
        <w:rPr>
          <w:sz w:val="36"/>
          <w:szCs w:val="36"/>
        </w:rPr>
        <w:t>ВИЩА КВАЛІФІКАЦІЙНА КОМІСІЯ СУДДІВ УКРАЇНИ</w:t>
      </w:r>
    </w:p>
    <w:p w:rsidR="00611C7B" w:rsidRDefault="00611C7B" w:rsidP="00611C7B">
      <w:pPr>
        <w:ind w:left="23"/>
        <w:jc w:val="center"/>
        <w:rPr>
          <w:sz w:val="26"/>
          <w:szCs w:val="26"/>
        </w:rPr>
      </w:pPr>
    </w:p>
    <w:p w:rsidR="00611C7B" w:rsidRPr="00611C7B" w:rsidRDefault="00611C7B" w:rsidP="00611C7B">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611C7B" w:rsidRPr="00611C7B" w:rsidRDefault="00611C7B" w:rsidP="00611C7B">
      <w:pPr>
        <w:rPr>
          <w:rFonts w:ascii="Times New Roman" w:hAnsi="Times New Roman" w:cs="Times New Roman"/>
          <w:sz w:val="2"/>
          <w:szCs w:val="2"/>
        </w:rPr>
      </w:pPr>
    </w:p>
    <w:p w:rsidR="00611C7B" w:rsidRPr="00611C7B" w:rsidRDefault="00611C7B" w:rsidP="00611C7B">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Pr="00611C7B">
        <w:rPr>
          <w:rFonts w:ascii="Times New Roman" w:hAnsi="Times New Roman" w:cs="Times New Roman"/>
          <w:sz w:val="27"/>
          <w:szCs w:val="27"/>
          <w:u w:val="single"/>
        </w:rPr>
        <w:t>21</w:t>
      </w:r>
      <w:r>
        <w:rPr>
          <w:rFonts w:ascii="Times New Roman" w:hAnsi="Times New Roman" w:cs="Times New Roman"/>
          <w:sz w:val="27"/>
          <w:szCs w:val="27"/>
          <w:u w:val="single"/>
        </w:rPr>
        <w:t>1</w:t>
      </w:r>
      <w:r w:rsidRPr="00611C7B">
        <w:rPr>
          <w:rFonts w:ascii="Times New Roman" w:hAnsi="Times New Roman" w:cs="Times New Roman"/>
          <w:sz w:val="27"/>
          <w:szCs w:val="27"/>
          <w:u w:val="single"/>
        </w:rPr>
        <w:t>/дс-19</w:t>
      </w:r>
    </w:p>
    <w:p w:rsidR="00611C7B" w:rsidRPr="00611C7B" w:rsidRDefault="00611C7B" w:rsidP="00611C7B">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611C7B" w:rsidRPr="00611C7B" w:rsidRDefault="00611C7B" w:rsidP="00611C7B">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611C7B" w:rsidRPr="00611C7B" w:rsidRDefault="00611C7B" w:rsidP="00611C7B">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611C7B" w:rsidRPr="00611C7B" w:rsidRDefault="00611C7B" w:rsidP="00611C7B">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611C7B" w:rsidRPr="009323E1" w:rsidRDefault="00611C7B" w:rsidP="009323E1">
      <w:pPr>
        <w:spacing w:after="323" w:line="230" w:lineRule="exact"/>
        <w:ind w:right="-157" w:firstLine="709"/>
        <w:jc w:val="center"/>
        <w:rPr>
          <w:rFonts w:ascii="Times New Roman" w:hAnsi="Times New Roman" w:cs="Times New Roman"/>
        </w:rPr>
      </w:pPr>
      <w:r w:rsidRPr="009323E1">
        <w:rPr>
          <w:rFonts w:ascii="Times New Roman" w:hAnsi="Times New Roman" w:cs="Times New Roman"/>
        </w:rPr>
        <w:t>встановила:</w:t>
      </w:r>
    </w:p>
    <w:p w:rsidR="000C0006" w:rsidRPr="009323E1" w:rsidRDefault="00A162E9" w:rsidP="009323E1">
      <w:pPr>
        <w:pStyle w:val="20"/>
        <w:shd w:val="clear" w:color="auto" w:fill="auto"/>
        <w:spacing w:before="0" w:after="0" w:line="274" w:lineRule="exact"/>
        <w:ind w:right="-157" w:firstLine="709"/>
        <w:rPr>
          <w:sz w:val="24"/>
          <w:szCs w:val="24"/>
        </w:rPr>
      </w:pPr>
      <w:r w:rsidRPr="009323E1">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0C0006" w:rsidRPr="009323E1" w:rsidRDefault="00A162E9" w:rsidP="009323E1">
      <w:pPr>
        <w:pStyle w:val="20"/>
        <w:shd w:val="clear" w:color="auto" w:fill="auto"/>
        <w:spacing w:before="0" w:after="0" w:line="274" w:lineRule="exact"/>
        <w:ind w:right="-157" w:firstLine="709"/>
        <w:rPr>
          <w:sz w:val="24"/>
          <w:szCs w:val="24"/>
        </w:rPr>
      </w:pPr>
      <w:r w:rsidRPr="009323E1">
        <w:rPr>
          <w:sz w:val="24"/>
          <w:szCs w:val="24"/>
        </w:rPr>
        <w:t>Частинами першою та восьмою статті 79 Закону України «Про судоустрій і статус суд</w:t>
      </w:r>
      <w:r w:rsidR="001C315F">
        <w:rPr>
          <w:sz w:val="24"/>
          <w:szCs w:val="24"/>
        </w:rPr>
        <w:t>д</w:t>
      </w:r>
      <w:r w:rsidRPr="009323E1">
        <w:rPr>
          <w:sz w:val="24"/>
          <w:szCs w:val="24"/>
        </w:rPr>
        <w:t xml:space="preserve">ів» (далі - Закон) визначено, що Комісія проводить конкурс на </w:t>
      </w:r>
      <w:r w:rsidRPr="002A6A62">
        <w:rPr>
          <w:sz w:val="24"/>
          <w:szCs w:val="24"/>
        </w:rPr>
        <w:t>за</w:t>
      </w:r>
      <w:r w:rsidRPr="002A6A62">
        <w:rPr>
          <w:rStyle w:val="21"/>
          <w:sz w:val="24"/>
          <w:szCs w:val="24"/>
          <w:u w:val="none"/>
        </w:rPr>
        <w:t>йня</w:t>
      </w:r>
      <w:r w:rsidRPr="002A6A62">
        <w:rPr>
          <w:sz w:val="24"/>
          <w:szCs w:val="24"/>
        </w:rPr>
        <w:t>ття</w:t>
      </w:r>
      <w:r w:rsidRPr="009323E1">
        <w:rPr>
          <w:sz w:val="24"/>
          <w:szCs w:val="24"/>
        </w:rPr>
        <w:t xml:space="preserve"> вакантних посад суддів місцевого суду відповідно до Закону та положення про проведення конкурсу.</w:t>
      </w:r>
    </w:p>
    <w:p w:rsidR="000C0006" w:rsidRPr="009323E1" w:rsidRDefault="00A162E9" w:rsidP="009323E1">
      <w:pPr>
        <w:pStyle w:val="20"/>
        <w:shd w:val="clear" w:color="auto" w:fill="auto"/>
        <w:spacing w:before="0" w:after="0" w:line="274" w:lineRule="exact"/>
        <w:ind w:right="-157" w:firstLine="709"/>
        <w:rPr>
          <w:sz w:val="24"/>
          <w:szCs w:val="24"/>
        </w:rPr>
      </w:pPr>
      <w:r w:rsidRPr="002F1591">
        <w:rPr>
          <w:sz w:val="24"/>
          <w:szCs w:val="24"/>
        </w:rPr>
        <w:t>Р</w:t>
      </w:r>
      <w:r w:rsidRPr="002F1591">
        <w:rPr>
          <w:rStyle w:val="21"/>
          <w:sz w:val="24"/>
          <w:szCs w:val="24"/>
          <w:u w:val="none"/>
        </w:rPr>
        <w:t>іш</w:t>
      </w:r>
      <w:r w:rsidRPr="002F1591">
        <w:rPr>
          <w:sz w:val="24"/>
          <w:szCs w:val="24"/>
        </w:rPr>
        <w:t>енням</w:t>
      </w:r>
      <w:r w:rsidRPr="009323E1">
        <w:rPr>
          <w:sz w:val="24"/>
          <w:szCs w:val="24"/>
        </w:rPr>
        <w:t xml:space="preserve"> Комісії від 02 листопада 2016 року № 141/зп-16 затверджено Положення </w:t>
      </w:r>
      <w:r w:rsidR="00FF2BBF">
        <w:rPr>
          <w:sz w:val="24"/>
          <w:szCs w:val="24"/>
        </w:rPr>
        <w:t xml:space="preserve">  </w:t>
      </w:r>
      <w:r w:rsidRPr="009323E1">
        <w:rPr>
          <w:sz w:val="24"/>
          <w:szCs w:val="24"/>
        </w:rPr>
        <w:t>про проведення конкурсу на зайняття вакантної посади судді (далі - Положення).</w:t>
      </w:r>
    </w:p>
    <w:p w:rsidR="000C0006" w:rsidRPr="009323E1" w:rsidRDefault="00A162E9" w:rsidP="009323E1">
      <w:pPr>
        <w:pStyle w:val="20"/>
        <w:shd w:val="clear" w:color="auto" w:fill="auto"/>
        <w:spacing w:before="0" w:after="0" w:line="274" w:lineRule="exact"/>
        <w:ind w:right="-157" w:firstLine="709"/>
        <w:rPr>
          <w:sz w:val="24"/>
          <w:szCs w:val="24"/>
        </w:rPr>
      </w:pPr>
      <w:r w:rsidRPr="009323E1">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C0006" w:rsidRPr="009323E1" w:rsidRDefault="00A162E9" w:rsidP="009323E1">
      <w:pPr>
        <w:pStyle w:val="20"/>
        <w:shd w:val="clear" w:color="auto" w:fill="auto"/>
        <w:spacing w:before="0" w:after="0" w:line="274" w:lineRule="exact"/>
        <w:ind w:right="-157" w:firstLine="709"/>
        <w:rPr>
          <w:sz w:val="24"/>
          <w:szCs w:val="24"/>
        </w:rPr>
      </w:pPr>
      <w:r w:rsidRPr="009323E1">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9323E1">
        <w:rPr>
          <w:sz w:val="24"/>
          <w:szCs w:val="24"/>
        </w:rPr>
        <w:t>Бряника</w:t>
      </w:r>
      <w:proofErr w:type="spellEnd"/>
      <w:r w:rsidRPr="009323E1">
        <w:rPr>
          <w:sz w:val="24"/>
          <w:szCs w:val="24"/>
        </w:rPr>
        <w:t xml:space="preserve"> Миколу Миколайовича, який за результатом кваліфікаційного іспиту набрав 176,75 </w:t>
      </w:r>
      <w:proofErr w:type="spellStart"/>
      <w:r w:rsidRPr="009323E1">
        <w:rPr>
          <w:sz w:val="24"/>
          <w:szCs w:val="24"/>
        </w:rPr>
        <w:t>бала</w:t>
      </w:r>
      <w:proofErr w:type="spellEnd"/>
      <w:r w:rsidRPr="009323E1">
        <w:rPr>
          <w:sz w:val="24"/>
          <w:szCs w:val="24"/>
        </w:rPr>
        <w:t xml:space="preserve"> та займає </w:t>
      </w:r>
      <w:r w:rsidR="00FF2BBF">
        <w:rPr>
          <w:sz w:val="24"/>
          <w:szCs w:val="24"/>
        </w:rPr>
        <w:t xml:space="preserve">  </w:t>
      </w:r>
      <w:r w:rsidRPr="009323E1">
        <w:rPr>
          <w:sz w:val="24"/>
          <w:szCs w:val="24"/>
        </w:rPr>
        <w:t>167 (сто шістдесят сьому) позицію в рейтингу кандидатів на посаду судді місцевого загального суду.</w:t>
      </w:r>
    </w:p>
    <w:p w:rsidR="000C0006" w:rsidRPr="009323E1" w:rsidRDefault="00A162E9" w:rsidP="009323E1">
      <w:pPr>
        <w:pStyle w:val="20"/>
        <w:shd w:val="clear" w:color="auto" w:fill="auto"/>
        <w:spacing w:before="0" w:after="0" w:line="274" w:lineRule="exact"/>
        <w:ind w:right="-157" w:firstLine="709"/>
        <w:rPr>
          <w:sz w:val="24"/>
          <w:szCs w:val="24"/>
        </w:rPr>
      </w:pPr>
      <w:r w:rsidRPr="009323E1">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0C0006" w:rsidRPr="009323E1" w:rsidRDefault="00A162E9" w:rsidP="009323E1">
      <w:pPr>
        <w:pStyle w:val="20"/>
        <w:shd w:val="clear" w:color="auto" w:fill="auto"/>
        <w:spacing w:before="0" w:after="0" w:line="274" w:lineRule="exact"/>
        <w:ind w:right="-157" w:firstLine="709"/>
        <w:rPr>
          <w:sz w:val="24"/>
          <w:szCs w:val="24"/>
        </w:rPr>
      </w:pPr>
      <w:r w:rsidRPr="009323E1">
        <w:rPr>
          <w:sz w:val="24"/>
          <w:szCs w:val="24"/>
        </w:rPr>
        <w:t xml:space="preserve">До Комісії звернувся </w:t>
      </w:r>
      <w:proofErr w:type="spellStart"/>
      <w:r w:rsidRPr="009323E1">
        <w:rPr>
          <w:sz w:val="24"/>
          <w:szCs w:val="24"/>
        </w:rPr>
        <w:t>Бряник</w:t>
      </w:r>
      <w:proofErr w:type="spellEnd"/>
      <w:r w:rsidRPr="009323E1">
        <w:rPr>
          <w:sz w:val="24"/>
          <w:szCs w:val="24"/>
        </w:rPr>
        <w:t xml:space="preserve"> М.М. із заявою щодо допуску до участі в конкурсі на зайняття вакантної посади судді місцевого загального суду та рекомендування за </w:t>
      </w:r>
      <w:r w:rsidR="00192F93">
        <w:rPr>
          <w:sz w:val="24"/>
          <w:szCs w:val="24"/>
        </w:rPr>
        <w:t xml:space="preserve"> </w:t>
      </w:r>
      <w:r w:rsidRPr="009323E1">
        <w:rPr>
          <w:sz w:val="24"/>
          <w:szCs w:val="24"/>
        </w:rPr>
        <w:t xml:space="preserve">результатами конкурсного добору для призначення суддею суду відповідно до </w:t>
      </w:r>
      <w:r w:rsidR="00192F93">
        <w:rPr>
          <w:sz w:val="24"/>
          <w:szCs w:val="24"/>
        </w:rPr>
        <w:t xml:space="preserve">  </w:t>
      </w:r>
      <w:r w:rsidRPr="009323E1">
        <w:rPr>
          <w:sz w:val="24"/>
          <w:szCs w:val="24"/>
        </w:rPr>
        <w:t>пріоритетності його намірів.</w:t>
      </w:r>
      <w:r w:rsidRPr="009323E1">
        <w:rPr>
          <w:sz w:val="24"/>
          <w:szCs w:val="24"/>
        </w:rPr>
        <w:br w:type="page"/>
      </w:r>
    </w:p>
    <w:p w:rsidR="00140F07" w:rsidRDefault="00140F07" w:rsidP="00140F07">
      <w:pPr>
        <w:pStyle w:val="20"/>
        <w:shd w:val="clear" w:color="auto" w:fill="auto"/>
        <w:spacing w:before="0" w:after="0" w:line="274" w:lineRule="exact"/>
        <w:ind w:right="-157" w:firstLine="709"/>
        <w:jc w:val="center"/>
        <w:rPr>
          <w:sz w:val="24"/>
          <w:szCs w:val="24"/>
        </w:rPr>
      </w:pPr>
      <w:r>
        <w:rPr>
          <w:sz w:val="24"/>
          <w:szCs w:val="24"/>
        </w:rPr>
        <w:lastRenderedPageBreak/>
        <w:t>2</w:t>
      </w:r>
    </w:p>
    <w:p w:rsidR="00140F07" w:rsidRDefault="00140F07" w:rsidP="009323E1">
      <w:pPr>
        <w:pStyle w:val="20"/>
        <w:shd w:val="clear" w:color="auto" w:fill="auto"/>
        <w:spacing w:before="0" w:after="0" w:line="274" w:lineRule="exact"/>
        <w:ind w:right="-157" w:firstLine="709"/>
        <w:rPr>
          <w:sz w:val="24"/>
          <w:szCs w:val="24"/>
        </w:rPr>
      </w:pPr>
    </w:p>
    <w:p w:rsidR="000C0006" w:rsidRPr="009323E1" w:rsidRDefault="00A162E9" w:rsidP="009323E1">
      <w:pPr>
        <w:pStyle w:val="20"/>
        <w:shd w:val="clear" w:color="auto" w:fill="auto"/>
        <w:spacing w:before="0" w:after="0" w:line="274" w:lineRule="exact"/>
        <w:ind w:right="-157" w:firstLine="709"/>
        <w:rPr>
          <w:sz w:val="24"/>
          <w:szCs w:val="24"/>
        </w:rPr>
      </w:pPr>
      <w:r w:rsidRPr="009323E1">
        <w:rPr>
          <w:sz w:val="24"/>
          <w:szCs w:val="24"/>
        </w:rPr>
        <w:t xml:space="preserve">Рішенням Комісії від 19 липня 2019 року № 101/дс-19 </w:t>
      </w:r>
      <w:proofErr w:type="spellStart"/>
      <w:r w:rsidRPr="009323E1">
        <w:rPr>
          <w:sz w:val="24"/>
          <w:szCs w:val="24"/>
        </w:rPr>
        <w:t>Бряника</w:t>
      </w:r>
      <w:proofErr w:type="spellEnd"/>
      <w:r w:rsidRPr="009323E1">
        <w:rPr>
          <w:sz w:val="24"/>
          <w:szCs w:val="24"/>
        </w:rPr>
        <w:t xml:space="preserve"> М.М. допущено до участі в оголошеному Комісією 02 липня 2019 року конкурсі на зайняття вакантних посад суддів місцевих загальних судів.</w:t>
      </w:r>
    </w:p>
    <w:p w:rsidR="000C0006" w:rsidRPr="009323E1" w:rsidRDefault="00A162E9" w:rsidP="009323E1">
      <w:pPr>
        <w:pStyle w:val="20"/>
        <w:shd w:val="clear" w:color="auto" w:fill="auto"/>
        <w:spacing w:before="0" w:after="0" w:line="274" w:lineRule="exact"/>
        <w:ind w:right="-157" w:firstLine="709"/>
        <w:rPr>
          <w:sz w:val="24"/>
          <w:szCs w:val="24"/>
        </w:rPr>
      </w:pPr>
      <w:r w:rsidRPr="009323E1">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0C0006" w:rsidRPr="009323E1" w:rsidRDefault="00A162E9" w:rsidP="009323E1">
      <w:pPr>
        <w:pStyle w:val="20"/>
        <w:shd w:val="clear" w:color="auto" w:fill="auto"/>
        <w:spacing w:before="0" w:after="0" w:line="274" w:lineRule="exact"/>
        <w:ind w:right="-157" w:firstLine="709"/>
        <w:rPr>
          <w:sz w:val="24"/>
          <w:szCs w:val="24"/>
        </w:rPr>
      </w:pPr>
      <w:r w:rsidRPr="009323E1">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8100D">
        <w:rPr>
          <w:sz w:val="24"/>
          <w:szCs w:val="24"/>
        </w:rPr>
        <w:t>судді</w:t>
      </w:r>
      <w:r w:rsidRPr="009323E1">
        <w:rPr>
          <w:sz w:val="24"/>
          <w:szCs w:val="24"/>
        </w:rPr>
        <w:t xml:space="preserve"> місцевого загального суду. У разі звернення канди</w:t>
      </w:r>
      <w:r w:rsidR="000C4877">
        <w:rPr>
          <w:sz w:val="24"/>
          <w:szCs w:val="24"/>
        </w:rPr>
        <w:t>д</w:t>
      </w:r>
      <w:r w:rsidRPr="009323E1">
        <w:rPr>
          <w:sz w:val="24"/>
          <w:szCs w:val="24"/>
        </w:rPr>
        <w:t xml:space="preserve">ата з заявою про участь у конкурсі </w:t>
      </w:r>
      <w:r w:rsidR="00585519">
        <w:rPr>
          <w:sz w:val="24"/>
          <w:szCs w:val="24"/>
        </w:rPr>
        <w:t xml:space="preserve"> </w:t>
      </w:r>
      <w:r w:rsidRPr="009323E1">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w:t>
      </w:r>
      <w:r w:rsidR="000C4877">
        <w:rPr>
          <w:sz w:val="24"/>
          <w:szCs w:val="24"/>
        </w:rPr>
        <w:t>д</w:t>
      </w:r>
      <w:r w:rsidRPr="009323E1">
        <w:rPr>
          <w:sz w:val="24"/>
          <w:szCs w:val="24"/>
        </w:rPr>
        <w:t>обув переможну позицію.</w:t>
      </w:r>
    </w:p>
    <w:p w:rsidR="000C0006" w:rsidRPr="009323E1" w:rsidRDefault="00A162E9" w:rsidP="009323E1">
      <w:pPr>
        <w:pStyle w:val="20"/>
        <w:shd w:val="clear" w:color="auto" w:fill="auto"/>
        <w:spacing w:before="0" w:after="0" w:line="274" w:lineRule="exact"/>
        <w:ind w:right="-157" w:firstLine="709"/>
        <w:rPr>
          <w:sz w:val="24"/>
          <w:szCs w:val="24"/>
        </w:rPr>
      </w:pPr>
      <w:r w:rsidRPr="009323E1">
        <w:rPr>
          <w:sz w:val="24"/>
          <w:szCs w:val="24"/>
        </w:rPr>
        <w:t>Рішенням Комісії від 07 серпня 2019 року № 150/зп-19 затверджено рейтинг учасників конкурсу на зайняття 505 вакантних посад суд</w:t>
      </w:r>
      <w:r w:rsidR="009834EB">
        <w:rPr>
          <w:sz w:val="24"/>
          <w:szCs w:val="24"/>
        </w:rPr>
        <w:t>д</w:t>
      </w:r>
      <w:r w:rsidRPr="009323E1">
        <w:rPr>
          <w:sz w:val="24"/>
          <w:szCs w:val="24"/>
        </w:rPr>
        <w:t xml:space="preserve">ів у місцевих загальних судах, оголошеного рішенням Комісії від 02 липня 2019 року № 108/зп-19. Зокрема, затверджено рейтинг </w:t>
      </w:r>
      <w:r w:rsidRPr="009834EB">
        <w:rPr>
          <w:rStyle w:val="21"/>
          <w:sz w:val="24"/>
          <w:szCs w:val="24"/>
          <w:u w:val="none"/>
        </w:rPr>
        <w:t>кандид</w:t>
      </w:r>
      <w:r w:rsidRPr="009834EB">
        <w:rPr>
          <w:sz w:val="24"/>
          <w:szCs w:val="24"/>
        </w:rPr>
        <w:t>атів</w:t>
      </w:r>
      <w:r w:rsidRPr="009323E1">
        <w:rPr>
          <w:sz w:val="24"/>
          <w:szCs w:val="24"/>
        </w:rPr>
        <w:t xml:space="preserve"> на посаду су</w:t>
      </w:r>
      <w:r w:rsidR="009834EB">
        <w:rPr>
          <w:sz w:val="24"/>
          <w:szCs w:val="24"/>
        </w:rPr>
        <w:t>дд</w:t>
      </w:r>
      <w:r w:rsidRPr="009323E1">
        <w:rPr>
          <w:sz w:val="24"/>
          <w:szCs w:val="24"/>
        </w:rPr>
        <w:t>і Тячівського районного су</w:t>
      </w:r>
      <w:r w:rsidR="009834EB">
        <w:rPr>
          <w:sz w:val="24"/>
          <w:szCs w:val="24"/>
        </w:rPr>
        <w:t>д</w:t>
      </w:r>
      <w:r w:rsidRPr="009323E1">
        <w:rPr>
          <w:sz w:val="24"/>
          <w:szCs w:val="24"/>
        </w:rPr>
        <w:t xml:space="preserve">у Закарпатської області. </w:t>
      </w:r>
      <w:r w:rsidR="00585519">
        <w:rPr>
          <w:sz w:val="24"/>
          <w:szCs w:val="24"/>
        </w:rPr>
        <w:t xml:space="preserve">                </w:t>
      </w:r>
      <w:proofErr w:type="spellStart"/>
      <w:r w:rsidRPr="009323E1">
        <w:rPr>
          <w:sz w:val="24"/>
          <w:szCs w:val="24"/>
        </w:rPr>
        <w:t>Бряник</w:t>
      </w:r>
      <w:proofErr w:type="spellEnd"/>
      <w:r w:rsidRPr="009323E1">
        <w:rPr>
          <w:sz w:val="24"/>
          <w:szCs w:val="24"/>
        </w:rPr>
        <w:t xml:space="preserve"> М.М. займає 3 (третю) позицію в рейтингу на поса</w:t>
      </w:r>
      <w:r w:rsidR="00B95F8F">
        <w:rPr>
          <w:sz w:val="24"/>
          <w:szCs w:val="24"/>
        </w:rPr>
        <w:t>д</w:t>
      </w:r>
      <w:r w:rsidRPr="009323E1">
        <w:rPr>
          <w:sz w:val="24"/>
          <w:szCs w:val="24"/>
        </w:rPr>
        <w:t>у судді зазначеного суду.</w:t>
      </w:r>
    </w:p>
    <w:p w:rsidR="000C0006" w:rsidRPr="009323E1" w:rsidRDefault="00A162E9" w:rsidP="009323E1">
      <w:pPr>
        <w:pStyle w:val="20"/>
        <w:shd w:val="clear" w:color="auto" w:fill="auto"/>
        <w:spacing w:before="0" w:after="0" w:line="274" w:lineRule="exact"/>
        <w:ind w:right="-157" w:firstLine="709"/>
        <w:rPr>
          <w:sz w:val="24"/>
          <w:szCs w:val="24"/>
        </w:rPr>
      </w:pPr>
      <w:r w:rsidRPr="009323E1">
        <w:rPr>
          <w:sz w:val="24"/>
          <w:szCs w:val="24"/>
        </w:rPr>
        <w:t>Урахувавши те, що Комісією оголошено конкурс на зайняття 3 (трьох) посад судді до Тячівського районного суду Закарпатської області, а кандидат займає 3 (третю) позицію в рейтингу, Комісія вва</w:t>
      </w:r>
      <w:r w:rsidR="00B95F8F">
        <w:rPr>
          <w:sz w:val="24"/>
          <w:szCs w:val="24"/>
        </w:rPr>
        <w:t xml:space="preserve">жає за необхідне </w:t>
      </w:r>
      <w:proofErr w:type="spellStart"/>
      <w:r w:rsidR="00B95F8F">
        <w:rPr>
          <w:sz w:val="24"/>
          <w:szCs w:val="24"/>
        </w:rPr>
        <w:t>внести</w:t>
      </w:r>
      <w:proofErr w:type="spellEnd"/>
      <w:r w:rsidR="00B95F8F">
        <w:rPr>
          <w:sz w:val="24"/>
          <w:szCs w:val="24"/>
        </w:rPr>
        <w:t xml:space="preserve"> рекомендац</w:t>
      </w:r>
      <w:r w:rsidRPr="009323E1">
        <w:rPr>
          <w:sz w:val="24"/>
          <w:szCs w:val="24"/>
        </w:rPr>
        <w:t>ію Вищій ра</w:t>
      </w:r>
      <w:r w:rsidR="00B95F8F">
        <w:rPr>
          <w:sz w:val="24"/>
          <w:szCs w:val="24"/>
        </w:rPr>
        <w:t>д</w:t>
      </w:r>
      <w:r w:rsidRPr="009323E1">
        <w:rPr>
          <w:sz w:val="24"/>
          <w:szCs w:val="24"/>
        </w:rPr>
        <w:t xml:space="preserve">і правосудця щодо призначення </w:t>
      </w:r>
      <w:proofErr w:type="spellStart"/>
      <w:r w:rsidRPr="009323E1">
        <w:rPr>
          <w:sz w:val="24"/>
          <w:szCs w:val="24"/>
        </w:rPr>
        <w:t>Бряника</w:t>
      </w:r>
      <w:proofErr w:type="spellEnd"/>
      <w:r w:rsidRPr="009323E1">
        <w:rPr>
          <w:sz w:val="24"/>
          <w:szCs w:val="24"/>
        </w:rPr>
        <w:t xml:space="preserve"> Миколи Миколайовича на поса</w:t>
      </w:r>
      <w:r w:rsidR="00B95F8F">
        <w:rPr>
          <w:sz w:val="24"/>
          <w:szCs w:val="24"/>
        </w:rPr>
        <w:t>д</w:t>
      </w:r>
      <w:r w:rsidRPr="009323E1">
        <w:rPr>
          <w:sz w:val="24"/>
          <w:szCs w:val="24"/>
        </w:rPr>
        <w:t>у суд</w:t>
      </w:r>
      <w:r w:rsidR="00B95F8F">
        <w:rPr>
          <w:sz w:val="24"/>
          <w:szCs w:val="24"/>
        </w:rPr>
        <w:t>д</w:t>
      </w:r>
      <w:r w:rsidRPr="009323E1">
        <w:rPr>
          <w:sz w:val="24"/>
          <w:szCs w:val="24"/>
        </w:rPr>
        <w:t>і Тячівського районного су</w:t>
      </w:r>
      <w:r w:rsidR="00B95F8F">
        <w:rPr>
          <w:sz w:val="24"/>
          <w:szCs w:val="24"/>
        </w:rPr>
        <w:t>д</w:t>
      </w:r>
      <w:r w:rsidRPr="009323E1">
        <w:rPr>
          <w:sz w:val="24"/>
          <w:szCs w:val="24"/>
        </w:rPr>
        <w:t>у Закарпатської області.</w:t>
      </w:r>
    </w:p>
    <w:p w:rsidR="000C0006" w:rsidRPr="009323E1" w:rsidRDefault="00A162E9" w:rsidP="009323E1">
      <w:pPr>
        <w:pStyle w:val="20"/>
        <w:shd w:val="clear" w:color="auto" w:fill="auto"/>
        <w:spacing w:before="0" w:after="395" w:line="274" w:lineRule="exact"/>
        <w:ind w:right="-157" w:firstLine="709"/>
        <w:rPr>
          <w:sz w:val="24"/>
          <w:szCs w:val="24"/>
        </w:rPr>
      </w:pPr>
      <w:r w:rsidRPr="009323E1">
        <w:rPr>
          <w:sz w:val="24"/>
          <w:szCs w:val="24"/>
        </w:rPr>
        <w:t>Керуючись статтями 69, 79, 93, 101 Закону, Положенням, Умовами, Комісія</w:t>
      </w:r>
    </w:p>
    <w:p w:rsidR="000C0006" w:rsidRPr="009323E1" w:rsidRDefault="00A162E9" w:rsidP="00C93E84">
      <w:pPr>
        <w:pStyle w:val="20"/>
        <w:shd w:val="clear" w:color="auto" w:fill="auto"/>
        <w:spacing w:before="0" w:after="252" w:line="230" w:lineRule="exact"/>
        <w:ind w:right="-157" w:firstLine="709"/>
        <w:jc w:val="center"/>
        <w:rPr>
          <w:sz w:val="24"/>
          <w:szCs w:val="24"/>
        </w:rPr>
      </w:pPr>
      <w:r w:rsidRPr="009323E1">
        <w:rPr>
          <w:sz w:val="24"/>
          <w:szCs w:val="24"/>
        </w:rPr>
        <w:t>вирішила:</w:t>
      </w:r>
    </w:p>
    <w:p w:rsidR="000C0006" w:rsidRPr="009323E1" w:rsidRDefault="00A162E9" w:rsidP="009323E1">
      <w:pPr>
        <w:pStyle w:val="20"/>
        <w:shd w:val="clear" w:color="auto" w:fill="auto"/>
        <w:spacing w:before="0" w:after="0" w:line="288" w:lineRule="exact"/>
        <w:ind w:right="-157" w:firstLine="709"/>
        <w:rPr>
          <w:sz w:val="24"/>
          <w:szCs w:val="24"/>
        </w:rPr>
      </w:pPr>
      <w:proofErr w:type="spellStart"/>
      <w:r w:rsidRPr="009323E1">
        <w:rPr>
          <w:sz w:val="24"/>
          <w:szCs w:val="24"/>
        </w:rPr>
        <w:t>внести</w:t>
      </w:r>
      <w:proofErr w:type="spellEnd"/>
      <w:r w:rsidRPr="009323E1">
        <w:rPr>
          <w:sz w:val="24"/>
          <w:szCs w:val="24"/>
        </w:rPr>
        <w:t xml:space="preserve"> рекомен</w:t>
      </w:r>
      <w:r w:rsidR="00C93E84">
        <w:rPr>
          <w:sz w:val="24"/>
          <w:szCs w:val="24"/>
        </w:rPr>
        <w:t>д</w:t>
      </w:r>
      <w:r w:rsidRPr="009323E1">
        <w:rPr>
          <w:sz w:val="24"/>
          <w:szCs w:val="24"/>
        </w:rPr>
        <w:t>ацію Вищій ра</w:t>
      </w:r>
      <w:r w:rsidR="00C93E84">
        <w:rPr>
          <w:sz w:val="24"/>
          <w:szCs w:val="24"/>
        </w:rPr>
        <w:t>д</w:t>
      </w:r>
      <w:r w:rsidRPr="009323E1">
        <w:rPr>
          <w:sz w:val="24"/>
          <w:szCs w:val="24"/>
        </w:rPr>
        <w:t xml:space="preserve">і правосудця щодо призначення </w:t>
      </w:r>
      <w:proofErr w:type="spellStart"/>
      <w:r w:rsidRPr="009323E1">
        <w:rPr>
          <w:sz w:val="24"/>
          <w:szCs w:val="24"/>
        </w:rPr>
        <w:t>Бряника</w:t>
      </w:r>
      <w:proofErr w:type="spellEnd"/>
      <w:r w:rsidRPr="009323E1">
        <w:rPr>
          <w:sz w:val="24"/>
          <w:szCs w:val="24"/>
        </w:rPr>
        <w:t xml:space="preserve"> Миколи Миколайовича на посаду судді Тячівського районного суду Закарпатської області.</w:t>
      </w:r>
    </w:p>
    <w:p w:rsidR="00E838D8" w:rsidRPr="00E838D8" w:rsidRDefault="00E838D8" w:rsidP="00E838D8">
      <w:pPr>
        <w:spacing w:before="240"/>
        <w:ind w:right="-102"/>
        <w:rPr>
          <w:rFonts w:ascii="Times New Roman" w:hAnsi="Times New Roman" w:cs="Times New Roman"/>
        </w:rPr>
      </w:pPr>
      <w:r w:rsidRPr="00E838D8">
        <w:rPr>
          <w:rFonts w:ascii="Times New Roman" w:hAnsi="Times New Roman" w:cs="Times New Roman"/>
        </w:rPr>
        <w:t xml:space="preserve">Головуючий </w:t>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t xml:space="preserve">     В.Є. Устименко</w:t>
      </w:r>
    </w:p>
    <w:p w:rsidR="00E838D8" w:rsidRPr="00E838D8" w:rsidRDefault="00E838D8" w:rsidP="00E838D8">
      <w:pPr>
        <w:spacing w:before="240"/>
        <w:ind w:right="-102"/>
        <w:rPr>
          <w:rFonts w:ascii="Times New Roman" w:hAnsi="Times New Roman" w:cs="Times New Roman"/>
        </w:rPr>
      </w:pPr>
      <w:r w:rsidRPr="00E838D8">
        <w:rPr>
          <w:rFonts w:ascii="Times New Roman" w:hAnsi="Times New Roman" w:cs="Times New Roman"/>
        </w:rPr>
        <w:t xml:space="preserve">Члени Комісії: </w:t>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t xml:space="preserve">     В.І. Бутенко</w:t>
      </w:r>
    </w:p>
    <w:p w:rsidR="00E838D8" w:rsidRPr="00E838D8" w:rsidRDefault="00E838D8" w:rsidP="00E838D8">
      <w:pPr>
        <w:spacing w:before="240"/>
        <w:ind w:left="6938" w:right="-102" w:firstLine="850"/>
        <w:rPr>
          <w:rFonts w:ascii="Times New Roman" w:hAnsi="Times New Roman" w:cs="Times New Roman"/>
        </w:rPr>
      </w:pPr>
      <w:r w:rsidRPr="00E838D8">
        <w:rPr>
          <w:rFonts w:ascii="Times New Roman" w:hAnsi="Times New Roman" w:cs="Times New Roman"/>
        </w:rPr>
        <w:t xml:space="preserve">     С.В. Гладій</w:t>
      </w:r>
    </w:p>
    <w:p w:rsidR="00E838D8" w:rsidRPr="00E838D8" w:rsidRDefault="00E838D8" w:rsidP="00E838D8">
      <w:pPr>
        <w:spacing w:before="240"/>
        <w:ind w:left="6938" w:right="-102" w:firstLine="850"/>
        <w:rPr>
          <w:rFonts w:ascii="Times New Roman" w:hAnsi="Times New Roman" w:cs="Times New Roman"/>
        </w:rPr>
      </w:pPr>
      <w:r w:rsidRPr="00E838D8">
        <w:rPr>
          <w:rFonts w:ascii="Times New Roman" w:hAnsi="Times New Roman" w:cs="Times New Roman"/>
        </w:rPr>
        <w:t xml:space="preserve">     О.М. Дроздов</w:t>
      </w:r>
    </w:p>
    <w:p w:rsidR="00E838D8" w:rsidRPr="00E838D8" w:rsidRDefault="00E838D8" w:rsidP="00E838D8">
      <w:pPr>
        <w:spacing w:before="240"/>
        <w:ind w:left="7080" w:right="-102" w:firstLine="708"/>
        <w:rPr>
          <w:rFonts w:ascii="Times New Roman" w:hAnsi="Times New Roman" w:cs="Times New Roman"/>
        </w:rPr>
      </w:pPr>
      <w:r w:rsidRPr="00E838D8">
        <w:rPr>
          <w:rFonts w:ascii="Times New Roman" w:hAnsi="Times New Roman" w:cs="Times New Roman"/>
        </w:rPr>
        <w:t xml:space="preserve">     А.О. Заріцька</w:t>
      </w:r>
    </w:p>
    <w:p w:rsidR="00E838D8" w:rsidRPr="00E838D8" w:rsidRDefault="00E838D8" w:rsidP="00E838D8">
      <w:pPr>
        <w:spacing w:before="240"/>
        <w:ind w:left="7646" w:right="-102" w:firstLine="142"/>
        <w:rPr>
          <w:rFonts w:ascii="Times New Roman" w:hAnsi="Times New Roman" w:cs="Times New Roman"/>
        </w:rPr>
      </w:pPr>
      <w:r w:rsidRPr="00E838D8">
        <w:rPr>
          <w:rFonts w:ascii="Times New Roman" w:hAnsi="Times New Roman" w:cs="Times New Roman"/>
        </w:rPr>
        <w:t xml:space="preserve">     М.І. Мішин</w:t>
      </w:r>
    </w:p>
    <w:p w:rsidR="00E838D8" w:rsidRPr="00E838D8" w:rsidRDefault="00E838D8" w:rsidP="00E838D8">
      <w:pPr>
        <w:spacing w:before="240"/>
        <w:ind w:left="6938" w:right="-102" w:firstLine="850"/>
        <w:rPr>
          <w:rFonts w:ascii="Times New Roman" w:hAnsi="Times New Roman" w:cs="Times New Roman"/>
        </w:rPr>
      </w:pPr>
      <w:r w:rsidRPr="00E838D8">
        <w:rPr>
          <w:rFonts w:ascii="Times New Roman" w:hAnsi="Times New Roman" w:cs="Times New Roman"/>
        </w:rPr>
        <w:t xml:space="preserve">     С.Л. Остапець</w:t>
      </w:r>
    </w:p>
    <w:p w:rsidR="00E838D8" w:rsidRPr="00E838D8" w:rsidRDefault="00E838D8" w:rsidP="00E838D8">
      <w:pPr>
        <w:spacing w:before="240"/>
        <w:ind w:left="6938" w:right="-102" w:firstLine="850"/>
        <w:rPr>
          <w:rFonts w:ascii="Times New Roman" w:hAnsi="Times New Roman" w:cs="Times New Roman"/>
        </w:rPr>
      </w:pPr>
      <w:r w:rsidRPr="00E838D8">
        <w:rPr>
          <w:rFonts w:ascii="Times New Roman" w:hAnsi="Times New Roman" w:cs="Times New Roman"/>
        </w:rPr>
        <w:t xml:space="preserve">     М.В. Сірош</w:t>
      </w:r>
    </w:p>
    <w:p w:rsidR="00E838D8" w:rsidRPr="00E838D8" w:rsidRDefault="00E838D8" w:rsidP="00E838D8">
      <w:pPr>
        <w:spacing w:before="240"/>
        <w:ind w:left="6938" w:right="-102" w:firstLine="850"/>
        <w:rPr>
          <w:rFonts w:ascii="Times New Roman" w:hAnsi="Times New Roman" w:cs="Times New Roman"/>
        </w:rPr>
      </w:pPr>
      <w:r w:rsidRPr="00E838D8">
        <w:rPr>
          <w:rFonts w:ascii="Times New Roman" w:hAnsi="Times New Roman" w:cs="Times New Roman"/>
        </w:rPr>
        <w:t xml:space="preserve">     Ю.Г. Тітов</w:t>
      </w:r>
    </w:p>
    <w:p w:rsidR="000C0006" w:rsidRPr="00E838D8" w:rsidRDefault="00E838D8" w:rsidP="00E838D8">
      <w:pPr>
        <w:spacing w:before="240"/>
        <w:ind w:left="6938" w:right="-102" w:firstLine="850"/>
        <w:rPr>
          <w:rFonts w:ascii="Times New Roman" w:hAnsi="Times New Roman" w:cs="Times New Roman"/>
        </w:rPr>
      </w:pPr>
      <w:r w:rsidRPr="00E838D8">
        <w:rPr>
          <w:rFonts w:ascii="Times New Roman" w:hAnsi="Times New Roman" w:cs="Times New Roman"/>
        </w:rPr>
        <w:t xml:space="preserve">     </w:t>
      </w:r>
      <w:r w:rsidR="00AB279C">
        <w:rPr>
          <w:rFonts w:ascii="Times New Roman" w:hAnsi="Times New Roman" w:cs="Times New Roman"/>
        </w:rPr>
        <w:t>Т</w:t>
      </w:r>
      <w:r w:rsidRPr="00E838D8">
        <w:rPr>
          <w:rFonts w:ascii="Times New Roman" w:hAnsi="Times New Roman" w:cs="Times New Roman"/>
        </w:rPr>
        <w:t>.С. Шилова</w:t>
      </w:r>
      <w:r w:rsidR="00A162E9" w:rsidRPr="00E838D8">
        <w:rPr>
          <w:rFonts w:ascii="Times New Roman" w:hAnsi="Times New Roman" w:cs="Times New Roman"/>
        </w:rPr>
        <w:br w:type="page"/>
      </w:r>
    </w:p>
    <w:p w:rsidR="000C0006" w:rsidRDefault="000C0006">
      <w:pPr>
        <w:rPr>
          <w:sz w:val="2"/>
          <w:szCs w:val="2"/>
        </w:rPr>
      </w:pPr>
    </w:p>
    <w:p w:rsidR="00921A12" w:rsidRDefault="00921A12" w:rsidP="00921A12">
      <w:pPr>
        <w:pStyle w:val="22"/>
        <w:shd w:val="clear" w:color="auto" w:fill="auto"/>
        <w:spacing w:after="280" w:line="270" w:lineRule="exact"/>
        <w:rPr>
          <w:sz w:val="26"/>
          <w:szCs w:val="26"/>
        </w:rPr>
      </w:pPr>
    </w:p>
    <w:p w:rsidR="00921A12" w:rsidRPr="00591DD8" w:rsidRDefault="00921A12" w:rsidP="00921A12">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t>м. Київ</w:t>
      </w:r>
    </w:p>
    <w:p w:rsidR="00921A12" w:rsidRPr="00591DD8" w:rsidRDefault="00921A12" w:rsidP="00921A12">
      <w:pPr>
        <w:pStyle w:val="24"/>
        <w:keepNext/>
        <w:keepLines/>
        <w:shd w:val="clear" w:color="auto" w:fill="auto"/>
        <w:spacing w:before="0" w:after="257" w:line="260" w:lineRule="exact"/>
        <w:ind w:left="-142" w:right="20"/>
      </w:pPr>
      <w:bookmarkStart w:id="1" w:name="bookmark1"/>
      <w:r w:rsidRPr="00591DD8">
        <w:t>ОКРЕМА ДУМКА</w:t>
      </w:r>
      <w:bookmarkEnd w:id="1"/>
    </w:p>
    <w:p w:rsidR="00921A12" w:rsidRPr="00591DD8" w:rsidRDefault="00921A12" w:rsidP="00921A12">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sidR="00D8100D">
        <w:rPr>
          <w:sz w:val="26"/>
          <w:szCs w:val="26"/>
        </w:rPr>
        <w:t>судді</w:t>
      </w:r>
      <w:r w:rsidRPr="00591DD8">
        <w:rPr>
          <w:sz w:val="26"/>
          <w:szCs w:val="26"/>
        </w:rPr>
        <w:t>в» (далі - Закон) член Комісії має право висловлювати письмово окрему думку щодо рішення Вищої кваліфікаційної комісії суддів України.</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його результатів.</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921A12" w:rsidRPr="00591DD8" w:rsidRDefault="00921A12" w:rsidP="00921A12">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ів, які виявили намір бути переведеними до іншого місцевого суду;</w:t>
      </w:r>
      <w:r w:rsidRPr="00591DD8">
        <w:rPr>
          <w:sz w:val="26"/>
          <w:szCs w:val="26"/>
        </w:rPr>
        <w:br w:type="page"/>
      </w:r>
    </w:p>
    <w:p w:rsidR="00921A12" w:rsidRPr="00594C5A" w:rsidRDefault="00921A12" w:rsidP="00921A12">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921A12" w:rsidRDefault="00921A12" w:rsidP="00921A12">
      <w:pPr>
        <w:pStyle w:val="22"/>
        <w:shd w:val="clear" w:color="auto" w:fill="auto"/>
        <w:tabs>
          <w:tab w:val="left" w:pos="961"/>
        </w:tabs>
        <w:spacing w:after="0" w:line="298" w:lineRule="exact"/>
        <w:ind w:right="-14" w:firstLine="709"/>
        <w:jc w:val="both"/>
        <w:rPr>
          <w:sz w:val="26"/>
          <w:szCs w:val="26"/>
        </w:rPr>
      </w:pPr>
    </w:p>
    <w:p w:rsidR="00921A12" w:rsidRPr="00591DD8" w:rsidRDefault="00921A12" w:rsidP="00921A12">
      <w:pPr>
        <w:pStyle w:val="22"/>
        <w:shd w:val="clear" w:color="auto" w:fill="auto"/>
        <w:tabs>
          <w:tab w:val="left" w:pos="961"/>
        </w:tabs>
        <w:spacing w:after="0" w:line="298" w:lineRule="exact"/>
        <w:ind w:right="-14" w:firstLine="709"/>
        <w:jc w:val="both"/>
        <w:rPr>
          <w:sz w:val="26"/>
          <w:szCs w:val="26"/>
        </w:rPr>
      </w:pPr>
      <w:r w:rsidRPr="00591DD8">
        <w:rPr>
          <w:sz w:val="26"/>
          <w:szCs w:val="26"/>
        </w:rPr>
        <w:tab/>
        <w:t xml:space="preserve">-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Pr>
          <w:sz w:val="26"/>
          <w:szCs w:val="26"/>
        </w:rPr>
        <w:t xml:space="preserve"> </w:t>
      </w:r>
      <w:r w:rsidRPr="00591DD8">
        <w:rPr>
          <w:sz w:val="26"/>
          <w:szCs w:val="26"/>
        </w:rPr>
        <w:t>одинадцята статті 79, стаття 81 Закону, (спеціальна процедура призначення)).</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sidR="00D8100D">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921A12" w:rsidRDefault="00921A12">
      <w:pPr>
        <w:rPr>
          <w:rFonts w:ascii="Times New Roman" w:eastAsia="Times New Roman" w:hAnsi="Times New Roman" w:cs="Times New Roman"/>
          <w:color w:val="A6A6A6" w:themeColor="background1" w:themeShade="A6"/>
          <w:sz w:val="26"/>
          <w:szCs w:val="26"/>
        </w:rPr>
      </w:pPr>
      <w:r>
        <w:rPr>
          <w:color w:val="A6A6A6" w:themeColor="background1" w:themeShade="A6"/>
          <w:sz w:val="26"/>
          <w:szCs w:val="26"/>
        </w:rPr>
        <w:br w:type="page"/>
      </w:r>
    </w:p>
    <w:p w:rsidR="00921A12" w:rsidRPr="00447569" w:rsidRDefault="00921A12" w:rsidP="00921A12">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921A12" w:rsidRDefault="00921A12" w:rsidP="00921A12">
      <w:pPr>
        <w:pStyle w:val="22"/>
        <w:shd w:val="clear" w:color="auto" w:fill="auto"/>
        <w:spacing w:after="0" w:line="298" w:lineRule="exact"/>
        <w:ind w:right="-14" w:firstLine="709"/>
        <w:jc w:val="center"/>
        <w:rPr>
          <w:sz w:val="26"/>
          <w:szCs w:val="26"/>
        </w:rPr>
      </w:pP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F1444E">
        <w:rPr>
          <w:sz w:val="26"/>
          <w:szCs w:val="26"/>
        </w:rPr>
        <w:t>І</w:t>
      </w:r>
      <w:r w:rsidRPr="00F1444E">
        <w:rPr>
          <w:rStyle w:val="11"/>
          <w:rFonts w:eastAsia="Impact"/>
          <w:sz w:val="26"/>
          <w:szCs w:val="26"/>
          <w:u w:val="none"/>
        </w:rPr>
        <w:t>ншим</w:t>
      </w:r>
      <w:r w:rsidRPr="00F1444E">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921A12" w:rsidRPr="00591DD8" w:rsidRDefault="00921A12" w:rsidP="00921A12">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921A12" w:rsidRDefault="00921A12" w:rsidP="00921A12">
      <w:pPr>
        <w:ind w:firstLine="709"/>
        <w:jc w:val="both"/>
        <w:rPr>
          <w:rFonts w:ascii="Times New Roman" w:hAnsi="Times New Roman" w:cs="Times New Roman"/>
          <w:sz w:val="26"/>
          <w:szCs w:val="26"/>
        </w:rPr>
      </w:pPr>
      <w:r w:rsidRPr="00FF0969">
        <w:rPr>
          <w:rFonts w:ascii="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921A12" w:rsidRDefault="00921A12" w:rsidP="00921A12">
      <w:pPr>
        <w:ind w:firstLine="709"/>
        <w:jc w:val="both"/>
        <w:rPr>
          <w:rFonts w:ascii="Times New Roman" w:hAnsi="Times New Roman" w:cs="Times New Roman"/>
          <w:sz w:val="26"/>
          <w:szCs w:val="26"/>
        </w:rPr>
      </w:pPr>
    </w:p>
    <w:p w:rsidR="00921A12" w:rsidRDefault="00921A12" w:rsidP="00921A12">
      <w:pPr>
        <w:ind w:firstLine="709"/>
        <w:jc w:val="both"/>
        <w:rPr>
          <w:rFonts w:ascii="Times New Roman" w:hAnsi="Times New Roman" w:cs="Times New Roman"/>
          <w:sz w:val="26"/>
          <w:szCs w:val="26"/>
        </w:rPr>
      </w:pPr>
    </w:p>
    <w:p w:rsidR="000C0006" w:rsidRPr="00921A12" w:rsidRDefault="00921A12" w:rsidP="00921A12">
      <w:pPr>
        <w:rPr>
          <w:rFonts w:ascii="Times New Roman" w:hAnsi="Times New Roman" w:cs="Times New Roman"/>
          <w:b/>
          <w:sz w:val="26"/>
          <w:szCs w:val="26"/>
        </w:rPr>
      </w:pPr>
      <w:r w:rsidRPr="00921A12">
        <w:rPr>
          <w:rFonts w:ascii="Times New Roman" w:hAnsi="Times New Roman" w:cs="Times New Roman"/>
          <w:b/>
          <w:sz w:val="26"/>
          <w:szCs w:val="26"/>
        </w:rPr>
        <w:t>Член Комісії</w:t>
      </w:r>
      <w:r>
        <w:rPr>
          <w:rFonts w:ascii="Times New Roman" w:hAnsi="Times New Roman" w:cs="Times New Roman"/>
          <w:b/>
          <w:sz w:val="26"/>
          <w:szCs w:val="26"/>
        </w:rPr>
        <w:t xml:space="preserve">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r w:rsidR="00A162E9" w:rsidRPr="00921A12">
        <w:rPr>
          <w:rFonts w:ascii="Times New Roman" w:hAnsi="Times New Roman" w:cs="Times New Roman"/>
          <w:b/>
          <w:sz w:val="26"/>
          <w:szCs w:val="26"/>
        </w:rPr>
        <w:t>Тітов</w:t>
      </w:r>
    </w:p>
    <w:sectPr w:rsidR="000C0006" w:rsidRPr="00921A12" w:rsidSect="00140F07">
      <w:type w:val="continuous"/>
      <w:pgSz w:w="11909" w:h="16838"/>
      <w:pgMar w:top="539" w:right="1133" w:bottom="713" w:left="115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27A" w:rsidRDefault="002F027A">
      <w:r>
        <w:separator/>
      </w:r>
    </w:p>
  </w:endnote>
  <w:endnote w:type="continuationSeparator" w:id="0">
    <w:p w:rsidR="002F027A" w:rsidRDefault="002F0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27A" w:rsidRDefault="002F027A"/>
  </w:footnote>
  <w:footnote w:type="continuationSeparator" w:id="0">
    <w:p w:rsidR="002F027A" w:rsidRDefault="002F027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94D28"/>
    <w:multiLevelType w:val="multilevel"/>
    <w:tmpl w:val="5D8C54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C0006"/>
    <w:rsid w:val="000C0006"/>
    <w:rsid w:val="000C4877"/>
    <w:rsid w:val="00140F07"/>
    <w:rsid w:val="00192F93"/>
    <w:rsid w:val="001C315F"/>
    <w:rsid w:val="002A6A62"/>
    <w:rsid w:val="002F027A"/>
    <w:rsid w:val="002F1591"/>
    <w:rsid w:val="0057605C"/>
    <w:rsid w:val="00585519"/>
    <w:rsid w:val="00611C7B"/>
    <w:rsid w:val="00796BDB"/>
    <w:rsid w:val="00921A12"/>
    <w:rsid w:val="009323E1"/>
    <w:rsid w:val="009834EB"/>
    <w:rsid w:val="00A162E9"/>
    <w:rsid w:val="00AB279C"/>
    <w:rsid w:val="00B95F8F"/>
    <w:rsid w:val="00C93E84"/>
    <w:rsid w:val="00D8100D"/>
    <w:rsid w:val="00E838D8"/>
    <w:rsid w:val="00F1444E"/>
    <w:rsid w:val="00FF2B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E838D8"/>
    <w:pPr>
      <w:tabs>
        <w:tab w:val="center" w:pos="4819"/>
        <w:tab w:val="right" w:pos="9639"/>
      </w:tabs>
    </w:pPr>
  </w:style>
  <w:style w:type="character" w:customStyle="1" w:styleId="a9">
    <w:name w:val="Верхний колонтитул Знак"/>
    <w:basedOn w:val="a0"/>
    <w:link w:val="a8"/>
    <w:uiPriority w:val="99"/>
    <w:rsid w:val="00E838D8"/>
    <w:rPr>
      <w:color w:val="000000"/>
    </w:rPr>
  </w:style>
  <w:style w:type="paragraph" w:styleId="aa">
    <w:name w:val="footer"/>
    <w:basedOn w:val="a"/>
    <w:link w:val="ab"/>
    <w:uiPriority w:val="99"/>
    <w:unhideWhenUsed/>
    <w:rsid w:val="00E838D8"/>
    <w:pPr>
      <w:tabs>
        <w:tab w:val="center" w:pos="4819"/>
        <w:tab w:val="right" w:pos="9639"/>
      </w:tabs>
    </w:pPr>
  </w:style>
  <w:style w:type="character" w:customStyle="1" w:styleId="ab">
    <w:name w:val="Нижний колонтитул Знак"/>
    <w:basedOn w:val="a0"/>
    <w:link w:val="aa"/>
    <w:uiPriority w:val="99"/>
    <w:rsid w:val="00E838D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8881</Words>
  <Characters>5063</Characters>
  <Application>Microsoft Office Word</Application>
  <DocSecurity>0</DocSecurity>
  <Lines>42</Lines>
  <Paragraphs>27</Paragraphs>
  <ScaleCrop>false</ScaleCrop>
  <Company/>
  <LinksUpToDate>false</LinksUpToDate>
  <CharactersWithSpaces>13917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20</cp:revision>
  <dcterms:created xsi:type="dcterms:W3CDTF">2020-08-25T09:58:00Z</dcterms:created>
  <dcterms:modified xsi:type="dcterms:W3CDTF">2020-08-25T11:15:00Z</dcterms:modified>
</cp:coreProperties>
</file>