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083" w:rsidRDefault="00333184" w:rsidP="00333184">
      <w:pPr>
        <w:jc w:val="center"/>
        <w:rPr>
          <w:sz w:val="2"/>
          <w:szCs w:val="2"/>
          <w:lang w:val="en-US"/>
        </w:rPr>
      </w:pPr>
      <w:r>
        <w:rPr>
          <w:noProof/>
          <w:lang w:val="ru-RU"/>
        </w:rPr>
        <w:drawing>
          <wp:inline distT="0" distB="0" distL="0" distR="0" wp14:anchorId="76A5E4E3" wp14:editId="554ADF2F">
            <wp:extent cx="514350" cy="7239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chenkooi\Desktop\Новая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 cy="723900"/>
                    </a:xfrm>
                    <a:prstGeom prst="rect">
                      <a:avLst/>
                    </a:prstGeom>
                    <a:noFill/>
                    <a:ln>
                      <a:noFill/>
                    </a:ln>
                  </pic:spPr>
                </pic:pic>
              </a:graphicData>
            </a:graphic>
          </wp:inline>
        </w:drawing>
      </w:r>
    </w:p>
    <w:p w:rsidR="00333184" w:rsidRDefault="00333184" w:rsidP="00333184">
      <w:pPr>
        <w:jc w:val="center"/>
        <w:rPr>
          <w:sz w:val="2"/>
          <w:szCs w:val="2"/>
          <w:lang w:val="en-US"/>
        </w:rPr>
      </w:pPr>
    </w:p>
    <w:p w:rsidR="00333184" w:rsidRDefault="00333184" w:rsidP="00333184">
      <w:pPr>
        <w:pStyle w:val="10"/>
        <w:keepNext/>
        <w:keepLines/>
        <w:shd w:val="clear" w:color="auto" w:fill="auto"/>
        <w:tabs>
          <w:tab w:val="left" w:pos="1020"/>
          <w:tab w:val="center" w:pos="4958"/>
        </w:tabs>
        <w:spacing w:before="283" w:after="277" w:line="360" w:lineRule="exact"/>
        <w:ind w:left="320"/>
      </w:pPr>
      <w:r>
        <w:t>КВАЛІФІКАЦІЙНА КОМІСІЯ СУДДІВ УКРАЇНИ</w:t>
      </w:r>
    </w:p>
    <w:p w:rsidR="00333184" w:rsidRPr="00F525AB" w:rsidRDefault="00333184" w:rsidP="00333184">
      <w:pPr>
        <w:framePr w:h="730" w:wrap="notBeside" w:vAnchor="text" w:hAnchor="text" w:xAlign="center" w:y="1"/>
        <w:spacing w:after="186" w:line="270" w:lineRule="exact"/>
        <w:ind w:left="20"/>
        <w:rPr>
          <w:rFonts w:ascii="Times New Roman" w:hAnsi="Times New Roman" w:cs="Times New Roman"/>
        </w:rPr>
      </w:pPr>
      <w:r>
        <w:rPr>
          <w:rFonts w:ascii="Times New Roman" w:hAnsi="Times New Roman" w:cs="Times New Roman"/>
        </w:rPr>
        <w:t>06</w:t>
      </w:r>
      <w:r w:rsidRPr="00F525AB">
        <w:rPr>
          <w:rFonts w:ascii="Times New Roman" w:hAnsi="Times New Roman" w:cs="Times New Roman"/>
        </w:rPr>
        <w:t xml:space="preserve"> </w:t>
      </w:r>
      <w:r>
        <w:rPr>
          <w:rFonts w:ascii="Times New Roman" w:hAnsi="Times New Roman" w:cs="Times New Roman"/>
        </w:rPr>
        <w:t>серпня</w:t>
      </w:r>
      <w:r w:rsidRPr="00F525AB">
        <w:rPr>
          <w:rFonts w:ascii="Times New Roman" w:hAnsi="Times New Roman" w:cs="Times New Roman"/>
        </w:rPr>
        <w:t xml:space="preserve"> 2019 року                  </w:t>
      </w:r>
      <w:r>
        <w:rPr>
          <w:rFonts w:ascii="Times New Roman" w:hAnsi="Times New Roman" w:cs="Times New Roman"/>
        </w:rPr>
        <w:t xml:space="preserve">                                                                                            </w:t>
      </w:r>
      <w:r w:rsidRPr="00F525AB">
        <w:rPr>
          <w:rFonts w:ascii="Times New Roman" w:hAnsi="Times New Roman" w:cs="Times New Roman"/>
        </w:rPr>
        <w:t xml:space="preserve">  м. Київ</w:t>
      </w:r>
    </w:p>
    <w:p w:rsidR="00333184" w:rsidRDefault="00333184" w:rsidP="00333184">
      <w:pPr>
        <w:framePr w:h="730" w:wrap="notBeside" w:vAnchor="text" w:hAnchor="text" w:xAlign="center" w:y="1"/>
        <w:spacing w:line="360" w:lineRule="auto"/>
        <w:ind w:firstLine="709"/>
        <w:jc w:val="center"/>
      </w:pPr>
      <w:r w:rsidRPr="003D06AB">
        <w:rPr>
          <w:rFonts w:ascii="Times New Roman" w:eastAsia="Times New Roman" w:hAnsi="Times New Roman"/>
          <w:bCs/>
          <w:sz w:val="27"/>
          <w:szCs w:val="27"/>
        </w:rPr>
        <w:t xml:space="preserve">Р І Ш Е Н </w:t>
      </w:r>
      <w:proofErr w:type="spellStart"/>
      <w:r w:rsidRPr="003D06AB">
        <w:rPr>
          <w:rFonts w:ascii="Times New Roman" w:eastAsia="Times New Roman" w:hAnsi="Times New Roman"/>
          <w:bCs/>
          <w:sz w:val="27"/>
          <w:szCs w:val="27"/>
        </w:rPr>
        <w:t>Н</w:t>
      </w:r>
      <w:proofErr w:type="spellEnd"/>
      <w:r w:rsidRPr="003D06AB">
        <w:rPr>
          <w:rFonts w:ascii="Times New Roman" w:eastAsia="Times New Roman" w:hAnsi="Times New Roman"/>
          <w:bCs/>
          <w:sz w:val="27"/>
          <w:szCs w:val="27"/>
        </w:rPr>
        <w:t xml:space="preserve"> Я № </w:t>
      </w:r>
      <w:r>
        <w:rPr>
          <w:rFonts w:ascii="Times New Roman" w:eastAsia="Times New Roman" w:hAnsi="Times New Roman"/>
          <w:bCs/>
          <w:sz w:val="27"/>
          <w:szCs w:val="27"/>
          <w:u w:val="single"/>
          <w:lang w:val="ru-RU"/>
        </w:rPr>
        <w:t>16</w:t>
      </w:r>
      <w:r>
        <w:rPr>
          <w:rFonts w:ascii="Times New Roman" w:eastAsia="Times New Roman" w:hAnsi="Times New Roman"/>
          <w:bCs/>
          <w:sz w:val="27"/>
          <w:szCs w:val="27"/>
          <w:u w:val="single"/>
          <w:lang w:val="en-US"/>
        </w:rPr>
        <w:t>4</w:t>
      </w:r>
      <w:r w:rsidRPr="006A5563">
        <w:rPr>
          <w:rFonts w:ascii="Times New Roman" w:eastAsia="Times New Roman" w:hAnsi="Times New Roman"/>
          <w:bCs/>
          <w:sz w:val="27"/>
          <w:szCs w:val="27"/>
          <w:u w:val="single"/>
          <w:lang w:val="ru-RU"/>
        </w:rPr>
        <w:t>/</w:t>
      </w:r>
      <w:proofErr w:type="spellStart"/>
      <w:r w:rsidRPr="003D06AB">
        <w:rPr>
          <w:rFonts w:ascii="Times New Roman" w:eastAsia="Times New Roman" w:hAnsi="Times New Roman"/>
          <w:bCs/>
          <w:sz w:val="27"/>
          <w:szCs w:val="27"/>
          <w:u w:val="single"/>
        </w:rPr>
        <w:t>дс</w:t>
      </w:r>
      <w:proofErr w:type="spellEnd"/>
      <w:r w:rsidRPr="006A5563">
        <w:rPr>
          <w:rFonts w:ascii="Times New Roman" w:eastAsia="Times New Roman" w:hAnsi="Times New Roman"/>
          <w:bCs/>
          <w:sz w:val="27"/>
          <w:szCs w:val="27"/>
          <w:u w:val="single"/>
          <w:lang w:val="ru-RU"/>
        </w:rPr>
        <w:t>-19</w:t>
      </w:r>
    </w:p>
    <w:p w:rsidR="00333184" w:rsidRPr="00333184" w:rsidRDefault="00333184" w:rsidP="00333184">
      <w:pPr>
        <w:jc w:val="center"/>
        <w:rPr>
          <w:sz w:val="20"/>
          <w:szCs w:val="20"/>
          <w:lang w:val="en-US"/>
        </w:rPr>
      </w:pPr>
    </w:p>
    <w:p w:rsidR="00167083" w:rsidRDefault="00D800EB">
      <w:pPr>
        <w:pStyle w:val="2"/>
        <w:shd w:val="clear" w:color="auto" w:fill="auto"/>
        <w:spacing w:before="0" w:after="310"/>
        <w:ind w:left="20"/>
      </w:pPr>
      <w:r>
        <w:t>Вища кваліфікаційна комісія суддів України у пленарному складі:</w:t>
      </w:r>
    </w:p>
    <w:p w:rsidR="00167083" w:rsidRDefault="00D800EB">
      <w:pPr>
        <w:pStyle w:val="2"/>
        <w:shd w:val="clear" w:color="auto" w:fill="auto"/>
        <w:spacing w:before="0" w:after="267" w:line="240" w:lineRule="exact"/>
        <w:ind w:left="20"/>
      </w:pPr>
      <w:r>
        <w:t>головуючого - Устименко В.Є.,</w:t>
      </w:r>
    </w:p>
    <w:p w:rsidR="00167083" w:rsidRDefault="00D800EB">
      <w:pPr>
        <w:pStyle w:val="2"/>
        <w:shd w:val="clear" w:color="auto" w:fill="auto"/>
        <w:spacing w:before="0" w:after="240" w:line="278" w:lineRule="exact"/>
        <w:ind w:left="2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Остапця С.Л., </w:t>
      </w:r>
      <w:r w:rsidR="00D0192E" w:rsidRPr="00D0192E">
        <w:t xml:space="preserve">   </w:t>
      </w:r>
      <w:proofErr w:type="spellStart"/>
      <w:r>
        <w:t>Сіроша</w:t>
      </w:r>
      <w:proofErr w:type="spellEnd"/>
      <w:r>
        <w:t xml:space="preserve"> М.В., </w:t>
      </w:r>
      <w:proofErr w:type="spellStart"/>
      <w:r>
        <w:t>Тітова</w:t>
      </w:r>
      <w:proofErr w:type="spellEnd"/>
      <w:r>
        <w:t xml:space="preserve"> Ю.Г., Шилової Т.С.,</w:t>
      </w:r>
    </w:p>
    <w:p w:rsidR="00167083" w:rsidRDefault="00D800EB" w:rsidP="00D0192E">
      <w:pPr>
        <w:pStyle w:val="2"/>
        <w:shd w:val="clear" w:color="auto" w:fill="auto"/>
        <w:spacing w:before="0" w:after="271" w:line="278" w:lineRule="exact"/>
        <w:ind w:left="20" w:right="-39"/>
        <w:jc w:val="left"/>
      </w:pPr>
      <w:r>
        <w:t>розглянувши питання</w:t>
      </w:r>
      <w:r w:rsidR="00D0192E">
        <w:rPr>
          <w:lang w:val="en-US"/>
        </w:rPr>
        <w:t> </w:t>
      </w:r>
      <w:r>
        <w:t>про</w:t>
      </w:r>
      <w:r w:rsidR="00D0192E">
        <w:rPr>
          <w:lang w:val="en-US"/>
        </w:rPr>
        <w:t> </w:t>
      </w:r>
      <w:r>
        <w:t xml:space="preserve">рекомендування </w:t>
      </w:r>
      <w:proofErr w:type="spellStart"/>
      <w:r w:rsidR="00D0192E">
        <w:t>Ф</w:t>
      </w:r>
      <w:r>
        <w:t>еленка</w:t>
      </w:r>
      <w:proofErr w:type="spellEnd"/>
      <w:r w:rsidR="00D0192E">
        <w:rPr>
          <w:lang w:val="en-US"/>
        </w:rPr>
        <w:t> </w:t>
      </w:r>
      <w:r>
        <w:t>Юрія</w:t>
      </w:r>
      <w:r w:rsidR="00D0192E">
        <w:rPr>
          <w:lang w:val="en-US"/>
        </w:rPr>
        <w:t> </w:t>
      </w:r>
      <w:r>
        <w:t>Анатолійовича</w:t>
      </w:r>
      <w:r w:rsidR="00D0192E">
        <w:rPr>
          <w:lang w:val="en-US"/>
        </w:rPr>
        <w:t> </w:t>
      </w:r>
      <w:r>
        <w:t>для</w:t>
      </w:r>
      <w:r w:rsidR="00D0192E">
        <w:rPr>
          <w:lang w:val="en-US"/>
        </w:rPr>
        <w:t> </w:t>
      </w:r>
      <w:r>
        <w:t>призначення</w:t>
      </w:r>
      <w:r w:rsidR="00D0192E">
        <w:rPr>
          <w:lang w:val="en-US"/>
        </w:rPr>
        <w:t> </w:t>
      </w:r>
      <w:r w:rsidR="00D0192E">
        <w:rPr>
          <w:lang w:val="ru-RU"/>
        </w:rPr>
        <w:t>на</w:t>
      </w:r>
      <w:r>
        <w:t xml:space="preserve"> посаду судді </w:t>
      </w:r>
      <w:proofErr w:type="spellStart"/>
      <w:r>
        <w:t>Балаклійського</w:t>
      </w:r>
      <w:proofErr w:type="spellEnd"/>
      <w:r>
        <w:t xml:space="preserve"> районного суду Харківської області,</w:t>
      </w:r>
    </w:p>
    <w:p w:rsidR="00167083" w:rsidRDefault="00D800EB">
      <w:pPr>
        <w:pStyle w:val="2"/>
        <w:shd w:val="clear" w:color="auto" w:fill="auto"/>
        <w:spacing w:before="0" w:after="266" w:line="240" w:lineRule="exact"/>
        <w:ind w:left="20"/>
        <w:jc w:val="center"/>
      </w:pPr>
      <w:r>
        <w:t>встановила:</w:t>
      </w:r>
    </w:p>
    <w:p w:rsidR="00167083" w:rsidRDefault="00D800EB">
      <w:pPr>
        <w:pStyle w:val="2"/>
        <w:shd w:val="clear" w:color="auto" w:fill="auto"/>
        <w:spacing w:before="0" w:line="274" w:lineRule="exact"/>
        <w:ind w:left="20" w:right="20" w:firstLine="700"/>
      </w:pPr>
      <w:r>
        <w:t xml:space="preserve">Указом Президента України від 12 березня 2012 року № 193/2012 </w:t>
      </w:r>
      <w:proofErr w:type="spellStart"/>
      <w:r>
        <w:t>Феленка</w:t>
      </w:r>
      <w:proofErr w:type="spellEnd"/>
      <w:r>
        <w:t xml:space="preserve"> Ю.А. призначено на посаду судді </w:t>
      </w:r>
      <w:proofErr w:type="spellStart"/>
      <w:r>
        <w:t>Балаклійського</w:t>
      </w:r>
      <w:proofErr w:type="spellEnd"/>
      <w:r>
        <w:t xml:space="preserve"> районного суду Харківської області строком на п’ять років.</w:t>
      </w:r>
    </w:p>
    <w:p w:rsidR="00167083" w:rsidRDefault="00D800EB">
      <w:pPr>
        <w:pStyle w:val="2"/>
        <w:shd w:val="clear" w:color="auto" w:fill="auto"/>
        <w:spacing w:before="0" w:line="274" w:lineRule="exact"/>
        <w:ind w:left="20" w:firstLine="700"/>
      </w:pPr>
      <w:r>
        <w:t xml:space="preserve">Строк повноважень судді </w:t>
      </w:r>
      <w:proofErr w:type="spellStart"/>
      <w:r>
        <w:t>Феленка</w:t>
      </w:r>
      <w:proofErr w:type="spellEnd"/>
      <w:r>
        <w:t xml:space="preserve"> Ю.А. закінчився в березні 2017 року.</w:t>
      </w:r>
    </w:p>
    <w:p w:rsidR="00167083" w:rsidRDefault="00D800EB">
      <w:pPr>
        <w:pStyle w:val="2"/>
        <w:shd w:val="clear" w:color="auto" w:fill="auto"/>
        <w:spacing w:before="0" w:line="274" w:lineRule="exact"/>
        <w:ind w:left="20" w:right="20" w:firstLine="700"/>
      </w:pPr>
      <w:r>
        <w:t>Згідно з пунктом 16</w:t>
      </w:r>
      <w:r w:rsidR="001E0DEA">
        <w:rPr>
          <w:vertAlign w:val="superscript"/>
        </w:rPr>
        <w:t>1</w:t>
      </w:r>
      <w:bookmarkStart w:id="0" w:name="_GoBack"/>
      <w:bookmarkEnd w:id="0"/>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167083" w:rsidRDefault="00D800EB">
      <w:pPr>
        <w:pStyle w:val="2"/>
        <w:shd w:val="clear" w:color="auto" w:fill="auto"/>
        <w:spacing w:before="0" w:line="274"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67083" w:rsidRDefault="00D800EB">
      <w:pPr>
        <w:pStyle w:val="2"/>
        <w:shd w:val="clear" w:color="auto" w:fill="auto"/>
        <w:spacing w:before="0" w:line="274"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 Закон) </w:t>
      </w:r>
      <w:r w:rsidR="00E451FB">
        <w:t xml:space="preserve">     </w:t>
      </w:r>
      <w:r>
        <w:t xml:space="preserve">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E451FB">
        <w:t xml:space="preserve">    </w:t>
      </w:r>
      <w: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7083" w:rsidRDefault="00D800EB">
      <w:pPr>
        <w:pStyle w:val="2"/>
        <w:shd w:val="clear" w:color="auto" w:fill="auto"/>
        <w:spacing w:before="0" w:line="274" w:lineRule="exact"/>
        <w:ind w:left="20" w:right="20" w:firstLine="700"/>
      </w:pPr>
      <w:r>
        <w:t xml:space="preserve">Рішенням Комісії від 01 лютого 2018 року №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t>Балаклійського</w:t>
      </w:r>
      <w:proofErr w:type="spellEnd"/>
      <w:r>
        <w:t xml:space="preserve"> районного суду Харківської області </w:t>
      </w:r>
      <w:proofErr w:type="spellStart"/>
      <w:r>
        <w:t>Феленка</w:t>
      </w:r>
      <w:proofErr w:type="spellEnd"/>
      <w:r>
        <w:t xml:space="preserve"> Ю.А.</w:t>
      </w:r>
    </w:p>
    <w:p w:rsidR="00167083" w:rsidRDefault="00D800EB">
      <w:pPr>
        <w:pStyle w:val="2"/>
        <w:shd w:val="clear" w:color="auto" w:fill="auto"/>
        <w:spacing w:before="0" w:line="274" w:lineRule="exact"/>
        <w:ind w:left="20" w:right="20" w:firstLine="700"/>
      </w:pPr>
      <w:r>
        <w:t xml:space="preserve">Рішенням колегії Комісії від 22 липня 2019 року № 650/ко-19 суддю </w:t>
      </w:r>
      <w:proofErr w:type="spellStart"/>
      <w:r>
        <w:t>Балаклійського</w:t>
      </w:r>
      <w:proofErr w:type="spellEnd"/>
      <w:r>
        <w:t xml:space="preserve"> районного суду Харківської області </w:t>
      </w:r>
      <w:proofErr w:type="spellStart"/>
      <w:r>
        <w:t>Феленка</w:t>
      </w:r>
      <w:proofErr w:type="spellEnd"/>
      <w:r>
        <w:t xml:space="preserve"> Ю.А. визнано таким, що відповідає займаній посаді.</w:t>
      </w:r>
    </w:p>
    <w:p w:rsidR="00167083" w:rsidRDefault="00D800EB">
      <w:pPr>
        <w:pStyle w:val="2"/>
        <w:shd w:val="clear" w:color="auto" w:fill="auto"/>
        <w:spacing w:before="0" w:line="274" w:lineRule="exact"/>
        <w:ind w:left="20" w:right="20" w:firstLine="700"/>
      </w:pPr>
      <w:r>
        <w:t xml:space="preserve">Наразі </w:t>
      </w:r>
      <w:proofErr w:type="spellStart"/>
      <w:r>
        <w:t>Феленко</w:t>
      </w:r>
      <w:proofErr w:type="spellEnd"/>
      <w:r>
        <w:t xml:space="preserve"> Ю.А.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167083" w:rsidRDefault="00D800EB" w:rsidP="00EC2883">
      <w:pPr>
        <w:pStyle w:val="2"/>
        <w:shd w:val="clear" w:color="auto" w:fill="auto"/>
        <w:spacing w:before="0" w:line="274" w:lineRule="exact"/>
        <w:ind w:left="20" w:right="-39" w:firstLine="700"/>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EB21DF">
        <w:t xml:space="preserve">               </w:t>
      </w:r>
      <w:r w:rsidR="00143E9B">
        <w:lastRenderedPageBreak/>
        <w:t>№ 1798-</w:t>
      </w:r>
      <w:r w:rsidR="00143E9B">
        <w:rPr>
          <w:lang w:val="en-US"/>
        </w:rPr>
        <w:t>VIII</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w:t>
      </w:r>
      <w:r w:rsidR="00EC2883">
        <w:t>акінченням строку,</w:t>
      </w:r>
      <w:r w:rsidR="00EC2883">
        <w:rPr>
          <w:lang w:val="en-US"/>
        </w:rPr>
        <w:t> </w:t>
      </w:r>
      <w:r w:rsidR="00EC2883">
        <w:t>на</w:t>
      </w:r>
      <w:r w:rsidR="00EC2883">
        <w:rPr>
          <w:lang w:val="en-US"/>
        </w:rPr>
        <w:t> </w:t>
      </w:r>
      <w:r w:rsidR="00EC2883">
        <w:t>який</w:t>
      </w:r>
      <w:r w:rsidR="00EC2883">
        <w:rPr>
          <w:lang w:val="en-US"/>
        </w:rPr>
        <w:t> </w:t>
      </w:r>
      <w:r w:rsidR="00EC2883">
        <w:t>його</w:t>
      </w:r>
      <w:r w:rsidR="00EC2883">
        <w:rPr>
          <w:lang w:val="en-US"/>
        </w:rPr>
        <w:t> </w:t>
      </w:r>
      <w:r>
        <w:t>було</w:t>
      </w:r>
      <w:r w:rsidR="00EC2883">
        <w:rPr>
          <w:lang w:val="en-US"/>
        </w:rPr>
        <w:t> </w:t>
      </w:r>
      <w:r>
        <w:t>призначено,</w:t>
      </w:r>
      <w:r w:rsidR="00EC2883">
        <w:rPr>
          <w:lang w:val="en-US"/>
        </w:rPr>
        <w:t> </w:t>
      </w:r>
      <w:r w:rsidR="00143E9B">
        <w:t>може</w:t>
      </w:r>
      <w:r w:rsidR="00EC2883">
        <w:rPr>
          <w:lang w:val="en-US"/>
        </w:rPr>
        <w:t> </w:t>
      </w:r>
      <w:r w:rsidR="00EC2883">
        <w:t>б</w:t>
      </w:r>
      <w:r w:rsidR="00143E9B">
        <w:t>ути</w:t>
      </w:r>
      <w:r w:rsidR="00EC2883">
        <w:rPr>
          <w:lang w:val="en-US"/>
        </w:rPr>
        <w:t> </w:t>
      </w:r>
      <w:r w:rsidR="00143E9B">
        <w:t>призначений</w:t>
      </w:r>
      <w:r w:rsidR="00143E9B">
        <w:rPr>
          <w:lang w:val="en-US"/>
        </w:rPr>
        <w:t> </w:t>
      </w:r>
      <w:r w:rsidR="00143E9B">
        <w:t>на</w:t>
      </w:r>
      <w:r w:rsidR="00143E9B">
        <w:rPr>
          <w:lang w:val="en-US"/>
        </w:rPr>
        <w:t> </w:t>
      </w:r>
      <w:r w:rsidR="00143E9B">
        <w:t>посаду</w:t>
      </w:r>
      <w:r w:rsidR="00143E9B">
        <w:rPr>
          <w:lang w:val="en-US"/>
        </w:rPr>
        <w:t> </w:t>
      </w:r>
      <w:r>
        <w:t>за</w:t>
      </w:r>
      <w:r w:rsidR="00143E9B">
        <w:rPr>
          <w:lang w:val="en-US"/>
        </w:rPr>
        <w:t> </w:t>
      </w:r>
      <w:r>
        <w:t>поданням</w:t>
      </w:r>
      <w:r w:rsidR="00EC2883">
        <w:t> </w:t>
      </w:r>
      <w:r>
        <w:t>Вищо</w:t>
      </w:r>
      <w:r w:rsidR="00EC2883">
        <w:t>ї</w:t>
      </w:r>
      <w:r>
        <w:t xml:space="preserve"> ради правосуддя за умови підтвердження відповідності цій посаді згідно з підпунктами 2 та 4 пункту 16</w:t>
      </w:r>
      <w:r w:rsidR="00356AA6">
        <w:rPr>
          <w:vertAlign w:val="superscript"/>
        </w:rPr>
        <w:t>1</w:t>
      </w:r>
      <w:r>
        <w:t xml:space="preserve"> розділу XV «Перехідні положення» Конституції України.</w:t>
      </w:r>
    </w:p>
    <w:p w:rsidR="00167083" w:rsidRDefault="00D800EB">
      <w:pPr>
        <w:pStyle w:val="2"/>
        <w:shd w:val="clear" w:color="auto" w:fill="auto"/>
        <w:spacing w:before="0" w:line="274" w:lineRule="exact"/>
        <w:ind w:left="20" w:right="20" w:firstLine="700"/>
      </w:pPr>
      <w:r>
        <w:t>Положе</w:t>
      </w:r>
      <w:r w:rsidRPr="00356AA6">
        <w:rPr>
          <w:rStyle w:val="11"/>
          <w:u w:val="none"/>
        </w:rPr>
        <w:t>ння</w:t>
      </w:r>
      <w:r>
        <w:t>ми частини другої статті 36 Закону України «Про Вищу раду правосуддя» вст</w:t>
      </w:r>
      <w:r w:rsidR="00845024">
        <w:t>ановлено, що Вища рада правосудд</w:t>
      </w:r>
      <w:r>
        <w:t>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67083" w:rsidRDefault="00D800EB">
      <w:pPr>
        <w:pStyle w:val="2"/>
        <w:shd w:val="clear" w:color="auto" w:fill="auto"/>
        <w:spacing w:before="0" w:line="274" w:lineRule="exact"/>
        <w:ind w:left="20" w:right="20" w:firstLine="70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Феленка</w:t>
      </w:r>
      <w:proofErr w:type="spellEnd"/>
      <w:r>
        <w:t xml:space="preserve"> Юрія Анато</w:t>
      </w:r>
      <w:r w:rsidRPr="00845024">
        <w:rPr>
          <w:rStyle w:val="11"/>
          <w:u w:val="none"/>
        </w:rPr>
        <w:t>лій</w:t>
      </w:r>
      <w:r>
        <w:t xml:space="preserve">овича на посаду судді </w:t>
      </w:r>
      <w:proofErr w:type="spellStart"/>
      <w:r>
        <w:t>Балаклійського</w:t>
      </w:r>
      <w:proofErr w:type="spellEnd"/>
      <w:r>
        <w:t xml:space="preserve"> районного суду Харківської області.</w:t>
      </w:r>
    </w:p>
    <w:p w:rsidR="00167083" w:rsidRDefault="00D800EB">
      <w:pPr>
        <w:pStyle w:val="2"/>
        <w:shd w:val="clear" w:color="auto" w:fill="auto"/>
        <w:spacing w:before="0" w:after="267" w:line="274"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67083" w:rsidRDefault="00D800EB">
      <w:pPr>
        <w:pStyle w:val="2"/>
        <w:shd w:val="clear" w:color="auto" w:fill="auto"/>
        <w:spacing w:before="0" w:after="211" w:line="240" w:lineRule="exact"/>
        <w:ind w:left="20"/>
        <w:jc w:val="center"/>
      </w:pPr>
      <w:r>
        <w:t>вирішила:</w:t>
      </w:r>
    </w:p>
    <w:p w:rsidR="00167083" w:rsidRDefault="00D800EB">
      <w:pPr>
        <w:pStyle w:val="2"/>
        <w:shd w:val="clear" w:color="auto" w:fill="auto"/>
        <w:spacing w:before="0" w:line="274" w:lineRule="exact"/>
        <w:ind w:left="20" w:right="20"/>
        <w:sectPr w:rsidR="00167083">
          <w:headerReference w:type="default" r:id="rId8"/>
          <w:type w:val="continuous"/>
          <w:pgSz w:w="11909" w:h="16838"/>
          <w:pgMar w:top="1280" w:right="1152" w:bottom="1060" w:left="1157" w:header="0" w:footer="3" w:gutter="0"/>
          <w:cols w:space="720"/>
          <w:noEndnote/>
          <w:titlePg/>
          <w:docGrid w:linePitch="360"/>
        </w:sectPr>
      </w:pPr>
      <w:r>
        <w:t xml:space="preserve">рекомендувати </w:t>
      </w:r>
      <w:proofErr w:type="spellStart"/>
      <w:r>
        <w:t>Феленка</w:t>
      </w:r>
      <w:proofErr w:type="spellEnd"/>
      <w:r>
        <w:t xml:space="preserve"> Юрія Анатолійовича для призначення на посаду судді </w:t>
      </w:r>
      <w:proofErr w:type="spellStart"/>
      <w:r>
        <w:t>Балаклійського</w:t>
      </w:r>
      <w:proofErr w:type="spellEnd"/>
      <w:r>
        <w:t xml:space="preserve"> районного суду Харківської області.</w:t>
      </w:r>
    </w:p>
    <w:p w:rsidR="00167083" w:rsidRDefault="00A9362F">
      <w:pPr>
        <w:spacing w:line="360" w:lineRule="exact"/>
      </w:pPr>
      <w:r>
        <w:lastRenderedPageBreak/>
        <w:pict>
          <v:shapetype id="_x0000_t202" coordsize="21600,21600" o:spt="202" path="m,l,21600r21600,l21600,xe">
            <v:stroke joinstyle="miter"/>
            <v:path gradientshapeok="t" o:connecttype="rect"/>
          </v:shapetype>
          <v:shape id="_x0000_s1029" type="#_x0000_t202" style="position:absolute;margin-left:376.95pt;margin-top:9.75pt;width:90.4pt;height:11.5pt;z-index:251652096;mso-wrap-distance-left:5pt;mso-wrap-distance-right:5pt;mso-position-horizontal-relative:margin" filled="f" stroked="f">
            <v:textbox style="mso-fit-shape-to-text:t" inset="0,0,0,0">
              <w:txbxContent>
                <w:p w:rsidR="00167083" w:rsidRDefault="00167083">
                  <w:pPr>
                    <w:pStyle w:val="2"/>
                    <w:shd w:val="clear" w:color="auto" w:fill="auto"/>
                    <w:spacing w:before="0" w:line="230" w:lineRule="exact"/>
                    <w:ind w:left="100"/>
                    <w:jc w:val="left"/>
                  </w:pPr>
                </w:p>
              </w:txbxContent>
            </v:textbox>
            <w10:wrap anchorx="margin"/>
          </v:shape>
        </w:pict>
      </w:r>
      <w:r>
        <w:pict>
          <v:shape id="_x0000_s1037" type="#_x0000_t202" style="position:absolute;margin-left:378.65pt;margin-top:318.4pt;width:75.3pt;height:11.5pt;z-index:251661312;mso-wrap-distance-left:5pt;mso-wrap-distance-right:5pt;mso-position-horizontal-relative:margin" filled="f" stroked="f">
            <v:textbox style="mso-next-textbox:#_x0000_s1037;mso-fit-shape-to-text:t" inset="0,0,0,0">
              <w:txbxContent>
                <w:p w:rsidR="00167083" w:rsidRDefault="00167083">
                  <w:pPr>
                    <w:pStyle w:val="2"/>
                    <w:shd w:val="clear" w:color="auto" w:fill="auto"/>
                    <w:spacing w:before="0" w:line="230" w:lineRule="exact"/>
                    <w:ind w:left="100"/>
                    <w:jc w:val="left"/>
                  </w:pPr>
                </w:p>
              </w:txbxContent>
            </v:textbox>
            <w10:wrap anchorx="margin"/>
          </v:shape>
        </w:pict>
      </w:r>
    </w:p>
    <w:p w:rsidR="003D7BE6" w:rsidRPr="003D7BE6" w:rsidRDefault="003D7BE6" w:rsidP="003D7BE6">
      <w:pPr>
        <w:spacing w:line="480" w:lineRule="auto"/>
        <w:rPr>
          <w:rFonts w:ascii="Times New Roman" w:hAnsi="Times New Roman" w:cs="Times New Roman"/>
        </w:rPr>
      </w:pPr>
      <w:r w:rsidRPr="003D7BE6">
        <w:rPr>
          <w:rFonts w:ascii="Times New Roman" w:hAnsi="Times New Roman" w:cs="Times New Roman"/>
        </w:rPr>
        <w:t>Головуючий</w:t>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В.Є. Устименко</w:t>
      </w:r>
    </w:p>
    <w:p w:rsidR="003D7BE6" w:rsidRPr="003D7BE6" w:rsidRDefault="003D7BE6" w:rsidP="003D7BE6">
      <w:pPr>
        <w:tabs>
          <w:tab w:val="left" w:pos="1753"/>
        </w:tabs>
        <w:spacing w:line="480" w:lineRule="auto"/>
        <w:rPr>
          <w:rFonts w:ascii="Times New Roman" w:hAnsi="Times New Roman" w:cs="Times New Roman"/>
        </w:rPr>
      </w:pPr>
      <w:r w:rsidRPr="003D7BE6">
        <w:rPr>
          <w:rFonts w:ascii="Times New Roman" w:hAnsi="Times New Roman" w:cs="Times New Roman"/>
        </w:rPr>
        <w:t>Члени Комісії:</w:t>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 xml:space="preserve">В.І. </w:t>
      </w:r>
      <w:proofErr w:type="spellStart"/>
      <w:r w:rsidRPr="003D7BE6">
        <w:rPr>
          <w:rFonts w:ascii="Times New Roman" w:hAnsi="Times New Roman" w:cs="Times New Roman"/>
        </w:rPr>
        <w:t>Бутенко</w:t>
      </w:r>
      <w:proofErr w:type="spellEnd"/>
    </w:p>
    <w:p w:rsidR="003D7BE6" w:rsidRPr="003D7BE6" w:rsidRDefault="003D7BE6" w:rsidP="003D7BE6">
      <w:pPr>
        <w:spacing w:line="480" w:lineRule="auto"/>
        <w:rPr>
          <w:rFonts w:ascii="Times New Roman" w:hAnsi="Times New Roman" w:cs="Times New Roman"/>
        </w:rPr>
      </w:pP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С.В. Гладій</w:t>
      </w:r>
    </w:p>
    <w:p w:rsidR="003D7BE6" w:rsidRPr="003D7BE6" w:rsidRDefault="003D7BE6" w:rsidP="003D7BE6">
      <w:pPr>
        <w:spacing w:line="480" w:lineRule="auto"/>
        <w:rPr>
          <w:rFonts w:ascii="Times New Roman" w:hAnsi="Times New Roman" w:cs="Times New Roman"/>
        </w:rPr>
      </w:pP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 xml:space="preserve">А.О. </w:t>
      </w:r>
      <w:proofErr w:type="spellStart"/>
      <w:r w:rsidRPr="003D7BE6">
        <w:rPr>
          <w:rFonts w:ascii="Times New Roman" w:hAnsi="Times New Roman" w:cs="Times New Roman"/>
        </w:rPr>
        <w:t>Заріцька</w:t>
      </w:r>
      <w:proofErr w:type="spellEnd"/>
    </w:p>
    <w:p w:rsidR="003D7BE6" w:rsidRPr="003D7BE6" w:rsidRDefault="003D7BE6" w:rsidP="003D7BE6">
      <w:pPr>
        <w:spacing w:line="480" w:lineRule="auto"/>
        <w:rPr>
          <w:rFonts w:ascii="Times New Roman" w:hAnsi="Times New Roman" w:cs="Times New Roman"/>
        </w:rPr>
      </w:pP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 xml:space="preserve">М.І. </w:t>
      </w:r>
      <w:proofErr w:type="spellStart"/>
      <w:r w:rsidRPr="003D7BE6">
        <w:rPr>
          <w:rFonts w:ascii="Times New Roman" w:hAnsi="Times New Roman" w:cs="Times New Roman"/>
        </w:rPr>
        <w:t>Мішин</w:t>
      </w:r>
      <w:proofErr w:type="spellEnd"/>
    </w:p>
    <w:p w:rsidR="003D7BE6" w:rsidRPr="003D7BE6" w:rsidRDefault="003D7BE6" w:rsidP="003D7BE6">
      <w:pPr>
        <w:spacing w:line="480" w:lineRule="auto"/>
        <w:rPr>
          <w:rFonts w:ascii="Times New Roman" w:hAnsi="Times New Roman" w:cs="Times New Roman"/>
        </w:rPr>
      </w:pPr>
      <w:r>
        <w:tab/>
      </w:r>
      <w:r>
        <w:tab/>
      </w:r>
      <w:r>
        <w:tab/>
      </w:r>
      <w:r>
        <w:tab/>
      </w:r>
      <w:r>
        <w:tab/>
      </w:r>
      <w:r>
        <w:tab/>
      </w:r>
      <w:r>
        <w:tab/>
      </w:r>
      <w:r>
        <w:tab/>
      </w:r>
      <w:r>
        <w:tab/>
      </w:r>
      <w:r>
        <w:tab/>
      </w:r>
      <w:r>
        <w:tab/>
      </w:r>
      <w:r w:rsidRPr="003D7BE6">
        <w:rPr>
          <w:rFonts w:ascii="Times New Roman" w:hAnsi="Times New Roman" w:cs="Times New Roman"/>
        </w:rPr>
        <w:t>С.Л. Остапець</w:t>
      </w:r>
    </w:p>
    <w:p w:rsidR="003D7BE6" w:rsidRPr="003D7BE6" w:rsidRDefault="003D7BE6" w:rsidP="003D7BE6">
      <w:pPr>
        <w:spacing w:line="480" w:lineRule="auto"/>
        <w:rPr>
          <w:rFonts w:ascii="Times New Roman" w:hAnsi="Times New Roman" w:cs="Times New Roman"/>
        </w:rPr>
      </w:pPr>
      <w:r>
        <w:tab/>
      </w:r>
      <w:r>
        <w:tab/>
      </w:r>
      <w:r>
        <w:tab/>
      </w:r>
      <w:r>
        <w:tab/>
      </w:r>
      <w:r>
        <w:tab/>
      </w:r>
      <w:r>
        <w:tab/>
      </w:r>
      <w:r>
        <w:tab/>
      </w:r>
      <w:r>
        <w:tab/>
      </w:r>
      <w:r>
        <w:tab/>
      </w:r>
      <w:r>
        <w:tab/>
      </w:r>
      <w:r>
        <w:tab/>
      </w:r>
      <w:r w:rsidRPr="003D7BE6">
        <w:rPr>
          <w:rFonts w:ascii="Times New Roman" w:hAnsi="Times New Roman" w:cs="Times New Roman"/>
        </w:rPr>
        <w:t xml:space="preserve">М.В. </w:t>
      </w:r>
      <w:proofErr w:type="spellStart"/>
      <w:r w:rsidRPr="003D7BE6">
        <w:rPr>
          <w:rFonts w:ascii="Times New Roman" w:hAnsi="Times New Roman" w:cs="Times New Roman"/>
        </w:rPr>
        <w:t>Сірош</w:t>
      </w:r>
      <w:proofErr w:type="spellEnd"/>
    </w:p>
    <w:p w:rsidR="003D7BE6" w:rsidRPr="003D7BE6" w:rsidRDefault="003D7BE6" w:rsidP="003D7BE6">
      <w:pPr>
        <w:spacing w:line="480" w:lineRule="auto"/>
        <w:rPr>
          <w:rFonts w:ascii="Times New Roman" w:hAnsi="Times New Roman" w:cs="Times New Roman"/>
        </w:rPr>
      </w:pP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 xml:space="preserve">Ю.Г. </w:t>
      </w:r>
      <w:proofErr w:type="spellStart"/>
      <w:r w:rsidRPr="003D7BE6">
        <w:rPr>
          <w:rFonts w:ascii="Times New Roman" w:hAnsi="Times New Roman" w:cs="Times New Roman"/>
        </w:rPr>
        <w:t>Тітов</w:t>
      </w:r>
      <w:proofErr w:type="spellEnd"/>
    </w:p>
    <w:p w:rsidR="003D7BE6" w:rsidRPr="003D7BE6" w:rsidRDefault="003D7BE6" w:rsidP="003D7BE6">
      <w:pPr>
        <w:spacing w:line="480" w:lineRule="auto"/>
        <w:rPr>
          <w:rFonts w:ascii="Times New Roman" w:hAnsi="Times New Roman" w:cs="Times New Roman"/>
        </w:rPr>
      </w:pP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Т.С. Шилова</w:t>
      </w:r>
    </w:p>
    <w:p w:rsidR="00167083" w:rsidRDefault="003D7BE6" w:rsidP="003D7BE6">
      <w:pPr>
        <w:tabs>
          <w:tab w:val="left" w:pos="1753"/>
        </w:tabs>
        <w:spacing w:line="480" w:lineRule="auto"/>
        <w:rPr>
          <w:sz w:val="2"/>
          <w:szCs w:val="2"/>
        </w:rPr>
      </w:pPr>
      <w:r>
        <w:tab/>
      </w:r>
      <w:r>
        <w:tab/>
      </w:r>
      <w:r>
        <w:tab/>
      </w:r>
      <w:r>
        <w:tab/>
      </w:r>
      <w:r>
        <w:tab/>
      </w:r>
      <w:r>
        <w:tab/>
      </w:r>
      <w:r>
        <w:tab/>
      </w:r>
      <w:r>
        <w:tab/>
      </w:r>
      <w:r>
        <w:tab/>
      </w:r>
      <w:r>
        <w:tab/>
      </w:r>
    </w:p>
    <w:sectPr w:rsidR="00167083">
      <w:type w:val="continuous"/>
      <w:pgSz w:w="11909" w:h="16838"/>
      <w:pgMar w:top="1031" w:right="1133" w:bottom="1031" w:left="113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62F" w:rsidRDefault="00A9362F">
      <w:r>
        <w:separator/>
      </w:r>
    </w:p>
  </w:endnote>
  <w:endnote w:type="continuationSeparator" w:id="0">
    <w:p w:rsidR="00A9362F" w:rsidRDefault="00A9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62F" w:rsidRDefault="00A9362F"/>
  </w:footnote>
  <w:footnote w:type="continuationSeparator" w:id="0">
    <w:p w:rsidR="00A9362F" w:rsidRDefault="00A936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83" w:rsidRDefault="00A9362F">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52.8pt;width:4.8pt;height:7.45pt;z-index:-251658752;mso-wrap-style:none;mso-wrap-distance-left:5pt;mso-wrap-distance-right:5pt;mso-position-horizontal-relative:page;mso-position-vertical-relative:page" wrapcoords="0 0" filled="f" stroked="f">
          <v:textbox style="mso-fit-shape-to-text:t" inset="0,0,0,0">
            <w:txbxContent>
              <w:p w:rsidR="00167083" w:rsidRDefault="00D800EB">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67083"/>
    <w:rsid w:val="00143E9B"/>
    <w:rsid w:val="00167083"/>
    <w:rsid w:val="001E0DEA"/>
    <w:rsid w:val="00223755"/>
    <w:rsid w:val="00333184"/>
    <w:rsid w:val="00356AA6"/>
    <w:rsid w:val="003D7BE6"/>
    <w:rsid w:val="00845024"/>
    <w:rsid w:val="00A9362F"/>
    <w:rsid w:val="00AB4351"/>
    <w:rsid w:val="00B16FD5"/>
    <w:rsid w:val="00D0192E"/>
    <w:rsid w:val="00D800EB"/>
    <w:rsid w:val="00E451FB"/>
    <w:rsid w:val="00EB21DF"/>
    <w:rsid w:val="00EC2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Calibri125pt">
    <w:name w:val="Основной текст + Calibri;12;5 pt;Курсив"/>
    <w:basedOn w:val="a4"/>
    <w:rPr>
      <w:rFonts w:ascii="Calibri" w:eastAsia="Calibri" w:hAnsi="Calibri" w:cs="Calibri"/>
      <w:b w:val="0"/>
      <w:bCs w:val="0"/>
      <w:i/>
      <w:iCs/>
      <w:smallCaps w:val="0"/>
      <w:strike w:val="0"/>
      <w:color w:val="000000"/>
      <w:spacing w:val="0"/>
      <w:w w:val="100"/>
      <w:position w:val="0"/>
      <w:sz w:val="25"/>
      <w:szCs w:val="25"/>
      <w:u w:val="none"/>
    </w:rPr>
  </w:style>
  <w:style w:type="character" w:customStyle="1" w:styleId="Calibri125pt0">
    <w:name w:val="Основной текст + Calibri;12;5 pt;Курсив"/>
    <w:basedOn w:val="a4"/>
    <w:rPr>
      <w:rFonts w:ascii="Calibri" w:eastAsia="Calibri" w:hAnsi="Calibri" w:cs="Calibri"/>
      <w:b w:val="0"/>
      <w:bCs w:val="0"/>
      <w:i/>
      <w:iCs/>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Exact">
    <w:name w:val="Основной текст (2) Exact"/>
    <w:basedOn w:val="a0"/>
    <w:link w:val="20"/>
    <w:rPr>
      <w:rFonts w:ascii="Times New Roman" w:eastAsia="Times New Roman" w:hAnsi="Times New Roman" w:cs="Times New Roman"/>
      <w:b/>
      <w:bCs/>
      <w:i w:val="0"/>
      <w:iCs w:val="0"/>
      <w:smallCaps w:val="0"/>
      <w:strike w:val="0"/>
      <w:spacing w:val="-6"/>
      <w:sz w:val="19"/>
      <w:szCs w:val="19"/>
      <w:u w:val="none"/>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line="552"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Exact"/>
    <w:pPr>
      <w:shd w:val="clear" w:color="auto" w:fill="FFFFFF"/>
      <w:spacing w:line="0" w:lineRule="atLeast"/>
    </w:pPr>
    <w:rPr>
      <w:rFonts w:ascii="Times New Roman" w:eastAsia="Times New Roman" w:hAnsi="Times New Roman" w:cs="Times New Roman"/>
      <w:b/>
      <w:bCs/>
      <w:spacing w:val="-6"/>
      <w:sz w:val="19"/>
      <w:szCs w:val="19"/>
    </w:rPr>
  </w:style>
  <w:style w:type="paragraph" w:styleId="a8">
    <w:name w:val="Balloon Text"/>
    <w:basedOn w:val="a"/>
    <w:link w:val="a9"/>
    <w:uiPriority w:val="99"/>
    <w:semiHidden/>
    <w:unhideWhenUsed/>
    <w:rsid w:val="00333184"/>
    <w:rPr>
      <w:rFonts w:ascii="Tahoma" w:hAnsi="Tahoma" w:cs="Tahoma"/>
      <w:sz w:val="16"/>
      <w:szCs w:val="16"/>
    </w:rPr>
  </w:style>
  <w:style w:type="character" w:customStyle="1" w:styleId="a9">
    <w:name w:val="Текст выноски Знак"/>
    <w:basedOn w:val="a0"/>
    <w:link w:val="a8"/>
    <w:uiPriority w:val="99"/>
    <w:semiHidden/>
    <w:rsid w:val="0033318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630</Words>
  <Characters>3593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2020-08-20T11:11:00Z</dcterms:created>
  <dcterms:modified xsi:type="dcterms:W3CDTF">2020-08-25T05:43:00Z</dcterms:modified>
</cp:coreProperties>
</file>