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6F8" w:rsidRDefault="00C116F8" w:rsidP="00C116F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 w:bidi="he-IL"/>
        </w:rPr>
      </w:pPr>
    </w:p>
    <w:p w:rsidR="00394257" w:rsidRDefault="00394257" w:rsidP="00394257">
      <w:pPr>
        <w:tabs>
          <w:tab w:val="left" w:pos="6237"/>
        </w:tabs>
        <w:spacing w:after="0" w:line="240" w:lineRule="auto"/>
        <w:ind w:left="6237"/>
        <w:jc w:val="both"/>
        <w:rPr>
          <w:rFonts w:ascii="Times New Roman" w:hAnsi="Times New Roman"/>
          <w:spacing w:val="-4"/>
          <w:sz w:val="24"/>
          <w:szCs w:val="24"/>
          <w:lang w:bidi="he-IL"/>
        </w:rPr>
      </w:pPr>
      <w:r>
        <w:rPr>
          <w:rFonts w:ascii="Times New Roman" w:hAnsi="Times New Roman"/>
          <w:spacing w:val="-4"/>
          <w:sz w:val="24"/>
          <w:szCs w:val="24"/>
          <w:lang w:bidi="he-IL"/>
        </w:rPr>
        <w:tab/>
      </w:r>
      <w:r>
        <w:rPr>
          <w:rFonts w:ascii="Times New Roman" w:hAnsi="Times New Roman"/>
          <w:spacing w:val="-4"/>
          <w:sz w:val="24"/>
          <w:szCs w:val="24"/>
          <w:lang w:bidi="he-IL"/>
        </w:rPr>
        <w:tab/>
        <w:t>Додаток 2</w:t>
      </w:r>
    </w:p>
    <w:p w:rsidR="00394257" w:rsidRDefault="00394257" w:rsidP="00394257">
      <w:pPr>
        <w:tabs>
          <w:tab w:val="left" w:pos="6237"/>
        </w:tabs>
        <w:spacing w:after="0" w:line="240" w:lineRule="auto"/>
        <w:ind w:left="6237"/>
        <w:jc w:val="both"/>
        <w:rPr>
          <w:rFonts w:ascii="Times New Roman" w:hAnsi="Times New Roman"/>
          <w:spacing w:val="-4"/>
          <w:sz w:val="24"/>
          <w:szCs w:val="24"/>
          <w:lang w:bidi="he-IL"/>
        </w:rPr>
      </w:pPr>
      <w:r>
        <w:rPr>
          <w:rFonts w:ascii="Times New Roman" w:hAnsi="Times New Roman"/>
          <w:spacing w:val="-4"/>
          <w:sz w:val="24"/>
          <w:szCs w:val="24"/>
          <w:lang w:bidi="he-IL"/>
        </w:rPr>
        <w:tab/>
      </w:r>
      <w:r>
        <w:rPr>
          <w:rFonts w:ascii="Times New Roman" w:hAnsi="Times New Roman"/>
          <w:spacing w:val="-4"/>
          <w:sz w:val="24"/>
          <w:szCs w:val="24"/>
          <w:lang w:bidi="he-IL"/>
        </w:rPr>
        <w:tab/>
        <w:t xml:space="preserve">до рішення Комісії </w:t>
      </w:r>
    </w:p>
    <w:p w:rsidR="00394257" w:rsidRDefault="00394257" w:rsidP="00394257">
      <w:pPr>
        <w:tabs>
          <w:tab w:val="left" w:pos="5529"/>
          <w:tab w:val="left" w:pos="6237"/>
        </w:tabs>
        <w:spacing w:after="0" w:line="240" w:lineRule="auto"/>
        <w:ind w:left="623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pacing w:val="-4"/>
          <w:sz w:val="24"/>
          <w:szCs w:val="24"/>
          <w:lang w:bidi="he-IL"/>
        </w:rPr>
        <w:tab/>
      </w:r>
      <w:r>
        <w:rPr>
          <w:rFonts w:ascii="Times New Roman" w:hAnsi="Times New Roman"/>
          <w:spacing w:val="-4"/>
          <w:sz w:val="24"/>
          <w:szCs w:val="24"/>
          <w:lang w:bidi="he-IL"/>
        </w:rPr>
        <w:tab/>
        <w:t xml:space="preserve">від </w:t>
      </w:r>
      <w:r>
        <w:rPr>
          <w:rFonts w:ascii="Times New Roman" w:hAnsi="Times New Roman"/>
          <w:spacing w:val="-4"/>
          <w:sz w:val="24"/>
          <w:szCs w:val="24"/>
          <w:lang w:val="ru-RU" w:bidi="he-IL"/>
        </w:rPr>
        <w:t xml:space="preserve">08.10.2018 </w:t>
      </w:r>
      <w:r>
        <w:rPr>
          <w:rFonts w:ascii="Times New Roman" w:hAnsi="Times New Roman"/>
          <w:sz w:val="24"/>
        </w:rPr>
        <w:t xml:space="preserve">№ </w:t>
      </w:r>
      <w:r w:rsidR="00A23D2D">
        <w:rPr>
          <w:rFonts w:ascii="Times New Roman" w:hAnsi="Times New Roman"/>
          <w:sz w:val="24"/>
          <w:u w:val="single"/>
          <w:lang w:val="ru-RU"/>
        </w:rPr>
        <w:t>222</w:t>
      </w:r>
      <w:r>
        <w:rPr>
          <w:rFonts w:ascii="Times New Roman" w:hAnsi="Times New Roman"/>
          <w:sz w:val="24"/>
          <w:lang w:val="ru-RU"/>
        </w:rPr>
        <w:t>/зп-18</w:t>
      </w:r>
    </w:p>
    <w:p w:rsidR="00394257" w:rsidRDefault="00394257" w:rsidP="00C116F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94257" w:rsidRPr="00394257" w:rsidRDefault="00394257" w:rsidP="00C116F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116F8" w:rsidRPr="00A23D2D" w:rsidRDefault="00C116F8" w:rsidP="00C116F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3D2D">
        <w:rPr>
          <w:rFonts w:ascii="Times New Roman" w:hAnsi="Times New Roman"/>
          <w:b/>
          <w:sz w:val="28"/>
          <w:szCs w:val="28"/>
        </w:rPr>
        <w:t>Т</w:t>
      </w:r>
      <w:r w:rsidR="00A23D2D" w:rsidRPr="00A23D2D">
        <w:rPr>
          <w:rFonts w:ascii="Times New Roman" w:hAnsi="Times New Roman"/>
          <w:b/>
          <w:sz w:val="28"/>
          <w:szCs w:val="28"/>
        </w:rPr>
        <w:t>аксономічна</w:t>
      </w:r>
      <w:r w:rsidRPr="00A23D2D">
        <w:rPr>
          <w:rFonts w:ascii="Times New Roman" w:hAnsi="Times New Roman"/>
          <w:b/>
          <w:sz w:val="28"/>
          <w:szCs w:val="28"/>
        </w:rPr>
        <w:t xml:space="preserve"> </w:t>
      </w:r>
      <w:r w:rsidR="00A23D2D" w:rsidRPr="00A23D2D">
        <w:rPr>
          <w:rFonts w:ascii="Times New Roman" w:hAnsi="Times New Roman"/>
          <w:b/>
          <w:sz w:val="28"/>
          <w:szCs w:val="28"/>
        </w:rPr>
        <w:t>характеристика</w:t>
      </w:r>
    </w:p>
    <w:p w:rsidR="00C116F8" w:rsidRPr="00A23D2D" w:rsidRDefault="00C116F8" w:rsidP="00C116F8">
      <w:pPr>
        <w:pStyle w:val="a3"/>
        <w:tabs>
          <w:tab w:val="left" w:pos="284"/>
          <w:tab w:val="left" w:pos="709"/>
          <w:tab w:val="left" w:pos="993"/>
        </w:tabs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23D2D">
        <w:rPr>
          <w:rFonts w:ascii="Times New Roman" w:eastAsia="Andale Sans UI" w:hAnsi="Times New Roman"/>
          <w:b/>
          <w:sz w:val="28"/>
          <w:szCs w:val="28"/>
        </w:rPr>
        <w:t xml:space="preserve">письмового анонімного тестування на стадії складення кваліфікаційного іспиту </w:t>
      </w:r>
    </w:p>
    <w:p w:rsidR="00C116F8" w:rsidRPr="00A23D2D" w:rsidRDefault="00C116F8" w:rsidP="00C116F8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 w:bidi="he-IL"/>
        </w:rPr>
      </w:pPr>
    </w:p>
    <w:p w:rsidR="00C116F8" w:rsidRPr="00A23D2D" w:rsidRDefault="00C116F8" w:rsidP="00A23D2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3D2D">
        <w:rPr>
          <w:rFonts w:ascii="Times New Roman" w:hAnsi="Times New Roman"/>
          <w:sz w:val="28"/>
          <w:szCs w:val="28"/>
        </w:rPr>
        <w:t>Цей документ розроблено на основі Програми кваліфікаційного іспиту</w:t>
      </w:r>
      <w:r w:rsidR="00E55C0D" w:rsidRPr="00A23D2D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E55C0D" w:rsidRPr="00A23D2D">
        <w:rPr>
          <w:rFonts w:ascii="Times New Roman" w:hAnsi="Times New Roman"/>
          <w:sz w:val="28"/>
          <w:szCs w:val="28"/>
        </w:rPr>
        <w:t xml:space="preserve">затвердженої </w:t>
      </w:r>
      <w:r w:rsidR="00394257" w:rsidRPr="00A23D2D">
        <w:rPr>
          <w:rFonts w:ascii="Times New Roman" w:hAnsi="Times New Roman"/>
          <w:sz w:val="28"/>
          <w:szCs w:val="28"/>
        </w:rPr>
        <w:t>рішенням Комісії від 08 жовтня 2018 року № 222</w:t>
      </w:r>
      <w:r w:rsidR="00E55C0D" w:rsidRPr="00A23D2D">
        <w:rPr>
          <w:rFonts w:ascii="Times New Roman" w:hAnsi="Times New Roman"/>
          <w:sz w:val="28"/>
          <w:szCs w:val="28"/>
        </w:rPr>
        <w:t xml:space="preserve">/зп-18 </w:t>
      </w:r>
      <w:r w:rsidR="00A23D2D">
        <w:rPr>
          <w:rFonts w:ascii="Times New Roman" w:hAnsi="Times New Roman"/>
          <w:sz w:val="28"/>
          <w:szCs w:val="28"/>
        </w:rPr>
        <w:t xml:space="preserve">                        </w:t>
      </w:r>
      <w:r w:rsidR="00E55C0D" w:rsidRPr="00A23D2D">
        <w:rPr>
          <w:rFonts w:ascii="Times New Roman" w:hAnsi="Times New Roman"/>
          <w:sz w:val="28"/>
          <w:szCs w:val="28"/>
        </w:rPr>
        <w:t>(далі – Програма).</w:t>
      </w:r>
    </w:p>
    <w:p w:rsidR="00C116F8" w:rsidRPr="00A23D2D" w:rsidRDefault="00C116F8" w:rsidP="00A23D2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3D2D">
        <w:rPr>
          <w:rFonts w:ascii="Times New Roman" w:hAnsi="Times New Roman"/>
          <w:sz w:val="28"/>
          <w:szCs w:val="28"/>
        </w:rPr>
        <w:t>Таксономічна характеристика визначає питому вагу розділів Програми у тестовому завданні, а також необхідний для виявлення за відповідним розділом кваліфікаційний рівень.</w:t>
      </w:r>
    </w:p>
    <w:p w:rsidR="00C116F8" w:rsidRPr="00A23D2D" w:rsidRDefault="00C116F8" w:rsidP="00A23D2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3D2D">
        <w:rPr>
          <w:rFonts w:ascii="Times New Roman" w:hAnsi="Times New Roman"/>
          <w:sz w:val="28"/>
          <w:szCs w:val="28"/>
        </w:rPr>
        <w:t>Питома вага розділу Програми – це відсоткове співвідношення кількості тестових запитань відповідного розділу до загальної кількості запитань тестового завдання.</w:t>
      </w:r>
    </w:p>
    <w:p w:rsidR="00C116F8" w:rsidRPr="00A23D2D" w:rsidRDefault="00C116F8" w:rsidP="00A23D2D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3D2D">
        <w:rPr>
          <w:rFonts w:ascii="Times New Roman" w:hAnsi="Times New Roman"/>
          <w:sz w:val="28"/>
          <w:szCs w:val="28"/>
        </w:rPr>
        <w:t xml:space="preserve">Кваліфікаційний рівень формується з урахуванням таких пізнавальних </w:t>
      </w:r>
      <w:r w:rsidR="00171C32" w:rsidRPr="00171C32">
        <w:rPr>
          <w:rFonts w:ascii="Times New Roman" w:hAnsi="Times New Roman"/>
          <w:sz w:val="28"/>
          <w:szCs w:val="28"/>
          <w:lang w:val="ru-RU"/>
        </w:rPr>
        <w:br/>
      </w:r>
      <w:r w:rsidRPr="00A23D2D">
        <w:rPr>
          <w:rFonts w:ascii="Times New Roman" w:hAnsi="Times New Roman"/>
          <w:sz w:val="28"/>
          <w:szCs w:val="28"/>
        </w:rPr>
        <w:t>навиків:</w:t>
      </w:r>
    </w:p>
    <w:p w:rsidR="00C116F8" w:rsidRPr="00A23D2D" w:rsidRDefault="00C116F8" w:rsidP="00A23D2D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993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D2D">
        <w:rPr>
          <w:rFonts w:ascii="Times New Roman" w:hAnsi="Times New Roman"/>
          <w:sz w:val="28"/>
          <w:szCs w:val="28"/>
          <w:lang w:eastAsia="ru-RU"/>
        </w:rPr>
        <w:t>Рівень «А» – необхідний когнітивний рівень «Знання».</w:t>
      </w:r>
    </w:p>
    <w:p w:rsidR="00C116F8" w:rsidRPr="00A23D2D" w:rsidRDefault="00C116F8" w:rsidP="00A23D2D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993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D2D">
        <w:rPr>
          <w:rFonts w:ascii="Times New Roman" w:hAnsi="Times New Roman"/>
          <w:sz w:val="28"/>
          <w:szCs w:val="28"/>
          <w:lang w:eastAsia="ru-RU"/>
        </w:rPr>
        <w:t>Рівень «В» – необхідні когнітивні рівні пізнання «Знання», «Розуміння».</w:t>
      </w:r>
    </w:p>
    <w:p w:rsidR="00C116F8" w:rsidRPr="00A23D2D" w:rsidRDefault="00C116F8" w:rsidP="00A23D2D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993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D2D">
        <w:rPr>
          <w:rFonts w:ascii="Times New Roman" w:hAnsi="Times New Roman"/>
          <w:sz w:val="28"/>
          <w:szCs w:val="28"/>
          <w:lang w:eastAsia="ru-RU"/>
        </w:rPr>
        <w:t>Рівень «С» – необхідні когнітивні рівні пізнання «Знання», «Розуміння», «Критичне мислення».</w:t>
      </w:r>
    </w:p>
    <w:p w:rsidR="00C116F8" w:rsidRPr="00A23D2D" w:rsidRDefault="00C116F8" w:rsidP="00A23D2D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993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D2D">
        <w:rPr>
          <w:rFonts w:ascii="Times New Roman" w:hAnsi="Times New Roman"/>
          <w:sz w:val="28"/>
          <w:szCs w:val="28"/>
          <w:lang w:eastAsia="ru-RU"/>
        </w:rPr>
        <w:t>Рівень «D» – необхідні когнітивні рівні пізнання «Знання», «Розуміння», «Критичне мислення», «Вирішення проблеми».</w:t>
      </w:r>
    </w:p>
    <w:p w:rsidR="00C116F8" w:rsidRDefault="00C116F8" w:rsidP="00C116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tbl>
      <w:tblPr>
        <w:tblStyle w:val="a4"/>
        <w:tblW w:w="1059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2410"/>
        <w:gridCol w:w="2693"/>
      </w:tblGrid>
      <w:tr w:rsidR="00D26180" w:rsidTr="00D26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180" w:rsidRPr="00A23D2D" w:rsidRDefault="00D26180" w:rsidP="00562772">
            <w:pPr>
              <w:ind w:firstLine="567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</w:t>
            </w:r>
          </w:p>
          <w:p w:rsidR="00D26180" w:rsidRPr="00A23D2D" w:rsidRDefault="00D26180" w:rsidP="00797A50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з/</w:t>
            </w:r>
            <w:proofErr w:type="gramStart"/>
            <w:r w:rsidRPr="00A23D2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797A50">
            <w:pPr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D26180" w:rsidRPr="00A23D2D" w:rsidRDefault="00D26180" w:rsidP="00797A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3D2D">
              <w:rPr>
                <w:rFonts w:ascii="Times New Roman" w:hAnsi="Times New Roman"/>
                <w:b/>
                <w:sz w:val="28"/>
                <w:szCs w:val="28"/>
              </w:rPr>
              <w:t>Розділ Програми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797A50">
            <w:pPr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D26180" w:rsidRPr="00A23D2D" w:rsidRDefault="00D26180" w:rsidP="00797A50">
            <w:pPr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3D2D">
              <w:rPr>
                <w:rFonts w:ascii="Times New Roman" w:hAnsi="Times New Roman"/>
                <w:b/>
                <w:sz w:val="28"/>
                <w:szCs w:val="28"/>
              </w:rPr>
              <w:t>Питома вага (%)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180" w:rsidRPr="00A23D2D" w:rsidRDefault="00D26180" w:rsidP="00797A50">
            <w:pPr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D26180" w:rsidRPr="00A23D2D" w:rsidRDefault="00D26180" w:rsidP="00797A50">
            <w:pPr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23D2D">
              <w:rPr>
                <w:rFonts w:ascii="Times New Roman" w:hAnsi="Times New Roman"/>
                <w:b/>
                <w:sz w:val="28"/>
                <w:szCs w:val="28"/>
              </w:rPr>
              <w:t>Кваліфікаційний рівень</w:t>
            </w:r>
          </w:p>
        </w:tc>
      </w:tr>
      <w:tr w:rsidR="00D26180" w:rsidTr="00D26180">
        <w:trPr>
          <w:trHeight w:val="4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>Конституційне право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180" w:rsidRPr="00A23D2D" w:rsidRDefault="00D26180" w:rsidP="00D960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</w:tr>
      <w:tr w:rsidR="00D26180" w:rsidTr="00D26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>Антикорупційне законодавство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180" w:rsidRPr="00A23D2D" w:rsidRDefault="00D26180" w:rsidP="00D960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</w:tr>
      <w:tr w:rsidR="00D26180" w:rsidTr="00D26180">
        <w:trPr>
          <w:trHeight w:val="9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>Конвенція про захист прав людини і основоположних свобод та рішення Європейського суду з прав людини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ind w:firstLine="3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26180" w:rsidRPr="00A23D2D" w:rsidRDefault="00D26180" w:rsidP="00562772">
            <w:pPr>
              <w:ind w:firstLine="3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180" w:rsidRPr="00A23D2D" w:rsidRDefault="00D26180" w:rsidP="00D960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6180" w:rsidRPr="00A23D2D" w:rsidRDefault="00D26180" w:rsidP="00D960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</w:tr>
      <w:tr w:rsidR="00D26180" w:rsidTr="00D26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>Цивільне право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ind w:firstLine="3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180" w:rsidRPr="00A23D2D" w:rsidRDefault="00D26180" w:rsidP="00D960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</w:tr>
      <w:tr w:rsidR="00D26180" w:rsidTr="00D26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>Цивільний процес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ind w:firstLine="3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180" w:rsidRPr="00A23D2D" w:rsidRDefault="00D26180" w:rsidP="00D960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</w:tr>
      <w:tr w:rsidR="00D26180" w:rsidTr="00D26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>Кримінальне право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ind w:firstLine="3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180" w:rsidRPr="00A23D2D" w:rsidRDefault="00D26180" w:rsidP="00D960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</w:tr>
      <w:tr w:rsidR="00D26180" w:rsidTr="00D26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>Кримінальний процес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ind w:firstLine="3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180" w:rsidRPr="00A23D2D" w:rsidRDefault="00D26180" w:rsidP="00D960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</w:tr>
      <w:tr w:rsidR="00D26180" w:rsidTr="00A23D2D">
        <w:trPr>
          <w:trHeight w:val="3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>Адміністративні правопорушення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ind w:firstLine="3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180" w:rsidRPr="00A23D2D" w:rsidRDefault="00D26180" w:rsidP="00D960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</w:tr>
      <w:tr w:rsidR="00D26180" w:rsidTr="00D26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 xml:space="preserve">Господарське право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ind w:firstLine="3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180" w:rsidRPr="00A23D2D" w:rsidRDefault="00D26180" w:rsidP="00D960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</w:tr>
      <w:tr w:rsidR="00D26180" w:rsidTr="00D26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>Господарський процес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ind w:firstLine="3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180" w:rsidRPr="00A23D2D" w:rsidRDefault="00D26180" w:rsidP="00D960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</w:tr>
      <w:tr w:rsidR="00D26180" w:rsidTr="00D26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>Адміністративне право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ind w:firstLine="3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180" w:rsidRPr="00A23D2D" w:rsidRDefault="00D26180" w:rsidP="00D960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</w:tr>
      <w:tr w:rsidR="00D26180" w:rsidTr="00D26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 xml:space="preserve">Адміністративне судочинство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80" w:rsidRPr="00A23D2D" w:rsidRDefault="00D26180" w:rsidP="00562772">
            <w:pPr>
              <w:ind w:firstLine="3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180" w:rsidRPr="00A23D2D" w:rsidRDefault="00D26180" w:rsidP="00D960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23D2D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</w:tr>
    </w:tbl>
    <w:p w:rsidR="009255DC" w:rsidRPr="00171C32" w:rsidRDefault="00171C32">
      <w:pPr>
        <w:rPr>
          <w:lang w:val="en-US"/>
        </w:rPr>
      </w:pPr>
      <w:bookmarkStart w:id="0" w:name="_GoBack"/>
      <w:bookmarkEnd w:id="0"/>
    </w:p>
    <w:sectPr w:rsidR="009255DC" w:rsidRPr="00171C32" w:rsidSect="00A23D2D">
      <w:pgSz w:w="12185" w:h="17288" w:code="128"/>
      <w:pgMar w:top="694" w:right="561" w:bottom="1707" w:left="1134" w:header="0" w:footer="454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5FA5"/>
    <w:multiLevelType w:val="hybridMultilevel"/>
    <w:tmpl w:val="F4423DDC"/>
    <w:lvl w:ilvl="0" w:tplc="806086D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B9634C"/>
    <w:multiLevelType w:val="hybridMultilevel"/>
    <w:tmpl w:val="FA728FD2"/>
    <w:lvl w:ilvl="0" w:tplc="587634B8">
      <w:start w:val="1"/>
      <w:numFmt w:val="decimal"/>
      <w:lvlText w:val="%1."/>
      <w:lvlJc w:val="left"/>
      <w:pPr>
        <w:ind w:left="109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">
    <w:nsid w:val="792C715F"/>
    <w:multiLevelType w:val="hybridMultilevel"/>
    <w:tmpl w:val="DAC2E2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880"/>
    <w:rsid w:val="000C3299"/>
    <w:rsid w:val="00171C32"/>
    <w:rsid w:val="00394257"/>
    <w:rsid w:val="00593C10"/>
    <w:rsid w:val="005F3D0D"/>
    <w:rsid w:val="00797A50"/>
    <w:rsid w:val="007E0106"/>
    <w:rsid w:val="008B0871"/>
    <w:rsid w:val="00A23D2D"/>
    <w:rsid w:val="00C116F8"/>
    <w:rsid w:val="00D26180"/>
    <w:rsid w:val="00D57880"/>
    <w:rsid w:val="00D960B1"/>
    <w:rsid w:val="00E55C0D"/>
    <w:rsid w:val="00F3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F8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6F8"/>
    <w:pPr>
      <w:ind w:left="720"/>
      <w:contextualSpacing/>
    </w:pPr>
  </w:style>
  <w:style w:type="table" w:styleId="a4">
    <w:name w:val="Table Grid"/>
    <w:basedOn w:val="a1"/>
    <w:uiPriority w:val="59"/>
    <w:rsid w:val="00C116F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F8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6F8"/>
    <w:pPr>
      <w:ind w:left="720"/>
      <w:contextualSpacing/>
    </w:pPr>
  </w:style>
  <w:style w:type="table" w:styleId="a4">
    <w:name w:val="Table Grid"/>
    <w:basedOn w:val="a1"/>
    <w:uiPriority w:val="59"/>
    <w:rsid w:val="00C116F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1015</Words>
  <Characters>579</Characters>
  <Application>Microsoft Office Word</Application>
  <DocSecurity>0</DocSecurity>
  <Lines>4</Lines>
  <Paragraphs>3</Paragraphs>
  <ScaleCrop>false</ScaleCrop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Вікторія Орестівна</dc:creator>
  <cp:keywords/>
  <dc:description/>
  <cp:lastModifiedBy>Яковенко Надія Костянтинівна</cp:lastModifiedBy>
  <cp:revision>11</cp:revision>
  <dcterms:created xsi:type="dcterms:W3CDTF">2018-10-03T07:42:00Z</dcterms:created>
  <dcterms:modified xsi:type="dcterms:W3CDTF">2021-02-17T07:29:00Z</dcterms:modified>
</cp:coreProperties>
</file>