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5BD" w:rsidRDefault="006465BD" w:rsidP="006465BD">
      <w:pPr>
        <w:shd w:val="clear" w:color="auto" w:fill="FFFFFF"/>
        <w:tabs>
          <w:tab w:val="left" w:pos="-2410"/>
          <w:tab w:val="left" w:pos="-1985"/>
          <w:tab w:val="left" w:pos="-1843"/>
        </w:tabs>
        <w:autoSpaceDE w:val="0"/>
        <w:autoSpaceDN w:val="0"/>
        <w:spacing w:after="0" w:line="240" w:lineRule="auto"/>
        <w:jc w:val="right"/>
        <w:rPr>
          <w:rFonts w:ascii="Times New Roman CYR" w:eastAsia="Times New Roman" w:hAnsi="Times New Roman CYR" w:cs="Times New Roman"/>
          <w:color w:val="000000"/>
          <w:sz w:val="18"/>
          <w:szCs w:val="18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-320040</wp:posOffset>
            </wp:positionV>
            <wp:extent cx="431800" cy="609600"/>
            <wp:effectExtent l="19050" t="0" r="6350" b="0"/>
            <wp:wrapSquare wrapText="right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val="uk-UA"/>
        </w:rPr>
        <w:br w:type="textWrapping" w:clear="all"/>
      </w:r>
    </w:p>
    <w:p w:rsidR="006465BD" w:rsidRDefault="006465BD" w:rsidP="006465BD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bCs/>
          <w:sz w:val="28"/>
          <w:szCs w:val="28"/>
          <w:lang w:val="uk-UA"/>
        </w:rPr>
      </w:pPr>
      <w:r>
        <w:rPr>
          <w:rFonts w:ascii="Times New Roman CYR" w:eastAsia="Times New Roman" w:hAnsi="Times New Roman CYR" w:cs="Times New Roman"/>
          <w:b/>
          <w:bCs/>
          <w:sz w:val="28"/>
          <w:szCs w:val="28"/>
          <w:lang w:val="uk-UA"/>
        </w:rPr>
        <w:t>УКРАЇНА</w:t>
      </w:r>
    </w:p>
    <w:p w:rsidR="006465BD" w:rsidRDefault="006465BD" w:rsidP="006465BD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</w:pPr>
      <w:r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  <w:t>ВІННИЦЬКА РАЙОННА РАДА</w:t>
      </w:r>
    </w:p>
    <w:p w:rsidR="006465BD" w:rsidRDefault="006465BD" w:rsidP="006465BD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</w:pPr>
      <w:r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  <w:t>ВІННИЦЬКОЇ ОБЛАСТІ</w:t>
      </w:r>
    </w:p>
    <w:p w:rsidR="008A45C4" w:rsidRDefault="008A45C4" w:rsidP="006465BD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</w:pPr>
    </w:p>
    <w:p w:rsidR="006465BD" w:rsidRDefault="006465BD" w:rsidP="006465BD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</w:pPr>
      <w:r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  <w:t>РІШЕННЯ №</w:t>
      </w:r>
      <w:r w:rsidR="008A45C4"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  <w:t>659</w:t>
      </w:r>
    </w:p>
    <w:p w:rsidR="006465BD" w:rsidRDefault="00AB232F" w:rsidP="006465BD">
      <w:pPr>
        <w:keepNext/>
        <w:tabs>
          <w:tab w:val="left" w:pos="-142"/>
          <w:tab w:val="left" w:pos="1832"/>
          <w:tab w:val="left" w:pos="2748"/>
          <w:tab w:val="left" w:pos="3664"/>
          <w:tab w:val="left" w:pos="4580"/>
          <w:tab w:val="left" w:pos="4836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16 серпня </w:t>
      </w:r>
      <w:r w:rsidR="006465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2018 року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46</w:t>
      </w:r>
      <w:r w:rsidR="006465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сесія 7 скликання</w:t>
      </w:r>
    </w:p>
    <w:p w:rsidR="006465BD" w:rsidRDefault="006465BD" w:rsidP="006465BD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465BD" w:rsidRDefault="006465BD" w:rsidP="006465BD">
      <w:pPr>
        <w:spacing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затвердження технічної документації з нормативної грошової оцінки земельної ділянки сільськогосподарського призначення що надається в оренду гр. Сироватеню Юрію Анатолійовичу для </w:t>
      </w:r>
      <w:r w:rsidRPr="00F67C6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городництва на територ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ії </w:t>
      </w:r>
      <w:r w:rsidR="00F67C6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Вінницько-Хутірської сільської</w:t>
      </w:r>
      <w:r w:rsidR="00F67C6D" w:rsidRPr="00F67C6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ради (</w:t>
      </w:r>
      <w:r w:rsidR="00F67C6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ма</w:t>
      </w:r>
      <w:r w:rsidR="00F67C6D" w:rsidRPr="00F67C6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сив «</w:t>
      </w:r>
      <w:r w:rsidR="00F67C6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Вінницькі</w:t>
      </w:r>
      <w:r w:rsidR="00F67C6D" w:rsidRPr="00F67C6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Хутори-2»</w:t>
      </w:r>
      <w:r w:rsidR="00F67C6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F67C6D" w:rsidRPr="00F67C6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СТ «</w:t>
      </w:r>
      <w:r w:rsidR="00F67C6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Сві</w:t>
      </w:r>
      <w:r w:rsidR="00F67C6D" w:rsidRPr="00F67C6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танок»</w:t>
      </w:r>
      <w:r w:rsidR="00F67C6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)</w:t>
      </w:r>
      <w:r w:rsidR="00F67C6D" w:rsidRPr="00F67C6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Вінницького району Вінницької області </w:t>
      </w:r>
    </w:p>
    <w:p w:rsidR="006465BD" w:rsidRDefault="006465BD" w:rsidP="006465BD">
      <w:pPr>
        <w:spacing w:after="0" w:line="240" w:lineRule="auto"/>
        <w:ind w:right="-6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 п. 21 ч. 1 ст. 43 Закону України «Про місцеве самоврядування в Україні», ст.ст. 10, 194, 201 Земельного Кодексу України, ст.ст. 20, 21, 23 Закону України «Про оцінку земель», ст.ст. 9, 19, 35 Закону України «Про державну експертизу землевпорядної документації», розглянувши технічну документацію</w:t>
      </w:r>
      <w:r w:rsidR="00F67C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67C6D" w:rsidRPr="00F67C6D">
        <w:rPr>
          <w:rFonts w:ascii="Times New Roman" w:eastAsia="Times New Roman" w:hAnsi="Times New Roman" w:cs="Times New Roman"/>
          <w:sz w:val="28"/>
          <w:szCs w:val="28"/>
          <w:lang w:val="uk-UA"/>
        </w:rPr>
        <w:t>з нормативної грошової оцінки земельної ділянки сільськогосподарського призначення що надається в оренду гр. Сироватеню Юрію Анатолійовичу для городництва на території Вінницько-Хутірської сільської ради (масив «Вінницькі Хутори-2» СТ «Світанок») Вінницького району Вінницької області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враховуючи висновки державної експертизи землевпоряд</w:t>
      </w:r>
      <w:r w:rsidR="00F67C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ної документації № 0-2-0.10-1196/60-18 від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0</w:t>
      </w:r>
      <w:r w:rsidR="00F67C6D">
        <w:rPr>
          <w:rFonts w:ascii="Times New Roman" w:eastAsia="Times New Roman" w:hAnsi="Times New Roman" w:cs="Times New Roman"/>
          <w:sz w:val="28"/>
          <w:szCs w:val="28"/>
          <w:lang w:val="uk-UA"/>
        </w:rPr>
        <w:t>6.07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.2018 року, постійної комісії районної ради з питань регулювання земельних ресурсів, агропромислового розвитку, раціонального природокористування та охорони навколишнього середовища, районна рада</w:t>
      </w:r>
    </w:p>
    <w:p w:rsidR="006465BD" w:rsidRDefault="006465BD" w:rsidP="006465BD">
      <w:pPr>
        <w:autoSpaceDE w:val="0"/>
        <w:autoSpaceDN w:val="0"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:rsidR="006465BD" w:rsidRDefault="006465BD" w:rsidP="006465BD">
      <w:pPr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spacing w:after="0" w:line="240" w:lineRule="auto"/>
        <w:ind w:left="0" w:right="-6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Затвердити технічну документацію</w:t>
      </w:r>
      <w:r w:rsidR="00F67C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67C6D" w:rsidRPr="00F67C6D">
        <w:rPr>
          <w:rFonts w:ascii="Times New Roman" w:eastAsia="Times New Roman" w:hAnsi="Times New Roman" w:cs="Times New Roman"/>
          <w:sz w:val="28"/>
          <w:szCs w:val="28"/>
          <w:lang w:val="uk-UA"/>
        </w:rPr>
        <w:t>з нормативної грошової оцінки земельної ділянки сільськогосподарського призначення що надається в оренду гр. Сироватеню Юрію Анатолійовичу для городництва на території Вінницько-Хутірської сільської ради (масив «Вінницькі Хутори-2» СТ «Світанок») Вінницького району Вінницької області</w:t>
      </w:r>
      <w:r w:rsidR="00F67C6D">
        <w:rPr>
          <w:rFonts w:ascii="Times New Roman" w:eastAsia="Times New Roman" w:hAnsi="Times New Roman" w:cs="Times New Roman"/>
          <w:sz w:val="28"/>
          <w:szCs w:val="28"/>
          <w:lang w:val="uk-UA"/>
        </w:rPr>
        <w:t>, загальною площею (рілля) 0,040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0 га, з визначеною сумою </w:t>
      </w:r>
      <w:r w:rsidR="00F67C6D">
        <w:rPr>
          <w:rFonts w:ascii="Times New Roman" w:eastAsia="Times New Roman" w:hAnsi="Times New Roman" w:cs="Times New Roman"/>
          <w:sz w:val="28"/>
          <w:szCs w:val="28"/>
          <w:lang w:val="uk-UA"/>
        </w:rPr>
        <w:t>623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грн. 00 коп. (</w:t>
      </w:r>
      <w:r w:rsidR="00F67C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шістсот двадцять три гривні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00 коп.).</w:t>
      </w:r>
    </w:p>
    <w:p w:rsidR="006465BD" w:rsidRDefault="006465BD" w:rsidP="006465BD">
      <w:pPr>
        <w:tabs>
          <w:tab w:val="left" w:pos="709"/>
          <w:tab w:val="left" w:pos="851"/>
        </w:tabs>
        <w:autoSpaceDE w:val="0"/>
        <w:autoSpaceDN w:val="0"/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Контроль за виконанням даного рішення покласти на постійну комісію районної ради з питань регулювання земельних ресурсів, агропромислового розвитку, раціонального природокористування та охорони навколишнього середовища (Висловський Р.М.).</w:t>
      </w:r>
    </w:p>
    <w:p w:rsidR="006465BD" w:rsidRDefault="006465BD" w:rsidP="006465BD">
      <w:pPr>
        <w:autoSpaceDE w:val="0"/>
        <w:autoSpaceDN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465BD" w:rsidRDefault="006465BD" w:rsidP="006465BD">
      <w:pPr>
        <w:autoSpaceDE w:val="0"/>
        <w:autoSpaceDN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Голова районної ради                                                                С.М.Сітарський</w:t>
      </w:r>
    </w:p>
    <w:p w:rsidR="008A45C4" w:rsidRDefault="008A45C4" w:rsidP="006465BD">
      <w:pPr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465BD" w:rsidRDefault="006465BD" w:rsidP="006465BD">
      <w:pPr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Плакида О.О.</w:t>
      </w:r>
    </w:p>
    <w:p w:rsidR="006465BD" w:rsidRDefault="006465BD" w:rsidP="006465BD">
      <w:pPr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Часовських Д.В.</w:t>
      </w:r>
    </w:p>
    <w:p w:rsidR="006465BD" w:rsidRDefault="006465BD" w:rsidP="006465BD">
      <w:pPr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Храпко А.М.</w:t>
      </w:r>
    </w:p>
    <w:p w:rsidR="00357D81" w:rsidRPr="006465BD" w:rsidRDefault="006465BD">
      <w:pPr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Шабленко А.К.</w:t>
      </w:r>
      <w:r>
        <w:rPr>
          <w:lang w:val="uk-UA"/>
        </w:rPr>
        <w:t xml:space="preserve"> </w:t>
      </w:r>
    </w:p>
    <w:sectPr w:rsidR="00357D81" w:rsidRPr="006465BD" w:rsidSect="008A45C4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DB7DE2"/>
    <w:multiLevelType w:val="hybridMultilevel"/>
    <w:tmpl w:val="99142EB8"/>
    <w:lvl w:ilvl="0" w:tplc="9286BA22">
      <w:start w:val="1"/>
      <w:numFmt w:val="decimal"/>
      <w:lvlText w:val="%1."/>
      <w:lvlJc w:val="left"/>
      <w:pPr>
        <w:ind w:left="1440" w:hanging="900"/>
      </w:pPr>
    </w:lvl>
    <w:lvl w:ilvl="1" w:tplc="4B16DEC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465BD"/>
    <w:rsid w:val="00357D81"/>
    <w:rsid w:val="006465BD"/>
    <w:rsid w:val="008A45C4"/>
    <w:rsid w:val="00AB232F"/>
    <w:rsid w:val="00BA5684"/>
    <w:rsid w:val="00F6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6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Asus</cp:lastModifiedBy>
  <cp:revision>5</cp:revision>
  <cp:lastPrinted>2018-08-02T11:31:00Z</cp:lastPrinted>
  <dcterms:created xsi:type="dcterms:W3CDTF">2018-07-19T07:35:00Z</dcterms:created>
  <dcterms:modified xsi:type="dcterms:W3CDTF">2018-08-17T06:31:00Z</dcterms:modified>
</cp:coreProperties>
</file>