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77B" w:rsidRDefault="0015777B" w:rsidP="009117F2">
      <w:pPr>
        <w:jc w:val="center"/>
      </w:pPr>
      <w:r w:rsidRPr="00966D6F">
        <w:rPr>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pt;visibility:visible">
            <v:imagedata r:id="rId7" o:title=""/>
          </v:shape>
        </w:pict>
      </w:r>
    </w:p>
    <w:p w:rsidR="0015777B" w:rsidRDefault="0015777B" w:rsidP="004526ED">
      <w:pPr>
        <w:jc w:val="center"/>
        <w:outlineLvl w:val="0"/>
        <w:rPr>
          <w:b/>
          <w:bCs/>
        </w:rPr>
      </w:pPr>
      <w:r w:rsidRPr="007F053F">
        <w:rPr>
          <w:b/>
          <w:bCs/>
        </w:rPr>
        <w:t>РОМЕНСЬКА РАЙОННА ДЕРЖАВНА АДМІНІСТРАЦІЯ</w:t>
      </w:r>
      <w:r>
        <w:rPr>
          <w:b/>
          <w:bCs/>
        </w:rPr>
        <w:t xml:space="preserve"> </w:t>
      </w:r>
    </w:p>
    <w:p w:rsidR="0015777B" w:rsidRPr="007F053F" w:rsidRDefault="0015777B" w:rsidP="004526ED">
      <w:pPr>
        <w:jc w:val="center"/>
        <w:outlineLvl w:val="0"/>
        <w:rPr>
          <w:b/>
          <w:bCs/>
        </w:rPr>
      </w:pPr>
      <w:r>
        <w:rPr>
          <w:b/>
          <w:bCs/>
        </w:rPr>
        <w:t>СУМСЬКОЇ ОБЛАСТІ</w:t>
      </w:r>
    </w:p>
    <w:p w:rsidR="0015777B" w:rsidRPr="00E55DDF" w:rsidRDefault="0015777B" w:rsidP="009117F2">
      <w:pPr>
        <w:jc w:val="center"/>
        <w:rPr>
          <w:b/>
          <w:bCs/>
          <w:sz w:val="16"/>
          <w:szCs w:val="16"/>
        </w:rPr>
      </w:pPr>
      <w:bookmarkStart w:id="0" w:name="_GoBack"/>
    </w:p>
    <w:bookmarkEnd w:id="0"/>
    <w:p w:rsidR="0015777B" w:rsidRPr="003B79B7" w:rsidRDefault="0015777B" w:rsidP="004526ED">
      <w:pPr>
        <w:jc w:val="center"/>
        <w:outlineLvl w:val="0"/>
        <w:rPr>
          <w:b/>
          <w:bCs/>
          <w:sz w:val="28"/>
          <w:szCs w:val="28"/>
        </w:rPr>
      </w:pPr>
      <w:r w:rsidRPr="003B79B7">
        <w:rPr>
          <w:b/>
          <w:bCs/>
          <w:sz w:val="28"/>
          <w:szCs w:val="28"/>
        </w:rPr>
        <w:t xml:space="preserve">РОЗПОРЯДЖЕННЯ </w:t>
      </w:r>
    </w:p>
    <w:p w:rsidR="0015777B" w:rsidRDefault="0015777B" w:rsidP="004526ED">
      <w:pPr>
        <w:jc w:val="center"/>
        <w:outlineLvl w:val="0"/>
        <w:rPr>
          <w:b/>
          <w:bCs/>
        </w:rPr>
      </w:pPr>
      <w:r w:rsidRPr="007F053F">
        <w:rPr>
          <w:b/>
          <w:bCs/>
        </w:rPr>
        <w:t>ГОЛОВИ РАЙОННОЇ ДЕРЖАВНОЇ АДМІНІСТРАЦІЇ</w:t>
      </w:r>
    </w:p>
    <w:p w:rsidR="0015777B" w:rsidRPr="007F053F" w:rsidRDefault="0015777B" w:rsidP="009117F2">
      <w:pPr>
        <w:jc w:val="center"/>
        <w:rPr>
          <w:b/>
          <w:bCs/>
        </w:rPr>
      </w:pPr>
    </w:p>
    <w:p w:rsidR="0015777B" w:rsidRDefault="0015777B" w:rsidP="009117F2">
      <w:pPr>
        <w:tabs>
          <w:tab w:val="left" w:pos="8647"/>
        </w:tabs>
        <w:spacing w:line="360" w:lineRule="auto"/>
        <w:rPr>
          <w:b/>
          <w:bCs/>
        </w:rPr>
      </w:pPr>
      <w:r>
        <w:rPr>
          <w:b/>
          <w:bCs/>
        </w:rPr>
        <w:t>06.07.2020                                                                                                                           № 150-ОД</w:t>
      </w:r>
    </w:p>
    <w:p w:rsidR="0015777B" w:rsidRDefault="0015777B" w:rsidP="009117F2">
      <w:pPr>
        <w:tabs>
          <w:tab w:val="left" w:pos="8647"/>
        </w:tabs>
        <w:spacing w:line="360" w:lineRule="auto"/>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1"/>
      </w:tblGrid>
      <w:tr w:rsidR="0015777B" w:rsidTr="00A61378">
        <w:trPr>
          <w:trHeight w:val="1187"/>
        </w:trPr>
        <w:tc>
          <w:tcPr>
            <w:tcW w:w="4361" w:type="dxa"/>
            <w:tcBorders>
              <w:top w:val="nil"/>
              <w:left w:val="nil"/>
              <w:bottom w:val="nil"/>
              <w:right w:val="nil"/>
            </w:tcBorders>
          </w:tcPr>
          <w:p w:rsidR="0015777B" w:rsidRPr="00CA277A" w:rsidRDefault="0015777B" w:rsidP="009117F2">
            <w:pPr>
              <w:tabs>
                <w:tab w:val="left" w:pos="8647"/>
              </w:tabs>
              <w:jc w:val="both"/>
              <w:rPr>
                <w:b/>
                <w:bCs/>
              </w:rPr>
            </w:pPr>
            <w:r w:rsidRPr="00277B04">
              <w:rPr>
                <w:b/>
                <w:sz w:val="28"/>
                <w:szCs w:val="28"/>
              </w:rPr>
              <w:t>Про перейменування Роменського районного центру соціальних служб для сім’ї, дітей та молоді</w:t>
            </w:r>
          </w:p>
        </w:tc>
      </w:tr>
    </w:tbl>
    <w:p w:rsidR="0015777B" w:rsidRDefault="0015777B" w:rsidP="009117F2">
      <w:pPr>
        <w:spacing w:line="360" w:lineRule="auto"/>
        <w:ind w:firstLine="709"/>
        <w:jc w:val="both"/>
        <w:rPr>
          <w:sz w:val="28"/>
          <w:szCs w:val="28"/>
        </w:rPr>
      </w:pPr>
    </w:p>
    <w:p w:rsidR="0015777B" w:rsidRDefault="0015777B" w:rsidP="009117F2">
      <w:pPr>
        <w:ind w:firstLine="709"/>
        <w:jc w:val="both"/>
        <w:rPr>
          <w:sz w:val="28"/>
          <w:szCs w:val="28"/>
        </w:rPr>
      </w:pPr>
      <w:r>
        <w:rPr>
          <w:sz w:val="28"/>
          <w:szCs w:val="28"/>
        </w:rPr>
        <w:t>Відповідно до статей 6, 13</w:t>
      </w:r>
      <w:r w:rsidRPr="00F9495C">
        <w:rPr>
          <w:sz w:val="28"/>
          <w:szCs w:val="28"/>
        </w:rPr>
        <w:t>, 22</w:t>
      </w:r>
      <w:r w:rsidRPr="000D68DC">
        <w:rPr>
          <w:sz w:val="28"/>
          <w:szCs w:val="28"/>
        </w:rPr>
        <w:t>, 39</w:t>
      </w:r>
      <w:r w:rsidRPr="00F9495C">
        <w:rPr>
          <w:sz w:val="28"/>
          <w:szCs w:val="28"/>
        </w:rPr>
        <w:t xml:space="preserve"> Закону України «Про місцеві держав</w:t>
      </w:r>
      <w:r>
        <w:rPr>
          <w:sz w:val="28"/>
          <w:szCs w:val="28"/>
        </w:rPr>
        <w:t xml:space="preserve">ні адміністрації», </w:t>
      </w:r>
      <w:r w:rsidRPr="005C1FE1">
        <w:rPr>
          <w:sz w:val="28"/>
          <w:szCs w:val="28"/>
        </w:rPr>
        <w:t xml:space="preserve">на виконання статті 17 Прикінцевих Положень Закону України «Про соціальні послуги», постанови </w:t>
      </w:r>
      <w:r w:rsidRPr="009117F2">
        <w:rPr>
          <w:sz w:val="28"/>
          <w:szCs w:val="28"/>
        </w:rPr>
        <w:t xml:space="preserve">Кабінету Міністрів України від 01 червня 2020 р. № 479 «Деякі питання діяльності центрів соціальних служб» </w:t>
      </w:r>
      <w:r w:rsidRPr="009117F2">
        <w:rPr>
          <w:spacing w:val="-6"/>
          <w:sz w:val="28"/>
          <w:szCs w:val="28"/>
        </w:rPr>
        <w:t>з метою приведення у відповідність до чинного законодавства</w:t>
      </w:r>
      <w:r w:rsidRPr="009117F2">
        <w:rPr>
          <w:sz w:val="28"/>
          <w:szCs w:val="28"/>
        </w:rPr>
        <w:t>:</w:t>
      </w:r>
    </w:p>
    <w:p w:rsidR="0015777B" w:rsidRPr="00F156D7" w:rsidRDefault="0015777B" w:rsidP="00F156D7">
      <w:pPr>
        <w:pStyle w:val="ListParagraph"/>
        <w:numPr>
          <w:ilvl w:val="0"/>
          <w:numId w:val="2"/>
        </w:numPr>
        <w:tabs>
          <w:tab w:val="left" w:pos="1134"/>
        </w:tabs>
        <w:ind w:left="0" w:firstLine="360"/>
        <w:jc w:val="both"/>
        <w:rPr>
          <w:sz w:val="28"/>
          <w:szCs w:val="28"/>
        </w:rPr>
      </w:pPr>
      <w:r>
        <w:rPr>
          <w:sz w:val="28"/>
          <w:szCs w:val="28"/>
        </w:rPr>
        <w:t>Перейменувати Роменський районний центр</w:t>
      </w:r>
      <w:r w:rsidRPr="00F156D7">
        <w:rPr>
          <w:sz w:val="28"/>
          <w:szCs w:val="28"/>
        </w:rPr>
        <w:t xml:space="preserve"> соціальних служб для сім’ї, дітей та молоді </w:t>
      </w:r>
      <w:r w:rsidRPr="00BC5665">
        <w:rPr>
          <w:color w:val="000000"/>
          <w:sz w:val="28"/>
          <w:szCs w:val="28"/>
        </w:rPr>
        <w:t>(код ЄДРПОУ 22983948)</w:t>
      </w:r>
      <w:r>
        <w:rPr>
          <w:color w:val="000000"/>
          <w:sz w:val="36"/>
          <w:szCs w:val="36"/>
        </w:rPr>
        <w:t xml:space="preserve"> </w:t>
      </w:r>
      <w:r w:rsidRPr="006F32D1">
        <w:rPr>
          <w:sz w:val="28"/>
          <w:szCs w:val="28"/>
        </w:rPr>
        <w:t xml:space="preserve">на «Роменський </w:t>
      </w:r>
      <w:r w:rsidRPr="00F156D7">
        <w:rPr>
          <w:sz w:val="28"/>
          <w:szCs w:val="28"/>
        </w:rPr>
        <w:t>районний центр соціальних служб</w:t>
      </w:r>
      <w:r>
        <w:rPr>
          <w:sz w:val="28"/>
          <w:szCs w:val="28"/>
        </w:rPr>
        <w:t>» та перейменувати скорочену назву РРЦСССДМ на РРЦСС.</w:t>
      </w:r>
    </w:p>
    <w:p w:rsidR="0015777B" w:rsidRPr="005254B7" w:rsidRDefault="0015777B" w:rsidP="00F156D7">
      <w:pPr>
        <w:pStyle w:val="1"/>
        <w:numPr>
          <w:ilvl w:val="0"/>
          <w:numId w:val="2"/>
        </w:numPr>
        <w:tabs>
          <w:tab w:val="left" w:pos="1134"/>
        </w:tabs>
        <w:ind w:left="0" w:firstLine="360"/>
        <w:jc w:val="both"/>
        <w:rPr>
          <w:sz w:val="28"/>
          <w:szCs w:val="28"/>
        </w:rPr>
      </w:pPr>
      <w:r w:rsidRPr="005254B7">
        <w:rPr>
          <w:sz w:val="28"/>
          <w:szCs w:val="28"/>
        </w:rPr>
        <w:t>Затвердити Положення про Роменський районний це</w:t>
      </w:r>
      <w:r>
        <w:rPr>
          <w:sz w:val="28"/>
          <w:szCs w:val="28"/>
        </w:rPr>
        <w:t>нтр соціальних служб</w:t>
      </w:r>
      <w:r w:rsidRPr="005254B7">
        <w:rPr>
          <w:sz w:val="28"/>
          <w:szCs w:val="28"/>
        </w:rPr>
        <w:t>, що додається.</w:t>
      </w:r>
    </w:p>
    <w:p w:rsidR="0015777B" w:rsidRPr="005254B7" w:rsidRDefault="0015777B" w:rsidP="00F156D7">
      <w:pPr>
        <w:pStyle w:val="1"/>
        <w:numPr>
          <w:ilvl w:val="0"/>
          <w:numId w:val="2"/>
        </w:numPr>
        <w:tabs>
          <w:tab w:val="left" w:pos="1134"/>
        </w:tabs>
        <w:ind w:left="0" w:firstLine="360"/>
        <w:jc w:val="both"/>
        <w:rPr>
          <w:sz w:val="28"/>
          <w:szCs w:val="28"/>
        </w:rPr>
      </w:pPr>
      <w:r w:rsidRPr="005254B7">
        <w:rPr>
          <w:sz w:val="28"/>
          <w:szCs w:val="28"/>
        </w:rPr>
        <w:t xml:space="preserve">Уповноважити </w:t>
      </w:r>
      <w:r>
        <w:rPr>
          <w:sz w:val="28"/>
          <w:szCs w:val="28"/>
        </w:rPr>
        <w:t>Сушко Марину Миколаївну</w:t>
      </w:r>
      <w:r w:rsidRPr="005254B7">
        <w:rPr>
          <w:sz w:val="28"/>
          <w:szCs w:val="28"/>
        </w:rPr>
        <w:t xml:space="preserve"> на проведення дій щодо реєстрації Положення про Роменський районний це</w:t>
      </w:r>
      <w:r>
        <w:rPr>
          <w:sz w:val="28"/>
          <w:szCs w:val="28"/>
        </w:rPr>
        <w:t>нтр соціальних служб</w:t>
      </w:r>
      <w:r w:rsidRPr="005254B7">
        <w:rPr>
          <w:sz w:val="28"/>
          <w:szCs w:val="28"/>
        </w:rPr>
        <w:t xml:space="preserve"> відповідно до вимог діючого законодавства України. </w:t>
      </w:r>
    </w:p>
    <w:p w:rsidR="0015777B" w:rsidRPr="0049084A" w:rsidRDefault="0015777B" w:rsidP="00F156D7">
      <w:pPr>
        <w:pStyle w:val="1"/>
        <w:numPr>
          <w:ilvl w:val="0"/>
          <w:numId w:val="2"/>
        </w:numPr>
        <w:tabs>
          <w:tab w:val="left" w:pos="1134"/>
        </w:tabs>
        <w:ind w:left="0" w:firstLine="360"/>
        <w:jc w:val="both"/>
        <w:rPr>
          <w:sz w:val="28"/>
          <w:szCs w:val="28"/>
        </w:rPr>
      </w:pPr>
      <w:r w:rsidRPr="0049084A">
        <w:rPr>
          <w:sz w:val="28"/>
          <w:szCs w:val="28"/>
        </w:rPr>
        <w:t>Визнати таким, що втратило чинність розпорядження голови Роменської районної державної адміністрації від 06.02.2019 № 40-ОД «Про затвердження Положення про Роменський районний центр соціальних служб для сім’ї, дітей та молоді».</w:t>
      </w:r>
    </w:p>
    <w:p w:rsidR="0015777B" w:rsidRPr="00F156D7" w:rsidRDefault="0015777B" w:rsidP="00F156D7">
      <w:pPr>
        <w:pStyle w:val="1"/>
        <w:numPr>
          <w:ilvl w:val="0"/>
          <w:numId w:val="2"/>
        </w:numPr>
        <w:shd w:val="clear" w:color="auto" w:fill="FFFFFF"/>
        <w:tabs>
          <w:tab w:val="left" w:pos="1134"/>
        </w:tabs>
        <w:ind w:left="0" w:firstLine="360"/>
        <w:jc w:val="both"/>
        <w:rPr>
          <w:rStyle w:val="rvts23"/>
          <w:sz w:val="28"/>
          <w:szCs w:val="28"/>
        </w:rPr>
      </w:pPr>
      <w:r w:rsidRPr="00F156D7">
        <w:rPr>
          <w:rStyle w:val="rvts23"/>
          <w:sz w:val="28"/>
          <w:szCs w:val="28"/>
        </w:rPr>
        <w:t>Контроль за виконанням цього розпорядження залишаю за собою.</w:t>
      </w:r>
    </w:p>
    <w:p w:rsidR="0015777B" w:rsidRPr="00B05182" w:rsidRDefault="0015777B" w:rsidP="009117F2">
      <w:pPr>
        <w:tabs>
          <w:tab w:val="left" w:pos="1418"/>
        </w:tabs>
        <w:spacing w:line="360" w:lineRule="auto"/>
        <w:jc w:val="both"/>
        <w:rPr>
          <w:sz w:val="28"/>
          <w:szCs w:val="28"/>
        </w:rPr>
      </w:pPr>
    </w:p>
    <w:p w:rsidR="0015777B" w:rsidRDefault="0015777B" w:rsidP="004526ED">
      <w:pPr>
        <w:tabs>
          <w:tab w:val="left" w:pos="6946"/>
          <w:tab w:val="left" w:pos="7110"/>
        </w:tabs>
        <w:jc w:val="both"/>
        <w:outlineLvl w:val="0"/>
        <w:rPr>
          <w:b/>
          <w:sz w:val="28"/>
          <w:szCs w:val="28"/>
        </w:rPr>
      </w:pPr>
      <w:r>
        <w:rPr>
          <w:b/>
          <w:sz w:val="28"/>
          <w:szCs w:val="28"/>
        </w:rPr>
        <w:t>Тимчасово виконуючий</w:t>
      </w:r>
    </w:p>
    <w:p w:rsidR="0015777B" w:rsidRDefault="0015777B" w:rsidP="009117F2">
      <w:pPr>
        <w:tabs>
          <w:tab w:val="left" w:pos="6946"/>
          <w:tab w:val="left" w:pos="7110"/>
        </w:tabs>
        <w:jc w:val="both"/>
        <w:rPr>
          <w:b/>
          <w:sz w:val="28"/>
          <w:szCs w:val="28"/>
        </w:rPr>
      </w:pPr>
      <w:r>
        <w:rPr>
          <w:b/>
          <w:sz w:val="28"/>
          <w:szCs w:val="28"/>
        </w:rPr>
        <w:t xml:space="preserve">обов’язки голови </w:t>
      </w:r>
      <w:r>
        <w:rPr>
          <w:b/>
          <w:sz w:val="28"/>
          <w:szCs w:val="28"/>
        </w:rPr>
        <w:tab/>
        <w:t>Інна НАУМОВА</w:t>
      </w:r>
    </w:p>
    <w:p w:rsidR="0015777B" w:rsidRDefault="0015777B" w:rsidP="009117F2">
      <w:pPr>
        <w:tabs>
          <w:tab w:val="left" w:pos="6946"/>
          <w:tab w:val="left" w:pos="7110"/>
        </w:tabs>
        <w:jc w:val="both"/>
        <w:rPr>
          <w:b/>
          <w:sz w:val="28"/>
          <w:szCs w:val="28"/>
        </w:rPr>
      </w:pPr>
    </w:p>
    <w:p w:rsidR="0015777B" w:rsidRDefault="0015777B" w:rsidP="009117F2">
      <w:pPr>
        <w:tabs>
          <w:tab w:val="left" w:pos="5812"/>
          <w:tab w:val="left" w:pos="5954"/>
          <w:tab w:val="left" w:pos="6195"/>
        </w:tabs>
        <w:spacing w:line="360" w:lineRule="auto"/>
        <w:ind w:left="5812"/>
        <w:jc w:val="both"/>
        <w:rPr>
          <w:color w:val="000000"/>
          <w:sz w:val="28"/>
          <w:szCs w:val="28"/>
        </w:rPr>
      </w:pPr>
    </w:p>
    <w:p w:rsidR="0015777B" w:rsidRDefault="0015777B" w:rsidP="009117F2">
      <w:pPr>
        <w:tabs>
          <w:tab w:val="left" w:pos="5812"/>
          <w:tab w:val="left" w:pos="5954"/>
          <w:tab w:val="left" w:pos="6195"/>
        </w:tabs>
        <w:spacing w:line="360" w:lineRule="auto"/>
        <w:ind w:left="5812"/>
        <w:jc w:val="both"/>
        <w:rPr>
          <w:color w:val="000000"/>
          <w:sz w:val="28"/>
          <w:szCs w:val="28"/>
        </w:rPr>
      </w:pPr>
    </w:p>
    <w:p w:rsidR="0015777B" w:rsidRDefault="0015777B" w:rsidP="009117F2">
      <w:pPr>
        <w:tabs>
          <w:tab w:val="left" w:pos="5812"/>
          <w:tab w:val="left" w:pos="5954"/>
          <w:tab w:val="left" w:pos="6195"/>
        </w:tabs>
        <w:spacing w:line="360" w:lineRule="auto"/>
        <w:ind w:left="5812"/>
        <w:jc w:val="both"/>
        <w:rPr>
          <w:color w:val="000000"/>
          <w:sz w:val="28"/>
          <w:szCs w:val="28"/>
        </w:rPr>
      </w:pPr>
    </w:p>
    <w:p w:rsidR="0015777B" w:rsidRDefault="0015777B" w:rsidP="009117F2">
      <w:pPr>
        <w:tabs>
          <w:tab w:val="left" w:pos="5812"/>
          <w:tab w:val="left" w:pos="5954"/>
          <w:tab w:val="left" w:pos="6195"/>
        </w:tabs>
        <w:spacing w:line="360" w:lineRule="auto"/>
        <w:ind w:left="5812"/>
        <w:jc w:val="both"/>
        <w:rPr>
          <w:color w:val="000000"/>
          <w:sz w:val="28"/>
          <w:szCs w:val="28"/>
        </w:rPr>
        <w:sectPr w:rsidR="0015777B" w:rsidSect="00C065C8">
          <w:headerReference w:type="default" r:id="rId8"/>
          <w:pgSz w:w="11906" w:h="16838"/>
          <w:pgMar w:top="284" w:right="567" w:bottom="1134" w:left="1701" w:header="709" w:footer="709" w:gutter="0"/>
          <w:cols w:space="708"/>
          <w:titlePg/>
          <w:docGrid w:linePitch="360"/>
        </w:sectPr>
      </w:pPr>
    </w:p>
    <w:p w:rsidR="0015777B" w:rsidRDefault="0015777B" w:rsidP="004526ED">
      <w:pPr>
        <w:tabs>
          <w:tab w:val="left" w:pos="5812"/>
          <w:tab w:val="left" w:pos="5954"/>
          <w:tab w:val="left" w:pos="6195"/>
        </w:tabs>
        <w:spacing w:line="360" w:lineRule="auto"/>
        <w:ind w:left="5812"/>
        <w:jc w:val="both"/>
        <w:outlineLvl w:val="0"/>
        <w:rPr>
          <w:b/>
          <w:color w:val="000000"/>
          <w:sz w:val="28"/>
          <w:szCs w:val="28"/>
        </w:rPr>
      </w:pPr>
      <w:r w:rsidRPr="00070D05">
        <w:rPr>
          <w:b/>
          <w:color w:val="000000"/>
          <w:sz w:val="28"/>
          <w:szCs w:val="28"/>
        </w:rPr>
        <w:t>ЗАТВЕРДЖЕНО</w:t>
      </w:r>
    </w:p>
    <w:p w:rsidR="0015777B" w:rsidRDefault="0015777B" w:rsidP="00FE668A">
      <w:pPr>
        <w:tabs>
          <w:tab w:val="left" w:pos="5812"/>
          <w:tab w:val="left" w:pos="5954"/>
        </w:tabs>
        <w:ind w:left="5812"/>
        <w:jc w:val="both"/>
        <w:rPr>
          <w:color w:val="000000"/>
          <w:sz w:val="28"/>
          <w:szCs w:val="28"/>
        </w:rPr>
      </w:pPr>
      <w:r>
        <w:rPr>
          <w:color w:val="000000"/>
          <w:sz w:val="28"/>
          <w:szCs w:val="28"/>
        </w:rPr>
        <w:t>Розпорядження голови</w:t>
      </w:r>
    </w:p>
    <w:p w:rsidR="0015777B" w:rsidRDefault="0015777B" w:rsidP="00FE668A">
      <w:pPr>
        <w:tabs>
          <w:tab w:val="left" w:pos="5415"/>
          <w:tab w:val="left" w:pos="5812"/>
          <w:tab w:val="left" w:pos="6195"/>
        </w:tabs>
        <w:ind w:left="5812"/>
        <w:jc w:val="both"/>
        <w:rPr>
          <w:color w:val="000000"/>
          <w:sz w:val="28"/>
          <w:szCs w:val="28"/>
        </w:rPr>
      </w:pPr>
      <w:r>
        <w:rPr>
          <w:color w:val="000000"/>
          <w:sz w:val="28"/>
          <w:szCs w:val="28"/>
        </w:rPr>
        <w:t xml:space="preserve">Роменської районної </w:t>
      </w:r>
    </w:p>
    <w:p w:rsidR="0015777B" w:rsidRDefault="0015777B" w:rsidP="00FE668A">
      <w:pPr>
        <w:tabs>
          <w:tab w:val="left" w:pos="5430"/>
          <w:tab w:val="left" w:pos="5812"/>
          <w:tab w:val="left" w:pos="6195"/>
        </w:tabs>
        <w:spacing w:line="360" w:lineRule="auto"/>
        <w:ind w:left="5812"/>
        <w:jc w:val="both"/>
        <w:rPr>
          <w:color w:val="000000"/>
          <w:sz w:val="28"/>
          <w:szCs w:val="28"/>
        </w:rPr>
      </w:pPr>
      <w:r>
        <w:rPr>
          <w:color w:val="000000"/>
          <w:sz w:val="28"/>
          <w:szCs w:val="28"/>
        </w:rPr>
        <w:t>державної адміністрації</w:t>
      </w:r>
    </w:p>
    <w:p w:rsidR="0015777B" w:rsidRDefault="0015777B" w:rsidP="00541144">
      <w:pPr>
        <w:tabs>
          <w:tab w:val="left" w:pos="5812"/>
          <w:tab w:val="left" w:pos="6195"/>
        </w:tabs>
        <w:spacing w:line="360" w:lineRule="auto"/>
        <w:ind w:left="5812"/>
        <w:rPr>
          <w:color w:val="000000"/>
          <w:sz w:val="28"/>
          <w:szCs w:val="28"/>
        </w:rPr>
      </w:pPr>
      <w:r>
        <w:rPr>
          <w:color w:val="000000"/>
          <w:sz w:val="28"/>
          <w:szCs w:val="28"/>
        </w:rPr>
        <w:t xml:space="preserve">06 липня 2020 року  № 150-ОД </w:t>
      </w:r>
    </w:p>
    <w:p w:rsidR="0015777B" w:rsidRDefault="0015777B" w:rsidP="00FE668A">
      <w:pPr>
        <w:tabs>
          <w:tab w:val="left" w:pos="6120"/>
          <w:tab w:val="right" w:pos="9355"/>
        </w:tabs>
        <w:ind w:firstLine="426"/>
        <w:jc w:val="both"/>
        <w:rPr>
          <w:color w:val="000000"/>
          <w:sz w:val="28"/>
          <w:szCs w:val="28"/>
        </w:rPr>
      </w:pPr>
    </w:p>
    <w:p w:rsidR="0015777B" w:rsidRPr="00924C9A" w:rsidRDefault="0015777B" w:rsidP="004526ED">
      <w:pPr>
        <w:tabs>
          <w:tab w:val="left" w:pos="3525"/>
        </w:tabs>
        <w:ind w:firstLine="426"/>
        <w:jc w:val="center"/>
        <w:outlineLvl w:val="0"/>
        <w:rPr>
          <w:b/>
          <w:color w:val="000000"/>
          <w:sz w:val="28"/>
          <w:szCs w:val="28"/>
        </w:rPr>
      </w:pPr>
      <w:r w:rsidRPr="00924C9A">
        <w:rPr>
          <w:b/>
          <w:color w:val="000000"/>
          <w:sz w:val="28"/>
          <w:szCs w:val="28"/>
        </w:rPr>
        <w:t>ПОЛОЖЕННЯ</w:t>
      </w:r>
    </w:p>
    <w:p w:rsidR="0015777B" w:rsidRPr="00924C9A" w:rsidRDefault="0015777B" w:rsidP="00FE668A">
      <w:pPr>
        <w:tabs>
          <w:tab w:val="left" w:pos="3525"/>
        </w:tabs>
        <w:ind w:firstLine="426"/>
        <w:jc w:val="center"/>
        <w:rPr>
          <w:b/>
          <w:color w:val="000000"/>
          <w:sz w:val="28"/>
          <w:szCs w:val="28"/>
        </w:rPr>
      </w:pPr>
      <w:r w:rsidRPr="00924C9A">
        <w:rPr>
          <w:b/>
          <w:color w:val="000000"/>
          <w:sz w:val="28"/>
          <w:szCs w:val="28"/>
        </w:rPr>
        <w:t>про Роменський районний центр</w:t>
      </w:r>
    </w:p>
    <w:p w:rsidR="0015777B" w:rsidRPr="00924C9A" w:rsidRDefault="0015777B" w:rsidP="00FE668A">
      <w:pPr>
        <w:tabs>
          <w:tab w:val="left" w:pos="3525"/>
        </w:tabs>
        <w:ind w:firstLine="426"/>
        <w:jc w:val="center"/>
        <w:rPr>
          <w:b/>
          <w:color w:val="000000"/>
          <w:sz w:val="28"/>
          <w:szCs w:val="28"/>
        </w:rPr>
      </w:pPr>
      <w:r w:rsidRPr="00924C9A">
        <w:rPr>
          <w:b/>
          <w:color w:val="000000"/>
          <w:sz w:val="28"/>
          <w:szCs w:val="28"/>
        </w:rPr>
        <w:t xml:space="preserve">соціальних </w:t>
      </w:r>
      <w:r>
        <w:rPr>
          <w:b/>
          <w:color w:val="000000"/>
          <w:sz w:val="28"/>
          <w:szCs w:val="28"/>
        </w:rPr>
        <w:t xml:space="preserve">служб </w:t>
      </w:r>
    </w:p>
    <w:p w:rsidR="0015777B" w:rsidRDefault="0015777B" w:rsidP="009117F2">
      <w:pPr>
        <w:tabs>
          <w:tab w:val="left" w:pos="5812"/>
          <w:tab w:val="left" w:pos="5954"/>
          <w:tab w:val="left" w:pos="6195"/>
        </w:tabs>
        <w:spacing w:line="360" w:lineRule="auto"/>
        <w:ind w:left="5812"/>
        <w:jc w:val="both"/>
        <w:rPr>
          <w:color w:val="000000"/>
          <w:sz w:val="28"/>
          <w:szCs w:val="28"/>
        </w:rPr>
      </w:pP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 Роменський районний центр соціальних служб (далі ― центр) 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15777B" w:rsidRDefault="0015777B" w:rsidP="00FE668A">
      <w:pPr>
        <w:pStyle w:val="a"/>
        <w:spacing w:before="0"/>
        <w:jc w:val="both"/>
        <w:rPr>
          <w:rFonts w:ascii="Times New Roman" w:hAnsi="Times New Roman"/>
          <w:sz w:val="28"/>
          <w:szCs w:val="28"/>
        </w:rPr>
      </w:pPr>
      <w:bookmarkStart w:id="1" w:name="n13"/>
      <w:bookmarkEnd w:id="1"/>
      <w:r>
        <w:rPr>
          <w:rFonts w:ascii="Times New Roman" w:hAnsi="Times New Roman"/>
          <w:sz w:val="28"/>
          <w:szCs w:val="28"/>
        </w:rPr>
        <w:t>2. Центр утворюється, реорганізується та ліквідується Роменською районною державною адміністрацією (далі ― засновник) у порядку, передбаченому законодавством, з урахуванням потреб відповідної адміністративно-територіальної одиниці.</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Діяльність центру повинна відповідати критеріям діяльності надавачів соціальних послуг.</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3. Методичний та інформаційний супровід діяльності центру забезпечує Сумський обласний центр соціальних служб.</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4. Центр у своїй діяльності керується Конституцією та законами України, актами Президента України і Кабінету Міністрів України, наказами Мінсоцполітики, Держсоцслужби, іншими нормативно-правовими актами у сфері соціальної роботи та надання соціальних послуг, а також цим Положенням.</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 xml:space="preserve">5. </w:t>
      </w:r>
      <w:bookmarkStart w:id="2" w:name="n24"/>
      <w:bookmarkEnd w:id="2"/>
      <w:r>
        <w:rPr>
          <w:rFonts w:ascii="Times New Roman" w:hAnsi="Times New Roman"/>
          <w:sz w:val="28"/>
          <w:szCs w:val="28"/>
        </w:rPr>
        <w:t>Центр провадить діяльність за принципами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15777B" w:rsidRDefault="0015777B" w:rsidP="00FE668A">
      <w:pPr>
        <w:pStyle w:val="a"/>
        <w:spacing w:before="0"/>
        <w:jc w:val="both"/>
        <w:rPr>
          <w:rFonts w:ascii="Times New Roman" w:hAnsi="Times New Roman"/>
          <w:sz w:val="28"/>
          <w:szCs w:val="28"/>
        </w:rPr>
      </w:pPr>
      <w:bookmarkStart w:id="3" w:name="n27"/>
      <w:bookmarkStart w:id="4" w:name="n28"/>
      <w:bookmarkStart w:id="5" w:name="n34"/>
      <w:bookmarkEnd w:id="3"/>
      <w:bookmarkEnd w:id="4"/>
      <w:bookmarkEnd w:id="5"/>
      <w:r>
        <w:rPr>
          <w:rFonts w:ascii="Times New Roman" w:hAnsi="Times New Roman"/>
          <w:sz w:val="28"/>
          <w:szCs w:val="28"/>
        </w:rPr>
        <w:t>6. Основними завданнями центру є:</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проведення соціально-профілактичної роботи, спрямованої на запобігання потраплянню у складні життєві обставини осіб та сімей з дітьми;</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 xml:space="preserve">7. Для реалізації своїх повноважень центр утворює </w:t>
      </w:r>
      <w:r w:rsidRPr="00C065C8">
        <w:rPr>
          <w:rFonts w:ascii="Times New Roman" w:hAnsi="Times New Roman"/>
          <w:sz w:val="28"/>
          <w:szCs w:val="28"/>
        </w:rPr>
        <w:t>стаціонарні служби</w:t>
      </w:r>
      <w:r w:rsidRPr="00FE668A">
        <w:rPr>
          <w:rFonts w:ascii="Times New Roman" w:hAnsi="Times New Roman"/>
          <w:i/>
          <w:sz w:val="28"/>
          <w:szCs w:val="28"/>
        </w:rPr>
        <w:t xml:space="preserve"> </w:t>
      </w:r>
      <w:r w:rsidRPr="00FE668A">
        <w:rPr>
          <w:rFonts w:ascii="Times New Roman" w:hAnsi="Times New Roman"/>
          <w:sz w:val="28"/>
          <w:szCs w:val="28"/>
        </w:rPr>
        <w:t>(відділення) та денні служби (відділення), що виконують окремі функції, зокрема:</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службу (відділення) соціальної роботи у громаді (за потреби);</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мобільну бригаду соціально-психологічної допомоги особам, які постраждали від домашнього насильства та/або насильства за ознакою статі;</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притулок для осіб, які постраждали від домашнього насильства та/або насильства за ознакою статі (за потреби).</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Відповідно до потреб громади у соціальних послугах у центрі можуть утворюватися:</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1) стаціонарні служби (відділення), що:</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виконують роботу із запобігання відмовам від новонароджених дітей;</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здійснюють соціально-психологічну реабілітацію дітей та соціальну адаптацію осіб із числа дітей-сиріт і дітей, позбавлених батьківського піклування;</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надають тимчасовий притулок сім’ям з дітьми;</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2) денні служби (відділення), що забезпечують:</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соціальний супровід сімей, які перебувають у складних життєвих обставинах;</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соціальний супровід прийомних сімей, дитячих будинків сімейного типу, сімей опікунів, піклувальників та усиновлювачів;</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соціальний патронаж дітей і молодих людей, які перебувають у конфлікті із законом;</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rsidR="0015777B" w:rsidRPr="00FE668A"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3) спеціалізовані служби підтримки осіб, які постраждали від домашнього 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15777B" w:rsidRDefault="0015777B" w:rsidP="00FE668A">
      <w:pPr>
        <w:pStyle w:val="a"/>
        <w:spacing w:before="0"/>
        <w:jc w:val="both"/>
        <w:rPr>
          <w:rFonts w:ascii="Times New Roman" w:hAnsi="Times New Roman"/>
          <w:sz w:val="28"/>
          <w:szCs w:val="28"/>
        </w:rPr>
      </w:pPr>
      <w:r w:rsidRPr="00FE668A">
        <w:rPr>
          <w:rFonts w:ascii="Times New Roman" w:hAnsi="Times New Roman"/>
          <w:sz w:val="28"/>
          <w:szCs w:val="28"/>
        </w:rPr>
        <w:t xml:space="preserve">4) мобільну бригаду екстреного </w:t>
      </w:r>
      <w:r>
        <w:rPr>
          <w:rFonts w:ascii="Times New Roman" w:hAnsi="Times New Roman"/>
          <w:sz w:val="28"/>
          <w:szCs w:val="28"/>
        </w:rPr>
        <w:t>реагування.</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Центр може утворювати інші структурні підрозділи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 відповідній адміністративно-територіальній одиниці.</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8. Центр відповідно до визначених для нього завдань:</w:t>
      </w:r>
    </w:p>
    <w:p w:rsidR="0015777B" w:rsidRDefault="0015777B" w:rsidP="00FE668A">
      <w:pPr>
        <w:pStyle w:val="a"/>
        <w:spacing w:before="0"/>
        <w:jc w:val="both"/>
        <w:rPr>
          <w:rFonts w:ascii="Times New Roman" w:hAnsi="Times New Roman"/>
          <w:sz w:val="28"/>
          <w:szCs w:val="28"/>
        </w:rPr>
      </w:pPr>
      <w:bookmarkStart w:id="6" w:name="n151"/>
      <w:bookmarkEnd w:id="6"/>
      <w:r>
        <w:rPr>
          <w:rFonts w:ascii="Times New Roman" w:hAnsi="Times New Roman"/>
          <w:sz w:val="28"/>
          <w:szCs w:val="28"/>
        </w:rPr>
        <w:t>1) здійснює заходи щодо:</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15777B" w:rsidRDefault="0015777B" w:rsidP="00FE668A">
      <w:pPr>
        <w:pStyle w:val="a"/>
        <w:spacing w:before="0"/>
        <w:jc w:val="both"/>
        <w:rPr>
          <w:rFonts w:ascii="Times New Roman" w:hAnsi="Times New Roman"/>
          <w:sz w:val="28"/>
          <w:szCs w:val="28"/>
        </w:rPr>
      </w:pPr>
      <w:bookmarkStart w:id="7" w:name="n152"/>
      <w:bookmarkEnd w:id="7"/>
      <w:r>
        <w:rPr>
          <w:rFonts w:ascii="Times New Roman" w:hAnsi="Times New Roman"/>
          <w:sz w:val="28"/>
          <w:szCs w:val="28"/>
        </w:rPr>
        <w:t>виявлення отримувачів соціальних послуг та ведення їх обліку;</w:t>
      </w:r>
    </w:p>
    <w:p w:rsidR="0015777B" w:rsidRDefault="0015777B" w:rsidP="00FE668A">
      <w:pPr>
        <w:pStyle w:val="a"/>
        <w:spacing w:before="0"/>
        <w:jc w:val="both"/>
        <w:rPr>
          <w:rFonts w:ascii="Times New Roman" w:hAnsi="Times New Roman"/>
          <w:sz w:val="28"/>
          <w:szCs w:val="28"/>
        </w:rPr>
      </w:pPr>
      <w:bookmarkStart w:id="8" w:name="n153"/>
      <w:bookmarkStart w:id="9" w:name="n154"/>
      <w:bookmarkEnd w:id="8"/>
      <w:bookmarkEnd w:id="9"/>
      <w:r>
        <w:rPr>
          <w:rFonts w:ascii="Times New Roman" w:hAnsi="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15777B" w:rsidRDefault="0015777B" w:rsidP="00FE668A">
      <w:pPr>
        <w:pStyle w:val="a"/>
        <w:spacing w:before="0"/>
        <w:jc w:val="both"/>
        <w:rPr>
          <w:rFonts w:ascii="Times New Roman" w:hAnsi="Times New Roman"/>
          <w:sz w:val="28"/>
          <w:szCs w:val="28"/>
        </w:rPr>
      </w:pPr>
      <w:bookmarkStart w:id="10" w:name="n155"/>
      <w:bookmarkStart w:id="11" w:name="n156"/>
      <w:bookmarkStart w:id="12" w:name="n175"/>
      <w:bookmarkEnd w:id="10"/>
      <w:bookmarkEnd w:id="11"/>
      <w:bookmarkEnd w:id="12"/>
      <w:r>
        <w:rPr>
          <w:rFonts w:ascii="Times New Roman" w:hAnsi="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15777B" w:rsidRDefault="0015777B" w:rsidP="00FE668A">
      <w:pPr>
        <w:pStyle w:val="a"/>
        <w:spacing w:before="0"/>
        <w:jc w:val="both"/>
        <w:rPr>
          <w:rFonts w:ascii="Times New Roman" w:hAnsi="Times New Roman"/>
          <w:sz w:val="28"/>
          <w:szCs w:val="28"/>
        </w:rPr>
      </w:pPr>
      <w:bookmarkStart w:id="13" w:name="n174"/>
      <w:bookmarkStart w:id="14" w:name="n157"/>
      <w:bookmarkEnd w:id="13"/>
      <w:bookmarkEnd w:id="14"/>
      <w:r>
        <w:rPr>
          <w:rFonts w:ascii="Times New Roman" w:hAnsi="Times New Roman"/>
          <w:sz w:val="28"/>
          <w:szCs w:val="28"/>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p>
    <w:p w:rsidR="0015777B" w:rsidRDefault="0015777B" w:rsidP="00FE668A">
      <w:pPr>
        <w:pStyle w:val="a"/>
        <w:spacing w:before="0"/>
        <w:jc w:val="both"/>
        <w:rPr>
          <w:rFonts w:ascii="Times New Roman" w:hAnsi="Times New Roman"/>
          <w:sz w:val="28"/>
          <w:szCs w:val="28"/>
        </w:rPr>
      </w:pPr>
      <w:bookmarkStart w:id="15" w:name="n176"/>
      <w:bookmarkStart w:id="16" w:name="n158"/>
      <w:bookmarkEnd w:id="15"/>
      <w:bookmarkEnd w:id="16"/>
      <w:r>
        <w:rPr>
          <w:rFonts w:ascii="Times New Roman" w:hAnsi="Times New Roman"/>
          <w:sz w:val="28"/>
          <w:szCs w:val="28"/>
        </w:rPr>
        <w:t>3) надає соціальні послуги відповідно до державних стандартів соціальних послуг, зокрема:</w:t>
      </w:r>
    </w:p>
    <w:p w:rsidR="0015777B" w:rsidRDefault="0015777B" w:rsidP="00FE668A">
      <w:pPr>
        <w:pStyle w:val="a"/>
        <w:spacing w:before="0"/>
        <w:jc w:val="both"/>
        <w:rPr>
          <w:rFonts w:ascii="Times New Roman" w:hAnsi="Times New Roman"/>
          <w:sz w:val="28"/>
          <w:szCs w:val="28"/>
        </w:rPr>
      </w:pPr>
      <w:bookmarkStart w:id="17" w:name="n159"/>
      <w:bookmarkEnd w:id="17"/>
      <w:r>
        <w:rPr>
          <w:rFonts w:ascii="Times New Roman" w:hAnsi="Times New Roman"/>
          <w:sz w:val="28"/>
          <w:szCs w:val="28"/>
        </w:rPr>
        <w:t>соціального супроводу;</w:t>
      </w:r>
    </w:p>
    <w:p w:rsidR="0015777B" w:rsidRDefault="0015777B" w:rsidP="00FE668A">
      <w:pPr>
        <w:pStyle w:val="a"/>
        <w:spacing w:before="0"/>
        <w:jc w:val="both"/>
        <w:rPr>
          <w:rFonts w:ascii="Times New Roman" w:hAnsi="Times New Roman"/>
          <w:sz w:val="28"/>
          <w:szCs w:val="28"/>
        </w:rPr>
      </w:pPr>
      <w:bookmarkStart w:id="18" w:name="n160"/>
      <w:bookmarkEnd w:id="18"/>
      <w:r>
        <w:rPr>
          <w:rFonts w:ascii="Times New Roman" w:hAnsi="Times New Roman"/>
          <w:sz w:val="28"/>
          <w:szCs w:val="28"/>
        </w:rPr>
        <w:t>консультування;</w:t>
      </w:r>
    </w:p>
    <w:p w:rsidR="0015777B" w:rsidRDefault="0015777B" w:rsidP="00FE668A">
      <w:pPr>
        <w:pStyle w:val="a"/>
        <w:spacing w:before="0"/>
        <w:jc w:val="both"/>
        <w:rPr>
          <w:rFonts w:ascii="Times New Roman" w:hAnsi="Times New Roman"/>
          <w:sz w:val="28"/>
          <w:szCs w:val="28"/>
        </w:rPr>
      </w:pPr>
      <w:bookmarkStart w:id="19" w:name="n161"/>
      <w:bookmarkEnd w:id="19"/>
      <w:r>
        <w:rPr>
          <w:rFonts w:ascii="Times New Roman" w:hAnsi="Times New Roman"/>
          <w:sz w:val="28"/>
          <w:szCs w:val="28"/>
        </w:rPr>
        <w:t>соціальної профілактики;</w:t>
      </w:r>
    </w:p>
    <w:p w:rsidR="0015777B" w:rsidRDefault="0015777B" w:rsidP="00FE668A">
      <w:pPr>
        <w:pStyle w:val="a"/>
        <w:spacing w:before="0"/>
        <w:jc w:val="both"/>
        <w:rPr>
          <w:rFonts w:ascii="Times New Roman" w:hAnsi="Times New Roman"/>
          <w:sz w:val="28"/>
          <w:szCs w:val="28"/>
        </w:rPr>
      </w:pPr>
      <w:bookmarkStart w:id="20" w:name="n162"/>
      <w:bookmarkStart w:id="21" w:name="n163"/>
      <w:bookmarkEnd w:id="20"/>
      <w:bookmarkEnd w:id="21"/>
      <w:r>
        <w:rPr>
          <w:rFonts w:ascii="Times New Roman" w:hAnsi="Times New Roman"/>
          <w:sz w:val="28"/>
          <w:szCs w:val="28"/>
        </w:rPr>
        <w:t>соціальної інтеграції та реінтеграції;</w:t>
      </w:r>
    </w:p>
    <w:p w:rsidR="0015777B" w:rsidRDefault="0015777B" w:rsidP="00FE668A">
      <w:pPr>
        <w:pStyle w:val="a"/>
        <w:spacing w:before="0"/>
        <w:jc w:val="both"/>
        <w:rPr>
          <w:rFonts w:ascii="Times New Roman" w:hAnsi="Times New Roman"/>
          <w:sz w:val="28"/>
          <w:szCs w:val="28"/>
        </w:rPr>
      </w:pPr>
      <w:bookmarkStart w:id="22" w:name="n164"/>
      <w:bookmarkEnd w:id="22"/>
      <w:r>
        <w:rPr>
          <w:rFonts w:ascii="Times New Roman" w:hAnsi="Times New Roman"/>
          <w:sz w:val="28"/>
          <w:szCs w:val="28"/>
        </w:rPr>
        <w:t>соціальної адаптації;</w:t>
      </w:r>
    </w:p>
    <w:p w:rsidR="0015777B" w:rsidRDefault="0015777B" w:rsidP="00FE668A">
      <w:pPr>
        <w:pStyle w:val="a"/>
        <w:spacing w:before="0"/>
        <w:jc w:val="both"/>
        <w:rPr>
          <w:rFonts w:ascii="Times New Roman" w:hAnsi="Times New Roman"/>
          <w:sz w:val="28"/>
          <w:szCs w:val="28"/>
        </w:rPr>
      </w:pPr>
      <w:bookmarkStart w:id="23" w:name="n165"/>
      <w:bookmarkEnd w:id="23"/>
      <w:r>
        <w:rPr>
          <w:rFonts w:ascii="Times New Roman" w:hAnsi="Times New Roman"/>
          <w:sz w:val="28"/>
          <w:szCs w:val="28"/>
        </w:rPr>
        <w:t>соціального супроводу сімей, в яких виховуються діти-сироти та діти, позбавлені батьківського піклування;</w:t>
      </w:r>
    </w:p>
    <w:p w:rsidR="0015777B" w:rsidRDefault="0015777B" w:rsidP="00FE668A">
      <w:pPr>
        <w:pStyle w:val="a"/>
        <w:spacing w:before="0"/>
        <w:jc w:val="both"/>
        <w:rPr>
          <w:rFonts w:ascii="Times New Roman" w:hAnsi="Times New Roman"/>
          <w:sz w:val="28"/>
          <w:szCs w:val="28"/>
        </w:rPr>
      </w:pPr>
      <w:bookmarkStart w:id="24" w:name="n166"/>
      <w:bookmarkEnd w:id="24"/>
      <w:r>
        <w:rPr>
          <w:rFonts w:ascii="Times New Roman" w:hAnsi="Times New Roman"/>
          <w:sz w:val="28"/>
          <w:szCs w:val="28"/>
        </w:rPr>
        <w:t>кризового та екстреного втручання;</w:t>
      </w:r>
    </w:p>
    <w:p w:rsidR="0015777B" w:rsidRDefault="0015777B" w:rsidP="00FE668A">
      <w:pPr>
        <w:pStyle w:val="a"/>
        <w:spacing w:before="0"/>
        <w:jc w:val="both"/>
        <w:rPr>
          <w:rFonts w:ascii="Times New Roman" w:hAnsi="Times New Roman"/>
          <w:sz w:val="28"/>
          <w:szCs w:val="28"/>
        </w:rPr>
      </w:pPr>
      <w:bookmarkStart w:id="25" w:name="n167"/>
      <w:bookmarkEnd w:id="25"/>
      <w:r>
        <w:rPr>
          <w:rFonts w:ascii="Times New Roman" w:hAnsi="Times New Roman"/>
          <w:sz w:val="28"/>
          <w:szCs w:val="28"/>
        </w:rPr>
        <w:t>представництва інтересів;</w:t>
      </w:r>
    </w:p>
    <w:p w:rsidR="0015777B" w:rsidRDefault="0015777B" w:rsidP="00FE668A">
      <w:pPr>
        <w:pStyle w:val="a"/>
        <w:spacing w:before="0"/>
        <w:jc w:val="both"/>
        <w:rPr>
          <w:rFonts w:ascii="Times New Roman" w:hAnsi="Times New Roman"/>
          <w:sz w:val="28"/>
          <w:szCs w:val="28"/>
        </w:rPr>
      </w:pPr>
      <w:bookmarkStart w:id="26" w:name="n168"/>
      <w:bookmarkEnd w:id="26"/>
      <w:r>
        <w:rPr>
          <w:rFonts w:ascii="Times New Roman" w:hAnsi="Times New Roman"/>
          <w:sz w:val="28"/>
          <w:szCs w:val="28"/>
        </w:rPr>
        <w:t>посередництва (медіації);</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інші соціальні послуги відповідно до визначених потреб;</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4) забезпечує соціальне супроводження прийомних сімей і дитячих будинків сімейного типу;</w:t>
      </w:r>
    </w:p>
    <w:p w:rsidR="0015777B" w:rsidRDefault="0015777B" w:rsidP="00FE668A">
      <w:pPr>
        <w:pStyle w:val="a"/>
        <w:spacing w:before="0"/>
        <w:jc w:val="both"/>
        <w:rPr>
          <w:rFonts w:ascii="Times New Roman" w:hAnsi="Times New Roman"/>
          <w:sz w:val="28"/>
          <w:szCs w:val="28"/>
        </w:rPr>
      </w:pPr>
      <w:bookmarkStart w:id="27" w:name="n177"/>
      <w:bookmarkStart w:id="28" w:name="n169"/>
      <w:bookmarkEnd w:id="27"/>
      <w:bookmarkEnd w:id="28"/>
      <w:r>
        <w:rPr>
          <w:rFonts w:ascii="Times New Roman" w:hAnsi="Times New Roman"/>
          <w:sz w:val="28"/>
          <w:szCs w:val="28"/>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p>
    <w:p w:rsidR="0015777B" w:rsidRDefault="0015777B" w:rsidP="00FE668A">
      <w:pPr>
        <w:pStyle w:val="a"/>
        <w:spacing w:before="0"/>
        <w:jc w:val="both"/>
        <w:rPr>
          <w:rFonts w:ascii="Times New Roman" w:hAnsi="Times New Roman"/>
          <w:sz w:val="28"/>
          <w:szCs w:val="28"/>
        </w:rPr>
      </w:pPr>
      <w:bookmarkStart w:id="29" w:name="n170"/>
      <w:bookmarkEnd w:id="29"/>
      <w:r>
        <w:rPr>
          <w:rFonts w:ascii="Times New Roman" w:hAnsi="Times New Roman"/>
          <w:sz w:val="28"/>
          <w:szCs w:val="28"/>
        </w:rPr>
        <w:t>6) складає план реабілітації особи, яка постраждала від торгівлі людьми;</w:t>
      </w:r>
    </w:p>
    <w:p w:rsidR="0015777B" w:rsidRDefault="0015777B" w:rsidP="00FE668A">
      <w:pPr>
        <w:pStyle w:val="a"/>
        <w:spacing w:before="0"/>
        <w:jc w:val="both"/>
        <w:rPr>
          <w:rFonts w:ascii="Times New Roman" w:hAnsi="Times New Roman"/>
          <w:sz w:val="28"/>
          <w:szCs w:val="28"/>
        </w:rPr>
      </w:pPr>
      <w:bookmarkStart w:id="30" w:name="n171"/>
      <w:bookmarkEnd w:id="30"/>
      <w:r>
        <w:rPr>
          <w:rFonts w:ascii="Times New Roman" w:hAnsi="Times New Roman"/>
          <w:sz w:val="28"/>
          <w:szCs w:val="28"/>
        </w:rPr>
        <w:t>7) вносить відомості до Реєстру надавачів та отримувачів соціальних послуг;</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8) проводить моніторинг та оцінювання якості наданих ним соціальних послуг;</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9) створює умови для навчання та підвищення кваліфікації фахівців, які надають соціальні послуги;</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 xml:space="preserve">10) взаємодіє з іншими суб’єктами системи надання соціальних послуг, а також з органами, установами, закладами, фізичними </w:t>
      </w:r>
      <w:r>
        <w:rPr>
          <w:rFonts w:ascii="Times New Roman" w:hAnsi="Times New Roman"/>
          <w:sz w:val="28"/>
          <w:szCs w:val="28"/>
        </w:rPr>
        <w:br/>
        <w:t>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11) інформує жителів Роменського району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12) інформує жителів Роменського району про сімейні форми виховання та проводить попередній відбір кандидатів у прийомні батьки, батьки-вихователі, патронатні вихователі;</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13) бере участь у визначенні потреб населення Роменського району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15777B" w:rsidRDefault="0015777B" w:rsidP="00FE668A">
      <w:pPr>
        <w:pStyle w:val="a"/>
        <w:spacing w:before="0"/>
        <w:jc w:val="both"/>
        <w:rPr>
          <w:rFonts w:ascii="Times New Roman" w:hAnsi="Times New Roman"/>
          <w:sz w:val="28"/>
          <w:szCs w:val="28"/>
        </w:rPr>
      </w:pPr>
      <w:bookmarkStart w:id="31" w:name="n172"/>
      <w:bookmarkStart w:id="32" w:name="n131"/>
      <w:bookmarkStart w:id="33" w:name="n73"/>
      <w:bookmarkEnd w:id="31"/>
      <w:bookmarkEnd w:id="32"/>
      <w:bookmarkEnd w:id="33"/>
      <w:r>
        <w:rPr>
          <w:rFonts w:ascii="Times New Roman" w:hAnsi="Times New Roman"/>
          <w:sz w:val="28"/>
          <w:szCs w:val="28"/>
        </w:rPr>
        <w:t>9. Центр має право:</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самостійно визначати форми та методи роботи;</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залучати на договірній основі підприємства, установи, організації та волонтерів до надання соціальних послуг;</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залучати грошові кошти та інші ресурси (людські, матеріальні, інформаційні тощо), необхідні для надання соціальних послуг.</w:t>
      </w:r>
      <w:bookmarkStart w:id="34" w:name="n74"/>
      <w:bookmarkStart w:id="35" w:name="n78"/>
      <w:bookmarkStart w:id="36" w:name="n79"/>
      <w:bookmarkStart w:id="37" w:name="n179"/>
      <w:bookmarkEnd w:id="34"/>
      <w:bookmarkEnd w:id="35"/>
      <w:bookmarkEnd w:id="36"/>
      <w:bookmarkEnd w:id="37"/>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10. Підставою для надання центром соціальних послуг є:</w:t>
      </w:r>
    </w:p>
    <w:p w:rsidR="0015777B" w:rsidRPr="00370AC7" w:rsidRDefault="0015777B" w:rsidP="00FE668A">
      <w:pPr>
        <w:pStyle w:val="a"/>
        <w:spacing w:before="0"/>
        <w:jc w:val="both"/>
        <w:rPr>
          <w:rFonts w:ascii="Times New Roman" w:hAnsi="Times New Roman"/>
          <w:sz w:val="28"/>
          <w:szCs w:val="28"/>
        </w:rPr>
      </w:pPr>
      <w:r>
        <w:rPr>
          <w:rFonts w:ascii="Times New Roman" w:hAnsi="Times New Roman"/>
          <w:sz w:val="28"/>
          <w:szCs w:val="28"/>
        </w:rPr>
        <w:t xml:space="preserve">направлення особи/сім’ї для отримання соціальних послуг, видане відповідно до рішення структурного підрозділу з питань соціального захисту населення Роменської районної </w:t>
      </w:r>
      <w:r w:rsidRPr="00370AC7">
        <w:rPr>
          <w:rFonts w:ascii="Times New Roman" w:hAnsi="Times New Roman"/>
          <w:sz w:val="28"/>
          <w:szCs w:val="28"/>
        </w:rPr>
        <w:t>держа</w:t>
      </w:r>
      <w:r>
        <w:rPr>
          <w:rFonts w:ascii="Times New Roman" w:hAnsi="Times New Roman"/>
          <w:sz w:val="28"/>
          <w:szCs w:val="28"/>
        </w:rPr>
        <w:t>вної а</w:t>
      </w:r>
      <w:r w:rsidRPr="00370AC7">
        <w:rPr>
          <w:rFonts w:ascii="Times New Roman" w:hAnsi="Times New Roman"/>
          <w:sz w:val="28"/>
          <w:szCs w:val="28"/>
        </w:rPr>
        <w:t>дміністр</w:t>
      </w:r>
      <w:r>
        <w:rPr>
          <w:rFonts w:ascii="Times New Roman" w:hAnsi="Times New Roman"/>
          <w:sz w:val="28"/>
          <w:szCs w:val="28"/>
        </w:rPr>
        <w:t>ації</w:t>
      </w:r>
      <w:r w:rsidRPr="00370AC7">
        <w:rPr>
          <w:rFonts w:ascii="Times New Roman" w:hAnsi="Times New Roman"/>
          <w:sz w:val="28"/>
          <w:szCs w:val="28"/>
        </w:rPr>
        <w:t>;</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результати оцінювання потреб особи/сім’ї у соціальних послугах.</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11.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12. Центр очолює директор, якого призначає на посаду та звільняє з посади в установленому законодавством порядку голова Роменської районної державної адміністрації.</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13. Директор центру:</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організовує роботу центру, персонально відповідає за виконання центром визначених для нього завдань;</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забезпечує своєчасне подання звітів про роботу центру до органу, яким утворено центр;</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затверджує положення про структурні підрозділи (служби) центру;</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затверджує посадові інструкції працівників центру;</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призначає в установленому порядку на посаду та звільняє з посади працівників центру;</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затверджує правила внутрішнього розпорядку центру та контролює їх виконання;</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видає відповідно до компетенції накази та розпорядження, організовує та контролює їх виконання;</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укладає договори, діє від імені центру і представляє його інтереси;</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розпоряджається коштами центру в межах затвердженого кошторису;</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забезпечує проведення атестації працівників центру в порядку, визначеному законодавством, та сприяє підвищенню їх кваліфікації;</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вживає заходів до поліпшення умов праці, дотримання правил охорони праці, внутрішнього трудового розпорядку, санітарної та пожежної безпеки;</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виконує інші повноваження, передбачені законодавством.</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14. Положення, кошторис і штатний розпис центру затверджуються органом, який його утворив.</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Примірний штатний норматив чисельності працівників центру затверджується Мінсоцполітики.</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15. Центр утримується за рахунок коштів, передбачених у відповідних місцевих бюджетах, а також інших джерел, не заборонених законодавством.</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16. Соціальні послуги надаються центром за рахунок бюджетних коштів із встановленням диференційованої плати залежно від доходу отримувача соціальних послуг або за рахунок отримувача соціальних послуг / третіх осіб.</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Розмір плати за соціальні послуги визначається центром в установленому законодавством порядку і затверджується його директором.</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Кошти, що надходять від надання платних соціальних послуг, використовуються в установленому законодавством порядку.</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17. Умови оплати праці, тривалість робочого часу та відпусток працівників центру встановлюються відповідно до законодавства.</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18. Центр забезпечує для працівників, які надають соціальні послуги:</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створення належних умов для професійної діяльності, у тому числі шляхом підвищення кваліфікації, супервізії;</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захист професійної честі, гідності та ділової репутації, зокрема в судовому порядку;</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створення безпечних умов праці.</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19. Ведення діловодства, бухгалтерського обліку та статистичної звітності проводиться відповідно до законодавства.</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20. Моніторинг та оцінювання якості соціальних послуг проводиться відповідно до законодавства.</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21.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Центр має право на придбання та оренду обладнання, необхідного для забезпечення його функціонування.</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22.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w:t>
      </w:r>
    </w:p>
    <w:p w:rsidR="0015777B" w:rsidRDefault="0015777B" w:rsidP="00FE668A">
      <w:pPr>
        <w:pStyle w:val="a"/>
        <w:spacing w:before="0"/>
        <w:jc w:val="both"/>
        <w:rPr>
          <w:rFonts w:ascii="Times New Roman" w:hAnsi="Times New Roman"/>
          <w:sz w:val="28"/>
          <w:szCs w:val="28"/>
        </w:rPr>
      </w:pPr>
      <w:r>
        <w:rPr>
          <w:rFonts w:ascii="Times New Roman" w:hAnsi="Times New Roman"/>
          <w:sz w:val="28"/>
          <w:szCs w:val="28"/>
        </w:rPr>
        <w:t>23. Центр є юридичною особою, має самостійний баланс, рахунки в органах Казначейства, печатку із своїм найменуванням, штампи та бланки.</w:t>
      </w:r>
    </w:p>
    <w:p w:rsidR="0015777B" w:rsidRPr="0039767F" w:rsidRDefault="0015777B" w:rsidP="00924682">
      <w:pPr>
        <w:tabs>
          <w:tab w:val="left" w:pos="2520"/>
          <w:tab w:val="left" w:pos="2595"/>
          <w:tab w:val="left" w:pos="3330"/>
          <w:tab w:val="left" w:pos="6946"/>
        </w:tabs>
        <w:spacing w:line="360" w:lineRule="auto"/>
        <w:rPr>
          <w:sz w:val="28"/>
          <w:szCs w:val="28"/>
        </w:rPr>
      </w:pPr>
    </w:p>
    <w:tbl>
      <w:tblPr>
        <w:tblW w:w="0" w:type="auto"/>
        <w:tblLook w:val="00A0"/>
      </w:tblPr>
      <w:tblGrid>
        <w:gridCol w:w="4361"/>
        <w:gridCol w:w="4927"/>
      </w:tblGrid>
      <w:tr w:rsidR="0015777B" w:rsidRPr="00502D04" w:rsidTr="00065F60">
        <w:tc>
          <w:tcPr>
            <w:tcW w:w="4361" w:type="dxa"/>
          </w:tcPr>
          <w:p w:rsidR="0015777B" w:rsidRPr="00065F60" w:rsidRDefault="0015777B" w:rsidP="00065F60">
            <w:pPr>
              <w:tabs>
                <w:tab w:val="left" w:pos="2520"/>
                <w:tab w:val="left" w:pos="2595"/>
                <w:tab w:val="left" w:pos="3330"/>
                <w:tab w:val="left" w:pos="6946"/>
              </w:tabs>
              <w:jc w:val="both"/>
              <w:rPr>
                <w:b/>
                <w:sz w:val="28"/>
                <w:szCs w:val="28"/>
              </w:rPr>
            </w:pPr>
            <w:r w:rsidRPr="00065F60">
              <w:rPr>
                <w:b/>
                <w:sz w:val="28"/>
                <w:szCs w:val="28"/>
              </w:rPr>
              <w:t>Директор Роменського районного центру соціальних служб для сім’ї, дітей та молоді</w:t>
            </w:r>
          </w:p>
        </w:tc>
        <w:tc>
          <w:tcPr>
            <w:tcW w:w="4927" w:type="dxa"/>
          </w:tcPr>
          <w:p w:rsidR="0015777B" w:rsidRPr="00065F60" w:rsidRDefault="0015777B" w:rsidP="00065F60">
            <w:pPr>
              <w:tabs>
                <w:tab w:val="left" w:pos="2520"/>
                <w:tab w:val="left" w:pos="2595"/>
                <w:tab w:val="left" w:pos="3330"/>
                <w:tab w:val="left" w:pos="6946"/>
              </w:tabs>
              <w:rPr>
                <w:b/>
                <w:sz w:val="28"/>
                <w:szCs w:val="28"/>
              </w:rPr>
            </w:pPr>
          </w:p>
          <w:p w:rsidR="0015777B" w:rsidRPr="00065F60" w:rsidRDefault="0015777B" w:rsidP="00065F60">
            <w:pPr>
              <w:jc w:val="center"/>
              <w:rPr>
                <w:b/>
                <w:sz w:val="28"/>
                <w:szCs w:val="28"/>
              </w:rPr>
            </w:pPr>
          </w:p>
          <w:p w:rsidR="0015777B" w:rsidRPr="00065F60" w:rsidRDefault="0015777B" w:rsidP="00065F60">
            <w:pPr>
              <w:tabs>
                <w:tab w:val="left" w:pos="2584"/>
              </w:tabs>
              <w:jc w:val="center"/>
              <w:rPr>
                <w:b/>
                <w:sz w:val="28"/>
                <w:szCs w:val="28"/>
              </w:rPr>
            </w:pPr>
            <w:r w:rsidRPr="00065F60">
              <w:rPr>
                <w:b/>
                <w:sz w:val="28"/>
                <w:szCs w:val="28"/>
              </w:rPr>
              <w:t xml:space="preserve">                                   Марина СУШКО</w:t>
            </w:r>
          </w:p>
        </w:tc>
      </w:tr>
    </w:tbl>
    <w:p w:rsidR="0015777B" w:rsidRPr="00502D04" w:rsidRDefault="0015777B" w:rsidP="00924682">
      <w:pPr>
        <w:tabs>
          <w:tab w:val="left" w:pos="2520"/>
          <w:tab w:val="left" w:pos="2595"/>
          <w:tab w:val="left" w:pos="3330"/>
          <w:tab w:val="left" w:pos="6946"/>
        </w:tabs>
        <w:spacing w:line="360" w:lineRule="auto"/>
        <w:rPr>
          <w:b/>
          <w:sz w:val="28"/>
          <w:szCs w:val="28"/>
        </w:rPr>
      </w:pPr>
    </w:p>
    <w:tbl>
      <w:tblPr>
        <w:tblW w:w="0" w:type="auto"/>
        <w:tblLook w:val="00A0"/>
      </w:tblPr>
      <w:tblGrid>
        <w:gridCol w:w="4361"/>
        <w:gridCol w:w="5103"/>
      </w:tblGrid>
      <w:tr w:rsidR="0015777B" w:rsidRPr="00502D04" w:rsidTr="00065F60">
        <w:tc>
          <w:tcPr>
            <w:tcW w:w="4361" w:type="dxa"/>
          </w:tcPr>
          <w:p w:rsidR="0015777B" w:rsidRPr="00065F60" w:rsidRDefault="0015777B" w:rsidP="00324BE6">
            <w:pPr>
              <w:rPr>
                <w:b/>
                <w:sz w:val="28"/>
                <w:szCs w:val="28"/>
              </w:rPr>
            </w:pPr>
            <w:r w:rsidRPr="00065F60">
              <w:rPr>
                <w:b/>
                <w:sz w:val="28"/>
                <w:szCs w:val="28"/>
              </w:rPr>
              <w:t xml:space="preserve">Тимчасово виконуючий обов’язки керівника апарату </w:t>
            </w:r>
          </w:p>
        </w:tc>
        <w:tc>
          <w:tcPr>
            <w:tcW w:w="5103" w:type="dxa"/>
          </w:tcPr>
          <w:p w:rsidR="0015777B" w:rsidRPr="00065F60" w:rsidRDefault="0015777B" w:rsidP="0039767F">
            <w:pPr>
              <w:rPr>
                <w:b/>
                <w:sz w:val="28"/>
                <w:szCs w:val="28"/>
              </w:rPr>
            </w:pPr>
          </w:p>
          <w:p w:rsidR="0015777B" w:rsidRPr="00065F60" w:rsidRDefault="0015777B" w:rsidP="00065F60">
            <w:pPr>
              <w:tabs>
                <w:tab w:val="left" w:pos="2599"/>
              </w:tabs>
              <w:jc w:val="center"/>
              <w:rPr>
                <w:b/>
                <w:sz w:val="28"/>
                <w:szCs w:val="28"/>
              </w:rPr>
            </w:pPr>
            <w:r w:rsidRPr="00065F60">
              <w:rPr>
                <w:b/>
                <w:sz w:val="28"/>
                <w:szCs w:val="28"/>
              </w:rPr>
              <w:t xml:space="preserve">                                  Ганна ЩЕРБИНА</w:t>
            </w:r>
          </w:p>
        </w:tc>
      </w:tr>
    </w:tbl>
    <w:p w:rsidR="0015777B" w:rsidRPr="0039767F" w:rsidRDefault="0015777B" w:rsidP="0039767F">
      <w:pPr>
        <w:rPr>
          <w:sz w:val="28"/>
          <w:szCs w:val="28"/>
        </w:rPr>
      </w:pPr>
    </w:p>
    <w:sectPr w:rsidR="0015777B" w:rsidRPr="0039767F" w:rsidSect="00C065C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77B" w:rsidRDefault="0015777B" w:rsidP="00C065C8">
      <w:r>
        <w:separator/>
      </w:r>
    </w:p>
  </w:endnote>
  <w:endnote w:type="continuationSeparator" w:id="0">
    <w:p w:rsidR="0015777B" w:rsidRDefault="0015777B" w:rsidP="00C06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77B" w:rsidRDefault="0015777B" w:rsidP="00C065C8">
      <w:r>
        <w:separator/>
      </w:r>
    </w:p>
  </w:footnote>
  <w:footnote w:type="continuationSeparator" w:id="0">
    <w:p w:rsidR="0015777B" w:rsidRDefault="0015777B" w:rsidP="00C065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77B" w:rsidRDefault="0015777B">
    <w:pPr>
      <w:pStyle w:val="Header"/>
      <w:jc w:val="center"/>
    </w:pPr>
    <w:fldSimple w:instr="PAGE   \* MERGEFORMAT">
      <w:r w:rsidRPr="00541144">
        <w:rPr>
          <w:lang w:val="ru-RU"/>
        </w:rPr>
        <w:t>4</w:t>
      </w:r>
    </w:fldSimple>
  </w:p>
  <w:p w:rsidR="0015777B" w:rsidRDefault="001577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E0CFC"/>
    <w:multiLevelType w:val="hybridMultilevel"/>
    <w:tmpl w:val="866091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147731F"/>
    <w:multiLevelType w:val="hybridMultilevel"/>
    <w:tmpl w:val="92C2A3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7F2"/>
    <w:rsid w:val="00065F60"/>
    <w:rsid w:val="00070D05"/>
    <w:rsid w:val="000D68DC"/>
    <w:rsid w:val="0015777B"/>
    <w:rsid w:val="001B4984"/>
    <w:rsid w:val="001E159B"/>
    <w:rsid w:val="00223EDB"/>
    <w:rsid w:val="00277B04"/>
    <w:rsid w:val="002A114E"/>
    <w:rsid w:val="00324BE6"/>
    <w:rsid w:val="00370AC7"/>
    <w:rsid w:val="0039767F"/>
    <w:rsid w:val="003B79B7"/>
    <w:rsid w:val="004526ED"/>
    <w:rsid w:val="0049084A"/>
    <w:rsid w:val="00502D04"/>
    <w:rsid w:val="00507EF3"/>
    <w:rsid w:val="005254B7"/>
    <w:rsid w:val="00541144"/>
    <w:rsid w:val="005732B3"/>
    <w:rsid w:val="005C1FE1"/>
    <w:rsid w:val="006A1603"/>
    <w:rsid w:val="006B7BB6"/>
    <w:rsid w:val="006D2A23"/>
    <w:rsid w:val="006F32D1"/>
    <w:rsid w:val="00793DBE"/>
    <w:rsid w:val="007F053F"/>
    <w:rsid w:val="0088241B"/>
    <w:rsid w:val="00884D70"/>
    <w:rsid w:val="009117F2"/>
    <w:rsid w:val="00924682"/>
    <w:rsid w:val="00924C9A"/>
    <w:rsid w:val="00966D6F"/>
    <w:rsid w:val="009B33DC"/>
    <w:rsid w:val="009F66FF"/>
    <w:rsid w:val="00A339DC"/>
    <w:rsid w:val="00A61378"/>
    <w:rsid w:val="00B05182"/>
    <w:rsid w:val="00BC5665"/>
    <w:rsid w:val="00BC75C0"/>
    <w:rsid w:val="00C065C8"/>
    <w:rsid w:val="00C86870"/>
    <w:rsid w:val="00CA277A"/>
    <w:rsid w:val="00D04065"/>
    <w:rsid w:val="00E55DDF"/>
    <w:rsid w:val="00E71B32"/>
    <w:rsid w:val="00F156D7"/>
    <w:rsid w:val="00F238C2"/>
    <w:rsid w:val="00F9495C"/>
    <w:rsid w:val="00FE668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7F2"/>
    <w:rPr>
      <w:rFonts w:ascii="Times New Roman" w:eastAsia="Times New Roman" w:hAnsi="Times New Roman"/>
      <w:noProof/>
      <w:sz w:val="24"/>
      <w:szCs w:val="24"/>
      <w:lang w:val="uk-UA" w:eastAsia="ru-RU"/>
    </w:rPr>
  </w:style>
  <w:style w:type="paragraph" w:styleId="Heading3">
    <w:name w:val="heading 3"/>
    <w:basedOn w:val="Normal"/>
    <w:next w:val="Normal"/>
    <w:link w:val="Heading3Char"/>
    <w:uiPriority w:val="99"/>
    <w:qFormat/>
    <w:rsid w:val="00FE668A"/>
    <w:pPr>
      <w:keepNext/>
      <w:spacing w:before="120"/>
      <w:ind w:left="567"/>
      <w:outlineLvl w:val="2"/>
    </w:pPr>
    <w:rPr>
      <w:rFonts w:ascii="Antiqua" w:hAnsi="Antiqua"/>
      <w:b/>
      <w:i/>
      <w:noProof w:val="0"/>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FE668A"/>
    <w:rPr>
      <w:rFonts w:ascii="Antiqua" w:hAnsi="Antiqua" w:cs="Times New Roman"/>
      <w:b/>
      <w:i/>
      <w:sz w:val="20"/>
      <w:szCs w:val="20"/>
      <w:lang w:val="uk-UA" w:eastAsia="ru-RU"/>
    </w:rPr>
  </w:style>
  <w:style w:type="character" w:customStyle="1" w:styleId="rvts23">
    <w:name w:val="rvts23"/>
    <w:uiPriority w:val="99"/>
    <w:rsid w:val="009117F2"/>
  </w:style>
  <w:style w:type="paragraph" w:customStyle="1" w:styleId="1">
    <w:name w:val="Абзац списка1"/>
    <w:basedOn w:val="Normal"/>
    <w:uiPriority w:val="99"/>
    <w:rsid w:val="009117F2"/>
    <w:pPr>
      <w:ind w:left="720"/>
    </w:pPr>
  </w:style>
  <w:style w:type="paragraph" w:styleId="BalloonText">
    <w:name w:val="Balloon Text"/>
    <w:basedOn w:val="Normal"/>
    <w:link w:val="BalloonTextChar"/>
    <w:uiPriority w:val="99"/>
    <w:semiHidden/>
    <w:rsid w:val="009117F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17F2"/>
    <w:rPr>
      <w:rFonts w:ascii="Tahoma" w:hAnsi="Tahoma" w:cs="Tahoma"/>
      <w:noProof/>
      <w:sz w:val="16"/>
      <w:szCs w:val="16"/>
      <w:lang w:val="uk-UA" w:eastAsia="ru-RU"/>
    </w:rPr>
  </w:style>
  <w:style w:type="paragraph" w:styleId="ListParagraph">
    <w:name w:val="List Paragraph"/>
    <w:basedOn w:val="Normal"/>
    <w:uiPriority w:val="99"/>
    <w:qFormat/>
    <w:rsid w:val="00F156D7"/>
    <w:pPr>
      <w:ind w:left="720"/>
      <w:contextualSpacing/>
    </w:pPr>
  </w:style>
  <w:style w:type="paragraph" w:customStyle="1" w:styleId="a">
    <w:name w:val="Нормальний текст"/>
    <w:basedOn w:val="Normal"/>
    <w:uiPriority w:val="99"/>
    <w:rsid w:val="00FE668A"/>
    <w:pPr>
      <w:spacing w:before="120"/>
      <w:ind w:firstLine="567"/>
    </w:pPr>
    <w:rPr>
      <w:rFonts w:ascii="Antiqua" w:hAnsi="Antiqua"/>
      <w:noProof w:val="0"/>
      <w:sz w:val="26"/>
      <w:szCs w:val="20"/>
    </w:rPr>
  </w:style>
  <w:style w:type="paragraph" w:customStyle="1" w:styleId="a0">
    <w:name w:val="Назва документа"/>
    <w:basedOn w:val="Normal"/>
    <w:next w:val="a"/>
    <w:uiPriority w:val="99"/>
    <w:rsid w:val="00FE668A"/>
    <w:pPr>
      <w:keepNext/>
      <w:keepLines/>
      <w:spacing w:before="240" w:after="240"/>
      <w:jc w:val="center"/>
    </w:pPr>
    <w:rPr>
      <w:rFonts w:ascii="Antiqua" w:hAnsi="Antiqua"/>
      <w:b/>
      <w:noProof w:val="0"/>
      <w:sz w:val="26"/>
      <w:szCs w:val="20"/>
    </w:rPr>
  </w:style>
  <w:style w:type="paragraph" w:styleId="Header">
    <w:name w:val="header"/>
    <w:basedOn w:val="Normal"/>
    <w:link w:val="HeaderChar"/>
    <w:uiPriority w:val="99"/>
    <w:rsid w:val="00C065C8"/>
    <w:pPr>
      <w:tabs>
        <w:tab w:val="center" w:pos="4677"/>
        <w:tab w:val="right" w:pos="9355"/>
      </w:tabs>
    </w:pPr>
  </w:style>
  <w:style w:type="character" w:customStyle="1" w:styleId="HeaderChar">
    <w:name w:val="Header Char"/>
    <w:basedOn w:val="DefaultParagraphFont"/>
    <w:link w:val="Header"/>
    <w:uiPriority w:val="99"/>
    <w:locked/>
    <w:rsid w:val="00C065C8"/>
    <w:rPr>
      <w:rFonts w:ascii="Times New Roman" w:hAnsi="Times New Roman" w:cs="Times New Roman"/>
      <w:noProof/>
      <w:sz w:val="24"/>
      <w:szCs w:val="24"/>
      <w:lang w:val="uk-UA" w:eastAsia="ru-RU"/>
    </w:rPr>
  </w:style>
  <w:style w:type="paragraph" w:styleId="Footer">
    <w:name w:val="footer"/>
    <w:basedOn w:val="Normal"/>
    <w:link w:val="FooterChar"/>
    <w:uiPriority w:val="99"/>
    <w:rsid w:val="00C065C8"/>
    <w:pPr>
      <w:tabs>
        <w:tab w:val="center" w:pos="4677"/>
        <w:tab w:val="right" w:pos="9355"/>
      </w:tabs>
    </w:pPr>
  </w:style>
  <w:style w:type="character" w:customStyle="1" w:styleId="FooterChar">
    <w:name w:val="Footer Char"/>
    <w:basedOn w:val="DefaultParagraphFont"/>
    <w:link w:val="Footer"/>
    <w:uiPriority w:val="99"/>
    <w:locked/>
    <w:rsid w:val="00C065C8"/>
    <w:rPr>
      <w:rFonts w:ascii="Times New Roman" w:hAnsi="Times New Roman" w:cs="Times New Roman"/>
      <w:noProof/>
      <w:sz w:val="24"/>
      <w:szCs w:val="24"/>
      <w:lang w:val="uk-UA" w:eastAsia="ru-RU"/>
    </w:rPr>
  </w:style>
  <w:style w:type="table" w:styleId="TableGrid">
    <w:name w:val="Table Grid"/>
    <w:basedOn w:val="TableNormal"/>
    <w:uiPriority w:val="99"/>
    <w:rsid w:val="003976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4526E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ascii="Times New Roman" w:hAnsi="Times New Roman" w:cs="Times New Roman"/>
      <w:noProof/>
      <w:sz w:val="2"/>
      <w:lang w:val="uk-UA" w:eastAsia="ru-RU"/>
    </w:rPr>
  </w:style>
</w:styles>
</file>

<file path=word/webSettings.xml><?xml version="1.0" encoding="utf-8"?>
<w:webSettings xmlns:r="http://schemas.openxmlformats.org/officeDocument/2006/relationships" xmlns:w="http://schemas.openxmlformats.org/wordprocessingml/2006/main">
  <w:divs>
    <w:div w:id="19010147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2179</Words>
  <Characters>12426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ZCCCDM1</dc:creator>
  <cp:keywords/>
  <dc:description/>
  <cp:lastModifiedBy>User</cp:lastModifiedBy>
  <cp:revision>3</cp:revision>
  <cp:lastPrinted>2020-07-06T10:34:00Z</cp:lastPrinted>
  <dcterms:created xsi:type="dcterms:W3CDTF">2020-07-06T11:17:00Z</dcterms:created>
  <dcterms:modified xsi:type="dcterms:W3CDTF">2020-07-07T05:55:00Z</dcterms:modified>
</cp:coreProperties>
</file>