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B3" w:rsidRPr="0063423D" w:rsidRDefault="00BE66B3" w:rsidP="00BE66B3">
      <w:pPr>
        <w:pStyle w:val="31"/>
        <w:shd w:val="clear" w:color="auto" w:fill="auto"/>
        <w:spacing w:before="0" w:line="360" w:lineRule="auto"/>
        <w:ind w:left="10773"/>
        <w:rPr>
          <w:sz w:val="28"/>
          <w:szCs w:val="28"/>
          <w:lang w:val="ru-RU"/>
        </w:rPr>
      </w:pPr>
      <w:r w:rsidRPr="00E75440">
        <w:rPr>
          <w:sz w:val="28"/>
          <w:szCs w:val="28"/>
        </w:rPr>
        <w:t>ЗАТВЕРДЖЕНО</w:t>
      </w:r>
    </w:p>
    <w:p w:rsidR="00BE66B3" w:rsidRPr="00E75440" w:rsidRDefault="00BE66B3" w:rsidP="00BE66B3">
      <w:pPr>
        <w:pStyle w:val="31"/>
        <w:shd w:val="clear" w:color="auto" w:fill="auto"/>
        <w:spacing w:before="0" w:line="360" w:lineRule="auto"/>
        <w:ind w:left="10773"/>
        <w:rPr>
          <w:sz w:val="28"/>
          <w:szCs w:val="28"/>
        </w:rPr>
      </w:pPr>
      <w:r w:rsidRPr="00E75440">
        <w:rPr>
          <w:sz w:val="28"/>
          <w:szCs w:val="28"/>
        </w:rPr>
        <w:t>Наказ Головного управління</w:t>
      </w:r>
    </w:p>
    <w:p w:rsidR="00BE66B3" w:rsidRPr="00E75440" w:rsidRDefault="00BE66B3" w:rsidP="00BE66B3">
      <w:pPr>
        <w:pStyle w:val="31"/>
        <w:shd w:val="clear" w:color="auto" w:fill="auto"/>
        <w:spacing w:before="0" w:line="360" w:lineRule="auto"/>
        <w:ind w:left="10773"/>
        <w:rPr>
          <w:sz w:val="28"/>
          <w:szCs w:val="28"/>
        </w:rPr>
      </w:pPr>
      <w:r>
        <w:rPr>
          <w:sz w:val="28"/>
          <w:szCs w:val="28"/>
        </w:rPr>
        <w:t>Пенсійного фонду України</w:t>
      </w:r>
    </w:p>
    <w:p w:rsidR="00BE66B3" w:rsidRPr="00E75440" w:rsidRDefault="00BE66B3" w:rsidP="00BE66B3">
      <w:pPr>
        <w:pStyle w:val="31"/>
        <w:shd w:val="clear" w:color="auto" w:fill="auto"/>
        <w:spacing w:before="0" w:line="360" w:lineRule="auto"/>
        <w:ind w:left="10773"/>
        <w:rPr>
          <w:sz w:val="28"/>
          <w:szCs w:val="28"/>
        </w:rPr>
      </w:pPr>
      <w:r w:rsidRPr="00E75440">
        <w:rPr>
          <w:sz w:val="28"/>
          <w:szCs w:val="28"/>
        </w:rPr>
        <w:t>в Черкаській області</w:t>
      </w:r>
    </w:p>
    <w:p w:rsidR="0004167E" w:rsidRDefault="00BE66B3" w:rsidP="00BE66B3">
      <w:pPr>
        <w:ind w:left="10773"/>
        <w:rPr>
          <w:sz w:val="28"/>
          <w:szCs w:val="28"/>
          <w:lang w:val="uk-UA" w:eastAsia="uk-UA"/>
        </w:rPr>
      </w:pPr>
      <w:r w:rsidRPr="00E75440">
        <w:rPr>
          <w:sz w:val="28"/>
          <w:szCs w:val="28"/>
          <w:lang w:eastAsia="uk-UA"/>
        </w:rPr>
        <w:t>_____________ № ____</w:t>
      </w:r>
    </w:p>
    <w:p w:rsidR="00BE66B3" w:rsidRPr="00BE66B3" w:rsidRDefault="00BE66B3" w:rsidP="00BE66B3">
      <w:pPr>
        <w:jc w:val="center"/>
        <w:rPr>
          <w:rStyle w:val="rvts15"/>
          <w:b/>
          <w:bCs/>
          <w:bdr w:val="none" w:sz="0" w:space="0" w:color="auto" w:frame="1"/>
          <w:shd w:val="clear" w:color="auto" w:fill="FFFFFF"/>
          <w:lang w:val="uk-UA"/>
        </w:rPr>
      </w:pPr>
    </w:p>
    <w:p w:rsidR="00BE66B3" w:rsidRPr="00ED6509" w:rsidRDefault="00BE66B3" w:rsidP="00BE66B3">
      <w:pPr>
        <w:pStyle w:val="31"/>
        <w:shd w:val="clear" w:color="auto" w:fill="auto"/>
        <w:spacing w:before="0" w:line="240" w:lineRule="auto"/>
        <w:jc w:val="center"/>
        <w:rPr>
          <w:sz w:val="28"/>
          <w:szCs w:val="28"/>
        </w:rPr>
      </w:pPr>
      <w:r w:rsidRPr="00ED6509">
        <w:rPr>
          <w:sz w:val="28"/>
          <w:szCs w:val="28"/>
        </w:rPr>
        <w:t>ПЕРЕЛІК</w:t>
      </w:r>
    </w:p>
    <w:p w:rsidR="00D16C2C" w:rsidRPr="00280C32" w:rsidRDefault="00084F97" w:rsidP="00BE66B3">
      <w:pPr>
        <w:jc w:val="center"/>
        <w:rPr>
          <w:b/>
          <w:lang w:val="uk-UA"/>
        </w:rPr>
      </w:pPr>
      <w:r w:rsidRPr="00280C32">
        <w:rPr>
          <w:rStyle w:val="rvts15"/>
          <w:b/>
          <w:bCs/>
          <w:bdr w:val="none" w:sz="0" w:space="0" w:color="auto" w:frame="1"/>
          <w:shd w:val="clear" w:color="auto" w:fill="FFFFFF"/>
          <w:lang w:val="uk-UA"/>
        </w:rPr>
        <w:t xml:space="preserve">наборів даних, </w:t>
      </w:r>
      <w:r w:rsidR="0077320F" w:rsidRPr="00280C32">
        <w:rPr>
          <w:rStyle w:val="rvts15"/>
          <w:b/>
          <w:bCs/>
          <w:bdr w:val="none" w:sz="0" w:space="0" w:color="auto" w:frame="1"/>
          <w:shd w:val="clear" w:color="auto" w:fill="FFFFFF"/>
          <w:lang w:val="uk-UA"/>
        </w:rPr>
        <w:t>що</w:t>
      </w:r>
      <w:r w:rsidRPr="00280C32">
        <w:rPr>
          <w:rStyle w:val="rvts15"/>
          <w:b/>
          <w:bCs/>
          <w:bdr w:val="none" w:sz="0" w:space="0" w:color="auto" w:frame="1"/>
          <w:shd w:val="clear" w:color="auto" w:fill="FFFFFF"/>
          <w:lang w:val="uk-UA"/>
        </w:rPr>
        <w:t xml:space="preserve"> підлягають оприлюдненню у формі відкритих даних</w:t>
      </w:r>
    </w:p>
    <w:p w:rsidR="00070E8F" w:rsidRPr="00280C32" w:rsidRDefault="00070E8F" w:rsidP="00084F97">
      <w:pPr>
        <w:jc w:val="center"/>
        <w:rPr>
          <w:b/>
          <w:lang w:val="uk-UA"/>
        </w:rPr>
      </w:pP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725"/>
        <w:gridCol w:w="2788"/>
        <w:gridCol w:w="2411"/>
        <w:gridCol w:w="2950"/>
        <w:gridCol w:w="1217"/>
      </w:tblGrid>
      <w:tr w:rsidR="00D622C6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622C6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№</w:t>
            </w:r>
          </w:p>
          <w:p w:rsidR="00D622C6" w:rsidRPr="00BE66B3" w:rsidRDefault="00D622C6" w:rsidP="00D622C6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з/п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622C6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Набори даних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B551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Підрозділ, відповідальний за</w:t>
            </w:r>
            <w:r w:rsidR="00DB5515" w:rsidRPr="00BE66B3">
              <w:rPr>
                <w:lang w:val="uk-UA"/>
              </w:rPr>
              <w:t> </w:t>
            </w:r>
            <w:r w:rsidRPr="00BE66B3">
              <w:rPr>
                <w:lang w:val="uk-UA"/>
              </w:rPr>
              <w:t>підготовку даних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B551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Періодичність оновлення</w:t>
            </w:r>
            <w:r w:rsidR="00DB5515" w:rsidRPr="00BE66B3">
              <w:rPr>
                <w:lang w:val="uk-UA"/>
              </w:rPr>
              <w:br/>
            </w:r>
            <w:r w:rsidRPr="00BE66B3">
              <w:rPr>
                <w:lang w:val="uk-UA"/>
              </w:rPr>
              <w:t>набору даних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622C6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Акт / документ,</w:t>
            </w:r>
            <w:r w:rsidRPr="00BE66B3">
              <w:rPr>
                <w:lang w:val="uk-UA"/>
              </w:rPr>
              <w:br/>
              <w:t>що визначає структуру набору даних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2C6" w:rsidRPr="00BE66B3" w:rsidRDefault="00D622C6" w:rsidP="00D622C6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Формат набору даних</w:t>
            </w:r>
          </w:p>
        </w:tc>
      </w:tr>
      <w:tr w:rsidR="00D622C6" w:rsidRPr="00BE66B3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521B1E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521B1E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521B1E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C840E9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521B1E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521B1E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6</w:t>
            </w:r>
          </w:p>
        </w:tc>
      </w:tr>
      <w:tr w:rsidR="00A44C82" w:rsidRPr="00280C32" w:rsidTr="00BE66B3">
        <w:trPr>
          <w:trHeight w:val="732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82" w:rsidRPr="00280C32" w:rsidRDefault="00BE66B3" w:rsidP="00BE66B3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</w:t>
            </w:r>
            <w:r w:rsidR="006C6604" w:rsidRPr="00280C32">
              <w:rPr>
                <w:b/>
                <w:lang w:val="uk-UA"/>
              </w:rPr>
              <w:t>. </w:t>
            </w:r>
            <w:r w:rsidR="00A44C82" w:rsidRPr="00280C32">
              <w:rPr>
                <w:b/>
                <w:lang w:val="uk-UA"/>
              </w:rPr>
              <w:t>Довідник розпорядника інформації, зокрема його ідентифікаційного коду в Єдиному державному реєстрі юридичних осіб,</w:t>
            </w:r>
            <w:r w:rsidR="00280C32" w:rsidRPr="00280C32">
              <w:rPr>
                <w:b/>
                <w:lang w:val="uk-UA"/>
              </w:rPr>
              <w:br/>
            </w:r>
            <w:r w:rsidR="00A44C82" w:rsidRPr="00280C32">
              <w:rPr>
                <w:b/>
                <w:lang w:val="uk-UA"/>
              </w:rPr>
              <w:t>фізичних осіб-підприємців та громадських формувань, офіційних вебсайтів, адрес електронної пошти,</w:t>
            </w:r>
            <w:r w:rsidR="00A44C82" w:rsidRPr="00280C32">
              <w:rPr>
                <w:b/>
                <w:lang w:val="uk-UA"/>
              </w:rPr>
              <w:br/>
              <w:t>телефонів, місцезнаходження</w:t>
            </w:r>
          </w:p>
        </w:tc>
      </w:tr>
      <w:tr w:rsidR="00D622C6" w:rsidRPr="00280C32" w:rsidTr="00BE66B3">
        <w:trPr>
          <w:trHeight w:val="972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BE66B3" w:rsidRDefault="00D622C6" w:rsidP="00BE66B3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80C32">
              <w:t>1</w:t>
            </w:r>
            <w:r w:rsidR="00BE66B3">
              <w:rPr>
                <w:lang w:val="en-US"/>
              </w:rPr>
              <w:t>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7F461E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Адресний довідник Головного управління</w:t>
            </w:r>
            <w:r w:rsidR="00A60640" w:rsidRPr="00280C32">
              <w:t xml:space="preserve"> Пенсійного фонду України в Черкаській області (далі – Головне управління)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257352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 адміністративного забезпечення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1A4A8A">
            <w:pPr>
              <w:jc w:val="center"/>
              <w:rPr>
                <w:lang w:val="uk-UA"/>
              </w:rPr>
            </w:pPr>
            <w:r w:rsidRPr="00280C32">
              <w:rPr>
                <w:lang w:val="uk-UA" w:eastAsia="uk-UA"/>
              </w:rPr>
              <w:t xml:space="preserve">протягом </w:t>
            </w:r>
            <w:r w:rsidR="001A4A8A" w:rsidRPr="00280C32">
              <w:rPr>
                <w:lang w:val="uk-UA" w:eastAsia="uk-UA"/>
              </w:rPr>
              <w:t>10</w:t>
            </w:r>
            <w:r w:rsidRPr="00280C32">
              <w:rPr>
                <w:lang w:val="uk-UA" w:eastAsia="uk-UA"/>
              </w:rPr>
              <w:t xml:space="preserve"> </w:t>
            </w:r>
            <w:r w:rsidRPr="00280C32">
              <w:rPr>
                <w:lang w:val="uk-UA" w:eastAsia="uk-UA"/>
              </w:rPr>
              <w:br/>
              <w:t>робочих днів</w:t>
            </w:r>
            <w:r w:rsidRPr="00280C32">
              <w:rPr>
                <w:lang w:val="uk-UA" w:eastAsia="uk-UA"/>
              </w:rPr>
              <w:br/>
              <w:t>із моменту</w:t>
            </w:r>
            <w:r w:rsidRPr="00280C32">
              <w:rPr>
                <w:lang w:val="uk-UA" w:eastAsia="uk-UA"/>
              </w:rPr>
              <w:br/>
              <w:t>внесення змін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257352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Відкритий формат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AD21F8" w:rsidP="00AD21F8">
            <w:pPr>
              <w:jc w:val="center"/>
              <w:rPr>
                <w:lang w:val="en-US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  <w:tr w:rsidR="00D622C6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6C6604" w:rsidP="006C6604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280C32">
              <w:t>2</w:t>
            </w:r>
            <w:r w:rsidR="00BE66B3">
              <w:t>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4850F4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Графік особистого прийому громадян керівництвом Головного управління, керівниками структурних підрозділів Головного управління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5A22EB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 адміністративного забезпечення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1A4A8A">
            <w:pPr>
              <w:jc w:val="center"/>
              <w:rPr>
                <w:lang w:val="uk-UA"/>
              </w:rPr>
            </w:pPr>
            <w:r w:rsidRPr="00280C32">
              <w:rPr>
                <w:lang w:val="uk-UA" w:eastAsia="uk-UA"/>
              </w:rPr>
              <w:t xml:space="preserve">протягом </w:t>
            </w:r>
            <w:r w:rsidR="001A4A8A" w:rsidRPr="00280C32">
              <w:rPr>
                <w:lang w:val="uk-UA" w:eastAsia="uk-UA"/>
              </w:rPr>
              <w:t>10</w:t>
            </w:r>
            <w:r w:rsidRPr="00280C32">
              <w:rPr>
                <w:lang w:val="uk-UA" w:eastAsia="uk-UA"/>
              </w:rPr>
              <w:t xml:space="preserve"> </w:t>
            </w:r>
            <w:r w:rsidRPr="00280C32">
              <w:rPr>
                <w:lang w:val="uk-UA" w:eastAsia="uk-UA"/>
              </w:rPr>
              <w:br/>
              <w:t>робочих днів</w:t>
            </w:r>
            <w:r w:rsidRPr="00280C32">
              <w:rPr>
                <w:lang w:val="uk-UA" w:eastAsia="uk-UA"/>
              </w:rPr>
              <w:br/>
              <w:t>із моменту</w:t>
            </w:r>
            <w:r w:rsidRPr="00280C32">
              <w:rPr>
                <w:lang w:val="uk-UA" w:eastAsia="uk-UA"/>
              </w:rPr>
              <w:br/>
              <w:t>внесення змін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A44C82" w:rsidP="00257352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Відкритий формат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AD21F8" w:rsidP="00257352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*DOC</w:t>
            </w:r>
            <w:r w:rsidR="0032714C" w:rsidRPr="00280C32">
              <w:rPr>
                <w:lang w:val="en-US"/>
              </w:rPr>
              <w:t xml:space="preserve"> (*DOCX)</w:t>
            </w:r>
          </w:p>
        </w:tc>
      </w:tr>
      <w:tr w:rsidR="00A44C82" w:rsidRPr="00280C32" w:rsidTr="00BE66B3">
        <w:trPr>
          <w:trHeight w:val="436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C82" w:rsidRPr="00280C32" w:rsidRDefault="00BE66B3" w:rsidP="00280C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II</w:t>
            </w:r>
            <w:r w:rsidR="006C6604" w:rsidRPr="00280C32">
              <w:rPr>
                <w:b/>
                <w:lang w:val="uk-UA"/>
              </w:rPr>
              <w:t>. </w:t>
            </w:r>
            <w:r w:rsidR="00A44C82" w:rsidRPr="00280C32">
              <w:rPr>
                <w:b/>
                <w:lang w:val="uk-UA"/>
              </w:rPr>
              <w:t>Інформація про структуру (організаційну структуру) розпорядника інформації</w:t>
            </w:r>
          </w:p>
        </w:tc>
      </w:tr>
      <w:tr w:rsidR="00D622C6" w:rsidRPr="00280C32" w:rsidTr="00BE66B3">
        <w:trPr>
          <w:trHeight w:val="436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BE66B3" w:rsidP="00406A74">
            <w:pPr>
              <w:pStyle w:val="rvps2"/>
              <w:shd w:val="clear" w:color="auto" w:fill="FFFFFF"/>
              <w:spacing w:before="0" w:after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072063">
            <w:pPr>
              <w:pStyle w:val="rvps2"/>
              <w:shd w:val="clear" w:color="auto" w:fill="FFFFFF"/>
              <w:spacing w:before="0" w:after="0"/>
              <w:ind w:left="48"/>
              <w:jc w:val="both"/>
              <w:textAlignment w:val="baseline"/>
            </w:pPr>
            <w:r w:rsidRPr="00280C32">
              <w:t>Структура Головного управління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5B561B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 по роботі</w:t>
            </w:r>
            <w:r w:rsidRPr="00280C32">
              <w:rPr>
                <w:lang w:val="uk-UA"/>
              </w:rPr>
              <w:br/>
              <w:t>з персоналом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622C6" w:rsidP="001A4A8A">
            <w:pPr>
              <w:jc w:val="center"/>
              <w:rPr>
                <w:lang w:val="uk-UA"/>
              </w:rPr>
            </w:pPr>
            <w:r w:rsidRPr="00280C32">
              <w:rPr>
                <w:lang w:val="uk-UA" w:eastAsia="uk-UA"/>
              </w:rPr>
              <w:t xml:space="preserve">протягом </w:t>
            </w:r>
            <w:r w:rsidR="001A4A8A" w:rsidRPr="00280C32">
              <w:rPr>
                <w:lang w:val="uk-UA" w:eastAsia="uk-UA"/>
              </w:rPr>
              <w:t>10</w:t>
            </w:r>
            <w:r w:rsidRPr="00280C32">
              <w:rPr>
                <w:lang w:val="uk-UA" w:eastAsia="uk-UA"/>
              </w:rPr>
              <w:t xml:space="preserve"> </w:t>
            </w:r>
            <w:r w:rsidRPr="00280C32">
              <w:rPr>
                <w:lang w:val="uk-UA" w:eastAsia="uk-UA"/>
              </w:rPr>
              <w:br/>
              <w:t>робочих днів</w:t>
            </w:r>
            <w:r w:rsidRPr="00280C32">
              <w:rPr>
                <w:lang w:val="uk-UA" w:eastAsia="uk-UA"/>
              </w:rPr>
              <w:br/>
              <w:t>із моменту</w:t>
            </w:r>
            <w:r w:rsidRPr="00280C32">
              <w:rPr>
                <w:lang w:val="uk-UA" w:eastAsia="uk-UA"/>
              </w:rPr>
              <w:br/>
              <w:t>внесення змін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A44C82" w:rsidP="00177983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Відкритий формат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2C6" w:rsidRPr="00280C32" w:rsidRDefault="00DF7C1B" w:rsidP="00257352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</w:tbl>
    <w:p w:rsidR="00BE66B3" w:rsidRDefault="00BE66B3">
      <w:r>
        <w:br w:type="page"/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725"/>
        <w:gridCol w:w="2788"/>
        <w:gridCol w:w="2411"/>
        <w:gridCol w:w="2950"/>
        <w:gridCol w:w="1217"/>
      </w:tblGrid>
      <w:tr w:rsidR="00BE66B3" w:rsidRPr="00280C32" w:rsidTr="00690B51">
        <w:trPr>
          <w:trHeight w:val="274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lastRenderedPageBreak/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6</w:t>
            </w:r>
          </w:p>
        </w:tc>
      </w:tr>
      <w:tr w:rsidR="00BE66B3" w:rsidRPr="00280C32" w:rsidTr="00BE66B3">
        <w:trPr>
          <w:trHeight w:val="445"/>
          <w:jc w:val="center"/>
        </w:trPr>
        <w:tc>
          <w:tcPr>
            <w:tcW w:w="145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III</w:t>
            </w:r>
            <w:r w:rsidRPr="00280C32">
              <w:rPr>
                <w:b/>
                <w:lang w:val="uk-UA"/>
              </w:rPr>
              <w:t>. Звіти, зокрема щодо задоволення запитів на інформацію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jc w:val="center"/>
              <w:rPr>
                <w:b/>
                <w:lang w:val="uk-UA"/>
              </w:rPr>
            </w:pP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63C2A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Інформація про стан розгляду запитів на публічну інформацію в Головному управлінні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FE26C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>адміністративного забезпечення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76015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Щокварталу, до 10 числа місяця, наступного за звітним періодом;</w:t>
            </w:r>
          </w:p>
          <w:p w:rsidR="00BE66B3" w:rsidRPr="00280C32" w:rsidRDefault="00BE66B3" w:rsidP="0076015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щороку</w:t>
            </w:r>
          </w:p>
          <w:p w:rsidR="00BE66B3" w:rsidRPr="00280C32" w:rsidRDefault="00BE66B3" w:rsidP="0076015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30 січня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F501A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Відкритий формат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690B51" w:rsidRDefault="00BE66B3" w:rsidP="00690B51">
            <w:pPr>
              <w:jc w:val="center"/>
              <w:rPr>
                <w:lang w:val="en-US"/>
              </w:rPr>
            </w:pPr>
            <w:r w:rsidRPr="00280C32">
              <w:rPr>
                <w:lang w:val="en-US"/>
              </w:rPr>
              <w:t>*</w:t>
            </w:r>
            <w:r w:rsidR="00690B51">
              <w:rPr>
                <w:lang w:val="uk-UA"/>
              </w:rPr>
              <w:t>RTF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63C2A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Результати моніторингу розгляду звернень громадян, що надійшли до Головного управління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42676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>адміністративного забезпечення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333F79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Щокварталу,</w:t>
            </w:r>
          </w:p>
          <w:p w:rsidR="00BE66B3" w:rsidRPr="00280C32" w:rsidRDefault="00BE66B3" w:rsidP="0042676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15 числа місяця, наступного за звітним періодом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42676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Форма ПЗ-16 (1), затверджена наказом Пенсійного фонду України від 30.04.2020 № 36 (у редакції наказу Пенсійного фонду України від 30.11.2022 № 126)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426760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*DOC (*DOCX)</w:t>
            </w:r>
          </w:p>
        </w:tc>
      </w:tr>
      <w:tr w:rsidR="00BE66B3" w:rsidRPr="00280C32" w:rsidTr="00BE66B3">
        <w:trPr>
          <w:trHeight w:val="679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b/>
                <w:lang w:val="uk-UA"/>
              </w:rPr>
            </w:pPr>
            <w:r>
              <w:rPr>
                <w:b/>
                <w:lang w:val="en-US"/>
              </w:rPr>
              <w:t>IV</w:t>
            </w:r>
            <w:r w:rsidRPr="00280C32">
              <w:rPr>
                <w:b/>
                <w:lang w:val="uk-UA"/>
              </w:rPr>
              <w:t>. Реєстри наборів даних, що перебувають у володінні розпорядника інформації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C75D24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A60640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Реєстр оприлюднених наборів даних, розпорядником яких є Головне управління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C6604">
            <w:pPr>
              <w:jc w:val="center"/>
              <w:rPr>
                <w:lang w:val="uk-UA"/>
              </w:rPr>
            </w:pPr>
            <w:r w:rsidRPr="00280C32">
              <w:rPr>
                <w:lang w:val="uk-UA" w:eastAsia="zh-CN"/>
              </w:rPr>
              <w:t>Управління інформаційних систем та електронних реєстрів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A4A8A">
            <w:pPr>
              <w:jc w:val="center"/>
              <w:rPr>
                <w:lang w:val="uk-UA"/>
              </w:rPr>
            </w:pPr>
            <w:r w:rsidRPr="00280C32">
              <w:rPr>
                <w:lang w:val="uk-UA" w:eastAsia="uk-UA"/>
              </w:rPr>
              <w:t xml:space="preserve">протягом 10 </w:t>
            </w:r>
            <w:r w:rsidRPr="00280C32">
              <w:rPr>
                <w:lang w:val="uk-UA" w:eastAsia="uk-UA"/>
              </w:rPr>
              <w:br/>
              <w:t>робочих днів</w:t>
            </w:r>
            <w:r w:rsidRPr="00280C32">
              <w:rPr>
                <w:lang w:val="uk-UA" w:eastAsia="uk-UA"/>
              </w:rPr>
              <w:br/>
              <w:t>із моменту</w:t>
            </w:r>
            <w:r w:rsidRPr="00280C32">
              <w:rPr>
                <w:lang w:val="uk-UA" w:eastAsia="uk-UA"/>
              </w:rPr>
              <w:br/>
              <w:t>внесення змін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779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lang w:val="uk-UA"/>
              </w:rPr>
            </w:pPr>
            <w:r w:rsidRPr="00280C32">
              <w:rPr>
                <w:lang w:val="uk-UA" w:eastAsia="uk-UA"/>
              </w:rPr>
              <w:t>Пункт 19</w:t>
            </w:r>
            <w:r w:rsidRPr="00280C32">
              <w:rPr>
                <w:lang w:val="uk-UA" w:eastAsia="uk-UA"/>
              </w:rPr>
              <w:br/>
              <w:t>постанови Кабінету Міністрів України від 21.10.2015 № 835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25735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textAlignment w:val="baseline"/>
              <w:rPr>
                <w:highlight w:val="darkBlue"/>
                <w:lang w:val="uk-UA" w:eastAsia="uk-UA"/>
              </w:rPr>
            </w:pPr>
            <w:r w:rsidRPr="00280C32">
              <w:rPr>
                <w:lang w:val="uk-UA"/>
              </w:rPr>
              <w:t>*</w:t>
            </w:r>
            <w:r w:rsidRPr="00280C32">
              <w:rPr>
                <w:lang w:val="en-US"/>
              </w:rPr>
              <w:t>DOC</w:t>
            </w:r>
            <w:r w:rsidRPr="00280C32">
              <w:rPr>
                <w:lang w:val="uk-UA"/>
              </w:rPr>
              <w:t xml:space="preserve"> (*</w:t>
            </w:r>
            <w:r w:rsidRPr="00280C32">
              <w:rPr>
                <w:lang w:val="en-US"/>
              </w:rPr>
              <w:t>DOCX</w:t>
            </w:r>
            <w:r w:rsidRPr="00280C32">
              <w:rPr>
                <w:lang w:val="uk-UA"/>
              </w:rPr>
              <w:t>)</w:t>
            </w:r>
          </w:p>
        </w:tc>
      </w:tr>
      <w:tr w:rsidR="00BE66B3" w:rsidRPr="00280C32" w:rsidTr="00BE66B3">
        <w:trPr>
          <w:trHeight w:val="883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</w:t>
            </w:r>
            <w:r w:rsidRPr="00280C32">
              <w:rPr>
                <w:b/>
                <w:lang w:val="uk-UA"/>
              </w:rPr>
              <w:t>. Адміністративні дані в значені Закону України «Про офіційну статистику», що збираються (обробляються)</w:t>
            </w:r>
            <w:r w:rsidRPr="00280C32">
              <w:rPr>
                <w:b/>
                <w:lang w:val="uk-UA"/>
              </w:rPr>
              <w:br/>
              <w:t>та підлягають оприлюдненню відповідно до вимог закону розпорядником інформації</w:t>
            </w:r>
          </w:p>
        </w:tc>
      </w:tr>
      <w:tr w:rsidR="00BE66B3" w:rsidRPr="00280C32" w:rsidTr="00BE66B3">
        <w:trPr>
          <w:trHeight w:val="575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both"/>
              <w:rPr>
                <w:lang w:val="uk-UA"/>
              </w:rPr>
            </w:pPr>
            <w:r w:rsidRPr="00280C32">
              <w:rPr>
                <w:bCs/>
                <w:lang w:val="uk-UA"/>
              </w:rPr>
              <w:t xml:space="preserve">Звіт про надання цільової грошової допомоги непрацездатним громадянам з мінімальними доходами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487033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 xml:space="preserve">з питань виплат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Щокварталу, </w:t>
            </w:r>
          </w:p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30 числа місяця,наступного за звітним періодом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Форма № 3-ПФ,</w:t>
            </w:r>
          </w:p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затверджена наказом Пенсійного фонду України від 16.12.2002 № 445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</w:tbl>
    <w:p w:rsidR="00BE66B3" w:rsidRDefault="00BE66B3">
      <w:r>
        <w:br w:type="page"/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725"/>
        <w:gridCol w:w="2788"/>
        <w:gridCol w:w="2411"/>
        <w:gridCol w:w="2950"/>
        <w:gridCol w:w="1217"/>
      </w:tblGrid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lastRenderedPageBreak/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6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2.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both"/>
              <w:rPr>
                <w:bCs/>
                <w:lang w:val="uk-UA"/>
              </w:rPr>
            </w:pPr>
            <w:r w:rsidRPr="00280C32">
              <w:rPr>
                <w:bCs/>
                <w:lang w:val="uk-UA"/>
              </w:rPr>
              <w:t>Звіт про розподіл пенсіонерів за розмірами призначених місячних пенсій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>з питань виплат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Щокварталу, </w:t>
            </w:r>
          </w:p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15 числа місяця, наступного за звітним періодом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Форма № 5-ПФ,</w:t>
            </w:r>
          </w:p>
          <w:p w:rsidR="00BE66B3" w:rsidRPr="00280C32" w:rsidRDefault="00BE66B3" w:rsidP="00B82F59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затверджена наказом Пенсійного фонду України та Державного комітету статистики України від 29.12.2003 № 127/471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3.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both"/>
              <w:rPr>
                <w:bCs/>
                <w:lang w:val="uk-UA"/>
              </w:rPr>
            </w:pPr>
            <w:r w:rsidRPr="00280C32">
              <w:rPr>
                <w:bCs/>
                <w:lang w:val="uk-UA"/>
              </w:rPr>
              <w:t>Звіт про чисельність пенсіонерів і суми призначених місячних пенсій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>з питань виплат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Щороку,</w:t>
            </w:r>
          </w:p>
          <w:p w:rsidR="00BE66B3" w:rsidRPr="00280C32" w:rsidRDefault="00BE66B3" w:rsidP="00F5205D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20 квітня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Форма № 6-ПФ,</w:t>
            </w:r>
          </w:p>
          <w:p w:rsidR="00BE66B3" w:rsidRPr="00280C32" w:rsidRDefault="00BE66B3" w:rsidP="00B82F59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затверджена наказом Пенсійного фонду України та Державного комітету статистики України від 29.12.2003 № 127/471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4.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both"/>
              <w:rPr>
                <w:bCs/>
                <w:lang w:val="uk-UA"/>
              </w:rPr>
            </w:pPr>
            <w:r w:rsidRPr="00280C32">
              <w:rPr>
                <w:bCs/>
                <w:lang w:val="uk-UA"/>
              </w:rPr>
              <w:t>Звіт про чисельність ветеранів війни та жертв нацистських переслідувань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Управління</w:t>
            </w:r>
            <w:r w:rsidRPr="00280C32">
              <w:rPr>
                <w:lang w:val="uk-UA"/>
              </w:rPr>
              <w:br/>
              <w:t>з питань виплат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Щороку,</w:t>
            </w:r>
          </w:p>
          <w:p w:rsidR="00BE66B3" w:rsidRPr="00280C32" w:rsidRDefault="00BE66B3" w:rsidP="00F5205D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15 березня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Форма</w:t>
            </w:r>
          </w:p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1-ветерани, затверджена наказом Міністерства праці та соціальної політики України від 03.02.2004 № 23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B35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  <w:tr w:rsidR="00BE66B3" w:rsidRPr="00280C32" w:rsidTr="00BE66B3">
        <w:trPr>
          <w:trHeight w:val="401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pStyle w:val="ab"/>
              <w:ind w:left="136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</w:t>
            </w:r>
            <w:r w:rsidRPr="00280C32">
              <w:rPr>
                <w:b/>
                <w:lang w:val="uk-UA"/>
              </w:rPr>
              <w:t>. Інформація із системи публічної інформації</w:t>
            </w:r>
          </w:p>
        </w:tc>
      </w:tr>
      <w:tr w:rsidR="00BE66B3" w:rsidRPr="00280C32" w:rsidTr="00BE66B3">
        <w:trPr>
          <w:trHeight w:val="279"/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200DD5">
            <w:pPr>
              <w:pStyle w:val="rvps2"/>
              <w:shd w:val="clear" w:color="auto" w:fill="FFFFFF"/>
              <w:spacing w:before="0" w:after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072063">
            <w:pPr>
              <w:pStyle w:val="ae"/>
              <w:ind w:firstLine="0"/>
              <w:rPr>
                <w:rFonts w:ascii="Times New Roman" w:hAnsi="Times New Roman"/>
                <w:bCs/>
                <w:sz w:val="24"/>
              </w:rPr>
            </w:pPr>
            <w:r w:rsidRPr="00280C32">
              <w:rPr>
                <w:rFonts w:ascii="Times New Roman" w:hAnsi="Times New Roman"/>
                <w:bCs/>
                <w:sz w:val="24"/>
              </w:rPr>
              <w:t>Перелік видів публічної інформації, розпорядником якої є Головне управління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F501A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Сектор організаційно-інформаційної роботи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A4A8A">
            <w:pPr>
              <w:jc w:val="center"/>
              <w:rPr>
                <w:lang w:val="uk-UA"/>
              </w:rPr>
            </w:pPr>
            <w:r w:rsidRPr="00280C32">
              <w:rPr>
                <w:lang w:val="uk-UA" w:eastAsia="uk-UA"/>
              </w:rPr>
              <w:t xml:space="preserve">протягом 10 </w:t>
            </w:r>
            <w:r w:rsidRPr="00280C32">
              <w:rPr>
                <w:lang w:val="uk-UA" w:eastAsia="uk-UA"/>
              </w:rPr>
              <w:br/>
              <w:t>робочих днів</w:t>
            </w:r>
            <w:r w:rsidRPr="00280C32">
              <w:rPr>
                <w:lang w:val="uk-UA" w:eastAsia="uk-UA"/>
              </w:rPr>
              <w:br/>
              <w:t>із моменту</w:t>
            </w:r>
            <w:r w:rsidRPr="00280C32">
              <w:rPr>
                <w:lang w:val="uk-UA" w:eastAsia="uk-UA"/>
              </w:rPr>
              <w:br/>
              <w:t>внесення змін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F501A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Відкритий формат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F501A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*DOC (*DOCX)</w:t>
            </w:r>
          </w:p>
        </w:tc>
      </w:tr>
      <w:tr w:rsidR="00BE66B3" w:rsidRPr="00280C32" w:rsidTr="00BE66B3">
        <w:trPr>
          <w:trHeight w:val="557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80C32">
            <w:pPr>
              <w:ind w:left="136"/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</w:t>
            </w:r>
            <w:r w:rsidRPr="00280C32">
              <w:rPr>
                <w:b/>
                <w:lang w:val="uk-UA"/>
              </w:rPr>
              <w:t>. Дані про платників, що мають заборгованість із платежів до Пенсійного фонду України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200DD5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A50">
            <w:pPr>
              <w:pStyle w:val="ae"/>
              <w:ind w:firstLine="0"/>
              <w:rPr>
                <w:rFonts w:ascii="Times New Roman" w:hAnsi="Times New Roman"/>
                <w:bCs/>
                <w:sz w:val="24"/>
              </w:rPr>
            </w:pPr>
            <w:r w:rsidRPr="00280C32">
              <w:rPr>
                <w:rFonts w:ascii="Times New Roman" w:hAnsi="Times New Roman"/>
                <w:bCs/>
                <w:sz w:val="24"/>
              </w:rPr>
              <w:t>Перелік підприємств-боржників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EE02AC">
            <w:pPr>
              <w:jc w:val="center"/>
              <w:rPr>
                <w:b/>
                <w:lang w:val="uk-UA"/>
              </w:rPr>
            </w:pPr>
            <w:r w:rsidRPr="00280C32">
              <w:rPr>
                <w:lang w:val="uk-UA"/>
              </w:rPr>
              <w:t>Фінансово-економічне управління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A50">
            <w:pPr>
              <w:jc w:val="center"/>
              <w:rPr>
                <w:shd w:val="clear" w:color="auto" w:fill="FFFFFF"/>
                <w:lang w:val="uk-UA"/>
              </w:rPr>
            </w:pPr>
            <w:r w:rsidRPr="00280C32">
              <w:rPr>
                <w:shd w:val="clear" w:color="auto" w:fill="FFFFFF"/>
                <w:lang w:val="uk-UA"/>
              </w:rPr>
              <w:t xml:space="preserve">Щокварталу, </w:t>
            </w:r>
          </w:p>
          <w:p w:rsidR="00BE66B3" w:rsidRPr="00280C32" w:rsidRDefault="00BE66B3" w:rsidP="008B1D7E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до 13 числа місяця, наступного за звітним періодом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A5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Форма ІС-2, затверджена наказом Пенсійного фонду України </w:t>
            </w:r>
          </w:p>
          <w:p w:rsidR="00BE66B3" w:rsidRPr="00280C32" w:rsidRDefault="00BE66B3" w:rsidP="00102A50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від 01.06.2017 </w:t>
            </w:r>
            <w:r w:rsidRPr="00280C32">
              <w:rPr>
                <w:lang w:val="uk-UA"/>
              </w:rPr>
              <w:br/>
              <w:t>№ 105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102A50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*XLS (*XLSX)</w:t>
            </w:r>
          </w:p>
        </w:tc>
      </w:tr>
    </w:tbl>
    <w:p w:rsidR="00BE66B3" w:rsidRDefault="00BE66B3">
      <w:r>
        <w:br w:type="page"/>
      </w:r>
    </w:p>
    <w:tbl>
      <w:tblPr>
        <w:tblW w:w="15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7"/>
        <w:gridCol w:w="5725"/>
        <w:gridCol w:w="2788"/>
        <w:gridCol w:w="2411"/>
        <w:gridCol w:w="2950"/>
        <w:gridCol w:w="1217"/>
      </w:tblGrid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lastRenderedPageBreak/>
              <w:t>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BE66B3" w:rsidRDefault="00BE66B3" w:rsidP="00810445">
            <w:pPr>
              <w:jc w:val="center"/>
              <w:rPr>
                <w:lang w:val="uk-UA"/>
              </w:rPr>
            </w:pPr>
            <w:r w:rsidRPr="00BE66B3">
              <w:rPr>
                <w:lang w:val="uk-UA"/>
              </w:rPr>
              <w:t>6</w:t>
            </w:r>
          </w:p>
        </w:tc>
      </w:tr>
      <w:tr w:rsidR="00BE66B3" w:rsidRPr="00280C32" w:rsidTr="00273049">
        <w:trPr>
          <w:trHeight w:val="547"/>
          <w:jc w:val="center"/>
        </w:trPr>
        <w:tc>
          <w:tcPr>
            <w:tcW w:w="15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6B3" w:rsidRPr="00280C32" w:rsidRDefault="00BE66B3" w:rsidP="00273049">
            <w:pPr>
              <w:jc w:val="center"/>
              <w:rPr>
                <w:b/>
                <w:lang w:val="uk-UA"/>
              </w:rPr>
            </w:pPr>
            <w:r>
              <w:rPr>
                <w:b/>
                <w:lang w:val="en-US"/>
              </w:rPr>
              <w:t>VIII</w:t>
            </w:r>
            <w:r w:rsidRPr="00280C32">
              <w:rPr>
                <w:b/>
                <w:lang w:val="uk-UA"/>
              </w:rPr>
              <w:t>. Дані про виконання бюджету Пенсійного фонду України</w:t>
            </w:r>
          </w:p>
        </w:tc>
      </w:tr>
      <w:tr w:rsidR="00BE66B3" w:rsidRPr="00280C32" w:rsidTr="00BE66B3">
        <w:trPr>
          <w:jc w:val="center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4A222A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1.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281ACD">
            <w:pPr>
              <w:pStyle w:val="rvps2"/>
              <w:shd w:val="clear" w:color="auto" w:fill="FFFFFF"/>
              <w:spacing w:before="0" w:beforeAutospacing="0" w:after="0" w:afterAutospacing="0"/>
              <w:ind w:left="48"/>
              <w:jc w:val="both"/>
              <w:textAlignment w:val="baseline"/>
            </w:pPr>
            <w:r w:rsidRPr="00280C32">
              <w:t>Звіт про виконання бюджету Пенсійного фонду України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Фінансово-економічне управління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521B1E">
            <w:pPr>
              <w:jc w:val="center"/>
              <w:rPr>
                <w:shd w:val="clear" w:color="auto" w:fill="FFFFFF"/>
                <w:lang w:val="uk-UA"/>
              </w:rPr>
            </w:pPr>
            <w:r w:rsidRPr="00280C32">
              <w:rPr>
                <w:shd w:val="clear" w:color="auto" w:fill="FFFFFF"/>
                <w:lang w:val="uk-UA"/>
              </w:rPr>
              <w:t xml:space="preserve">Щокварталу, </w:t>
            </w:r>
          </w:p>
          <w:p w:rsidR="00BE66B3" w:rsidRPr="00280C32" w:rsidRDefault="00BE66B3" w:rsidP="00521B1E">
            <w:pPr>
              <w:jc w:val="center"/>
              <w:rPr>
                <w:shd w:val="clear" w:color="auto" w:fill="FFFFFF"/>
                <w:lang w:val="uk-UA"/>
              </w:rPr>
            </w:pPr>
            <w:r w:rsidRPr="00280C32">
              <w:rPr>
                <w:shd w:val="clear" w:color="auto" w:fill="FFFFFF"/>
                <w:lang w:val="uk-UA"/>
              </w:rPr>
              <w:t>не пізніше 33 днів після закінчення звітного періоду;</w:t>
            </w:r>
          </w:p>
          <w:p w:rsidR="00BE66B3" w:rsidRPr="00280C32" w:rsidRDefault="00BE66B3" w:rsidP="00521B1E">
            <w:pPr>
              <w:jc w:val="center"/>
              <w:rPr>
                <w:shd w:val="clear" w:color="auto" w:fill="FFFFFF"/>
                <w:lang w:val="uk-UA"/>
              </w:rPr>
            </w:pPr>
            <w:r w:rsidRPr="00280C32">
              <w:rPr>
                <w:shd w:val="clear" w:color="auto" w:fill="FFFFFF"/>
                <w:lang w:val="uk-UA"/>
              </w:rPr>
              <w:t>щороку,</w:t>
            </w:r>
          </w:p>
          <w:p w:rsidR="00BE66B3" w:rsidRPr="00280C32" w:rsidRDefault="00BE66B3" w:rsidP="000C4B2C">
            <w:pPr>
              <w:jc w:val="center"/>
              <w:rPr>
                <w:lang w:val="uk-UA"/>
              </w:rPr>
            </w:pPr>
            <w:r w:rsidRPr="00280C32">
              <w:rPr>
                <w:shd w:val="clear" w:color="auto" w:fill="FFFFFF"/>
                <w:lang w:val="uk-UA"/>
              </w:rPr>
              <w:t>до 04 березня</w:t>
            </w:r>
            <w:bookmarkStart w:id="0" w:name="_GoBack"/>
            <w:bookmarkEnd w:id="0"/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632F6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 xml:space="preserve">Форма № 2-ПФ (бюджет), затверджена наказом Пенсійного фонду України </w:t>
            </w:r>
          </w:p>
          <w:p w:rsidR="00BE66B3" w:rsidRPr="00280C32" w:rsidRDefault="00BE66B3" w:rsidP="006632F6">
            <w:pPr>
              <w:jc w:val="center"/>
              <w:rPr>
                <w:lang w:val="uk-UA"/>
              </w:rPr>
            </w:pPr>
            <w:r w:rsidRPr="00280C32">
              <w:rPr>
                <w:lang w:val="uk-UA"/>
              </w:rPr>
              <w:t>від 01.06.2017 № 105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6B3" w:rsidRPr="00280C32" w:rsidRDefault="00BE66B3" w:rsidP="006632F6">
            <w:pPr>
              <w:jc w:val="center"/>
              <w:rPr>
                <w:lang w:val="uk-UA"/>
              </w:rPr>
            </w:pPr>
            <w:r w:rsidRPr="00280C32">
              <w:rPr>
                <w:lang w:val="en-US"/>
              </w:rPr>
              <w:t>*PDF</w:t>
            </w:r>
          </w:p>
        </w:tc>
      </w:tr>
    </w:tbl>
    <w:p w:rsidR="00807556" w:rsidRPr="00280C32" w:rsidRDefault="00807556" w:rsidP="00782FE6">
      <w:pPr>
        <w:rPr>
          <w:lang w:val="uk-UA"/>
        </w:rPr>
      </w:pPr>
    </w:p>
    <w:p w:rsidR="00D16C2C" w:rsidRPr="00280C32" w:rsidRDefault="00C06735" w:rsidP="000D294A">
      <w:pPr>
        <w:jc w:val="center"/>
        <w:rPr>
          <w:lang w:val="uk-UA"/>
        </w:rPr>
      </w:pPr>
      <w:r w:rsidRPr="00280C32">
        <w:rPr>
          <w:lang w:val="uk-UA"/>
        </w:rPr>
        <w:t>______________________________________________________________</w:t>
      </w:r>
    </w:p>
    <w:sectPr w:rsidR="00D16C2C" w:rsidRPr="00280C32" w:rsidSect="00BE66B3">
      <w:headerReference w:type="default" r:id="rId8"/>
      <w:pgSz w:w="16838" w:h="11906" w:orient="landscape" w:code="9"/>
      <w:pgMar w:top="993" w:right="567" w:bottom="1276" w:left="567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978" w:rsidRDefault="00400978" w:rsidP="00250B1B">
      <w:r>
        <w:separator/>
      </w:r>
    </w:p>
  </w:endnote>
  <w:endnote w:type="continuationSeparator" w:id="1">
    <w:p w:rsidR="00400978" w:rsidRDefault="00400978" w:rsidP="00250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978" w:rsidRDefault="00400978" w:rsidP="00250B1B">
      <w:r>
        <w:separator/>
      </w:r>
    </w:p>
  </w:footnote>
  <w:footnote w:type="continuationSeparator" w:id="1">
    <w:p w:rsidR="00400978" w:rsidRDefault="00400978" w:rsidP="00250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61E" w:rsidRDefault="00FA1C26" w:rsidP="00191784">
    <w:pPr>
      <w:pStyle w:val="ac"/>
      <w:jc w:val="center"/>
      <w:rPr>
        <w:lang w:val="en-US"/>
      </w:rPr>
    </w:pPr>
    <w:fldSimple w:instr="PAGE   \* MERGEFORMAT">
      <w:r w:rsidR="00690B51">
        <w:rPr>
          <w:noProof/>
        </w:rPr>
        <w:t>2</w:t>
      </w:r>
    </w:fldSimple>
  </w:p>
  <w:p w:rsidR="007F461E" w:rsidRPr="006C38D5" w:rsidRDefault="007F461E" w:rsidP="006C38D5">
    <w:pPr>
      <w:pStyle w:val="ac"/>
      <w:jc w:val="right"/>
      <w:rPr>
        <w:sz w:val="12"/>
        <w:szCs w:val="12"/>
        <w:lang w:val="uk-U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14926"/>
    <w:multiLevelType w:val="hybridMultilevel"/>
    <w:tmpl w:val="D78A7E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6578E"/>
    <w:multiLevelType w:val="hybridMultilevel"/>
    <w:tmpl w:val="9A22B01A"/>
    <w:lvl w:ilvl="0" w:tplc="6FAA63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369F3"/>
    <w:multiLevelType w:val="hybridMultilevel"/>
    <w:tmpl w:val="6C64DB9A"/>
    <w:lvl w:ilvl="0" w:tplc="5A889E5A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334C00"/>
    <w:multiLevelType w:val="hybridMultilevel"/>
    <w:tmpl w:val="9A22B01A"/>
    <w:lvl w:ilvl="0" w:tplc="6FAA63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F43B99"/>
    <w:multiLevelType w:val="hybridMultilevel"/>
    <w:tmpl w:val="1AE4DDBA"/>
    <w:lvl w:ilvl="0" w:tplc="1FD24554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6236EBC"/>
    <w:multiLevelType w:val="hybridMultilevel"/>
    <w:tmpl w:val="18F83D38"/>
    <w:lvl w:ilvl="0" w:tplc="B85AED9C">
      <w:start w:val="8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935615"/>
    <w:multiLevelType w:val="hybridMultilevel"/>
    <w:tmpl w:val="8FEAA322"/>
    <w:lvl w:ilvl="0" w:tplc="E96097E4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7">
    <w:nsid w:val="20384D5E"/>
    <w:multiLevelType w:val="hybridMultilevel"/>
    <w:tmpl w:val="0E8ED02C"/>
    <w:lvl w:ilvl="0" w:tplc="8B9A2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02612A"/>
    <w:multiLevelType w:val="hybridMultilevel"/>
    <w:tmpl w:val="658295EC"/>
    <w:lvl w:ilvl="0" w:tplc="048A5E92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23C14"/>
    <w:multiLevelType w:val="hybridMultilevel"/>
    <w:tmpl w:val="D2D0EF42"/>
    <w:lvl w:ilvl="0" w:tplc="5A468A72">
      <w:start w:val="13"/>
      <w:numFmt w:val="decimal"/>
      <w:lvlText w:val="%1"/>
      <w:lvlJc w:val="left"/>
      <w:pPr>
        <w:ind w:left="108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0C5D21"/>
    <w:multiLevelType w:val="hybridMultilevel"/>
    <w:tmpl w:val="9C12F5DC"/>
    <w:lvl w:ilvl="0" w:tplc="17F2DE6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1">
    <w:nsid w:val="36994350"/>
    <w:multiLevelType w:val="hybridMultilevel"/>
    <w:tmpl w:val="AA0E6218"/>
    <w:lvl w:ilvl="0" w:tplc="CB6C741A">
      <w:start w:val="2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70137F"/>
    <w:multiLevelType w:val="hybridMultilevel"/>
    <w:tmpl w:val="63845238"/>
    <w:lvl w:ilvl="0" w:tplc="C2605E5C">
      <w:start w:val="1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653FB"/>
    <w:multiLevelType w:val="hybridMultilevel"/>
    <w:tmpl w:val="31061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84A9F"/>
    <w:multiLevelType w:val="hybridMultilevel"/>
    <w:tmpl w:val="DB422F1E"/>
    <w:lvl w:ilvl="0" w:tplc="0422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93CE5"/>
    <w:multiLevelType w:val="hybridMultilevel"/>
    <w:tmpl w:val="9A22B01A"/>
    <w:lvl w:ilvl="0" w:tplc="6FAA63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426711"/>
    <w:multiLevelType w:val="hybridMultilevel"/>
    <w:tmpl w:val="BCF24868"/>
    <w:lvl w:ilvl="0" w:tplc="15BC4774">
      <w:start w:val="1"/>
      <w:numFmt w:val="decimal"/>
      <w:lvlText w:val="%1."/>
      <w:lvlJc w:val="left"/>
      <w:pPr>
        <w:ind w:left="383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103" w:hanging="360"/>
      </w:pPr>
    </w:lvl>
    <w:lvl w:ilvl="2" w:tplc="0422001B" w:tentative="1">
      <w:start w:val="1"/>
      <w:numFmt w:val="lowerRoman"/>
      <w:lvlText w:val="%3."/>
      <w:lvlJc w:val="right"/>
      <w:pPr>
        <w:ind w:left="1823" w:hanging="180"/>
      </w:pPr>
    </w:lvl>
    <w:lvl w:ilvl="3" w:tplc="0422000F" w:tentative="1">
      <w:start w:val="1"/>
      <w:numFmt w:val="decimal"/>
      <w:lvlText w:val="%4."/>
      <w:lvlJc w:val="left"/>
      <w:pPr>
        <w:ind w:left="2543" w:hanging="360"/>
      </w:pPr>
    </w:lvl>
    <w:lvl w:ilvl="4" w:tplc="04220019" w:tentative="1">
      <w:start w:val="1"/>
      <w:numFmt w:val="lowerLetter"/>
      <w:lvlText w:val="%5."/>
      <w:lvlJc w:val="left"/>
      <w:pPr>
        <w:ind w:left="3263" w:hanging="360"/>
      </w:pPr>
    </w:lvl>
    <w:lvl w:ilvl="5" w:tplc="0422001B" w:tentative="1">
      <w:start w:val="1"/>
      <w:numFmt w:val="lowerRoman"/>
      <w:lvlText w:val="%6."/>
      <w:lvlJc w:val="right"/>
      <w:pPr>
        <w:ind w:left="3983" w:hanging="180"/>
      </w:pPr>
    </w:lvl>
    <w:lvl w:ilvl="6" w:tplc="0422000F" w:tentative="1">
      <w:start w:val="1"/>
      <w:numFmt w:val="decimal"/>
      <w:lvlText w:val="%7."/>
      <w:lvlJc w:val="left"/>
      <w:pPr>
        <w:ind w:left="4703" w:hanging="360"/>
      </w:pPr>
    </w:lvl>
    <w:lvl w:ilvl="7" w:tplc="04220019" w:tentative="1">
      <w:start w:val="1"/>
      <w:numFmt w:val="lowerLetter"/>
      <w:lvlText w:val="%8."/>
      <w:lvlJc w:val="left"/>
      <w:pPr>
        <w:ind w:left="5423" w:hanging="360"/>
      </w:pPr>
    </w:lvl>
    <w:lvl w:ilvl="8" w:tplc="0422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7">
    <w:nsid w:val="6E8F306F"/>
    <w:multiLevelType w:val="hybridMultilevel"/>
    <w:tmpl w:val="759423BE"/>
    <w:lvl w:ilvl="0" w:tplc="CFF6B8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F00A37"/>
    <w:multiLevelType w:val="hybridMultilevel"/>
    <w:tmpl w:val="98966080"/>
    <w:lvl w:ilvl="0" w:tplc="059C963A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7"/>
  </w:num>
  <w:num w:numId="5">
    <w:abstractNumId w:val="10"/>
  </w:num>
  <w:num w:numId="6">
    <w:abstractNumId w:val="6"/>
  </w:num>
  <w:num w:numId="7">
    <w:abstractNumId w:val="16"/>
  </w:num>
  <w:num w:numId="8">
    <w:abstractNumId w:val="14"/>
  </w:num>
  <w:num w:numId="9">
    <w:abstractNumId w:val="1"/>
  </w:num>
  <w:num w:numId="10">
    <w:abstractNumId w:val="8"/>
  </w:num>
  <w:num w:numId="11">
    <w:abstractNumId w:val="12"/>
  </w:num>
  <w:num w:numId="12">
    <w:abstractNumId w:val="5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9"/>
  </w:num>
  <w:num w:numId="18">
    <w:abstractNumId w:val="4"/>
  </w:num>
  <w:num w:numId="19">
    <w:abstractNumId w:val="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C2C"/>
    <w:rsid w:val="000115CE"/>
    <w:rsid w:val="00013A4F"/>
    <w:rsid w:val="000220C6"/>
    <w:rsid w:val="000269C0"/>
    <w:rsid w:val="000368E9"/>
    <w:rsid w:val="0004064F"/>
    <w:rsid w:val="0004167E"/>
    <w:rsid w:val="00042DC5"/>
    <w:rsid w:val="0005260A"/>
    <w:rsid w:val="00062723"/>
    <w:rsid w:val="000655EF"/>
    <w:rsid w:val="00067C4F"/>
    <w:rsid w:val="00070E8F"/>
    <w:rsid w:val="00072063"/>
    <w:rsid w:val="00073880"/>
    <w:rsid w:val="000759CA"/>
    <w:rsid w:val="000762C9"/>
    <w:rsid w:val="00077600"/>
    <w:rsid w:val="00080A6D"/>
    <w:rsid w:val="000811F7"/>
    <w:rsid w:val="00082651"/>
    <w:rsid w:val="00083889"/>
    <w:rsid w:val="00084F97"/>
    <w:rsid w:val="00091D30"/>
    <w:rsid w:val="00092B2B"/>
    <w:rsid w:val="00093694"/>
    <w:rsid w:val="00094A27"/>
    <w:rsid w:val="00094DF5"/>
    <w:rsid w:val="00096163"/>
    <w:rsid w:val="000A0A6D"/>
    <w:rsid w:val="000A0BED"/>
    <w:rsid w:val="000A2D30"/>
    <w:rsid w:val="000A3279"/>
    <w:rsid w:val="000A5707"/>
    <w:rsid w:val="000B09AD"/>
    <w:rsid w:val="000B1DB5"/>
    <w:rsid w:val="000B1ECF"/>
    <w:rsid w:val="000C0B13"/>
    <w:rsid w:val="000C2CBB"/>
    <w:rsid w:val="000C4B2C"/>
    <w:rsid w:val="000C64D4"/>
    <w:rsid w:val="000D1C9A"/>
    <w:rsid w:val="000D294A"/>
    <w:rsid w:val="000D3696"/>
    <w:rsid w:val="000D7A26"/>
    <w:rsid w:val="000D7AE0"/>
    <w:rsid w:val="000E24A4"/>
    <w:rsid w:val="000E674A"/>
    <w:rsid w:val="000F5F60"/>
    <w:rsid w:val="00102A50"/>
    <w:rsid w:val="00102B35"/>
    <w:rsid w:val="00104317"/>
    <w:rsid w:val="00104B69"/>
    <w:rsid w:val="00105B3E"/>
    <w:rsid w:val="001062D3"/>
    <w:rsid w:val="001078F8"/>
    <w:rsid w:val="00110A4B"/>
    <w:rsid w:val="00111627"/>
    <w:rsid w:val="00112BBB"/>
    <w:rsid w:val="00113398"/>
    <w:rsid w:val="00114BA0"/>
    <w:rsid w:val="0012702A"/>
    <w:rsid w:val="001348DE"/>
    <w:rsid w:val="00141961"/>
    <w:rsid w:val="001438BE"/>
    <w:rsid w:val="00147DDD"/>
    <w:rsid w:val="0015234F"/>
    <w:rsid w:val="00153802"/>
    <w:rsid w:val="00163C2A"/>
    <w:rsid w:val="0016461D"/>
    <w:rsid w:val="0017178B"/>
    <w:rsid w:val="0017680A"/>
    <w:rsid w:val="00176AB1"/>
    <w:rsid w:val="00177983"/>
    <w:rsid w:val="0018391D"/>
    <w:rsid w:val="001849D5"/>
    <w:rsid w:val="00186A70"/>
    <w:rsid w:val="00190684"/>
    <w:rsid w:val="00191784"/>
    <w:rsid w:val="001A4A8A"/>
    <w:rsid w:val="001B23D6"/>
    <w:rsid w:val="001B5CCD"/>
    <w:rsid w:val="001C189D"/>
    <w:rsid w:val="001C27FE"/>
    <w:rsid w:val="001C2A3F"/>
    <w:rsid w:val="001C3947"/>
    <w:rsid w:val="001C798E"/>
    <w:rsid w:val="001D3E1B"/>
    <w:rsid w:val="001D7EBD"/>
    <w:rsid w:val="001E73EE"/>
    <w:rsid w:val="001F7F3F"/>
    <w:rsid w:val="00200DD5"/>
    <w:rsid w:val="0021213B"/>
    <w:rsid w:val="00212A4F"/>
    <w:rsid w:val="00216B8A"/>
    <w:rsid w:val="002310F8"/>
    <w:rsid w:val="002419F1"/>
    <w:rsid w:val="00243742"/>
    <w:rsid w:val="00244422"/>
    <w:rsid w:val="00250B1B"/>
    <w:rsid w:val="0025114A"/>
    <w:rsid w:val="00251E16"/>
    <w:rsid w:val="00254CAE"/>
    <w:rsid w:val="00257352"/>
    <w:rsid w:val="0026106C"/>
    <w:rsid w:val="00261C1C"/>
    <w:rsid w:val="002634EA"/>
    <w:rsid w:val="00270B42"/>
    <w:rsid w:val="00270DAA"/>
    <w:rsid w:val="00271DE4"/>
    <w:rsid w:val="002763A0"/>
    <w:rsid w:val="002766F3"/>
    <w:rsid w:val="00280C32"/>
    <w:rsid w:val="00281ACD"/>
    <w:rsid w:val="00282096"/>
    <w:rsid w:val="00282960"/>
    <w:rsid w:val="002941DC"/>
    <w:rsid w:val="00294C8A"/>
    <w:rsid w:val="002952C5"/>
    <w:rsid w:val="002B127B"/>
    <w:rsid w:val="002B170E"/>
    <w:rsid w:val="002B582E"/>
    <w:rsid w:val="002C1631"/>
    <w:rsid w:val="002C1FED"/>
    <w:rsid w:val="002C336F"/>
    <w:rsid w:val="002C55D4"/>
    <w:rsid w:val="002C74E6"/>
    <w:rsid w:val="002D2193"/>
    <w:rsid w:val="002D5335"/>
    <w:rsid w:val="002D7F72"/>
    <w:rsid w:val="002E1AB8"/>
    <w:rsid w:val="002E6AD8"/>
    <w:rsid w:val="002F1758"/>
    <w:rsid w:val="002F41D9"/>
    <w:rsid w:val="0030477F"/>
    <w:rsid w:val="003055A9"/>
    <w:rsid w:val="00307172"/>
    <w:rsid w:val="00310C30"/>
    <w:rsid w:val="00312274"/>
    <w:rsid w:val="00312EF8"/>
    <w:rsid w:val="00321B4B"/>
    <w:rsid w:val="003241F3"/>
    <w:rsid w:val="0032714C"/>
    <w:rsid w:val="00332A57"/>
    <w:rsid w:val="00333F79"/>
    <w:rsid w:val="00341C80"/>
    <w:rsid w:val="003433BA"/>
    <w:rsid w:val="00343D83"/>
    <w:rsid w:val="00344170"/>
    <w:rsid w:val="0034641C"/>
    <w:rsid w:val="0034781D"/>
    <w:rsid w:val="00356358"/>
    <w:rsid w:val="0036051F"/>
    <w:rsid w:val="00361293"/>
    <w:rsid w:val="00370122"/>
    <w:rsid w:val="00370317"/>
    <w:rsid w:val="00374D5E"/>
    <w:rsid w:val="0037610E"/>
    <w:rsid w:val="00380BB7"/>
    <w:rsid w:val="00382F04"/>
    <w:rsid w:val="0038335C"/>
    <w:rsid w:val="00384A4C"/>
    <w:rsid w:val="00384E32"/>
    <w:rsid w:val="003875B6"/>
    <w:rsid w:val="0038799D"/>
    <w:rsid w:val="003922EE"/>
    <w:rsid w:val="0039295F"/>
    <w:rsid w:val="00392A0D"/>
    <w:rsid w:val="00394D0C"/>
    <w:rsid w:val="00394DB3"/>
    <w:rsid w:val="003A1185"/>
    <w:rsid w:val="003B324A"/>
    <w:rsid w:val="003C1421"/>
    <w:rsid w:val="003C16C8"/>
    <w:rsid w:val="003C2AA3"/>
    <w:rsid w:val="003C3AC1"/>
    <w:rsid w:val="003D1180"/>
    <w:rsid w:val="003D32A2"/>
    <w:rsid w:val="003D3630"/>
    <w:rsid w:val="003D4BC9"/>
    <w:rsid w:val="003D519C"/>
    <w:rsid w:val="003D5B15"/>
    <w:rsid w:val="003D5D37"/>
    <w:rsid w:val="003E0723"/>
    <w:rsid w:val="003F317F"/>
    <w:rsid w:val="003F64F8"/>
    <w:rsid w:val="003F739C"/>
    <w:rsid w:val="00400978"/>
    <w:rsid w:val="00404B2B"/>
    <w:rsid w:val="00406A74"/>
    <w:rsid w:val="00406C09"/>
    <w:rsid w:val="00410582"/>
    <w:rsid w:val="0041418E"/>
    <w:rsid w:val="0041627B"/>
    <w:rsid w:val="00426760"/>
    <w:rsid w:val="00433119"/>
    <w:rsid w:val="004354DA"/>
    <w:rsid w:val="00435781"/>
    <w:rsid w:val="0043793A"/>
    <w:rsid w:val="0044129C"/>
    <w:rsid w:val="004423F9"/>
    <w:rsid w:val="00442421"/>
    <w:rsid w:val="0044528B"/>
    <w:rsid w:val="004502D0"/>
    <w:rsid w:val="0045524B"/>
    <w:rsid w:val="00460E50"/>
    <w:rsid w:val="004632E1"/>
    <w:rsid w:val="00463EBB"/>
    <w:rsid w:val="00467108"/>
    <w:rsid w:val="00467595"/>
    <w:rsid w:val="004817CA"/>
    <w:rsid w:val="00482008"/>
    <w:rsid w:val="004850F4"/>
    <w:rsid w:val="00487033"/>
    <w:rsid w:val="00491451"/>
    <w:rsid w:val="00493C87"/>
    <w:rsid w:val="004967C4"/>
    <w:rsid w:val="00497EAD"/>
    <w:rsid w:val="004A222A"/>
    <w:rsid w:val="004B20D1"/>
    <w:rsid w:val="004C06FD"/>
    <w:rsid w:val="004C2066"/>
    <w:rsid w:val="004C6404"/>
    <w:rsid w:val="004D0EBE"/>
    <w:rsid w:val="004D4E5E"/>
    <w:rsid w:val="004D6361"/>
    <w:rsid w:val="004E23A9"/>
    <w:rsid w:val="004E312A"/>
    <w:rsid w:val="004E6D9B"/>
    <w:rsid w:val="004F0BE3"/>
    <w:rsid w:val="004F41FD"/>
    <w:rsid w:val="004F4782"/>
    <w:rsid w:val="004F73A5"/>
    <w:rsid w:val="00500F89"/>
    <w:rsid w:val="005042F7"/>
    <w:rsid w:val="005107E9"/>
    <w:rsid w:val="00512B7C"/>
    <w:rsid w:val="005164C8"/>
    <w:rsid w:val="00521B1E"/>
    <w:rsid w:val="00525079"/>
    <w:rsid w:val="005275BF"/>
    <w:rsid w:val="0053451E"/>
    <w:rsid w:val="0053485D"/>
    <w:rsid w:val="005359F1"/>
    <w:rsid w:val="00535CE5"/>
    <w:rsid w:val="00541B77"/>
    <w:rsid w:val="00541F03"/>
    <w:rsid w:val="005522FF"/>
    <w:rsid w:val="00556B56"/>
    <w:rsid w:val="00557F78"/>
    <w:rsid w:val="00561EFB"/>
    <w:rsid w:val="0056228C"/>
    <w:rsid w:val="00563017"/>
    <w:rsid w:val="00566093"/>
    <w:rsid w:val="00566FF3"/>
    <w:rsid w:val="00567163"/>
    <w:rsid w:val="00567483"/>
    <w:rsid w:val="00567BD8"/>
    <w:rsid w:val="00570540"/>
    <w:rsid w:val="00571DED"/>
    <w:rsid w:val="00576525"/>
    <w:rsid w:val="00576F25"/>
    <w:rsid w:val="00577D19"/>
    <w:rsid w:val="00580BDF"/>
    <w:rsid w:val="00586640"/>
    <w:rsid w:val="00587210"/>
    <w:rsid w:val="0059324E"/>
    <w:rsid w:val="00595E7C"/>
    <w:rsid w:val="005A05FE"/>
    <w:rsid w:val="005A22EB"/>
    <w:rsid w:val="005A458E"/>
    <w:rsid w:val="005A5066"/>
    <w:rsid w:val="005A5224"/>
    <w:rsid w:val="005B2D85"/>
    <w:rsid w:val="005B561B"/>
    <w:rsid w:val="005C0B7F"/>
    <w:rsid w:val="005C4247"/>
    <w:rsid w:val="005C4BF0"/>
    <w:rsid w:val="005C51EE"/>
    <w:rsid w:val="005C711B"/>
    <w:rsid w:val="005D4B17"/>
    <w:rsid w:val="005D55FC"/>
    <w:rsid w:val="005D5ACA"/>
    <w:rsid w:val="005E0A4E"/>
    <w:rsid w:val="005E3C93"/>
    <w:rsid w:val="005E3F67"/>
    <w:rsid w:val="005E4BEC"/>
    <w:rsid w:val="005E6C20"/>
    <w:rsid w:val="005E71EB"/>
    <w:rsid w:val="005F2443"/>
    <w:rsid w:val="005F33D6"/>
    <w:rsid w:val="005F6468"/>
    <w:rsid w:val="00605874"/>
    <w:rsid w:val="00605CF6"/>
    <w:rsid w:val="0060773C"/>
    <w:rsid w:val="006106EF"/>
    <w:rsid w:val="006279F5"/>
    <w:rsid w:val="006323FF"/>
    <w:rsid w:val="006511AF"/>
    <w:rsid w:val="00651ACA"/>
    <w:rsid w:val="00653AA1"/>
    <w:rsid w:val="00655363"/>
    <w:rsid w:val="00655BE3"/>
    <w:rsid w:val="00655E50"/>
    <w:rsid w:val="00657391"/>
    <w:rsid w:val="00657ABD"/>
    <w:rsid w:val="00657CEA"/>
    <w:rsid w:val="00661181"/>
    <w:rsid w:val="00661495"/>
    <w:rsid w:val="00661749"/>
    <w:rsid w:val="006632F6"/>
    <w:rsid w:val="00673218"/>
    <w:rsid w:val="00677D4B"/>
    <w:rsid w:val="006806F0"/>
    <w:rsid w:val="00680751"/>
    <w:rsid w:val="00681C7C"/>
    <w:rsid w:val="0069049D"/>
    <w:rsid w:val="00690B51"/>
    <w:rsid w:val="00691A87"/>
    <w:rsid w:val="00693172"/>
    <w:rsid w:val="00693231"/>
    <w:rsid w:val="0069417A"/>
    <w:rsid w:val="00694FC8"/>
    <w:rsid w:val="0069680C"/>
    <w:rsid w:val="006973C2"/>
    <w:rsid w:val="00697C0E"/>
    <w:rsid w:val="006A1013"/>
    <w:rsid w:val="006A1632"/>
    <w:rsid w:val="006B4590"/>
    <w:rsid w:val="006B645F"/>
    <w:rsid w:val="006C06B3"/>
    <w:rsid w:val="006C38D5"/>
    <w:rsid w:val="006C4114"/>
    <w:rsid w:val="006C64C6"/>
    <w:rsid w:val="006C6604"/>
    <w:rsid w:val="006D003A"/>
    <w:rsid w:val="006D3769"/>
    <w:rsid w:val="006D40A0"/>
    <w:rsid w:val="006D4A4D"/>
    <w:rsid w:val="006D62DB"/>
    <w:rsid w:val="006D66BC"/>
    <w:rsid w:val="006D6DA2"/>
    <w:rsid w:val="006E1CDB"/>
    <w:rsid w:val="006E3566"/>
    <w:rsid w:val="006E3F7C"/>
    <w:rsid w:val="006E5E58"/>
    <w:rsid w:val="006E7CC5"/>
    <w:rsid w:val="006F501A"/>
    <w:rsid w:val="006F6BF6"/>
    <w:rsid w:val="006F78A7"/>
    <w:rsid w:val="00701842"/>
    <w:rsid w:val="00704B2F"/>
    <w:rsid w:val="0071431F"/>
    <w:rsid w:val="00720E12"/>
    <w:rsid w:val="00722998"/>
    <w:rsid w:val="007243F3"/>
    <w:rsid w:val="00725720"/>
    <w:rsid w:val="00725E0F"/>
    <w:rsid w:val="0072632B"/>
    <w:rsid w:val="007323EE"/>
    <w:rsid w:val="00734A5E"/>
    <w:rsid w:val="007415EE"/>
    <w:rsid w:val="00746793"/>
    <w:rsid w:val="00747383"/>
    <w:rsid w:val="00751A6C"/>
    <w:rsid w:val="007549CF"/>
    <w:rsid w:val="00755A21"/>
    <w:rsid w:val="00760150"/>
    <w:rsid w:val="0076027A"/>
    <w:rsid w:val="00760D4D"/>
    <w:rsid w:val="0076307E"/>
    <w:rsid w:val="00766522"/>
    <w:rsid w:val="0077320F"/>
    <w:rsid w:val="00774DF9"/>
    <w:rsid w:val="007771DD"/>
    <w:rsid w:val="00782FE6"/>
    <w:rsid w:val="00787CED"/>
    <w:rsid w:val="00790156"/>
    <w:rsid w:val="00790D88"/>
    <w:rsid w:val="00791150"/>
    <w:rsid w:val="00797C1A"/>
    <w:rsid w:val="007A6420"/>
    <w:rsid w:val="007B00C3"/>
    <w:rsid w:val="007B1717"/>
    <w:rsid w:val="007B30B6"/>
    <w:rsid w:val="007C172C"/>
    <w:rsid w:val="007C5085"/>
    <w:rsid w:val="007D238B"/>
    <w:rsid w:val="007E0D81"/>
    <w:rsid w:val="007E71FA"/>
    <w:rsid w:val="007E79EC"/>
    <w:rsid w:val="007F1E26"/>
    <w:rsid w:val="007F461E"/>
    <w:rsid w:val="00805B02"/>
    <w:rsid w:val="00805D24"/>
    <w:rsid w:val="00807556"/>
    <w:rsid w:val="0081279C"/>
    <w:rsid w:val="0081560E"/>
    <w:rsid w:val="008256DD"/>
    <w:rsid w:val="00831C77"/>
    <w:rsid w:val="00835B0C"/>
    <w:rsid w:val="0084178A"/>
    <w:rsid w:val="008436D8"/>
    <w:rsid w:val="008510DC"/>
    <w:rsid w:val="0085121D"/>
    <w:rsid w:val="00865CF1"/>
    <w:rsid w:val="00866132"/>
    <w:rsid w:val="00871D62"/>
    <w:rsid w:val="00871E7A"/>
    <w:rsid w:val="00874080"/>
    <w:rsid w:val="00874E5B"/>
    <w:rsid w:val="00883F67"/>
    <w:rsid w:val="00886649"/>
    <w:rsid w:val="00887C74"/>
    <w:rsid w:val="00890AA1"/>
    <w:rsid w:val="008A1611"/>
    <w:rsid w:val="008A34FD"/>
    <w:rsid w:val="008A3FAF"/>
    <w:rsid w:val="008A4C18"/>
    <w:rsid w:val="008B1D7E"/>
    <w:rsid w:val="008C5EB6"/>
    <w:rsid w:val="008C65C3"/>
    <w:rsid w:val="008D6996"/>
    <w:rsid w:val="008E4457"/>
    <w:rsid w:val="008F2A1C"/>
    <w:rsid w:val="009214BA"/>
    <w:rsid w:val="00921867"/>
    <w:rsid w:val="00921EE9"/>
    <w:rsid w:val="009221B0"/>
    <w:rsid w:val="00922407"/>
    <w:rsid w:val="009225C7"/>
    <w:rsid w:val="009235EC"/>
    <w:rsid w:val="009268EF"/>
    <w:rsid w:val="0093105A"/>
    <w:rsid w:val="009401CB"/>
    <w:rsid w:val="0094123C"/>
    <w:rsid w:val="009418B7"/>
    <w:rsid w:val="009441F9"/>
    <w:rsid w:val="009448A6"/>
    <w:rsid w:val="00945772"/>
    <w:rsid w:val="009503D5"/>
    <w:rsid w:val="00956384"/>
    <w:rsid w:val="00956529"/>
    <w:rsid w:val="00963E68"/>
    <w:rsid w:val="00964133"/>
    <w:rsid w:val="00964F65"/>
    <w:rsid w:val="00971A55"/>
    <w:rsid w:val="00972F5C"/>
    <w:rsid w:val="00974CA9"/>
    <w:rsid w:val="00975028"/>
    <w:rsid w:val="0097777F"/>
    <w:rsid w:val="00977F1A"/>
    <w:rsid w:val="00984F0B"/>
    <w:rsid w:val="00986ECF"/>
    <w:rsid w:val="009872B9"/>
    <w:rsid w:val="00990293"/>
    <w:rsid w:val="00990E1E"/>
    <w:rsid w:val="00996CF7"/>
    <w:rsid w:val="009A0F40"/>
    <w:rsid w:val="009A13E3"/>
    <w:rsid w:val="009A220F"/>
    <w:rsid w:val="009A37AB"/>
    <w:rsid w:val="009B0583"/>
    <w:rsid w:val="009B5B89"/>
    <w:rsid w:val="009C57F8"/>
    <w:rsid w:val="009C5FCE"/>
    <w:rsid w:val="009C6334"/>
    <w:rsid w:val="009D2214"/>
    <w:rsid w:val="009E56FA"/>
    <w:rsid w:val="009F4583"/>
    <w:rsid w:val="009F746F"/>
    <w:rsid w:val="00A107AA"/>
    <w:rsid w:val="00A13055"/>
    <w:rsid w:val="00A141D3"/>
    <w:rsid w:val="00A1768E"/>
    <w:rsid w:val="00A17D96"/>
    <w:rsid w:val="00A219FE"/>
    <w:rsid w:val="00A27BFC"/>
    <w:rsid w:val="00A31856"/>
    <w:rsid w:val="00A32C29"/>
    <w:rsid w:val="00A3498F"/>
    <w:rsid w:val="00A41359"/>
    <w:rsid w:val="00A419EE"/>
    <w:rsid w:val="00A44C82"/>
    <w:rsid w:val="00A50BEC"/>
    <w:rsid w:val="00A52AA5"/>
    <w:rsid w:val="00A60640"/>
    <w:rsid w:val="00A641C9"/>
    <w:rsid w:val="00A653E3"/>
    <w:rsid w:val="00A66C07"/>
    <w:rsid w:val="00A723C7"/>
    <w:rsid w:val="00A76849"/>
    <w:rsid w:val="00A8156A"/>
    <w:rsid w:val="00A82B66"/>
    <w:rsid w:val="00A84934"/>
    <w:rsid w:val="00A8559A"/>
    <w:rsid w:val="00A93881"/>
    <w:rsid w:val="00A94223"/>
    <w:rsid w:val="00A94298"/>
    <w:rsid w:val="00A96505"/>
    <w:rsid w:val="00A96836"/>
    <w:rsid w:val="00AA1981"/>
    <w:rsid w:val="00AA2979"/>
    <w:rsid w:val="00AA51A7"/>
    <w:rsid w:val="00AC1C6B"/>
    <w:rsid w:val="00AD21F8"/>
    <w:rsid w:val="00AD4B94"/>
    <w:rsid w:val="00AD5B53"/>
    <w:rsid w:val="00AE4AAA"/>
    <w:rsid w:val="00AE643B"/>
    <w:rsid w:val="00AE7338"/>
    <w:rsid w:val="00AF10D8"/>
    <w:rsid w:val="00AF443A"/>
    <w:rsid w:val="00AF5002"/>
    <w:rsid w:val="00AF618C"/>
    <w:rsid w:val="00B05792"/>
    <w:rsid w:val="00B214E5"/>
    <w:rsid w:val="00B21B4F"/>
    <w:rsid w:val="00B21ED4"/>
    <w:rsid w:val="00B23F4C"/>
    <w:rsid w:val="00B24426"/>
    <w:rsid w:val="00B2733A"/>
    <w:rsid w:val="00B3189F"/>
    <w:rsid w:val="00B32C50"/>
    <w:rsid w:val="00B32CAD"/>
    <w:rsid w:val="00B468E0"/>
    <w:rsid w:val="00B470E7"/>
    <w:rsid w:val="00B646F2"/>
    <w:rsid w:val="00B661AA"/>
    <w:rsid w:val="00B71C72"/>
    <w:rsid w:val="00B7619C"/>
    <w:rsid w:val="00B77A6A"/>
    <w:rsid w:val="00B82F59"/>
    <w:rsid w:val="00B83220"/>
    <w:rsid w:val="00B862A1"/>
    <w:rsid w:val="00B86AB8"/>
    <w:rsid w:val="00B9079A"/>
    <w:rsid w:val="00B91A4E"/>
    <w:rsid w:val="00BB462B"/>
    <w:rsid w:val="00BB72AD"/>
    <w:rsid w:val="00BB7ED0"/>
    <w:rsid w:val="00BB7FEF"/>
    <w:rsid w:val="00BC33E3"/>
    <w:rsid w:val="00BD5C48"/>
    <w:rsid w:val="00BE66B3"/>
    <w:rsid w:val="00BF07F8"/>
    <w:rsid w:val="00BF6DF8"/>
    <w:rsid w:val="00BF745B"/>
    <w:rsid w:val="00C00F7E"/>
    <w:rsid w:val="00C01D9F"/>
    <w:rsid w:val="00C040C0"/>
    <w:rsid w:val="00C05E36"/>
    <w:rsid w:val="00C06735"/>
    <w:rsid w:val="00C11648"/>
    <w:rsid w:val="00C13DAD"/>
    <w:rsid w:val="00C15AF2"/>
    <w:rsid w:val="00C20FD3"/>
    <w:rsid w:val="00C32FFE"/>
    <w:rsid w:val="00C36941"/>
    <w:rsid w:val="00C37452"/>
    <w:rsid w:val="00C40A8C"/>
    <w:rsid w:val="00C43ACE"/>
    <w:rsid w:val="00C44060"/>
    <w:rsid w:val="00C455DC"/>
    <w:rsid w:val="00C4600F"/>
    <w:rsid w:val="00C47E62"/>
    <w:rsid w:val="00C52C78"/>
    <w:rsid w:val="00C54735"/>
    <w:rsid w:val="00C57D62"/>
    <w:rsid w:val="00C6186A"/>
    <w:rsid w:val="00C64C7F"/>
    <w:rsid w:val="00C67431"/>
    <w:rsid w:val="00C70A2F"/>
    <w:rsid w:val="00C71573"/>
    <w:rsid w:val="00C75D24"/>
    <w:rsid w:val="00C81068"/>
    <w:rsid w:val="00C840E9"/>
    <w:rsid w:val="00C84173"/>
    <w:rsid w:val="00C848D0"/>
    <w:rsid w:val="00C84BF7"/>
    <w:rsid w:val="00C869AF"/>
    <w:rsid w:val="00C923E1"/>
    <w:rsid w:val="00C964F6"/>
    <w:rsid w:val="00CA158A"/>
    <w:rsid w:val="00CA1BD1"/>
    <w:rsid w:val="00CA37CD"/>
    <w:rsid w:val="00CB0772"/>
    <w:rsid w:val="00CB34E0"/>
    <w:rsid w:val="00CB4A1A"/>
    <w:rsid w:val="00CB4F06"/>
    <w:rsid w:val="00CB744E"/>
    <w:rsid w:val="00CC0634"/>
    <w:rsid w:val="00CC1BA8"/>
    <w:rsid w:val="00CC232D"/>
    <w:rsid w:val="00CC308C"/>
    <w:rsid w:val="00CD25C6"/>
    <w:rsid w:val="00CD4636"/>
    <w:rsid w:val="00CD51ED"/>
    <w:rsid w:val="00CD773F"/>
    <w:rsid w:val="00CE5EE1"/>
    <w:rsid w:val="00CF1CEF"/>
    <w:rsid w:val="00CF4620"/>
    <w:rsid w:val="00CF471A"/>
    <w:rsid w:val="00CF5C6D"/>
    <w:rsid w:val="00CF636E"/>
    <w:rsid w:val="00D053F3"/>
    <w:rsid w:val="00D07EEB"/>
    <w:rsid w:val="00D10B49"/>
    <w:rsid w:val="00D10D05"/>
    <w:rsid w:val="00D16C2C"/>
    <w:rsid w:val="00D17076"/>
    <w:rsid w:val="00D17EC6"/>
    <w:rsid w:val="00D2165F"/>
    <w:rsid w:val="00D2199F"/>
    <w:rsid w:val="00D221F7"/>
    <w:rsid w:val="00D2270D"/>
    <w:rsid w:val="00D24AAF"/>
    <w:rsid w:val="00D2766D"/>
    <w:rsid w:val="00D276F6"/>
    <w:rsid w:val="00D335DC"/>
    <w:rsid w:val="00D37C63"/>
    <w:rsid w:val="00D37EF1"/>
    <w:rsid w:val="00D4114F"/>
    <w:rsid w:val="00D439AF"/>
    <w:rsid w:val="00D50E53"/>
    <w:rsid w:val="00D53DC6"/>
    <w:rsid w:val="00D622C6"/>
    <w:rsid w:val="00D62A0C"/>
    <w:rsid w:val="00D631D1"/>
    <w:rsid w:val="00D63DA7"/>
    <w:rsid w:val="00D73DF6"/>
    <w:rsid w:val="00D91EAC"/>
    <w:rsid w:val="00D94A3A"/>
    <w:rsid w:val="00D952BA"/>
    <w:rsid w:val="00D95670"/>
    <w:rsid w:val="00D9723E"/>
    <w:rsid w:val="00DA141B"/>
    <w:rsid w:val="00DA1DD3"/>
    <w:rsid w:val="00DA3363"/>
    <w:rsid w:val="00DA3574"/>
    <w:rsid w:val="00DA6DCC"/>
    <w:rsid w:val="00DA706D"/>
    <w:rsid w:val="00DB1E4D"/>
    <w:rsid w:val="00DB5515"/>
    <w:rsid w:val="00DB76FA"/>
    <w:rsid w:val="00DC69D5"/>
    <w:rsid w:val="00DD3E8B"/>
    <w:rsid w:val="00DD5959"/>
    <w:rsid w:val="00DE518D"/>
    <w:rsid w:val="00DE6B73"/>
    <w:rsid w:val="00DF23A6"/>
    <w:rsid w:val="00DF289C"/>
    <w:rsid w:val="00DF5E2C"/>
    <w:rsid w:val="00DF7C1B"/>
    <w:rsid w:val="00E0048D"/>
    <w:rsid w:val="00E008F0"/>
    <w:rsid w:val="00E017A1"/>
    <w:rsid w:val="00E041A0"/>
    <w:rsid w:val="00E055B7"/>
    <w:rsid w:val="00E0773E"/>
    <w:rsid w:val="00E07ED6"/>
    <w:rsid w:val="00E176FB"/>
    <w:rsid w:val="00E17DA5"/>
    <w:rsid w:val="00E2320F"/>
    <w:rsid w:val="00E36660"/>
    <w:rsid w:val="00E4461D"/>
    <w:rsid w:val="00E46D6B"/>
    <w:rsid w:val="00E54453"/>
    <w:rsid w:val="00E6021C"/>
    <w:rsid w:val="00E62730"/>
    <w:rsid w:val="00E63CF7"/>
    <w:rsid w:val="00E63F7F"/>
    <w:rsid w:val="00E72F99"/>
    <w:rsid w:val="00E74A54"/>
    <w:rsid w:val="00E85B40"/>
    <w:rsid w:val="00E930A9"/>
    <w:rsid w:val="00E96AA4"/>
    <w:rsid w:val="00EA2817"/>
    <w:rsid w:val="00EA2FE5"/>
    <w:rsid w:val="00EB3A3D"/>
    <w:rsid w:val="00EB4AD9"/>
    <w:rsid w:val="00EB66A0"/>
    <w:rsid w:val="00EB7A67"/>
    <w:rsid w:val="00EC10DC"/>
    <w:rsid w:val="00EC2A60"/>
    <w:rsid w:val="00EC2F48"/>
    <w:rsid w:val="00EC4A53"/>
    <w:rsid w:val="00EC7452"/>
    <w:rsid w:val="00EC78B4"/>
    <w:rsid w:val="00EC7FCF"/>
    <w:rsid w:val="00ED3C42"/>
    <w:rsid w:val="00EE02AC"/>
    <w:rsid w:val="00EE6332"/>
    <w:rsid w:val="00EE6E9F"/>
    <w:rsid w:val="00EE6FA0"/>
    <w:rsid w:val="00EF0D63"/>
    <w:rsid w:val="00EF7863"/>
    <w:rsid w:val="00F00F96"/>
    <w:rsid w:val="00F010C8"/>
    <w:rsid w:val="00F025D1"/>
    <w:rsid w:val="00F0357B"/>
    <w:rsid w:val="00F064C8"/>
    <w:rsid w:val="00F111EC"/>
    <w:rsid w:val="00F14F73"/>
    <w:rsid w:val="00F26663"/>
    <w:rsid w:val="00F27EDC"/>
    <w:rsid w:val="00F3368E"/>
    <w:rsid w:val="00F33E0F"/>
    <w:rsid w:val="00F34C89"/>
    <w:rsid w:val="00F373D3"/>
    <w:rsid w:val="00F45D6B"/>
    <w:rsid w:val="00F51D14"/>
    <w:rsid w:val="00F5205D"/>
    <w:rsid w:val="00F522A7"/>
    <w:rsid w:val="00F5269A"/>
    <w:rsid w:val="00F63801"/>
    <w:rsid w:val="00F717A6"/>
    <w:rsid w:val="00F81DE3"/>
    <w:rsid w:val="00F8352E"/>
    <w:rsid w:val="00F86BA8"/>
    <w:rsid w:val="00F93507"/>
    <w:rsid w:val="00F96A36"/>
    <w:rsid w:val="00FA1B4F"/>
    <w:rsid w:val="00FA1C26"/>
    <w:rsid w:val="00FA2F1A"/>
    <w:rsid w:val="00FA53B5"/>
    <w:rsid w:val="00FA6E2C"/>
    <w:rsid w:val="00FB0696"/>
    <w:rsid w:val="00FB092F"/>
    <w:rsid w:val="00FB2251"/>
    <w:rsid w:val="00FB2595"/>
    <w:rsid w:val="00FC6B08"/>
    <w:rsid w:val="00FC70DC"/>
    <w:rsid w:val="00FC712C"/>
    <w:rsid w:val="00FD1C92"/>
    <w:rsid w:val="00FE2566"/>
    <w:rsid w:val="00FE26C0"/>
    <w:rsid w:val="00FE2EB2"/>
    <w:rsid w:val="00FE3731"/>
    <w:rsid w:val="00FE66FF"/>
    <w:rsid w:val="00FF0D14"/>
    <w:rsid w:val="00FF402E"/>
    <w:rsid w:val="00FF7720"/>
    <w:rsid w:val="00F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16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16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6C2C"/>
    <w:rPr>
      <w:color w:val="0000FF"/>
      <w:u w:val="single"/>
    </w:rPr>
  </w:style>
  <w:style w:type="character" w:styleId="a4">
    <w:name w:val="FollowedHyperlink"/>
    <w:rsid w:val="00D16C2C"/>
    <w:rPr>
      <w:color w:val="800080"/>
      <w:u w:val="single"/>
    </w:rPr>
  </w:style>
  <w:style w:type="paragraph" w:styleId="a5">
    <w:name w:val="Normal (Web)"/>
    <w:basedOn w:val="a"/>
    <w:rsid w:val="00D16C2C"/>
    <w:pPr>
      <w:spacing w:before="100" w:beforeAutospacing="1" w:after="100" w:afterAutospacing="1"/>
    </w:pPr>
  </w:style>
  <w:style w:type="paragraph" w:styleId="a6">
    <w:name w:val="footer"/>
    <w:basedOn w:val="a"/>
    <w:rsid w:val="00D16C2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D16C2C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rsid w:val="00D16C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C2C"/>
  </w:style>
  <w:style w:type="character" w:styleId="a9">
    <w:name w:val="Strong"/>
    <w:uiPriority w:val="22"/>
    <w:qFormat/>
    <w:rsid w:val="00D16C2C"/>
    <w:rPr>
      <w:b/>
      <w:bCs/>
    </w:rPr>
  </w:style>
  <w:style w:type="character" w:styleId="aa">
    <w:name w:val="Emphasis"/>
    <w:qFormat/>
    <w:rsid w:val="00D16C2C"/>
    <w:rPr>
      <w:i/>
      <w:iCs/>
    </w:rPr>
  </w:style>
  <w:style w:type="paragraph" w:styleId="ab">
    <w:name w:val="List Paragraph"/>
    <w:basedOn w:val="a"/>
    <w:uiPriority w:val="34"/>
    <w:qFormat/>
    <w:rsid w:val="00A94223"/>
    <w:pPr>
      <w:ind w:left="708"/>
    </w:pPr>
  </w:style>
  <w:style w:type="paragraph" w:styleId="ac">
    <w:name w:val="header"/>
    <w:basedOn w:val="a"/>
    <w:link w:val="ad"/>
    <w:uiPriority w:val="99"/>
    <w:rsid w:val="00250B1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250B1B"/>
    <w:rPr>
      <w:sz w:val="24"/>
      <w:szCs w:val="24"/>
    </w:rPr>
  </w:style>
  <w:style w:type="character" w:customStyle="1" w:styleId="rvts15">
    <w:name w:val="rvts15"/>
    <w:rsid w:val="00084F97"/>
  </w:style>
  <w:style w:type="paragraph" w:customStyle="1" w:styleId="rvps2">
    <w:name w:val="rvps2"/>
    <w:basedOn w:val="a"/>
    <w:rsid w:val="00084F9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C923E1"/>
    <w:pPr>
      <w:spacing w:before="100" w:beforeAutospacing="1" w:after="100" w:afterAutospacing="1"/>
    </w:pPr>
    <w:rPr>
      <w:lang w:val="uk-UA" w:eastAsia="uk-UA"/>
    </w:rPr>
  </w:style>
  <w:style w:type="paragraph" w:styleId="ae">
    <w:name w:val="Body Text Indent"/>
    <w:basedOn w:val="a"/>
    <w:link w:val="af"/>
    <w:rsid w:val="003D32A2"/>
    <w:pPr>
      <w:ind w:firstLine="540"/>
      <w:jc w:val="both"/>
    </w:pPr>
    <w:rPr>
      <w:rFonts w:ascii="Book Antiqua" w:hAnsi="Book Antiqua"/>
      <w:sz w:val="28"/>
      <w:lang w:val="uk-UA"/>
    </w:rPr>
  </w:style>
  <w:style w:type="character" w:customStyle="1" w:styleId="af">
    <w:name w:val="Основной текст с отступом Знак"/>
    <w:link w:val="ae"/>
    <w:rsid w:val="003D32A2"/>
    <w:rPr>
      <w:rFonts w:ascii="Book Antiqua" w:hAnsi="Book Antiqua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F4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link w:val="HTML"/>
    <w:uiPriority w:val="99"/>
    <w:rsid w:val="00CF471A"/>
    <w:rPr>
      <w:rFonts w:ascii="Courier New" w:hAnsi="Courier New" w:cs="Courier New"/>
    </w:rPr>
  </w:style>
  <w:style w:type="paragraph" w:styleId="af0">
    <w:name w:val="Revision"/>
    <w:hidden/>
    <w:uiPriority w:val="99"/>
    <w:semiHidden/>
    <w:rsid w:val="004E23A9"/>
    <w:rPr>
      <w:sz w:val="24"/>
      <w:szCs w:val="24"/>
      <w:lang w:val="ru-RU" w:eastAsia="ru-RU"/>
    </w:rPr>
  </w:style>
  <w:style w:type="character" w:customStyle="1" w:styleId="30">
    <w:name w:val="Основной текст (3)_"/>
    <w:basedOn w:val="a0"/>
    <w:link w:val="31"/>
    <w:rsid w:val="00BE66B3"/>
    <w:rPr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BE66B3"/>
    <w:pPr>
      <w:shd w:val="clear" w:color="auto" w:fill="FFFFFF"/>
      <w:spacing w:before="2220" w:line="320" w:lineRule="exact"/>
    </w:pPr>
    <w:rPr>
      <w:b/>
      <w:bCs/>
      <w:sz w:val="27"/>
      <w:szCs w:val="27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F7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16C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qFormat/>
    <w:rsid w:val="00D16C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16C2C"/>
    <w:rPr>
      <w:color w:val="0000FF"/>
      <w:u w:val="single"/>
    </w:rPr>
  </w:style>
  <w:style w:type="character" w:styleId="a4">
    <w:name w:val="FollowedHyperlink"/>
    <w:rsid w:val="00D16C2C"/>
    <w:rPr>
      <w:color w:val="800080"/>
      <w:u w:val="single"/>
    </w:rPr>
  </w:style>
  <w:style w:type="paragraph" w:styleId="a5">
    <w:name w:val="Normal (Web)"/>
    <w:basedOn w:val="a"/>
    <w:rsid w:val="00D16C2C"/>
    <w:pPr>
      <w:spacing w:before="100" w:beforeAutospacing="1" w:after="100" w:afterAutospacing="1"/>
    </w:pPr>
  </w:style>
  <w:style w:type="paragraph" w:styleId="a6">
    <w:name w:val="footer"/>
    <w:basedOn w:val="a"/>
    <w:rsid w:val="00D16C2C"/>
    <w:pPr>
      <w:tabs>
        <w:tab w:val="center" w:pos="4677"/>
        <w:tab w:val="right" w:pos="9355"/>
      </w:tabs>
    </w:pPr>
  </w:style>
  <w:style w:type="character" w:customStyle="1" w:styleId="a7">
    <w:name w:val="Текст у виносці Знак"/>
    <w:link w:val="a8"/>
    <w:locked/>
    <w:rsid w:val="00D16C2C"/>
    <w:rPr>
      <w:rFonts w:ascii="Tahoma" w:hAnsi="Tahoma" w:cs="Tahoma"/>
      <w:sz w:val="16"/>
      <w:szCs w:val="16"/>
      <w:lang w:val="ru-RU" w:eastAsia="ru-RU" w:bidi="ar-SA"/>
    </w:rPr>
  </w:style>
  <w:style w:type="paragraph" w:styleId="a8">
    <w:name w:val="Balloon Text"/>
    <w:basedOn w:val="a"/>
    <w:link w:val="a7"/>
    <w:rsid w:val="00D16C2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16C2C"/>
  </w:style>
  <w:style w:type="character" w:styleId="a9">
    <w:name w:val="Strong"/>
    <w:uiPriority w:val="22"/>
    <w:qFormat/>
    <w:rsid w:val="00D16C2C"/>
    <w:rPr>
      <w:b/>
      <w:bCs/>
    </w:rPr>
  </w:style>
  <w:style w:type="character" w:styleId="aa">
    <w:name w:val="Emphasis"/>
    <w:qFormat/>
    <w:rsid w:val="00D16C2C"/>
    <w:rPr>
      <w:i/>
      <w:iCs/>
    </w:rPr>
  </w:style>
  <w:style w:type="paragraph" w:styleId="ab">
    <w:name w:val="List Paragraph"/>
    <w:basedOn w:val="a"/>
    <w:uiPriority w:val="34"/>
    <w:qFormat/>
    <w:rsid w:val="00A94223"/>
    <w:pPr>
      <w:ind w:left="708"/>
    </w:pPr>
  </w:style>
  <w:style w:type="paragraph" w:styleId="ac">
    <w:name w:val="header"/>
    <w:basedOn w:val="a"/>
    <w:link w:val="ad"/>
    <w:uiPriority w:val="99"/>
    <w:rsid w:val="00250B1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rsid w:val="00250B1B"/>
    <w:rPr>
      <w:sz w:val="24"/>
      <w:szCs w:val="24"/>
    </w:rPr>
  </w:style>
  <w:style w:type="character" w:customStyle="1" w:styleId="rvts15">
    <w:name w:val="rvts15"/>
    <w:rsid w:val="00084F97"/>
  </w:style>
  <w:style w:type="paragraph" w:customStyle="1" w:styleId="rvps2">
    <w:name w:val="rvps2"/>
    <w:basedOn w:val="a"/>
    <w:rsid w:val="00084F97"/>
    <w:pPr>
      <w:spacing w:before="100" w:beforeAutospacing="1" w:after="100" w:afterAutospacing="1"/>
    </w:pPr>
    <w:rPr>
      <w:lang w:val="uk-UA" w:eastAsia="uk-UA"/>
    </w:rPr>
  </w:style>
  <w:style w:type="paragraph" w:customStyle="1" w:styleId="rvps7">
    <w:name w:val="rvps7"/>
    <w:basedOn w:val="a"/>
    <w:rsid w:val="00C923E1"/>
    <w:pPr>
      <w:spacing w:before="100" w:beforeAutospacing="1" w:after="100" w:afterAutospacing="1"/>
    </w:pPr>
    <w:rPr>
      <w:lang w:val="uk-UA" w:eastAsia="uk-UA"/>
    </w:rPr>
  </w:style>
  <w:style w:type="paragraph" w:styleId="ae">
    <w:name w:val="Body Text Indent"/>
    <w:basedOn w:val="a"/>
    <w:link w:val="af"/>
    <w:rsid w:val="003D32A2"/>
    <w:pPr>
      <w:ind w:firstLine="540"/>
      <w:jc w:val="both"/>
    </w:pPr>
    <w:rPr>
      <w:rFonts w:ascii="Book Antiqua" w:hAnsi="Book Antiqua"/>
      <w:sz w:val="28"/>
      <w:lang w:val="uk-UA"/>
    </w:rPr>
  </w:style>
  <w:style w:type="character" w:customStyle="1" w:styleId="af">
    <w:name w:val="Основний текст з відступом Знак"/>
    <w:link w:val="ae"/>
    <w:rsid w:val="003D32A2"/>
    <w:rPr>
      <w:rFonts w:ascii="Book Antiqua" w:hAnsi="Book Antiqua"/>
      <w:sz w:val="28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F4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ий HTML Знак"/>
    <w:link w:val="HTML"/>
    <w:uiPriority w:val="99"/>
    <w:rsid w:val="00CF471A"/>
    <w:rPr>
      <w:rFonts w:ascii="Courier New" w:hAnsi="Courier New" w:cs="Courier New"/>
    </w:rPr>
  </w:style>
  <w:style w:type="paragraph" w:styleId="af0">
    <w:name w:val="Revision"/>
    <w:hidden/>
    <w:uiPriority w:val="99"/>
    <w:semiHidden/>
    <w:rsid w:val="004E23A9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D7FE1-8A04-466F-BE60-DD840591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2941</Words>
  <Characters>1677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11_12</dc:creator>
  <cp:lastModifiedBy>user</cp:lastModifiedBy>
  <cp:revision>45</cp:revision>
  <cp:lastPrinted>2023-09-27T08:07:00Z</cp:lastPrinted>
  <dcterms:created xsi:type="dcterms:W3CDTF">2023-09-13T08:24:00Z</dcterms:created>
  <dcterms:modified xsi:type="dcterms:W3CDTF">2023-09-27T11:39:00Z</dcterms:modified>
</cp:coreProperties>
</file>