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B8" w:rsidRDefault="00A017B8" w:rsidP="00A017B8">
      <w:pPr>
        <w:rPr>
          <w:rFonts w:ascii="Times New Roman" w:hAnsi="Times New Roman" w:cs="Times New Roman"/>
          <w:sz w:val="28"/>
          <w:szCs w:val="28"/>
          <w:lang w:val="uk-UA"/>
        </w:rPr>
      </w:pPr>
      <w:r w:rsidRPr="00A017B8">
        <w:rPr>
          <w:rFonts w:ascii="Times New Roman" w:hAnsi="Times New Roman" w:cs="Times New Roman"/>
          <w:sz w:val="28"/>
          <w:szCs w:val="28"/>
          <w:lang w:val="uk-UA"/>
        </w:rPr>
        <w:t>Звіт про запити на публічну інформацію</w:t>
      </w:r>
    </w:p>
    <w:p w:rsidR="00A017B8" w:rsidRPr="00A017B8" w:rsidRDefault="00A017B8" w:rsidP="00A017B8">
      <w:pPr>
        <w:rPr>
          <w:rFonts w:ascii="Times New Roman" w:hAnsi="Times New Roman" w:cs="Times New Roman"/>
          <w:sz w:val="28"/>
          <w:szCs w:val="28"/>
          <w:lang w:val="uk-UA"/>
        </w:rPr>
      </w:pPr>
    </w:p>
    <w:p w:rsidR="00A017B8" w:rsidRPr="00A017B8" w:rsidRDefault="00A017B8" w:rsidP="00A017B8">
      <w:pPr>
        <w:rPr>
          <w:rFonts w:ascii="Times New Roman" w:hAnsi="Times New Roman" w:cs="Times New Roman"/>
          <w:sz w:val="28"/>
          <w:szCs w:val="28"/>
          <w:lang w:val="uk-UA"/>
        </w:rPr>
      </w:pPr>
      <w:r w:rsidRPr="00A017B8">
        <w:rPr>
          <w:rFonts w:ascii="Times New Roman" w:hAnsi="Times New Roman" w:cs="Times New Roman"/>
          <w:sz w:val="28"/>
          <w:szCs w:val="28"/>
          <w:lang w:val="uk-UA"/>
        </w:rPr>
        <w:t xml:space="preserve">Розпорядник </w:t>
      </w:r>
      <w:r w:rsidRPr="00A017B8">
        <w:rPr>
          <w:rFonts w:ascii="Times New Roman" w:hAnsi="Times New Roman" w:cs="Times New Roman"/>
          <w:sz w:val="28"/>
          <w:szCs w:val="28"/>
          <w:lang w:val="uk-UA"/>
        </w:rPr>
        <w:tab/>
        <w:t>Полтавський апеляційний суд</w:t>
      </w:r>
    </w:p>
    <w:p w:rsidR="00A017B8" w:rsidRPr="00A017B8" w:rsidRDefault="00A017B8" w:rsidP="00A017B8">
      <w:pPr>
        <w:rPr>
          <w:rFonts w:ascii="Times New Roman" w:hAnsi="Times New Roman" w:cs="Times New Roman"/>
          <w:sz w:val="28"/>
          <w:szCs w:val="28"/>
          <w:lang w:val="uk-UA"/>
        </w:rPr>
      </w:pPr>
      <w:r w:rsidRPr="00A017B8">
        <w:rPr>
          <w:rFonts w:ascii="Times New Roman" w:hAnsi="Times New Roman" w:cs="Times New Roman"/>
          <w:sz w:val="28"/>
          <w:szCs w:val="28"/>
          <w:lang w:val="uk-UA"/>
        </w:rPr>
        <w:t>Звітний р</w:t>
      </w:r>
      <w:r>
        <w:rPr>
          <w:rFonts w:ascii="Times New Roman" w:hAnsi="Times New Roman" w:cs="Times New Roman"/>
          <w:sz w:val="28"/>
          <w:szCs w:val="28"/>
          <w:lang w:val="uk-UA"/>
        </w:rPr>
        <w:t xml:space="preserve">ік </w:t>
      </w:r>
      <w:r>
        <w:rPr>
          <w:rFonts w:ascii="Times New Roman" w:hAnsi="Times New Roman" w:cs="Times New Roman"/>
          <w:sz w:val="28"/>
          <w:szCs w:val="28"/>
          <w:lang w:val="uk-UA"/>
        </w:rPr>
        <w:tab/>
        <w:t>202</w:t>
      </w:r>
      <w:r w:rsidRPr="00A017B8">
        <w:rPr>
          <w:rFonts w:ascii="Times New Roman" w:hAnsi="Times New Roman" w:cs="Times New Roman"/>
          <w:sz w:val="28"/>
          <w:szCs w:val="28"/>
          <w:lang w:val="uk-UA"/>
        </w:rPr>
        <w:t>1</w:t>
      </w:r>
    </w:p>
    <w:p w:rsidR="00A017B8" w:rsidRPr="00A017B8" w:rsidRDefault="00A017B8" w:rsidP="00A017B8">
      <w:pPr>
        <w:rPr>
          <w:rFonts w:ascii="Times New Roman" w:hAnsi="Times New Roman" w:cs="Times New Roman"/>
          <w:sz w:val="28"/>
          <w:szCs w:val="28"/>
          <w:lang w:val="uk-UA"/>
        </w:rPr>
      </w:pPr>
      <w:r w:rsidRPr="00A017B8">
        <w:rPr>
          <w:rFonts w:ascii="Times New Roman" w:hAnsi="Times New Roman" w:cs="Times New Roman"/>
          <w:sz w:val="28"/>
          <w:szCs w:val="28"/>
          <w:lang w:val="uk-UA"/>
        </w:rPr>
        <w:t xml:space="preserve">Звітний місяць </w:t>
      </w:r>
      <w:r w:rsidRPr="00A017B8">
        <w:rPr>
          <w:rFonts w:ascii="Times New Roman" w:hAnsi="Times New Roman" w:cs="Times New Roman"/>
          <w:sz w:val="28"/>
          <w:szCs w:val="28"/>
          <w:lang w:val="uk-UA"/>
        </w:rPr>
        <w:tab/>
      </w:r>
      <w:r w:rsidR="003A7E1E">
        <w:rPr>
          <w:rFonts w:ascii="Times New Roman" w:hAnsi="Times New Roman" w:cs="Times New Roman"/>
          <w:sz w:val="28"/>
          <w:szCs w:val="28"/>
          <w:lang w:val="uk-UA"/>
        </w:rPr>
        <w:t>квітень</w:t>
      </w:r>
    </w:p>
    <w:p w:rsidR="003A7E1E" w:rsidRDefault="00A017B8" w:rsidP="003A7E1E">
      <w:pPr>
        <w:rPr>
          <w:rFonts w:ascii="Times New Roman" w:hAnsi="Times New Roman" w:cs="Times New Roman"/>
          <w:bCs/>
          <w:sz w:val="28"/>
          <w:szCs w:val="28"/>
          <w:lang w:val="uk-UA"/>
        </w:rPr>
      </w:pPr>
      <w:r w:rsidRPr="00A017B8">
        <w:rPr>
          <w:rFonts w:ascii="Times New Roman" w:hAnsi="Times New Roman" w:cs="Times New Roman"/>
          <w:bCs/>
          <w:sz w:val="28"/>
          <w:szCs w:val="28"/>
          <w:lang w:val="uk-UA"/>
        </w:rPr>
        <w:t xml:space="preserve">          </w:t>
      </w:r>
    </w:p>
    <w:p w:rsidR="003A7E1E" w:rsidRPr="003A7E1E" w:rsidRDefault="003A7E1E" w:rsidP="003A7E1E">
      <w:pPr>
        <w:rPr>
          <w:rFonts w:ascii="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У </w:t>
      </w:r>
      <w:r>
        <w:rPr>
          <w:rFonts w:ascii="Times New Roman" w:eastAsia="Times New Roman" w:hAnsi="Times New Roman" w:cs="Times New Roman"/>
          <w:b/>
          <w:bCs/>
          <w:sz w:val="28"/>
          <w:szCs w:val="28"/>
          <w:lang w:val="uk-UA"/>
        </w:rPr>
        <w:t>квітні</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
          <w:bCs/>
          <w:sz w:val="28"/>
          <w:szCs w:val="28"/>
          <w:lang w:val="uk-UA"/>
        </w:rPr>
        <w:t>2021 року</w:t>
      </w:r>
      <w:r>
        <w:rPr>
          <w:rFonts w:ascii="Times New Roman" w:eastAsia="Times New Roman" w:hAnsi="Times New Roman" w:cs="Times New Roman"/>
          <w:bCs/>
          <w:sz w:val="28"/>
          <w:szCs w:val="28"/>
          <w:lang w:val="uk-UA"/>
        </w:rPr>
        <w:t xml:space="preserve"> до Полтавського апеляційного суду надійшло </w:t>
      </w:r>
      <w:r>
        <w:rPr>
          <w:rFonts w:ascii="Times New Roman" w:eastAsia="Times New Roman" w:hAnsi="Times New Roman" w:cs="Times New Roman"/>
          <w:b/>
          <w:bCs/>
          <w:sz w:val="28"/>
          <w:szCs w:val="28"/>
          <w:lang w:val="uk-UA"/>
        </w:rPr>
        <w:t>4</w:t>
      </w:r>
      <w:r>
        <w:rPr>
          <w:rFonts w:ascii="Times New Roman" w:eastAsia="Times New Roman" w:hAnsi="Times New Roman" w:cs="Times New Roman"/>
          <w:bCs/>
          <w:sz w:val="28"/>
          <w:szCs w:val="28"/>
          <w:lang w:val="uk-UA"/>
        </w:rPr>
        <w:t xml:space="preserve"> запити про доступ до публічної інформації, </w:t>
      </w:r>
      <w:r>
        <w:rPr>
          <w:rFonts w:ascii="Times New Roman" w:eastAsia="Times New Roman" w:hAnsi="Times New Roman" w:cs="Times New Roman"/>
          <w:b/>
          <w:bCs/>
          <w:sz w:val="28"/>
          <w:szCs w:val="28"/>
          <w:lang w:val="uk-UA"/>
        </w:rPr>
        <w:t>1</w:t>
      </w:r>
      <w:r>
        <w:rPr>
          <w:rFonts w:ascii="Times New Roman" w:eastAsia="Times New Roman" w:hAnsi="Times New Roman" w:cs="Times New Roman"/>
          <w:bCs/>
          <w:sz w:val="28"/>
          <w:szCs w:val="28"/>
          <w:lang w:val="uk-UA"/>
        </w:rPr>
        <w:t xml:space="preserve"> з яких надійшов через Державну судову адміністрацію України, </w:t>
      </w:r>
      <w:r>
        <w:rPr>
          <w:rFonts w:ascii="Times New Roman" w:eastAsia="Times New Roman" w:hAnsi="Times New Roman" w:cs="Times New Roman"/>
          <w:b/>
          <w:bCs/>
          <w:sz w:val="28"/>
          <w:szCs w:val="28"/>
          <w:lang w:val="uk-UA"/>
        </w:rPr>
        <w:t>3</w:t>
      </w:r>
      <w:r>
        <w:rPr>
          <w:rFonts w:ascii="Times New Roman" w:eastAsia="Times New Roman" w:hAnsi="Times New Roman" w:cs="Times New Roman"/>
          <w:bCs/>
          <w:sz w:val="28"/>
          <w:szCs w:val="28"/>
          <w:lang w:val="uk-UA"/>
        </w:rPr>
        <w:t xml:space="preserve"> з яких особисто від громадян. </w:t>
      </w:r>
    </w:p>
    <w:p w:rsidR="003A7E1E" w:rsidRDefault="003A7E1E" w:rsidP="003A7E1E">
      <w:pPr>
        <w:spacing w:after="15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Запити стосувалися надання інформації щодо грошових виплат, премій, надбавок працівників суду, щодо загальної кількості працівників апарату суду та загальний розмір їх середньої заробітної плати, щодо надання інформації стосовно діяльності судів та ін. </w:t>
      </w:r>
    </w:p>
    <w:p w:rsidR="003A7E1E" w:rsidRDefault="003A7E1E" w:rsidP="003A7E1E">
      <w:pPr>
        <w:spacing w:after="150" w:line="240" w:lineRule="auto"/>
        <w:jc w:val="both"/>
        <w:rPr>
          <w:rFonts w:ascii="Times New Roman" w:eastAsia="Times New Roman" w:hAnsi="Times New Roman" w:cs="Times New Roman"/>
          <w:bCs/>
          <w:sz w:val="28"/>
          <w:szCs w:val="28"/>
          <w:lang w:val="uk-UA"/>
        </w:rPr>
      </w:pPr>
      <w:bookmarkStart w:id="0" w:name="_GoBack"/>
      <w:bookmarkEnd w:id="0"/>
      <w:r>
        <w:rPr>
          <w:rFonts w:ascii="Times New Roman" w:eastAsia="Times New Roman" w:hAnsi="Times New Roman" w:cs="Times New Roman"/>
          <w:bCs/>
          <w:sz w:val="28"/>
          <w:szCs w:val="28"/>
          <w:lang w:val="uk-UA"/>
        </w:rPr>
        <w:t>Запитувачам надано відповідь у термін, встановлений ЗУ «Про доступ до публічної інформації».</w:t>
      </w:r>
    </w:p>
    <w:p w:rsidR="00932396" w:rsidRPr="00A017B8" w:rsidRDefault="00932396">
      <w:pPr>
        <w:rPr>
          <w:rFonts w:ascii="Times New Roman" w:hAnsi="Times New Roman" w:cs="Times New Roman"/>
          <w:sz w:val="28"/>
          <w:szCs w:val="28"/>
          <w:lang w:val="uk-UA"/>
        </w:rPr>
      </w:pPr>
    </w:p>
    <w:sectPr w:rsidR="00932396" w:rsidRPr="00A01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3473B"/>
    <w:multiLevelType w:val="multilevel"/>
    <w:tmpl w:val="F08EF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D9"/>
    <w:rsid w:val="003A7E1E"/>
    <w:rsid w:val="004A0364"/>
    <w:rsid w:val="00932396"/>
    <w:rsid w:val="00A017B8"/>
    <w:rsid w:val="00CC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C742C-83B4-4536-AAB6-6DF4FD56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69485">
      <w:bodyDiv w:val="1"/>
      <w:marLeft w:val="0"/>
      <w:marRight w:val="0"/>
      <w:marTop w:val="0"/>
      <w:marBottom w:val="0"/>
      <w:divBdr>
        <w:top w:val="none" w:sz="0" w:space="0" w:color="auto"/>
        <w:left w:val="none" w:sz="0" w:space="0" w:color="auto"/>
        <w:bottom w:val="none" w:sz="0" w:space="0" w:color="auto"/>
        <w:right w:val="none" w:sz="0" w:space="0" w:color="auto"/>
      </w:divBdr>
    </w:div>
    <w:div w:id="21138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Жукова</dc:creator>
  <cp:keywords/>
  <dc:description/>
  <cp:lastModifiedBy>Инна Жукова</cp:lastModifiedBy>
  <cp:revision>2</cp:revision>
  <dcterms:created xsi:type="dcterms:W3CDTF">2021-04-29T06:11:00Z</dcterms:created>
  <dcterms:modified xsi:type="dcterms:W3CDTF">2021-04-29T06:11:00Z</dcterms:modified>
</cp:coreProperties>
</file>