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E6" w:rsidRDefault="002649E6" w:rsidP="0026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E6" w:rsidRPr="002649E6" w:rsidRDefault="006B15C5" w:rsidP="0026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Довідник</w:t>
      </w:r>
    </w:p>
    <w:p w:rsidR="00356E59" w:rsidRDefault="00BC131B" w:rsidP="0026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1B">
        <w:rPr>
          <w:rFonts w:ascii="Times New Roman" w:hAnsi="Times New Roman" w:cs="Times New Roman"/>
          <w:b/>
          <w:sz w:val="28"/>
          <w:szCs w:val="28"/>
        </w:rPr>
        <w:t xml:space="preserve">структурних підрозділів </w:t>
      </w:r>
      <w:r w:rsidR="00356E59">
        <w:rPr>
          <w:rFonts w:ascii="Times New Roman" w:hAnsi="Times New Roman" w:cs="Times New Roman"/>
          <w:b/>
          <w:sz w:val="28"/>
          <w:szCs w:val="28"/>
        </w:rPr>
        <w:t xml:space="preserve">Головного управління </w:t>
      </w:r>
    </w:p>
    <w:p w:rsidR="002E7667" w:rsidRDefault="00356E59" w:rsidP="00264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Пенсійного фонду України в Житомирській області</w:t>
      </w:r>
    </w:p>
    <w:p w:rsidR="002E7667" w:rsidRDefault="002E7667" w:rsidP="00193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34"/>
        <w:gridCol w:w="3385"/>
        <w:gridCol w:w="4395"/>
        <w:gridCol w:w="1099"/>
      </w:tblGrid>
      <w:tr w:rsidR="005B1F48" w:rsidRPr="005B1F48" w:rsidTr="009E5908">
        <w:tc>
          <w:tcPr>
            <w:tcW w:w="1434" w:type="dxa"/>
            <w:vAlign w:val="center"/>
          </w:tcPr>
          <w:p w:rsidR="005B1F48" w:rsidRPr="00633DAA" w:rsidRDefault="005B1F48" w:rsidP="005B1F48">
            <w:pPr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Ідентифікатор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посади</w:t>
            </w:r>
          </w:p>
        </w:tc>
        <w:tc>
          <w:tcPr>
            <w:tcW w:w="4395" w:type="dxa"/>
            <w:vAlign w:val="center"/>
          </w:tcPr>
          <w:p w:rsidR="005B1F48" w:rsidRPr="00633DAA" w:rsidRDefault="005B1F48" w:rsidP="005B1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 структурного підрозділу</w:t>
            </w:r>
          </w:p>
        </w:tc>
        <w:tc>
          <w:tcPr>
            <w:tcW w:w="1099" w:type="dxa"/>
            <w:vAlign w:val="center"/>
          </w:tcPr>
          <w:p w:rsidR="005B1F48" w:rsidRPr="00633DAA" w:rsidRDefault="005B1F48" w:rsidP="005B1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Кількість штатних одиниць</w:t>
            </w:r>
          </w:p>
        </w:tc>
      </w:tr>
      <w:tr w:rsidR="005B1F48" w:rsidTr="009E5908">
        <w:tc>
          <w:tcPr>
            <w:tcW w:w="1434" w:type="dxa"/>
          </w:tcPr>
          <w:p w:rsidR="005B1F48" w:rsidRPr="00BD6920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92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Головного управління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Керівництво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Tr="009E5908">
        <w:tc>
          <w:tcPr>
            <w:tcW w:w="1434" w:type="dxa"/>
          </w:tcPr>
          <w:p w:rsidR="005B1F48" w:rsidRPr="00BD6920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92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Перший заступник начальника Головного управління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Керівництво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Tr="009E5908">
        <w:tc>
          <w:tcPr>
            <w:tcW w:w="1434" w:type="dxa"/>
          </w:tcPr>
          <w:p w:rsidR="005B1F48" w:rsidRPr="00BD6920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92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Головного управління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Керівництво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BD6920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92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Начальник управління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УПРАВЛІННЯ ОБСЛУГОВУВАННЯ ГРОМАДЯН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з обслуговування громадян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з обслуговування громадян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</w:t>
            </w:r>
          </w:p>
        </w:tc>
        <w:tc>
          <w:tcPr>
            <w:tcW w:w="338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з обслуговування громадян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II.2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розгляду звернень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7E79A2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II.2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5B1F48" w:rsidRPr="00633DAA" w:rsidRDefault="007E79A2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розгляду звернень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7E79A2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II.2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5B1F48" w:rsidRPr="00633DAA" w:rsidRDefault="007E79A2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розгляду звернень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II.3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5B1F48" w:rsidRPr="00633DAA" w:rsidRDefault="005B1F48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військовослужбовців та деяких інших категорій громадян (сервісний центр)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7E79A2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II.3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5B1F48" w:rsidRPr="00633DAA" w:rsidRDefault="007E79A2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військовослужбовців та деяких інших категорій громадян (сервісний центр)</w:t>
            </w:r>
          </w:p>
        </w:tc>
        <w:tc>
          <w:tcPr>
            <w:tcW w:w="1099" w:type="dxa"/>
          </w:tcPr>
          <w:p w:rsidR="005B1F48" w:rsidRPr="00633DAA" w:rsidRDefault="005B1F48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1F48" w:rsidRPr="005B1F48" w:rsidTr="009E5908">
        <w:tc>
          <w:tcPr>
            <w:tcW w:w="1434" w:type="dxa"/>
          </w:tcPr>
          <w:p w:rsidR="005B1F48" w:rsidRPr="00633DAA" w:rsidRDefault="007E79A2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II.3</w:t>
            </w:r>
          </w:p>
        </w:tc>
        <w:tc>
          <w:tcPr>
            <w:tcW w:w="3385" w:type="dxa"/>
            <w:vAlign w:val="center"/>
          </w:tcPr>
          <w:p w:rsidR="005B1F48" w:rsidRPr="00633DAA" w:rsidRDefault="005B1F48" w:rsidP="005B1F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5B1F48" w:rsidRPr="00633DAA" w:rsidRDefault="007E79A2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військовослужбовців та деяких інших категорій громадян (сервісний центр)</w:t>
            </w:r>
          </w:p>
        </w:tc>
        <w:tc>
          <w:tcPr>
            <w:tcW w:w="1099" w:type="dxa"/>
          </w:tcPr>
          <w:p w:rsidR="005B1F48" w:rsidRPr="00633DAA" w:rsidRDefault="00350FB0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5B1F48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II.8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II.10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7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II.10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7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II.10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7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50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II.10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7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II.11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8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II.11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8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II.11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8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II.12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9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II.12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9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II.12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9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II.13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10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II.13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10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II.13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10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II.14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11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II.15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12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II.16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13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14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II.17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обслуговування громадян № 14 </w:t>
            </w: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II.18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II.18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15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633DAA" w:rsidTr="009E5908">
        <w:tc>
          <w:tcPr>
            <w:tcW w:w="1434" w:type="dxa"/>
          </w:tcPr>
          <w:p w:rsidR="00633DAA" w:rsidRPr="00633DAA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II.19</w:t>
            </w:r>
          </w:p>
        </w:tc>
        <w:tc>
          <w:tcPr>
            <w:tcW w:w="3385" w:type="dxa"/>
            <w:vAlign w:val="center"/>
          </w:tcPr>
          <w:p w:rsidR="00633DAA" w:rsidRPr="00633DAA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633DAA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обслуговування громадян № 16 (сервісний центр)</w:t>
            </w:r>
          </w:p>
        </w:tc>
        <w:tc>
          <w:tcPr>
            <w:tcW w:w="1099" w:type="dxa"/>
            <w:vAlign w:val="center"/>
          </w:tcPr>
          <w:p w:rsidR="00633DAA" w:rsidRPr="00633DAA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33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633DAA" w:rsidRPr="00CF3448" w:rsidTr="009E5908">
        <w:tc>
          <w:tcPr>
            <w:tcW w:w="1434" w:type="dxa"/>
          </w:tcPr>
          <w:p w:rsidR="00633DAA" w:rsidRPr="00CF3448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3385" w:type="dxa"/>
            <w:vAlign w:val="center"/>
          </w:tcPr>
          <w:p w:rsidR="00633DAA" w:rsidRPr="00CF3448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633DAA" w:rsidRPr="00CF3448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099" w:type="dxa"/>
            <w:vAlign w:val="center"/>
          </w:tcPr>
          <w:p w:rsidR="00633DAA" w:rsidRPr="00CF3448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CF3448" w:rsidTr="009E5908">
        <w:tc>
          <w:tcPr>
            <w:tcW w:w="1434" w:type="dxa"/>
          </w:tcPr>
          <w:p w:rsidR="00633DAA" w:rsidRPr="00CF3448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</w:p>
        </w:tc>
        <w:tc>
          <w:tcPr>
            <w:tcW w:w="3385" w:type="dxa"/>
            <w:vAlign w:val="center"/>
          </w:tcPr>
          <w:p w:rsidR="00633DAA" w:rsidRPr="00CF3448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633DAA" w:rsidRPr="00CF3448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 w:rsidR="00350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1</w:t>
            </w:r>
          </w:p>
        </w:tc>
        <w:tc>
          <w:tcPr>
            <w:tcW w:w="1099" w:type="dxa"/>
            <w:vAlign w:val="center"/>
          </w:tcPr>
          <w:p w:rsidR="00633DAA" w:rsidRPr="00CF3448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CF3448" w:rsidTr="009E5908">
        <w:tc>
          <w:tcPr>
            <w:tcW w:w="1434" w:type="dxa"/>
          </w:tcPr>
          <w:p w:rsidR="00633DAA" w:rsidRPr="00CF3448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</w:p>
        </w:tc>
        <w:tc>
          <w:tcPr>
            <w:tcW w:w="3385" w:type="dxa"/>
            <w:vAlign w:val="center"/>
          </w:tcPr>
          <w:p w:rsidR="00633DAA" w:rsidRPr="00CF3448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633DAA" w:rsidRPr="00CF3448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 w:rsidR="00350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1</w:t>
            </w:r>
          </w:p>
        </w:tc>
        <w:tc>
          <w:tcPr>
            <w:tcW w:w="1099" w:type="dxa"/>
            <w:vAlign w:val="center"/>
          </w:tcPr>
          <w:p w:rsidR="00633DAA" w:rsidRPr="00CF3448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633DAA" w:rsidRPr="00CF3448" w:rsidTr="009E5908">
        <w:tc>
          <w:tcPr>
            <w:tcW w:w="1434" w:type="dxa"/>
          </w:tcPr>
          <w:p w:rsidR="00633DAA" w:rsidRPr="00CF3448" w:rsidRDefault="00633DAA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</w:p>
        </w:tc>
        <w:tc>
          <w:tcPr>
            <w:tcW w:w="3385" w:type="dxa"/>
            <w:vAlign w:val="center"/>
          </w:tcPr>
          <w:p w:rsidR="00633DAA" w:rsidRPr="00CF3448" w:rsidRDefault="00633DAA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633DAA" w:rsidRPr="00CF3448" w:rsidRDefault="00633DAA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 w:rsidR="00350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1</w:t>
            </w:r>
          </w:p>
        </w:tc>
        <w:tc>
          <w:tcPr>
            <w:tcW w:w="1099" w:type="dxa"/>
            <w:vAlign w:val="center"/>
          </w:tcPr>
          <w:p w:rsidR="00633DAA" w:rsidRPr="00CF3448" w:rsidRDefault="00633DAA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350F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інспектор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</w:t>
            </w:r>
            <w:proofErr w:type="spellStart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оцифрування</w:t>
            </w:r>
            <w:proofErr w:type="spellEnd"/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документів та обробки даних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пенсій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із застосування пенсійного законодавства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із застосування пенсійного законодавства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організації роботи із застосування пенсійного законодавства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1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1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1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47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44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перерахунків пенсій № 2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призначення та перерахунків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призначення та перерахунків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призначення та перерахунків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житлових субсидій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житлових субсидій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житлових субсидій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надання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нарахування житлових субсидій та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нарахування житлових субсидій та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контролю за правильністю нарахування житлових субсидій та пільг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матеріального забезпечення та надання соціальних послуг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матеріального забезпечення та надання соціальних послуг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призначення матеріального забезпечення та надання соціальних послуг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перевірки правильності розрахунку розміру страхових виплат у зв'язку з тимчасовою втратою працездатності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перевірки правильності розрахунку розміру страхових виплат у зв'язку з тимчасовою втратою працездатності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CF3448" w:rsidTr="009E5908">
        <w:tc>
          <w:tcPr>
            <w:tcW w:w="1434" w:type="dxa"/>
          </w:tcPr>
          <w:p w:rsidR="00350FB0" w:rsidRPr="00CF3448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III.1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385" w:type="dxa"/>
            <w:vAlign w:val="center"/>
          </w:tcPr>
          <w:p w:rsidR="00350FB0" w:rsidRPr="00CF3448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CF3448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перевірки правильності розрахунку розміру страхових виплат у зв'язку з тимчасовою втратою працездатності</w:t>
            </w:r>
          </w:p>
        </w:tc>
        <w:tc>
          <w:tcPr>
            <w:tcW w:w="1099" w:type="dxa"/>
            <w:vAlign w:val="center"/>
          </w:tcPr>
          <w:p w:rsidR="00350FB0" w:rsidRPr="00CF3448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F34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З ПИТАНЬ ВИПЛАТ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опрацювання документації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опрацювання документації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опрацювання документації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42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17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з питань відрахувань  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з питань відрахувань  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Відділ з питань відрахувань  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17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виплати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виплати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 питань виплати пенсій військовослужбовців та деяких інших категорій громадян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ФІНАНСОВО-ЕКОНОМІЧНЕ УПРАВЛІННЯ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Заступник начальника управління - начальник відділу                                                          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виконання бюджету та бюджетно-фінансової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виконання бюджету та бюджетно-фінансової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виконання бюджету та бюджетно-фінансової звітності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 - головний бухгалтер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бухгалтерського обліку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заступник головного бухгалтера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бухгалтерського обліку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бухгалтерського обліку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Заступник начальника управління - начальник відділу                                                          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забезпечення наповнення бюджету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забезпечення наповнення бюджету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забезпечення наповнення бюджету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забезпечення наповнення бюджету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ІНФОРМАЦІЙНИХ СИСТЕМ ТА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захисту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захисту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VІ.1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 із захисту інформації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захисту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Заступник начальника управління - начальник відділу                                                          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адміністрування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адміністрування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VІ.2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адміністрування інформаційних систем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інформаційно-аналітичного забезпечення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VІ.3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Головний спеціаліст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інформаційно-аналітичного забезпечення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контролю за використанням даних інформаційних систем та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контролю за використанням даних інформаційних систем та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VІ.4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Головний спеціаліст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методології та контролю за використанням даних інформаційних систем та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VІ.5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Заступник начальника управління - начальник відділу                                                                                     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ведення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VІ.5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ведення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VІ.5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Головний спеціаліст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ведення електронних реєстрів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VI.6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формування електронних трудових книжок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VI.6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формування електронних трудових книжок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752F82" w:rsidTr="009E5908">
        <w:tc>
          <w:tcPr>
            <w:tcW w:w="1434" w:type="dxa"/>
          </w:tcPr>
          <w:p w:rsidR="00350FB0" w:rsidRPr="00752F82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VI.6</w:t>
            </w:r>
          </w:p>
        </w:tc>
        <w:tc>
          <w:tcPr>
            <w:tcW w:w="3385" w:type="dxa"/>
            <w:vAlign w:val="center"/>
          </w:tcPr>
          <w:p w:rsidR="00350FB0" w:rsidRPr="00752F82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Головний спеціаліст </w:t>
            </w:r>
          </w:p>
        </w:tc>
        <w:tc>
          <w:tcPr>
            <w:tcW w:w="4395" w:type="dxa"/>
          </w:tcPr>
          <w:p w:rsidR="00350FB0" w:rsidRPr="00752F82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формування електронних трудових книжок</w:t>
            </w:r>
          </w:p>
        </w:tc>
        <w:tc>
          <w:tcPr>
            <w:tcW w:w="1099" w:type="dxa"/>
            <w:vAlign w:val="center"/>
          </w:tcPr>
          <w:p w:rsidR="00350FB0" w:rsidRPr="00752F82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2F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VІ.7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технічної підтримки зовнішніх користувачів електронних сервісів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VІ.7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Головний спеціаліст 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технічної підтримки зовнішніх користувачів електронних сервісів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ПО РОБОТІ З ПЕРСОНАЛОМ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VІI.1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752F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кадрового адміністрування та організаційного розвитку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VІI.1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кадрового адміністрування та організаційного розвитку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VІI.1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кадрового адміністрування та організаційного розвитку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добору, оцінки та розвитку персоналу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добору, оцінки та розвитку персоналу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440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ЮРИДИЧНЕ УПРАВЛІННЯ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440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правової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правової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спеціаліст-юрисконсульт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правової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спеціаліст-юрисконсульт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B654B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спеціаліст-юрисконсульт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договірної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договірної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.4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Сектор 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.4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спеціаліст-юрисконсульт</w:t>
            </w:r>
          </w:p>
        </w:tc>
        <w:tc>
          <w:tcPr>
            <w:tcW w:w="4395" w:type="dxa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Сектор 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представництва інтересів в судах та інших органах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КОНТРОЛЬНО-ПЕРЕВІРОЧНОЇ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та координації контрольно-перевірочної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та координації контрольно-перевірочної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організації та координації контрольно-перевірочної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1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1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1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2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2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2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X.4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3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X.4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3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X.4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контрольно-перевірочної роботи № 3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X.5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профілактики та розслідування нещасних випадків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X.5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профілактики та розслідування нещасних випадків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X.5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профілактики та розслідування нещасних випадків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X.6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перевірки обґрунтованості видачі листків непрацездатності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B654B1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="00350FB0"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X.6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перевірки обґрунтованості видачі листків непрацездатності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управління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УПРАВЛІННЯ АДМІНІСТРАТИВНОГО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B654B1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Загальний відділ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Загальний відділ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Загальний відділ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X.1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інспектор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Загальний відділ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інспектор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господарства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B654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Водій автотранспортних засобів  (легкові автомобілі </w:t>
            </w:r>
            <w:r w:rsidR="00B654B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середнього класу,</w:t>
            </w: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робочий об’єм двигуна, літрів </w:t>
            </w:r>
            <w:r w:rsidR="00B654B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понад 1,8 до 3,5</w:t>
            </w: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Водій автотранспортних засобів  (вантажопідйомність автомобіля до 1,5 тонн (включно)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Прибиральник службових приміщень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Робітник з комплексного обслуговування й ремонту будинків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X.2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Сторож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господарського обслуговування та матеріально-технічного забезпечення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управління - 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обробки звернень громадян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X.3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обробки звернень громадян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Начальник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ВНУТРІШНЬОГО АУДИТУ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начальника відділу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ВНУТРІШНЬОГО АУДИТУ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ВІДДІЛ ВНУТРІШНЬОГО АУДИТУ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XІI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ОРГАНІЗАЦІЙНО-ІНФОРМАЦІЙНОЇ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XІI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ОРГАНІЗАЦІЙНО-ІНФОРМАЦІЙНОЇ РОБОТИ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  <w:r w:rsidR="00B65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З ПИТАНЬ ЗАПОБІГАННЯ ТА ВИЯВЛЕННЯ КОРУПЦІЇ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  <w:r w:rsidR="00B65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Головний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З ПИТАНЬ ЗАПОБІГАННЯ ТА ВИЯВЛЕННЯ КОРУПЦІЇ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XI</w:t>
            </w:r>
            <w:r w:rsidR="00B65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Провідний спеціаліст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З ПИТАНЬ ЗАПОБІГАННЯ ТА ВИЯВЛЕННЯ КОРУПЦІЇ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</w:t>
            </w:r>
            <w:r w:rsidR="00B65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сектору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З ПИТАНЬ ОХОРОНИ ПРАЦІ ТА ЦИВІЛЬНОГО ЗАХИСТУ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1933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</w:t>
            </w:r>
            <w:r w:rsidR="00B654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</w:t>
            </w: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Інженер з охорони праці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СЕКТОР З ПИТАНЬ ОХОРОНИ ПРАЦІ ТА ЦИВІЛЬНОГО ЗАХИСТУ</w:t>
            </w: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350FB0" w:rsidRPr="00BD6920" w:rsidTr="009E5908">
        <w:tc>
          <w:tcPr>
            <w:tcW w:w="1434" w:type="dxa"/>
          </w:tcPr>
          <w:p w:rsidR="00350FB0" w:rsidRPr="00BD6920" w:rsidRDefault="00350FB0" w:rsidP="00B654B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XV</w:t>
            </w:r>
          </w:p>
        </w:tc>
        <w:tc>
          <w:tcPr>
            <w:tcW w:w="3385" w:type="dxa"/>
            <w:vAlign w:val="center"/>
          </w:tcPr>
          <w:p w:rsidR="00350FB0" w:rsidRPr="00BD6920" w:rsidRDefault="00350FB0" w:rsidP="00350F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Головний спеціаліст з питань режимно-секретної роботи</w:t>
            </w:r>
          </w:p>
        </w:tc>
        <w:tc>
          <w:tcPr>
            <w:tcW w:w="4395" w:type="dxa"/>
          </w:tcPr>
          <w:p w:rsidR="00350FB0" w:rsidRPr="00BD6920" w:rsidRDefault="00350FB0" w:rsidP="005B1F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vAlign w:val="center"/>
          </w:tcPr>
          <w:p w:rsidR="00350FB0" w:rsidRPr="00BD6920" w:rsidRDefault="00350FB0" w:rsidP="0035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D69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</w:tbl>
    <w:p w:rsidR="005B1F48" w:rsidRPr="00BD6920" w:rsidRDefault="005B1F48" w:rsidP="00193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B1F48" w:rsidRDefault="005B1F48" w:rsidP="00193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1F48" w:rsidRPr="005B1F48" w:rsidRDefault="005B1F48" w:rsidP="00193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B1F48" w:rsidRPr="005B1F48" w:rsidSect="00966352">
      <w:headerReference w:type="default" r:id="rId7"/>
      <w:pgSz w:w="11906" w:h="16838"/>
      <w:pgMar w:top="426" w:right="850" w:bottom="850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F8" w:rsidRDefault="000517F8" w:rsidP="00966352">
      <w:pPr>
        <w:spacing w:after="0" w:line="240" w:lineRule="auto"/>
      </w:pPr>
      <w:r>
        <w:separator/>
      </w:r>
    </w:p>
  </w:endnote>
  <w:endnote w:type="continuationSeparator" w:id="0">
    <w:p w:rsidR="000517F8" w:rsidRDefault="000517F8" w:rsidP="0096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F8" w:rsidRDefault="000517F8" w:rsidP="00966352">
      <w:pPr>
        <w:spacing w:after="0" w:line="240" w:lineRule="auto"/>
      </w:pPr>
      <w:r>
        <w:separator/>
      </w:r>
    </w:p>
  </w:footnote>
  <w:footnote w:type="continuationSeparator" w:id="0">
    <w:p w:rsidR="000517F8" w:rsidRDefault="000517F8" w:rsidP="0096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5824629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350FB0" w:rsidRPr="00966352" w:rsidRDefault="00350F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63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63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63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4B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63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50FB0" w:rsidRDefault="00350FB0" w:rsidP="00966352">
        <w:pPr>
          <w:pStyle w:val="a3"/>
          <w:jc w:val="right"/>
        </w:pPr>
        <w:r w:rsidRPr="00966352">
          <w:rPr>
            <w:rFonts w:ascii="Times New Roman" w:hAnsi="Times New Roman" w:cs="Times New Roman"/>
            <w:sz w:val="24"/>
            <w:szCs w:val="24"/>
          </w:rPr>
          <w:t>продовження Додатка 1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OrganizationalUnits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</w:t>
        </w:r>
      </w:p>
    </w:sdtContent>
  </w:sdt>
  <w:p w:rsidR="00350FB0" w:rsidRDefault="00350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A2"/>
    <w:rsid w:val="0001304F"/>
    <w:rsid w:val="000517F8"/>
    <w:rsid w:val="00105FB3"/>
    <w:rsid w:val="001933A2"/>
    <w:rsid w:val="002649E6"/>
    <w:rsid w:val="002E7667"/>
    <w:rsid w:val="0033020B"/>
    <w:rsid w:val="003440ED"/>
    <w:rsid w:val="00350FB0"/>
    <w:rsid w:val="00356E59"/>
    <w:rsid w:val="003A41EA"/>
    <w:rsid w:val="003C3A08"/>
    <w:rsid w:val="003D242C"/>
    <w:rsid w:val="00445FD8"/>
    <w:rsid w:val="0044697D"/>
    <w:rsid w:val="00492A6B"/>
    <w:rsid w:val="004C1C31"/>
    <w:rsid w:val="005B1F48"/>
    <w:rsid w:val="005C152F"/>
    <w:rsid w:val="00630988"/>
    <w:rsid w:val="00633DAA"/>
    <w:rsid w:val="00683D90"/>
    <w:rsid w:val="00692E28"/>
    <w:rsid w:val="006B15C5"/>
    <w:rsid w:val="00731B8B"/>
    <w:rsid w:val="00752F82"/>
    <w:rsid w:val="007A74E9"/>
    <w:rsid w:val="007E79A2"/>
    <w:rsid w:val="007F4D56"/>
    <w:rsid w:val="0082474C"/>
    <w:rsid w:val="0083287A"/>
    <w:rsid w:val="00876BC3"/>
    <w:rsid w:val="00893AD0"/>
    <w:rsid w:val="00895D45"/>
    <w:rsid w:val="008E15C8"/>
    <w:rsid w:val="009434EB"/>
    <w:rsid w:val="00966352"/>
    <w:rsid w:val="0098447D"/>
    <w:rsid w:val="00991031"/>
    <w:rsid w:val="00995447"/>
    <w:rsid w:val="009E5908"/>
    <w:rsid w:val="00A00016"/>
    <w:rsid w:val="00A0679E"/>
    <w:rsid w:val="00A65EA8"/>
    <w:rsid w:val="00B654B1"/>
    <w:rsid w:val="00BC131B"/>
    <w:rsid w:val="00BD6920"/>
    <w:rsid w:val="00BF4EA1"/>
    <w:rsid w:val="00C00093"/>
    <w:rsid w:val="00CF3448"/>
    <w:rsid w:val="00D26D05"/>
    <w:rsid w:val="00D42D81"/>
    <w:rsid w:val="00D774BD"/>
    <w:rsid w:val="00D93672"/>
    <w:rsid w:val="00DF33DA"/>
    <w:rsid w:val="00E24E71"/>
    <w:rsid w:val="00FD0ABC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352"/>
  </w:style>
  <w:style w:type="paragraph" w:styleId="a5">
    <w:name w:val="footer"/>
    <w:basedOn w:val="a"/>
    <w:link w:val="a6"/>
    <w:uiPriority w:val="99"/>
    <w:unhideWhenUsed/>
    <w:rsid w:val="00966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352"/>
  </w:style>
  <w:style w:type="table" w:styleId="a7">
    <w:name w:val="Table Grid"/>
    <w:basedOn w:val="a1"/>
    <w:uiPriority w:val="59"/>
    <w:rsid w:val="005B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352"/>
  </w:style>
  <w:style w:type="paragraph" w:styleId="a5">
    <w:name w:val="footer"/>
    <w:basedOn w:val="a"/>
    <w:link w:val="a6"/>
    <w:uiPriority w:val="99"/>
    <w:unhideWhenUsed/>
    <w:rsid w:val="00966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352"/>
  </w:style>
  <w:style w:type="table" w:styleId="a7">
    <w:name w:val="Table Grid"/>
    <w:basedOn w:val="a1"/>
    <w:uiPriority w:val="59"/>
    <w:rsid w:val="005B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12117</Words>
  <Characters>6908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2024-06-05T07:21:00Z</dcterms:created>
  <dcterms:modified xsi:type="dcterms:W3CDTF">2024-06-05T07:36:00Z</dcterms:modified>
</cp:coreProperties>
</file>