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місцева прокуратура</w:t>
      </w: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(місто Тернопіль, Зборівський, Тернопільський райони)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Керівник місцевої прокуратури: </w:t>
      </w: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Марцун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Микола Іванович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4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(0352) 52-13-63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Адреса: 46000, Тернопільська область, м. Тернопіль, бульвар Шевченка, 7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b/>
          <w:sz w:val="28"/>
          <w:szCs w:val="28"/>
          <w:lang w:val="uk-UA"/>
        </w:rPr>
        <w:t>Кременецька місцева прокуратура</w:t>
      </w:r>
    </w:p>
    <w:p w:rsid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(місто Кременець, Збаразький, Кременецький, </w:t>
      </w: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Лановецький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Підволочиський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Шумський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райони)</w:t>
      </w:r>
    </w:p>
    <w:p w:rsid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Керівник місцевої прокуратури</w:t>
      </w:r>
      <w:r w:rsidRPr="006675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1339" w:rsidRPr="00D01339">
        <w:rPr>
          <w:rFonts w:ascii="Times New Roman" w:hAnsi="Times New Roman" w:cs="Times New Roman"/>
          <w:sz w:val="28"/>
          <w:szCs w:val="28"/>
        </w:rPr>
        <w:t>Лотоцький</w:t>
      </w:r>
      <w:proofErr w:type="spellEnd"/>
      <w:r w:rsidR="00D01339" w:rsidRPr="00D01339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="00D01339" w:rsidRPr="00D01339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>(03546) 2-23-43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Адреса: 47003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Тернопільська область, м. Кременець, вул. Словацького, 6а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b/>
          <w:sz w:val="28"/>
          <w:szCs w:val="28"/>
          <w:lang w:val="uk-UA"/>
        </w:rPr>
        <w:t>Теребовлянська місцева прокуратура</w:t>
      </w:r>
    </w:p>
    <w:p w:rsid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(місто Бережани, Бережанський, Бучацький, </w:t>
      </w: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Козівський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Монастириський, Підгаєцький, Теребовлянський райони)</w:t>
      </w:r>
    </w:p>
    <w:p w:rsid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Керівник місцевої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01339">
        <w:rPr>
          <w:rFonts w:ascii="Times New Roman" w:hAnsi="Times New Roman" w:cs="Times New Roman"/>
          <w:sz w:val="28"/>
          <w:szCs w:val="28"/>
          <w:lang w:val="uk-UA"/>
        </w:rPr>
        <w:t>Шокало</w:t>
      </w:r>
      <w:proofErr w:type="spellEnd"/>
      <w:r w:rsidR="00D01339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 </w:t>
      </w:r>
      <w:bookmarkStart w:id="0" w:name="_GoBack"/>
      <w:bookmarkEnd w:id="0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>(03551) 2-13-43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Адреса: 48100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Тернопільська область, м. Теребовля, вул.22 Січня, 14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b/>
          <w:sz w:val="28"/>
          <w:szCs w:val="28"/>
          <w:lang w:val="uk-UA"/>
        </w:rPr>
        <w:t>Чортківська місцева прокуратура</w:t>
      </w:r>
    </w:p>
    <w:p w:rsid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(місто Чортків, Борщівський, </w:t>
      </w: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Гусятинський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67525" w:rsidRPr="00667525" w:rsidRDefault="00667525" w:rsidP="006675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7525">
        <w:rPr>
          <w:rFonts w:ascii="Times New Roman" w:hAnsi="Times New Roman" w:cs="Times New Roman"/>
          <w:sz w:val="28"/>
          <w:szCs w:val="28"/>
          <w:lang w:val="uk-UA"/>
        </w:rPr>
        <w:t>Заліщицький,Чортківський</w:t>
      </w:r>
      <w:proofErr w:type="spellEnd"/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райони)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Керівник місцевої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>Турецький Петро Степанович</w:t>
      </w:r>
    </w:p>
    <w:p w:rsidR="00667525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>(03552) 2-13-43</w:t>
      </w:r>
    </w:p>
    <w:p w:rsidR="006941C7" w:rsidRPr="00667525" w:rsidRDefault="00667525" w:rsidP="006675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7525">
        <w:rPr>
          <w:rFonts w:ascii="Times New Roman" w:hAnsi="Times New Roman" w:cs="Times New Roman"/>
          <w:sz w:val="28"/>
          <w:szCs w:val="28"/>
          <w:lang w:val="uk-UA"/>
        </w:rPr>
        <w:t>Адреса: 48500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7525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Тернопільська область, м. Чортків, вул. Горбачевського, 2</w:t>
      </w:r>
    </w:p>
    <w:sectPr w:rsidR="006941C7" w:rsidRPr="0066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7"/>
    <w:rsid w:val="000A1091"/>
    <w:rsid w:val="002003C7"/>
    <w:rsid w:val="00666587"/>
    <w:rsid w:val="00667525"/>
    <w:rsid w:val="006941C7"/>
    <w:rsid w:val="00950499"/>
    <w:rsid w:val="00AB2233"/>
    <w:rsid w:val="00D01339"/>
    <w:rsid w:val="00D3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AC61-CEE4-4E6E-BFBF-7956C52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Горбачевська</dc:creator>
  <cp:keywords/>
  <dc:description/>
  <cp:lastModifiedBy>Людмила Горбачевська</cp:lastModifiedBy>
  <cp:revision>3</cp:revision>
  <dcterms:created xsi:type="dcterms:W3CDTF">2019-06-26T11:54:00Z</dcterms:created>
  <dcterms:modified xsi:type="dcterms:W3CDTF">2019-06-26T11:54:00Z</dcterms:modified>
</cp:coreProperties>
</file>