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E6" w:rsidRPr="00460CE6" w:rsidRDefault="00460CE6" w:rsidP="00460CE6">
      <w:pPr>
        <w:shd w:val="clear" w:color="auto" w:fill="FFFFFF"/>
        <w:spacing w:before="240" w:after="120" w:line="240" w:lineRule="auto"/>
        <w:outlineLvl w:val="1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</w:pP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Плат</w:t>
      </w:r>
      <w:proofErr w:type="gramStart"/>
      <w:r w:rsidRPr="00460CE6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i</w:t>
      </w:r>
      <w:proofErr w:type="gramEnd"/>
      <w:r w:rsidRPr="00460CE6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жнi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реквiзити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для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перерахування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судового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збору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в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гривнях</w:t>
      </w:r>
      <w:proofErr w:type="spellEnd"/>
    </w:p>
    <w:tbl>
      <w:tblPr>
        <w:tblW w:w="14376" w:type="dxa"/>
        <w:tblBorders>
          <w:top w:val="single" w:sz="4" w:space="0" w:color="E6E6E6"/>
          <w:left w:val="single" w:sz="4" w:space="0" w:color="E6E6E6"/>
          <w:bottom w:val="single" w:sz="4" w:space="0" w:color="E6E6E6"/>
          <w:right w:val="single" w:sz="4" w:space="0" w:color="E6E6E6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313"/>
        <w:gridCol w:w="10063"/>
      </w:tblGrid>
      <w:tr w:rsidR="00460CE6" w:rsidRPr="00460CE6" w:rsidTr="00460CE6">
        <w:tc>
          <w:tcPr>
            <w:tcW w:w="150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CE6" w:rsidRPr="00460CE6" w:rsidRDefault="00460CE6" w:rsidP="00460CE6">
            <w:pPr>
              <w:spacing w:after="240" w:line="240" w:lineRule="auto"/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19"/>
                <w:szCs w:val="19"/>
                <w:lang w:eastAsia="ru-RU"/>
              </w:rPr>
            </w:pPr>
            <w:proofErr w:type="spellStart"/>
            <w:r w:rsidRPr="00460CE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19"/>
                <w:szCs w:val="19"/>
                <w:lang w:eastAsia="ru-RU"/>
              </w:rPr>
              <w:t>Отримувач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19"/>
                <w:szCs w:val="19"/>
                <w:lang w:eastAsia="ru-RU"/>
              </w:rPr>
              <w:t>кошті</w:t>
            </w:r>
            <w:proofErr w:type="gramStart"/>
            <w:r w:rsidRPr="00460CE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19"/>
                <w:szCs w:val="19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CE6" w:rsidRPr="00460CE6" w:rsidRDefault="00460CE6" w:rsidP="00460CE6">
            <w:pPr>
              <w:spacing w:after="240" w:line="240" w:lineRule="auto"/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</w:pPr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 xml:space="preserve">ГУК в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>Од</w:t>
            </w:r>
            <w:proofErr w:type="gram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>.о</w:t>
            </w:r>
            <w:proofErr w:type="gram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>бл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>./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>Приморський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 xml:space="preserve"> р-н/22030101 </w:t>
            </w:r>
          </w:p>
        </w:tc>
      </w:tr>
      <w:tr w:rsidR="00460CE6" w:rsidRPr="00460CE6" w:rsidTr="00460CE6">
        <w:tc>
          <w:tcPr>
            <w:tcW w:w="0" w:type="auto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CE6" w:rsidRPr="00460CE6" w:rsidRDefault="00460CE6" w:rsidP="00460CE6">
            <w:pPr>
              <w:spacing w:after="240" w:line="240" w:lineRule="auto"/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19"/>
                <w:szCs w:val="19"/>
                <w:lang w:eastAsia="ru-RU"/>
              </w:rPr>
            </w:pPr>
            <w:r w:rsidRPr="00460CE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19"/>
                <w:szCs w:val="19"/>
                <w:lang w:eastAsia="ru-RU"/>
              </w:rPr>
              <w:t xml:space="preserve">Код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19"/>
                <w:szCs w:val="19"/>
                <w:lang w:eastAsia="ru-RU"/>
              </w:rPr>
              <w:t>отримувача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19"/>
                <w:szCs w:val="19"/>
                <w:lang w:eastAsia="ru-RU"/>
              </w:rPr>
              <w:t xml:space="preserve"> (код за ЄДРПОУ)</w:t>
            </w:r>
          </w:p>
        </w:tc>
        <w:tc>
          <w:tcPr>
            <w:tcW w:w="0" w:type="auto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CE6" w:rsidRPr="00460CE6" w:rsidRDefault="00460CE6" w:rsidP="00460CE6">
            <w:pPr>
              <w:spacing w:after="240" w:line="240" w:lineRule="auto"/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</w:pPr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>37607526 </w:t>
            </w:r>
          </w:p>
        </w:tc>
      </w:tr>
      <w:tr w:rsidR="00460CE6" w:rsidRPr="00460CE6" w:rsidTr="00460CE6">
        <w:tc>
          <w:tcPr>
            <w:tcW w:w="0" w:type="auto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CE6" w:rsidRPr="00460CE6" w:rsidRDefault="00460CE6" w:rsidP="00460CE6">
            <w:pPr>
              <w:spacing w:after="240" w:line="240" w:lineRule="auto"/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19"/>
                <w:szCs w:val="19"/>
                <w:lang w:eastAsia="ru-RU"/>
              </w:rPr>
            </w:pPr>
            <w:r w:rsidRPr="00460CE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19"/>
                <w:szCs w:val="19"/>
                <w:lang w:eastAsia="ru-RU"/>
              </w:rPr>
              <w:t xml:space="preserve">Банк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19"/>
                <w:szCs w:val="19"/>
                <w:lang w:eastAsia="ru-RU"/>
              </w:rPr>
              <w:t>отримувача</w:t>
            </w:r>
            <w:proofErr w:type="spellEnd"/>
          </w:p>
        </w:tc>
        <w:tc>
          <w:tcPr>
            <w:tcW w:w="0" w:type="auto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CE6" w:rsidRPr="00460CE6" w:rsidRDefault="00460CE6" w:rsidP="00460CE6">
            <w:pPr>
              <w:spacing w:after="240" w:line="240" w:lineRule="auto"/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</w:pPr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 xml:space="preserve">Казначейство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>України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 xml:space="preserve"> (ел</w:t>
            </w:r>
            <w:proofErr w:type="gram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>.</w:t>
            </w:r>
            <w:proofErr w:type="gram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 xml:space="preserve"> </w:t>
            </w:r>
            <w:proofErr w:type="spellStart"/>
            <w:proofErr w:type="gram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>а</w:t>
            </w:r>
            <w:proofErr w:type="gram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>дм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 xml:space="preserve">.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>подат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>.) </w:t>
            </w:r>
          </w:p>
        </w:tc>
      </w:tr>
      <w:tr w:rsidR="00460CE6" w:rsidRPr="00460CE6" w:rsidTr="00460CE6">
        <w:tc>
          <w:tcPr>
            <w:tcW w:w="0" w:type="auto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CE6" w:rsidRPr="00460CE6" w:rsidRDefault="00460CE6" w:rsidP="00460CE6">
            <w:pPr>
              <w:spacing w:after="240" w:line="240" w:lineRule="auto"/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19"/>
                <w:szCs w:val="19"/>
                <w:lang w:eastAsia="ru-RU"/>
              </w:rPr>
            </w:pPr>
            <w:r w:rsidRPr="00460CE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19"/>
                <w:szCs w:val="19"/>
                <w:lang w:eastAsia="ru-RU"/>
              </w:rPr>
              <w:t xml:space="preserve">Код банку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19"/>
                <w:szCs w:val="19"/>
                <w:lang w:eastAsia="ru-RU"/>
              </w:rPr>
              <w:t>отримувача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19"/>
                <w:szCs w:val="19"/>
                <w:lang w:eastAsia="ru-RU"/>
              </w:rPr>
              <w:t xml:space="preserve"> (МФО)</w:t>
            </w:r>
          </w:p>
        </w:tc>
        <w:tc>
          <w:tcPr>
            <w:tcW w:w="0" w:type="auto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CE6" w:rsidRPr="00460CE6" w:rsidRDefault="00460CE6" w:rsidP="00460CE6">
            <w:pPr>
              <w:spacing w:after="240" w:line="240" w:lineRule="auto"/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</w:pPr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>899998 </w:t>
            </w:r>
          </w:p>
        </w:tc>
      </w:tr>
      <w:tr w:rsidR="00460CE6" w:rsidRPr="00460CE6" w:rsidTr="00460CE6">
        <w:tc>
          <w:tcPr>
            <w:tcW w:w="0" w:type="auto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CE6" w:rsidRPr="00460CE6" w:rsidRDefault="00460CE6" w:rsidP="00460CE6">
            <w:pPr>
              <w:spacing w:after="240" w:line="240" w:lineRule="auto"/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19"/>
                <w:szCs w:val="19"/>
                <w:lang w:eastAsia="ru-RU"/>
              </w:rPr>
            </w:pPr>
            <w:proofErr w:type="spellStart"/>
            <w:r w:rsidRPr="00460CE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19"/>
                <w:szCs w:val="19"/>
                <w:lang w:eastAsia="ru-RU"/>
              </w:rPr>
              <w:t>Рахунок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19"/>
                <w:szCs w:val="19"/>
                <w:lang w:eastAsia="ru-RU"/>
              </w:rPr>
              <w:t>отримувача</w:t>
            </w:r>
            <w:proofErr w:type="spellEnd"/>
          </w:p>
        </w:tc>
        <w:tc>
          <w:tcPr>
            <w:tcW w:w="0" w:type="auto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CE6" w:rsidRPr="00460CE6" w:rsidRDefault="00460CE6" w:rsidP="00460CE6">
            <w:pPr>
              <w:spacing w:after="240" w:line="240" w:lineRule="auto"/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</w:pPr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>UA678999980313101206081015758 </w:t>
            </w:r>
          </w:p>
        </w:tc>
      </w:tr>
      <w:tr w:rsidR="00460CE6" w:rsidRPr="00460CE6" w:rsidTr="00460CE6">
        <w:tc>
          <w:tcPr>
            <w:tcW w:w="0" w:type="auto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CE6" w:rsidRPr="00460CE6" w:rsidRDefault="00460CE6" w:rsidP="00460CE6">
            <w:pPr>
              <w:spacing w:after="240" w:line="240" w:lineRule="auto"/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19"/>
                <w:szCs w:val="19"/>
                <w:lang w:eastAsia="ru-RU"/>
              </w:rPr>
            </w:pPr>
            <w:r w:rsidRPr="00460CE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19"/>
                <w:szCs w:val="19"/>
                <w:lang w:eastAsia="ru-RU"/>
              </w:rPr>
              <w:t xml:space="preserve">Код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19"/>
                <w:szCs w:val="19"/>
                <w:lang w:eastAsia="ru-RU"/>
              </w:rPr>
              <w:t>класифікації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19"/>
                <w:szCs w:val="19"/>
                <w:lang w:eastAsia="ru-RU"/>
              </w:rPr>
              <w:t>доході</w:t>
            </w:r>
            <w:proofErr w:type="gramStart"/>
            <w:r w:rsidRPr="00460CE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19"/>
                <w:szCs w:val="19"/>
                <w:lang w:eastAsia="ru-RU"/>
              </w:rPr>
              <w:t>в</w:t>
            </w:r>
            <w:proofErr w:type="spellEnd"/>
            <w:proofErr w:type="gramEnd"/>
            <w:r w:rsidRPr="00460CE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19"/>
                <w:szCs w:val="19"/>
                <w:lang w:eastAsia="ru-RU"/>
              </w:rPr>
              <w:t xml:space="preserve"> бюджету</w:t>
            </w:r>
          </w:p>
        </w:tc>
        <w:tc>
          <w:tcPr>
            <w:tcW w:w="0" w:type="auto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CE6" w:rsidRPr="00460CE6" w:rsidRDefault="00460CE6" w:rsidP="00460CE6">
            <w:pPr>
              <w:spacing w:after="240" w:line="240" w:lineRule="auto"/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</w:pPr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>22030101 </w:t>
            </w:r>
          </w:p>
        </w:tc>
      </w:tr>
      <w:tr w:rsidR="00460CE6" w:rsidRPr="00460CE6" w:rsidTr="00460CE6">
        <w:tc>
          <w:tcPr>
            <w:tcW w:w="0" w:type="auto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4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CE6" w:rsidRPr="00460CE6" w:rsidRDefault="00460CE6" w:rsidP="00460CE6">
            <w:pPr>
              <w:spacing w:after="240" w:line="240" w:lineRule="auto"/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19"/>
                <w:szCs w:val="19"/>
                <w:lang w:eastAsia="ru-RU"/>
              </w:rPr>
            </w:pPr>
            <w:proofErr w:type="spellStart"/>
            <w:r w:rsidRPr="00460CE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19"/>
                <w:szCs w:val="19"/>
                <w:lang w:eastAsia="ru-RU"/>
              </w:rPr>
              <w:t>Призначення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19"/>
                <w:szCs w:val="19"/>
                <w:lang w:eastAsia="ru-RU"/>
              </w:rPr>
              <w:t xml:space="preserve"> платежу</w:t>
            </w:r>
          </w:p>
        </w:tc>
        <w:tc>
          <w:tcPr>
            <w:tcW w:w="0" w:type="auto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CE6" w:rsidRPr="00460CE6" w:rsidRDefault="00460CE6" w:rsidP="00460CE6">
            <w:pPr>
              <w:spacing w:after="240" w:line="240" w:lineRule="auto"/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</w:pPr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>*;101;__________</w:t>
            </w:r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(код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клієнта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за ЄДРПОУ для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юридичних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осіб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(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доповнюється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зліва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нулями до восьми цифр,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якщо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значущих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цифр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менше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8),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реєстраційний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номер </w:t>
            </w:r>
            <w:proofErr w:type="spellStart"/>
            <w:proofErr w:type="gram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обл</w:t>
            </w:r>
            <w:proofErr w:type="gram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ікової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картки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платника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податків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–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фізичної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особи (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завжди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має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10 цифр)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або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серія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та номер паспорта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громадянина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України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, в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разі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якщо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платник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через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свої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релігійні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переконання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відмовився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від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прийняття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реєстраційного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номера </w:t>
            </w:r>
            <w:proofErr w:type="spellStart"/>
            <w:proofErr w:type="gram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обл</w:t>
            </w:r>
            <w:proofErr w:type="gram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ікової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картки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платника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податків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і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має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відповідну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відмітку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у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паспорті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)</w:t>
            </w:r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>;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>Судовий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>збір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 xml:space="preserve">, за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>позовом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 xml:space="preserve"> ___________ </w:t>
            </w:r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(ПІБ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чи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назва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установи,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організації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позивача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)</w:t>
            </w:r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 xml:space="preserve">, на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>рішення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>від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 xml:space="preserve"> ______ </w:t>
            </w:r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(Дата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оскаржуваного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рішення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)</w:t>
            </w:r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 xml:space="preserve"> по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>справі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 xml:space="preserve"> _________ </w:t>
            </w:r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(Номер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справи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)</w:t>
            </w:r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>, 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>П'ятий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>апеляційний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>адміністративний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9"/>
                <w:szCs w:val="19"/>
                <w:lang w:eastAsia="ru-RU"/>
              </w:rPr>
              <w:t xml:space="preserve"> суд </w:t>
            </w:r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(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назва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суду, де </w:t>
            </w:r>
            <w:proofErr w:type="spell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розглядає</w:t>
            </w:r>
            <w:proofErr w:type="gramStart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>ться</w:t>
            </w:r>
            <w:proofErr w:type="spellEnd"/>
            <w:r w:rsidRPr="00460CE6">
              <w:rPr>
                <w:rFonts w:ascii="HelveticaNeueCyr-Roman" w:eastAsia="Times New Roman" w:hAnsi="HelveticaNeueCyr-Roman" w:cs="Times New Roman"/>
                <w:color w:val="3A3A3A"/>
                <w:sz w:val="15"/>
                <w:szCs w:val="15"/>
                <w:lang w:eastAsia="ru-RU"/>
              </w:rPr>
              <w:t xml:space="preserve"> справа)</w:t>
            </w:r>
            <w:proofErr w:type="gramEnd"/>
          </w:p>
        </w:tc>
      </w:tr>
    </w:tbl>
    <w:p w:rsidR="00460CE6" w:rsidRPr="00460CE6" w:rsidRDefault="00460CE6" w:rsidP="00460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br/>
      </w:r>
    </w:p>
    <w:p w:rsidR="00460CE6" w:rsidRPr="00460CE6" w:rsidRDefault="00460CE6" w:rsidP="00460CE6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</w:pPr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При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заповненні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платіжного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 документа у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графі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 «Код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платника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»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платником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 судового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збору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 –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юридичною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 особою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зазначається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 код ЄДРПОУ, а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платником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 –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фізичною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 особою –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ідентифікаційний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 код, а при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його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відсутності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, у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зв’язку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з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proofErr w:type="gramStart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рел</w:t>
      </w:r>
      <w:proofErr w:type="gramEnd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ігійними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переконаннями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,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зазначаються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його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паспортні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дані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.</w:t>
      </w:r>
    </w:p>
    <w:p w:rsidR="00460CE6" w:rsidRPr="00460CE6" w:rsidRDefault="00460CE6" w:rsidP="00460CE6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</w:pPr>
      <w:r w:rsidRPr="00460CE6">
        <w:rPr>
          <w:rFonts w:ascii="HelveticaNeueCyr-Roman" w:eastAsia="Times New Roman" w:hAnsi="HelveticaNeueCyr-Roman" w:cs="Times New Roman"/>
          <w:b/>
          <w:bCs/>
          <w:color w:val="3A3A3A"/>
          <w:sz w:val="19"/>
          <w:szCs w:val="19"/>
          <w:lang w:eastAsia="ru-RU"/>
        </w:rPr>
        <w:t xml:space="preserve">Приклад </w:t>
      </w:r>
      <w:proofErr w:type="spellStart"/>
      <w:r w:rsidRPr="00460CE6">
        <w:rPr>
          <w:rFonts w:ascii="HelveticaNeueCyr-Roman" w:eastAsia="Times New Roman" w:hAnsi="HelveticaNeueCyr-Roman" w:cs="Times New Roman"/>
          <w:b/>
          <w:bCs/>
          <w:color w:val="3A3A3A"/>
          <w:sz w:val="19"/>
          <w:szCs w:val="19"/>
          <w:lang w:eastAsia="ru-RU"/>
        </w:rPr>
        <w:t>заповнення</w:t>
      </w:r>
      <w:proofErr w:type="spellEnd"/>
      <w:r w:rsidRPr="00460CE6">
        <w:rPr>
          <w:rFonts w:ascii="HelveticaNeueCyr-Roman" w:eastAsia="Times New Roman" w:hAnsi="HelveticaNeueCyr-Roman" w:cs="Times New Roman"/>
          <w:b/>
          <w:bCs/>
          <w:color w:val="3A3A3A"/>
          <w:sz w:val="19"/>
          <w:szCs w:val="19"/>
          <w:lang w:eastAsia="ru-RU"/>
        </w:rPr>
        <w:t xml:space="preserve"> графи "</w:t>
      </w:r>
      <w:proofErr w:type="spellStart"/>
      <w:r w:rsidRPr="00460CE6">
        <w:rPr>
          <w:rFonts w:ascii="HelveticaNeueCyr-Roman" w:eastAsia="Times New Roman" w:hAnsi="HelveticaNeueCyr-Roman" w:cs="Times New Roman"/>
          <w:b/>
          <w:bCs/>
          <w:color w:val="3A3A3A"/>
          <w:sz w:val="19"/>
          <w:szCs w:val="19"/>
          <w:lang w:eastAsia="ru-RU"/>
        </w:rPr>
        <w:t>Призначення</w:t>
      </w:r>
      <w:proofErr w:type="spellEnd"/>
      <w:r w:rsidRPr="00460CE6">
        <w:rPr>
          <w:rFonts w:ascii="HelveticaNeueCyr-Roman" w:eastAsia="Times New Roman" w:hAnsi="HelveticaNeueCyr-Roman" w:cs="Times New Roman"/>
          <w:b/>
          <w:bCs/>
          <w:color w:val="3A3A3A"/>
          <w:sz w:val="19"/>
          <w:szCs w:val="19"/>
          <w:lang w:eastAsia="ru-RU"/>
        </w:rPr>
        <w:t xml:space="preserve"> платежу":</w:t>
      </w:r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br/>
        <w:t xml:space="preserve">*;101;1234567890;Судовий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збі</w:t>
      </w:r>
      <w:proofErr w:type="gramStart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р</w:t>
      </w:r>
      <w:proofErr w:type="spellEnd"/>
      <w:proofErr w:type="gramEnd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, за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позовом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Іванова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 І.І., на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рішення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від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 01.01.2019 по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справі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 905/1057/18, 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П'ятий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апеляційний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 </w:t>
      </w:r>
      <w:proofErr w:type="spellStart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адміністративний</w:t>
      </w:r>
      <w:proofErr w:type="spellEnd"/>
      <w:r w:rsidRPr="00460CE6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 суд</w:t>
      </w:r>
    </w:p>
    <w:p w:rsidR="0046180F" w:rsidRDefault="0046180F"/>
    <w:sectPr w:rsidR="0046180F" w:rsidSect="00460C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0CE6"/>
    <w:rsid w:val="00001E05"/>
    <w:rsid w:val="000A33AA"/>
    <w:rsid w:val="001B0908"/>
    <w:rsid w:val="00202FD6"/>
    <w:rsid w:val="00203E29"/>
    <w:rsid w:val="0036270A"/>
    <w:rsid w:val="00460CE6"/>
    <w:rsid w:val="0046180F"/>
    <w:rsid w:val="00523421"/>
    <w:rsid w:val="00814564"/>
    <w:rsid w:val="00845A3E"/>
    <w:rsid w:val="00994F0A"/>
    <w:rsid w:val="00A41640"/>
    <w:rsid w:val="00A85713"/>
    <w:rsid w:val="00DF16D5"/>
    <w:rsid w:val="00F9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D5"/>
  </w:style>
  <w:style w:type="paragraph" w:styleId="2">
    <w:name w:val="heading 2"/>
    <w:basedOn w:val="a"/>
    <w:link w:val="20"/>
    <w:uiPriority w:val="9"/>
    <w:qFormat/>
    <w:rsid w:val="00460C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0C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kruten</dc:creator>
  <cp:lastModifiedBy>kruten</cp:lastModifiedBy>
  <cp:revision>1</cp:revision>
  <dcterms:created xsi:type="dcterms:W3CDTF">2021-08-10T11:09:00Z</dcterms:created>
  <dcterms:modified xsi:type="dcterms:W3CDTF">2021-08-10T11:09:00Z</dcterms:modified>
</cp:coreProperties>
</file>