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F198E" w14:textId="77777777" w:rsidR="008A4B0E" w:rsidRPr="005E31F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5E31F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66542258" w14:textId="77777777" w:rsidR="00C9069F" w:rsidRPr="005E31FC" w:rsidRDefault="00C9069F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44B667EE" w14:textId="77777777" w:rsidR="008A4B0E" w:rsidRPr="005E31F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4BDE6C3" w14:textId="77777777" w:rsidR="008A4B0E" w:rsidRPr="005E31F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5E31F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5E31FC" w14:paraId="52BB3FF4" w14:textId="77777777" w:rsidTr="008C257E">
        <w:tc>
          <w:tcPr>
            <w:tcW w:w="3369" w:type="dxa"/>
          </w:tcPr>
          <w:p w14:paraId="244A7D64" w14:textId="3C5A4373" w:rsidR="00ED1EE4" w:rsidRPr="005E31FC" w:rsidRDefault="005E31FC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липня</w:t>
            </w:r>
            <w:r w:rsidR="00ED1EE4"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D1EE4"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58B921CB" w14:textId="77777777" w:rsidR="00ED1EE4" w:rsidRPr="005E31FC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515258FD" w14:textId="50F6503B" w:rsidR="00ED1EE4" w:rsidRPr="005E31FC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E31FC"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E31FC"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E31FC" w:rsidRPr="005E3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  <w:p w14:paraId="5F2CBF7E" w14:textId="77777777" w:rsidR="00ED1EE4" w:rsidRPr="005E31FC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74916527" w14:textId="77777777" w:rsidR="008A4B0E" w:rsidRPr="005E31FC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8E2907E" w14:textId="55EC7C34" w:rsidR="008A4B0E" w:rsidRPr="005E31FC" w:rsidRDefault="004B7BC6" w:rsidP="006F374E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5E31F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</w:t>
      </w:r>
      <w:r w:rsidR="00515509" w:rsidRPr="005E31F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організацію проведення</w:t>
      </w:r>
      <w:r w:rsidRPr="005E31F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="005E31FC" w:rsidRPr="005E31F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іспитів при атестації аудиторів поза екзаменаційною сесією</w:t>
      </w:r>
    </w:p>
    <w:p w14:paraId="76CDE70B" w14:textId="77777777" w:rsidR="008A4B0E" w:rsidRPr="005E31FC" w:rsidRDefault="008A4B0E" w:rsidP="006F374E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596D1" w14:textId="16E8C8B3" w:rsidR="00BF5A6F" w:rsidRPr="005E31FC" w:rsidRDefault="008A4B0E" w:rsidP="008D2E55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B1591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атестації, затвердженого наказом Міністерства фінансів України 22 січня 2020 року № 20</w:t>
      </w:r>
      <w:r w:rsidR="007064D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B1591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5950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B1591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D02A0D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1591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1FC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591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ІІІ </w:t>
      </w:r>
      <w:r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CC60E5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 іспитів при атестації аудиторів</w:t>
      </w:r>
      <w:r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затвердженого наказом Міністерства фінансів України </w:t>
      </w:r>
      <w:r w:rsidR="00FC3042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="00983528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2020 року № 399</w:t>
      </w:r>
      <w:r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064D1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</w:t>
      </w:r>
      <w:r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Комісія з атестації </w:t>
      </w:r>
      <w:r w:rsidRPr="005E31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4117B9A6" w14:textId="77777777" w:rsidR="008D2E55" w:rsidRPr="005E31FC" w:rsidRDefault="008D2E55" w:rsidP="008D2E55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9FA75" w14:textId="04838717" w:rsidR="00BF5A6F" w:rsidRPr="005E31FC" w:rsidRDefault="007064D1" w:rsidP="00BF5A6F">
      <w:pPr>
        <w:pStyle w:val="a3"/>
        <w:numPr>
          <w:ilvl w:val="0"/>
          <w:numId w:val="19"/>
        </w:numPr>
        <w:shd w:val="clear" w:color="auto" w:fill="FFFFFF"/>
        <w:tabs>
          <w:tab w:val="left" w:pos="851"/>
          <w:tab w:val="left" w:pos="1276"/>
        </w:tabs>
        <w:spacing w:after="240" w:line="240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Організувати проведення </w:t>
      </w:r>
      <w:r w:rsidR="005E31FC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іспитів при атестації аудиторів поза </w:t>
      </w:r>
      <w:r w:rsidR="00BF5A6F" w:rsidRPr="005E31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екзаменаційно</w:t>
      </w:r>
      <w:r w:rsidR="005E31FC" w:rsidRPr="005E31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ю</w:t>
      </w:r>
      <w:r w:rsidR="00BF5A6F" w:rsidRPr="005E31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сесі</w:t>
      </w:r>
      <w:r w:rsidR="005E31FC" w:rsidRPr="005E31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єю</w:t>
      </w:r>
      <w:r w:rsidR="00BF5A6F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1FC" w:rsidRPr="005E31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B0E19" w:rsidRPr="005E3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місті Київ.</w:t>
      </w:r>
    </w:p>
    <w:p w14:paraId="394A3C96" w14:textId="3F257910" w:rsidR="00B419B3" w:rsidRPr="005E31FC" w:rsidRDefault="00B419B3" w:rsidP="00BF5A6F">
      <w:pPr>
        <w:pStyle w:val="a3"/>
        <w:numPr>
          <w:ilvl w:val="0"/>
          <w:numId w:val="19"/>
        </w:numPr>
        <w:shd w:val="clear" w:color="auto" w:fill="FFFFFF"/>
        <w:tabs>
          <w:tab w:val="left" w:pos="851"/>
          <w:tab w:val="left" w:pos="1276"/>
        </w:tabs>
        <w:spacing w:after="240" w:line="240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Визначити дату і час початку кожного іспиту</w:t>
      </w:r>
      <w:r w:rsidR="00E06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організованого</w:t>
      </w:r>
      <w:r w:rsidRPr="005E3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6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поза </w:t>
      </w:r>
      <w:r w:rsidRPr="005E3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екзаменаційно</w:t>
      </w:r>
      <w:r w:rsidR="00E06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5E3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</w:t>
      </w:r>
      <w:r w:rsidR="00E06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єю</w:t>
      </w:r>
      <w:r w:rsidRPr="005E3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tbl>
      <w:tblPr>
        <w:tblStyle w:val="aa"/>
        <w:tblW w:w="4635" w:type="pct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2552"/>
        <w:gridCol w:w="425"/>
        <w:gridCol w:w="849"/>
      </w:tblGrid>
      <w:tr w:rsidR="005E31FC" w:rsidRPr="005E31FC" w14:paraId="6B27F645" w14:textId="77777777" w:rsidTr="00131E1F">
        <w:tc>
          <w:tcPr>
            <w:tcW w:w="2859" w:type="pct"/>
          </w:tcPr>
          <w:p w14:paraId="46888608" w14:textId="77777777" w:rsidR="00131E1F" w:rsidRPr="005E31FC" w:rsidRDefault="00131E1F" w:rsidP="002B4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FC">
              <w:rPr>
                <w:rFonts w:ascii="Times New Roman" w:hAnsi="Times New Roman" w:cs="Times New Roman"/>
                <w:sz w:val="24"/>
                <w:szCs w:val="24"/>
              </w:rPr>
              <w:t xml:space="preserve">Оподаткування </w:t>
            </w:r>
          </w:p>
        </w:tc>
        <w:tc>
          <w:tcPr>
            <w:tcW w:w="1428" w:type="pct"/>
          </w:tcPr>
          <w:p w14:paraId="7E8AC588" w14:textId="0FB560C3" w:rsidR="00131E1F" w:rsidRPr="005E31FC" w:rsidRDefault="005E31FC" w:rsidP="002B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1FC">
              <w:rPr>
                <w:rFonts w:ascii="Times New Roman" w:hAnsi="Times New Roman" w:cs="Times New Roman"/>
                <w:sz w:val="24"/>
                <w:szCs w:val="24"/>
              </w:rPr>
              <w:t>30 жовтня</w:t>
            </w:r>
            <w:r w:rsidR="00131E1F" w:rsidRPr="005E31FC">
              <w:rPr>
                <w:rFonts w:ascii="Times New Roman" w:hAnsi="Times New Roman" w:cs="Times New Roman"/>
                <w:sz w:val="24"/>
                <w:szCs w:val="24"/>
              </w:rPr>
              <w:t xml:space="preserve"> 2024 року</w:t>
            </w:r>
          </w:p>
        </w:tc>
        <w:tc>
          <w:tcPr>
            <w:tcW w:w="238" w:type="pct"/>
          </w:tcPr>
          <w:p w14:paraId="2CC8F070" w14:textId="77777777" w:rsidR="00131E1F" w:rsidRPr="005E31FC" w:rsidRDefault="00131E1F" w:rsidP="0013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5E31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о</w:t>
            </w:r>
          </w:p>
        </w:tc>
        <w:tc>
          <w:tcPr>
            <w:tcW w:w="475" w:type="pct"/>
          </w:tcPr>
          <w:p w14:paraId="33BCC03F" w14:textId="77777777" w:rsidR="00131E1F" w:rsidRPr="005E31FC" w:rsidRDefault="00131E1F" w:rsidP="0013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5E31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10:00</w:t>
            </w:r>
          </w:p>
        </w:tc>
      </w:tr>
      <w:tr w:rsidR="005E31FC" w:rsidRPr="005E31FC" w14:paraId="7ED0B790" w14:textId="77777777" w:rsidTr="00131E1F">
        <w:tc>
          <w:tcPr>
            <w:tcW w:w="2859" w:type="pct"/>
          </w:tcPr>
          <w:p w14:paraId="5B29C229" w14:textId="53E48D81" w:rsidR="005E31FC" w:rsidRPr="005E31FC" w:rsidRDefault="005E31FC" w:rsidP="005E3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FC">
              <w:rPr>
                <w:rFonts w:ascii="Times New Roman" w:hAnsi="Times New Roman" w:cs="Times New Roman"/>
                <w:sz w:val="24"/>
                <w:szCs w:val="24"/>
              </w:rPr>
              <w:t>Міжнародні стандарти фінансової звітності</w:t>
            </w:r>
            <w:r w:rsidRPr="005E31FC" w:rsidDel="00F60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8" w:type="pct"/>
          </w:tcPr>
          <w:p w14:paraId="6C0A7ECD" w14:textId="4DE8474E" w:rsidR="005E31FC" w:rsidRPr="005E31FC" w:rsidRDefault="005E31FC" w:rsidP="005E3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1FC">
              <w:rPr>
                <w:rFonts w:ascii="Times New Roman" w:hAnsi="Times New Roman" w:cs="Times New Roman"/>
                <w:sz w:val="24"/>
                <w:szCs w:val="24"/>
              </w:rPr>
              <w:t>31 жовтня 2024 року</w:t>
            </w:r>
          </w:p>
        </w:tc>
        <w:tc>
          <w:tcPr>
            <w:tcW w:w="238" w:type="pct"/>
          </w:tcPr>
          <w:p w14:paraId="69AF6B7E" w14:textId="0AA1214F" w:rsidR="005E31FC" w:rsidRPr="005E31FC" w:rsidRDefault="005E31FC" w:rsidP="005E31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5E31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о</w:t>
            </w:r>
          </w:p>
        </w:tc>
        <w:tc>
          <w:tcPr>
            <w:tcW w:w="475" w:type="pct"/>
          </w:tcPr>
          <w:p w14:paraId="09BBA5B5" w14:textId="62878647" w:rsidR="005E31FC" w:rsidRPr="005E31FC" w:rsidRDefault="005E31FC" w:rsidP="005E31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5E31F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10:00</w:t>
            </w:r>
          </w:p>
        </w:tc>
      </w:tr>
    </w:tbl>
    <w:p w14:paraId="39A948E5" w14:textId="77777777" w:rsidR="00BF5A6F" w:rsidRPr="005E31FC" w:rsidRDefault="00BF5A6F" w:rsidP="008D2E55">
      <w:pPr>
        <w:pStyle w:val="a3"/>
        <w:numPr>
          <w:ilvl w:val="0"/>
          <w:numId w:val="19"/>
        </w:numPr>
        <w:shd w:val="clear" w:color="auto" w:fill="FFFFFF"/>
        <w:tabs>
          <w:tab w:val="left" w:pos="851"/>
          <w:tab w:val="left" w:pos="1276"/>
        </w:tabs>
        <w:spacing w:before="240" w:after="240" w:line="240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F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</w:t>
      </w:r>
      <w:r w:rsidR="002519AA" w:rsidRPr="005E31F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нспекції із забезпечення якості Органу суспільного нагляду за аудиторською діяльністю оприлюднити це рішення на офіційному вебсайті Органу суспільного нагляду за аудиторською діяльністю.</w:t>
      </w:r>
    </w:p>
    <w:p w14:paraId="2E5E3EBA" w14:textId="77777777" w:rsidR="008A4B0E" w:rsidRPr="005E31FC" w:rsidRDefault="002519AA" w:rsidP="00BF5A6F">
      <w:pPr>
        <w:pStyle w:val="a3"/>
        <w:numPr>
          <w:ilvl w:val="0"/>
          <w:numId w:val="19"/>
        </w:numPr>
        <w:shd w:val="clear" w:color="auto" w:fill="FFFFFF"/>
        <w:tabs>
          <w:tab w:val="left" w:pos="851"/>
          <w:tab w:val="left" w:pos="1276"/>
        </w:tabs>
        <w:spacing w:after="240" w:line="240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1F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70992E9F" w14:textId="77777777" w:rsidR="00BF5A6F" w:rsidRPr="005E31FC" w:rsidRDefault="00BF5A6F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3F9E8DC9" w14:textId="6196FD98" w:rsidR="008A4B0E" w:rsidRPr="005E31FC" w:rsidRDefault="00BA18D5" w:rsidP="00BA18D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E31FC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</w:t>
      </w:r>
      <w:r w:rsidR="00C5136D" w:rsidRPr="005E31FC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5E31FC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5E31FC" w:rsidRPr="005E31FC">
        <w:rPr>
          <w:rFonts w:ascii="Times New Roman" w:hAnsi="Times New Roman" w:cs="Times New Roman"/>
          <w:b/>
          <w:bCs/>
          <w:sz w:val="28"/>
          <w:szCs w:val="28"/>
        </w:rPr>
        <w:t>Олена БАРАНОВСЬКА</w:t>
      </w:r>
    </w:p>
    <w:sectPr w:rsidR="008A4B0E" w:rsidRPr="005E31FC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557F0" w14:textId="77777777" w:rsidR="006A21EF" w:rsidRDefault="006A21EF" w:rsidP="00D54A8B">
      <w:pPr>
        <w:spacing w:after="0" w:line="240" w:lineRule="auto"/>
      </w:pPr>
      <w:r>
        <w:separator/>
      </w:r>
    </w:p>
  </w:endnote>
  <w:endnote w:type="continuationSeparator" w:id="0">
    <w:p w14:paraId="24E929CB" w14:textId="77777777" w:rsidR="006A21EF" w:rsidRDefault="006A21EF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41728" w14:textId="77777777" w:rsidR="006A21EF" w:rsidRDefault="006A21EF" w:rsidP="00D54A8B">
      <w:pPr>
        <w:spacing w:after="0" w:line="240" w:lineRule="auto"/>
      </w:pPr>
      <w:r>
        <w:separator/>
      </w:r>
    </w:p>
  </w:footnote>
  <w:footnote w:type="continuationSeparator" w:id="0">
    <w:p w14:paraId="0FCC8ECF" w14:textId="77777777" w:rsidR="006A21EF" w:rsidRDefault="006A21EF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40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BD2E220" w14:textId="77777777" w:rsidR="00D54A8B" w:rsidRPr="006F374E" w:rsidRDefault="00D54A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7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7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8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439AA6A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422C9"/>
    <w:multiLevelType w:val="hybridMultilevel"/>
    <w:tmpl w:val="DDC431C4"/>
    <w:lvl w:ilvl="0" w:tplc="D07A713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C6322D"/>
    <w:multiLevelType w:val="hybridMultilevel"/>
    <w:tmpl w:val="3A007B1A"/>
    <w:lvl w:ilvl="0" w:tplc="FF76D4AE">
      <w:start w:val="1"/>
      <w:numFmt w:val="decimal"/>
      <w:lvlText w:val="%1."/>
      <w:lvlJc w:val="left"/>
      <w:pPr>
        <w:ind w:left="1778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D12082"/>
    <w:multiLevelType w:val="hybridMultilevel"/>
    <w:tmpl w:val="5DAA9B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CEB4524"/>
    <w:multiLevelType w:val="hybridMultilevel"/>
    <w:tmpl w:val="974CB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5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2172942">
    <w:abstractNumId w:val="13"/>
  </w:num>
  <w:num w:numId="2" w16cid:durableId="1093554622">
    <w:abstractNumId w:val="5"/>
  </w:num>
  <w:num w:numId="3" w16cid:durableId="1432362440">
    <w:abstractNumId w:val="5"/>
  </w:num>
  <w:num w:numId="4" w16cid:durableId="1274284982">
    <w:abstractNumId w:val="16"/>
  </w:num>
  <w:num w:numId="5" w16cid:durableId="254368382">
    <w:abstractNumId w:val="5"/>
  </w:num>
  <w:num w:numId="6" w16cid:durableId="750590111">
    <w:abstractNumId w:val="4"/>
  </w:num>
  <w:num w:numId="7" w16cid:durableId="136144450">
    <w:abstractNumId w:val="10"/>
  </w:num>
  <w:num w:numId="8" w16cid:durableId="17051302">
    <w:abstractNumId w:val="12"/>
  </w:num>
  <w:num w:numId="9" w16cid:durableId="1779835960">
    <w:abstractNumId w:val="14"/>
  </w:num>
  <w:num w:numId="10" w16cid:durableId="707336099">
    <w:abstractNumId w:val="11"/>
  </w:num>
  <w:num w:numId="11" w16cid:durableId="1899983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6251292">
    <w:abstractNumId w:val="7"/>
  </w:num>
  <w:num w:numId="13" w16cid:durableId="1675568774">
    <w:abstractNumId w:val="6"/>
  </w:num>
  <w:num w:numId="14" w16cid:durableId="2098942731">
    <w:abstractNumId w:val="2"/>
  </w:num>
  <w:num w:numId="15" w16cid:durableId="1682659509">
    <w:abstractNumId w:val="0"/>
  </w:num>
  <w:num w:numId="16" w16cid:durableId="1984190598">
    <w:abstractNumId w:val="1"/>
  </w:num>
  <w:num w:numId="17" w16cid:durableId="2137942904">
    <w:abstractNumId w:val="3"/>
  </w:num>
  <w:num w:numId="18" w16cid:durableId="1667704012">
    <w:abstractNumId w:val="8"/>
  </w:num>
  <w:num w:numId="19" w16cid:durableId="14717458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3280"/>
    <w:rsid w:val="00025950"/>
    <w:rsid w:val="00074416"/>
    <w:rsid w:val="000861C6"/>
    <w:rsid w:val="000C0764"/>
    <w:rsid w:val="000D187D"/>
    <w:rsid w:val="000F09C1"/>
    <w:rsid w:val="00101668"/>
    <w:rsid w:val="00104DAA"/>
    <w:rsid w:val="00121290"/>
    <w:rsid w:val="00131E1F"/>
    <w:rsid w:val="001B4D91"/>
    <w:rsid w:val="001C397E"/>
    <w:rsid w:val="001D29A2"/>
    <w:rsid w:val="001D6A60"/>
    <w:rsid w:val="00251774"/>
    <w:rsid w:val="002519AA"/>
    <w:rsid w:val="00286730"/>
    <w:rsid w:val="002A3142"/>
    <w:rsid w:val="002B4B56"/>
    <w:rsid w:val="002D439C"/>
    <w:rsid w:val="00312CF0"/>
    <w:rsid w:val="0035221A"/>
    <w:rsid w:val="00376AD5"/>
    <w:rsid w:val="00390A9C"/>
    <w:rsid w:val="003A6259"/>
    <w:rsid w:val="003D235E"/>
    <w:rsid w:val="003D54E3"/>
    <w:rsid w:val="003F0489"/>
    <w:rsid w:val="0040209B"/>
    <w:rsid w:val="00410310"/>
    <w:rsid w:val="00491387"/>
    <w:rsid w:val="004A1045"/>
    <w:rsid w:val="004B6CE2"/>
    <w:rsid w:val="004B7B8D"/>
    <w:rsid w:val="004B7BC6"/>
    <w:rsid w:val="004E0742"/>
    <w:rsid w:val="00515509"/>
    <w:rsid w:val="0051739D"/>
    <w:rsid w:val="00522270"/>
    <w:rsid w:val="00556810"/>
    <w:rsid w:val="0057031C"/>
    <w:rsid w:val="00570835"/>
    <w:rsid w:val="005B1702"/>
    <w:rsid w:val="005B4346"/>
    <w:rsid w:val="005D6B5B"/>
    <w:rsid w:val="005E31FC"/>
    <w:rsid w:val="00645D5D"/>
    <w:rsid w:val="006A21EF"/>
    <w:rsid w:val="006F374E"/>
    <w:rsid w:val="007064D1"/>
    <w:rsid w:val="0077545D"/>
    <w:rsid w:val="007C5D3A"/>
    <w:rsid w:val="007E56B9"/>
    <w:rsid w:val="00813856"/>
    <w:rsid w:val="0082357E"/>
    <w:rsid w:val="008747CB"/>
    <w:rsid w:val="00895E90"/>
    <w:rsid w:val="008A4B0E"/>
    <w:rsid w:val="008D2E55"/>
    <w:rsid w:val="008F1D13"/>
    <w:rsid w:val="00906987"/>
    <w:rsid w:val="0091420E"/>
    <w:rsid w:val="00922EFA"/>
    <w:rsid w:val="00943F45"/>
    <w:rsid w:val="00963CAD"/>
    <w:rsid w:val="0097319F"/>
    <w:rsid w:val="00983528"/>
    <w:rsid w:val="00A043D8"/>
    <w:rsid w:val="00A16742"/>
    <w:rsid w:val="00A3049A"/>
    <w:rsid w:val="00A439E2"/>
    <w:rsid w:val="00A75A57"/>
    <w:rsid w:val="00A92E7B"/>
    <w:rsid w:val="00AB163B"/>
    <w:rsid w:val="00AB7DC8"/>
    <w:rsid w:val="00B15911"/>
    <w:rsid w:val="00B24A21"/>
    <w:rsid w:val="00B419B3"/>
    <w:rsid w:val="00BA18D5"/>
    <w:rsid w:val="00BD7FD7"/>
    <w:rsid w:val="00BE6035"/>
    <w:rsid w:val="00BE696C"/>
    <w:rsid w:val="00BF5A6F"/>
    <w:rsid w:val="00C2253D"/>
    <w:rsid w:val="00C23307"/>
    <w:rsid w:val="00C42F1E"/>
    <w:rsid w:val="00C5136D"/>
    <w:rsid w:val="00C66412"/>
    <w:rsid w:val="00C9069F"/>
    <w:rsid w:val="00CC5865"/>
    <w:rsid w:val="00CC60E5"/>
    <w:rsid w:val="00CE475C"/>
    <w:rsid w:val="00D02A0D"/>
    <w:rsid w:val="00D54A8B"/>
    <w:rsid w:val="00D6303E"/>
    <w:rsid w:val="00D82E37"/>
    <w:rsid w:val="00DA3D73"/>
    <w:rsid w:val="00DB0E19"/>
    <w:rsid w:val="00DC52C9"/>
    <w:rsid w:val="00E0624B"/>
    <w:rsid w:val="00E14479"/>
    <w:rsid w:val="00E3082D"/>
    <w:rsid w:val="00E31E26"/>
    <w:rsid w:val="00E60799"/>
    <w:rsid w:val="00E67137"/>
    <w:rsid w:val="00EC1ADE"/>
    <w:rsid w:val="00ED1EE4"/>
    <w:rsid w:val="00EF5DB0"/>
    <w:rsid w:val="00F017E5"/>
    <w:rsid w:val="00F0200D"/>
    <w:rsid w:val="00F24F37"/>
    <w:rsid w:val="00F2661A"/>
    <w:rsid w:val="00F43771"/>
    <w:rsid w:val="00F53864"/>
    <w:rsid w:val="00F63505"/>
    <w:rsid w:val="00F82646"/>
    <w:rsid w:val="00F94206"/>
    <w:rsid w:val="00FC3042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6193C"/>
  <w15:docId w15:val="{EAEF6D1D-DD71-4EF4-BC41-CACBFC48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B4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B4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E062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Semenykhina</dc:creator>
  <cp:lastModifiedBy>Viktor Kushnir</cp:lastModifiedBy>
  <cp:revision>3</cp:revision>
  <dcterms:created xsi:type="dcterms:W3CDTF">2024-07-30T08:14:00Z</dcterms:created>
  <dcterms:modified xsi:type="dcterms:W3CDTF">2024-07-30T08:15:00Z</dcterms:modified>
</cp:coreProperties>
</file>