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94"/>
        <w:gridCol w:w="3223"/>
      </w:tblGrid>
      <w:tr w:rsidR="00521CC6" w:rsidRPr="00E9023F" w14:paraId="55F3A12E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1AD8A827" w14:textId="77777777" w:rsidR="005320AA" w:rsidRPr="00E9023F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9023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ОРГАН СУСПІЛЬНОГО НАГЛЯДУ </w:t>
            </w:r>
          </w:p>
          <w:p w14:paraId="04B795D2" w14:textId="77777777" w:rsidR="005320AA" w:rsidRPr="00E9023F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9023F">
              <w:rPr>
                <w:rFonts w:ascii="Times New Roman" w:eastAsia="Calibri" w:hAnsi="Times New Roman"/>
                <w:b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4" w:type="dxa"/>
            <w:shd w:val="clear" w:color="auto" w:fill="auto"/>
          </w:tcPr>
          <w:p w14:paraId="11FB4EDE" w14:textId="77777777" w:rsidR="005320AA" w:rsidRPr="00E9023F" w:rsidRDefault="005320AA" w:rsidP="00C21437">
            <w:pPr>
              <w:ind w:right="-79"/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E9023F">
              <w:rPr>
                <w:rFonts w:ascii="Times New Roman" w:eastAsia="Calibri" w:hAnsi="Times New Roman"/>
                <w:noProof/>
                <w:sz w:val="36"/>
                <w:szCs w:val="36"/>
                <w:lang w:eastAsia="uk-UA"/>
              </w:rPr>
              <w:drawing>
                <wp:inline distT="0" distB="0" distL="0" distR="0" wp14:anchorId="7B4B44CF" wp14:editId="119BC46B">
                  <wp:extent cx="552450" cy="730250"/>
                  <wp:effectExtent l="0" t="0" r="0" b="0"/>
                  <wp:docPr id="1026" name="Рисунок 1" descr="ÐÐ¾ÑÐ¾Ð¶ÐµÐµ Ð¸Ð·Ð¾Ð±ÑÐ°Ð¶ÐµÐ½Ð¸Ð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2450" cy="730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710D4940" w14:textId="77777777" w:rsidR="005320AA" w:rsidRPr="00E9023F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  <w:r w:rsidRPr="00E9023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25C01BB4" w14:textId="77777777" w:rsidR="005320AA" w:rsidRPr="00E9023F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9023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>OF UKRAINE</w:t>
            </w:r>
          </w:p>
        </w:tc>
      </w:tr>
      <w:tr w:rsidR="00521CC6" w:rsidRPr="00E9023F" w14:paraId="12D53AD4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7E7B44EA" w14:textId="77777777" w:rsidR="005320AA" w:rsidRPr="00E9023F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94" w:type="dxa"/>
            <w:shd w:val="clear" w:color="auto" w:fill="auto"/>
          </w:tcPr>
          <w:p w14:paraId="5A0FB1BA" w14:textId="77777777" w:rsidR="005320AA" w:rsidRPr="00E9023F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  <w:p w14:paraId="27221BFE" w14:textId="77777777" w:rsidR="005320AA" w:rsidRPr="00E9023F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23" w:type="dxa"/>
            <w:shd w:val="clear" w:color="auto" w:fill="auto"/>
            <w:vAlign w:val="center"/>
          </w:tcPr>
          <w:p w14:paraId="62989692" w14:textId="77777777" w:rsidR="005320AA" w:rsidRPr="00E9023F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14:paraId="193E9E0D" w14:textId="77777777" w:rsidR="005320AA" w:rsidRPr="00E9023F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E9023F">
        <w:rPr>
          <w:rFonts w:ascii="Times New Roman" w:hAnsi="Times New Roman"/>
          <w:b/>
          <w:noProof/>
          <w:sz w:val="32"/>
          <w:szCs w:val="32"/>
        </w:rPr>
        <w:t>РАДА НАГЛЯДУ ЗА АУДИТОРСЬКОЮ ДІЯЛЬНІСТЮ</w:t>
      </w:r>
    </w:p>
    <w:p w14:paraId="124213B2" w14:textId="77777777" w:rsidR="005320AA" w:rsidRPr="00E9023F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0BFA4545" w14:textId="77777777" w:rsidR="005320AA" w:rsidRPr="00E9023F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E9023F">
        <w:rPr>
          <w:rFonts w:ascii="Times New Roman" w:hAnsi="Times New Roman"/>
          <w:b/>
          <w:noProof/>
          <w:sz w:val="32"/>
          <w:szCs w:val="32"/>
        </w:rPr>
        <w:t>Р І Ш Е Н Н Я</w:t>
      </w:r>
    </w:p>
    <w:p w14:paraId="2EC0BDB6" w14:textId="55160BAD" w:rsidR="00083A6E" w:rsidRPr="00E9023F" w:rsidRDefault="00083A6E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p w14:paraId="49CAE0CF" w14:textId="77777777" w:rsidR="00AB6C99" w:rsidRPr="00E9023F" w:rsidRDefault="00AB6C99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F1153E" w:rsidRPr="00E9023F" w14:paraId="2CC9B8AC" w14:textId="77777777" w:rsidTr="009B6ACF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6D7A4E0" w14:textId="119EF44B" w:rsidR="00F1153E" w:rsidRPr="00E9023F" w:rsidRDefault="00B429FE" w:rsidP="00C21437">
            <w:pPr>
              <w:ind w:left="-113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квітня</w:t>
            </w:r>
            <w:r w:rsidR="000A48FA" w:rsidRPr="00E9023F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="00F1153E" w:rsidRPr="00E9023F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19DCEA3D" w14:textId="77777777" w:rsidR="00F1153E" w:rsidRPr="00E9023F" w:rsidRDefault="00F1153E" w:rsidP="00C21437">
            <w:pPr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E9023F">
              <w:rPr>
                <w:rFonts w:ascii="Times New Roman" w:hAnsi="Times New Roman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B12D6DD" w14:textId="6771E5B0" w:rsidR="00F1153E" w:rsidRPr="00E9023F" w:rsidRDefault="00F1153E" w:rsidP="00987409">
            <w:pPr>
              <w:ind w:right="-110" w:hanging="3"/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9023F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987409" w:rsidRPr="00E9023F">
              <w:rPr>
                <w:rFonts w:ascii="Times New Roman" w:hAnsi="Times New Roman"/>
                <w:sz w:val="28"/>
                <w:szCs w:val="28"/>
              </w:rPr>
              <w:t>№</w:t>
            </w:r>
            <w:r w:rsidR="0076477C">
              <w:rPr>
                <w:rFonts w:ascii="Times New Roman" w:hAnsi="Times New Roman"/>
                <w:sz w:val="28"/>
                <w:szCs w:val="28"/>
              </w:rPr>
              <w:t xml:space="preserve"> 4/3/68</w:t>
            </w:r>
          </w:p>
        </w:tc>
      </w:tr>
    </w:tbl>
    <w:p w14:paraId="51BE76E6" w14:textId="77777777" w:rsidR="00F1153E" w:rsidRPr="00E9023F" w:rsidRDefault="00F1153E" w:rsidP="00C77D3E">
      <w:pPr>
        <w:pStyle w:val="tl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14:paraId="6D5A720D" w14:textId="2AEF6BB3" w:rsidR="00AC5C8E" w:rsidRPr="00AC5C8E" w:rsidRDefault="00AC5C8E" w:rsidP="00AC5C8E">
      <w:pPr>
        <w:contextualSpacing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AC5C8E">
        <w:rPr>
          <w:rFonts w:ascii="Times New Roman" w:eastAsia="Calibri" w:hAnsi="Times New Roman"/>
          <w:b/>
          <w:color w:val="000000"/>
          <w:sz w:val="28"/>
          <w:szCs w:val="28"/>
        </w:rPr>
        <w:t>Про внесення змін до</w:t>
      </w:r>
      <w:r w:rsidRPr="00AC5C8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</w:p>
    <w:p w14:paraId="41D657C1" w14:textId="77777777" w:rsidR="00AC5C8E" w:rsidRPr="00AC5C8E" w:rsidRDefault="00AC5C8E" w:rsidP="00AC5C8E">
      <w:pPr>
        <w:contextualSpacing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AC5C8E">
        <w:rPr>
          <w:rFonts w:ascii="Times New Roman" w:eastAsia="Calibri" w:hAnsi="Times New Roman"/>
          <w:b/>
          <w:bCs/>
          <w:color w:val="000000"/>
          <w:sz w:val="28"/>
          <w:szCs w:val="28"/>
        </w:rPr>
        <w:t>Тимчасового порядку складання кваліфікаційного іспиту</w:t>
      </w:r>
    </w:p>
    <w:p w14:paraId="56F16AD7" w14:textId="77777777" w:rsidR="00AC5C8E" w:rsidRPr="00AC5C8E" w:rsidRDefault="00AC5C8E" w:rsidP="00AC5C8E">
      <w:pP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69CB13F" w14:textId="77777777" w:rsidR="00AC5C8E" w:rsidRPr="00AC5C8E" w:rsidRDefault="00AC5C8E" w:rsidP="00AC5C8E">
      <w:pPr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AC5C8E">
        <w:rPr>
          <w:rFonts w:ascii="Times New Roman" w:eastAsia="Calibri" w:hAnsi="Times New Roman"/>
          <w:sz w:val="28"/>
          <w:szCs w:val="28"/>
          <w:lang w:eastAsia="en-US"/>
        </w:rPr>
        <w:t>Відповідно до пункту 18 розділу X «Прикінцеві та перехідні положення» Закону України «Про аудит фінансової звітності та аудиторську діяльність» та Указу Президента України від 24 лютого 2022 року № 64/2022 «Про введення воєнного стану в Україні» (із змінами), Рада нагляду за аудиторською діяльністю</w:t>
      </w:r>
    </w:p>
    <w:p w14:paraId="44486A05" w14:textId="77777777" w:rsidR="00AC5C8E" w:rsidRPr="00AC5C8E" w:rsidRDefault="00AC5C8E" w:rsidP="00AC5C8E">
      <w:pPr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29181B22" w14:textId="77777777" w:rsidR="00AC5C8E" w:rsidRPr="00AC5C8E" w:rsidRDefault="00AC5C8E" w:rsidP="00AC5C8E">
      <w:pPr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C5C8E">
        <w:rPr>
          <w:rFonts w:ascii="Times New Roman" w:hAnsi="Times New Roman"/>
          <w:b/>
          <w:color w:val="000000"/>
          <w:sz w:val="28"/>
          <w:szCs w:val="28"/>
        </w:rPr>
        <w:t>В И Р І Ш И Л А:</w:t>
      </w:r>
    </w:p>
    <w:p w14:paraId="1CD5AE9C" w14:textId="28F071D9" w:rsidR="00AC5C8E" w:rsidRPr="00AC5C8E" w:rsidRDefault="00AC5C8E" w:rsidP="00AC5C8E">
      <w:pPr>
        <w:tabs>
          <w:tab w:val="left" w:pos="993"/>
        </w:tabs>
        <w:ind w:right="28"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C5C8E">
        <w:rPr>
          <w:rFonts w:ascii="Times New Roman" w:hAnsi="Times New Roman"/>
          <w:color w:val="000000"/>
          <w:sz w:val="28"/>
          <w:szCs w:val="28"/>
        </w:rPr>
        <w:t xml:space="preserve">1. Затвердити </w:t>
      </w:r>
      <w:r>
        <w:rPr>
          <w:rFonts w:ascii="Times New Roman" w:hAnsi="Times New Roman"/>
          <w:color w:val="000000"/>
          <w:sz w:val="28"/>
          <w:szCs w:val="28"/>
        </w:rPr>
        <w:t xml:space="preserve">зміни до </w:t>
      </w:r>
      <w:r w:rsidRPr="00AC5C8E">
        <w:rPr>
          <w:rFonts w:ascii="Times New Roman" w:hAnsi="Times New Roman"/>
          <w:color w:val="000000"/>
          <w:sz w:val="28"/>
          <w:szCs w:val="28"/>
        </w:rPr>
        <w:t>Тимчасов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AC5C8E">
        <w:rPr>
          <w:rFonts w:ascii="Times New Roman" w:hAnsi="Times New Roman"/>
          <w:color w:val="000000"/>
          <w:sz w:val="28"/>
          <w:szCs w:val="28"/>
        </w:rPr>
        <w:t xml:space="preserve"> поряд</w:t>
      </w:r>
      <w:r>
        <w:rPr>
          <w:rFonts w:ascii="Times New Roman" w:hAnsi="Times New Roman"/>
          <w:color w:val="000000"/>
          <w:sz w:val="28"/>
          <w:szCs w:val="28"/>
        </w:rPr>
        <w:t>ку</w:t>
      </w:r>
      <w:r w:rsidRPr="00AC5C8E">
        <w:rPr>
          <w:rFonts w:ascii="Times New Roman" w:hAnsi="Times New Roman"/>
          <w:color w:val="000000"/>
          <w:sz w:val="28"/>
          <w:szCs w:val="28"/>
        </w:rPr>
        <w:t xml:space="preserve"> складання кваліфікаційного іспиту при атестації аудиторів</w:t>
      </w:r>
      <w:r w:rsidR="00A4520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виклавши його у новій редакції, </w:t>
      </w:r>
      <w:r w:rsidRPr="00AC5C8E">
        <w:rPr>
          <w:rFonts w:ascii="Times New Roman" w:hAnsi="Times New Roman"/>
          <w:color w:val="000000"/>
          <w:sz w:val="28"/>
          <w:szCs w:val="28"/>
        </w:rPr>
        <w:t>що додається.</w:t>
      </w:r>
    </w:p>
    <w:p w14:paraId="4C98668C" w14:textId="77777777" w:rsidR="00AC5C8E" w:rsidRPr="00AC5C8E" w:rsidRDefault="00AC5C8E" w:rsidP="00AC5C8E">
      <w:pPr>
        <w:tabs>
          <w:tab w:val="left" w:pos="851"/>
          <w:tab w:val="left" w:pos="993"/>
        </w:tabs>
        <w:ind w:right="28"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C5C8E">
        <w:rPr>
          <w:rFonts w:ascii="Times New Roman" w:hAnsi="Times New Roman"/>
          <w:color w:val="000000"/>
          <w:sz w:val="28"/>
          <w:szCs w:val="28"/>
        </w:rPr>
        <w:t>2.</w:t>
      </w:r>
      <w:r w:rsidRPr="00AC5C8E">
        <w:rPr>
          <w:rFonts w:ascii="Times New Roman" w:hAnsi="Times New Roman"/>
          <w:color w:val="000000"/>
          <w:sz w:val="28"/>
          <w:szCs w:val="28"/>
        </w:rPr>
        <w:tab/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 w:rsidRPr="00AC5C8E">
        <w:rPr>
          <w:rFonts w:ascii="Times New Roman" w:hAnsi="Times New Roman"/>
          <w:color w:val="000000"/>
          <w:sz w:val="28"/>
          <w:szCs w:val="28"/>
        </w:rPr>
        <w:t>вебсайті</w:t>
      </w:r>
      <w:proofErr w:type="spellEnd"/>
      <w:r w:rsidRPr="00AC5C8E">
        <w:rPr>
          <w:rFonts w:ascii="Times New Roman" w:hAnsi="Times New Roman"/>
          <w:color w:val="000000"/>
          <w:sz w:val="28"/>
          <w:szCs w:val="28"/>
        </w:rPr>
        <w:t xml:space="preserve"> Органу суспільного нагляду за аудиторською діяльністю.</w:t>
      </w:r>
    </w:p>
    <w:p w14:paraId="0DA2D477" w14:textId="77777777" w:rsidR="00AC5C8E" w:rsidRPr="00AC5C8E" w:rsidRDefault="00AC5C8E" w:rsidP="00AC5C8E">
      <w:pPr>
        <w:tabs>
          <w:tab w:val="left" w:pos="993"/>
        </w:tabs>
        <w:ind w:right="28" w:firstLine="720"/>
        <w:contextualSpacing/>
        <w:jc w:val="both"/>
        <w:rPr>
          <w:rFonts w:ascii="Times New Roman" w:hAnsi="Times New Roman"/>
          <w:sz w:val="28"/>
          <w:szCs w:val="22"/>
          <w:lang w:eastAsia="en-US"/>
        </w:rPr>
      </w:pPr>
      <w:r w:rsidRPr="00AC5C8E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AC5C8E">
        <w:rPr>
          <w:rFonts w:ascii="Times New Roman" w:hAnsi="Times New Roman"/>
          <w:sz w:val="28"/>
          <w:szCs w:val="22"/>
          <w:lang w:eastAsia="en-US"/>
        </w:rPr>
        <w:t>Це</w:t>
      </w:r>
      <w:r w:rsidRPr="00AC5C8E">
        <w:rPr>
          <w:rFonts w:ascii="Times New Roman" w:hAnsi="Times New Roman"/>
          <w:spacing w:val="-2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рішення</w:t>
      </w:r>
      <w:r w:rsidRPr="00AC5C8E">
        <w:rPr>
          <w:rFonts w:ascii="Times New Roman" w:hAnsi="Times New Roman"/>
          <w:spacing w:val="-5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набирає</w:t>
      </w:r>
      <w:r w:rsidRPr="00AC5C8E">
        <w:rPr>
          <w:rFonts w:ascii="Times New Roman" w:hAnsi="Times New Roman"/>
          <w:spacing w:val="-3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чинності</w:t>
      </w:r>
      <w:r w:rsidRPr="00AC5C8E">
        <w:rPr>
          <w:rFonts w:ascii="Times New Roman" w:hAnsi="Times New Roman"/>
          <w:spacing w:val="-2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з</w:t>
      </w:r>
      <w:r w:rsidRPr="00AC5C8E">
        <w:rPr>
          <w:rFonts w:ascii="Times New Roman" w:hAnsi="Times New Roman"/>
          <w:spacing w:val="-7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дня</w:t>
      </w:r>
      <w:r w:rsidRPr="00AC5C8E">
        <w:rPr>
          <w:rFonts w:ascii="Times New Roman" w:hAnsi="Times New Roman"/>
          <w:spacing w:val="-1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його</w:t>
      </w:r>
      <w:r w:rsidRPr="00AC5C8E">
        <w:rPr>
          <w:rFonts w:ascii="Times New Roman" w:hAnsi="Times New Roman"/>
          <w:spacing w:val="-1"/>
          <w:sz w:val="28"/>
          <w:szCs w:val="22"/>
          <w:lang w:eastAsia="en-US"/>
        </w:rPr>
        <w:t xml:space="preserve"> </w:t>
      </w:r>
      <w:r w:rsidRPr="00AC5C8E">
        <w:rPr>
          <w:rFonts w:ascii="Times New Roman" w:hAnsi="Times New Roman"/>
          <w:sz w:val="28"/>
          <w:szCs w:val="22"/>
          <w:lang w:eastAsia="en-US"/>
        </w:rPr>
        <w:t>оприлюднення.</w:t>
      </w:r>
    </w:p>
    <w:p w14:paraId="29EDC3EA" w14:textId="77777777" w:rsidR="000A48FA" w:rsidRDefault="000A48FA" w:rsidP="000A48FA">
      <w:pPr>
        <w:ind w:left="426"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p w14:paraId="661F9F86" w14:textId="77777777" w:rsidR="008B3B1C" w:rsidRPr="008B3B1C" w:rsidRDefault="008B3B1C" w:rsidP="000A48FA">
      <w:pPr>
        <w:ind w:left="426"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53"/>
      </w:tblGrid>
      <w:tr w:rsidR="008B3B1C" w:rsidRPr="00521CC6" w14:paraId="50AADFA8" w14:textId="77777777" w:rsidTr="008B3B1C">
        <w:tc>
          <w:tcPr>
            <w:tcW w:w="5670" w:type="dxa"/>
          </w:tcPr>
          <w:p w14:paraId="24B3C079" w14:textId="77777777" w:rsidR="008B3B1C" w:rsidRPr="00521CC6" w:rsidRDefault="008B3B1C" w:rsidP="00F92F8B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Голова </w:t>
            </w:r>
          </w:p>
        </w:tc>
        <w:tc>
          <w:tcPr>
            <w:tcW w:w="4253" w:type="dxa"/>
          </w:tcPr>
          <w:p w14:paraId="1EEBA1CC" w14:textId="77777777" w:rsidR="008B3B1C" w:rsidRPr="00521CC6" w:rsidRDefault="008B3B1C" w:rsidP="008B3B1C">
            <w:pPr>
              <w:ind w:right="36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Людмила ГАПОНЕНКО</w:t>
            </w:r>
          </w:p>
        </w:tc>
      </w:tr>
    </w:tbl>
    <w:p w14:paraId="7F660691" w14:textId="77777777" w:rsidR="00C606E8" w:rsidRDefault="00C606E8" w:rsidP="0076477C">
      <w:pPr>
        <w:contextualSpacing/>
        <w:jc w:val="center"/>
        <w:rPr>
          <w:rFonts w:ascii="Times New Roman" w:hAnsi="Times New Roman"/>
        </w:rPr>
        <w:sectPr w:rsidR="00C606E8" w:rsidSect="00B818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14:paraId="0816F5C5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lastRenderedPageBreak/>
        <w:t xml:space="preserve">ЗАТВЕРДЖЕНО </w:t>
      </w:r>
    </w:p>
    <w:p w14:paraId="73DF3B3D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Рішення Ради нагляду </w:t>
      </w:r>
    </w:p>
    <w:p w14:paraId="55F08799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за аудиторською діяльністю </w:t>
      </w:r>
    </w:p>
    <w:p w14:paraId="078EDCEA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bCs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 xml:space="preserve">Органу суспільного нагляду </w:t>
      </w:r>
    </w:p>
    <w:p w14:paraId="0EBDB8CE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>за аудиторською діяльністю</w:t>
      </w:r>
      <w:r w:rsidRPr="000C2D20">
        <w:rPr>
          <w:rFonts w:ascii="Times New Roman" w:hAnsi="Times New Roman"/>
          <w:sz w:val="28"/>
          <w:szCs w:val="28"/>
        </w:rPr>
        <w:t xml:space="preserve"> </w:t>
      </w:r>
    </w:p>
    <w:p w14:paraId="1F67685E" w14:textId="77777777" w:rsidR="00C606E8" w:rsidRPr="000C2D20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>від 08 липня 2022 року № 5/6/48</w:t>
      </w:r>
    </w:p>
    <w:p w14:paraId="5D1B9418" w14:textId="77777777" w:rsidR="00C606E8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(у редакції затвердженій </w:t>
      </w:r>
    </w:p>
    <w:p w14:paraId="060D5488" w14:textId="77777777" w:rsidR="00C606E8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рішенням Ради нагляду </w:t>
      </w:r>
    </w:p>
    <w:p w14:paraId="4870A9E4" w14:textId="77777777" w:rsidR="00C606E8" w:rsidRDefault="00C606E8" w:rsidP="00C606E8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за аудиторською діяльністю </w:t>
      </w:r>
    </w:p>
    <w:p w14:paraId="25326A6B" w14:textId="77777777" w:rsidR="00C606E8" w:rsidRPr="000C2D20" w:rsidRDefault="00C606E8" w:rsidP="00C606E8">
      <w:pPr>
        <w:ind w:left="5103"/>
        <w:contextualSpacing/>
        <w:rPr>
          <w:rStyle w:val="rvts23"/>
          <w:rFonts w:ascii="Times New Roman" w:eastAsia="Georgia" w:hAnsi="Times New Roman"/>
          <w:b/>
          <w:bCs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05 квітня</w:t>
      </w:r>
      <w:r w:rsidRPr="00E9023F">
        <w:rPr>
          <w:rFonts w:ascii="Times New Roman" w:hAnsi="Times New Roman"/>
          <w:sz w:val="28"/>
          <w:szCs w:val="28"/>
        </w:rPr>
        <w:t xml:space="preserve"> 2024 року</w:t>
      </w:r>
      <w:r w:rsidRPr="000C2D2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4/3/68</w:t>
      </w:r>
      <w:r w:rsidRPr="000C2D20">
        <w:rPr>
          <w:rFonts w:ascii="Times New Roman" w:hAnsi="Times New Roman"/>
          <w:sz w:val="28"/>
          <w:szCs w:val="28"/>
        </w:rPr>
        <w:t>)</w:t>
      </w:r>
    </w:p>
    <w:p w14:paraId="1A295581" w14:textId="77777777" w:rsidR="00C606E8" w:rsidRDefault="00C606E8" w:rsidP="00C606E8">
      <w:pPr>
        <w:pStyle w:val="rvps6"/>
        <w:spacing w:before="0" w:beforeAutospacing="0" w:after="0" w:afterAutospacing="0"/>
        <w:ind w:right="450" w:firstLine="567"/>
        <w:contextualSpacing/>
        <w:jc w:val="center"/>
        <w:rPr>
          <w:rStyle w:val="rvts23"/>
          <w:rFonts w:eastAsia="Georgia"/>
          <w:b/>
          <w:bCs/>
          <w:sz w:val="28"/>
          <w:szCs w:val="28"/>
        </w:rPr>
      </w:pPr>
    </w:p>
    <w:p w14:paraId="3EC1E60B" w14:textId="77777777" w:rsidR="00C606E8" w:rsidRPr="000C2D20" w:rsidRDefault="00C606E8" w:rsidP="00C606E8">
      <w:pPr>
        <w:pStyle w:val="rvps6"/>
        <w:spacing w:before="0" w:beforeAutospacing="0" w:after="0" w:afterAutospacing="0"/>
        <w:ind w:right="450" w:firstLine="567"/>
        <w:contextualSpacing/>
        <w:jc w:val="center"/>
        <w:rPr>
          <w:rStyle w:val="rvts23"/>
          <w:rFonts w:eastAsia="Georgia"/>
          <w:b/>
          <w:bCs/>
          <w:sz w:val="28"/>
          <w:szCs w:val="28"/>
        </w:rPr>
      </w:pPr>
    </w:p>
    <w:p w14:paraId="2FA305F8" w14:textId="77777777" w:rsidR="00C606E8" w:rsidRPr="000C2D20" w:rsidRDefault="00C606E8" w:rsidP="00C606E8">
      <w:pPr>
        <w:pStyle w:val="rvps6"/>
        <w:spacing w:before="0" w:beforeAutospacing="0" w:after="0" w:afterAutospacing="0"/>
        <w:ind w:right="450"/>
        <w:contextualSpacing/>
        <w:jc w:val="center"/>
        <w:rPr>
          <w:sz w:val="28"/>
          <w:szCs w:val="28"/>
        </w:rPr>
      </w:pPr>
      <w:r w:rsidRPr="000C2D20">
        <w:rPr>
          <w:rStyle w:val="rvts23"/>
          <w:rFonts w:eastAsia="Georgia"/>
          <w:b/>
          <w:bCs/>
          <w:sz w:val="28"/>
          <w:szCs w:val="28"/>
        </w:rPr>
        <w:t>ТИМЧАСОВИЙ ПОРЯДОК</w:t>
      </w:r>
      <w:r w:rsidRPr="000C2D20">
        <w:rPr>
          <w:sz w:val="28"/>
          <w:szCs w:val="28"/>
        </w:rPr>
        <w:br/>
      </w:r>
      <w:r w:rsidRPr="000C2D20">
        <w:rPr>
          <w:b/>
          <w:bCs/>
          <w:sz w:val="28"/>
          <w:szCs w:val="28"/>
        </w:rPr>
        <w:t>складання кваліфікаційного іспиту при атестації аудиторів</w:t>
      </w:r>
    </w:p>
    <w:p w14:paraId="1C28C9FF" w14:textId="77777777" w:rsidR="00C606E8" w:rsidRPr="000C2D20" w:rsidRDefault="00C606E8" w:rsidP="00C606E8">
      <w:pPr>
        <w:pStyle w:val="rvps6"/>
        <w:spacing w:before="0" w:beforeAutospacing="0" w:after="0" w:afterAutospacing="0"/>
        <w:ind w:right="450"/>
        <w:contextualSpacing/>
        <w:jc w:val="center"/>
        <w:rPr>
          <w:sz w:val="28"/>
          <w:szCs w:val="28"/>
        </w:rPr>
      </w:pPr>
    </w:p>
    <w:p w14:paraId="63D9F960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jc w:val="center"/>
        <w:rPr>
          <w:rStyle w:val="rvts15"/>
          <w:b/>
          <w:bCs/>
          <w:sz w:val="28"/>
          <w:szCs w:val="28"/>
        </w:rPr>
      </w:pPr>
      <w:r w:rsidRPr="000C2D20">
        <w:rPr>
          <w:rStyle w:val="rvts15"/>
          <w:b/>
          <w:bCs/>
          <w:sz w:val="28"/>
          <w:szCs w:val="28"/>
        </w:rPr>
        <w:t>I. Загальні положення</w:t>
      </w:r>
    </w:p>
    <w:p w14:paraId="3C40CB7D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>1. Цей Тимчасовий порядок складання кваліфікаційного іспиту при атестації аудиторів</w:t>
      </w:r>
      <w:r w:rsidRPr="000C2D20" w:rsidDel="00E86D11">
        <w:rPr>
          <w:sz w:val="28"/>
          <w:szCs w:val="28"/>
        </w:rPr>
        <w:t xml:space="preserve"> </w:t>
      </w:r>
      <w:r w:rsidRPr="000C2D20">
        <w:rPr>
          <w:sz w:val="28"/>
          <w:szCs w:val="28"/>
        </w:rPr>
        <w:t>(далі – Тимчасовий порядок) визначає порядок організації, проведення та оформлення результатів кваліфікаційного іспиту при атестації аудиторів, а також розподілу коштів, отриманих у вигляді плати за складання такого іспиту, на період дії воєнного стану, а також протягом 24 (двадцяти чотирьох) місяців після його припинення або скасування, але не пізніше 31 грудня 2025 року.</w:t>
      </w:r>
    </w:p>
    <w:p w14:paraId="1CCB5EAB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>2. До правовідносин щодо організації та проведення кваліфікаційного іспиту, які не врегульовані нормами цього Тимчасового порядку, застосовуються норми Порядку складання іспитів при атестації аудиторів,</w:t>
      </w:r>
      <w:r w:rsidRPr="000C2D20">
        <w:rPr>
          <w:rFonts w:eastAsiaTheme="minorHAnsi"/>
          <w:sz w:val="28"/>
          <w:szCs w:val="28"/>
          <w:lang w:eastAsia="en-US"/>
        </w:rPr>
        <w:t xml:space="preserve"> </w:t>
      </w:r>
      <w:r w:rsidRPr="000C2D20">
        <w:rPr>
          <w:sz w:val="28"/>
          <w:szCs w:val="28"/>
        </w:rPr>
        <w:t>затвердженого наказом Міністерства фінансів України від 06 липня 2020 року № 399 (далі – Порядок складання іспитів при атестації аудиторів).</w:t>
      </w:r>
    </w:p>
    <w:p w14:paraId="40FB7AF2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C2D20">
        <w:rPr>
          <w:sz w:val="28"/>
          <w:szCs w:val="28"/>
          <w:shd w:val="clear" w:color="auto" w:fill="FFFFFF"/>
        </w:rPr>
        <w:t xml:space="preserve">3. У цьому Тимчасовому порядку </w:t>
      </w:r>
      <w:r w:rsidRPr="000C2D20">
        <w:rPr>
          <w:sz w:val="28"/>
          <w:szCs w:val="28"/>
        </w:rPr>
        <w:t xml:space="preserve">терміни вживаються у значеннях, визначених Законом України </w:t>
      </w:r>
      <w:hyperlink r:id="rId14" w:tgtFrame="_blank" w:history="1">
        <w:r w:rsidRPr="000C2D20">
          <w:rPr>
            <w:sz w:val="28"/>
            <w:szCs w:val="28"/>
          </w:rPr>
          <w:t>«Про аудит фінансової звітності та аудиторську діяльність»</w:t>
        </w:r>
      </w:hyperlink>
      <w:r w:rsidRPr="000C2D20">
        <w:rPr>
          <w:sz w:val="28"/>
          <w:szCs w:val="28"/>
        </w:rPr>
        <w:t xml:space="preserve"> (далі – Закон) та Порядком складання іспитів при атестації аудиторів</w:t>
      </w:r>
      <w:r w:rsidRPr="000C2D20">
        <w:rPr>
          <w:sz w:val="28"/>
          <w:szCs w:val="28"/>
          <w:shd w:val="clear" w:color="auto" w:fill="FFFFFF"/>
        </w:rPr>
        <w:t>.</w:t>
      </w:r>
    </w:p>
    <w:p w14:paraId="0AA871EE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>4. Організація та проведення кваліфікаційного іспиту здійснюється Органом суспільного нагляду за аудиторською діяльністю згідно з цим Тимчасовим порядком.</w:t>
      </w:r>
    </w:p>
    <w:p w14:paraId="7B276D08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>5. Координацію, матеріально-технічне та методичне забезпечення проведення кваліфікаційного іспиту відповідно до цього Тимчасового порядку здійснює Інспекція.</w:t>
      </w:r>
    </w:p>
    <w:p w14:paraId="328EC73D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До компетенції Комісії з атестації згідно з цим Тимчасовим порядком належать:</w:t>
      </w:r>
    </w:p>
    <w:p w14:paraId="2A7E4867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1) затвердження програм кваліфікаційного іспиту;</w:t>
      </w:r>
    </w:p>
    <w:p w14:paraId="49AC57B5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lastRenderedPageBreak/>
        <w:t>2) прийняття рішення про проведення кваліфікаційного іспиту з визначенням міста (міст), дати і часу проведення кваліфікаційного іспиту та його скасування у випадках, визначених Тимчасовим порядком;</w:t>
      </w:r>
    </w:p>
    <w:p w14:paraId="73AD8EBF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3) затвердження результатів кваліфікаційного іспиту;</w:t>
      </w:r>
    </w:p>
    <w:p w14:paraId="644A26FA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4) розгляд апеляцій на результати кваліфікаційного іспиту;</w:t>
      </w:r>
    </w:p>
    <w:p w14:paraId="0BC62CC0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5) визначення незалежних центрів оцінювання знань для проведення кваліфікаційного іспиту та осіб з перевірки екзаменаційних робіт, у випадках визначених Тимчасовим порядком;</w:t>
      </w:r>
    </w:p>
    <w:p w14:paraId="4CAF72C1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6) затвердження кошторису організації і проведення кваліфікаційного іспиту;</w:t>
      </w:r>
    </w:p>
    <w:p w14:paraId="01D22804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7) прийняття рішення про визнання кваліфікаційної придатності особи до провадження аудиторської діяльності.</w:t>
      </w:r>
    </w:p>
    <w:p w14:paraId="7655C305" w14:textId="77777777" w:rsidR="00C606E8" w:rsidRPr="000C2D20" w:rsidRDefault="00C606E8" w:rsidP="00C606E8">
      <w:pPr>
        <w:shd w:val="clear" w:color="auto" w:fill="FFFFFF"/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Протиправні рішення Комісії з атестації, її дії або бездіяльність, що обмежують чи порушують права юридичних або фізичних осіб, можуть бути оскаржені до Ради нагляду Органу суспільного нагляду за аудиторською діяльністю (далі - Рада нагляду). Рішення Ради нагляду, прийняті за результатами такого оскарження, можуть бути оскаржені до суду</w:t>
      </w:r>
    </w:p>
    <w:p w14:paraId="53277F0B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6. До складання кваліфікаційного іспиту при атестації аудиторів допускаються особи, які мають вищу освіту та досвід роботи у сфері бухгалтерського обліку, ревізії, права, фінансів, банківської справи, економіки або аудиту не менше 3 (трьох) років, а також особи, які включені до публічних реєстрів аудиторів країн </w:t>
      </w:r>
      <w:r w:rsidRPr="000C2D20">
        <w:rPr>
          <w:sz w:val="28"/>
          <w:szCs w:val="28"/>
        </w:rPr>
        <w:sym w:font="Symbol" w:char="F02D"/>
      </w:r>
      <w:r w:rsidRPr="000C2D20">
        <w:rPr>
          <w:sz w:val="28"/>
          <w:szCs w:val="28"/>
        </w:rPr>
        <w:t xml:space="preserve"> членів Європейського Союзу, Великої Британії, Сполучених Штатів Америки, Канади, Австралії та Японії.</w:t>
      </w:r>
    </w:p>
    <w:p w14:paraId="2D41ACE1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>7. Кваліфікаційний іспит складається державною мовою у паперовій (письмово або із застосуванням комп’ютерної техніки) або електронній формі із застосуванням спеціального програмного забезпечення.</w:t>
      </w:r>
    </w:p>
    <w:p w14:paraId="4B91EC15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ind w:firstLine="709"/>
        <w:jc w:val="both"/>
        <w:rPr>
          <w:rStyle w:val="rvts15"/>
          <w:sz w:val="28"/>
          <w:szCs w:val="28"/>
        </w:rPr>
      </w:pPr>
      <w:r w:rsidRPr="000C2D20">
        <w:rPr>
          <w:sz w:val="28"/>
          <w:szCs w:val="28"/>
        </w:rPr>
        <w:t>Вимоги до спеціального програмного забезпечення визначаються Комісією з атестації.</w:t>
      </w:r>
    </w:p>
    <w:p w14:paraId="381AD23F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ind w:firstLine="709"/>
        <w:rPr>
          <w:sz w:val="28"/>
          <w:szCs w:val="28"/>
        </w:rPr>
      </w:pPr>
    </w:p>
    <w:p w14:paraId="780094F3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jc w:val="center"/>
        <w:rPr>
          <w:rStyle w:val="rvts15"/>
          <w:b/>
          <w:bCs/>
          <w:sz w:val="28"/>
          <w:szCs w:val="28"/>
        </w:rPr>
      </w:pPr>
      <w:r w:rsidRPr="000C2D20">
        <w:rPr>
          <w:rStyle w:val="rvts15"/>
          <w:b/>
          <w:bCs/>
          <w:sz w:val="28"/>
          <w:szCs w:val="28"/>
        </w:rPr>
        <w:t>II. Підготовка кваліфікаційного іспиту</w:t>
      </w:r>
    </w:p>
    <w:p w14:paraId="495F14DB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C2D20">
        <w:rPr>
          <w:sz w:val="28"/>
          <w:szCs w:val="28"/>
          <w:shd w:val="clear" w:color="auto" w:fill="FFFFFF"/>
        </w:rPr>
        <w:t xml:space="preserve">1. Підготовку </w:t>
      </w:r>
      <w:r w:rsidRPr="000C2D20">
        <w:rPr>
          <w:sz w:val="28"/>
          <w:szCs w:val="28"/>
        </w:rPr>
        <w:t>екзамен</w:t>
      </w:r>
      <w:r w:rsidRPr="000C2D20">
        <w:rPr>
          <w:sz w:val="28"/>
          <w:szCs w:val="28"/>
          <w:shd w:val="clear" w:color="auto" w:fill="FFFFFF"/>
        </w:rPr>
        <w:t>аційних завдань, рішень цих завдань та критеріїв їх оцінювання до складання кваліфікаційного іспиту забезпечують визначені за рішенням Комісії з атестації укладачі іспиту відповідно до Порядку складання іспитів при атестації аудиторів</w:t>
      </w:r>
    </w:p>
    <w:p w14:paraId="5FAFE2A8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C2D20">
        <w:rPr>
          <w:sz w:val="28"/>
          <w:szCs w:val="28"/>
          <w:shd w:val="clear" w:color="auto" w:fill="FFFFFF"/>
        </w:rPr>
        <w:t>2. Кваліфікаційний іспит проводиться відповідно до програми, затвердженої Комісією з атестації.</w:t>
      </w:r>
    </w:p>
    <w:p w14:paraId="799743B5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C2D20">
        <w:rPr>
          <w:sz w:val="28"/>
          <w:szCs w:val="28"/>
          <w:shd w:val="clear" w:color="auto" w:fill="FFFFFF"/>
        </w:rPr>
        <w:t>3. Підготовку екзаменаційних завдань, рішень цих завдань та критеріїв їх оцінювання до складання кваліфікаційного іспиту і оцінка їх якості здійснюється відповідно до пунктів 4-12 розділу ІІ Порядку складання іспитів при атестації аудиторів.</w:t>
      </w:r>
    </w:p>
    <w:p w14:paraId="3B0D808C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0C2D20">
        <w:rPr>
          <w:sz w:val="28"/>
          <w:szCs w:val="28"/>
        </w:rPr>
        <w:t>. Екзаменаційне завдання з кваліфікаційного іспиту має забезпечити визначення рівня вміння кандидата в аудитори застосовувати на практиці теоретичні знання за напрямами, визначеними законом, шляхом розв’язання тестів та ситуаційного завдання (ситуаційних завдань).</w:t>
      </w:r>
    </w:p>
    <w:p w14:paraId="10095633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C2D20">
        <w:rPr>
          <w:sz w:val="28"/>
          <w:szCs w:val="28"/>
        </w:rPr>
        <w:t xml:space="preserve">. Укладач (керівник групи укладачів) іспиту не раніше як за 72 (сімдесят дві) години до початку складання </w:t>
      </w:r>
      <w:r>
        <w:rPr>
          <w:sz w:val="28"/>
          <w:szCs w:val="28"/>
        </w:rPr>
        <w:t>кваліфікаційного</w:t>
      </w:r>
      <w:r w:rsidRPr="000C2D20">
        <w:rPr>
          <w:sz w:val="28"/>
          <w:szCs w:val="28"/>
        </w:rPr>
        <w:t xml:space="preserve"> іспиту передає в електронному вигляді засобами інформаційно-комунікаційних систем з дотриманням вимог конфіденційності два варіанти підготовлених екзаменаційних завдань, рішень цих завдань та критеріїв їх оцінювання виконавчому директору </w:t>
      </w:r>
      <w:hyperlink r:id="rId15" w:anchor="w1_13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>ії або уповноваженій ним особі, про що складається акт приймання-передачі у двох примірниках.</w:t>
      </w:r>
    </w:p>
    <w:p w14:paraId="513CA61D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C2D20">
        <w:rPr>
          <w:sz w:val="28"/>
          <w:szCs w:val="28"/>
        </w:rPr>
        <w:t xml:space="preserve">. Виконавчий директор </w:t>
      </w:r>
      <w:hyperlink r:id="rId16" w:anchor="w1_14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>ії або уповноважена ним особа ознайомлюється з матеріалами, обирає один із варіантів та передає в електронному вигляді засобами інформаційно-комунікаційних систем</w:t>
      </w:r>
      <w:r w:rsidRPr="000C2D20" w:rsidDel="00062E74">
        <w:rPr>
          <w:sz w:val="28"/>
          <w:szCs w:val="28"/>
        </w:rPr>
        <w:t xml:space="preserve"> </w:t>
      </w:r>
      <w:r w:rsidRPr="000C2D20">
        <w:rPr>
          <w:sz w:val="28"/>
          <w:szCs w:val="28"/>
        </w:rPr>
        <w:t>з дотриманням вимог конфіденційності залученим до проведення іспитів</w:t>
      </w:r>
      <w:r w:rsidRPr="000C2D20" w:rsidDel="002E6B9C">
        <w:rPr>
          <w:sz w:val="28"/>
          <w:szCs w:val="28"/>
        </w:rPr>
        <w:t xml:space="preserve"> </w:t>
      </w:r>
      <w:r w:rsidRPr="000C2D20">
        <w:rPr>
          <w:sz w:val="28"/>
          <w:szCs w:val="28"/>
        </w:rPr>
        <w:t xml:space="preserve">працівникам </w:t>
      </w:r>
      <w:hyperlink r:id="rId17" w:anchor="w1_15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 xml:space="preserve">ії, а рішення цих завдань та критерії їх оцінювання – особі, призначеній для перевірки екзаменаційних робіт цього іспиту. Залучені до проведення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>іспит</w:t>
      </w:r>
      <w:r>
        <w:rPr>
          <w:sz w:val="28"/>
          <w:szCs w:val="28"/>
        </w:rPr>
        <w:t>у</w:t>
      </w:r>
      <w:r w:rsidRPr="000C2D20">
        <w:rPr>
          <w:sz w:val="28"/>
          <w:szCs w:val="28"/>
        </w:rPr>
        <w:t xml:space="preserve"> працівники </w:t>
      </w:r>
      <w:hyperlink r:id="rId18" w:anchor="w1_15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 xml:space="preserve">ії забезпечують множення екзаменаційного завдання, якщо </w:t>
      </w:r>
      <w:r>
        <w:rPr>
          <w:sz w:val="28"/>
          <w:szCs w:val="28"/>
        </w:rPr>
        <w:t xml:space="preserve"> цей </w:t>
      </w:r>
      <w:r w:rsidRPr="000C2D20">
        <w:rPr>
          <w:sz w:val="28"/>
          <w:szCs w:val="28"/>
        </w:rPr>
        <w:t>іспит складається у паперовій формі, та здійснюють передачу екзаменаційних завдань центру адміністрування кваліфікаційного іспиту.</w:t>
      </w:r>
    </w:p>
    <w:p w14:paraId="1EBD7A3B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C2D20">
        <w:rPr>
          <w:sz w:val="28"/>
          <w:szCs w:val="28"/>
        </w:rPr>
        <w:t xml:space="preserve">. Виконавчий директор </w:t>
      </w:r>
      <w:hyperlink r:id="rId19" w:anchor="w1_16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 xml:space="preserve">ії, уповноважені особи </w:t>
      </w:r>
      <w:hyperlink r:id="rId20" w:anchor="w1_17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 xml:space="preserve">ії та залучені до проведення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>іспит</w:t>
      </w:r>
      <w:r>
        <w:rPr>
          <w:sz w:val="28"/>
          <w:szCs w:val="28"/>
        </w:rPr>
        <w:t>у</w:t>
      </w:r>
      <w:r w:rsidRPr="000C2D20">
        <w:rPr>
          <w:sz w:val="28"/>
          <w:szCs w:val="28"/>
        </w:rPr>
        <w:t xml:space="preserve"> працівники </w:t>
      </w:r>
      <w:hyperlink r:id="rId21" w:anchor="w1_18" w:history="1">
        <w:r w:rsidRPr="000C2D20">
          <w:rPr>
            <w:sz w:val="28"/>
            <w:szCs w:val="28"/>
          </w:rPr>
          <w:t>Інспекц</w:t>
        </w:r>
      </w:hyperlink>
      <w:r w:rsidRPr="000C2D20">
        <w:rPr>
          <w:sz w:val="28"/>
          <w:szCs w:val="28"/>
        </w:rPr>
        <w:t>ії забезпечують конфіденційність отриманих екзаменаційних завдань, рішень цих завдань та критеріїв їх оцінювання.</w:t>
      </w:r>
    </w:p>
    <w:p w14:paraId="6606FF26" w14:textId="77777777" w:rsidR="00C606E8" w:rsidRPr="000C2D20" w:rsidRDefault="00C606E8" w:rsidP="00C606E8">
      <w:pPr>
        <w:pStyle w:val="rvps2"/>
        <w:tabs>
          <w:tab w:val="left" w:pos="1276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</w:p>
    <w:p w14:paraId="35774D37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jc w:val="center"/>
        <w:rPr>
          <w:rStyle w:val="rvts15"/>
          <w:b/>
          <w:bCs/>
          <w:sz w:val="28"/>
          <w:szCs w:val="28"/>
        </w:rPr>
      </w:pPr>
      <w:r w:rsidRPr="000C2D20">
        <w:rPr>
          <w:rStyle w:val="rvts15"/>
          <w:b/>
          <w:bCs/>
          <w:sz w:val="28"/>
          <w:szCs w:val="28"/>
        </w:rPr>
        <w:t>III. Організація проведення кваліфікаційного іспиту, перевірка екзаменаційних робіт та затвердження результатів складання кваліфікаційного іспиту</w:t>
      </w:r>
    </w:p>
    <w:p w14:paraId="3CDA0CD9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1. Кваліфікаційн</w:t>
      </w:r>
      <w:r>
        <w:rPr>
          <w:rFonts w:ascii="Times New Roman" w:hAnsi="Times New Roman"/>
          <w:sz w:val="28"/>
          <w:szCs w:val="28"/>
          <w:lang w:eastAsia="uk-UA"/>
        </w:rPr>
        <w:t>ий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іспит проводяться за рішенням Комісії з атестації. У рішенні Комісії з атестації визначаються, місто (міста), дата і час початку </w:t>
      </w:r>
      <w:r>
        <w:rPr>
          <w:rFonts w:ascii="Times New Roman" w:hAnsi="Times New Roman"/>
          <w:sz w:val="28"/>
          <w:szCs w:val="28"/>
          <w:lang w:eastAsia="uk-UA"/>
        </w:rPr>
        <w:t xml:space="preserve">проведення </w:t>
      </w:r>
      <w:r w:rsidRPr="000C2D20">
        <w:rPr>
          <w:rFonts w:ascii="Times New Roman" w:hAnsi="Times New Roman"/>
          <w:sz w:val="28"/>
          <w:szCs w:val="28"/>
          <w:lang w:eastAsia="uk-UA"/>
        </w:rPr>
        <w:t>кваліфікаційного іспиту.</w:t>
      </w:r>
    </w:p>
    <w:p w14:paraId="142BC0D1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 xml:space="preserve">Комісією з атестації може бути обмежено кількість кандидатів в аудитори, які одночасно можуть складати кваліфікаційний іспит у відповідному місті (містах) його проведення. </w:t>
      </w:r>
    </w:p>
    <w:p w14:paraId="6D90DF8D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EF18F0">
        <w:rPr>
          <w:rFonts w:ascii="Times New Roman" w:hAnsi="Times New Roman"/>
          <w:sz w:val="28"/>
          <w:szCs w:val="28"/>
          <w:lang w:eastAsia="uk-UA"/>
        </w:rPr>
        <w:t xml:space="preserve">У разі прийняття рішення про одночасне проведення кваліфікаційного іспиту у </w:t>
      </w:r>
      <w:r>
        <w:rPr>
          <w:rFonts w:ascii="Times New Roman" w:hAnsi="Times New Roman"/>
          <w:sz w:val="28"/>
          <w:szCs w:val="28"/>
          <w:lang w:eastAsia="uk-UA"/>
        </w:rPr>
        <w:t xml:space="preserve">різних </w:t>
      </w:r>
      <w:r w:rsidRPr="00EF18F0">
        <w:rPr>
          <w:rFonts w:ascii="Times New Roman" w:hAnsi="Times New Roman"/>
          <w:sz w:val="28"/>
          <w:szCs w:val="28"/>
          <w:lang w:eastAsia="uk-UA"/>
        </w:rPr>
        <w:t>містах Комісія з атестації визначає єдиний час початку</w:t>
      </w:r>
      <w:r>
        <w:rPr>
          <w:rFonts w:ascii="Times New Roman" w:hAnsi="Times New Roman"/>
          <w:sz w:val="28"/>
          <w:szCs w:val="28"/>
          <w:lang w:eastAsia="uk-UA"/>
        </w:rPr>
        <w:t xml:space="preserve"> його проведення</w:t>
      </w:r>
      <w:r w:rsidRPr="00EF18F0">
        <w:rPr>
          <w:rFonts w:ascii="Times New Roman" w:hAnsi="Times New Roman"/>
          <w:sz w:val="28"/>
          <w:szCs w:val="28"/>
          <w:lang w:eastAsia="uk-UA"/>
        </w:rPr>
        <w:t>.</w:t>
      </w:r>
    </w:p>
    <w:p w14:paraId="69DD04F4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 xml:space="preserve">3. Не менше ніж за 30 (тридцять) календарних днів до проведення кваліфікаційного іспиту Комісія з атестації призначає особу для попередньої </w:t>
      </w:r>
      <w:r w:rsidRPr="000C2D20">
        <w:rPr>
          <w:rFonts w:ascii="Times New Roman" w:hAnsi="Times New Roman"/>
          <w:sz w:val="28"/>
          <w:szCs w:val="28"/>
          <w:lang w:eastAsia="uk-UA"/>
        </w:rPr>
        <w:lastRenderedPageBreak/>
        <w:t>оцінки якості екзаменаційних завдань,</w:t>
      </w:r>
      <w:r w:rsidRPr="000C2D20">
        <w:rPr>
          <w:rFonts w:ascii="Times New Roman" w:hAnsi="Times New Roman"/>
          <w:sz w:val="28"/>
          <w:szCs w:val="28"/>
          <w:shd w:val="clear" w:color="auto" w:fill="FFFFFF"/>
        </w:rPr>
        <w:t xml:space="preserve"> рішень цих завдань та критеріїв їх оцінювання</w:t>
      </w:r>
      <w:r w:rsidRPr="000C2D20">
        <w:rPr>
          <w:rFonts w:ascii="Times New Roman" w:hAnsi="Times New Roman"/>
          <w:sz w:val="28"/>
          <w:szCs w:val="28"/>
          <w:lang w:eastAsia="uk-UA"/>
        </w:rPr>
        <w:t>.</w:t>
      </w:r>
    </w:p>
    <w:p w14:paraId="5F13F1A9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4. До проведення кваліфікаційного іспиту Комісія з атестації визначає особу (осіб) з перевірки екзаменаційних робіт, а також особу для забезпечення контролю якості перевірки екзаменаційних робіт.</w:t>
      </w:r>
    </w:p>
    <w:p w14:paraId="1B2AC540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5. Кваліфікаційний іспит</w:t>
      </w:r>
      <w:r w:rsidRPr="000C2D20">
        <w:rPr>
          <w:rFonts w:ascii="Times New Roman" w:hAnsi="Times New Roman"/>
          <w:sz w:val="28"/>
          <w:szCs w:val="28"/>
        </w:rPr>
        <w:t xml:space="preserve"> проводиться (</w:t>
      </w:r>
      <w:proofErr w:type="spellStart"/>
      <w:r w:rsidRPr="000C2D20">
        <w:rPr>
          <w:rFonts w:ascii="Times New Roman" w:hAnsi="Times New Roman"/>
          <w:sz w:val="28"/>
          <w:szCs w:val="28"/>
        </w:rPr>
        <w:t>адмініструється</w:t>
      </w:r>
      <w:proofErr w:type="spellEnd"/>
      <w:r w:rsidRPr="000C2D20">
        <w:rPr>
          <w:rFonts w:ascii="Times New Roman" w:hAnsi="Times New Roman"/>
          <w:sz w:val="28"/>
          <w:szCs w:val="28"/>
        </w:rPr>
        <w:t xml:space="preserve">) незалежним центром оцінювання знань, визначеним Комісією з атестації для проведення (адміністрування) кваліфікаційного іспиту у відповідному місті (містах) його проведення. Незалежний центр оцінювання знань обирається з числа акредитованих відповідно до Порядку складання іспитів при атестації аудиторів ураховуючи можливості його матеріально-технічної бази забезпечити проведення </w:t>
      </w:r>
      <w:r>
        <w:rPr>
          <w:rFonts w:ascii="Times New Roman" w:hAnsi="Times New Roman"/>
          <w:sz w:val="28"/>
          <w:szCs w:val="28"/>
        </w:rPr>
        <w:t xml:space="preserve">цього </w:t>
      </w:r>
      <w:r w:rsidRPr="000C2D20">
        <w:rPr>
          <w:rFonts w:ascii="Times New Roman" w:hAnsi="Times New Roman"/>
          <w:sz w:val="28"/>
          <w:szCs w:val="28"/>
        </w:rPr>
        <w:t>іспиту для зареєстрованої кількості кандидатів в аудитори, а також вартості послуг з проведення (адміністрування)</w:t>
      </w:r>
      <w:r>
        <w:rPr>
          <w:rFonts w:ascii="Times New Roman" w:hAnsi="Times New Roman"/>
          <w:sz w:val="28"/>
          <w:szCs w:val="28"/>
        </w:rPr>
        <w:t xml:space="preserve"> кваліфікаційного</w:t>
      </w:r>
      <w:r w:rsidRPr="000C2D20">
        <w:rPr>
          <w:rFonts w:ascii="Times New Roman" w:hAnsi="Times New Roman"/>
          <w:sz w:val="28"/>
          <w:szCs w:val="28"/>
        </w:rPr>
        <w:t xml:space="preserve"> іспит</w:t>
      </w:r>
      <w:r>
        <w:rPr>
          <w:rFonts w:ascii="Times New Roman" w:hAnsi="Times New Roman"/>
          <w:sz w:val="28"/>
          <w:szCs w:val="28"/>
        </w:rPr>
        <w:t>у</w:t>
      </w:r>
      <w:r w:rsidRPr="000C2D20">
        <w:rPr>
          <w:rFonts w:ascii="Times New Roman" w:hAnsi="Times New Roman"/>
          <w:sz w:val="28"/>
          <w:szCs w:val="28"/>
        </w:rPr>
        <w:t>.</w:t>
      </w:r>
    </w:p>
    <w:p w14:paraId="52DDEE75" w14:textId="77777777" w:rsidR="00C606E8" w:rsidRPr="002A7076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076">
        <w:rPr>
          <w:rFonts w:ascii="Times New Roman" w:hAnsi="Times New Roman"/>
          <w:sz w:val="28"/>
          <w:szCs w:val="28"/>
        </w:rPr>
        <w:t>Для прийняття Комісією з атестації рішення про визначення незалежного центру оцінювання знань для (адміністрування) кваліфікаційного іспиту у відповідному місті (містах) його проведення акредитовані незалежні центри оцінювання знань на запит Інспекції надають комерційну пропозицію щодо орієнтовних витрат на проведення (адміністрування) кваліфікаційного іспиту у розрахунку на одного кандидата в аудитори.</w:t>
      </w:r>
    </w:p>
    <w:p w14:paraId="2711DFEA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6</w:t>
      </w:r>
      <w:r w:rsidRPr="000C2D20">
        <w:rPr>
          <w:rFonts w:ascii="Times New Roman" w:hAnsi="Times New Roman"/>
          <w:sz w:val="28"/>
          <w:szCs w:val="28"/>
        </w:rPr>
        <w:t>. Інспекція формує списки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кандидатів в аудитори, які зареєструвались для складання кваліфікаційного іспиту, окремо за кожним містом (місцем) його проведення. Зазначені списки передаються незалежному центру оцінювання знань після завершення реєстрації на кваліфікаційний іспит.</w:t>
      </w:r>
    </w:p>
    <w:p w14:paraId="73C7CC93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Незалежний центр оцінювання знань забезпечує конфіденційність персональних даних кандидатів в аудитори.</w:t>
      </w:r>
    </w:p>
    <w:p w14:paraId="530028EC" w14:textId="77777777" w:rsidR="00C606E8" w:rsidRPr="002A7076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n341"/>
      <w:bookmarkEnd w:id="0"/>
      <w:r w:rsidRPr="002A7076">
        <w:rPr>
          <w:rFonts w:ascii="Times New Roman" w:hAnsi="Times New Roman"/>
          <w:sz w:val="28"/>
          <w:szCs w:val="28"/>
          <w:lang w:eastAsia="uk-UA"/>
        </w:rPr>
        <w:t>7. Незалежний центр оцінювання знань у разі виникнення обставин непереборної сили, які унеможливлюють проведення (адміністрування) ним кваліфікаційного іспиту у відповідному місті (містах) проведення, невідкладно, інформує про це Інспекцію та Комісію з атестації. У такому випадку кваліфікаційний іспит вважається скасованим у цьому місті (містах) його проведення.</w:t>
      </w:r>
    </w:p>
    <w:p w14:paraId="482ED9F3" w14:textId="77777777" w:rsidR="00C606E8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B35FA">
        <w:rPr>
          <w:rFonts w:ascii="Times New Roman" w:hAnsi="Times New Roman"/>
          <w:sz w:val="28"/>
          <w:szCs w:val="28"/>
          <w:lang w:eastAsia="uk-UA"/>
        </w:rPr>
        <w:t xml:space="preserve">Якщо обставини непереборної сили, </w:t>
      </w:r>
      <w:r w:rsidRPr="00AA0AB2">
        <w:rPr>
          <w:rFonts w:ascii="Times New Roman" w:hAnsi="Times New Roman"/>
          <w:sz w:val="28"/>
          <w:szCs w:val="28"/>
          <w:lang w:eastAsia="uk-UA"/>
        </w:rPr>
        <w:t>які виникли</w:t>
      </w:r>
      <w:r w:rsidRPr="002B35FA">
        <w:rPr>
          <w:rFonts w:ascii="Times New Roman" w:hAnsi="Times New Roman"/>
          <w:sz w:val="28"/>
          <w:szCs w:val="28"/>
          <w:lang w:eastAsia="uk-UA"/>
        </w:rPr>
        <w:t xml:space="preserve"> під час складання кваліфікаційного іспиту, унеможливлюють його подальше проведення у відповідному місці, </w:t>
      </w:r>
      <w:r>
        <w:rPr>
          <w:rFonts w:ascii="Times New Roman" w:hAnsi="Times New Roman"/>
          <w:sz w:val="28"/>
          <w:szCs w:val="28"/>
          <w:lang w:eastAsia="uk-UA"/>
        </w:rPr>
        <w:t xml:space="preserve">кваліфікаційний </w:t>
      </w:r>
      <w:r w:rsidRPr="002B35FA">
        <w:rPr>
          <w:rFonts w:ascii="Times New Roman" w:hAnsi="Times New Roman"/>
          <w:sz w:val="28"/>
          <w:szCs w:val="28"/>
          <w:lang w:eastAsia="uk-UA"/>
        </w:rPr>
        <w:t xml:space="preserve">іспит вважається скасованим у такому місці </w:t>
      </w:r>
      <w:r>
        <w:rPr>
          <w:rFonts w:ascii="Times New Roman" w:hAnsi="Times New Roman"/>
          <w:sz w:val="28"/>
          <w:szCs w:val="28"/>
          <w:lang w:eastAsia="uk-UA"/>
        </w:rPr>
        <w:t xml:space="preserve">його </w:t>
      </w:r>
      <w:r w:rsidRPr="002B35FA">
        <w:rPr>
          <w:rFonts w:ascii="Times New Roman" w:hAnsi="Times New Roman"/>
          <w:sz w:val="28"/>
          <w:szCs w:val="28"/>
          <w:lang w:eastAsia="uk-UA"/>
        </w:rPr>
        <w:t>проведення.</w:t>
      </w:r>
    </w:p>
    <w:p w14:paraId="486C0E8D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8</w:t>
      </w:r>
      <w:r w:rsidRPr="000C2D20">
        <w:rPr>
          <w:rFonts w:ascii="Times New Roman" w:hAnsi="Times New Roman"/>
          <w:sz w:val="28"/>
          <w:szCs w:val="28"/>
          <w:lang w:eastAsia="uk-UA"/>
        </w:rPr>
        <w:t>. Кваліфікаційн</w:t>
      </w:r>
      <w:r>
        <w:rPr>
          <w:rFonts w:ascii="Times New Roman" w:hAnsi="Times New Roman"/>
          <w:sz w:val="28"/>
          <w:szCs w:val="28"/>
          <w:lang w:eastAsia="uk-UA"/>
        </w:rPr>
        <w:t>ий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іспит провод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ться згідно з </w:t>
      </w:r>
      <w:r>
        <w:rPr>
          <w:rFonts w:ascii="Times New Roman" w:hAnsi="Times New Roman"/>
          <w:sz w:val="28"/>
          <w:szCs w:val="28"/>
          <w:lang w:eastAsia="uk-UA"/>
        </w:rPr>
        <w:t>Р</w:t>
      </w:r>
      <w:r w:rsidRPr="000C2D20">
        <w:rPr>
          <w:rFonts w:ascii="Times New Roman" w:hAnsi="Times New Roman"/>
          <w:sz w:val="28"/>
          <w:szCs w:val="28"/>
          <w:lang w:eastAsia="uk-UA"/>
        </w:rPr>
        <w:t>егламентом проведення іспитів при атестації аудиторів (далі – Регламент), затвердженим відповідно до Порядку складання іспитів при атестації аудиторів.</w:t>
      </w:r>
    </w:p>
    <w:p w14:paraId="747717CD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9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Правові засади взаємовідносин у процесі проведення (адміністрування) </w:t>
      </w:r>
      <w:r>
        <w:rPr>
          <w:rFonts w:ascii="Times New Roman" w:hAnsi="Times New Roman"/>
          <w:sz w:val="28"/>
          <w:szCs w:val="28"/>
          <w:lang w:eastAsia="uk-UA"/>
        </w:rPr>
        <w:t xml:space="preserve">кваліфікаційного 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іспиту між особами, залученими до процесу проведення </w:t>
      </w:r>
      <w:r w:rsidRPr="000C2D20">
        <w:rPr>
          <w:rFonts w:ascii="Times New Roman" w:hAnsi="Times New Roman"/>
          <w:sz w:val="28"/>
          <w:szCs w:val="28"/>
          <w:lang w:eastAsia="uk-UA"/>
        </w:rPr>
        <w:lastRenderedPageBreak/>
        <w:t xml:space="preserve">(адміністрування) кваліфікаційного іспиту та Інспекцією, визначаються договором. </w:t>
      </w:r>
    </w:p>
    <w:p w14:paraId="17D918D9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0</w:t>
      </w:r>
      <w:r w:rsidRPr="000C2D20">
        <w:rPr>
          <w:rFonts w:ascii="Times New Roman" w:hAnsi="Times New Roman"/>
          <w:sz w:val="28"/>
          <w:szCs w:val="28"/>
          <w:lang w:eastAsia="uk-UA"/>
        </w:rPr>
        <w:t>. З метою реєстрації для складання кваліфікаційного іспиту за наявності вищої освіти та досвіду роботи на посадах бухгалтера, ревізора, юриста, фінансиста, економіста, асистента (помічника) аудитора не менше 3 (трьох) років кандидат в аудитори подає до </w:t>
      </w:r>
      <w:hyperlink r:id="rId22" w:anchor="w1_21" w:history="1">
        <w:r w:rsidRPr="000C2D20">
          <w:rPr>
            <w:rFonts w:ascii="Times New Roman" w:hAnsi="Times New Roman"/>
            <w:sz w:val="28"/>
            <w:szCs w:val="28"/>
            <w:lang w:eastAsia="uk-UA"/>
          </w:rPr>
          <w:t>Інспекц</w:t>
        </w:r>
      </w:hyperlink>
      <w:r w:rsidRPr="000C2D20">
        <w:rPr>
          <w:rFonts w:ascii="Times New Roman" w:hAnsi="Times New Roman"/>
          <w:sz w:val="28"/>
          <w:szCs w:val="28"/>
          <w:lang w:eastAsia="uk-UA"/>
        </w:rPr>
        <w:t>ії:</w:t>
      </w:r>
    </w:p>
    <w:p w14:paraId="7E9AFC98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заяву встановленого зразка зі згодою на обробку персональних даних;</w:t>
      </w:r>
    </w:p>
    <w:p w14:paraId="1AD9432A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копію диплома про вищу освіту. У разі якщо документ про вищу освіту видано навчальним закладом іноземної держави, обов’язково надаються переклад такого документа українською мовою, засвідчений в установленому законодавством порядку, та копія свідоцтва про визнання іноземного документа про освіту. У випадку зміни прізвища надається відповідний документ;</w:t>
      </w:r>
    </w:p>
    <w:p w14:paraId="1BF2641F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копію трудової книжки (трудових договорів) або інший документ, який підтверджує досвід на відповідних посадах. У випадку зміни прізвища надається відповідний документ;</w:t>
      </w:r>
    </w:p>
    <w:p w14:paraId="3CF7C623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копію першої сторінки паспорта.</w:t>
      </w:r>
    </w:p>
    <w:p w14:paraId="0879147F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1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Особи, які включені до публічних реєстрів аудиторів країн </w:t>
      </w:r>
      <w:r w:rsidRPr="000C2D20">
        <w:rPr>
          <w:rFonts w:ascii="Times New Roman" w:hAnsi="Times New Roman"/>
          <w:sz w:val="28"/>
          <w:szCs w:val="28"/>
          <w:lang w:eastAsia="uk-UA"/>
        </w:rPr>
        <w:sym w:font="Symbol" w:char="F02D"/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членів Європейського Союзу, Великої Британії, Сполучених Штатів Америки, Канади, Австралії та Японії, подають до </w:t>
      </w:r>
      <w:hyperlink r:id="rId23" w:anchor="w1_20" w:history="1">
        <w:r w:rsidRPr="000C2D20">
          <w:rPr>
            <w:rFonts w:ascii="Times New Roman" w:hAnsi="Times New Roman"/>
            <w:sz w:val="28"/>
            <w:szCs w:val="28"/>
            <w:lang w:eastAsia="uk-UA"/>
          </w:rPr>
          <w:t>Інспекц</w:t>
        </w:r>
      </w:hyperlink>
      <w:r w:rsidRPr="000C2D20">
        <w:rPr>
          <w:rFonts w:ascii="Times New Roman" w:hAnsi="Times New Roman"/>
          <w:sz w:val="28"/>
          <w:szCs w:val="28"/>
          <w:lang w:eastAsia="uk-UA"/>
        </w:rPr>
        <w:t>ії:</w:t>
      </w:r>
    </w:p>
    <w:p w14:paraId="2813EF34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заяву встановленого зразка зі згодою на обробку персональних даних;</w:t>
      </w:r>
    </w:p>
    <w:p w14:paraId="1FCC7808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копію витягу з публічного реєстру аудиторів (або іншого документа) країн </w:t>
      </w:r>
      <w:r w:rsidRPr="000C2D20">
        <w:rPr>
          <w:rFonts w:ascii="Times New Roman" w:hAnsi="Times New Roman"/>
          <w:sz w:val="28"/>
          <w:szCs w:val="28"/>
          <w:lang w:eastAsia="uk-UA"/>
        </w:rPr>
        <w:sym w:font="Symbol" w:char="F02D"/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членів Європейського Союзу, Великої Британії, Сполучених Штатів Америки, Канади, Австралії та Японії з обов’язковим наданням перекладу такого документа українською мовою, засвідченого в установленому законодавством порядку;</w:t>
      </w:r>
    </w:p>
    <w:p w14:paraId="02259218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копію першої сторінки паспорта.</w:t>
      </w:r>
    </w:p>
    <w:p w14:paraId="76624542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Для цілей складання кваліфікаційного іспиту особи, зазначені у цьому пункті, прирівнюються до кандидатів в аудитори.</w:t>
      </w:r>
    </w:p>
    <w:p w14:paraId="3307EB11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2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2A7076">
        <w:rPr>
          <w:rFonts w:ascii="Times New Roman" w:hAnsi="Times New Roman"/>
          <w:sz w:val="28"/>
          <w:szCs w:val="28"/>
          <w:lang w:eastAsia="uk-UA"/>
        </w:rPr>
        <w:t>Кандидат в аудитори подає документи в електронній формі до Інспекції та реєструється для складання кваліфікаційного іспиту через електронний кабінет.</w:t>
      </w:r>
    </w:p>
    <w:p w14:paraId="51D1BFEB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3</w:t>
      </w:r>
      <w:r w:rsidRPr="000C2D20">
        <w:rPr>
          <w:rFonts w:ascii="Times New Roman" w:hAnsi="Times New Roman"/>
          <w:sz w:val="28"/>
          <w:szCs w:val="28"/>
          <w:lang w:eastAsia="uk-UA"/>
        </w:rPr>
        <w:t>. При реєстрації на кваліфікаційний іспит кандидат в аудитори обирає місце проведення із запропонованих місць, яке може бути ним змінено не менше як за 15 (п’ятнадцять) календарних днів до проведення кваліфікаційного іспиту.</w:t>
      </w:r>
    </w:p>
    <w:p w14:paraId="76BC84EB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4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Реєстрація кандидатів в аудитори для складання кваліфікаційного іспиту припиняється за 15 (п’ятнадцять) календарних днів до дати його проведення. </w:t>
      </w:r>
    </w:p>
    <w:p w14:paraId="39441073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5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Протягом 5 (п’яти) календарних днів після припинення реєстрації </w:t>
      </w:r>
      <w:r>
        <w:rPr>
          <w:rFonts w:ascii="Times New Roman" w:hAnsi="Times New Roman"/>
          <w:sz w:val="28"/>
          <w:szCs w:val="28"/>
          <w:lang w:eastAsia="uk-UA"/>
        </w:rPr>
        <w:t xml:space="preserve">на кваліфікаційний іспит 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Комісією з атестації, залежно від кількості зареєстрованих кандидатів, може бути скасовано проведення кваліфікаційного іспиту (іспитів) у </w:t>
      </w:r>
      <w:r w:rsidRPr="000C2D20">
        <w:rPr>
          <w:rFonts w:ascii="Times New Roman" w:hAnsi="Times New Roman"/>
          <w:sz w:val="28"/>
          <w:szCs w:val="28"/>
          <w:lang w:eastAsia="uk-UA"/>
        </w:rPr>
        <w:lastRenderedPageBreak/>
        <w:t xml:space="preserve">відповідних містах проведення та прийнято рішення про завершення реєстрації на кваліфікаційний іспит. </w:t>
      </w:r>
    </w:p>
    <w:p w14:paraId="0337E6F8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У разі неприйняття Комісією з атестації рішення про завершення реєстрації на кваліфікаційний іспит реєстрація на такий іспит завершується за 10 (десять) календарних днів до початку іспиту.</w:t>
      </w:r>
    </w:p>
    <w:p w14:paraId="12A46DBF" w14:textId="77777777" w:rsidR="00C606E8" w:rsidRPr="002A7076" w:rsidRDefault="00C606E8" w:rsidP="00C606E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A7076">
        <w:rPr>
          <w:rFonts w:ascii="Times New Roman" w:hAnsi="Times New Roman"/>
          <w:sz w:val="28"/>
          <w:szCs w:val="28"/>
          <w:lang w:eastAsia="uk-UA"/>
        </w:rPr>
        <w:t>Кандидат в аудитори може скасувати свою реєстрацію на кваліфікаційний іспит не пізніше як за 5 (п’ять) календарних днів до дати його складання. У такому разі сума оплати за складання кваліфікаційного іспиту повертається до дня його проведення на підставі відповідного звернення кандидата в аудитори.</w:t>
      </w:r>
    </w:p>
    <w:p w14:paraId="4912EDF6" w14:textId="77777777" w:rsidR="00C606E8" w:rsidRPr="000C2D20" w:rsidRDefault="00C606E8" w:rsidP="00C606E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6</w:t>
      </w:r>
      <w:r w:rsidRPr="000C2D20">
        <w:rPr>
          <w:rFonts w:ascii="Times New Roman" w:hAnsi="Times New Roman"/>
          <w:sz w:val="28"/>
          <w:szCs w:val="28"/>
          <w:lang w:eastAsia="uk-UA"/>
        </w:rPr>
        <w:t>. Після завершення реєстрації на кваліфікаційн</w:t>
      </w:r>
      <w:r>
        <w:rPr>
          <w:rFonts w:ascii="Times New Roman" w:hAnsi="Times New Roman"/>
          <w:sz w:val="28"/>
          <w:szCs w:val="28"/>
          <w:lang w:eastAsia="uk-UA"/>
        </w:rPr>
        <w:t>ий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іспит кандидат в аудитори, у разі скасування </w:t>
      </w:r>
      <w:r>
        <w:rPr>
          <w:rFonts w:ascii="Times New Roman" w:hAnsi="Times New Roman"/>
          <w:sz w:val="28"/>
          <w:szCs w:val="28"/>
          <w:lang w:eastAsia="uk-UA"/>
        </w:rPr>
        <w:t xml:space="preserve">його </w:t>
      </w:r>
      <w:r w:rsidRPr="000C2D20">
        <w:rPr>
          <w:rFonts w:ascii="Times New Roman" w:hAnsi="Times New Roman"/>
          <w:sz w:val="28"/>
          <w:szCs w:val="28"/>
          <w:lang w:eastAsia="uk-UA"/>
        </w:rPr>
        <w:t>проведення іспиту в обраному ним місці, може обрати протягом 3 (трьох) календарних днів після прийняття Комісією з атестації такого рішення інше місце, де проводитиметься кваліфікаційний іспит.</w:t>
      </w:r>
    </w:p>
    <w:p w14:paraId="763FE256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Протягом цього періоду інші кандидати в аудитори також можуть зареєструватися для складання кваліфікаційного іспиту у містах, де він проводитиметься.</w:t>
      </w:r>
    </w:p>
    <w:p w14:paraId="0BDAF3A2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50593E">
        <w:rPr>
          <w:rFonts w:ascii="Times New Roman" w:hAnsi="Times New Roman"/>
          <w:sz w:val="28"/>
          <w:szCs w:val="28"/>
          <w:lang w:eastAsia="uk-UA"/>
        </w:rPr>
        <w:t>Кандидату в аудитори повертається за рішенням виконавчого директора Інспекції або його заступника сума оплати за складання кваліфікаційного іспиту у разі скасування</w:t>
      </w:r>
      <w:r w:rsidRPr="00AA0AB2">
        <w:rPr>
          <w:rFonts w:ascii="Times New Roman" w:hAnsi="Times New Roman"/>
          <w:sz w:val="28"/>
          <w:szCs w:val="28"/>
          <w:lang w:eastAsia="uk-UA"/>
        </w:rPr>
        <w:t xml:space="preserve"> його проведення</w:t>
      </w:r>
      <w:r w:rsidRPr="0050593E">
        <w:rPr>
          <w:rFonts w:ascii="Times New Roman" w:hAnsi="Times New Roman"/>
          <w:sz w:val="28"/>
          <w:szCs w:val="28"/>
          <w:lang w:eastAsia="uk-UA"/>
        </w:rPr>
        <w:t xml:space="preserve">, у випадках визначених цим </w:t>
      </w:r>
      <w:r w:rsidRPr="00AA0AB2">
        <w:rPr>
          <w:rFonts w:ascii="Times New Roman" w:hAnsi="Times New Roman"/>
          <w:sz w:val="28"/>
          <w:szCs w:val="28"/>
          <w:lang w:eastAsia="uk-UA"/>
        </w:rPr>
        <w:t>Тимчасовим порядком та Регламентом,</w:t>
      </w:r>
      <w:r w:rsidRPr="0050593E">
        <w:rPr>
          <w:rFonts w:ascii="Times New Roman" w:hAnsi="Times New Roman"/>
          <w:sz w:val="28"/>
          <w:szCs w:val="28"/>
          <w:lang w:eastAsia="uk-UA"/>
        </w:rPr>
        <w:t xml:space="preserve"> відсутності на </w:t>
      </w:r>
      <w:r w:rsidRPr="00AA0AB2">
        <w:rPr>
          <w:rFonts w:ascii="Times New Roman" w:hAnsi="Times New Roman"/>
          <w:sz w:val="28"/>
          <w:szCs w:val="28"/>
          <w:lang w:eastAsia="uk-UA"/>
        </w:rPr>
        <w:t xml:space="preserve">цьому </w:t>
      </w:r>
      <w:r w:rsidRPr="0050593E">
        <w:rPr>
          <w:rFonts w:ascii="Times New Roman" w:hAnsi="Times New Roman"/>
          <w:sz w:val="28"/>
          <w:szCs w:val="28"/>
          <w:lang w:eastAsia="uk-UA"/>
        </w:rPr>
        <w:t>іспиті через хворобу або з інших поважних причин.</w:t>
      </w:r>
    </w:p>
    <w:p w14:paraId="69C14106" w14:textId="77777777" w:rsidR="00C606E8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0AB2">
        <w:rPr>
          <w:rFonts w:ascii="Times New Roman" w:hAnsi="Times New Roman"/>
          <w:sz w:val="28"/>
          <w:szCs w:val="28"/>
          <w:lang w:eastAsia="uk-UA"/>
        </w:rPr>
        <w:t>У таких випадках кандидат в аудитори протягом 14 (чотирнадцяти) календарних днів після дати проведення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(скасування)</w:t>
      </w:r>
      <w:r w:rsidRPr="00AA0AB2">
        <w:rPr>
          <w:rFonts w:ascii="Times New Roman" w:hAnsi="Times New Roman"/>
          <w:sz w:val="28"/>
          <w:szCs w:val="28"/>
          <w:lang w:eastAsia="uk-UA"/>
        </w:rPr>
        <w:t xml:space="preserve"> кваліфікаційного іспиту звертається до </w:t>
      </w:r>
      <w:hyperlink r:id="rId24" w:anchor="w1_24" w:history="1">
        <w:r w:rsidRPr="00AA0AB2">
          <w:rPr>
            <w:rFonts w:ascii="Times New Roman" w:hAnsi="Times New Roman"/>
            <w:sz w:val="28"/>
            <w:szCs w:val="28"/>
            <w:lang w:eastAsia="uk-UA"/>
          </w:rPr>
          <w:t>Інспекц</w:t>
        </w:r>
      </w:hyperlink>
      <w:r w:rsidRPr="00AA0AB2">
        <w:rPr>
          <w:rFonts w:ascii="Times New Roman" w:hAnsi="Times New Roman"/>
          <w:sz w:val="28"/>
          <w:szCs w:val="28"/>
          <w:lang w:eastAsia="uk-UA"/>
        </w:rPr>
        <w:t>ії щодо необхідності повернення суми оплати за складання кваліфікаційного іспиту та за необхідності додає пояснення та підтверджуючі документи (листок непрацездатності або інші документи).</w:t>
      </w:r>
    </w:p>
    <w:p w14:paraId="35E885B5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 xml:space="preserve">В інших випадках сума оплати за складання </w:t>
      </w:r>
      <w:r>
        <w:rPr>
          <w:rFonts w:ascii="Times New Roman" w:hAnsi="Times New Roman"/>
          <w:sz w:val="28"/>
          <w:szCs w:val="28"/>
          <w:lang w:eastAsia="uk-UA"/>
        </w:rPr>
        <w:t xml:space="preserve">кваліфікаційного </w:t>
      </w:r>
      <w:r w:rsidRPr="000C2D20">
        <w:rPr>
          <w:rFonts w:ascii="Times New Roman" w:hAnsi="Times New Roman"/>
          <w:sz w:val="28"/>
          <w:szCs w:val="28"/>
          <w:lang w:eastAsia="uk-UA"/>
        </w:rPr>
        <w:t>іспиту не повертається.</w:t>
      </w:r>
    </w:p>
    <w:p w14:paraId="345E3444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18</w:t>
      </w:r>
      <w:r w:rsidRPr="000C2D20">
        <w:rPr>
          <w:rFonts w:ascii="Times New Roman" w:hAnsi="Times New Roman"/>
          <w:sz w:val="28"/>
          <w:szCs w:val="28"/>
          <w:lang w:eastAsia="uk-UA"/>
        </w:rPr>
        <w:t>. Перевірка екзаменаційних робіт та затвердження результатів складання кваліфікаційн</w:t>
      </w:r>
      <w:r>
        <w:rPr>
          <w:rFonts w:ascii="Times New Roman" w:hAnsi="Times New Roman"/>
          <w:sz w:val="28"/>
          <w:szCs w:val="28"/>
          <w:lang w:eastAsia="uk-UA"/>
        </w:rPr>
        <w:t>ого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іспит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0C2D20">
        <w:rPr>
          <w:rFonts w:ascii="Times New Roman" w:hAnsi="Times New Roman"/>
          <w:sz w:val="28"/>
          <w:szCs w:val="28"/>
          <w:lang w:eastAsia="uk-UA"/>
        </w:rPr>
        <w:t xml:space="preserve"> здійснюється відповідно до вимог, визначених пунктами 1-21 розділу ІV Порядку складання іспитів при атестації аудиторів. Оцінювання кваліфікаційного іспиту здійснюється за методикою, визначеною розділом V Порядку складання іспитів при атестації аудиторів.</w:t>
      </w:r>
    </w:p>
    <w:p w14:paraId="1D07E16F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19</w:t>
      </w:r>
      <w:r w:rsidRPr="000C2D20">
        <w:rPr>
          <w:rFonts w:ascii="Times New Roman" w:hAnsi="Times New Roman"/>
          <w:sz w:val="28"/>
          <w:szCs w:val="28"/>
          <w:lang w:eastAsia="uk-UA"/>
        </w:rPr>
        <w:t>. Оформлення результатів кваліфікаційного іспиту може відбуватися за допомогою інформаційно-комунікаційних систем відповідно до Регламенту та з урахуванням вимог цього Тимчасового порядку.</w:t>
      </w:r>
    </w:p>
    <w:p w14:paraId="526012CD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0</w:t>
      </w:r>
      <w:r w:rsidRPr="000C2D20">
        <w:rPr>
          <w:rFonts w:ascii="Times New Roman" w:hAnsi="Times New Roman"/>
          <w:sz w:val="28"/>
          <w:szCs w:val="28"/>
          <w:lang w:eastAsia="uk-UA"/>
        </w:rPr>
        <w:t>. Кандидат в аудитори може оскаржити результати кваліфікаційного іспиту у порядку, визначеному пунктами 17–19 розділу IV Порядку складання іспитів при атестації аудиторів.</w:t>
      </w:r>
    </w:p>
    <w:p w14:paraId="4ABE1425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lastRenderedPageBreak/>
        <w:t>2</w:t>
      </w:r>
      <w:r>
        <w:rPr>
          <w:rFonts w:ascii="Times New Roman" w:hAnsi="Times New Roman"/>
          <w:sz w:val="28"/>
          <w:szCs w:val="28"/>
          <w:lang w:eastAsia="uk-UA"/>
        </w:rPr>
        <w:t>1</w:t>
      </w:r>
      <w:r w:rsidRPr="000C2D20">
        <w:rPr>
          <w:rFonts w:ascii="Times New Roman" w:hAnsi="Times New Roman"/>
          <w:sz w:val="28"/>
          <w:szCs w:val="28"/>
          <w:lang w:eastAsia="uk-UA"/>
        </w:rPr>
        <w:t>. Свідоцтво про складання кваліфікаційного іспиту видається Органом суспільного нагляду за аудиторською діяльністю</w:t>
      </w:r>
      <w:r w:rsidRPr="000C2D20" w:rsidDel="00AF5A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C2D20">
        <w:rPr>
          <w:rFonts w:ascii="Times New Roman" w:hAnsi="Times New Roman"/>
          <w:sz w:val="28"/>
          <w:szCs w:val="28"/>
          <w:lang w:eastAsia="uk-UA"/>
        </w:rPr>
        <w:t>на підставі рішення Комісії з атестації.</w:t>
      </w:r>
    </w:p>
    <w:p w14:paraId="7917A8D4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0C2D20">
        <w:rPr>
          <w:rFonts w:ascii="Times New Roman" w:hAnsi="Times New Roman"/>
          <w:sz w:val="28"/>
          <w:szCs w:val="28"/>
          <w:shd w:val="clear" w:color="auto" w:fill="FFFFFF"/>
        </w:rPr>
        <w:t>. У разі наявності чинного свідоцтва про складання кваліфікаційного іспиту Комісія з атестації приймає рішення про визнання кваліфікаційної придатності особи до провадження аудиторської діяльності.</w:t>
      </w:r>
    </w:p>
    <w:p w14:paraId="1BB4C19B" w14:textId="77777777" w:rsidR="00C606E8" w:rsidRDefault="00C606E8" w:rsidP="00C606E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AD06A5F" w14:textId="77777777" w:rsidR="00C606E8" w:rsidRDefault="00C606E8" w:rsidP="00C606E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CC9B2F8" w14:textId="77777777" w:rsidR="00C606E8" w:rsidRPr="00C606E8" w:rsidRDefault="00C606E8" w:rsidP="00C606E8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00742311" w14:textId="77777777" w:rsidR="00C606E8" w:rsidRPr="000C2D20" w:rsidRDefault="00C606E8" w:rsidP="00C606E8">
      <w:pPr>
        <w:pStyle w:val="rvps7"/>
        <w:spacing w:before="0" w:beforeAutospacing="0" w:after="0" w:afterAutospacing="0" w:line="264" w:lineRule="auto"/>
        <w:jc w:val="center"/>
        <w:rPr>
          <w:rStyle w:val="rvts15"/>
          <w:b/>
          <w:bCs/>
          <w:sz w:val="28"/>
          <w:szCs w:val="28"/>
        </w:rPr>
      </w:pPr>
      <w:r w:rsidRPr="000C2D20">
        <w:rPr>
          <w:rStyle w:val="rvts15"/>
          <w:b/>
          <w:bCs/>
          <w:sz w:val="28"/>
          <w:szCs w:val="28"/>
        </w:rPr>
        <w:t>IV. Порядок розподілу коштів, отриманих за складання кваліфікаційного іспиту</w:t>
      </w:r>
    </w:p>
    <w:p w14:paraId="0271E8CB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1. </w:t>
      </w:r>
      <w:r w:rsidRPr="005E17D1">
        <w:rPr>
          <w:sz w:val="28"/>
          <w:szCs w:val="28"/>
        </w:rPr>
        <w:t xml:space="preserve">Кандидат в аудитори має здійснити оплату за складання кваліфікаційного іспиту не пізніш як за 5 (п’ять) календарних днів до дати </w:t>
      </w:r>
      <w:r>
        <w:rPr>
          <w:sz w:val="28"/>
          <w:szCs w:val="28"/>
        </w:rPr>
        <w:t xml:space="preserve">його </w:t>
      </w:r>
      <w:r w:rsidRPr="005E17D1">
        <w:rPr>
          <w:sz w:val="28"/>
          <w:szCs w:val="28"/>
        </w:rPr>
        <w:t xml:space="preserve">складання. Кандидати в аудитори, які вчасно не здійснили сплату за складання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 xml:space="preserve">іспиту, не допускаються до </w:t>
      </w:r>
      <w:r>
        <w:rPr>
          <w:sz w:val="28"/>
          <w:szCs w:val="28"/>
        </w:rPr>
        <w:t xml:space="preserve">його </w:t>
      </w:r>
      <w:r w:rsidRPr="005E17D1">
        <w:rPr>
          <w:sz w:val="28"/>
          <w:szCs w:val="28"/>
        </w:rPr>
        <w:t>складання.</w:t>
      </w:r>
    </w:p>
    <w:p w14:paraId="66FC6E44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2. Сплата за складання кваліфікаційного іспиту справляється у розмірі, визначеному Комісією з атестації, але не більше однієї мінімальної заробітної плати, встановленої законом на 1 січня звітного року. </w:t>
      </w:r>
    </w:p>
    <w:p w14:paraId="7D1F06B8" w14:textId="77777777" w:rsidR="00C606E8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3. </w:t>
      </w:r>
      <w:r w:rsidRPr="005E17D1">
        <w:rPr>
          <w:sz w:val="28"/>
          <w:szCs w:val="28"/>
        </w:rPr>
        <w:t xml:space="preserve">Інспекція (як комісіонер) отримує кошти, які надходять як оплата за складання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 xml:space="preserve">іспиту від кандидатів в аудитори, та після </w:t>
      </w:r>
      <w:r>
        <w:rPr>
          <w:sz w:val="28"/>
          <w:szCs w:val="28"/>
        </w:rPr>
        <w:t xml:space="preserve">його </w:t>
      </w:r>
      <w:r w:rsidRPr="005E17D1">
        <w:rPr>
          <w:sz w:val="28"/>
          <w:szCs w:val="28"/>
        </w:rPr>
        <w:t xml:space="preserve">складання перераховує </w:t>
      </w:r>
      <w:r>
        <w:rPr>
          <w:sz w:val="28"/>
          <w:szCs w:val="28"/>
        </w:rPr>
        <w:t xml:space="preserve">ці кошти </w:t>
      </w:r>
      <w:r w:rsidRPr="005E17D1">
        <w:rPr>
          <w:sz w:val="28"/>
          <w:szCs w:val="28"/>
        </w:rPr>
        <w:t xml:space="preserve">відповідно до затвердженого кошторису особам, залученим до процесу організації та складання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>іспит</w:t>
      </w:r>
      <w:r>
        <w:rPr>
          <w:sz w:val="28"/>
          <w:szCs w:val="28"/>
        </w:rPr>
        <w:t>у</w:t>
      </w:r>
      <w:r w:rsidRPr="005E17D1">
        <w:rPr>
          <w:sz w:val="28"/>
          <w:szCs w:val="28"/>
        </w:rPr>
        <w:t>.</w:t>
      </w:r>
    </w:p>
    <w:p w14:paraId="2A51B489" w14:textId="77777777" w:rsidR="00C606E8" w:rsidRPr="000C2D20" w:rsidRDefault="00C606E8" w:rsidP="00C606E8">
      <w:pPr>
        <w:tabs>
          <w:tab w:val="left" w:pos="1134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2D20">
        <w:rPr>
          <w:rFonts w:ascii="Times New Roman" w:hAnsi="Times New Roman"/>
          <w:sz w:val="28"/>
          <w:szCs w:val="28"/>
          <w:lang w:eastAsia="uk-UA"/>
        </w:rPr>
        <w:t>Зазначені кошти зараховуються на спеціальний рахунок Інспекції.</w:t>
      </w:r>
    </w:p>
    <w:p w14:paraId="1B87B0A2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4. </w:t>
      </w:r>
      <w:r w:rsidRPr="005E17D1">
        <w:rPr>
          <w:sz w:val="28"/>
          <w:szCs w:val="28"/>
        </w:rPr>
        <w:t xml:space="preserve">Кошторис організації та проведення кваліфікаційного іспиту та порядок розподілу коштів, які надійшли як сплата за складання </w:t>
      </w:r>
      <w:r>
        <w:rPr>
          <w:sz w:val="28"/>
          <w:szCs w:val="28"/>
        </w:rPr>
        <w:t xml:space="preserve">кваліфікаційного </w:t>
      </w:r>
      <w:r w:rsidRPr="005E17D1">
        <w:rPr>
          <w:sz w:val="28"/>
          <w:szCs w:val="28"/>
        </w:rPr>
        <w:t>іспит</w:t>
      </w:r>
      <w:r>
        <w:rPr>
          <w:sz w:val="28"/>
          <w:szCs w:val="28"/>
        </w:rPr>
        <w:t>у</w:t>
      </w:r>
      <w:r w:rsidRPr="005E17D1">
        <w:rPr>
          <w:sz w:val="28"/>
          <w:szCs w:val="28"/>
        </w:rPr>
        <w:t>, за поданням Інспекції затверджується Комісією з атестації.</w:t>
      </w:r>
    </w:p>
    <w:p w14:paraId="3F8FE78E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5. </w:t>
      </w:r>
      <w:r w:rsidRPr="0050593E">
        <w:rPr>
          <w:sz w:val="28"/>
          <w:szCs w:val="28"/>
        </w:rPr>
        <w:t xml:space="preserve">Кошти, які надійшли як сплата за складання кваліфікаційного іспиту, розподіляються особі, відповідальній за проведення (адміністрування) кваліфікаційного іспиту, особам з перевірки екзаменаційних робіт та Інспекції для покриття витрат, </w:t>
      </w:r>
      <w:r w:rsidRPr="00546B36">
        <w:rPr>
          <w:sz w:val="28"/>
          <w:szCs w:val="28"/>
        </w:rPr>
        <w:t>пов’язаних з оплатою праці укладачів, а також організаційним, матеріально-технічним та методичним забезпеченням діяльності комісії з атестації.</w:t>
      </w:r>
    </w:p>
    <w:p w14:paraId="0EB30EFA" w14:textId="77777777" w:rsidR="00C606E8" w:rsidRPr="000C2D20" w:rsidRDefault="00C606E8" w:rsidP="00C606E8">
      <w:pPr>
        <w:pStyle w:val="rvps2"/>
        <w:tabs>
          <w:tab w:val="left" w:pos="1134"/>
        </w:tabs>
        <w:spacing w:before="0" w:beforeAutospacing="0" w:after="0" w:afterAutospacing="0" w:line="264" w:lineRule="auto"/>
        <w:ind w:firstLine="709"/>
        <w:jc w:val="both"/>
        <w:rPr>
          <w:sz w:val="28"/>
          <w:szCs w:val="28"/>
        </w:rPr>
      </w:pPr>
      <w:r w:rsidRPr="000C2D20">
        <w:rPr>
          <w:sz w:val="28"/>
          <w:szCs w:val="28"/>
        </w:rPr>
        <w:t xml:space="preserve">6. Інспекція забезпечує окремий бухгалтерський облік операцій, пов’язаних з організацією, підготовкою та складанням кваліфікаційного іспиту, у тому числі з надходження коштів як оплати за складання </w:t>
      </w:r>
      <w:r>
        <w:rPr>
          <w:sz w:val="28"/>
          <w:szCs w:val="28"/>
        </w:rPr>
        <w:t xml:space="preserve">кваліфікаційного </w:t>
      </w:r>
      <w:r w:rsidRPr="000C2D20">
        <w:rPr>
          <w:sz w:val="28"/>
          <w:szCs w:val="28"/>
        </w:rPr>
        <w:t>іспиту та їх розподілу.</w:t>
      </w:r>
    </w:p>
    <w:p w14:paraId="06523EE0" w14:textId="77777777" w:rsidR="00C606E8" w:rsidRPr="000C2D20" w:rsidRDefault="00C606E8" w:rsidP="00C606E8">
      <w:pPr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>__________________________________________</w:t>
      </w:r>
    </w:p>
    <w:p w14:paraId="67DF4447" w14:textId="02D516FD" w:rsidR="000A0FF0" w:rsidRPr="00E9023F" w:rsidRDefault="000A0FF0" w:rsidP="0076477C">
      <w:pPr>
        <w:contextualSpacing/>
        <w:jc w:val="center"/>
        <w:rPr>
          <w:rFonts w:ascii="Times New Roman" w:hAnsi="Times New Roman"/>
        </w:rPr>
      </w:pPr>
    </w:p>
    <w:sectPr w:rsidR="000A0FF0" w:rsidRPr="00E9023F" w:rsidSect="00C63FCF">
      <w:headerReference w:type="default" r:id="rId25"/>
      <w:pgSz w:w="11906" w:h="16838"/>
      <w:pgMar w:top="1135" w:right="566" w:bottom="850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A3D66" w14:textId="77777777" w:rsidR="002414C6" w:rsidRDefault="002414C6" w:rsidP="00F1153E">
      <w:r>
        <w:separator/>
      </w:r>
    </w:p>
  </w:endnote>
  <w:endnote w:type="continuationSeparator" w:id="0">
    <w:p w14:paraId="69DC789F" w14:textId="77777777" w:rsidR="002414C6" w:rsidRDefault="002414C6" w:rsidP="00F1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C1710" w14:textId="77777777" w:rsidR="00C63FCF" w:rsidRDefault="00C63FC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5AA36" w14:textId="77777777" w:rsidR="00C63FCF" w:rsidRDefault="00C63FC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F0885" w14:textId="77777777" w:rsidR="00C63FCF" w:rsidRDefault="00C63F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6E231" w14:textId="77777777" w:rsidR="002414C6" w:rsidRDefault="002414C6" w:rsidP="00F1153E">
      <w:r>
        <w:separator/>
      </w:r>
    </w:p>
  </w:footnote>
  <w:footnote w:type="continuationSeparator" w:id="0">
    <w:p w14:paraId="18DD5CA4" w14:textId="77777777" w:rsidR="002414C6" w:rsidRDefault="002414C6" w:rsidP="00F1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4D3CD" w14:textId="77777777" w:rsidR="00C63FCF" w:rsidRDefault="00C63FC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86273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B8A1471" w14:textId="77777777" w:rsidR="00F1153E" w:rsidRPr="00F1153E" w:rsidRDefault="00F1153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1153E">
          <w:rPr>
            <w:rFonts w:ascii="Times New Roman" w:hAnsi="Times New Roman"/>
            <w:sz w:val="28"/>
            <w:szCs w:val="28"/>
          </w:rPr>
          <w:fldChar w:fldCharType="begin"/>
        </w:r>
        <w:r w:rsidRPr="00F1153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153E">
          <w:rPr>
            <w:rFonts w:ascii="Times New Roman" w:hAnsi="Times New Roman"/>
            <w:sz w:val="28"/>
            <w:szCs w:val="28"/>
          </w:rPr>
          <w:fldChar w:fldCharType="separate"/>
        </w:r>
        <w:r w:rsidR="004C23A8" w:rsidRPr="004C23A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F115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B3F1908" w14:textId="77777777" w:rsidR="00F1153E" w:rsidRDefault="00F1153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50912" w14:textId="77777777" w:rsidR="00C63FCF" w:rsidRDefault="00C63FCF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186733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C42D7BE" w14:textId="77777777" w:rsidR="002328E9" w:rsidRPr="00B77054" w:rsidRDefault="00000000" w:rsidP="00620A93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B77054">
          <w:rPr>
            <w:rFonts w:ascii="Times New Roman" w:hAnsi="Times New Roman"/>
            <w:sz w:val="28"/>
            <w:szCs w:val="28"/>
          </w:rPr>
          <w:fldChar w:fldCharType="begin"/>
        </w:r>
        <w:r w:rsidRPr="00B7705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77054">
          <w:rPr>
            <w:rFonts w:ascii="Times New Roman" w:hAnsi="Times New Roman"/>
            <w:sz w:val="28"/>
            <w:szCs w:val="28"/>
          </w:rPr>
          <w:fldChar w:fldCharType="separate"/>
        </w:r>
        <w:r w:rsidRPr="00B77054">
          <w:rPr>
            <w:rFonts w:ascii="Times New Roman" w:hAnsi="Times New Roman"/>
            <w:sz w:val="28"/>
            <w:szCs w:val="28"/>
          </w:rPr>
          <w:t>2</w:t>
        </w:r>
        <w:r w:rsidRPr="00B7705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9C2EC7"/>
    <w:multiLevelType w:val="hybridMultilevel"/>
    <w:tmpl w:val="705E638A"/>
    <w:lvl w:ilvl="0" w:tplc="2F9CE9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315EB"/>
    <w:multiLevelType w:val="hybridMultilevel"/>
    <w:tmpl w:val="3872CA4E"/>
    <w:lvl w:ilvl="0" w:tplc="C0AAB06A">
      <w:start w:val="1"/>
      <w:numFmt w:val="decimal"/>
      <w:lvlText w:val="%1."/>
      <w:lvlJc w:val="left"/>
      <w:pPr>
        <w:ind w:left="1699" w:hanging="9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4D007E"/>
    <w:multiLevelType w:val="hybridMultilevel"/>
    <w:tmpl w:val="2CDA27D4"/>
    <w:lvl w:ilvl="0" w:tplc="43E0577A">
      <w:start w:val="1"/>
      <w:numFmt w:val="decimal"/>
      <w:lvlText w:val="%1."/>
      <w:lvlJc w:val="left"/>
      <w:pPr>
        <w:ind w:left="3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F446E5C">
      <w:numFmt w:val="bullet"/>
      <w:lvlText w:val="•"/>
      <w:lvlJc w:val="left"/>
      <w:pPr>
        <w:ind w:left="1284" w:hanging="317"/>
      </w:pPr>
      <w:rPr>
        <w:rFonts w:hint="default"/>
        <w:lang w:val="uk-UA" w:eastAsia="en-US" w:bidi="ar-SA"/>
      </w:rPr>
    </w:lvl>
    <w:lvl w:ilvl="2" w:tplc="4906F5A2">
      <w:numFmt w:val="bullet"/>
      <w:lvlText w:val="•"/>
      <w:lvlJc w:val="left"/>
      <w:pPr>
        <w:ind w:left="2269" w:hanging="317"/>
      </w:pPr>
      <w:rPr>
        <w:rFonts w:hint="default"/>
        <w:lang w:val="uk-UA" w:eastAsia="en-US" w:bidi="ar-SA"/>
      </w:rPr>
    </w:lvl>
    <w:lvl w:ilvl="3" w:tplc="EE500088">
      <w:numFmt w:val="bullet"/>
      <w:lvlText w:val="•"/>
      <w:lvlJc w:val="left"/>
      <w:pPr>
        <w:ind w:left="3253" w:hanging="317"/>
      </w:pPr>
      <w:rPr>
        <w:rFonts w:hint="default"/>
        <w:lang w:val="uk-UA" w:eastAsia="en-US" w:bidi="ar-SA"/>
      </w:rPr>
    </w:lvl>
    <w:lvl w:ilvl="4" w:tplc="A1B88572">
      <w:numFmt w:val="bullet"/>
      <w:lvlText w:val="•"/>
      <w:lvlJc w:val="left"/>
      <w:pPr>
        <w:ind w:left="4238" w:hanging="317"/>
      </w:pPr>
      <w:rPr>
        <w:rFonts w:hint="default"/>
        <w:lang w:val="uk-UA" w:eastAsia="en-US" w:bidi="ar-SA"/>
      </w:rPr>
    </w:lvl>
    <w:lvl w:ilvl="5" w:tplc="EDB6FB0E">
      <w:numFmt w:val="bullet"/>
      <w:lvlText w:val="•"/>
      <w:lvlJc w:val="left"/>
      <w:pPr>
        <w:ind w:left="5223" w:hanging="317"/>
      </w:pPr>
      <w:rPr>
        <w:rFonts w:hint="default"/>
        <w:lang w:val="uk-UA" w:eastAsia="en-US" w:bidi="ar-SA"/>
      </w:rPr>
    </w:lvl>
    <w:lvl w:ilvl="6" w:tplc="F54AD12E">
      <w:numFmt w:val="bullet"/>
      <w:lvlText w:val="•"/>
      <w:lvlJc w:val="left"/>
      <w:pPr>
        <w:ind w:left="6207" w:hanging="317"/>
      </w:pPr>
      <w:rPr>
        <w:rFonts w:hint="default"/>
        <w:lang w:val="uk-UA" w:eastAsia="en-US" w:bidi="ar-SA"/>
      </w:rPr>
    </w:lvl>
    <w:lvl w:ilvl="7" w:tplc="4A089680">
      <w:numFmt w:val="bullet"/>
      <w:lvlText w:val="•"/>
      <w:lvlJc w:val="left"/>
      <w:pPr>
        <w:ind w:left="7192" w:hanging="317"/>
      </w:pPr>
      <w:rPr>
        <w:rFonts w:hint="default"/>
        <w:lang w:val="uk-UA" w:eastAsia="en-US" w:bidi="ar-SA"/>
      </w:rPr>
    </w:lvl>
    <w:lvl w:ilvl="8" w:tplc="4C56E0CC">
      <w:numFmt w:val="bullet"/>
      <w:lvlText w:val="•"/>
      <w:lvlJc w:val="left"/>
      <w:pPr>
        <w:ind w:left="8177" w:hanging="317"/>
      </w:pPr>
      <w:rPr>
        <w:rFonts w:hint="default"/>
        <w:lang w:val="uk-UA" w:eastAsia="en-US" w:bidi="ar-SA"/>
      </w:rPr>
    </w:lvl>
  </w:abstractNum>
  <w:abstractNum w:abstractNumId="5" w15:restartNumberingAfterBreak="0">
    <w:nsid w:val="71BA3856"/>
    <w:multiLevelType w:val="hybridMultilevel"/>
    <w:tmpl w:val="5D805DA8"/>
    <w:lvl w:ilvl="0" w:tplc="6D3E577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659532385">
    <w:abstractNumId w:val="2"/>
  </w:num>
  <w:num w:numId="2" w16cid:durableId="1046678115">
    <w:abstractNumId w:val="4"/>
  </w:num>
  <w:num w:numId="3" w16cid:durableId="196727822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30382862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55608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8915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AA"/>
    <w:rsid w:val="000703C0"/>
    <w:rsid w:val="00074BF7"/>
    <w:rsid w:val="00080C0D"/>
    <w:rsid w:val="00083A6E"/>
    <w:rsid w:val="000A0FF0"/>
    <w:rsid w:val="000A48FA"/>
    <w:rsid w:val="000E2DF9"/>
    <w:rsid w:val="000E65D9"/>
    <w:rsid w:val="000F2635"/>
    <w:rsid w:val="001250E9"/>
    <w:rsid w:val="001665E2"/>
    <w:rsid w:val="001B7EAA"/>
    <w:rsid w:val="001C474E"/>
    <w:rsid w:val="001E18A9"/>
    <w:rsid w:val="00216463"/>
    <w:rsid w:val="002328E9"/>
    <w:rsid w:val="002414C6"/>
    <w:rsid w:val="002536FC"/>
    <w:rsid w:val="003875E8"/>
    <w:rsid w:val="003B0249"/>
    <w:rsid w:val="003E18F3"/>
    <w:rsid w:val="003E7C04"/>
    <w:rsid w:val="00450751"/>
    <w:rsid w:val="00451CF0"/>
    <w:rsid w:val="00497586"/>
    <w:rsid w:val="004B3D8B"/>
    <w:rsid w:val="004C23A8"/>
    <w:rsid w:val="004F3A29"/>
    <w:rsid w:val="00521CC6"/>
    <w:rsid w:val="005320AA"/>
    <w:rsid w:val="00544A39"/>
    <w:rsid w:val="00574316"/>
    <w:rsid w:val="005846F3"/>
    <w:rsid w:val="00594DE3"/>
    <w:rsid w:val="005C051C"/>
    <w:rsid w:val="005F1CE4"/>
    <w:rsid w:val="005F21B8"/>
    <w:rsid w:val="006519F3"/>
    <w:rsid w:val="006F12A2"/>
    <w:rsid w:val="006F6B52"/>
    <w:rsid w:val="00700F46"/>
    <w:rsid w:val="0076477C"/>
    <w:rsid w:val="007760C1"/>
    <w:rsid w:val="007C74F6"/>
    <w:rsid w:val="008B1656"/>
    <w:rsid w:val="008B3B1C"/>
    <w:rsid w:val="00987409"/>
    <w:rsid w:val="009B483B"/>
    <w:rsid w:val="00A031E2"/>
    <w:rsid w:val="00A4520A"/>
    <w:rsid w:val="00A4692B"/>
    <w:rsid w:val="00A65C13"/>
    <w:rsid w:val="00A75437"/>
    <w:rsid w:val="00AB6C99"/>
    <w:rsid w:val="00AC4322"/>
    <w:rsid w:val="00AC5C4C"/>
    <w:rsid w:val="00AC5C8E"/>
    <w:rsid w:val="00B40F59"/>
    <w:rsid w:val="00B429FE"/>
    <w:rsid w:val="00B76F88"/>
    <w:rsid w:val="00B818C2"/>
    <w:rsid w:val="00B8200B"/>
    <w:rsid w:val="00B952E4"/>
    <w:rsid w:val="00BD6309"/>
    <w:rsid w:val="00C0115F"/>
    <w:rsid w:val="00C21437"/>
    <w:rsid w:val="00C606E8"/>
    <w:rsid w:val="00C60CB0"/>
    <w:rsid w:val="00C63FCF"/>
    <w:rsid w:val="00C77D3E"/>
    <w:rsid w:val="00D13DE5"/>
    <w:rsid w:val="00DC1E60"/>
    <w:rsid w:val="00DD113A"/>
    <w:rsid w:val="00DF2B4F"/>
    <w:rsid w:val="00E33F9C"/>
    <w:rsid w:val="00E35F08"/>
    <w:rsid w:val="00E631DF"/>
    <w:rsid w:val="00E64AE6"/>
    <w:rsid w:val="00E70236"/>
    <w:rsid w:val="00E7662C"/>
    <w:rsid w:val="00E80382"/>
    <w:rsid w:val="00E9023F"/>
    <w:rsid w:val="00EF2871"/>
    <w:rsid w:val="00F1153E"/>
    <w:rsid w:val="00F437F0"/>
    <w:rsid w:val="00F54045"/>
    <w:rsid w:val="00F90520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DA9E"/>
  <w15:chartTrackingRefBased/>
  <w15:docId w15:val="{0E1E2705-0A7E-4997-A73D-BED0716E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A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437"/>
    <w:pPr>
      <w:keepNext/>
      <w:jc w:val="center"/>
      <w:outlineLvl w:val="0"/>
    </w:pPr>
    <w:rPr>
      <w:rFonts w:ascii="Times New Roman" w:hAnsi="Times New Roman"/>
      <w:b/>
      <w:spacing w:val="9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20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51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0E65D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DC1E60"/>
    <w:pPr>
      <w:ind w:left="720"/>
      <w:contextualSpacing/>
    </w:pPr>
    <w:rPr>
      <w:rFonts w:ascii="Times New Roman" w:hAnsi="Times New Roman"/>
      <w:sz w:val="20"/>
    </w:rPr>
  </w:style>
  <w:style w:type="paragraph" w:styleId="a6">
    <w:name w:val="Body Text"/>
    <w:basedOn w:val="a"/>
    <w:link w:val="a7"/>
    <w:uiPriority w:val="1"/>
    <w:qFormat/>
    <w:rsid w:val="00DC1E60"/>
    <w:pPr>
      <w:widowControl w:val="0"/>
      <w:ind w:left="153" w:firstLine="396"/>
    </w:pPr>
    <w:rPr>
      <w:rFonts w:ascii="Georgia" w:eastAsia="Georgia" w:hAnsi="Georgia" w:cs="Arial"/>
      <w:sz w:val="20"/>
      <w:lang w:eastAsia="en-US"/>
    </w:rPr>
  </w:style>
  <w:style w:type="character" w:customStyle="1" w:styleId="a7">
    <w:name w:val="Основний текст Знак"/>
    <w:basedOn w:val="a0"/>
    <w:link w:val="a6"/>
    <w:uiPriority w:val="1"/>
    <w:rsid w:val="00DC1E60"/>
    <w:rPr>
      <w:rFonts w:ascii="Georgia" w:eastAsia="Georgia" w:hAnsi="Georgia" w:cs="Arial"/>
      <w:sz w:val="20"/>
      <w:szCs w:val="20"/>
    </w:rPr>
  </w:style>
  <w:style w:type="paragraph" w:customStyle="1" w:styleId="rvps6">
    <w:name w:val="rvps6"/>
    <w:basedOn w:val="a"/>
    <w:rsid w:val="00DC1E6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rsid w:val="00F1153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1437"/>
    <w:rPr>
      <w:rFonts w:ascii="Times New Roman" w:eastAsia="Times New Roman" w:hAnsi="Times New Roman" w:cs="Times New Roman"/>
      <w:b/>
      <w:spacing w:val="92"/>
      <w:sz w:val="20"/>
      <w:szCs w:val="20"/>
      <w:lang w:eastAsia="ru-RU"/>
    </w:rPr>
  </w:style>
  <w:style w:type="paragraph" w:styleId="ad">
    <w:name w:val="Balloon Text"/>
    <w:basedOn w:val="a"/>
    <w:link w:val="ae"/>
    <w:rsid w:val="00A4692B"/>
    <w:rPr>
      <w:rFonts w:ascii="Tahoma" w:hAnsi="Tahoma" w:cs="Tahoma"/>
      <w:sz w:val="16"/>
      <w:szCs w:val="16"/>
      <w:lang w:val="en-AU"/>
    </w:rPr>
  </w:style>
  <w:style w:type="character" w:customStyle="1" w:styleId="ae">
    <w:name w:val="Текст у виносці Знак"/>
    <w:basedOn w:val="a0"/>
    <w:link w:val="ad"/>
    <w:rsid w:val="00A4692B"/>
    <w:rPr>
      <w:rFonts w:ascii="Tahoma" w:eastAsia="Times New Roman" w:hAnsi="Tahoma" w:cs="Tahoma"/>
      <w:sz w:val="16"/>
      <w:szCs w:val="16"/>
      <w:lang w:val="en-AU" w:eastAsia="ru-RU"/>
    </w:rPr>
  </w:style>
  <w:style w:type="paragraph" w:customStyle="1" w:styleId="rvps7">
    <w:name w:val="rvps7"/>
    <w:basedOn w:val="a"/>
    <w:rsid w:val="00C606E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606E8"/>
  </w:style>
  <w:style w:type="paragraph" w:customStyle="1" w:styleId="rvps2">
    <w:name w:val="rvps2"/>
    <w:basedOn w:val="a"/>
    <w:rsid w:val="00C606E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C6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zakon.rada.gov.ua/laws/show/z1100-20?find=1&amp;text=%D1%96%D0%BD%D1%81%D0%BF%D0%B5%D0%BA%D1%8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1100-20?find=1&amp;text=%D1%96%D0%BD%D1%81%D0%BF%D0%B5%D0%BA%D1%86" TargetMode="Externa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yperlink" Target="https://zakon.rada.gov.ua/laws/show/z1100-20?find=1&amp;text=%D1%96%D0%BD%D1%81%D0%BF%D0%B5%D0%BA%D1%86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z1100-20?find=1&amp;text=%D1%96%D0%BD%D1%81%D0%BF%D0%B5%D0%BA%D1%86" TargetMode="External"/><Relationship Id="rId20" Type="http://schemas.openxmlformats.org/officeDocument/2006/relationships/hyperlink" Target="https://zakon.rada.gov.ua/laws/show/z1100-20?find=1&amp;text=%D1%96%D0%BD%D1%81%D0%BF%D0%B5%D0%BA%D1%8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zakon.rada.gov.ua/laws/show/z1100-20?find=1&amp;text=%D1%96%D0%BD%D1%81%D0%BF%D0%B5%D0%BA%D1%8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z1100-20?find=1&amp;text=%D1%96%D0%BD%D1%81%D0%BF%D0%B5%D0%BA%D1%86" TargetMode="External"/><Relationship Id="rId23" Type="http://schemas.openxmlformats.org/officeDocument/2006/relationships/hyperlink" Target="https://zakon.rada.gov.ua/laws/show/z1100-20?find=1&amp;text=%D1%96%D0%BD%D1%81%D0%BF%D0%B5%D0%BA%D1%86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zakon.rada.gov.ua/laws/show/z1100-20?find=1&amp;text=%D1%96%D0%BD%D1%81%D0%BF%D0%B5%D0%BA%D1%86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zakon.rada.gov.ua/laws/show/2258-19" TargetMode="External"/><Relationship Id="rId22" Type="http://schemas.openxmlformats.org/officeDocument/2006/relationships/hyperlink" Target="https://zakon.rada.gov.ua/laws/show/z1100-20?find=1&amp;text=%D1%96%D0%BD%D1%81%D0%BF%D0%B5%D0%BA%D1%8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11880</Words>
  <Characters>6772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Геля</dc:creator>
  <cp:keywords/>
  <dc:description/>
  <cp:lastModifiedBy>Антон Рудаков</cp:lastModifiedBy>
  <cp:revision>3</cp:revision>
  <cp:lastPrinted>2023-06-05T15:16:00Z</cp:lastPrinted>
  <dcterms:created xsi:type="dcterms:W3CDTF">2024-05-29T08:42:00Z</dcterms:created>
  <dcterms:modified xsi:type="dcterms:W3CDTF">2024-05-29T08:52:00Z</dcterms:modified>
</cp:coreProperties>
</file>