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533E12" w:rsidRPr="00E8111D" w14:paraId="1CEAFB33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6CC8CDBC" w14:textId="77777777" w:rsidR="00533E12" w:rsidRPr="00E8111D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35280E61" w14:textId="35828F86" w:rsidR="00533E12" w:rsidRPr="00E8111D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5CBC727B" w14:textId="77777777" w:rsidR="00533E12" w:rsidRPr="00E8111D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E8111D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</w:rPr>
              <w:drawing>
                <wp:inline distT="0" distB="0" distL="0" distR="0" wp14:anchorId="17EAAFAD" wp14:editId="21624E86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AD70C52" w14:textId="77777777" w:rsidR="00533E12" w:rsidRPr="00E8111D" w:rsidRDefault="00533E12" w:rsidP="00BA52EC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E8111D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4480D151" w14:textId="600F6D0A" w:rsidR="00533E12" w:rsidRPr="00E8111D" w:rsidRDefault="00533E12" w:rsidP="00BA52EC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BA52EC" w:rsidRPr="00E8111D" w14:paraId="70608121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50F9BD2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12D97A3E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1A87BF88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64CB9002" w14:textId="77777777" w:rsidR="00BA52EC" w:rsidRPr="00E8111D" w:rsidRDefault="00BA52EC" w:rsidP="00BA52EC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533E12" w:rsidRPr="00E8111D" w14:paraId="00CCBBCF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BCD8335" w14:textId="113BB9C4" w:rsidR="00533E12" w:rsidRPr="00E8111D" w:rsidRDefault="00533E12" w:rsidP="00BA52EC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3602CDEC" w14:textId="77777777" w:rsidR="00533E12" w:rsidRPr="00E8111D" w:rsidRDefault="00533E12" w:rsidP="00BA52EC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E8111D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362F52F5" w14:textId="24A2B346" w:rsidR="00533E12" w:rsidRPr="00E8111D" w:rsidRDefault="00533E12" w:rsidP="00BA52EC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508E5E84" w14:textId="3B5259E3" w:rsidR="00533E12" w:rsidRPr="00E8111D" w:rsidRDefault="00533E12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533E12" w:rsidRPr="00E8111D" w14:paraId="274ED01C" w14:textId="77777777" w:rsidTr="00BA52EC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EC56093" w14:textId="4D809CD8" w:rsidR="00533E12" w:rsidRPr="00E8111D" w:rsidRDefault="008E529A" w:rsidP="00AD7464">
            <w:pPr>
              <w:ind w:left="-113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 червня</w:t>
            </w:r>
            <w:r w:rsidR="00AD7464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33E12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</w:t>
            </w:r>
            <w:r w:rsidR="007307C9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  <w:r w:rsidR="00AD7464"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3199" w:type="dxa"/>
            <w:shd w:val="clear" w:color="auto" w:fill="auto"/>
          </w:tcPr>
          <w:p w14:paraId="3516AE5C" w14:textId="77777777" w:rsidR="00533E12" w:rsidRPr="00E8111D" w:rsidRDefault="00533E12" w:rsidP="00BA52EC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  <w:sz w:val="22"/>
                <w:szCs w:val="22"/>
              </w:rPr>
            </w:pPr>
            <w:r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422BD9C9" w14:textId="3C8DCAB8" w:rsidR="00533E12" w:rsidRPr="00E8111D" w:rsidRDefault="00D100E9" w:rsidP="00BA52EC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9863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36</w:t>
            </w:r>
            <w:r w:rsidRPr="00E8111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-кя</w:t>
            </w:r>
          </w:p>
        </w:tc>
      </w:tr>
    </w:tbl>
    <w:p w14:paraId="678C8AE0" w14:textId="7205C524" w:rsidR="00533E12" w:rsidRPr="00E8111D" w:rsidRDefault="00533E12" w:rsidP="00BA52EC">
      <w:pPr>
        <w:pStyle w:val="tl"/>
        <w:spacing w:before="0" w:beforeAutospacing="0" w:after="0" w:afterAutospacing="0"/>
        <w:contextualSpacing/>
        <w:jc w:val="center"/>
        <w:rPr>
          <w:color w:val="000000" w:themeColor="text1"/>
          <w:sz w:val="28"/>
          <w:szCs w:val="28"/>
        </w:rPr>
      </w:pPr>
    </w:p>
    <w:p w14:paraId="41CD35D2" w14:textId="77777777" w:rsidR="001E4458" w:rsidRPr="00E8111D" w:rsidRDefault="001E4458" w:rsidP="001E445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Про проходження перевірки</w:t>
      </w:r>
    </w:p>
    <w:p w14:paraId="66DDE781" w14:textId="78968424" w:rsidR="00AD7464" w:rsidRPr="00E8111D" w:rsidRDefault="001E4458" w:rsidP="001E4458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з контролю якості аудиторських послуг</w:t>
      </w:r>
    </w:p>
    <w:p w14:paraId="6A072EAE" w14:textId="77777777" w:rsidR="00AD7464" w:rsidRPr="00E8111D" w:rsidRDefault="00AD7464" w:rsidP="00AD7464">
      <w:pPr>
        <w:ind w:right="28"/>
        <w:rPr>
          <w:rFonts w:ascii="Times New Roman" w:hAnsi="Times New Roman"/>
          <w:sz w:val="24"/>
        </w:rPr>
      </w:pPr>
    </w:p>
    <w:p w14:paraId="299C4EAD" w14:textId="2D6B7A84" w:rsidR="00162E42" w:rsidRPr="00E8111D" w:rsidRDefault="001E4458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>Відповідно до статті 40 Закону України «Про аудит фінансової звітності та аудиторську діяльність»</w:t>
      </w:r>
      <w:r w:rsidR="00A942C3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(далі – Закон)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, Порядку проведення перевірок з контролю якості аудиторських послуг та інших перевірок, затвердженого наказом Міністерства фінансів України від 17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травня 2023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року №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253</w:t>
      </w:r>
      <w:r w:rsidR="00E433B4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(далі – Порядок)</w:t>
      </w:r>
      <w:r w:rsidR="00E8111D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та 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жовтня 2023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року № 3/9/63</w:t>
      </w:r>
      <w:r w:rsidR="00E8111D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(зі змінами)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(далі – Рекомендації)</w:t>
      </w:r>
      <w:r w:rsidR="00AD7464" w:rsidRPr="00E8111D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478D7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Інспекцією із забезпечення якості Органу суспільного нагляду за аудиторською діяльністю </w:t>
      </w:r>
      <w:r w:rsidR="00E45EE9" w:rsidRPr="008E529A">
        <w:rPr>
          <w:rFonts w:ascii="Times New Roman" w:eastAsia="Calibri" w:hAnsi="Times New Roman"/>
          <w:sz w:val="28"/>
          <w:szCs w:val="28"/>
          <w:lang w:eastAsia="en-US"/>
        </w:rPr>
        <w:t>(далі – Інспекція)</w:t>
      </w:r>
      <w:r w:rsidR="00E45EE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проведено 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>перевірк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з контролю якості аудиторських послуг </w:t>
      </w:r>
      <w:bookmarkStart w:id="0" w:name="_Hlk154693365"/>
      <w:bookmarkStart w:id="1" w:name="_Hlk167788324"/>
      <w:r w:rsidR="00E8111D" w:rsidRPr="00E8111D">
        <w:rPr>
          <w:rFonts w:ascii="Times New Roman" w:eastAsia="Calibri" w:hAnsi="Times New Roman"/>
          <w:sz w:val="28"/>
          <w:szCs w:val="28"/>
          <w:lang w:eastAsia="en-US"/>
        </w:rPr>
        <w:t>ТОВАРИСТВА З ОБМЕЖЕНОЮ ВІДПОВІДАЛЬНІСТЮ</w:t>
      </w:r>
      <w:r w:rsidR="00920C7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8111D" w:rsidRPr="00E8111D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E8111D" w:rsidRPr="009863EE">
        <w:rPr>
          <w:rFonts w:ascii="Times New Roman" w:eastAsia="Calibri" w:hAnsi="Times New Roman"/>
          <w:caps/>
          <w:sz w:val="28"/>
          <w:szCs w:val="28"/>
          <w:lang w:eastAsia="en-US"/>
        </w:rPr>
        <w:t>Аудиторська фірма «Капітал Гранд</w:t>
      </w:r>
      <w:r w:rsidR="00E8111D" w:rsidRPr="00E8111D">
        <w:rPr>
          <w:rFonts w:ascii="Times New Roman" w:eastAsia="Calibri" w:hAnsi="Times New Roman"/>
          <w:sz w:val="28"/>
          <w:szCs w:val="28"/>
          <w:lang w:eastAsia="en-US"/>
        </w:rPr>
        <w:t>»</w:t>
      </w:r>
      <w:bookmarkEnd w:id="0"/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(код ЄДРПОУ </w:t>
      </w:r>
      <w:r w:rsidR="0057287E" w:rsidRPr="0057287E">
        <w:rPr>
          <w:rFonts w:ascii="Times New Roman" w:eastAsia="Calibri" w:hAnsi="Times New Roman"/>
          <w:sz w:val="28"/>
          <w:szCs w:val="28"/>
          <w:lang w:eastAsia="en-US"/>
        </w:rPr>
        <w:t>35449775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, реєстровий номер у Реєстрі аудиторів та суб’єктів аудиторської діяльності </w:t>
      </w:r>
      <w:r w:rsidR="00E8111D" w:rsidRPr="00E8111D">
        <w:rPr>
          <w:rFonts w:ascii="Times New Roman" w:eastAsia="Calibri" w:hAnsi="Times New Roman"/>
          <w:sz w:val="28"/>
          <w:szCs w:val="28"/>
          <w:lang w:eastAsia="en-US"/>
        </w:rPr>
        <w:t>4126</w:t>
      </w:r>
      <w:r w:rsidR="00676346" w:rsidRPr="00E8111D">
        <w:rPr>
          <w:rFonts w:ascii="Times New Roman" w:eastAsia="Calibri" w:hAnsi="Times New Roman"/>
          <w:sz w:val="28"/>
          <w:szCs w:val="28"/>
          <w:lang w:eastAsia="en-US"/>
        </w:rPr>
        <w:t>)</w:t>
      </w:r>
      <w:bookmarkEnd w:id="1"/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44BA9A43" w14:textId="77777777" w:rsidR="00C27780" w:rsidRDefault="00162E42" w:rsidP="00C27780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За результатами проведеної перевірки </w:t>
      </w:r>
      <w:r w:rsidR="004478D7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складено звіт </w:t>
      </w:r>
      <w:r w:rsidR="00A942C3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про результати перевірки з контролю якості аудиторських послуг </w:t>
      </w:r>
      <w:bookmarkStart w:id="2" w:name="_Hlk161233772"/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ТОВАРИСТВА З ОБМЕЖЕНОЮ ВІДПОВІДАЛЬНІСТЮ «АУДИТОРСЬКА ФІРМА «КАПІТАЛ </w:t>
      </w:r>
      <w:r w:rsidR="00920C7B">
        <w:rPr>
          <w:rFonts w:ascii="Times New Roman" w:eastAsia="Calibri" w:hAnsi="Times New Roman"/>
          <w:sz w:val="28"/>
          <w:szCs w:val="28"/>
          <w:lang w:eastAsia="en-US"/>
        </w:rPr>
        <w:t>ГРАНД</w:t>
      </w:r>
      <w:r w:rsidR="00DF536A" w:rsidRPr="00E8111D">
        <w:rPr>
          <w:rFonts w:ascii="Times New Roman" w:eastAsia="Calibri" w:hAnsi="Times New Roman"/>
          <w:sz w:val="28"/>
          <w:szCs w:val="28"/>
          <w:lang w:eastAsia="en-US"/>
        </w:rPr>
        <w:t>»</w:t>
      </w:r>
      <w:bookmarkEnd w:id="2"/>
      <w:r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942C3" w:rsidRPr="009863EE">
        <w:rPr>
          <w:rFonts w:ascii="Times New Roman" w:eastAsia="Calibri" w:hAnsi="Times New Roman"/>
          <w:sz w:val="28"/>
          <w:szCs w:val="28"/>
          <w:lang w:eastAsia="en-US"/>
        </w:rPr>
        <w:t xml:space="preserve">від </w:t>
      </w:r>
      <w:r w:rsidR="008E529A" w:rsidRPr="009863EE">
        <w:rPr>
          <w:rFonts w:ascii="Times New Roman" w:eastAsia="Calibri" w:hAnsi="Times New Roman"/>
          <w:sz w:val="28"/>
          <w:szCs w:val="28"/>
          <w:lang w:eastAsia="en-US"/>
        </w:rPr>
        <w:t>12 червня</w:t>
      </w:r>
      <w:r w:rsidR="00A942C3" w:rsidRPr="009863EE">
        <w:rPr>
          <w:rFonts w:ascii="Times New Roman" w:eastAsia="Calibri" w:hAnsi="Times New Roman"/>
          <w:sz w:val="28"/>
          <w:szCs w:val="28"/>
          <w:lang w:eastAsia="en-US"/>
        </w:rPr>
        <w:t xml:space="preserve"> 2024 року</w:t>
      </w:r>
      <w:r w:rsidR="00A942C3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(далі – звіт про результати перевірки), у якому</w:t>
      </w:r>
      <w:r w:rsidR="004478D7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сформовано узагальнюючий висновок </w:t>
      </w:r>
      <w:r w:rsidR="00C27780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про те, що </w:t>
      </w:r>
      <w:r w:rsidR="00C27780" w:rsidRPr="00673A31">
        <w:rPr>
          <w:rFonts w:ascii="Times New Roman" w:eastAsia="Calibri" w:hAnsi="Times New Roman"/>
          <w:sz w:val="28"/>
          <w:szCs w:val="28"/>
          <w:lang w:eastAsia="en-US"/>
        </w:rPr>
        <w:t xml:space="preserve">за результатами перевірки з контролю якості через наявність суттєвих недоліків (порушень) у системі внутрішнього контролю якості (системі управління якістю), наведених в даному звіті про результати перевірки з контролю якості, система управління якістю не дає обґрунтованої впевненості в тому, що цілі системи управління якістю досягаються, а діяльність ТОВАРИСТВА З ОБМЕЖЕНОЮ ВІДПОВІДАЛЬНІСТЮ «АУДИТОРСЬКА ФІРМА «КАПІТАЛ </w:t>
      </w:r>
      <w:r w:rsidR="00C27780">
        <w:rPr>
          <w:rFonts w:ascii="Times New Roman" w:eastAsia="Calibri" w:hAnsi="Times New Roman"/>
          <w:sz w:val="28"/>
          <w:szCs w:val="28"/>
          <w:lang w:eastAsia="en-US"/>
        </w:rPr>
        <w:t>ГРАНД</w:t>
      </w:r>
      <w:r w:rsidR="00C27780" w:rsidRPr="00673A31">
        <w:rPr>
          <w:rFonts w:ascii="Times New Roman" w:eastAsia="Calibri" w:hAnsi="Times New Roman"/>
          <w:sz w:val="28"/>
          <w:szCs w:val="28"/>
          <w:lang w:eastAsia="en-US"/>
        </w:rPr>
        <w:t>»  відповідає Закон</w:t>
      </w:r>
      <w:r w:rsidR="00C27780">
        <w:rPr>
          <w:rFonts w:ascii="Times New Roman" w:eastAsia="Calibri" w:hAnsi="Times New Roman"/>
          <w:sz w:val="28"/>
          <w:szCs w:val="28"/>
          <w:lang w:eastAsia="en-US"/>
        </w:rPr>
        <w:t>у.</w:t>
      </w:r>
    </w:p>
    <w:p w14:paraId="3AC035C4" w14:textId="20ABBA68" w:rsidR="00162E42" w:rsidRPr="000A05B8" w:rsidRDefault="00162E42" w:rsidP="00504CBD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Звіт про результати перевірки складено в електронній формі з дотриманням вимог 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законодавства про електронні документи та електронний документообіг </w:t>
      </w:r>
      <w:r w:rsidR="0024521A"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та 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>доведен</w:t>
      </w:r>
      <w:r w:rsidR="0024521A" w:rsidRPr="000A05B8">
        <w:rPr>
          <w:rFonts w:ascii="Times New Roman" w:eastAsia="Calibri" w:hAnsi="Times New Roman"/>
          <w:sz w:val="28"/>
          <w:szCs w:val="28"/>
          <w:lang w:eastAsia="en-US"/>
        </w:rPr>
        <w:t>о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 до відома </w:t>
      </w:r>
      <w:r w:rsidR="00DF536A"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ТОВАРИСТВА З ОБМЕЖЕНОЮ ВІДПОВІДАЛЬНІСТЮ «АУДИТОРСЬКА ФІРМА «КАПІТАЛ </w:t>
      </w:r>
      <w:r w:rsidR="00920C7B">
        <w:rPr>
          <w:rFonts w:ascii="Times New Roman" w:eastAsia="Calibri" w:hAnsi="Times New Roman"/>
          <w:sz w:val="28"/>
          <w:szCs w:val="28"/>
          <w:lang w:eastAsia="en-US"/>
        </w:rPr>
        <w:t>ГРАНД</w:t>
      </w:r>
      <w:r w:rsidR="00DF536A" w:rsidRPr="000A05B8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7287E" w:rsidRPr="009863EE">
        <w:rPr>
          <w:rFonts w:ascii="Times New Roman" w:eastAsia="Calibri" w:hAnsi="Times New Roman"/>
          <w:sz w:val="28"/>
          <w:szCs w:val="28"/>
          <w:lang w:eastAsia="en-US"/>
        </w:rPr>
        <w:t>12 червня 2024 року</w:t>
      </w:r>
      <w:r w:rsidR="00E8111D" w:rsidRPr="000A05B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A05B8">
        <w:rPr>
          <w:rFonts w:ascii="Times New Roman" w:eastAsia="Calibri" w:hAnsi="Times New Roman"/>
          <w:sz w:val="28"/>
          <w:szCs w:val="28"/>
          <w:lang w:eastAsia="en-US"/>
        </w:rPr>
        <w:t>шляхом його надсилання через електронний кабінет.</w:t>
      </w:r>
    </w:p>
    <w:p w14:paraId="1EB7AEAD" w14:textId="296BEA58" w:rsidR="00673A31" w:rsidRDefault="00673A31" w:rsidP="00C27780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628A18A2" w14:textId="10BB9F49" w:rsidR="00676346" w:rsidRDefault="0058276D" w:rsidP="009863EE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111D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Керуючись Законом, Порядком та Рекомендаціями, </w:t>
      </w:r>
      <w:r w:rsidR="000302D8" w:rsidRPr="00E8111D">
        <w:rPr>
          <w:rFonts w:ascii="Times New Roman" w:eastAsia="Calibri" w:hAnsi="Times New Roman"/>
          <w:sz w:val="28"/>
          <w:szCs w:val="28"/>
          <w:lang w:eastAsia="en-US"/>
        </w:rPr>
        <w:t>з урахуванням Закону України «Про адміністративну процедуру»</w:t>
      </w:r>
      <w:r w:rsidR="00E410CE" w:rsidRPr="00E8111D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0302D8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218CC" w:rsidRPr="00E8111D">
        <w:rPr>
          <w:rFonts w:ascii="Times New Roman" w:eastAsia="Calibri" w:hAnsi="Times New Roman"/>
          <w:sz w:val="28"/>
          <w:szCs w:val="28"/>
          <w:lang w:eastAsia="en-US"/>
        </w:rPr>
        <w:t xml:space="preserve">на підставі звіту про результати перевірки та </w:t>
      </w:r>
      <w:r w:rsidRPr="00E8111D">
        <w:rPr>
          <w:rFonts w:ascii="Times New Roman" w:eastAsia="Calibri" w:hAnsi="Times New Roman"/>
          <w:sz w:val="28"/>
          <w:szCs w:val="28"/>
          <w:lang w:eastAsia="en-US"/>
        </w:rPr>
        <w:t>в</w:t>
      </w:r>
      <w:r w:rsidR="00162E42" w:rsidRPr="00E8111D">
        <w:rPr>
          <w:rFonts w:ascii="Times New Roman" w:eastAsia="Calibri" w:hAnsi="Times New Roman"/>
          <w:sz w:val="28"/>
          <w:szCs w:val="28"/>
          <w:lang w:eastAsia="en-US"/>
        </w:rPr>
        <w:t>раховуючи узагальнюючий висновок щодо відповідності міжнародним стандартам аудиту та Закону системи внутрішнього контролю якості (системи управління якістю) за дослідженими під час перевірки матеріалами</w:t>
      </w:r>
      <w:r w:rsidR="00B218CC" w:rsidRPr="00E8111D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E45EE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66983528" w14:textId="77777777" w:rsidR="00E45EE9" w:rsidRPr="00E8111D" w:rsidRDefault="00E45EE9" w:rsidP="009863EE">
      <w:pPr>
        <w:ind w:firstLine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2F3914E4" w14:textId="77777777" w:rsidR="00AD7464" w:rsidRPr="00E8111D" w:rsidRDefault="00AD7464" w:rsidP="009863EE">
      <w:pPr>
        <w:ind w:right="28"/>
        <w:rPr>
          <w:rFonts w:ascii="Times New Roman" w:hAnsi="Times New Roman"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НАКАЗУЮ:</w:t>
      </w:r>
      <w:r w:rsidRPr="00E8111D">
        <w:rPr>
          <w:rFonts w:ascii="Times New Roman" w:hAnsi="Times New Roman"/>
          <w:sz w:val="24"/>
        </w:rPr>
        <w:t xml:space="preserve"> </w:t>
      </w:r>
    </w:p>
    <w:p w14:paraId="3BE345F8" w14:textId="7299D83D" w:rsidR="00AD7464" w:rsidRDefault="00676346" w:rsidP="009863EE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8111D">
        <w:rPr>
          <w:rFonts w:ascii="Times New Roman" w:eastAsia="Calibri" w:hAnsi="Times New Roman" w:cs="Times New Roman"/>
          <w:sz w:val="28"/>
          <w:szCs w:val="28"/>
          <w:lang w:val="uk-UA"/>
        </w:rPr>
        <w:t>В</w:t>
      </w:r>
      <w:r w:rsidR="001E4458" w:rsidRPr="00E811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изнати суб’єкта аудиторської діяльності </w:t>
      </w:r>
      <w:r w:rsidR="00E8111D" w:rsidRPr="00E8111D">
        <w:rPr>
          <w:rFonts w:ascii="Times New Roman" w:eastAsia="Calibri" w:hAnsi="Times New Roman"/>
          <w:sz w:val="28"/>
          <w:szCs w:val="28"/>
          <w:lang w:val="uk-UA"/>
        </w:rPr>
        <w:t>ТОВАРИСТВ</w:t>
      </w:r>
      <w:r w:rsidR="00E8111D">
        <w:rPr>
          <w:rFonts w:ascii="Times New Roman" w:eastAsia="Calibri" w:hAnsi="Times New Roman"/>
          <w:sz w:val="28"/>
          <w:szCs w:val="28"/>
          <w:lang w:val="uk-UA"/>
        </w:rPr>
        <w:t>О</w:t>
      </w:r>
      <w:r w:rsidR="00E8111D" w:rsidRPr="00E8111D">
        <w:rPr>
          <w:rFonts w:ascii="Times New Roman" w:eastAsia="Calibri" w:hAnsi="Times New Roman"/>
          <w:sz w:val="28"/>
          <w:szCs w:val="28"/>
          <w:lang w:val="uk-UA"/>
        </w:rPr>
        <w:t xml:space="preserve"> З ОБМЕЖЕНОЮ ВІДПОВІДАЛЬНІСТЮ «АУДИТОРСЬКА ФІРМА «КАПІТАЛ ГРАНД» (код ЄДРПОУ </w:t>
      </w:r>
      <w:r w:rsidR="00673A31" w:rsidRPr="00673A31">
        <w:rPr>
          <w:rFonts w:ascii="Times New Roman" w:eastAsia="Calibri" w:hAnsi="Times New Roman"/>
          <w:sz w:val="28"/>
          <w:szCs w:val="28"/>
          <w:lang w:val="uk-UA"/>
        </w:rPr>
        <w:t>35449775</w:t>
      </w:r>
      <w:r w:rsidR="00E8111D" w:rsidRPr="00E8111D">
        <w:rPr>
          <w:rFonts w:ascii="Times New Roman" w:eastAsia="Calibri" w:hAnsi="Times New Roman"/>
          <w:sz w:val="28"/>
          <w:szCs w:val="28"/>
          <w:lang w:val="uk-UA"/>
        </w:rPr>
        <w:t xml:space="preserve">, реєстровий номер у Реєстрі аудиторів та суб’єктів аудиторської </w:t>
      </w:r>
      <w:r w:rsidR="00E8111D" w:rsidRPr="00E45EE9">
        <w:rPr>
          <w:rFonts w:ascii="Times New Roman" w:eastAsia="Calibri" w:hAnsi="Times New Roman" w:cs="Times New Roman"/>
          <w:sz w:val="28"/>
          <w:szCs w:val="28"/>
          <w:lang w:val="uk-UA"/>
        </w:rPr>
        <w:t>діяльності 4126)</w:t>
      </w:r>
      <w:r w:rsidR="001E4458" w:rsidRPr="00E8111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таким, що пройшов перевірку з контролю якості аудиторських послуг з обов’язковими до виконання рекомендаціями</w:t>
      </w:r>
      <w:r w:rsidR="00BA2E37" w:rsidRPr="00BA2E3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BA2E37" w:rsidRPr="00BA2E37">
        <w:rPr>
          <w:rFonts w:ascii="Times New Roman" w:eastAsia="Calibri" w:hAnsi="Times New Roman" w:cs="Times New Roman"/>
          <w:sz w:val="28"/>
          <w:szCs w:val="28"/>
          <w:lang w:val="uk-UA"/>
        </w:rPr>
        <w:t>з тимчасовим зупиненням його права проводити обов’язковий аудит фінансової звітності підприємств, що становлять суспільний інтерес, до виконання наданих рекомендацій.</w:t>
      </w:r>
    </w:p>
    <w:p w14:paraId="65ED6AFD" w14:textId="1206E334" w:rsidR="00064722" w:rsidRPr="00E8111D" w:rsidRDefault="00064722" w:rsidP="009863EE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111D">
        <w:rPr>
          <w:rFonts w:ascii="Times New Roman" w:hAnsi="Times New Roman" w:cs="Times New Roman"/>
          <w:sz w:val="28"/>
          <w:szCs w:val="28"/>
          <w:lang w:val="uk-UA"/>
        </w:rPr>
        <w:t>Суб’єкту аудиторської діяльності ТОВАРИСТВУ З ОБМЕЖЕНОЮ ВІДПОВІДАЛЬНІСТЮ «АУДИТОРСЬКА ФІРМА «КАПІТАЛ ГРАНД»</w:t>
      </w: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забезпечити впровадження обов’язкових до виконання рекомендацій та не пізніше </w:t>
      </w:r>
      <w:r w:rsidRPr="00D6376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09 травня 2025 року </w:t>
      </w: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подати до Інспекції із забезпечення якості Органу суспільного нагляду за аудиторською діяльністю відомості про їх виконання та матеріали, відповідно до Порядку, для здійснення відстеження виконання наданих рекомендацій і результатів їх упровадження.</w:t>
      </w:r>
    </w:p>
    <w:p w14:paraId="7860AEB7" w14:textId="18CC4032" w:rsidR="003D7118" w:rsidRPr="00E8111D" w:rsidRDefault="0074149E" w:rsidP="00504CBD">
      <w:pPr>
        <w:pStyle w:val="a8"/>
        <w:keepNext/>
        <w:numPr>
          <w:ilvl w:val="0"/>
          <w:numId w:val="1"/>
        </w:numPr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Відділу контролю Інспекції </w:t>
      </w:r>
      <w:r w:rsidR="0099629E" w:rsidRPr="009962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забезпечення якості Органу суспільного нагляду за аудиторською діяльністю </w:t>
      </w: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відповідно до вимог Порядку та Рекомендацій відстеження виконання </w:t>
      </w:r>
      <w:r w:rsidR="00C400CE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ТОВАРИСТВОМ З ОБМЕЖЕНОЮ ВІДПОВІДАЛЬНІСТЮ </w:t>
      </w:r>
      <w:r w:rsidR="00E8111D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«АУДИТОРСЬКА ФІРМА «КАПІТАЛ ГРАНД»</w:t>
      </w:r>
      <w:r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наданих обов’язкових до виконання суб’єкту аудиторської діяльності рекомендацій і результатів їх упровадження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349CF613" w14:textId="71868EA7" w:rsidR="00AD7464" w:rsidRPr="00E8111D" w:rsidRDefault="00655512" w:rsidP="00622EDF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9195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B218CC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Довести цей наказ до відома суб’єкта аудиторської діяльності </w:t>
      </w:r>
      <w:r w:rsidR="00C400CE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ТОВАРИСТВА </w:t>
      </w:r>
      <w:bookmarkStart w:id="3" w:name="_Hlk161235042"/>
      <w:r w:rsidR="00C400CE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ОБМЕЖЕНОЮ ВІДПОВІДАЛЬНІСТЮ </w:t>
      </w:r>
      <w:bookmarkEnd w:id="3"/>
      <w:r w:rsidR="00E8111D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«АУДИТОРСЬКА ФІРМА «КАПІТАЛ ГРАНД»</w:t>
      </w:r>
      <w:r w:rsid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218CC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шляхом його 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оприлюднення на офіційному вебсайті Органу суспільного нагляду за аудиторською діяльністю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498F7A5" w14:textId="07EDCDBB" w:rsidR="00AD7464" w:rsidRPr="00E8111D" w:rsidRDefault="00655512" w:rsidP="00D100E9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9195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Цей наказ набирає чинності з дня його </w:t>
      </w:r>
      <w:r w:rsidR="00C400CE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опублікування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офіційному вебсайті Органу суспільного нагляду за аудиторською діяльністю та чинний три роки. Наказ втрачає чинність до закінчення трирічного терміну з прийняттям рішення за результатами наступного контролю якості аудиторських послуг </w:t>
      </w:r>
      <w:r w:rsidR="00920C7B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ТОВАРИСТВА З ОБМЕЖЕНОЮ ВІДПОВІДАЛЬНІСТЮ </w:t>
      </w:r>
      <w:r w:rsidR="00E8111D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«АУДИТОРСЬКА ФІРМА «КАПІТАЛ ГРАНД»</w:t>
      </w:r>
      <w:r w:rsidR="00DD6B58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невиконання суб’єктом аудиторської діяльності обов’язкових до виконання рекомендацій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62A03498" w14:textId="42724C0C" w:rsidR="00B218CC" w:rsidRPr="00E8111D" w:rsidRDefault="00655512" w:rsidP="00AB6E8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>6</w:t>
      </w:r>
      <w:r w:rsidR="00C91954" w:rsidRPr="00E8111D">
        <w:rPr>
          <w:rFonts w:ascii="Times New Roman" w:hAnsi="Times New Roman"/>
          <w:sz w:val="28"/>
          <w:szCs w:val="28"/>
        </w:rPr>
        <w:t xml:space="preserve">. </w:t>
      </w:r>
      <w:r w:rsidR="000302D8" w:rsidRPr="00E8111D">
        <w:rPr>
          <w:rFonts w:ascii="Times New Roman" w:hAnsi="Times New Roman"/>
          <w:sz w:val="28"/>
          <w:szCs w:val="28"/>
        </w:rPr>
        <w:t xml:space="preserve">Цей наказ може бути оскаржено ТОВАРИСТВОМ З ОБМЕЖЕНОЮ ВІДПОВІДАЛЬНІСТЮ </w:t>
      </w:r>
      <w:r w:rsidR="00E8111D" w:rsidRPr="00E8111D">
        <w:rPr>
          <w:rFonts w:ascii="Times New Roman" w:hAnsi="Times New Roman"/>
          <w:sz w:val="28"/>
          <w:szCs w:val="28"/>
        </w:rPr>
        <w:t>«АУДИТОРСЬКА ФІРМА «КАПІТАЛ ГРАНД»</w:t>
      </w:r>
      <w:r w:rsidR="000302D8" w:rsidRPr="00E8111D">
        <w:rPr>
          <w:rFonts w:ascii="Times New Roman" w:hAnsi="Times New Roman"/>
          <w:sz w:val="28"/>
          <w:szCs w:val="28"/>
        </w:rPr>
        <w:t xml:space="preserve"> до Ради нагляду за аудиторською діяльністю Органу суспільного нагляду за </w:t>
      </w:r>
      <w:r w:rsidR="000302D8" w:rsidRPr="00E8111D">
        <w:rPr>
          <w:rFonts w:ascii="Times New Roman" w:hAnsi="Times New Roman"/>
          <w:sz w:val="28"/>
          <w:szCs w:val="28"/>
        </w:rPr>
        <w:lastRenderedPageBreak/>
        <w:t>аудиторською діяльністю (місцезнаходження Органу суспільного нагляду за аудиторською діяльністю: місто Київ, вулиця Отто Шмідта, будинок 26) шляхом подання через електронний кабінет скарги протягом тридцяти календарних днів з дня оприлюднення цього наказу або до окружного адміністративного суду в порядку, визначеному Кодексом адміністративного судочинства України.</w:t>
      </w:r>
    </w:p>
    <w:p w14:paraId="7B612604" w14:textId="5F1DC21A" w:rsidR="00AD7464" w:rsidRPr="00E8111D" w:rsidRDefault="00655512" w:rsidP="00D100E9">
      <w:pPr>
        <w:pStyle w:val="a8"/>
        <w:keepNext/>
        <w:tabs>
          <w:tab w:val="left" w:pos="993"/>
        </w:tabs>
        <w:spacing w:after="0" w:line="240" w:lineRule="auto"/>
        <w:ind w:left="0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C9195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наказу покласти на заступника Виконавчого директора</w:t>
      </w:r>
      <w:r w:rsidR="002247F9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Інспекції із забезпечення якості</w:t>
      </w:r>
      <w:r w:rsidR="00AD7464" w:rsidRPr="00E811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інспектора Суворова О. І.</w:t>
      </w:r>
    </w:p>
    <w:p w14:paraId="58FC66AE" w14:textId="77777777" w:rsidR="00AD7464" w:rsidRPr="00E8111D" w:rsidRDefault="00AD7464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345B93AD" w14:textId="77777777" w:rsidR="00D100E9" w:rsidRPr="00E8111D" w:rsidRDefault="00D100E9" w:rsidP="00AD7464">
      <w:pPr>
        <w:ind w:right="28"/>
        <w:contextualSpacing/>
        <w:rPr>
          <w:rFonts w:ascii="Times New Roman" w:hAnsi="Times New Roman"/>
          <w:b/>
          <w:sz w:val="28"/>
          <w:szCs w:val="28"/>
        </w:rPr>
      </w:pPr>
    </w:p>
    <w:p w14:paraId="65FC0B88" w14:textId="77777777" w:rsidR="00AD7464" w:rsidRPr="00E8111D" w:rsidRDefault="00AD7464" w:rsidP="00AD7464">
      <w:pPr>
        <w:ind w:right="28"/>
        <w:rPr>
          <w:rFonts w:ascii="Times New Roman" w:hAnsi="Times New Roman"/>
          <w:b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Виконавчий директор</w:t>
      </w:r>
    </w:p>
    <w:p w14:paraId="6BA969E1" w14:textId="757D8573" w:rsidR="00533E12" w:rsidRPr="00815E9B" w:rsidRDefault="00AD7464" w:rsidP="00815E9B">
      <w:pPr>
        <w:ind w:right="28"/>
        <w:rPr>
          <w:rFonts w:asciiTheme="minorHAnsi" w:hAnsiTheme="minorHAnsi"/>
          <w:color w:val="000000" w:themeColor="text1"/>
          <w:sz w:val="28"/>
          <w:szCs w:val="28"/>
        </w:rPr>
      </w:pPr>
      <w:r w:rsidRPr="00E8111D">
        <w:rPr>
          <w:rFonts w:ascii="Times New Roman" w:hAnsi="Times New Roman"/>
          <w:b/>
          <w:sz w:val="28"/>
          <w:szCs w:val="28"/>
        </w:rPr>
        <w:t>Інспекції із забезпечення якості                                              Олег КАНЦУРО</w:t>
      </w:r>
      <w:r w:rsidR="00815E9B">
        <w:rPr>
          <w:rFonts w:ascii="Times New Roman" w:hAnsi="Times New Roman"/>
          <w:b/>
          <w:sz w:val="28"/>
          <w:szCs w:val="28"/>
        </w:rPr>
        <w:t>В</w:t>
      </w:r>
    </w:p>
    <w:sectPr w:rsidR="00533E12" w:rsidRPr="00815E9B" w:rsidSect="00C611BB">
      <w:headerReference w:type="even" r:id="rId9"/>
      <w:headerReference w:type="default" r:id="rId10"/>
      <w:pgSz w:w="11906" w:h="16838" w:code="9"/>
      <w:pgMar w:top="851" w:right="567" w:bottom="1560" w:left="1701" w:header="567" w:footer="567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D83FD" w14:textId="77777777" w:rsidR="00250121" w:rsidRDefault="00250121" w:rsidP="00533E12">
      <w:r>
        <w:separator/>
      </w:r>
    </w:p>
  </w:endnote>
  <w:endnote w:type="continuationSeparator" w:id="0">
    <w:p w14:paraId="24457B24" w14:textId="77777777" w:rsidR="00250121" w:rsidRDefault="00250121" w:rsidP="0053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AFD03" w14:textId="77777777" w:rsidR="00250121" w:rsidRDefault="00250121" w:rsidP="00533E12">
      <w:r>
        <w:separator/>
      </w:r>
    </w:p>
  </w:footnote>
  <w:footnote w:type="continuationSeparator" w:id="0">
    <w:p w14:paraId="6F9D7B04" w14:textId="77777777" w:rsidR="00250121" w:rsidRDefault="00250121" w:rsidP="0053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14BE3" w14:textId="77777777" w:rsidR="00C7006A" w:rsidRDefault="0000000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0CA8F36C" w14:textId="77777777" w:rsidR="00C7006A" w:rsidRDefault="00C7006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133781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8E6294F" w14:textId="308D0524" w:rsidR="00AD7464" w:rsidRPr="00AD7464" w:rsidRDefault="00AD7464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AD7464">
          <w:rPr>
            <w:rFonts w:ascii="Times New Roman" w:hAnsi="Times New Roman"/>
            <w:sz w:val="28"/>
            <w:szCs w:val="28"/>
          </w:rPr>
          <w:fldChar w:fldCharType="begin"/>
        </w:r>
        <w:r w:rsidRPr="00AD7464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7464">
          <w:rPr>
            <w:rFonts w:ascii="Times New Roman" w:hAnsi="Times New Roman"/>
            <w:sz w:val="28"/>
            <w:szCs w:val="28"/>
          </w:rPr>
          <w:fldChar w:fldCharType="separate"/>
        </w:r>
        <w:r w:rsidRPr="00AD7464">
          <w:rPr>
            <w:rFonts w:ascii="Times New Roman" w:hAnsi="Times New Roman"/>
            <w:sz w:val="28"/>
            <w:szCs w:val="28"/>
            <w:lang w:val="ru-RU"/>
          </w:rPr>
          <w:t>2</w:t>
        </w:r>
        <w:r w:rsidRPr="00AD746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64BDAC1" w14:textId="77777777" w:rsidR="00AD7464" w:rsidRDefault="00AD74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20386"/>
    <w:multiLevelType w:val="hybridMultilevel"/>
    <w:tmpl w:val="CCDCCCB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E2F5D5A"/>
    <w:multiLevelType w:val="multilevel"/>
    <w:tmpl w:val="1D8AC0F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8"/>
        <w:szCs w:val="22"/>
      </w:rPr>
    </w:lvl>
    <w:lvl w:ilvl="1">
      <w:start w:val="1"/>
      <w:numFmt w:val="decimal"/>
      <w:lvlText w:val="%1.%2."/>
      <w:lvlJc w:val="left"/>
      <w:pPr>
        <w:ind w:left="2701" w:hanging="432"/>
      </w:pPr>
      <w:rPr>
        <w:rFonts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4FE6509"/>
    <w:multiLevelType w:val="multilevel"/>
    <w:tmpl w:val="C100AA8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505635676">
    <w:abstractNumId w:val="0"/>
  </w:num>
  <w:num w:numId="2" w16cid:durableId="2013140451">
    <w:abstractNumId w:val="2"/>
  </w:num>
  <w:num w:numId="3" w16cid:durableId="17900051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17"/>
    <w:rsid w:val="00012B7C"/>
    <w:rsid w:val="00014707"/>
    <w:rsid w:val="000302D8"/>
    <w:rsid w:val="00032650"/>
    <w:rsid w:val="00042092"/>
    <w:rsid w:val="00064722"/>
    <w:rsid w:val="00077EAB"/>
    <w:rsid w:val="00080DAB"/>
    <w:rsid w:val="00085AAF"/>
    <w:rsid w:val="000937EA"/>
    <w:rsid w:val="000A05B8"/>
    <w:rsid w:val="000A5131"/>
    <w:rsid w:val="000B66F1"/>
    <w:rsid w:val="000B792A"/>
    <w:rsid w:val="000C56D4"/>
    <w:rsid w:val="001066CF"/>
    <w:rsid w:val="001152E3"/>
    <w:rsid w:val="00157C40"/>
    <w:rsid w:val="00162E42"/>
    <w:rsid w:val="00184132"/>
    <w:rsid w:val="00191350"/>
    <w:rsid w:val="00193510"/>
    <w:rsid w:val="00197B2B"/>
    <w:rsid w:val="001A290E"/>
    <w:rsid w:val="001C368D"/>
    <w:rsid w:val="001E4458"/>
    <w:rsid w:val="001F7E17"/>
    <w:rsid w:val="002069F6"/>
    <w:rsid w:val="002247F9"/>
    <w:rsid w:val="00233F5A"/>
    <w:rsid w:val="0024521A"/>
    <w:rsid w:val="00250121"/>
    <w:rsid w:val="00260C53"/>
    <w:rsid w:val="002A317B"/>
    <w:rsid w:val="002C2E83"/>
    <w:rsid w:val="003174E9"/>
    <w:rsid w:val="00341830"/>
    <w:rsid w:val="00367366"/>
    <w:rsid w:val="003711F0"/>
    <w:rsid w:val="003B2713"/>
    <w:rsid w:val="003D7118"/>
    <w:rsid w:val="003F0863"/>
    <w:rsid w:val="003F31A6"/>
    <w:rsid w:val="00444656"/>
    <w:rsid w:val="004478D7"/>
    <w:rsid w:val="004B244D"/>
    <w:rsid w:val="004B4F45"/>
    <w:rsid w:val="00501056"/>
    <w:rsid w:val="00501DBF"/>
    <w:rsid w:val="00504CBD"/>
    <w:rsid w:val="00507208"/>
    <w:rsid w:val="00510B3C"/>
    <w:rsid w:val="005267C8"/>
    <w:rsid w:val="00533E12"/>
    <w:rsid w:val="005705E2"/>
    <w:rsid w:val="0057287E"/>
    <w:rsid w:val="0058276D"/>
    <w:rsid w:val="005A1510"/>
    <w:rsid w:val="005A3289"/>
    <w:rsid w:val="005A5D44"/>
    <w:rsid w:val="005D6A89"/>
    <w:rsid w:val="005F3CDE"/>
    <w:rsid w:val="0061778D"/>
    <w:rsid w:val="00622EDF"/>
    <w:rsid w:val="006509B8"/>
    <w:rsid w:val="00655512"/>
    <w:rsid w:val="00671DA0"/>
    <w:rsid w:val="00673A31"/>
    <w:rsid w:val="00676346"/>
    <w:rsid w:val="006B78B3"/>
    <w:rsid w:val="006C3226"/>
    <w:rsid w:val="007166AA"/>
    <w:rsid w:val="007307C9"/>
    <w:rsid w:val="0073213B"/>
    <w:rsid w:val="00736667"/>
    <w:rsid w:val="0074149E"/>
    <w:rsid w:val="00760E86"/>
    <w:rsid w:val="00777F6C"/>
    <w:rsid w:val="007D66B5"/>
    <w:rsid w:val="007F626B"/>
    <w:rsid w:val="00815E9B"/>
    <w:rsid w:val="008440F4"/>
    <w:rsid w:val="008A5A51"/>
    <w:rsid w:val="008E529A"/>
    <w:rsid w:val="00920C7B"/>
    <w:rsid w:val="009326AF"/>
    <w:rsid w:val="00951D5A"/>
    <w:rsid w:val="00952580"/>
    <w:rsid w:val="00964590"/>
    <w:rsid w:val="00967EE3"/>
    <w:rsid w:val="00973CFF"/>
    <w:rsid w:val="00974B0A"/>
    <w:rsid w:val="00974D3C"/>
    <w:rsid w:val="00980ABC"/>
    <w:rsid w:val="00985306"/>
    <w:rsid w:val="009863EE"/>
    <w:rsid w:val="00987315"/>
    <w:rsid w:val="00987946"/>
    <w:rsid w:val="0099629E"/>
    <w:rsid w:val="009B072B"/>
    <w:rsid w:val="00A0313A"/>
    <w:rsid w:val="00A27A56"/>
    <w:rsid w:val="00A75E78"/>
    <w:rsid w:val="00A942C3"/>
    <w:rsid w:val="00AA773E"/>
    <w:rsid w:val="00AB6E8A"/>
    <w:rsid w:val="00AC2507"/>
    <w:rsid w:val="00AC7282"/>
    <w:rsid w:val="00AC7AB4"/>
    <w:rsid w:val="00AD7464"/>
    <w:rsid w:val="00B03F2A"/>
    <w:rsid w:val="00B218CC"/>
    <w:rsid w:val="00B4289E"/>
    <w:rsid w:val="00B55F9E"/>
    <w:rsid w:val="00B63013"/>
    <w:rsid w:val="00B7611C"/>
    <w:rsid w:val="00B8610C"/>
    <w:rsid w:val="00B9620C"/>
    <w:rsid w:val="00BA2E37"/>
    <w:rsid w:val="00BA52EC"/>
    <w:rsid w:val="00BB59F7"/>
    <w:rsid w:val="00BC1D13"/>
    <w:rsid w:val="00BE05F7"/>
    <w:rsid w:val="00C214B2"/>
    <w:rsid w:val="00C27780"/>
    <w:rsid w:val="00C400CE"/>
    <w:rsid w:val="00C415EC"/>
    <w:rsid w:val="00C611BB"/>
    <w:rsid w:val="00C7006A"/>
    <w:rsid w:val="00C91954"/>
    <w:rsid w:val="00CC1DA9"/>
    <w:rsid w:val="00D07E7C"/>
    <w:rsid w:val="00D100E9"/>
    <w:rsid w:val="00D409EF"/>
    <w:rsid w:val="00D438AA"/>
    <w:rsid w:val="00D4637A"/>
    <w:rsid w:val="00D51F2A"/>
    <w:rsid w:val="00D63765"/>
    <w:rsid w:val="00D66378"/>
    <w:rsid w:val="00DA2A84"/>
    <w:rsid w:val="00DC0575"/>
    <w:rsid w:val="00DC3AF5"/>
    <w:rsid w:val="00DD6B58"/>
    <w:rsid w:val="00DF1649"/>
    <w:rsid w:val="00DF536A"/>
    <w:rsid w:val="00E20F19"/>
    <w:rsid w:val="00E40A47"/>
    <w:rsid w:val="00E410CE"/>
    <w:rsid w:val="00E433B4"/>
    <w:rsid w:val="00E43648"/>
    <w:rsid w:val="00E45EE9"/>
    <w:rsid w:val="00E51717"/>
    <w:rsid w:val="00E529B3"/>
    <w:rsid w:val="00E648D4"/>
    <w:rsid w:val="00E726FA"/>
    <w:rsid w:val="00E8111D"/>
    <w:rsid w:val="00E81EC7"/>
    <w:rsid w:val="00E913CA"/>
    <w:rsid w:val="00EE7479"/>
    <w:rsid w:val="00EF15BF"/>
    <w:rsid w:val="00F07F53"/>
    <w:rsid w:val="00F373B1"/>
    <w:rsid w:val="00F47367"/>
    <w:rsid w:val="00F662FB"/>
    <w:rsid w:val="00F77034"/>
    <w:rsid w:val="00FB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EBDD6"/>
  <w15:chartTrackingRefBased/>
  <w15:docId w15:val="{413CF81C-105E-43E5-830C-134A20A8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E1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l">
    <w:name w:val="tl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customStyle="1" w:styleId="tj">
    <w:name w:val="tj"/>
    <w:basedOn w:val="a"/>
    <w:rsid w:val="00533E12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table" w:customStyle="1" w:styleId="3">
    <w:name w:val="Сітка таблиці3"/>
    <w:basedOn w:val="a1"/>
    <w:next w:val="a3"/>
    <w:uiPriority w:val="39"/>
    <w:rsid w:val="00533E1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533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header"/>
    <w:basedOn w:val="a"/>
    <w:link w:val="a7"/>
    <w:uiPriority w:val="99"/>
    <w:unhideWhenUsed/>
    <w:rsid w:val="00533E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533E12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AD746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9">
    <w:name w:val="Revision"/>
    <w:hidden/>
    <w:uiPriority w:val="99"/>
    <w:semiHidden/>
    <w:rsid w:val="00DC3AF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F3C38-5CD9-416B-B497-F4FB60D3D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3</Pages>
  <Words>3443</Words>
  <Characters>1964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Рудаков</dc:creator>
  <cp:keywords/>
  <dc:description/>
  <cp:lastModifiedBy>Антон Рудаков</cp:lastModifiedBy>
  <cp:revision>14</cp:revision>
  <cp:lastPrinted>2024-06-12T12:31:00Z</cp:lastPrinted>
  <dcterms:created xsi:type="dcterms:W3CDTF">2024-05-28T08:24:00Z</dcterms:created>
  <dcterms:modified xsi:type="dcterms:W3CDTF">2024-07-03T07:40:00Z</dcterms:modified>
</cp:coreProperties>
</file>