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ook w:val="04A0" w:firstRow="1" w:lastRow="0" w:firstColumn="1" w:lastColumn="0" w:noHBand="0" w:noVBand="1"/>
      </w:tblPr>
      <w:tblGrid>
        <w:gridCol w:w="3221"/>
        <w:gridCol w:w="3194"/>
        <w:gridCol w:w="3223"/>
      </w:tblGrid>
      <w:tr w:rsidR="00625C69" w:rsidRPr="00625C69" w14:paraId="11F3F80D" w14:textId="77777777" w:rsidTr="0045187D">
        <w:trPr>
          <w:jc w:val="center"/>
        </w:trPr>
        <w:tc>
          <w:tcPr>
            <w:tcW w:w="3221" w:type="dxa"/>
            <w:shd w:val="clear" w:color="auto" w:fill="auto"/>
            <w:vAlign w:val="center"/>
          </w:tcPr>
          <w:p w14:paraId="6A77AE00" w14:textId="77777777" w:rsidR="005320AA" w:rsidRPr="00625C69" w:rsidRDefault="005320AA" w:rsidP="00C21437">
            <w:pPr>
              <w:contextualSpacing/>
              <w:jc w:val="center"/>
              <w:rPr>
                <w:rFonts w:ascii="Times New Roman" w:eastAsia="Calibri" w:hAnsi="Times New Roman"/>
                <w:b/>
                <w:sz w:val="24"/>
                <w:szCs w:val="24"/>
              </w:rPr>
            </w:pPr>
            <w:r w:rsidRPr="00625C69">
              <w:rPr>
                <w:rFonts w:ascii="Times New Roman" w:eastAsia="Calibri" w:hAnsi="Times New Roman"/>
                <w:b/>
                <w:sz w:val="24"/>
                <w:szCs w:val="24"/>
              </w:rPr>
              <w:t xml:space="preserve">ОРГАН СУСПІЛЬНОГО НАГЛЯДУ </w:t>
            </w:r>
          </w:p>
          <w:p w14:paraId="0C5B21AD" w14:textId="77777777" w:rsidR="005320AA" w:rsidRPr="00625C69" w:rsidRDefault="005320AA" w:rsidP="00C21437">
            <w:pPr>
              <w:contextualSpacing/>
              <w:jc w:val="center"/>
              <w:rPr>
                <w:rFonts w:ascii="Times New Roman" w:eastAsia="Calibri" w:hAnsi="Times New Roman"/>
                <w:b/>
                <w:sz w:val="24"/>
                <w:szCs w:val="24"/>
              </w:rPr>
            </w:pPr>
            <w:r w:rsidRPr="00625C69">
              <w:rPr>
                <w:rFonts w:ascii="Times New Roman" w:eastAsia="Calibri" w:hAnsi="Times New Roman"/>
                <w:b/>
                <w:sz w:val="24"/>
                <w:szCs w:val="24"/>
              </w:rPr>
              <w:t>ЗА АУДИТОРСЬКОЮ ДІЯЛЬНІСТЮ</w:t>
            </w:r>
          </w:p>
        </w:tc>
        <w:tc>
          <w:tcPr>
            <w:tcW w:w="3194" w:type="dxa"/>
            <w:shd w:val="clear" w:color="auto" w:fill="auto"/>
          </w:tcPr>
          <w:p w14:paraId="1F279E00" w14:textId="77777777" w:rsidR="005320AA" w:rsidRPr="00625C69" w:rsidRDefault="005320AA" w:rsidP="00C21437">
            <w:pPr>
              <w:ind w:right="-79"/>
              <w:contextualSpacing/>
              <w:jc w:val="center"/>
              <w:rPr>
                <w:rFonts w:ascii="Times New Roman" w:eastAsia="Calibri" w:hAnsi="Times New Roman"/>
                <w:sz w:val="22"/>
                <w:szCs w:val="22"/>
              </w:rPr>
            </w:pPr>
            <w:r w:rsidRPr="00625C69">
              <w:rPr>
                <w:rFonts w:ascii="Times New Roman" w:eastAsia="Calibri" w:hAnsi="Times New Roman"/>
                <w:noProof/>
                <w:sz w:val="36"/>
                <w:szCs w:val="36"/>
                <w:lang w:eastAsia="uk-UA"/>
              </w:rPr>
              <w:drawing>
                <wp:inline distT="0" distB="0" distL="0" distR="0" wp14:anchorId="0E0A88BA" wp14:editId="452C12CC">
                  <wp:extent cx="552450" cy="730250"/>
                  <wp:effectExtent l="0" t="0" r="0" b="0"/>
                  <wp:docPr id="1026" name="Рисунок 1" descr="ÐÐ¾ÑÐ¾Ð¶ÐµÐµ Ð¸Ð·Ð¾Ð±ÑÐ°Ð¶ÐµÐ½Ð¸Ð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7" cstate="print"/>
                          <a:srcRect/>
                          <a:stretch/>
                        </pic:blipFill>
                        <pic:spPr>
                          <a:xfrm>
                            <a:off x="0" y="0"/>
                            <a:ext cx="552450" cy="730250"/>
                          </a:xfrm>
                          <a:prstGeom prst="rect">
                            <a:avLst/>
                          </a:prstGeom>
                          <a:ln>
                            <a:noFill/>
                          </a:ln>
                        </pic:spPr>
                      </pic:pic>
                    </a:graphicData>
                  </a:graphic>
                </wp:inline>
              </w:drawing>
            </w:r>
          </w:p>
        </w:tc>
        <w:tc>
          <w:tcPr>
            <w:tcW w:w="3223" w:type="dxa"/>
            <w:shd w:val="clear" w:color="auto" w:fill="auto"/>
            <w:vAlign w:val="center"/>
          </w:tcPr>
          <w:p w14:paraId="4DE529A9" w14:textId="77777777" w:rsidR="005320AA" w:rsidRPr="00625C69" w:rsidRDefault="005320AA" w:rsidP="00C21437">
            <w:pPr>
              <w:contextualSpacing/>
              <w:jc w:val="center"/>
              <w:rPr>
                <w:rFonts w:ascii="Times New Roman" w:eastAsia="Calibri" w:hAnsi="Times New Roman"/>
                <w:b/>
                <w:bCs/>
                <w:sz w:val="24"/>
                <w:szCs w:val="24"/>
                <w:lang w:eastAsia="uk-UA"/>
              </w:rPr>
            </w:pPr>
            <w:r w:rsidRPr="00625C69">
              <w:rPr>
                <w:rFonts w:ascii="Times New Roman" w:eastAsia="Calibri" w:hAnsi="Times New Roman"/>
                <w:b/>
                <w:bCs/>
                <w:sz w:val="24"/>
                <w:szCs w:val="24"/>
                <w:lang w:eastAsia="uk-UA"/>
              </w:rPr>
              <w:t xml:space="preserve">AUDIT PUBLIC OVERSIGHT BODY </w:t>
            </w:r>
          </w:p>
          <w:p w14:paraId="6B7C130E" w14:textId="77777777" w:rsidR="005320AA" w:rsidRPr="00625C69" w:rsidRDefault="005320AA" w:rsidP="00C21437">
            <w:pPr>
              <w:contextualSpacing/>
              <w:jc w:val="center"/>
              <w:rPr>
                <w:rFonts w:ascii="Times New Roman" w:eastAsia="Calibri" w:hAnsi="Times New Roman"/>
                <w:b/>
                <w:sz w:val="24"/>
                <w:szCs w:val="24"/>
              </w:rPr>
            </w:pPr>
            <w:r w:rsidRPr="00625C69">
              <w:rPr>
                <w:rFonts w:ascii="Times New Roman" w:eastAsia="Calibri" w:hAnsi="Times New Roman"/>
                <w:b/>
                <w:bCs/>
                <w:sz w:val="24"/>
                <w:szCs w:val="24"/>
                <w:lang w:eastAsia="uk-UA"/>
              </w:rPr>
              <w:t>OF UKRAINE</w:t>
            </w:r>
          </w:p>
        </w:tc>
      </w:tr>
      <w:tr w:rsidR="00625C69" w:rsidRPr="00625C69" w14:paraId="1372A92D" w14:textId="77777777" w:rsidTr="0045187D">
        <w:trPr>
          <w:jc w:val="center"/>
        </w:trPr>
        <w:tc>
          <w:tcPr>
            <w:tcW w:w="3221" w:type="dxa"/>
            <w:shd w:val="clear" w:color="auto" w:fill="auto"/>
            <w:vAlign w:val="center"/>
          </w:tcPr>
          <w:p w14:paraId="577FB6DB" w14:textId="77777777" w:rsidR="005320AA" w:rsidRPr="00625C69" w:rsidRDefault="005320AA" w:rsidP="00C21437">
            <w:pPr>
              <w:pStyle w:val="tl"/>
              <w:spacing w:before="0" w:beforeAutospacing="0" w:after="0" w:afterAutospacing="0"/>
              <w:contextualSpacing/>
              <w:jc w:val="center"/>
              <w:rPr>
                <w:sz w:val="28"/>
                <w:szCs w:val="28"/>
              </w:rPr>
            </w:pPr>
          </w:p>
        </w:tc>
        <w:tc>
          <w:tcPr>
            <w:tcW w:w="3194" w:type="dxa"/>
            <w:shd w:val="clear" w:color="auto" w:fill="auto"/>
          </w:tcPr>
          <w:p w14:paraId="5996C8DF" w14:textId="77777777" w:rsidR="005320AA" w:rsidRPr="00625C69" w:rsidRDefault="005320AA" w:rsidP="00C21437">
            <w:pPr>
              <w:pStyle w:val="tl"/>
              <w:spacing w:before="0" w:beforeAutospacing="0" w:after="0" w:afterAutospacing="0"/>
              <w:contextualSpacing/>
              <w:jc w:val="center"/>
              <w:rPr>
                <w:sz w:val="28"/>
                <w:szCs w:val="28"/>
              </w:rPr>
            </w:pPr>
          </w:p>
          <w:p w14:paraId="08A500A3" w14:textId="77777777" w:rsidR="005320AA" w:rsidRPr="00625C69" w:rsidRDefault="005320AA" w:rsidP="00C21437">
            <w:pPr>
              <w:pStyle w:val="tl"/>
              <w:spacing w:before="0" w:beforeAutospacing="0" w:after="0" w:afterAutospacing="0"/>
              <w:contextualSpacing/>
              <w:jc w:val="center"/>
              <w:rPr>
                <w:sz w:val="28"/>
                <w:szCs w:val="28"/>
              </w:rPr>
            </w:pPr>
          </w:p>
        </w:tc>
        <w:tc>
          <w:tcPr>
            <w:tcW w:w="3223" w:type="dxa"/>
            <w:shd w:val="clear" w:color="auto" w:fill="auto"/>
            <w:vAlign w:val="center"/>
          </w:tcPr>
          <w:p w14:paraId="3D1616BA" w14:textId="77777777" w:rsidR="005320AA" w:rsidRPr="00625C69" w:rsidRDefault="005320AA" w:rsidP="00C21437">
            <w:pPr>
              <w:contextualSpacing/>
              <w:jc w:val="center"/>
              <w:rPr>
                <w:rFonts w:ascii="Times New Roman" w:eastAsia="Calibri" w:hAnsi="Times New Roman"/>
                <w:b/>
                <w:bCs/>
                <w:sz w:val="24"/>
                <w:szCs w:val="24"/>
                <w:lang w:eastAsia="uk-UA"/>
              </w:rPr>
            </w:pPr>
          </w:p>
        </w:tc>
      </w:tr>
    </w:tbl>
    <w:p w14:paraId="30D0E164" w14:textId="77777777" w:rsidR="005320AA" w:rsidRPr="00625C69" w:rsidRDefault="005320AA" w:rsidP="00C21437">
      <w:pPr>
        <w:tabs>
          <w:tab w:val="left" w:pos="2235"/>
          <w:tab w:val="left" w:pos="4160"/>
          <w:tab w:val="left" w:pos="14000"/>
        </w:tabs>
        <w:ind w:right="-1"/>
        <w:contextualSpacing/>
        <w:jc w:val="center"/>
        <w:rPr>
          <w:rFonts w:ascii="Times New Roman" w:hAnsi="Times New Roman"/>
          <w:b/>
          <w:noProof/>
          <w:sz w:val="32"/>
          <w:szCs w:val="32"/>
        </w:rPr>
      </w:pPr>
      <w:r w:rsidRPr="00625C69">
        <w:rPr>
          <w:rFonts w:ascii="Times New Roman" w:hAnsi="Times New Roman"/>
          <w:b/>
          <w:noProof/>
          <w:sz w:val="32"/>
          <w:szCs w:val="32"/>
        </w:rPr>
        <w:t>РАДА НАГЛЯДУ ЗА АУДИТОРСЬКОЮ ДІЯЛЬНІСТЮ</w:t>
      </w:r>
    </w:p>
    <w:p w14:paraId="58637C17" w14:textId="77777777" w:rsidR="005320AA" w:rsidRPr="00625C69" w:rsidRDefault="005320AA" w:rsidP="00C21437">
      <w:pPr>
        <w:tabs>
          <w:tab w:val="left" w:pos="2235"/>
          <w:tab w:val="left" w:pos="4160"/>
          <w:tab w:val="left" w:pos="14000"/>
        </w:tabs>
        <w:ind w:right="-1"/>
        <w:contextualSpacing/>
        <w:jc w:val="center"/>
        <w:rPr>
          <w:rFonts w:ascii="Times New Roman" w:hAnsi="Times New Roman"/>
          <w:bCs/>
          <w:sz w:val="28"/>
          <w:szCs w:val="28"/>
        </w:rPr>
      </w:pPr>
    </w:p>
    <w:p w14:paraId="7B9C521F" w14:textId="77777777" w:rsidR="005320AA" w:rsidRPr="00625C69" w:rsidRDefault="005320AA" w:rsidP="00C21437">
      <w:pPr>
        <w:tabs>
          <w:tab w:val="left" w:pos="2235"/>
          <w:tab w:val="left" w:pos="4160"/>
          <w:tab w:val="left" w:pos="14000"/>
        </w:tabs>
        <w:ind w:right="-1"/>
        <w:contextualSpacing/>
        <w:jc w:val="center"/>
        <w:rPr>
          <w:rFonts w:ascii="Times New Roman" w:hAnsi="Times New Roman"/>
          <w:b/>
          <w:noProof/>
          <w:sz w:val="32"/>
          <w:szCs w:val="32"/>
        </w:rPr>
      </w:pPr>
      <w:r w:rsidRPr="00625C69">
        <w:rPr>
          <w:rFonts w:ascii="Times New Roman" w:hAnsi="Times New Roman"/>
          <w:b/>
          <w:noProof/>
          <w:sz w:val="32"/>
          <w:szCs w:val="32"/>
        </w:rPr>
        <w:t>Р І Ш Е Н Н Я</w:t>
      </w:r>
    </w:p>
    <w:p w14:paraId="37077250" w14:textId="77777777" w:rsidR="00083A6E" w:rsidRPr="00625C69" w:rsidRDefault="00083A6E" w:rsidP="00C21437">
      <w:pPr>
        <w:tabs>
          <w:tab w:val="left" w:pos="2235"/>
          <w:tab w:val="left" w:pos="4160"/>
          <w:tab w:val="left" w:pos="14000"/>
        </w:tabs>
        <w:ind w:right="-1"/>
        <w:contextualSpacing/>
        <w:jc w:val="center"/>
        <w:rPr>
          <w:rFonts w:ascii="Times New Roman" w:hAnsi="Times New Roman"/>
          <w:bCs/>
          <w:noProof/>
          <w:sz w:val="28"/>
          <w:szCs w:val="28"/>
        </w:rPr>
      </w:pPr>
    </w:p>
    <w:p w14:paraId="33B93510" w14:textId="77777777" w:rsidR="00AB6C99" w:rsidRPr="00625C69" w:rsidRDefault="00AB6C99" w:rsidP="00C21437">
      <w:pPr>
        <w:tabs>
          <w:tab w:val="left" w:pos="2235"/>
          <w:tab w:val="left" w:pos="4160"/>
          <w:tab w:val="left" w:pos="14000"/>
        </w:tabs>
        <w:ind w:right="-1"/>
        <w:contextualSpacing/>
        <w:jc w:val="center"/>
        <w:rPr>
          <w:rFonts w:ascii="Times New Roman" w:hAnsi="Times New Roman"/>
          <w:bCs/>
          <w:noProof/>
          <w:sz w:val="28"/>
          <w:szCs w:val="28"/>
        </w:rPr>
      </w:pPr>
    </w:p>
    <w:tbl>
      <w:tblPr>
        <w:tblW w:w="0" w:type="auto"/>
        <w:jc w:val="center"/>
        <w:tblLook w:val="04A0" w:firstRow="1" w:lastRow="0" w:firstColumn="1" w:lastColumn="0" w:noHBand="0" w:noVBand="1"/>
      </w:tblPr>
      <w:tblGrid>
        <w:gridCol w:w="3218"/>
        <w:gridCol w:w="3199"/>
        <w:gridCol w:w="3221"/>
      </w:tblGrid>
      <w:tr w:rsidR="00F1153E" w:rsidRPr="00625C69" w14:paraId="04CA4FFE" w14:textId="77777777" w:rsidTr="009B6ACF">
        <w:trPr>
          <w:jc w:val="center"/>
        </w:trPr>
        <w:tc>
          <w:tcPr>
            <w:tcW w:w="3218" w:type="dxa"/>
            <w:shd w:val="clear" w:color="auto" w:fill="auto"/>
            <w:vAlign w:val="center"/>
          </w:tcPr>
          <w:p w14:paraId="63358405" w14:textId="14942F30" w:rsidR="00F1153E" w:rsidRPr="00625C69" w:rsidRDefault="006C14FC" w:rsidP="00C21437">
            <w:pPr>
              <w:ind w:left="-113"/>
              <w:contextualSpacing/>
              <w:rPr>
                <w:rFonts w:ascii="Times New Roman" w:eastAsia="Calibri" w:hAnsi="Times New Roman"/>
                <w:b/>
                <w:sz w:val="24"/>
                <w:szCs w:val="24"/>
              </w:rPr>
            </w:pPr>
            <w:r>
              <w:rPr>
                <w:rFonts w:ascii="Times New Roman" w:hAnsi="Times New Roman"/>
                <w:sz w:val="28"/>
                <w:szCs w:val="28"/>
              </w:rPr>
              <w:t>26</w:t>
            </w:r>
            <w:r w:rsidR="00065F7F" w:rsidRPr="00625C69">
              <w:rPr>
                <w:rFonts w:ascii="Times New Roman" w:hAnsi="Times New Roman"/>
                <w:sz w:val="28"/>
                <w:szCs w:val="28"/>
              </w:rPr>
              <w:t xml:space="preserve"> квітня</w:t>
            </w:r>
            <w:r w:rsidR="000A48FA" w:rsidRPr="00625C69">
              <w:rPr>
                <w:rFonts w:ascii="Times New Roman" w:hAnsi="Times New Roman"/>
                <w:sz w:val="28"/>
                <w:szCs w:val="28"/>
              </w:rPr>
              <w:t xml:space="preserve"> 2024</w:t>
            </w:r>
            <w:r w:rsidR="00F1153E" w:rsidRPr="00625C69">
              <w:rPr>
                <w:rFonts w:ascii="Times New Roman" w:hAnsi="Times New Roman"/>
                <w:sz w:val="28"/>
                <w:szCs w:val="28"/>
              </w:rPr>
              <w:t xml:space="preserve"> року</w:t>
            </w:r>
          </w:p>
        </w:tc>
        <w:tc>
          <w:tcPr>
            <w:tcW w:w="3199" w:type="dxa"/>
            <w:shd w:val="clear" w:color="auto" w:fill="auto"/>
          </w:tcPr>
          <w:p w14:paraId="1716B286" w14:textId="77777777" w:rsidR="00F1153E" w:rsidRPr="00625C69" w:rsidRDefault="00F1153E" w:rsidP="00C21437">
            <w:pPr>
              <w:contextualSpacing/>
              <w:jc w:val="center"/>
              <w:rPr>
                <w:rFonts w:ascii="Times New Roman" w:eastAsia="Calibri" w:hAnsi="Times New Roman"/>
                <w:sz w:val="22"/>
                <w:szCs w:val="22"/>
              </w:rPr>
            </w:pPr>
            <w:r w:rsidRPr="00625C69">
              <w:rPr>
                <w:rFonts w:ascii="Times New Roman" w:hAnsi="Times New Roman"/>
                <w:sz w:val="28"/>
                <w:szCs w:val="28"/>
              </w:rPr>
              <w:t>Київ</w:t>
            </w:r>
          </w:p>
        </w:tc>
        <w:tc>
          <w:tcPr>
            <w:tcW w:w="3221" w:type="dxa"/>
            <w:shd w:val="clear" w:color="auto" w:fill="auto"/>
            <w:vAlign w:val="center"/>
          </w:tcPr>
          <w:p w14:paraId="5CCB7813" w14:textId="6BF88178" w:rsidR="00F1153E" w:rsidRPr="00625C69" w:rsidRDefault="00F1153E" w:rsidP="00987409">
            <w:pPr>
              <w:ind w:right="-110" w:hanging="3"/>
              <w:contextualSpacing/>
              <w:jc w:val="right"/>
              <w:rPr>
                <w:rFonts w:ascii="Times New Roman" w:eastAsia="Calibri" w:hAnsi="Times New Roman"/>
                <w:b/>
                <w:sz w:val="24"/>
                <w:szCs w:val="24"/>
              </w:rPr>
            </w:pPr>
            <w:r w:rsidRPr="00625C69">
              <w:rPr>
                <w:rFonts w:ascii="Times New Roman" w:hAnsi="Times New Roman"/>
                <w:sz w:val="28"/>
                <w:szCs w:val="28"/>
              </w:rPr>
              <w:t xml:space="preserve">                        </w:t>
            </w:r>
            <w:r w:rsidR="00987409" w:rsidRPr="00625C69">
              <w:rPr>
                <w:rFonts w:ascii="Times New Roman" w:hAnsi="Times New Roman"/>
                <w:sz w:val="28"/>
                <w:szCs w:val="28"/>
              </w:rPr>
              <w:t>№</w:t>
            </w:r>
            <w:r w:rsidR="00AD1F2B">
              <w:rPr>
                <w:rFonts w:ascii="Times New Roman" w:hAnsi="Times New Roman"/>
                <w:sz w:val="28"/>
                <w:szCs w:val="28"/>
              </w:rPr>
              <w:t xml:space="preserve"> 3/4/69</w:t>
            </w:r>
            <w:r w:rsidR="001C474E" w:rsidRPr="00625C69">
              <w:rPr>
                <w:rFonts w:ascii="Times New Roman" w:hAnsi="Times New Roman"/>
                <w:sz w:val="28"/>
                <w:szCs w:val="28"/>
              </w:rPr>
              <w:t> </w:t>
            </w:r>
          </w:p>
        </w:tc>
      </w:tr>
    </w:tbl>
    <w:p w14:paraId="606B63A4" w14:textId="77777777" w:rsidR="00F1153E" w:rsidRPr="00625C69" w:rsidRDefault="00F1153E" w:rsidP="00C77D3E">
      <w:pPr>
        <w:pStyle w:val="tl"/>
        <w:spacing w:before="0" w:beforeAutospacing="0" w:after="0" w:afterAutospacing="0"/>
        <w:ind w:firstLine="709"/>
        <w:contextualSpacing/>
        <w:jc w:val="center"/>
        <w:rPr>
          <w:sz w:val="28"/>
          <w:szCs w:val="28"/>
        </w:rPr>
      </w:pPr>
    </w:p>
    <w:p w14:paraId="79715D9E" w14:textId="77777777" w:rsidR="006C14FC" w:rsidRDefault="006C14FC" w:rsidP="006C14FC">
      <w:pPr>
        <w:ind w:right="28"/>
        <w:contextualSpacing/>
        <w:jc w:val="center"/>
        <w:rPr>
          <w:rFonts w:ascii="Times New Roman" w:eastAsia="Calibri" w:hAnsi="Times New Roman"/>
          <w:b/>
          <w:sz w:val="28"/>
          <w:szCs w:val="28"/>
        </w:rPr>
      </w:pPr>
      <w:r w:rsidRPr="00F811D4">
        <w:rPr>
          <w:rFonts w:ascii="Times New Roman" w:eastAsia="Calibri" w:hAnsi="Times New Roman"/>
          <w:b/>
          <w:sz w:val="28"/>
          <w:szCs w:val="28"/>
        </w:rPr>
        <w:t>Про внесення змін до Рекомендаці</w:t>
      </w:r>
      <w:r>
        <w:rPr>
          <w:rFonts w:ascii="Times New Roman" w:eastAsia="Calibri" w:hAnsi="Times New Roman"/>
          <w:b/>
          <w:sz w:val="28"/>
          <w:szCs w:val="28"/>
        </w:rPr>
        <w:t xml:space="preserve">й </w:t>
      </w:r>
      <w:r w:rsidRPr="00F811D4">
        <w:rPr>
          <w:rFonts w:ascii="Times New Roman" w:eastAsia="Calibri" w:hAnsi="Times New Roman"/>
          <w:b/>
          <w:sz w:val="28"/>
          <w:szCs w:val="28"/>
        </w:rPr>
        <w:t xml:space="preserve">щодо проведення перевірок </w:t>
      </w:r>
    </w:p>
    <w:p w14:paraId="0D21684C" w14:textId="77777777" w:rsidR="006C14FC" w:rsidRPr="00F811D4" w:rsidRDefault="006C14FC" w:rsidP="006C14FC">
      <w:pPr>
        <w:ind w:right="28"/>
        <w:contextualSpacing/>
        <w:jc w:val="center"/>
        <w:rPr>
          <w:rFonts w:ascii="Times New Roman" w:eastAsia="Calibri" w:hAnsi="Times New Roman"/>
          <w:b/>
          <w:sz w:val="28"/>
          <w:szCs w:val="28"/>
        </w:rPr>
      </w:pPr>
      <w:r w:rsidRPr="00F811D4">
        <w:rPr>
          <w:rFonts w:ascii="Times New Roman" w:eastAsia="Calibri" w:hAnsi="Times New Roman"/>
          <w:b/>
          <w:sz w:val="28"/>
          <w:szCs w:val="28"/>
        </w:rPr>
        <w:t>з контролю якості аудиторських послуг</w:t>
      </w:r>
      <w:r>
        <w:rPr>
          <w:rFonts w:ascii="Times New Roman" w:eastAsia="Calibri" w:hAnsi="Times New Roman"/>
          <w:b/>
          <w:sz w:val="28"/>
          <w:szCs w:val="28"/>
        </w:rPr>
        <w:t xml:space="preserve"> </w:t>
      </w:r>
      <w:r w:rsidRPr="00F811D4">
        <w:rPr>
          <w:rFonts w:ascii="Times New Roman" w:eastAsia="Calibri" w:hAnsi="Times New Roman"/>
          <w:b/>
          <w:sz w:val="28"/>
          <w:szCs w:val="28"/>
        </w:rPr>
        <w:t>та інших перевірок</w:t>
      </w:r>
      <w:r w:rsidRPr="00F811D4">
        <w:rPr>
          <w:rFonts w:ascii="Times New Roman" w:eastAsia="Calibri" w:hAnsi="Times New Roman"/>
          <w:b/>
          <w:sz w:val="28"/>
          <w:szCs w:val="28"/>
        </w:rPr>
        <w:cr/>
      </w:r>
    </w:p>
    <w:p w14:paraId="55AAD365" w14:textId="77777777" w:rsidR="006C14FC" w:rsidRPr="00F811D4" w:rsidRDefault="006C14FC" w:rsidP="006C14FC">
      <w:pPr>
        <w:ind w:firstLine="709"/>
        <w:contextualSpacing/>
        <w:jc w:val="both"/>
        <w:rPr>
          <w:rFonts w:ascii="Times New Roman" w:hAnsi="Times New Roman"/>
          <w:sz w:val="28"/>
          <w:szCs w:val="28"/>
        </w:rPr>
      </w:pPr>
      <w:r w:rsidRPr="00F811D4">
        <w:rPr>
          <w:rFonts w:ascii="Times New Roman" w:hAnsi="Times New Roman"/>
          <w:sz w:val="28"/>
          <w:szCs w:val="28"/>
        </w:rPr>
        <w:t>Відповідно до статі 40 Закону України «Про аудит фінансової звітності та аудиторську діяльність» та пункту 6 розділу І Порядку проведення перевірок з контролю якості аудиторських послуг, затвердженого наказом Міністерства фінансів України від 17 травня 2023 року № 253, Рада нагляду за аудиторською діяльністю Органу суспільного нагляду за аудиторською діяльністю</w:t>
      </w:r>
      <w:r>
        <w:rPr>
          <w:rFonts w:ascii="Times New Roman" w:hAnsi="Times New Roman"/>
          <w:sz w:val="28"/>
          <w:szCs w:val="28"/>
        </w:rPr>
        <w:t xml:space="preserve"> </w:t>
      </w:r>
    </w:p>
    <w:p w14:paraId="157CB4D7" w14:textId="77777777" w:rsidR="006C14FC" w:rsidRPr="00F811D4" w:rsidRDefault="006C14FC" w:rsidP="006C14FC">
      <w:pPr>
        <w:ind w:firstLine="709"/>
        <w:contextualSpacing/>
        <w:jc w:val="both"/>
        <w:rPr>
          <w:rFonts w:ascii="Times New Roman" w:hAnsi="Times New Roman"/>
          <w:sz w:val="28"/>
          <w:szCs w:val="28"/>
        </w:rPr>
      </w:pPr>
    </w:p>
    <w:p w14:paraId="6C326C34" w14:textId="77777777" w:rsidR="006C14FC" w:rsidRPr="00F811D4" w:rsidRDefault="006C14FC" w:rsidP="006C14FC">
      <w:pPr>
        <w:ind w:firstLine="709"/>
        <w:contextualSpacing/>
        <w:jc w:val="both"/>
        <w:rPr>
          <w:rFonts w:ascii="Times New Roman" w:hAnsi="Times New Roman"/>
          <w:b/>
          <w:sz w:val="28"/>
          <w:szCs w:val="28"/>
        </w:rPr>
      </w:pPr>
      <w:r w:rsidRPr="00F811D4">
        <w:rPr>
          <w:rFonts w:ascii="Times New Roman" w:hAnsi="Times New Roman"/>
          <w:b/>
          <w:sz w:val="28"/>
          <w:szCs w:val="28"/>
        </w:rPr>
        <w:t>В И Р І Ш И Л А:</w:t>
      </w:r>
    </w:p>
    <w:p w14:paraId="656DE765" w14:textId="77777777" w:rsidR="006C14FC" w:rsidRPr="00F811D4" w:rsidRDefault="006C14FC" w:rsidP="006C14FC">
      <w:pPr>
        <w:ind w:firstLine="720"/>
        <w:contextualSpacing/>
        <w:jc w:val="both"/>
        <w:rPr>
          <w:rFonts w:ascii="Times New Roman" w:hAnsi="Times New Roman"/>
          <w:sz w:val="28"/>
          <w:szCs w:val="28"/>
        </w:rPr>
      </w:pPr>
      <w:r w:rsidRPr="00F811D4">
        <w:rPr>
          <w:rFonts w:ascii="Times New Roman" w:hAnsi="Times New Roman"/>
          <w:sz w:val="28"/>
          <w:szCs w:val="28"/>
        </w:rPr>
        <w:t xml:space="preserve">1. </w:t>
      </w:r>
      <w:proofErr w:type="spellStart"/>
      <w:r w:rsidRPr="00F811D4">
        <w:rPr>
          <w:rFonts w:ascii="Times New Roman" w:hAnsi="Times New Roman"/>
          <w:sz w:val="28"/>
          <w:szCs w:val="28"/>
        </w:rPr>
        <w:t>Унести</w:t>
      </w:r>
      <w:proofErr w:type="spellEnd"/>
      <w:r w:rsidRPr="00F811D4">
        <w:rPr>
          <w:rFonts w:ascii="Times New Roman" w:hAnsi="Times New Roman"/>
          <w:sz w:val="28"/>
          <w:szCs w:val="28"/>
        </w:rPr>
        <w:t xml:space="preserve"> до </w:t>
      </w:r>
      <w:r w:rsidRPr="0084324C">
        <w:rPr>
          <w:rFonts w:ascii="Times New Roman" w:hAnsi="Times New Roman"/>
          <w:sz w:val="28"/>
          <w:szCs w:val="28"/>
        </w:rPr>
        <w:t>Рекомендаці</w:t>
      </w:r>
      <w:r>
        <w:rPr>
          <w:rFonts w:ascii="Times New Roman" w:hAnsi="Times New Roman"/>
          <w:sz w:val="28"/>
          <w:szCs w:val="28"/>
        </w:rPr>
        <w:t xml:space="preserve">й </w:t>
      </w:r>
      <w:r w:rsidRPr="0084324C">
        <w:rPr>
          <w:rFonts w:ascii="Times New Roman" w:hAnsi="Times New Roman"/>
          <w:sz w:val="28"/>
          <w:szCs w:val="28"/>
        </w:rPr>
        <w:t>щодо проведення перевірок з контролю якості аудиторських послуг</w:t>
      </w:r>
      <w:r>
        <w:rPr>
          <w:rFonts w:ascii="Times New Roman" w:hAnsi="Times New Roman"/>
          <w:sz w:val="28"/>
          <w:szCs w:val="28"/>
        </w:rPr>
        <w:t xml:space="preserve"> </w:t>
      </w:r>
      <w:r w:rsidRPr="0084324C">
        <w:rPr>
          <w:rFonts w:ascii="Times New Roman" w:hAnsi="Times New Roman"/>
          <w:sz w:val="28"/>
          <w:szCs w:val="28"/>
        </w:rPr>
        <w:t>та інших перевірок</w:t>
      </w:r>
      <w:r w:rsidRPr="00F811D4">
        <w:rPr>
          <w:rFonts w:ascii="Times New Roman" w:hAnsi="Times New Roman"/>
          <w:sz w:val="28"/>
          <w:szCs w:val="28"/>
        </w:rPr>
        <w:t xml:space="preserve">, затвердженого рішенням Ради нагляду за аудиторською діяльністю Органу суспільного нагляду за аудиторською діяльністю від </w:t>
      </w:r>
      <w:r>
        <w:rPr>
          <w:rFonts w:ascii="Times New Roman" w:hAnsi="Times New Roman"/>
          <w:sz w:val="28"/>
          <w:szCs w:val="28"/>
        </w:rPr>
        <w:t>27</w:t>
      </w:r>
      <w:r w:rsidRPr="00F811D4">
        <w:rPr>
          <w:rFonts w:ascii="Times New Roman" w:hAnsi="Times New Roman"/>
          <w:sz w:val="28"/>
          <w:szCs w:val="28"/>
        </w:rPr>
        <w:t xml:space="preserve"> </w:t>
      </w:r>
      <w:r>
        <w:rPr>
          <w:rFonts w:ascii="Times New Roman" w:hAnsi="Times New Roman"/>
          <w:sz w:val="28"/>
          <w:szCs w:val="28"/>
        </w:rPr>
        <w:t>жовт</w:t>
      </w:r>
      <w:r w:rsidRPr="00F811D4">
        <w:rPr>
          <w:rFonts w:ascii="Times New Roman" w:hAnsi="Times New Roman"/>
          <w:sz w:val="28"/>
          <w:szCs w:val="28"/>
        </w:rPr>
        <w:t>ня 202</w:t>
      </w:r>
      <w:r>
        <w:rPr>
          <w:rFonts w:ascii="Times New Roman" w:hAnsi="Times New Roman"/>
          <w:sz w:val="28"/>
          <w:szCs w:val="28"/>
        </w:rPr>
        <w:t>3</w:t>
      </w:r>
      <w:r w:rsidRPr="00F811D4">
        <w:rPr>
          <w:rFonts w:ascii="Times New Roman" w:hAnsi="Times New Roman"/>
          <w:sz w:val="28"/>
          <w:szCs w:val="28"/>
        </w:rPr>
        <w:t xml:space="preserve"> року № </w:t>
      </w:r>
      <w:r>
        <w:rPr>
          <w:rFonts w:ascii="Times New Roman" w:hAnsi="Times New Roman"/>
          <w:sz w:val="28"/>
          <w:szCs w:val="28"/>
        </w:rPr>
        <w:t>3</w:t>
      </w:r>
      <w:r w:rsidRPr="00F811D4">
        <w:rPr>
          <w:rFonts w:ascii="Times New Roman" w:hAnsi="Times New Roman"/>
          <w:sz w:val="28"/>
          <w:szCs w:val="28"/>
        </w:rPr>
        <w:t>/</w:t>
      </w:r>
      <w:r>
        <w:rPr>
          <w:rFonts w:ascii="Times New Roman" w:hAnsi="Times New Roman"/>
          <w:sz w:val="28"/>
          <w:szCs w:val="28"/>
        </w:rPr>
        <w:t>9</w:t>
      </w:r>
      <w:r w:rsidRPr="00F811D4">
        <w:rPr>
          <w:rFonts w:ascii="Times New Roman" w:hAnsi="Times New Roman"/>
          <w:sz w:val="28"/>
          <w:szCs w:val="28"/>
        </w:rPr>
        <w:t>/</w:t>
      </w:r>
      <w:r>
        <w:rPr>
          <w:rFonts w:ascii="Times New Roman" w:hAnsi="Times New Roman"/>
          <w:sz w:val="28"/>
          <w:szCs w:val="28"/>
        </w:rPr>
        <w:t>63 (далі – Рекомендації)</w:t>
      </w:r>
      <w:r w:rsidRPr="00F811D4">
        <w:rPr>
          <w:rFonts w:ascii="Times New Roman" w:hAnsi="Times New Roman"/>
          <w:sz w:val="28"/>
          <w:szCs w:val="28"/>
        </w:rPr>
        <w:t>, такі зміни:</w:t>
      </w:r>
    </w:p>
    <w:p w14:paraId="44530C18" w14:textId="04BDE012" w:rsidR="006C14FC" w:rsidRDefault="006C14FC" w:rsidP="006C14FC">
      <w:pPr>
        <w:ind w:firstLine="708"/>
        <w:contextualSpacing/>
        <w:jc w:val="both"/>
        <w:rPr>
          <w:rFonts w:ascii="Times New Roman" w:hAnsi="Times New Roman"/>
          <w:sz w:val="28"/>
          <w:szCs w:val="28"/>
        </w:rPr>
      </w:pPr>
      <w:r w:rsidRPr="0084324C">
        <w:rPr>
          <w:rFonts w:ascii="Times New Roman" w:hAnsi="Times New Roman"/>
          <w:sz w:val="28"/>
          <w:szCs w:val="28"/>
        </w:rPr>
        <w:t xml:space="preserve">пункт 21 розділу ІІІ </w:t>
      </w:r>
      <w:r>
        <w:rPr>
          <w:rFonts w:ascii="Times New Roman" w:hAnsi="Times New Roman"/>
          <w:sz w:val="28"/>
          <w:szCs w:val="28"/>
        </w:rPr>
        <w:t xml:space="preserve">Рекомендацій викласти </w:t>
      </w:r>
      <w:r w:rsidR="00AD1F2B" w:rsidRPr="00A25F07">
        <w:rPr>
          <w:rFonts w:ascii="Times New Roman" w:hAnsi="Times New Roman"/>
          <w:sz w:val="28"/>
          <w:szCs w:val="28"/>
        </w:rPr>
        <w:t>у наступній редакції</w:t>
      </w:r>
      <w:r>
        <w:rPr>
          <w:rFonts w:ascii="Times New Roman" w:hAnsi="Times New Roman"/>
          <w:sz w:val="28"/>
          <w:szCs w:val="28"/>
        </w:rPr>
        <w:t>: «</w:t>
      </w:r>
      <w:r w:rsidRPr="0084324C">
        <w:rPr>
          <w:rFonts w:ascii="Times New Roman" w:hAnsi="Times New Roman"/>
          <w:sz w:val="28"/>
          <w:szCs w:val="28"/>
        </w:rPr>
        <w:t>У разі виявлення інспектором під час проведення перевірки з контролю якості несуттєвого порушення САД вимог Закону щодо повноти, достовірності та своєчасності подання інформації для внесення до Реєстру, інспектор (керівник групи інспекторів) Інспекції / Комітету АПУ / Комітету професійної організації звертається до Інспекції із заявою щодо дій САД, які можуть бути підставою для складання та винесення такому САД припису</w:t>
      </w:r>
      <w:r>
        <w:rPr>
          <w:rFonts w:ascii="Times New Roman" w:hAnsi="Times New Roman"/>
          <w:sz w:val="28"/>
          <w:szCs w:val="28"/>
        </w:rPr>
        <w:t>»</w:t>
      </w:r>
      <w:r w:rsidR="00AD1F2B">
        <w:rPr>
          <w:rFonts w:ascii="Times New Roman" w:hAnsi="Times New Roman"/>
          <w:sz w:val="28"/>
          <w:szCs w:val="28"/>
        </w:rPr>
        <w:t>;</w:t>
      </w:r>
    </w:p>
    <w:p w14:paraId="5A11EE52" w14:textId="473C2E9D" w:rsidR="00AD1F2B" w:rsidRPr="00AD1F2B" w:rsidRDefault="00AD1F2B" w:rsidP="00AD1F2B">
      <w:pPr>
        <w:keepNext/>
        <w:widowControl w:val="0"/>
        <w:autoSpaceDE w:val="0"/>
        <w:autoSpaceDN w:val="0"/>
        <w:adjustRightInd w:val="0"/>
        <w:ind w:firstLine="709"/>
        <w:contextualSpacing/>
        <w:jc w:val="both"/>
        <w:rPr>
          <w:rFonts w:ascii="Times New Roman" w:hAnsi="Times New Roman"/>
          <w:sz w:val="28"/>
          <w:szCs w:val="28"/>
        </w:rPr>
      </w:pPr>
      <w:r w:rsidRPr="00A25F07">
        <w:rPr>
          <w:rFonts w:ascii="Times New Roman" w:hAnsi="Times New Roman"/>
          <w:sz w:val="28"/>
          <w:szCs w:val="28"/>
        </w:rPr>
        <w:t xml:space="preserve">пункт 6 розділу IV </w:t>
      </w:r>
      <w:r>
        <w:rPr>
          <w:rFonts w:ascii="Times New Roman" w:hAnsi="Times New Roman"/>
          <w:sz w:val="28"/>
          <w:szCs w:val="28"/>
        </w:rPr>
        <w:t xml:space="preserve">викласти </w:t>
      </w:r>
      <w:r w:rsidRPr="00A25F07">
        <w:rPr>
          <w:rFonts w:ascii="Times New Roman" w:hAnsi="Times New Roman"/>
          <w:sz w:val="28"/>
          <w:szCs w:val="28"/>
        </w:rPr>
        <w:t xml:space="preserve">у наступній редакції: «Складені інспекторами звіти за результатами перевірок з контролю якості мають містити основні висновки інспектора (керівника групи інспекторів) Інспекції / Комітету АПУ / Комітету професійної організації, встановлені недоліки системи внутрішнього контролю якості аудиторських послуг (системи управління якістю), включаючи недоліки виконання завдань з обов’язкового аудиту фінансової звітності, огляду, іншого надання впевненості та супутніх послуг, дотримання вимог Закону, </w:t>
      </w:r>
      <w:r w:rsidRPr="00361675">
        <w:rPr>
          <w:rFonts w:ascii="Times New Roman" w:hAnsi="Times New Roman"/>
          <w:sz w:val="28"/>
          <w:szCs w:val="28"/>
        </w:rPr>
        <w:t xml:space="preserve">у тому числі щодо кількості та якості використаних САД ресурсів, зокрема стосовно безперервного навчання аудиторів, </w:t>
      </w:r>
      <w:r w:rsidRPr="006A16AA">
        <w:rPr>
          <w:rFonts w:ascii="Times New Roman" w:hAnsi="Times New Roman"/>
          <w:sz w:val="28"/>
          <w:szCs w:val="28"/>
        </w:rPr>
        <w:t>обов’язкові до виконання рекомендації щодо усунення виявлених недоліків, встановлені</w:t>
      </w:r>
      <w:r w:rsidRPr="00A25F07">
        <w:rPr>
          <w:rFonts w:ascii="Times New Roman" w:hAnsi="Times New Roman"/>
          <w:sz w:val="28"/>
          <w:szCs w:val="28"/>
        </w:rPr>
        <w:t xml:space="preserve"> строки для їх виконання та граничні терміни подання відомостей про їх усунення до Інспекції/ </w:t>
      </w:r>
      <w:r w:rsidRPr="00A25F07">
        <w:rPr>
          <w:rFonts w:ascii="Times New Roman" w:hAnsi="Times New Roman"/>
          <w:sz w:val="28"/>
          <w:szCs w:val="28"/>
        </w:rPr>
        <w:lastRenderedPageBreak/>
        <w:t>Комітету АПУ разом з підтверджувальними документами та іншими матеріалами.»</w:t>
      </w:r>
      <w:r>
        <w:rPr>
          <w:rFonts w:ascii="Times New Roman" w:hAnsi="Times New Roman"/>
          <w:sz w:val="28"/>
          <w:szCs w:val="28"/>
        </w:rPr>
        <w:t>.</w:t>
      </w:r>
    </w:p>
    <w:p w14:paraId="4103DEF8" w14:textId="77777777" w:rsidR="006C14FC" w:rsidRPr="00A96CCA" w:rsidRDefault="006C14FC" w:rsidP="006C14FC">
      <w:pPr>
        <w:ind w:firstLine="720"/>
        <w:contextualSpacing/>
        <w:jc w:val="both"/>
        <w:rPr>
          <w:rFonts w:ascii="Times New Roman" w:hAnsi="Times New Roman"/>
          <w:sz w:val="28"/>
          <w:szCs w:val="28"/>
        </w:rPr>
      </w:pPr>
      <w:r w:rsidRPr="00F811D4">
        <w:rPr>
          <w:rFonts w:ascii="Times New Roman" w:hAnsi="Times New Roman"/>
          <w:sz w:val="28"/>
          <w:szCs w:val="28"/>
        </w:rPr>
        <w:t xml:space="preserve">2. Інспекції із забезпечення якості Органу суспільного нагляду за аудиторською діяльністю оприлюднити це рішення на офіційному </w:t>
      </w:r>
      <w:proofErr w:type="spellStart"/>
      <w:r w:rsidRPr="00F811D4">
        <w:rPr>
          <w:rFonts w:ascii="Times New Roman" w:hAnsi="Times New Roman"/>
          <w:sz w:val="28"/>
          <w:szCs w:val="28"/>
        </w:rPr>
        <w:t>вебсайті</w:t>
      </w:r>
      <w:proofErr w:type="spellEnd"/>
      <w:r w:rsidRPr="00F811D4">
        <w:rPr>
          <w:rFonts w:ascii="Times New Roman" w:hAnsi="Times New Roman"/>
          <w:sz w:val="28"/>
          <w:szCs w:val="28"/>
        </w:rPr>
        <w:t xml:space="preserve"> Органу </w:t>
      </w:r>
      <w:r w:rsidRPr="00A96CCA">
        <w:rPr>
          <w:rFonts w:ascii="Times New Roman" w:hAnsi="Times New Roman"/>
          <w:sz w:val="28"/>
          <w:szCs w:val="28"/>
        </w:rPr>
        <w:t>суспільного нагляду за аудиторською діяльністю.</w:t>
      </w:r>
    </w:p>
    <w:p w14:paraId="4C8D994C" w14:textId="77777777" w:rsidR="006C14FC" w:rsidRPr="00A96CCA" w:rsidRDefault="006C14FC" w:rsidP="006C14FC">
      <w:pPr>
        <w:ind w:firstLine="720"/>
        <w:contextualSpacing/>
        <w:jc w:val="both"/>
        <w:rPr>
          <w:rFonts w:ascii="Times New Roman" w:hAnsi="Times New Roman"/>
          <w:sz w:val="28"/>
          <w:szCs w:val="28"/>
        </w:rPr>
      </w:pPr>
      <w:r w:rsidRPr="00A96CCA">
        <w:rPr>
          <w:rFonts w:ascii="Times New Roman" w:hAnsi="Times New Roman"/>
          <w:sz w:val="28"/>
          <w:szCs w:val="28"/>
        </w:rPr>
        <w:t>3. Це рішення набирає чинності з дня його оприлюднення.</w:t>
      </w:r>
    </w:p>
    <w:p w14:paraId="6F3EE434" w14:textId="77777777" w:rsidR="006C14FC" w:rsidRPr="00A96CCA" w:rsidRDefault="006C14FC" w:rsidP="006C14FC">
      <w:pPr>
        <w:ind w:firstLine="720"/>
        <w:contextualSpacing/>
        <w:jc w:val="both"/>
        <w:rPr>
          <w:rFonts w:ascii="Times New Roman" w:hAnsi="Times New Roman"/>
          <w:sz w:val="28"/>
          <w:szCs w:val="28"/>
        </w:rPr>
      </w:pPr>
    </w:p>
    <w:p w14:paraId="5AC598CC" w14:textId="77777777" w:rsidR="006C14FC" w:rsidRPr="00A96CCA" w:rsidRDefault="006C14FC" w:rsidP="006C14FC">
      <w:pPr>
        <w:ind w:firstLine="709"/>
        <w:rPr>
          <w:rFonts w:ascii="Times New Roman" w:hAnsi="Times New Roman"/>
          <w:b/>
          <w:sz w:val="28"/>
          <w:szCs w:val="28"/>
          <w:lang w:val="ru-RU"/>
        </w:rPr>
      </w:pPr>
    </w:p>
    <w:tbl>
      <w:tblPr>
        <w:tblStyle w:val="a3"/>
        <w:tblW w:w="9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4"/>
        <w:gridCol w:w="4256"/>
      </w:tblGrid>
      <w:tr w:rsidR="006C14FC" w:rsidRPr="00A96CCA" w14:paraId="1A582FEE" w14:textId="77777777" w:rsidTr="00F92F8B">
        <w:tc>
          <w:tcPr>
            <w:tcW w:w="5670" w:type="dxa"/>
            <w:hideMark/>
          </w:tcPr>
          <w:p w14:paraId="6983B854" w14:textId="77777777" w:rsidR="006C14FC" w:rsidRPr="00A96CCA" w:rsidRDefault="006C14FC" w:rsidP="00F92F8B">
            <w:pPr>
              <w:rPr>
                <w:rFonts w:ascii="Times New Roman" w:hAnsi="Times New Roman"/>
                <w:b/>
                <w:sz w:val="28"/>
                <w:szCs w:val="28"/>
              </w:rPr>
            </w:pPr>
            <w:r w:rsidRPr="00A96CCA">
              <w:rPr>
                <w:rFonts w:ascii="Times New Roman" w:hAnsi="Times New Roman"/>
                <w:b/>
                <w:sz w:val="28"/>
                <w:szCs w:val="28"/>
              </w:rPr>
              <w:t xml:space="preserve">Голова </w:t>
            </w:r>
          </w:p>
        </w:tc>
        <w:tc>
          <w:tcPr>
            <w:tcW w:w="4253" w:type="dxa"/>
            <w:hideMark/>
          </w:tcPr>
          <w:p w14:paraId="7D434FC5" w14:textId="77777777" w:rsidR="006C14FC" w:rsidRPr="00A96CCA" w:rsidRDefault="006C14FC" w:rsidP="00F92F8B">
            <w:pPr>
              <w:ind w:right="36"/>
              <w:contextualSpacing/>
              <w:jc w:val="right"/>
              <w:rPr>
                <w:rFonts w:ascii="Times New Roman" w:hAnsi="Times New Roman"/>
                <w:b/>
                <w:sz w:val="28"/>
                <w:szCs w:val="28"/>
              </w:rPr>
            </w:pPr>
            <w:r w:rsidRPr="00A96CCA">
              <w:rPr>
                <w:rFonts w:ascii="Times New Roman" w:hAnsi="Times New Roman"/>
                <w:b/>
                <w:sz w:val="28"/>
                <w:szCs w:val="28"/>
              </w:rPr>
              <w:t>Людмила ГАПОНЕНКО</w:t>
            </w:r>
          </w:p>
        </w:tc>
      </w:tr>
    </w:tbl>
    <w:p w14:paraId="555A1A68" w14:textId="77777777" w:rsidR="007F3F51" w:rsidRDefault="007F3F51" w:rsidP="005B4CB3">
      <w:pPr>
        <w:ind w:firstLine="709"/>
        <w:contextualSpacing/>
        <w:rPr>
          <w:rFonts w:ascii="Times New Roman" w:hAnsi="Times New Roman"/>
          <w:b/>
          <w:sz w:val="28"/>
          <w:szCs w:val="28"/>
          <w:lang w:val="en-US"/>
        </w:rPr>
        <w:sectPr w:rsidR="007F3F51" w:rsidSect="004D3C8A">
          <w:headerReference w:type="default" r:id="rId8"/>
          <w:pgSz w:w="11906" w:h="16838"/>
          <w:pgMar w:top="1134" w:right="566" w:bottom="1134" w:left="1701" w:header="708" w:footer="708" w:gutter="0"/>
          <w:cols w:space="708"/>
          <w:titlePg/>
          <w:docGrid w:linePitch="360"/>
        </w:sectPr>
      </w:pPr>
    </w:p>
    <w:p w14:paraId="7CB3DE52" w14:textId="77777777" w:rsidR="007F3F51" w:rsidRPr="0024372C" w:rsidRDefault="007F3F51" w:rsidP="007F3F51">
      <w:pPr>
        <w:ind w:left="4962"/>
        <w:rPr>
          <w:rFonts w:ascii="Times New Roman" w:hAnsi="Times New Roman"/>
          <w:color w:val="262626" w:themeColor="text1" w:themeTint="D9"/>
          <w:sz w:val="28"/>
          <w:szCs w:val="28"/>
        </w:rPr>
      </w:pPr>
      <w:bookmarkStart w:id="0" w:name="_page_3_0"/>
      <w:r w:rsidRPr="0024372C">
        <w:rPr>
          <w:rFonts w:ascii="Times New Roman" w:hAnsi="Times New Roman"/>
          <w:color w:val="262626" w:themeColor="text1" w:themeTint="D9"/>
          <w:sz w:val="28"/>
          <w:szCs w:val="28"/>
        </w:rPr>
        <w:lastRenderedPageBreak/>
        <w:t>ЗАТВЕРДЖЕНО</w:t>
      </w:r>
    </w:p>
    <w:p w14:paraId="1B64E820" w14:textId="77777777" w:rsidR="007F3F51" w:rsidRPr="0024372C" w:rsidRDefault="007F3F51" w:rsidP="007F3F51">
      <w:pPr>
        <w:ind w:left="4962"/>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Рішенням Ради нагляду </w:t>
      </w:r>
    </w:p>
    <w:p w14:paraId="0929E2AE" w14:textId="77777777" w:rsidR="007F3F51" w:rsidRPr="0024372C" w:rsidRDefault="007F3F51" w:rsidP="007F3F51">
      <w:pPr>
        <w:ind w:left="4962"/>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 аудиторською діяльністю Органу суспільного нагляду</w:t>
      </w:r>
    </w:p>
    <w:p w14:paraId="26E9D287" w14:textId="77777777" w:rsidR="007F3F51" w:rsidRPr="0024372C" w:rsidRDefault="007F3F51" w:rsidP="007F3F51">
      <w:pPr>
        <w:ind w:left="4962"/>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за аудиторською діяльністю </w:t>
      </w:r>
    </w:p>
    <w:p w14:paraId="733E4A0D" w14:textId="77777777" w:rsidR="007F3F51" w:rsidRPr="0024372C" w:rsidRDefault="007F3F51" w:rsidP="007F3F51">
      <w:pPr>
        <w:widowControl w:val="0"/>
        <w:ind w:left="4962" w:right="-20"/>
        <w:contextualSpacing/>
        <w:rPr>
          <w:rFonts w:ascii="Times New Roman" w:hAnsi="Times New Roman"/>
          <w:color w:val="262626" w:themeColor="text1" w:themeTint="D9"/>
          <w:sz w:val="28"/>
          <w:szCs w:val="28"/>
          <w:lang w:val="en-US"/>
        </w:rPr>
      </w:pPr>
      <w:r w:rsidRPr="0024372C">
        <w:rPr>
          <w:rFonts w:ascii="Times New Roman" w:hAnsi="Times New Roman"/>
          <w:color w:val="262626" w:themeColor="text1" w:themeTint="D9"/>
          <w:sz w:val="28"/>
          <w:szCs w:val="28"/>
        </w:rPr>
        <w:t>від 27 жовтня 2023 року № 3/9/63</w:t>
      </w:r>
    </w:p>
    <w:p w14:paraId="37ABB9BA" w14:textId="77777777" w:rsidR="007F3F51" w:rsidRPr="0024372C" w:rsidRDefault="007F3F51" w:rsidP="007F3F51">
      <w:pPr>
        <w:ind w:left="4962"/>
        <w:rPr>
          <w:rFonts w:ascii="Times New Roman" w:hAnsi="Times New Roman"/>
          <w:color w:val="262626" w:themeColor="text1" w:themeTint="D9"/>
          <w:sz w:val="28"/>
          <w:szCs w:val="28"/>
          <w:lang w:val="en-US"/>
        </w:rPr>
      </w:pPr>
      <w:r w:rsidRPr="0024372C">
        <w:rPr>
          <w:rFonts w:ascii="Times New Roman" w:hAnsi="Times New Roman"/>
          <w:color w:val="262626" w:themeColor="text1" w:themeTint="D9"/>
          <w:sz w:val="28"/>
          <w:szCs w:val="28"/>
        </w:rPr>
        <w:t xml:space="preserve">(із змінами внесеними </w:t>
      </w:r>
    </w:p>
    <w:p w14:paraId="5200E8B7" w14:textId="77777777" w:rsidR="007F3F51" w:rsidRPr="0024372C" w:rsidRDefault="007F3F51" w:rsidP="007F3F51">
      <w:pPr>
        <w:ind w:left="4962"/>
        <w:rPr>
          <w:rFonts w:ascii="Times New Roman" w:hAnsi="Times New Roman"/>
          <w:color w:val="262626" w:themeColor="text1" w:themeTint="D9"/>
          <w:sz w:val="28"/>
          <w:szCs w:val="28"/>
          <w:lang w:val="en-US"/>
        </w:rPr>
      </w:pPr>
      <w:r w:rsidRPr="0024372C">
        <w:rPr>
          <w:rFonts w:ascii="Times New Roman" w:hAnsi="Times New Roman"/>
          <w:color w:val="262626" w:themeColor="text1" w:themeTint="D9"/>
          <w:sz w:val="28"/>
          <w:szCs w:val="28"/>
        </w:rPr>
        <w:t xml:space="preserve">рішенням Ради нагляду </w:t>
      </w:r>
    </w:p>
    <w:p w14:paraId="07EC8DA6" w14:textId="77777777" w:rsidR="007F3F51" w:rsidRDefault="007F3F51" w:rsidP="007F3F51">
      <w:pPr>
        <w:ind w:left="4962"/>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за аудиторською діяльністю </w:t>
      </w:r>
    </w:p>
    <w:p w14:paraId="1902D2A1" w14:textId="77777777" w:rsidR="007F3F51" w:rsidRPr="0024372C" w:rsidRDefault="007F3F51" w:rsidP="007F3F51">
      <w:pPr>
        <w:ind w:left="4962"/>
        <w:rPr>
          <w:rFonts w:ascii="Times New Roman" w:hAnsi="Times New Roman"/>
          <w:color w:val="262626" w:themeColor="text1" w:themeTint="D9"/>
          <w:sz w:val="28"/>
          <w:szCs w:val="28"/>
          <w:lang w:val="en-US"/>
        </w:rPr>
      </w:pPr>
      <w:r w:rsidRPr="0024372C">
        <w:rPr>
          <w:rFonts w:ascii="Times New Roman" w:hAnsi="Times New Roman"/>
          <w:color w:val="262626" w:themeColor="text1" w:themeTint="D9"/>
          <w:sz w:val="28"/>
          <w:szCs w:val="28"/>
        </w:rPr>
        <w:t xml:space="preserve">Органу суспільного нагляду </w:t>
      </w:r>
    </w:p>
    <w:p w14:paraId="1C571C3E" w14:textId="77777777" w:rsidR="007F3F51" w:rsidRPr="0024372C" w:rsidRDefault="007F3F51" w:rsidP="007F3F51">
      <w:pPr>
        <w:ind w:left="4962"/>
        <w:rPr>
          <w:rFonts w:ascii="Times New Roman" w:hAnsi="Times New Roman"/>
          <w:color w:val="262626" w:themeColor="text1" w:themeTint="D9"/>
          <w:sz w:val="28"/>
          <w:szCs w:val="28"/>
          <w:lang w:val="en-US"/>
        </w:rPr>
      </w:pPr>
      <w:r w:rsidRPr="0024372C">
        <w:rPr>
          <w:rFonts w:ascii="Times New Roman" w:hAnsi="Times New Roman"/>
          <w:color w:val="262626" w:themeColor="text1" w:themeTint="D9"/>
          <w:sz w:val="28"/>
          <w:szCs w:val="28"/>
        </w:rPr>
        <w:t xml:space="preserve">за аудиторською діяльністю </w:t>
      </w:r>
    </w:p>
    <w:p w14:paraId="54E34160" w14:textId="77777777" w:rsidR="007F3F51" w:rsidRPr="0024372C" w:rsidRDefault="007F3F51" w:rsidP="007F3F51">
      <w:pPr>
        <w:ind w:left="4962"/>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від </w:t>
      </w:r>
      <w:r w:rsidRPr="0024372C">
        <w:rPr>
          <w:rFonts w:ascii="Times New Roman" w:hAnsi="Times New Roman"/>
          <w:color w:val="262626" w:themeColor="text1" w:themeTint="D9"/>
          <w:sz w:val="28"/>
          <w:szCs w:val="28"/>
          <w:lang w:val="en-US"/>
        </w:rPr>
        <w:t xml:space="preserve">26 </w:t>
      </w:r>
      <w:r w:rsidRPr="0024372C">
        <w:rPr>
          <w:rFonts w:ascii="Times New Roman" w:hAnsi="Times New Roman"/>
          <w:color w:val="262626" w:themeColor="text1" w:themeTint="D9"/>
          <w:sz w:val="28"/>
          <w:szCs w:val="28"/>
        </w:rPr>
        <w:t>квітня 2024 року № 3/4/69)</w:t>
      </w:r>
    </w:p>
    <w:p w14:paraId="2D4FEB53" w14:textId="77777777" w:rsidR="007F3F51" w:rsidRDefault="007F3F51" w:rsidP="007F3F51">
      <w:pPr>
        <w:widowControl w:val="0"/>
        <w:ind w:right="-20"/>
        <w:contextualSpacing/>
        <w:jc w:val="center"/>
        <w:rPr>
          <w:rFonts w:ascii="Times New Roman" w:hAnsi="Times New Roman"/>
          <w:b/>
          <w:bCs/>
          <w:color w:val="262626" w:themeColor="text1" w:themeTint="D9"/>
          <w:sz w:val="28"/>
          <w:szCs w:val="28"/>
        </w:rPr>
      </w:pPr>
    </w:p>
    <w:p w14:paraId="6E0394C2" w14:textId="77777777" w:rsidR="007F3F51" w:rsidRPr="0024372C" w:rsidRDefault="007F3F51" w:rsidP="007F3F51">
      <w:pPr>
        <w:widowControl w:val="0"/>
        <w:ind w:right="-20"/>
        <w:contextualSpacing/>
        <w:jc w:val="center"/>
        <w:rPr>
          <w:rFonts w:ascii="Times New Roman" w:hAnsi="Times New Roman"/>
          <w:b/>
          <w:bCs/>
          <w:color w:val="262626" w:themeColor="text1" w:themeTint="D9"/>
          <w:sz w:val="28"/>
          <w:szCs w:val="28"/>
        </w:rPr>
      </w:pPr>
    </w:p>
    <w:p w14:paraId="1A6ECCDE" w14:textId="77777777" w:rsidR="007F3F51" w:rsidRPr="0024372C" w:rsidRDefault="007F3F51" w:rsidP="007F3F51">
      <w:pPr>
        <w:widowControl w:val="0"/>
        <w:ind w:right="-20"/>
        <w:contextualSpacing/>
        <w:jc w:val="center"/>
        <w:rPr>
          <w:rFonts w:ascii="Times New Roman" w:hAnsi="Times New Roman"/>
          <w:b/>
          <w:bCs/>
          <w:color w:val="262626" w:themeColor="text1" w:themeTint="D9"/>
          <w:sz w:val="28"/>
          <w:szCs w:val="28"/>
        </w:rPr>
      </w:pPr>
      <w:r w:rsidRPr="0024372C">
        <w:rPr>
          <w:rFonts w:ascii="Times New Roman" w:hAnsi="Times New Roman"/>
          <w:b/>
          <w:bCs/>
          <w:color w:val="262626" w:themeColor="text1" w:themeTint="D9"/>
          <w:sz w:val="28"/>
          <w:szCs w:val="28"/>
        </w:rPr>
        <w:t>Рекомендації</w:t>
      </w:r>
    </w:p>
    <w:p w14:paraId="27B613D4" w14:textId="77777777" w:rsidR="007F3F51" w:rsidRPr="0024372C" w:rsidRDefault="007F3F51" w:rsidP="007F3F51">
      <w:pPr>
        <w:widowControl w:val="0"/>
        <w:ind w:right="-20"/>
        <w:contextualSpacing/>
        <w:jc w:val="center"/>
        <w:rPr>
          <w:rFonts w:ascii="Times New Roman" w:hAnsi="Times New Roman"/>
          <w:b/>
          <w:bCs/>
          <w:color w:val="262626" w:themeColor="text1" w:themeTint="D9"/>
          <w:sz w:val="28"/>
          <w:szCs w:val="28"/>
        </w:rPr>
      </w:pPr>
      <w:r w:rsidRPr="0024372C">
        <w:rPr>
          <w:rFonts w:ascii="Times New Roman" w:hAnsi="Times New Roman"/>
          <w:b/>
          <w:bCs/>
          <w:color w:val="262626" w:themeColor="text1" w:themeTint="D9"/>
          <w:sz w:val="28"/>
          <w:szCs w:val="28"/>
        </w:rPr>
        <w:t xml:space="preserve">щодо проведення перевірок з контролю якості аудиторських послуг </w:t>
      </w:r>
    </w:p>
    <w:p w14:paraId="0F2361D1" w14:textId="77777777" w:rsidR="007F3F51" w:rsidRPr="0024372C" w:rsidRDefault="007F3F51" w:rsidP="007F3F51">
      <w:pPr>
        <w:widowControl w:val="0"/>
        <w:ind w:right="-20"/>
        <w:contextualSpacing/>
        <w:jc w:val="center"/>
        <w:rPr>
          <w:rFonts w:ascii="Times New Roman" w:hAnsi="Times New Roman"/>
          <w:b/>
          <w:bCs/>
          <w:color w:val="262626" w:themeColor="text1" w:themeTint="D9"/>
          <w:sz w:val="28"/>
          <w:szCs w:val="28"/>
        </w:rPr>
      </w:pPr>
      <w:r w:rsidRPr="0024372C">
        <w:rPr>
          <w:rFonts w:ascii="Times New Roman" w:hAnsi="Times New Roman"/>
          <w:b/>
          <w:bCs/>
          <w:color w:val="262626" w:themeColor="text1" w:themeTint="D9"/>
          <w:sz w:val="28"/>
          <w:szCs w:val="28"/>
        </w:rPr>
        <w:t>та інших перевірок</w:t>
      </w:r>
    </w:p>
    <w:p w14:paraId="5B6C526F" w14:textId="77777777" w:rsidR="007F3F51" w:rsidRPr="0024372C" w:rsidRDefault="007F3F51" w:rsidP="007F3F51">
      <w:pPr>
        <w:widowControl w:val="0"/>
        <w:ind w:right="-20"/>
        <w:contextualSpacing/>
        <w:jc w:val="center"/>
        <w:rPr>
          <w:rFonts w:ascii="Times New Roman" w:hAnsi="Times New Roman"/>
          <w:b/>
          <w:bCs/>
          <w:color w:val="262626" w:themeColor="text1" w:themeTint="D9"/>
          <w:sz w:val="28"/>
          <w:szCs w:val="28"/>
        </w:rPr>
      </w:pPr>
    </w:p>
    <w:bookmarkEnd w:id="0"/>
    <w:p w14:paraId="65A35F69" w14:textId="77777777" w:rsidR="007F3F51" w:rsidRPr="0024372C" w:rsidRDefault="007F3F51" w:rsidP="007F3F51">
      <w:pPr>
        <w:widowControl w:val="0"/>
        <w:contextualSpacing/>
        <w:jc w:val="center"/>
        <w:outlineLvl w:val="0"/>
        <w:rPr>
          <w:rFonts w:ascii="Times New Roman" w:hAnsi="Times New Roman"/>
          <w:b/>
          <w:bCs/>
          <w:color w:val="262626" w:themeColor="text1" w:themeTint="D9"/>
          <w:sz w:val="28"/>
          <w:szCs w:val="28"/>
        </w:rPr>
      </w:pPr>
      <w:r w:rsidRPr="0024372C">
        <w:rPr>
          <w:rFonts w:ascii="Times New Roman" w:hAnsi="Times New Roman"/>
          <w:b/>
          <w:bCs/>
          <w:color w:val="262626" w:themeColor="text1" w:themeTint="D9"/>
          <w:sz w:val="28"/>
          <w:szCs w:val="28"/>
        </w:rPr>
        <w:t>І. Загальні положення</w:t>
      </w:r>
    </w:p>
    <w:p w14:paraId="47903F59" w14:textId="77777777" w:rsidR="007F3F51" w:rsidRPr="0024372C" w:rsidRDefault="007F3F51" w:rsidP="007F3F51">
      <w:pPr>
        <w:pStyle w:val="a5"/>
        <w:widowControl w:val="0"/>
        <w:numPr>
          <w:ilvl w:val="0"/>
          <w:numId w:val="7"/>
        </w:numPr>
        <w:tabs>
          <w:tab w:val="left" w:pos="1134"/>
          <w:tab w:val="left" w:pos="1441"/>
        </w:tabs>
        <w:ind w:left="0" w:firstLine="709"/>
        <w:jc w:val="both"/>
        <w:rPr>
          <w:color w:val="262626" w:themeColor="text1" w:themeTint="D9"/>
          <w:sz w:val="28"/>
          <w:szCs w:val="28"/>
        </w:rPr>
      </w:pPr>
      <w:r w:rsidRPr="0024372C">
        <w:rPr>
          <w:color w:val="262626" w:themeColor="text1" w:themeTint="D9"/>
          <w:sz w:val="28"/>
          <w:szCs w:val="28"/>
        </w:rPr>
        <w:t>Рекомендації щодо проведення перевірок з контролю якості аудиторських послуг та інших перевірок (далі – Рекомендації) розроблено відповідно до Закону України «Про аудит фінансової звітності та аудиторську діяльність» (далі – Закон) та Порядку проведення перевірок з контролю якості аудиторських послуг та інших перевірок, затвердженого наказом Міністерства фінансів України від 17 травня 2023 року № 253 (далі – Порядок проведення перевірок).</w:t>
      </w:r>
    </w:p>
    <w:p w14:paraId="03DB0B02" w14:textId="77777777" w:rsidR="007F3F51" w:rsidRPr="0024372C" w:rsidRDefault="007F3F51" w:rsidP="007F3F51">
      <w:pPr>
        <w:pStyle w:val="a5"/>
        <w:widowControl w:val="0"/>
        <w:numPr>
          <w:ilvl w:val="0"/>
          <w:numId w:val="7"/>
        </w:numPr>
        <w:tabs>
          <w:tab w:val="left" w:pos="1134"/>
          <w:tab w:val="left" w:pos="1441"/>
        </w:tabs>
        <w:ind w:left="0" w:firstLine="709"/>
        <w:jc w:val="both"/>
        <w:rPr>
          <w:color w:val="262626" w:themeColor="text1" w:themeTint="D9"/>
          <w:sz w:val="28"/>
          <w:szCs w:val="28"/>
        </w:rPr>
      </w:pPr>
      <w:r w:rsidRPr="0024372C">
        <w:rPr>
          <w:color w:val="262626" w:themeColor="text1" w:themeTint="D9"/>
          <w:sz w:val="28"/>
          <w:szCs w:val="28"/>
        </w:rPr>
        <w:t xml:space="preserve">У Рекомендаціях розглядаються питання проведення Інспекцією із забезпечення якості (далі – Інспекція) Органу суспільного нагляду за аудиторською діяльністю (далі – ОСНАД), комітетом із контролю якості аудиторських послуг Аудиторської палати України (далі – Комітет АПУ) та комітетом з контролю якості аудиторських послуг професійної організації аудиторів та бухгалтерів (далі – Комітет професійної організації) перевірок з контролю якості аудиторських послуг (далі – перевірки з контролю якості) та інших перевірок суб’єктів аудиторської діяльності (далі – САД), а також відстеження виконання наданих обов’язкових до виконання САД рекомендацій та результатів їх упровадження відповідно до норм Закону та положень Порядку проведення перевірок. </w:t>
      </w:r>
    </w:p>
    <w:p w14:paraId="0541FEC2" w14:textId="77777777" w:rsidR="007F3F51" w:rsidRPr="0024372C" w:rsidRDefault="007F3F51" w:rsidP="007F3F51">
      <w:pPr>
        <w:pStyle w:val="a5"/>
        <w:widowControl w:val="0"/>
        <w:numPr>
          <w:ilvl w:val="0"/>
          <w:numId w:val="7"/>
        </w:numPr>
        <w:tabs>
          <w:tab w:val="left" w:pos="1069"/>
        </w:tabs>
        <w:ind w:left="0" w:firstLine="709"/>
        <w:jc w:val="both"/>
        <w:rPr>
          <w:color w:val="262626" w:themeColor="text1" w:themeTint="D9"/>
          <w:sz w:val="28"/>
          <w:szCs w:val="28"/>
        </w:rPr>
      </w:pPr>
      <w:r w:rsidRPr="0024372C">
        <w:rPr>
          <w:color w:val="262626" w:themeColor="text1" w:themeTint="D9"/>
          <w:sz w:val="28"/>
          <w:szCs w:val="28"/>
        </w:rPr>
        <w:t xml:space="preserve">Рекомендації визначають методи і способи планування та організації перевірок з контролю якості та інших перевірок, у тому числі урахування ризик-орієнтованого підходу при складанні щорічних планів-графіків проведення перевірок з контролю якості та інших перевірок, проведення процедур перевірки з контролю якості та іншої перевірки, критерії оцінювання, критерії суттєвості порушень, порядок оформлення матеріалів та звітування за результатами перевірок з контролю якості та інших перевірок, відстеження виконання наданих обов’язкових до виконання САД рекомендацій і результатів їх упровадження, механізм та підходи до організації, здійснення збору інформації, обміну </w:t>
      </w:r>
      <w:r w:rsidRPr="0024372C">
        <w:rPr>
          <w:color w:val="262626" w:themeColor="text1" w:themeTint="D9"/>
          <w:sz w:val="28"/>
          <w:szCs w:val="28"/>
        </w:rPr>
        <w:lastRenderedPageBreak/>
        <w:t xml:space="preserve">інформацією щодо перевірок з контролю якості та інших перевірок та їх результатів між Комітетом АПУ / Комітетом професійної організацій та Інспекцією, порядок інформування Комітетом АПУ / Комітетом професійної організації ОСНАД про проведені перевірки з контролю якості, інші перевірки та їх результати. </w:t>
      </w:r>
    </w:p>
    <w:p w14:paraId="4FD70056" w14:textId="77777777" w:rsidR="007F3F51" w:rsidRPr="0024372C" w:rsidRDefault="007F3F51" w:rsidP="007F3F51">
      <w:pPr>
        <w:pStyle w:val="a5"/>
        <w:widowControl w:val="0"/>
        <w:numPr>
          <w:ilvl w:val="0"/>
          <w:numId w:val="7"/>
        </w:numPr>
        <w:tabs>
          <w:tab w:val="left" w:pos="1069"/>
        </w:tabs>
        <w:ind w:left="0" w:firstLine="709"/>
        <w:jc w:val="both"/>
        <w:rPr>
          <w:color w:val="262626" w:themeColor="text1" w:themeTint="D9"/>
          <w:sz w:val="28"/>
          <w:szCs w:val="28"/>
        </w:rPr>
      </w:pPr>
      <w:r w:rsidRPr="0024372C">
        <w:rPr>
          <w:color w:val="262626" w:themeColor="text1" w:themeTint="D9"/>
          <w:sz w:val="28"/>
          <w:szCs w:val="28"/>
        </w:rPr>
        <w:t>У Рекомендаціях наведені нижче терміни вживаються в такому значенні:</w:t>
      </w:r>
    </w:p>
    <w:p w14:paraId="0634D55D"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1) система внутрішнього контролю якості (система управління якістю) – система, яку розробляє, впроваджує і використовує САД для забезпечення обґрунтованої впевненості в тому, що: (а) САД і його персонал виконують свої обов’язки відповідно до міжнародних стандартів аудиту, застосовних правових і нормативних вимог, а також виконують завдання відповідно до таких стандартів і вимог; і (б) звіти із завдань, що надаються САД або партнерами із завдань, доречні в даних обставинах;</w:t>
      </w:r>
    </w:p>
    <w:p w14:paraId="33E9F666"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2) докази – матеріали (документи, інформація, відомості, результати</w:t>
      </w:r>
      <w:bookmarkStart w:id="1" w:name="_page_23_0"/>
      <w:r w:rsidRPr="0024372C">
        <w:rPr>
          <w:rFonts w:ascii="Times New Roman" w:hAnsi="Times New Roman"/>
          <w:color w:val="262626" w:themeColor="text1" w:themeTint="D9"/>
          <w:sz w:val="28"/>
          <w:szCs w:val="28"/>
        </w:rPr>
        <w:t xml:space="preserve"> опитування, анкетування, інтерв’ювання, письмові та усні пояснення тощо), отримані інспектором у процесі перевірки з контролю якості або іншої перевірки, на яких ґрунтується його професійне судження і висновки щодо дотримання САД вимог міжнародних стандартів аудиту та/або Закону;</w:t>
      </w:r>
    </w:p>
    <w:p w14:paraId="319E87F0"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3) недолік – порушення вимог міжнародних стандартів аудиту або Закону;</w:t>
      </w:r>
    </w:p>
    <w:p w14:paraId="29D1D6B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4) повторювальний недолік – недолік, який письмово повідомлений САД в звіті про результати попередньої останньої перевірки з контролю якості / іншої перевірки, та який знову виявлено під час поточної перевірки з контролю якості / іншої перевірки;</w:t>
      </w:r>
    </w:p>
    <w:p w14:paraId="7226B36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5) недолік виконання завдання – порушення вимог міжнародних стандартів аудиту при виконанні завдання з аудиту, огляду, іншого надання впевненості або супутніх послуг;</w:t>
      </w:r>
    </w:p>
    <w:p w14:paraId="51BD1B2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6) недолік системи внутрішнього контролю якості (системи управління якістю) – неефективність запроваджених САД політик та/або процедур стосовно елементу (компоненту) системи контролю якості (системи управління якістю), унаслідок чого не забезпечується своєчасне запобігання недоліку, або виявлення та виправлення недоліку, або відсутність політик та/або процедур, необхідних для своєчасного запобігання недоліку, або для виявлення та виправлення недоліку. У разі, якщо певний недолік виконання завдання виявлено в трьох або більше перевірених завданнях або окремих елементів їх виконання, такий недолік є систематичним і також додатково вважається недоліком системи внутрішнього контролю якості (системи управління якістю);</w:t>
      </w:r>
    </w:p>
    <w:p w14:paraId="5EC6C17D"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7) недолік дотримання окремих вимог Закону – порушення вимог Закону, інших нормативно-правових актів з питань аудиторської діяльності, крім порушень, які є недоліками виконання завдання та недоліками системи внутрішнього контролю якості (системи управління якістю);</w:t>
      </w:r>
    </w:p>
    <w:p w14:paraId="09F9C5F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8) значущість недоліку – відносна важливість недоліку в конкретному контексті, яка визначається кількісними та якісними чинниками, такими як суттєвість та зміст порушення міжнародних стандартів аудиту та/або Закону, що припустився САД під час розробки, впровадження чи використання системи внутрішнього контролю якості (системи управління якістю), виконання </w:t>
      </w:r>
      <w:r w:rsidRPr="0024372C">
        <w:rPr>
          <w:rFonts w:ascii="Times New Roman" w:hAnsi="Times New Roman"/>
          <w:color w:val="262626" w:themeColor="text1" w:themeTint="D9"/>
          <w:sz w:val="28"/>
          <w:szCs w:val="28"/>
        </w:rPr>
        <w:lastRenderedPageBreak/>
        <w:t>завдання, ступінь достатності та/або прийнятності аудиторських доказів, ступінь невідповідності вимогам міжнародних стандартів аудиту та/або Закону, ступінь впливу на дотримання вимог щодо вимірювання чи оцінювання предмета завдання з надання впевненості відповідно до встановлених критеріїв (зокрема, у Міжнародних стандартах фінансової звітності, національних положеннях (стандартах) фінансової звітності тощо);</w:t>
      </w:r>
    </w:p>
    <w:p w14:paraId="4E2C10E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9) значущий недолік виконання завдання – недолік, який за професійним судженням інспектора та отриманими ним доказами впливає або потенційно може впливати на обґрунтованість основи для висновку САД про досягнення загальних цілей аудитора, доказів того, що завдання планувалося та виконувалося відповідно до міжнародних стандартів аудиту та/або Закону, а також не класифікований як значущий недолік системи внутрішнього контролю якості (системи управління якістю). </w:t>
      </w:r>
    </w:p>
    <w:p w14:paraId="0B918A5F"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Зокрема, значущий недолік виконання завдання з аудиту фінансової звітності має місце коли САД:</w:t>
      </w:r>
    </w:p>
    <w:p w14:paraId="69761C2D" w14:textId="77777777" w:rsidR="007F3F51" w:rsidRPr="0024372C" w:rsidRDefault="007F3F51" w:rsidP="007F3F51">
      <w:pPr>
        <w:autoSpaceDE w:val="0"/>
        <w:autoSpaceDN w:val="0"/>
        <w:adjustRightInd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отримані (не задокументовані в робочих документах) прийнятні аудиторські докази в достатньому обсязі на обґрунтування думки щодо суттєвого або потенційно суттєвого класу операцій, залишку рахунку або розкриття інформації;</w:t>
      </w:r>
    </w:p>
    <w:p w14:paraId="7323D6FE" w14:textId="77777777" w:rsidR="007F3F51" w:rsidRPr="0024372C" w:rsidRDefault="007F3F51" w:rsidP="007F3F51">
      <w:pPr>
        <w:autoSpaceDE w:val="0"/>
        <w:autoSpaceDN w:val="0"/>
        <w:adjustRightInd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належним чином не виконані (не задокументовані в робочих документах) процедури оцінювання ризиків, що вплинуло або могло вплинути на подальші аудиторські процедури для отримання прийнятних аудиторських доказів в достатньому обсязі того, що фінансова звітність в цілому не містить суттєвого викривлення;</w:t>
      </w:r>
    </w:p>
    <w:bookmarkEnd w:id="1"/>
    <w:p w14:paraId="40FBB6A6" w14:textId="77777777" w:rsidR="007F3F51" w:rsidRPr="0024372C" w:rsidRDefault="007F3F51" w:rsidP="007F3F51">
      <w:pPr>
        <w:autoSpaceDE w:val="0"/>
        <w:autoSpaceDN w:val="0"/>
        <w:adjustRightInd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не застосовано належний професійний скептицизм при плануванні та виконанні аудиту: </w:t>
      </w:r>
    </w:p>
    <w:p w14:paraId="139AD932" w14:textId="77777777" w:rsidR="007F3F51" w:rsidRPr="0024372C" w:rsidRDefault="007F3F51" w:rsidP="007F3F51">
      <w:pPr>
        <w:autoSpaceDE w:val="0"/>
        <w:autoSpaceDN w:val="0"/>
        <w:adjustRightInd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1) відсутність уваги до: аудиторських доказів, які суперечать іншим отриманим аудиторським доказам; інформації, яка викликає сумнів щодо достовірності документів і відповідей на запити, які мають використовуватися як аудиторські докази; умов, які можуть свідчити про можливе шахрайство; обставин, які припускають необхідність проведення аудиторських процедур додатково до процедур, яких вимагають міжнародні стандарти аудиту; </w:t>
      </w:r>
    </w:p>
    <w:p w14:paraId="368B134E" w14:textId="77777777" w:rsidR="007F3F51" w:rsidRPr="0024372C" w:rsidRDefault="007F3F51" w:rsidP="007F3F51">
      <w:pPr>
        <w:autoSpaceDE w:val="0"/>
        <w:autoSpaceDN w:val="0"/>
        <w:adjustRightInd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2) для зменшення ризиків: </w:t>
      </w:r>
      <w:proofErr w:type="spellStart"/>
      <w:r w:rsidRPr="0024372C">
        <w:rPr>
          <w:rFonts w:ascii="Times New Roman" w:hAnsi="Times New Roman"/>
          <w:color w:val="262626" w:themeColor="text1" w:themeTint="D9"/>
          <w:sz w:val="28"/>
          <w:szCs w:val="28"/>
        </w:rPr>
        <w:t>невиявлення</w:t>
      </w:r>
      <w:proofErr w:type="spellEnd"/>
      <w:r w:rsidRPr="0024372C">
        <w:rPr>
          <w:rFonts w:ascii="Times New Roman" w:hAnsi="Times New Roman"/>
          <w:color w:val="262626" w:themeColor="text1" w:themeTint="D9"/>
          <w:sz w:val="28"/>
          <w:szCs w:val="28"/>
        </w:rPr>
        <w:t xml:space="preserve"> незвичайних обставин; надмірного узагальнення під час формулювання висновків на основі аудиторських спостережень;  використання невідповідних припущень під час визначення характеру, часу та обсягу аудиторських процедур і оцінки їхніх результатів; невідповідної оцінки достатності та прийнятності отриманих аудиторських доказів з огляду на обставини тощо; </w:t>
      </w:r>
    </w:p>
    <w:p w14:paraId="10705D66" w14:textId="77777777" w:rsidR="007F3F51" w:rsidRPr="0024372C" w:rsidRDefault="007F3F51" w:rsidP="007F3F51">
      <w:pPr>
        <w:autoSpaceDE w:val="0"/>
        <w:autoSpaceDN w:val="0"/>
        <w:adjustRightInd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3) відсутність критичної оцінки аудиторських доказів;</w:t>
      </w:r>
    </w:p>
    <w:p w14:paraId="41BBBF29" w14:textId="77777777" w:rsidR="007F3F51" w:rsidRPr="0024372C" w:rsidRDefault="007F3F51" w:rsidP="007F3F51">
      <w:pPr>
        <w:autoSpaceDE w:val="0"/>
        <w:autoSpaceDN w:val="0"/>
        <w:adjustRightInd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недотримано основоположні принципи та концептуальну основу, визначені Міжнародним кодексом етики професійних бухгалтерів (включаючи Міжнародні стандарти незалежності), включаючи вимоги щодо незалежності;</w:t>
      </w:r>
    </w:p>
    <w:p w14:paraId="5AA16F12" w14:textId="77777777" w:rsidR="007F3F51" w:rsidRPr="0024372C" w:rsidRDefault="007F3F51" w:rsidP="007F3F51">
      <w:pPr>
        <w:autoSpaceDE w:val="0"/>
        <w:autoSpaceDN w:val="0"/>
        <w:adjustRightInd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застосована належним чином концепція суттєвості;</w:t>
      </w:r>
    </w:p>
    <w:p w14:paraId="7E2EE3F2" w14:textId="77777777" w:rsidR="007F3F51" w:rsidRPr="0024372C" w:rsidRDefault="007F3F51" w:rsidP="007F3F51">
      <w:pPr>
        <w:autoSpaceDE w:val="0"/>
        <w:autoSpaceDN w:val="0"/>
        <w:adjustRightInd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виявлені викривлення, які самі по собі або взяті сукупно є суттєвими або потенційно можуть бути суттєвими;</w:t>
      </w:r>
    </w:p>
    <w:p w14:paraId="67EBB60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виявлені викривлення, які самі по собі або взяті сукупно є суттєвими або </w:t>
      </w:r>
      <w:r w:rsidRPr="0024372C">
        <w:rPr>
          <w:rFonts w:ascii="Times New Roman" w:hAnsi="Times New Roman"/>
          <w:color w:val="262626" w:themeColor="text1" w:themeTint="D9"/>
          <w:sz w:val="28"/>
          <w:szCs w:val="28"/>
        </w:rPr>
        <w:lastRenderedPageBreak/>
        <w:t>потенційно можуть бути суттєвими, та які не було виправлено у фінансовій звітності без подальшої належної модифікації думки САД щодо такої фінансової звітності;</w:t>
      </w:r>
    </w:p>
    <w:p w14:paraId="58B2C870"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надано аудиторську думку, яка суперечить висновкам, наведеним САД в своїх робочих документах;</w:t>
      </w:r>
    </w:p>
    <w:p w14:paraId="5DC05CB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модифіковано аудиторську думку з питання, щодо якого пропущені або належним чином не виконані (не задокументовані) доречні за обставин аудиторські процедури;</w:t>
      </w:r>
    </w:p>
    <w:p w14:paraId="37B26F4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включено до робочих документів належне обґрунтування судження щодо типу модифікованої думки, зокрема щодо всеохоплюваності впливу або можливого впливу питання (питань) на фінансову звітність;</w:t>
      </w:r>
    </w:p>
    <w:p w14:paraId="53643F4D"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датовано аудиторський звіт раніше від дати, на яку він отримав прийнятні аудиторські докази в достатньому обсязі, на основі яких буде ґрунтуватися його думка щодо фінансової звітності;</w:t>
      </w:r>
    </w:p>
    <w:p w14:paraId="47DD498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не отримано належні письмові запевнення управлінського персоналу датовані якомога ближчою датою до дати звіту аудитора щодо фінансової звітності, а не після неї; </w:t>
      </w:r>
    </w:p>
    <w:p w14:paraId="0F59E69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забезпечено належну перевірку якості завдання у відповідності з вимогами міжнародних стандартів аудиту та/або Закону (якщо застосовне);</w:t>
      </w:r>
    </w:p>
    <w:p w14:paraId="06EF9A4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забезпечено дотримання строків остаточного формування робочих документів і передачу їх на зберігання не пізніше ніж через 60 днів з дня підписання аудиторського звіту;</w:t>
      </w:r>
    </w:p>
    <w:p w14:paraId="30FD64F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проведено належної консультації зі складних або спірних питань, або не застосовано узгодження висновків;</w:t>
      </w:r>
    </w:p>
    <w:p w14:paraId="041717C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забезпечено неможливість без належного документування модифікацій існуючих або додавання нових робочих документів після завершення формування остаточних робочих документів;</w:t>
      </w:r>
    </w:p>
    <w:p w14:paraId="04F8AC3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забезпечено цілісність формування і зберігання робочих документів у відповідності з міжнародними стандартами аудиту;</w:t>
      </w:r>
    </w:p>
    <w:p w14:paraId="52F2F81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складено звіт, структура і зміст якого не відповідає міжнародним стандартам аудиту, що мало або може мати наслідком неналежне розуміння обсягу та фактичних результатів виконаного завдання, основи для думки (якщо застосовне), відповідальності управлінського персоналу, тих кого наділено найвищими повноваженнями (якщо застосовне), відповідальності САД, або звіт включає недостовірні або суперечливі твердження САД;</w:t>
      </w:r>
    </w:p>
    <w:p w14:paraId="4E257DB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відхилився від доречної вимоги міжнародних стандартів аудиту та не виконав альтернативні аудиторські процедури для досягнення мети цієї вимоги, що вплинуло або могло вплинути на якість виконання завдання через значущість або системний характер такого відхилення;</w:t>
      </w:r>
    </w:p>
    <w:p w14:paraId="0F541DF6"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припустився повторювального недоліку виконання завдання, який під час останньої попередньої перевірки не було класифіковано в якості значущого недоліку;</w:t>
      </w:r>
    </w:p>
    <w:p w14:paraId="290E295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10) значущий недолік системи внутрішнього контролю якості (системи управління якістю) – недолік або сукупність недоліків у системі контролю якості (системі управління якістю), який (які), за професійним судженням інспектора та отриманими ним доказами впливає або, як очікується, може вплинути на </w:t>
      </w:r>
      <w:r w:rsidRPr="0024372C">
        <w:rPr>
          <w:rFonts w:ascii="Times New Roman" w:hAnsi="Times New Roman"/>
          <w:color w:val="262626" w:themeColor="text1" w:themeTint="D9"/>
          <w:sz w:val="28"/>
          <w:szCs w:val="28"/>
        </w:rPr>
        <w:lastRenderedPageBreak/>
        <w:t>ефективність функціонування системи внутрішнього контролю якості (системи управління якістю) САД, наприклад досягнення САД відповідних цілей якості та/або інші аспекти системи управління якістю, зокрема розподіл обов’язків, процес оцінки ризиків САД, процес моніторингу та виправлення, оцінку системи управління якістю;</w:t>
      </w:r>
    </w:p>
    <w:p w14:paraId="1F554A5F"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11) значущий недолік дотримання окремих вимог Закону – порушення вимог Закону, крім тих вимог, які також вимагаються міжнародними стандартами аудиту, яке є або може бути підставою для притягнення САД до професійної відповідальності відповідно до статті 42 Закону, зокрема:</w:t>
      </w:r>
    </w:p>
    <w:p w14:paraId="2612EED6"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bookmarkStart w:id="2" w:name="_Hlk144476279"/>
      <w:r w:rsidRPr="0024372C">
        <w:rPr>
          <w:rFonts w:ascii="Times New Roman" w:hAnsi="Times New Roman"/>
          <w:color w:val="262626" w:themeColor="text1" w:themeTint="D9"/>
          <w:sz w:val="28"/>
          <w:szCs w:val="28"/>
        </w:rPr>
        <w:t xml:space="preserve">систематичні порушення (три і більше рази протягом періоду, який охоплюється перевіркою) </w:t>
      </w:r>
      <w:bookmarkEnd w:id="2"/>
      <w:r w:rsidRPr="0024372C">
        <w:rPr>
          <w:rFonts w:ascii="Times New Roman" w:hAnsi="Times New Roman"/>
          <w:color w:val="262626" w:themeColor="text1" w:themeTint="D9"/>
          <w:sz w:val="28"/>
          <w:szCs w:val="28"/>
        </w:rPr>
        <w:t>вимог Закону щодо повноти, достовірності та своєчасності подання інформації про САД для внесення до Реєстру аудиторів та суб’єктів аудиторської діяльності (далі – Реєстр);</w:t>
      </w:r>
    </w:p>
    <w:p w14:paraId="3F6156C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невиконання САД, якому винесено припис, вимог припису протягом двох місяців після його винесення або допущення повторного порушення вимог Закону протягом двох років;</w:t>
      </w:r>
    </w:p>
    <w:p w14:paraId="144B756D"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недостовірність поданої САД інформації, яка вимагається умовами конкурсу з відбору суб’єктів аудиторської діяльності або закупівлі послуг з обов’язкового аудиту фінансової звітності;</w:t>
      </w:r>
    </w:p>
    <w:p w14:paraId="2DE49B9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відсутність ведення, неповнота або недостовірність відомостей в особових справах за кожною юридичною особою, фінансова звітність якої перевіряється;</w:t>
      </w:r>
    </w:p>
    <w:p w14:paraId="36326E50"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систематична (два і більше рази) несплата або несвоєчасна сплата внесків, передбачених </w:t>
      </w:r>
      <w:hyperlink r:id="rId9" w:anchor="n180">
        <w:r w:rsidRPr="0024372C">
          <w:rPr>
            <w:rFonts w:ascii="Times New Roman" w:hAnsi="Times New Roman"/>
            <w:color w:val="262626" w:themeColor="text1" w:themeTint="D9"/>
            <w:sz w:val="28"/>
            <w:szCs w:val="28"/>
          </w:rPr>
          <w:t>частиною чотирнадцятою с</w:t>
        </w:r>
      </w:hyperlink>
      <w:r w:rsidRPr="0024372C">
        <w:rPr>
          <w:rFonts w:ascii="Times New Roman" w:hAnsi="Times New Roman"/>
          <w:color w:val="262626" w:themeColor="text1" w:themeTint="D9"/>
          <w:sz w:val="28"/>
          <w:szCs w:val="28"/>
        </w:rPr>
        <w:t xml:space="preserve">татті 15 Закону, та інших внесків або платежів, </w:t>
      </w:r>
      <w:bookmarkStart w:id="3" w:name="_page_26_0"/>
      <w:r w:rsidRPr="0024372C">
        <w:rPr>
          <w:rFonts w:ascii="Times New Roman" w:hAnsi="Times New Roman"/>
          <w:color w:val="262626" w:themeColor="text1" w:themeTint="D9"/>
          <w:sz w:val="28"/>
          <w:szCs w:val="28"/>
        </w:rPr>
        <w:t xml:space="preserve">рішення про сплату яких прийнято з’їздом аудиторів України відповідно до </w:t>
      </w:r>
      <w:hyperlink r:id="rId10" w:anchor="n751">
        <w:r w:rsidRPr="0024372C">
          <w:rPr>
            <w:rFonts w:ascii="Times New Roman" w:hAnsi="Times New Roman"/>
            <w:color w:val="262626" w:themeColor="text1" w:themeTint="D9"/>
            <w:sz w:val="28"/>
            <w:szCs w:val="28"/>
          </w:rPr>
          <w:t xml:space="preserve">статті 48 </w:t>
        </w:r>
      </w:hyperlink>
      <w:r w:rsidRPr="0024372C">
        <w:rPr>
          <w:rFonts w:ascii="Times New Roman" w:hAnsi="Times New Roman"/>
          <w:color w:val="262626" w:themeColor="text1" w:themeTint="D9"/>
          <w:sz w:val="28"/>
          <w:szCs w:val="28"/>
        </w:rPr>
        <w:t>Закону;</w:t>
      </w:r>
    </w:p>
    <w:p w14:paraId="47BEC73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надання аудиторських послуг без включення до відповідного розділу Реєстру;</w:t>
      </w:r>
    </w:p>
    <w:p w14:paraId="7CED156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невиконання рекомендації (рекомендацій), наданої за результатами проведення іншої перевірки;</w:t>
      </w:r>
    </w:p>
    <w:p w14:paraId="2E5B898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порушення вимог Закону щодо оприлюднення звіту про прозорість або оприлюднення недостовірної інформації у звіті про прозорість, щодо подання інформації до органів нагляду відповідно до статті 36 Закону та/або ОСНАД відповідно до </w:t>
      </w:r>
      <w:hyperlink r:id="rId11" w:anchor="n566" w:history="1">
        <w:r w:rsidRPr="0024372C">
          <w:rPr>
            <w:rFonts w:ascii="Times New Roman" w:hAnsi="Times New Roman"/>
            <w:color w:val="262626" w:themeColor="text1" w:themeTint="D9"/>
            <w:sz w:val="28"/>
            <w:szCs w:val="28"/>
          </w:rPr>
          <w:t>статті 38</w:t>
        </w:r>
      </w:hyperlink>
      <w:r w:rsidRPr="0024372C">
        <w:rPr>
          <w:rFonts w:ascii="Times New Roman" w:hAnsi="Times New Roman"/>
          <w:color w:val="262626" w:themeColor="text1" w:themeTint="D9"/>
          <w:sz w:val="28"/>
          <w:szCs w:val="28"/>
        </w:rPr>
        <w:t xml:space="preserve"> Закону;</w:t>
      </w:r>
    </w:p>
    <w:p w14:paraId="08B8E4C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порушення порядку складання та/або подання додаткового звіту для аудиторського комітету, подання у складі додаткового звіту для аудиторського комітету недостовірних даних;</w:t>
      </w:r>
    </w:p>
    <w:p w14:paraId="382D781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звіт складено з порушенням вимог Закону або інших встановлених законодавчих або нормативних вимог, або він містить недостовірні чи не підтверджувальні, складеною САД робочою документацією, відомості щодо дотримання або розкриття таких вимог;</w:t>
      </w:r>
    </w:p>
    <w:p w14:paraId="4365D7DD"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порушення вимог до наявності чинного договору страхування цивільно-правової відповідальності САД перед третіми особами та мінімального розміру страхової суми;</w:t>
      </w:r>
    </w:p>
    <w:p w14:paraId="3516FF4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порушення вимог щодо не перевищення 70 відсотків середньої суми винагороди САД, який здійснює обов’язковий аудит фінансової звітності підприємства, що становить суспільний інтерес (далі – ПСІ), протягом останніх </w:t>
      </w:r>
      <w:r w:rsidRPr="0024372C">
        <w:rPr>
          <w:rFonts w:ascii="Times New Roman" w:hAnsi="Times New Roman"/>
          <w:color w:val="262626" w:themeColor="text1" w:themeTint="D9"/>
          <w:sz w:val="28"/>
          <w:szCs w:val="28"/>
        </w:rPr>
        <w:lastRenderedPageBreak/>
        <w:t>трьох років поспіль за послуги з обов’язкового аудиту фінансової звітності (консолідованої фінансової звітності) від такого ПСІ, його материнської компанії та/або дочірніх підприємств, відповідно до частини третьої статті 26 Закону;</w:t>
      </w:r>
    </w:p>
    <w:p w14:paraId="4E4BC69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порушення САД максимальної тривалості виконання завдань з обов’язкового аудиту фінансової звітності ПСІ;</w:t>
      </w:r>
    </w:p>
    <w:p w14:paraId="4C0D93F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порушення вимог до внутрішньої організації САД, які мають право проводити обов’язковий аудит фінансової звітності, визначених статтею 23 Закону, та порушення вимог статті 24 Закону щодо організації роботи з виконання завдання з обов’язкового аудиту фінансової звітності, крім порушень міжнародних стандартів аудиту;</w:t>
      </w:r>
    </w:p>
    <w:p w14:paraId="3FF2957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ненадання або несвоєчасне надання інформації без поважних причин, неповне надання інформації, надання інформації, що не відповідає дійсності, відмова у наданні інформації на запит інспектора;</w:t>
      </w:r>
    </w:p>
    <w:p w14:paraId="585DDB0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порушення САД інших обов’язків, визначених Законом, крім порушень міжнародних стандартів аудиту;</w:t>
      </w:r>
    </w:p>
    <w:p w14:paraId="23A8E76D"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12) суттєвий недолік (порушення) виконання завдання має місце коли на основі проведеної перевірки з контролю якості встановлені значущі недоліки в двох або більше відібраних для перевірки завданнях, які окремо або в сукупності свідчать про те, що:</w:t>
      </w:r>
    </w:p>
    <w:p w14:paraId="21C2FD7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робочі документи із завдання не містять достатні і відповідні записи основи для складеного САД звіту відповідно до міжнародних стандартів аудиту;</w:t>
      </w:r>
    </w:p>
    <w:p w14:paraId="50819E6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робочі документи із завдання не містять докази того, що завдання планувалося та виконувалося в усіх суттєвих аспектах відповідно до застосовних міжнародних стандартів аудиту;</w:t>
      </w:r>
    </w:p>
    <w:p w14:paraId="17A6EB2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наявні ознаки того, що фінансова звітність не складена у всіх суттєвих аспектах відповідно до застосовної концептуальної основи фінансового звітування без належної модифікації  аудиторського звіту.</w:t>
      </w:r>
    </w:p>
    <w:p w14:paraId="79970150"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Суттєвим недоліком системи контролю якості (системи управління якістю) є наявність значущих недоліків в більшості елементів (компонентів) системи контролю якості (системи управління якістю).</w:t>
      </w:r>
    </w:p>
    <w:p w14:paraId="311A6056" w14:textId="77777777" w:rsidR="007F3F51" w:rsidRPr="0024372C" w:rsidRDefault="007F3F51" w:rsidP="007F3F51">
      <w:pPr>
        <w:widowControl w:val="0"/>
        <w:ind w:firstLine="709"/>
        <w:contextualSpacing/>
        <w:jc w:val="both"/>
        <w:rPr>
          <w:color w:val="262626" w:themeColor="text1" w:themeTint="D9"/>
          <w:sz w:val="28"/>
          <w:szCs w:val="28"/>
        </w:rPr>
      </w:pPr>
      <w:r w:rsidRPr="0024372C">
        <w:rPr>
          <w:rFonts w:ascii="Times New Roman" w:hAnsi="Times New Roman"/>
          <w:color w:val="262626" w:themeColor="text1" w:themeTint="D9"/>
          <w:sz w:val="28"/>
          <w:szCs w:val="28"/>
        </w:rPr>
        <w:t>Суттєвим недоліком (порушенням) дотримання окремих вимог Закону вважаються наступні значущі недоліки:</w:t>
      </w:r>
    </w:p>
    <w:p w14:paraId="5BEE89E6"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умисне неподання, несвоєчасне подання або подання недостовірної інформації, яка підлягає оприлюдненню у Реєстрі відповідно до вимог Закону, що призвело до введення в оману замовника аудиторських послуг та/або інших користувачів реєстрової інформації щодо відповідності САД вимогам для проведення обов’язкового аудиту або обов’язкового аудиту ПСІ;</w:t>
      </w:r>
    </w:p>
    <w:p w14:paraId="692D216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proofErr w:type="spellStart"/>
      <w:r w:rsidRPr="0024372C">
        <w:rPr>
          <w:rFonts w:ascii="Times New Roman" w:hAnsi="Times New Roman"/>
          <w:color w:val="262626" w:themeColor="text1" w:themeTint="D9"/>
          <w:sz w:val="28"/>
          <w:szCs w:val="28"/>
        </w:rPr>
        <w:t>неусунення</w:t>
      </w:r>
      <w:proofErr w:type="spellEnd"/>
      <w:r w:rsidRPr="0024372C">
        <w:rPr>
          <w:rFonts w:ascii="Times New Roman" w:hAnsi="Times New Roman"/>
          <w:color w:val="262626" w:themeColor="text1" w:themeTint="D9"/>
          <w:sz w:val="28"/>
          <w:szCs w:val="28"/>
        </w:rPr>
        <w:t xml:space="preserve"> САД несуттєвого порушення вимог Закону щодо повноти, достовірності та своєчасності подання інформації для внесення до Реєстру протягом трьох місяців після застосування стягнення у вигляді попередження;</w:t>
      </w:r>
    </w:p>
    <w:p w14:paraId="03677F5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порушення обмеження на одночасне надання САД ПСІ, послуг з обов’язкового аудиту фінансової звітності та надання такими САД та/або пов’язаною з ним особою, </w:t>
      </w:r>
      <w:r w:rsidRPr="0024372C">
        <w:rPr>
          <w:rFonts w:ascii="Times New Roman" w:hAnsi="Times New Roman"/>
          <w:color w:val="262626" w:themeColor="text1" w:themeTint="D9"/>
          <w:sz w:val="28"/>
          <w:szCs w:val="28"/>
          <w:shd w:val="clear" w:color="auto" w:fill="FFFFFF"/>
        </w:rPr>
        <w:t>учасником аудиторської мережі, до якої належить такий САД,</w:t>
      </w:r>
      <w:r w:rsidRPr="0024372C">
        <w:rPr>
          <w:rFonts w:ascii="Times New Roman" w:hAnsi="Times New Roman"/>
          <w:color w:val="262626" w:themeColor="text1" w:themeTint="D9"/>
          <w:sz w:val="28"/>
          <w:szCs w:val="28"/>
        </w:rPr>
        <w:t xml:space="preserve"> неаудиторських послуг, визначених частиною четвертою статті 6 Закону;</w:t>
      </w:r>
    </w:p>
    <w:p w14:paraId="348D811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13) функціональні області уваги – визначені Інспекцією / Комітетом АПУ / </w:t>
      </w:r>
      <w:r w:rsidRPr="0024372C">
        <w:rPr>
          <w:rFonts w:ascii="Times New Roman" w:hAnsi="Times New Roman"/>
          <w:color w:val="262626" w:themeColor="text1" w:themeTint="D9"/>
          <w:sz w:val="28"/>
          <w:szCs w:val="28"/>
        </w:rPr>
        <w:lastRenderedPageBreak/>
        <w:t xml:space="preserve">Комітетом професійної організації питання, пов’язані з підвищеним ризиком порушення САД міжнародних стандартів аудиту та/або Закону, що потребують обов’язкового розгляду під час перевірки; </w:t>
      </w:r>
    </w:p>
    <w:p w14:paraId="339EA16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14) професійне судження – застосування необхідних навичок, знань і досвіду в контексті вимог міжнародних стандартів аудиту, Закону та законодавства з питань аудиторської діяльності, бухгалтерського обліку та стандартів фінансової звітності при прийнятті обґрунтованих рішень;</w:t>
      </w:r>
    </w:p>
    <w:p w14:paraId="67A1E56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15) медіатор – незалежна від сторін, які мають різні позиції, особа, що здійснює допомогу таким сторонам у налагодженні процесу комунікацій і аналізі ситуації, яка призвела до відсутності єдиної позиції сторін, для прийняття обґрунтованого рішення.</w:t>
      </w:r>
    </w:p>
    <w:p w14:paraId="48EA47C1" w14:textId="77777777" w:rsidR="007F3F51" w:rsidRPr="0024372C" w:rsidRDefault="007F3F51" w:rsidP="007F3F51">
      <w:pPr>
        <w:widowControl w:val="0"/>
        <w:tabs>
          <w:tab w:val="left" w:pos="1787"/>
          <w:tab w:val="left" w:pos="3423"/>
          <w:tab w:val="left" w:pos="5599"/>
          <w:tab w:val="left" w:pos="7501"/>
          <w:tab w:val="left" w:pos="8796"/>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Інші терміни вживаються в значеннях, визначених Законом, Порядком проведення перевірок, міжнародними стандартами аудиту. Термін «підприємства, що становлять суспільний інтерес» вживається в значенні, визначеному Законом України «Про бухгалтерський облік та фінансову звітність в Україні».</w:t>
      </w:r>
    </w:p>
    <w:p w14:paraId="5ECF9ED0" w14:textId="77777777" w:rsidR="007F3F51" w:rsidRPr="0024372C" w:rsidRDefault="007F3F51" w:rsidP="007F3F51">
      <w:pPr>
        <w:contextualSpacing/>
        <w:jc w:val="both"/>
        <w:rPr>
          <w:rFonts w:ascii="Times New Roman" w:hAnsi="Times New Roman"/>
          <w:color w:val="262626" w:themeColor="text1" w:themeTint="D9"/>
          <w:sz w:val="28"/>
          <w:szCs w:val="28"/>
        </w:rPr>
      </w:pPr>
    </w:p>
    <w:p w14:paraId="5E0C7A63" w14:textId="77777777" w:rsidR="007F3F51" w:rsidRPr="0024372C" w:rsidRDefault="007F3F51" w:rsidP="007F3F51">
      <w:pPr>
        <w:widowControl w:val="0"/>
        <w:contextualSpacing/>
        <w:jc w:val="center"/>
        <w:outlineLvl w:val="0"/>
        <w:rPr>
          <w:rFonts w:ascii="Times New Roman" w:hAnsi="Times New Roman"/>
          <w:color w:val="262626" w:themeColor="text1" w:themeTint="D9"/>
          <w:sz w:val="28"/>
          <w:szCs w:val="28"/>
        </w:rPr>
      </w:pPr>
      <w:r w:rsidRPr="0024372C">
        <w:rPr>
          <w:rFonts w:ascii="Times New Roman" w:hAnsi="Times New Roman"/>
          <w:b/>
          <w:bCs/>
          <w:color w:val="262626" w:themeColor="text1" w:themeTint="D9"/>
          <w:sz w:val="28"/>
          <w:szCs w:val="28"/>
        </w:rPr>
        <w:t>ІІ. Планування перевірок з контролю якості аудиторських послуг</w:t>
      </w:r>
      <w:r w:rsidRPr="0024372C">
        <w:rPr>
          <w:rFonts w:ascii="Times New Roman" w:hAnsi="Times New Roman"/>
          <w:b/>
          <w:bCs/>
          <w:color w:val="262626" w:themeColor="text1" w:themeTint="D9"/>
          <w:sz w:val="28"/>
          <w:szCs w:val="28"/>
          <w:lang w:val="ru-RU"/>
        </w:rPr>
        <w:t xml:space="preserve"> </w:t>
      </w:r>
      <w:r w:rsidRPr="0024372C">
        <w:rPr>
          <w:rFonts w:ascii="Times New Roman" w:hAnsi="Times New Roman"/>
          <w:b/>
          <w:bCs/>
          <w:color w:val="262626" w:themeColor="text1" w:themeTint="D9"/>
          <w:sz w:val="28"/>
          <w:szCs w:val="28"/>
        </w:rPr>
        <w:t>та організація їх проведення</w:t>
      </w:r>
    </w:p>
    <w:p w14:paraId="1FC0063A"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Перевірки з контролю якості проводяться відповідно до:</w:t>
      </w:r>
    </w:p>
    <w:p w14:paraId="24BBA5E1"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щорічних планів-графіків проведення перевірок з контролю якості аудиторських послуг та інших перевірок, затверджених Інспекцією;</w:t>
      </w:r>
    </w:p>
    <w:p w14:paraId="4DD7752A"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4" w:name="n70"/>
      <w:bookmarkEnd w:id="4"/>
      <w:r w:rsidRPr="0024372C">
        <w:rPr>
          <w:rFonts w:ascii="Times New Roman" w:hAnsi="Times New Roman"/>
          <w:color w:val="262626" w:themeColor="text1" w:themeTint="D9"/>
          <w:sz w:val="28"/>
          <w:szCs w:val="28"/>
        </w:rPr>
        <w:t>щорічних планів-графіків проведення перевірок з контролю якості аудиторських послуг та інших перевірок, затверджених Комітетом АПУ/Комітетом професійної організації за погодженням ОСНАД;</w:t>
      </w:r>
    </w:p>
    <w:p w14:paraId="5DB6B096"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bookmarkStart w:id="5" w:name="n71"/>
      <w:bookmarkEnd w:id="5"/>
      <w:r w:rsidRPr="0024372C">
        <w:rPr>
          <w:rFonts w:ascii="Times New Roman" w:hAnsi="Times New Roman"/>
          <w:color w:val="262626" w:themeColor="text1" w:themeTint="D9"/>
          <w:sz w:val="28"/>
          <w:szCs w:val="28"/>
        </w:rPr>
        <w:t>графіків перевірок з контролю якості аудиторських послуг, що планує до проведення Інспекція разом з АПУ, затверджених Радою нагляду за аудиторською діяльністю (далі – Рада нагляду).</w:t>
      </w:r>
    </w:p>
    <w:p w14:paraId="44A14CA6"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Планування перевірок з контролю якості аудиторських послуг на наступний рік проводиться в поточному році за даними Реєстру з урахуванням строку чинності рішення про проходження перевірки з контролю якості аудиторських послуг, Рекомендацій, у тому числі із застосуванням ризик-орієнтованого підходу.</w:t>
      </w:r>
    </w:p>
    <w:p w14:paraId="7B065431" w14:textId="77777777" w:rsidR="007F3F51" w:rsidRPr="0024372C" w:rsidRDefault="007F3F51" w:rsidP="007F3F51">
      <w:pPr>
        <w:widowControl w:val="0"/>
        <w:tabs>
          <w:tab w:val="left" w:pos="1134"/>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необхідності до щорічного плану-графіка проведення перевірок з контролю якості аудиторських послуг та інших перевірок можуть вноситися відповідні зміни.</w:t>
      </w:r>
    </w:p>
    <w:p w14:paraId="3CD8DE7A"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До плану-графіка перевірок з контролю якості аудиторських послуг та інших перевірок обов’язково включаються:</w:t>
      </w:r>
    </w:p>
    <w:p w14:paraId="66DBBFC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1) САД, які мають право проводити обов’язковий аудит фінансової звітності ПСІ, а також об’єднань страховиків, обов’язковість створення яких передбачена законом</w:t>
      </w:r>
      <w:r w:rsidRPr="0024372C">
        <w:rPr>
          <w:rFonts w:ascii="Times New Roman" w:hAnsi="Times New Roman"/>
          <w:color w:val="262626" w:themeColor="text1" w:themeTint="D9"/>
          <w:sz w:val="28"/>
          <w:szCs w:val="28"/>
          <w:shd w:val="clear" w:color="auto" w:fill="FFFFFF"/>
        </w:rPr>
        <w:t>,</w:t>
      </w:r>
      <w:r w:rsidRPr="0024372C">
        <w:rPr>
          <w:rFonts w:ascii="Times New Roman" w:hAnsi="Times New Roman"/>
          <w:color w:val="262626" w:themeColor="text1" w:themeTint="D9"/>
          <w:sz w:val="28"/>
          <w:szCs w:val="28"/>
        </w:rPr>
        <w:t xml:space="preserve"> у яких не проводилась перевірка з контролю якості протягом останніх трьох років або рішення про проходження перевірки з контролю якості яких втрачає чинність у наступному році;</w:t>
      </w:r>
      <w:bookmarkStart w:id="6" w:name="_page_29_0"/>
      <w:bookmarkEnd w:id="3"/>
    </w:p>
    <w:p w14:paraId="1758AD0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2) САД, які надають послуги з обов’язкового аудиту фінансової звітності, крім зазначених у підпункті 1 цього пункту, у яких не проводилась перевірка з контролю якості протягом останніх шести років або рішення про проходження </w:t>
      </w:r>
      <w:r w:rsidRPr="0024372C">
        <w:rPr>
          <w:rFonts w:ascii="Times New Roman" w:hAnsi="Times New Roman"/>
          <w:color w:val="262626" w:themeColor="text1" w:themeTint="D9"/>
          <w:sz w:val="28"/>
          <w:szCs w:val="28"/>
        </w:rPr>
        <w:lastRenderedPageBreak/>
        <w:t xml:space="preserve">перевірки з контролю якості яких втрачає чинність у наступному році. </w:t>
      </w:r>
    </w:p>
    <w:p w14:paraId="3FF3A650"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Включення САД до плану-графіка проведення перевірок з контролю якості аудиторських послуг та інших перевірок на основі ризик-орієнтованого підходу здійснюється за результатами аналізу та оцінювання Інспекцією/Комітетом АПУ ризиків у діяльності САД.</w:t>
      </w:r>
    </w:p>
    <w:p w14:paraId="014015B2"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Контроль якості САД, які повідомили про намір надавати послуги із обов’язкового аудиту фінансової звітності, проводиться за їх власною ініціативою Комітетом АПУ або Комітет професійної організації за умови делегування таких повноважень АПУ та/або професійній організації аудиторів та бухгалтерів (далі – ПОАБ) у порядку, визначеному Законом.</w:t>
      </w:r>
    </w:p>
    <w:p w14:paraId="128CFDD9"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Розробка щорічного плану-графіка проведення перевірок з контролю якості аудиторських послуг та інших перевірок САД, які надають послуги з обов’язкового аудиту фінансової звітності, крім аудиту фінансової звітності ПСІ, здійснюється Комітетом АПУ.</w:t>
      </w:r>
    </w:p>
    <w:p w14:paraId="45F31971"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 xml:space="preserve">План-графік проведення перевірок з контролю якості аудиторських послуг та інших перевірок затверджується в установленому Законом порядку, як правило, в останньому кварталі року, який передує року, у якому проводитимуться перевірки з контролю якості. </w:t>
      </w:r>
    </w:p>
    <w:p w14:paraId="1A23DE74"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У випадку якщо початок перевірки з контролю якості САД припадає на останній квартал календарного року та, як очікується, завершення такої перевірки за місцезнаходженням САД може припадати на І квартал наступного календарного року, САД може бути включений до плану-графіка щорічних перевірок обох років.</w:t>
      </w:r>
    </w:p>
    <w:p w14:paraId="6D19D491"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Аналіз та оцінювання ризиків у діяльності САД може здійснюватися на підставі інформації щодо САД, яка є у внутрішньому розпорядженні Інспекції/Комітету АПУ або у відкритих джерелах, за відповідними чинниками ризику, що характеризують основні аспекти діяльності САД, наприклад:</w:t>
      </w:r>
    </w:p>
    <w:p w14:paraId="12FCA30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суттєве збільшення доходів від надання аудиторських послуг, кількості виконаних завдань із надання впевненості в порівнянні з попереднім роком;</w:t>
      </w:r>
    </w:p>
    <w:p w14:paraId="01063F9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суттєва зміна відношення чисельності аудиторів або штатних працівників САД до кількості наданих аудиторських послуг;</w:t>
      </w:r>
    </w:p>
    <w:p w14:paraId="67C2891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кількість наданих аудиторських послуг в розрахунку на одного штатного працівника САД є значно більшою за аналогічний показник на ринку аудиторських послуг;</w:t>
      </w:r>
    </w:p>
    <w:p w14:paraId="2D119C7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середній розмір суми винагороди, отриманої САД від проведення обов’язкового аудиту фінансової звітності, є значно меншим за аналогічний показник на ринку аудиторських послуг;</w:t>
      </w:r>
    </w:p>
    <w:p w14:paraId="17AC11C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аномально низька ціна тендерної пропозиції на надання послуг з обов’язкового аудиту фінансової звітності;</w:t>
      </w:r>
    </w:p>
    <w:p w14:paraId="3F3351B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видалення реєстрової інформації про САД з розділу «Суб’єкти аудиторської діяльності, які мають право проводити обов’язковий аудит фінансової звітності підприємств, що становлять суспільний інтерес»;</w:t>
      </w:r>
    </w:p>
    <w:p w14:paraId="2ED1CEF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суттєве перевищення темпів зростання кількості завдань з обов’язкового аудиту над темпами зростання доходів від надання послуг з обов’язкового аудиту;</w:t>
      </w:r>
    </w:p>
    <w:p w14:paraId="41FCACA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зміна керівництва САД, його учасників (засновників), нестабільний </w:t>
      </w:r>
      <w:r w:rsidRPr="0024372C">
        <w:rPr>
          <w:rFonts w:ascii="Times New Roman" w:hAnsi="Times New Roman"/>
          <w:color w:val="262626" w:themeColor="text1" w:themeTint="D9"/>
          <w:sz w:val="28"/>
          <w:szCs w:val="28"/>
        </w:rPr>
        <w:lastRenderedPageBreak/>
        <w:t>кадровий склад;</w:t>
      </w:r>
    </w:p>
    <w:p w14:paraId="15781F8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надання САД аудиторських послуг суб’єктам господарювання, що працюють у галузях господарської діяльності, у яких до цього в САД не було досвіду надання аудиторських послуг;</w:t>
      </w:r>
    </w:p>
    <w:p w14:paraId="3C5DE22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негативна інформація щодо САД у засобах масової інформації;</w:t>
      </w:r>
    </w:p>
    <w:p w14:paraId="78BA75F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ознаки низької якості оприлюдненої фінансової звітності підприємств, яким САД надавалися послуги з обов’язкового аудиту, разом з аудиторським звітом;</w:t>
      </w:r>
    </w:p>
    <w:p w14:paraId="244B951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відомості про придбання САД інших суб’єктів аудиторської діяльності, об’єднання суб’єктів аудиторської діяльності, відкриття філій (відокремлених</w:t>
      </w:r>
      <w:bookmarkStart w:id="7" w:name="_page_33_0"/>
      <w:bookmarkEnd w:id="6"/>
      <w:r w:rsidRPr="0024372C">
        <w:rPr>
          <w:rFonts w:ascii="Times New Roman" w:hAnsi="Times New Roman"/>
          <w:color w:val="262626" w:themeColor="text1" w:themeTint="D9"/>
          <w:sz w:val="28"/>
          <w:szCs w:val="28"/>
        </w:rPr>
        <w:t xml:space="preserve"> підрозділів);</w:t>
      </w:r>
    </w:p>
    <w:p w14:paraId="02A3549F"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неподання або несвоєчасне подання САД звітної інформації про надані послуги за наявності ознак провадження САД господарської діяльності і надання ним аудиторських та/або неаудиторських послуг;</w:t>
      </w:r>
    </w:p>
    <w:p w14:paraId="4EF2134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ознаки недостовірних відомостей, поданих САД у звітній інформації про надані послуги;</w:t>
      </w:r>
    </w:p>
    <w:p w14:paraId="37D986FF"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ознаки систематичної несплати внесків на користь ОСНАД/АПУ, передбачених частиною чотирнадцятою статті 15 Закону; </w:t>
      </w:r>
    </w:p>
    <w:p w14:paraId="2F1CC21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наявність протягом останніх дванадцяти місяців звернень, скарг та іншої інформації про ймовірні порушення міжнародних стандартів аудиту та/або Закону в діяльності САД.</w:t>
      </w:r>
    </w:p>
    <w:p w14:paraId="7D4E19C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Чинники ризику та рівень загроз за кожним із чинників установлюється і за потреби переглядається Інспекцією/Комітетом АПУ та використовується виключно в роботі з підготовки плану-графіка перевірок з контролю якості аудиторських послуг та інших перевірок. Відомості щодо оцінки ризиків у діяльності САД є конфіденційними.</w:t>
      </w:r>
    </w:p>
    <w:p w14:paraId="3840076A"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Окрім САД, визначених відповідно до підпунктів 1 та 2 пункту 3 цього розділу, Комітет АПУ/Комітет професійної організації включає до щорічного плану-графіка проведення перевірок з контролю якості аудиторських послуг та інших перевірок САД, які повідомили про намір надавати послуги із обов’язкового аудиту фінансової звітності, за умови делегування таких повноважень АПУ та/або ПОАБ, за їх власною ініціативою на підставі заяви САД за умови відповідності вимогам статті 23 Закону.</w:t>
      </w:r>
    </w:p>
    <w:p w14:paraId="0B694DCB"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Пропозиції щодо щорічного плану-графіка проведення перевірок з контролю якості аудиторських послуг та інших перевірок (змін до нього) формуються Інспекцією/Комітетом АПУ/Комітетом професійної організації з урахуванням:</w:t>
      </w:r>
    </w:p>
    <w:p w14:paraId="61DA27E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ступеня забезпечення Інспекції/Комітету АПУ/Комітету професійної організації трудовими і матеріальними ресурсами;</w:t>
      </w:r>
    </w:p>
    <w:p w14:paraId="0938D95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запланованого відстеження виконання САД обов’язкових до виконання рекомендацій.</w:t>
      </w:r>
    </w:p>
    <w:p w14:paraId="64F719C6"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 xml:space="preserve">Щорічні плани-графіки перевірок з контролю якості аудиторських послуг та інших перевірок підлягають обов’язковому оприлюдненню на офіційних </w:t>
      </w:r>
      <w:proofErr w:type="spellStart"/>
      <w:r w:rsidRPr="0024372C">
        <w:rPr>
          <w:color w:val="262626" w:themeColor="text1" w:themeTint="D9"/>
          <w:sz w:val="28"/>
          <w:szCs w:val="28"/>
        </w:rPr>
        <w:t>вебсайтах</w:t>
      </w:r>
      <w:proofErr w:type="spellEnd"/>
      <w:r w:rsidRPr="0024372C">
        <w:rPr>
          <w:color w:val="262626" w:themeColor="text1" w:themeTint="D9"/>
          <w:sz w:val="28"/>
          <w:szCs w:val="28"/>
        </w:rPr>
        <w:t xml:space="preserve"> ОСНАД, АПУ та ПОАБ за умови делегування їм таких повноважень.</w:t>
      </w:r>
    </w:p>
    <w:p w14:paraId="76A4B717"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 xml:space="preserve">Інспекцією/Комітетом АПУ щороку можуть встановлюватися </w:t>
      </w:r>
      <w:r w:rsidRPr="0024372C">
        <w:rPr>
          <w:color w:val="262626" w:themeColor="text1" w:themeTint="D9"/>
          <w:sz w:val="28"/>
          <w:szCs w:val="28"/>
        </w:rPr>
        <w:lastRenderedPageBreak/>
        <w:t>функціональні області уваги, які враховуються при плануванні і проведенні перевірок з контролю якості. Прикладом функціональних областей уваги можуть бути:</w:t>
      </w:r>
    </w:p>
    <w:p w14:paraId="2810D85B" w14:textId="77777777" w:rsidR="007F3F51" w:rsidRPr="0024372C" w:rsidRDefault="007F3F51" w:rsidP="007F3F51">
      <w:pPr>
        <w:widowControl w:val="0"/>
        <w:tabs>
          <w:tab w:val="left" w:pos="1871"/>
          <w:tab w:val="left" w:pos="3502"/>
          <w:tab w:val="left" w:pos="5773"/>
          <w:tab w:val="left" w:pos="6785"/>
          <w:tab w:val="left" w:pos="8343"/>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аудиторські процедури та отримані САД аудиторські докази щодо застосування суб’єктами господарювання нових стандартів фінансової звітності;</w:t>
      </w:r>
    </w:p>
    <w:p w14:paraId="2948DD3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аудит груп;</w:t>
      </w:r>
    </w:p>
    <w:p w14:paraId="6B5B961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аудит облікових оцінок за справедливою вартістю;</w:t>
      </w:r>
    </w:p>
    <w:p w14:paraId="3399EE0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застосування САД нових або переглянутих міжнародних стандартів аудиту;</w:t>
      </w:r>
    </w:p>
    <w:p w14:paraId="334CB41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окремі елементи системи управління якістю або цілі якості.</w:t>
      </w:r>
    </w:p>
    <w:p w14:paraId="20A5CFBE" w14:textId="77777777" w:rsidR="007F3F51" w:rsidRPr="0024372C" w:rsidRDefault="007F3F51" w:rsidP="007F3F51">
      <w:pPr>
        <w:widowControl w:val="0"/>
        <w:tabs>
          <w:tab w:val="left" w:pos="2313"/>
          <w:tab w:val="left" w:pos="3157"/>
          <w:tab w:val="left" w:pos="4989"/>
          <w:tab w:val="left" w:pos="7150"/>
          <w:tab w:val="left" w:pos="8434"/>
          <w:tab w:val="left" w:pos="9513"/>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Відомості про встановлені функціональні області уваги є конфіденційними, призначеними виключно для внутрішнього використання працівниками Інспекції/Комітету АПУ.</w:t>
      </w:r>
    </w:p>
    <w:p w14:paraId="141F6965"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Підставою для проведення Інспекцією/Комітетом АПУ/Комітетом професійної організації перевірки з контролю якості аудиторських послуг САД є включення його до плану-графіка щорічного проведення перевірок з контролю якості  аудиторських послуг та інших перевірок на відповідний квартал та наказ (рішення) Виконавчого директора Інспекції / голови Комітету АПУ / голови Комітету професійної організації (або їх заступників), у якому зазначається щонайменше:</w:t>
      </w:r>
    </w:p>
    <w:p w14:paraId="141AF21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найменування САД, перевірка якого здійснюватиметься;</w:t>
      </w:r>
    </w:p>
    <w:p w14:paraId="68C6A1F0"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підстави для проведення перевірки з контролю якості;</w:t>
      </w:r>
    </w:p>
    <w:p w14:paraId="273F73D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період, який охоплюється перевіркою з контролю якості;</w:t>
      </w:r>
    </w:p>
    <w:p w14:paraId="484CD2E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прізвище, ім’я, по батькові та посада кожного інспектора, який призначається на проведення перевірки з контролю якості;</w:t>
      </w:r>
    </w:p>
    <w:p w14:paraId="4643DE2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прізвище, ім’я, по батькові керівника групи інспекторів;</w:t>
      </w:r>
    </w:p>
    <w:p w14:paraId="34AE702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дата початку перевірки за місцезнаходженням САД.</w:t>
      </w:r>
    </w:p>
    <w:p w14:paraId="2310ACC2"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Кількість інспекторів, які залучаються до проведення перевірки з контролю якості, визначається з урахуванням ступеня складності перевірки, кількості філій (відокремлених підрозділів), які плануються до перевірки з контролю якості, строків її проведення.</w:t>
      </w:r>
    </w:p>
    <w:p w14:paraId="51C0513D"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Призначення інспекторів (групи інспекторів) відбувається в такий спосіб, щоб уникнути конфлікту інтересів, включаючи наявні або потенційні загрози</w:t>
      </w:r>
      <w:bookmarkEnd w:id="7"/>
      <w:r w:rsidRPr="0024372C">
        <w:rPr>
          <w:rFonts w:ascii="Times New Roman" w:hAnsi="Times New Roman"/>
          <w:color w:val="262626" w:themeColor="text1" w:themeTint="D9"/>
          <w:sz w:val="28"/>
          <w:szCs w:val="28"/>
        </w:rPr>
        <w:t xml:space="preserve"> </w:t>
      </w:r>
      <w:bookmarkStart w:id="8" w:name="_page_35_0"/>
      <w:r w:rsidRPr="0024372C">
        <w:rPr>
          <w:rFonts w:ascii="Times New Roman" w:hAnsi="Times New Roman"/>
          <w:color w:val="262626" w:themeColor="text1" w:themeTint="D9"/>
          <w:sz w:val="28"/>
          <w:szCs w:val="28"/>
        </w:rPr>
        <w:t>незалежності таких осіб.</w:t>
      </w:r>
    </w:p>
    <w:p w14:paraId="59F964E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Інспекція та АПУ можуть залучати до перевірки експертів. У такому разі щодо експертів мають бути виконані вимоги незалежності, установлені до інспекторів. Рішення щодо залучення до перевірки експерта приймається Виконавчим директором Інспекції / головою Комітету АПУ (або їх заступниками) у разі необхідності отримання інспекторами  під час проведення перевірки допомоги з питань, які виникають під час перевірки і стосуються сфери спеціальних знань в галузі інформаційних технологій, права, оцінки, оподаткування  та інших. У якості експертів можуть залучатись як працівники ОСНАД та АПУ, так і залучені особи, які володіють такими спеціальними знаннями.</w:t>
      </w:r>
    </w:p>
    <w:p w14:paraId="4FA1DB26"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 xml:space="preserve">Перед початком перевірки з контролю якості інспектор (інспектори, які включені до групи інспекторів) та експерти повинні задекларувати відсутність </w:t>
      </w:r>
      <w:r w:rsidRPr="0024372C">
        <w:rPr>
          <w:color w:val="262626" w:themeColor="text1" w:themeTint="D9"/>
          <w:sz w:val="28"/>
          <w:szCs w:val="28"/>
        </w:rPr>
        <w:lastRenderedPageBreak/>
        <w:t>конфлікту інтересів між ним та САД, перевірка якого здійснюватиметься.</w:t>
      </w:r>
    </w:p>
    <w:p w14:paraId="0F610EB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Декларації про відсутність конфлікту інтересів, форма яких наведена у додатку 1 та 2 до цих Рекомендацій,  складаються у двох примірниках. Один примірник включається до матеріалів перевірки, другий надається інспектором (керівником групи інспекторів) САД перед початком перевірки за місцезнаходженням САД.</w:t>
      </w:r>
    </w:p>
    <w:p w14:paraId="197EF22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Декларацію про відсутність конфлікту інтересів може бути створено в електронній формі з накладанням кваліфікованого електронного підпису відповідно до законодавства про електронні документи та електронний документообіг.</w:t>
      </w:r>
    </w:p>
    <w:p w14:paraId="361D84CF"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Створена в електронній формі декларація про відсутність конфлікту інтересів надсилається Інспекцією з дотриманням вимог законодавства про електронні документи та електронний документообіг через електронний кабінет.</w:t>
      </w:r>
    </w:p>
    <w:p w14:paraId="257CD896"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відсутності технічної можливості надання Інспекцією декларацій про відсутність конфлікту інтересів через електронний кабінет САД такі декларації надаються одним із способів, передбачених абзацами другим, третім та п’ятим пункту 5 розділу ІІ Порядку проведення перевірок.</w:t>
      </w:r>
    </w:p>
    <w:p w14:paraId="418DAEB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Інспектори та експерти, які не задекларували відсутність конфлікту інтересів між ним та САД, перевірка якого здійснюватиметься, не допускаються до перевірки з контролю якості.</w:t>
      </w:r>
    </w:p>
    <w:p w14:paraId="73753DA2"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АПУ на запит щодо надання інформації про САД надає Інспекції:</w:t>
      </w:r>
    </w:p>
    <w:p w14:paraId="73CA59C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копії звіту про результати останньої перевірки системи контролю якості аудиторських послуг та/або іншої перевірки (у разі проведення Комітетом АПУ перевірок із контролю якості та/або інших перевірок САД) та плану дій щодо виконання рекомендацій в разі їх надання;</w:t>
      </w:r>
    </w:p>
    <w:p w14:paraId="34E3E15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копії висновку за результатами відстеження обов’язкових до виконання рекомендацій за результатами перевірки з контролю якості та/або іншої перевірки (у разі проведення Комітетом АПУ такого відстеження);</w:t>
      </w:r>
    </w:p>
    <w:p w14:paraId="2547C42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копії звітної інформації про надані послуги, подані САД до АПУ;</w:t>
      </w:r>
    </w:p>
    <w:p w14:paraId="4D3D034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відомості та копії матеріалів щодо завершених або триваючих дисциплінарних проваджень щодо САД;</w:t>
      </w:r>
    </w:p>
    <w:p w14:paraId="38B499D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інформації щодо сплачених на користь АПУ внесків</w:t>
      </w:r>
      <w:r w:rsidRPr="0024372C" w:rsidDel="002F2F27">
        <w:rPr>
          <w:rFonts w:ascii="Times New Roman" w:hAnsi="Times New Roman"/>
          <w:color w:val="262626" w:themeColor="text1" w:themeTint="D9"/>
          <w:sz w:val="28"/>
          <w:szCs w:val="28"/>
        </w:rPr>
        <w:t xml:space="preserve"> </w:t>
      </w:r>
      <w:r w:rsidRPr="0024372C">
        <w:rPr>
          <w:rFonts w:ascii="Times New Roman" w:hAnsi="Times New Roman"/>
          <w:color w:val="262626" w:themeColor="text1" w:themeTint="D9"/>
          <w:sz w:val="28"/>
          <w:szCs w:val="28"/>
        </w:rPr>
        <w:t>відповідно до частини чотирнадцятої статті 15 Закону.</w:t>
      </w:r>
    </w:p>
    <w:p w14:paraId="037E59B3"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Інспекція на запит щодо надання інформації надає Комітету АПУ/Комітету професійної організації:</w:t>
      </w:r>
    </w:p>
    <w:p w14:paraId="2143C8E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копію інформації, поданої САД для внесення до Реєстру;</w:t>
      </w:r>
    </w:p>
    <w:p w14:paraId="407FD59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копії звіту за результатами останньої перевірки системи контролю якості аудиторських послуг (у разі проведення Інспекцією перевірок із контролю якості САД) та плану дій щодо виконання рекомендацій в разі їх надання; </w:t>
      </w:r>
    </w:p>
    <w:p w14:paraId="03328D4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копії висновку за результатами відстеження обов’язкових до виконання рекомендацій за результатами перевірки з контролю якості (у разі проведення Інспекцією такого відстеження);</w:t>
      </w:r>
    </w:p>
    <w:p w14:paraId="45629AD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відомості та копії матеріалів щодо завершених або триваючих дисциплінарних проваджень щодо САД, його керівника, працівників або засновників;</w:t>
      </w:r>
    </w:p>
    <w:p w14:paraId="72DAC681"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lastRenderedPageBreak/>
        <w:t>інформацію щодо сплачених внесків на користь ОСНАД протягом періоду, який охоплюється перевіркою, відповідно до частини чотирнадцятої статті 15 Закону.</w:t>
      </w:r>
    </w:p>
    <w:p w14:paraId="4DFE2DA3"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САД повідомляється Комітетом АПУ/Комітетом професійної організації про дату початку проведення перевірки за його місцезнаходженням не пізніше ніж за тридцять календарних днів до початку проведення такої перевірки</w:t>
      </w:r>
      <w:r w:rsidRPr="0024372C" w:rsidDel="00B41688">
        <w:rPr>
          <w:color w:val="262626" w:themeColor="text1" w:themeTint="D9"/>
          <w:sz w:val="28"/>
          <w:szCs w:val="28"/>
        </w:rPr>
        <w:t xml:space="preserve"> </w:t>
      </w:r>
      <w:r w:rsidRPr="0024372C">
        <w:rPr>
          <w:color w:val="262626" w:themeColor="text1" w:themeTint="D9"/>
          <w:sz w:val="28"/>
          <w:szCs w:val="28"/>
        </w:rPr>
        <w:t>шляхом направлення за підписом голови Комітету АПУ / голови Комітету професійної організації (або їх заступників) листа-повідомлення, одним зі способів, передбачених абзацами другим - п’ятим пункту 5 розділу ІІ Порядку проведення перевірок.</w:t>
      </w:r>
    </w:p>
    <w:p w14:paraId="2B2999E9" w14:textId="77777777" w:rsidR="007F3F51" w:rsidRPr="0024372C" w:rsidRDefault="007F3F51" w:rsidP="007F3F51">
      <w:pPr>
        <w:widowControl w:val="0"/>
        <w:tabs>
          <w:tab w:val="left" w:pos="1134"/>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САД повідомляється Інспекцією про дату початку проведення перевірки за його місцезнаходженням не пізніше ніж за тридцять календарних днів до початку проведення такої перевірки</w:t>
      </w:r>
      <w:r w:rsidRPr="0024372C" w:rsidDel="00B41688">
        <w:rPr>
          <w:rFonts w:ascii="Times New Roman" w:hAnsi="Times New Roman"/>
          <w:color w:val="262626" w:themeColor="text1" w:themeTint="D9"/>
          <w:sz w:val="28"/>
          <w:szCs w:val="28"/>
        </w:rPr>
        <w:t xml:space="preserve"> </w:t>
      </w:r>
      <w:r w:rsidRPr="0024372C">
        <w:rPr>
          <w:rFonts w:ascii="Times New Roman" w:hAnsi="Times New Roman"/>
          <w:color w:val="262626" w:themeColor="text1" w:themeTint="D9"/>
          <w:sz w:val="28"/>
          <w:szCs w:val="28"/>
        </w:rPr>
        <w:t>шляхом направлення за підписом Виконавчого директора Інспекції (або його заступників) листа-повідомлення до електронного кабінету САД.</w:t>
      </w:r>
    </w:p>
    <w:p w14:paraId="7602555C" w14:textId="77777777" w:rsidR="007F3F51" w:rsidRPr="0024372C" w:rsidRDefault="007F3F51" w:rsidP="007F3F51">
      <w:pPr>
        <w:widowControl w:val="0"/>
        <w:tabs>
          <w:tab w:val="left" w:pos="1134"/>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Повідомлення про перевірку, надіслане Інспекцією САД до його електронного кабінету, вважається врученим такому САД належним чином, якщо таке повідомлення сформовано з дотриманням вимог законодавства про електронні документи та електронний документообіг і є доступним в електронному кабінеті.</w:t>
      </w:r>
    </w:p>
    <w:p w14:paraId="5291A2D5" w14:textId="77777777" w:rsidR="007F3F51" w:rsidRPr="0024372C" w:rsidRDefault="007F3F51" w:rsidP="007F3F51">
      <w:pPr>
        <w:widowControl w:val="0"/>
        <w:tabs>
          <w:tab w:val="left" w:pos="1134"/>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У разі відсутності технічної можливості надсилання Інспекцією повідомлення про проведення перевірки до електронного кабінету САД таке повідомлення надсилається одним із способів, передбачених </w:t>
      </w:r>
      <w:bookmarkStart w:id="9" w:name="_Hlk144419795"/>
      <w:r w:rsidRPr="0024372C">
        <w:rPr>
          <w:rFonts w:ascii="Times New Roman" w:hAnsi="Times New Roman"/>
          <w:color w:val="262626" w:themeColor="text1" w:themeTint="D9"/>
          <w:sz w:val="28"/>
          <w:szCs w:val="28"/>
        </w:rPr>
        <w:t>абзацами другим - п’ятим пункту</w:t>
      </w:r>
      <w:bookmarkEnd w:id="9"/>
      <w:r w:rsidRPr="0024372C">
        <w:rPr>
          <w:rFonts w:ascii="Times New Roman" w:hAnsi="Times New Roman"/>
          <w:color w:val="262626" w:themeColor="text1" w:themeTint="D9"/>
          <w:sz w:val="28"/>
          <w:szCs w:val="28"/>
        </w:rPr>
        <w:t xml:space="preserve"> 5 розділу ІІ Порядку проведення перевірок.</w:t>
      </w:r>
    </w:p>
    <w:p w14:paraId="38209B53"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bookmarkStart w:id="10" w:name="n76"/>
      <w:bookmarkStart w:id="11" w:name="n77"/>
      <w:bookmarkStart w:id="12" w:name="n78"/>
      <w:bookmarkStart w:id="13" w:name="n79"/>
      <w:bookmarkStart w:id="14" w:name="n80"/>
      <w:bookmarkStart w:id="15" w:name="n81"/>
      <w:bookmarkStart w:id="16" w:name="n82"/>
      <w:bookmarkStart w:id="17" w:name="n83"/>
      <w:bookmarkStart w:id="18" w:name="n84"/>
      <w:bookmarkEnd w:id="10"/>
      <w:bookmarkEnd w:id="11"/>
      <w:bookmarkEnd w:id="12"/>
      <w:bookmarkEnd w:id="13"/>
      <w:bookmarkEnd w:id="14"/>
      <w:bookmarkEnd w:id="15"/>
      <w:bookmarkEnd w:id="16"/>
      <w:bookmarkEnd w:id="17"/>
      <w:bookmarkEnd w:id="18"/>
      <w:r w:rsidRPr="0024372C">
        <w:rPr>
          <w:color w:val="262626" w:themeColor="text1" w:themeTint="D9"/>
          <w:sz w:val="28"/>
          <w:szCs w:val="28"/>
        </w:rPr>
        <w:t>У разі наявності у САД поважних причин за рішенням Інспекції / Комітету АПУ / Комітету професійної організації дата початку перевірки з контролю якості за місцезнаходженням САД може бути перенесена не більше ніж на тридцять календарних днів.</w:t>
      </w:r>
    </w:p>
    <w:p w14:paraId="55F37FBD"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9" w:name="n85"/>
      <w:bookmarkEnd w:id="19"/>
      <w:r w:rsidRPr="0024372C">
        <w:rPr>
          <w:rFonts w:ascii="Times New Roman" w:hAnsi="Times New Roman"/>
          <w:color w:val="262626" w:themeColor="text1" w:themeTint="D9"/>
          <w:sz w:val="28"/>
          <w:szCs w:val="28"/>
        </w:rPr>
        <w:t>Перенесення дати початку перевірки з контролю якості можливе один раз за умови отримання Інспекцією / Комітетом АПУ/ Комітетом професійної організації не пізніше п’яти робочих днів до визначеної у повідомленні про проведення перевірки з контролю якості аудиторських послуг дати початку перевірки за місцезнаходженням САД, письмового клопотання САД із зазначенням поважних причин разом із підтверджувальними наявність таких причин копіями документів.</w:t>
      </w:r>
    </w:p>
    <w:p w14:paraId="79786586"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bookmarkStart w:id="20" w:name="_page_37_0"/>
      <w:bookmarkEnd w:id="8"/>
      <w:r w:rsidRPr="0024372C">
        <w:rPr>
          <w:color w:val="262626" w:themeColor="text1" w:themeTint="D9"/>
          <w:sz w:val="28"/>
          <w:szCs w:val="28"/>
        </w:rPr>
        <w:t>З метою розроблення програми перевірки з контролю якості Інспекція/ Комітет АПУ / Комітет професійної організації протягом п’яти днів після повідомлення про дату початку перевірки за місцезнаходженням САД надсилає йому орієнтовний перелік питань, що перевірятимуться, питання для обговорення з керівництвом САД та інформаційну анкету, форма якої наведена у Додатку 3 до цих Рекомендацій, яку САД має заповнити, та разом із запитуваними інформаційною анкетою, копіями документів і матеріалами повернути Інспекції / Комітету АПУ / Комітету професійної організації протягом п’ятнадцяти календарних днів.</w:t>
      </w:r>
    </w:p>
    <w:p w14:paraId="1ADBCD27" w14:textId="77777777" w:rsidR="007F3F51" w:rsidRPr="0024372C" w:rsidRDefault="007F3F51" w:rsidP="007F3F51">
      <w:pPr>
        <w:widowControl w:val="0"/>
        <w:tabs>
          <w:tab w:val="left" w:pos="1134"/>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Питання інформаційної анкети можуть бути адаптовані інспектором (керівником групи інспекторів), призначеним для проведення перевірки з </w:t>
      </w:r>
      <w:r w:rsidRPr="0024372C">
        <w:rPr>
          <w:rFonts w:ascii="Times New Roman" w:hAnsi="Times New Roman"/>
          <w:color w:val="262626" w:themeColor="text1" w:themeTint="D9"/>
          <w:sz w:val="28"/>
          <w:szCs w:val="28"/>
        </w:rPr>
        <w:lastRenderedPageBreak/>
        <w:t>контролю якості, в залежності від характеру і обставин конкретного САД та його завдань.</w:t>
      </w:r>
    </w:p>
    <w:p w14:paraId="7D5A143A"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Орієнтовний перелік питань, що перевірятимуться, питання для обговорення з керівництвом, інформаційна анкета направляються Комітетом АПУ / Комітетом професійної організації САД одним із способів, передбачених абзацами другим-п’ятим пункту 5 розділу ІІ Порядку проведення перевірок.</w:t>
      </w:r>
    </w:p>
    <w:p w14:paraId="03C6E4B8"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Орієнтовний перелік питань, що перевірятимуться, питання для обговорення з керівництвом, інформаційна анкета направляються Інспекцією САД </w:t>
      </w:r>
      <w:bookmarkStart w:id="21" w:name="_Hlk144389129"/>
      <w:r w:rsidRPr="0024372C">
        <w:rPr>
          <w:rFonts w:ascii="Times New Roman" w:hAnsi="Times New Roman"/>
          <w:color w:val="262626" w:themeColor="text1" w:themeTint="D9"/>
          <w:sz w:val="28"/>
          <w:szCs w:val="28"/>
        </w:rPr>
        <w:t>в електронній формі з дотриманням вимог законодавства про електронні документи та електронний документообіг через електронний кабінет</w:t>
      </w:r>
      <w:bookmarkEnd w:id="21"/>
      <w:r w:rsidRPr="0024372C">
        <w:rPr>
          <w:rFonts w:ascii="Times New Roman" w:hAnsi="Times New Roman"/>
          <w:color w:val="262626" w:themeColor="text1" w:themeTint="D9"/>
          <w:sz w:val="28"/>
          <w:szCs w:val="28"/>
        </w:rPr>
        <w:t>.</w:t>
      </w:r>
    </w:p>
    <w:p w14:paraId="00410CD6"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відсутності технічної можливості надсилання Інспекцією орієнтовного переліку питань, що перевірятимуться, питань для обговорення з керівництвом, інформаційної анкети до електронного кабінету САД такі документи надсилаються одним із способів, передбачених абзацами другим - п’ятим пункту 5 розділу ІІ Порядку проведення перевірок.</w:t>
      </w:r>
    </w:p>
    <w:p w14:paraId="5A9624BD"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Інформаційна анкета опрацьовується САД та повертається:</w:t>
      </w:r>
    </w:p>
    <w:p w14:paraId="4D0C4CF0" w14:textId="77777777" w:rsidR="007F3F51" w:rsidRPr="0024372C" w:rsidRDefault="007F3F51" w:rsidP="007F3F51">
      <w:pPr>
        <w:widowControl w:val="0"/>
        <w:tabs>
          <w:tab w:val="left" w:pos="1134"/>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Інспекції в електронній формі з дотриманням вимог законодавства про електронні документи та електронний документообіг через електронний кабінет та додатково на зазначену електрону пошту Інспекції – заповнені інформаційна анкета у форматі Word, додатки 1(</w:t>
      </w:r>
      <w:r w:rsidRPr="0024372C">
        <w:rPr>
          <w:rFonts w:ascii="Times New Roman" w:hAnsi="Times New Roman"/>
          <w:color w:val="262626" w:themeColor="text1" w:themeTint="D9"/>
          <w:sz w:val="28"/>
          <w:szCs w:val="28"/>
          <w:lang w:val="en-US"/>
        </w:rPr>
        <w:t>a</w:t>
      </w:r>
      <w:r w:rsidRPr="0024372C">
        <w:rPr>
          <w:rFonts w:ascii="Times New Roman" w:hAnsi="Times New Roman"/>
          <w:color w:val="262626" w:themeColor="text1" w:themeTint="D9"/>
          <w:sz w:val="28"/>
          <w:szCs w:val="28"/>
        </w:rPr>
        <w:t>) та 1(</w:t>
      </w:r>
      <w:r w:rsidRPr="0024372C">
        <w:rPr>
          <w:rFonts w:ascii="Times New Roman" w:hAnsi="Times New Roman"/>
          <w:color w:val="262626" w:themeColor="text1" w:themeTint="D9"/>
          <w:sz w:val="28"/>
          <w:szCs w:val="28"/>
          <w:lang w:val="en-US"/>
        </w:rPr>
        <w:t>b</w:t>
      </w:r>
      <w:r w:rsidRPr="0024372C">
        <w:rPr>
          <w:rFonts w:ascii="Times New Roman" w:hAnsi="Times New Roman"/>
          <w:color w:val="262626" w:themeColor="text1" w:themeTint="D9"/>
          <w:sz w:val="28"/>
          <w:szCs w:val="28"/>
        </w:rPr>
        <w:t>) до інформаційної анкети, форми яких наведені у Додатку 4 та Додатку 5 до цих Рекомендацій, з переліком виконаних завдань з обов’язкового аудиту фінансової звітності у форматі Excel, копії інших документів і матеріалів, які вимагаються інформаційною анкетою, у форматі Word, Excel, PDF або іншому вільно доступному для комп’ютерного візуального відтворення форматі;</w:t>
      </w:r>
    </w:p>
    <w:bookmarkEnd w:id="20"/>
    <w:p w14:paraId="6BF07916" w14:textId="77777777" w:rsidR="007F3F51" w:rsidRPr="0024372C" w:rsidRDefault="007F3F51" w:rsidP="007F3F51">
      <w:pPr>
        <w:widowControl w:val="0"/>
        <w:tabs>
          <w:tab w:val="left" w:pos="1134"/>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Комітету АПУ/ Комітету професійної організації електронною поштою в електронній формі у форматі Word (додатки до інформаційної анкети,  форми яких наведені у Додатку 4 та Додатку 5 до цих Рекомендацій, з переліком виконаних завдань з аудиту фінансової звітності у форматі Excel, копії інших документів і матеріалів, які вимагаються інформаційною анкетою, у форматі Word, Excel, PDF або іншому вільно доступному для комп’ютерного візуального відтворення форматі) та у форматі PDF (роздрукований перший файл інформаційної анкети та додатків до неї, підписаний керівником САД та особою (особами), яка підготувала інформацію, сканований, збережений у форматі PDF) разом з копіями документації в електронній формі та додатками до інформаційної анкети, у яких САД наводить перелік виконаних на дату отримання листа-повідомлення завдань з аудиту фінансової звітності за період, визначений у такому листі-повідомленні для відбору виконаних завдань, які будуть включені до програми перевірки. Належним чином оформлений і підписаний оригінал інформаційної анкети в паперовій формі разом із додатками надається інспектору (керівнику групі інспекторів) у перший день перевірки за місцезнаходженням САД. Інформаційну анкету з додатками може бути створено в електронній формі з накладанням кваліфікованого електронного підпису відповідно до законодавства про електронні документи та електронний документообіг.</w:t>
      </w:r>
    </w:p>
    <w:p w14:paraId="03624266"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 xml:space="preserve">Після надходження від САД інформаційної анкети та додатків до неї </w:t>
      </w:r>
      <w:r w:rsidRPr="0024372C">
        <w:rPr>
          <w:color w:val="262626" w:themeColor="text1" w:themeTint="D9"/>
          <w:sz w:val="28"/>
          <w:szCs w:val="28"/>
        </w:rPr>
        <w:lastRenderedPageBreak/>
        <w:t>складається програма перевірки, орієнтовна форма якої наведена у Додатку 6 до цих Рекомендацій. Інспекція/Комітет АПУ/Комітет професійної організації може звертатися до САД за наданням додаткових відомостей, усних або письмових пояснень у разі наявності в Інспекції/ Комітету АПУ/Комітету професійної організації питань щодо повноти, зрозумілості відомостей, зазначених в інформаційній анкеті та додатках до неї.</w:t>
      </w:r>
    </w:p>
    <w:p w14:paraId="6B99EAD7"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Програма перевірки з контролю якості аудиторських послуг не пізніше двох робочих днів до дати початку перевірки за місцезнаходженням САД подається на затвердження Виконавчому директору Інспекції/ голові Комітету АПУ / голові Комітету професійної організації.</w:t>
      </w:r>
    </w:p>
    <w:p w14:paraId="0AD32542"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При обранні офісів САД для відвідування з метою перевірки з контролю якості Інспекцією/Комітетом АПУ/Комітетом професійної організації ураховується:</w:t>
      </w:r>
    </w:p>
    <w:p w14:paraId="6148FED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кількість та місцезнаходження офісів (відокремлених підрозділів) та їх частка в персоналі та доходах від надання аудиторських послуг по відношенню до САД у цілому;</w:t>
      </w:r>
    </w:p>
    <w:p w14:paraId="48662C5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місцезнаходження управлінського персоналу, партнерів із завдання (ключових партнерів з аудиту), осіб, відповідальних за систему контролю </w:t>
      </w:r>
      <w:bookmarkStart w:id="22" w:name="_page_39_0"/>
      <w:r w:rsidRPr="0024372C">
        <w:rPr>
          <w:rFonts w:ascii="Times New Roman" w:hAnsi="Times New Roman"/>
          <w:color w:val="262626" w:themeColor="text1" w:themeTint="D9"/>
          <w:sz w:val="28"/>
          <w:szCs w:val="28"/>
        </w:rPr>
        <w:t>якості (систему управління якістю) САД;</w:t>
      </w:r>
    </w:p>
    <w:p w14:paraId="12C0E1F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місце та форма зберігання робочих документів САД;</w:t>
      </w:r>
    </w:p>
    <w:p w14:paraId="0CA8EBE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використання САД технологій для документування проведення аудиту та зберігання робочих документів.</w:t>
      </w:r>
    </w:p>
    <w:p w14:paraId="476F322B"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Відбір кількості аудиторських завдань для перевірки з контролю якості аудиторських послуг здійснюється із урахуванням кількості партнерів із завдань (ключових партнерів з аудиту) та кількості виконаних ними завдань, результатів останніх перевірок з контролю якості, наявності інших чинників ризику, що характеризують основні аспекти діяльності САД. При цьому, загальна кількість аудиторських завдань для подальшої перевірки визначається інспектором (керівником групи інспекторів), узгоджується з Виконавчим директором Інспекції / головою Комітету АПУ / головою Комітету професійної організації і не може становити менш ніж три завдання з надання впевненості.</w:t>
      </w:r>
    </w:p>
    <w:p w14:paraId="0FE48460"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Чинниками, які впливають на загальну кількість відбору аудиторських завдань для перевірки, наприклад, можуть бути:</w:t>
      </w:r>
    </w:p>
    <w:p w14:paraId="4CB707CD"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кількість ключових партнерів з аудиту; кількість філій (відокремлених підрозділів);</w:t>
      </w:r>
    </w:p>
    <w:p w14:paraId="24B334C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результати останньої перевірки системи контролю якості аудиторських послуг;</w:t>
      </w:r>
    </w:p>
    <w:p w14:paraId="09FC0F4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кількість людино-годин, що були витрачені САД на виконання завдань з обов’язкового аудиту фінансової звітності;</w:t>
      </w:r>
    </w:p>
    <w:p w14:paraId="25E2187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наявність скарг (звернень) щодо якості виконання САД завдань із надання впевненості протягом останніх двох років;</w:t>
      </w:r>
    </w:p>
    <w:p w14:paraId="6DD15DA0"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відомості про наявність та ефективність запровадженої САД програми моніторингу внутрішнього контролю якості аудиторських послуг.</w:t>
      </w:r>
    </w:p>
    <w:p w14:paraId="1401BF82"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Під час обрання аудиторських завдань для перевірки пріоритетними є:</w:t>
      </w:r>
    </w:p>
    <w:p w14:paraId="221CA5C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для Інспекції – виконані завдання з обов’язкового аудиту фінансової звітності ПСІ;</w:t>
      </w:r>
    </w:p>
    <w:p w14:paraId="4010D56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lastRenderedPageBreak/>
        <w:t>для Комітету АПУ – виконані завдання з обов’язкового аудиту фінансової звітності підприємств, окрім ПСІ;</w:t>
      </w:r>
    </w:p>
    <w:p w14:paraId="60D7B1E6"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для Комітету професійної організації – виконані завдання з ініціативного аудиту фінансової звітності.</w:t>
      </w:r>
    </w:p>
    <w:p w14:paraId="4DD0AA7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перевірки з контролю якості аудиторських послуг САД, реєстрова інформація про якого в періоді, який охоплюється перевіркою, видалена з розділу «Суб’єкти аудиторської діяльності, які мають право проводити обов’язковий аудит фінансової звітності підприємств, що становлять суспільний інтерес», пріоритетними для перевірки є виконані завдання з обов’язкового аудиту фінансової звітності ПСІ.</w:t>
      </w:r>
    </w:p>
    <w:p w14:paraId="5928258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перевірки з контролю якості САД, реєстрова інформація про якого в періоді, який охоплюється перевіркою, видалена з розділів «Суб’єкти аудиторської діяльності, які мають право проводити обов’язковий аудит фінансової звітності підприємств, що становлять суспільний інтерес» та «Суб’єкти аудиторської діяльності, які мають право проводити обов’язковий аудит фінансової звітності», пріоритетними для перевірки є виконані завдання з обов’язкового аудиту фінансової звітності ПСІ та у разі їх відсутності – виконані завдання з обов’язкового аудиту фінансової звітності підприємств, окрім ПСІ.</w:t>
      </w:r>
    </w:p>
    <w:p w14:paraId="7435139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Інспекція повинна забезпечити організацію відбору виконаних завдань таким чином, щоб забезпечити обрання для подальшого інспектування принаймні одного завдання з обов’язкового аудиту фінансової звітності підприємств, які не є ПСІ.</w:t>
      </w:r>
    </w:p>
    <w:p w14:paraId="333CAC3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САД, які включені до відповідного Переліку незалежних аудиторів, які можуть бути обрані головним партнером та/або партнером для проведення перевірки витрат за проектами спільних операційних програм прикордонного співробітництва, Інспекція/Комітет АПУ/Комітет професійної організації відбирають завдання з перевірки витрат за проектами спільних операційних програм прикордонного співробітництва.</w:t>
      </w:r>
    </w:p>
    <w:p w14:paraId="39A7B4A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Перевірці можуть підлягати й інші завдання або окремі елементи їх виконання.</w:t>
      </w:r>
    </w:p>
    <w:p w14:paraId="71C9B850"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Інспектор (керівник групи інспекторів) обирає завдання для перевірки із застосуванням, зокрема, але не виключно, таких чинників ризику:</w:t>
      </w:r>
    </w:p>
    <w:p w14:paraId="62B0D2D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кількість людино-годин, що була витрачена на виконання завдання;</w:t>
      </w:r>
    </w:p>
    <w:p w14:paraId="3496679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розмір винагороди від надання аудиторських послуг;</w:t>
      </w:r>
      <w:bookmarkStart w:id="23" w:name="_page_41_0"/>
      <w:bookmarkEnd w:id="22"/>
    </w:p>
    <w:p w14:paraId="0910D6A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категорія ПСІ;</w:t>
      </w:r>
    </w:p>
    <w:p w14:paraId="6606E95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організаційно-правова форма суб’єкта господарювання, аудит фінансової звітності якого проводився;</w:t>
      </w:r>
    </w:p>
    <w:p w14:paraId="32322B9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вид економічної діяльності суб’єкта господарювання, аудит фінансової звітності якого проводився;</w:t>
      </w:r>
    </w:p>
    <w:p w14:paraId="49BFCF5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суб’єкти, стосовно фінансової звітності яких аудитором була висловлена модифікована думка;</w:t>
      </w:r>
    </w:p>
    <w:p w14:paraId="5E8159D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чутливі або складні завдання (нестандартні аудиторські звіти, прийняття завдання вперше, звіти щодо фінансової звітності з першим застосуванням МСФЗ, значне погіршення фінансового стану суб’єкта господарювання, аудит фінансової звітності якого проводився, складність діяльності тощо);</w:t>
      </w:r>
    </w:p>
    <w:p w14:paraId="2360CA9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наявність інших ознак підвищеного ризику завдання.</w:t>
      </w:r>
    </w:p>
    <w:p w14:paraId="53493795" w14:textId="77777777" w:rsidR="007F3F51" w:rsidRPr="0024372C" w:rsidRDefault="007F3F51" w:rsidP="007F3F51">
      <w:pPr>
        <w:widowControl w:val="0"/>
        <w:tabs>
          <w:tab w:val="left" w:pos="2107"/>
          <w:tab w:val="left" w:pos="5078"/>
          <w:tab w:val="left" w:pos="5618"/>
          <w:tab w:val="left" w:pos="8043"/>
          <w:tab w:val="left" w:pos="8468"/>
          <w:tab w:val="left" w:pos="9524"/>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lastRenderedPageBreak/>
        <w:t>Рівень загроз за кожним із чинників установлюється і, за потреби, переглядається Інспекцією / Комітетом АПУ / Комітетом професійної організації та використовується в роботі з формування програми перевірки. Відомості щодо оцінки ризиків у діяльності САД є конфіденційними.</w:t>
      </w:r>
    </w:p>
    <w:p w14:paraId="3AE62D77"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На додаток до завершених завдань із надання впевненості, які обираються для перевірки, інспектор (керівник групи інспекторів) обирає принаймні одне завершене завдання з надання впевненості, яке було перевірене САД у рамках виконання останньої програми моніторингу внутрішнього контролю якості.</w:t>
      </w:r>
    </w:p>
    <w:p w14:paraId="2B6AFC02"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У разі втручання в роботу інспектора (керівника групи інспекторів) з метою впливу на результат відбору завдань про це невідкладно інформується Виконавчий директор Інспекції / голова Комітету АПУ / голова Комітету професійної організації.</w:t>
      </w:r>
    </w:p>
    <w:p w14:paraId="4252A108"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У разі наявності сумнівів щодо відбору завдання для перевірки інспектор (керівник групи інспекторів) може отримати консультацію від Виконавчого директора Інспекції / голови Комітету АПУ / голови Комітету професійної організації, результати якої повинні бути задокументовані.</w:t>
      </w:r>
    </w:p>
    <w:p w14:paraId="76F8949B" w14:textId="77777777" w:rsidR="007F3F51" w:rsidRPr="0024372C" w:rsidRDefault="007F3F51" w:rsidP="007F3F51">
      <w:pPr>
        <w:pStyle w:val="a5"/>
        <w:widowControl w:val="0"/>
        <w:numPr>
          <w:ilvl w:val="0"/>
          <w:numId w:val="8"/>
        </w:numPr>
        <w:tabs>
          <w:tab w:val="left" w:pos="1134"/>
        </w:tabs>
        <w:ind w:left="0" w:firstLine="709"/>
        <w:jc w:val="both"/>
        <w:rPr>
          <w:color w:val="262626" w:themeColor="text1" w:themeTint="D9"/>
          <w:sz w:val="28"/>
          <w:szCs w:val="28"/>
        </w:rPr>
      </w:pPr>
      <w:r w:rsidRPr="0024372C">
        <w:rPr>
          <w:color w:val="262626" w:themeColor="text1" w:themeTint="D9"/>
          <w:sz w:val="28"/>
          <w:szCs w:val="28"/>
        </w:rPr>
        <w:t>Результати відбору включаються до програми перевірки, які затверджуються Виконавчим директором Інспекції / головою Комітету АПУ / головою Комітету професійної організації та можуть бути переглянуті ними до завершення перевірки за місцезнаходженням САД за наявності обґрунтованих підстав. При цьому відомості щодо такого перегляду та його причини документуються інспектором (керівником групи інспекторів).</w:t>
      </w:r>
    </w:p>
    <w:p w14:paraId="396A034F" w14:textId="77777777" w:rsidR="007F3F51" w:rsidRPr="0024372C" w:rsidRDefault="007F3F51" w:rsidP="007F3F51">
      <w:pPr>
        <w:pStyle w:val="a5"/>
        <w:numPr>
          <w:ilvl w:val="0"/>
          <w:numId w:val="8"/>
        </w:numPr>
        <w:ind w:left="0" w:firstLine="709"/>
        <w:jc w:val="both"/>
        <w:rPr>
          <w:color w:val="262626" w:themeColor="text1" w:themeTint="D9"/>
          <w:sz w:val="28"/>
          <w:szCs w:val="28"/>
        </w:rPr>
      </w:pPr>
      <w:r w:rsidRPr="0024372C">
        <w:rPr>
          <w:color w:val="262626" w:themeColor="text1" w:themeTint="D9"/>
          <w:sz w:val="28"/>
          <w:szCs w:val="28"/>
        </w:rPr>
        <w:t xml:space="preserve">Тривалість перевірки за місцезнаходженням САД планується на основі складу групи інспекторів, врахування інформації, отриманої від САД, зокрема, розміру і складності організаційної структури САД, кількості партнерів із завдання (ключових партнерів з аудиту), кількості виконаних завдань з надання аудиторських послуг, характеристики клієнтів, яким надавалися аудиторські послуги, та кількості офісів САД, які плануються до відвідування при перевірці. Тривалість перевірки за місцезнаходженням САД пропонується інспектором (керівником групи інспекторів) відповідно до попередньо отриманої інформації щодо САД. </w:t>
      </w:r>
    </w:p>
    <w:p w14:paraId="330DB110" w14:textId="77777777" w:rsidR="007F3F51" w:rsidRPr="0024372C" w:rsidRDefault="007F3F51" w:rsidP="007F3F51">
      <w:pPr>
        <w:pStyle w:val="a5"/>
        <w:ind w:left="0" w:firstLine="709"/>
        <w:jc w:val="both"/>
        <w:rPr>
          <w:color w:val="262626" w:themeColor="text1" w:themeTint="D9"/>
          <w:sz w:val="28"/>
          <w:szCs w:val="28"/>
        </w:rPr>
      </w:pPr>
      <w:r w:rsidRPr="0024372C">
        <w:rPr>
          <w:color w:val="262626" w:themeColor="text1" w:themeTint="D9"/>
          <w:sz w:val="28"/>
          <w:szCs w:val="28"/>
        </w:rPr>
        <w:t>Загальний строк проведення перевірки з контролю якості за місцезнаходженням САД становить не більше тридцяти робочих днів. За рішенням Виконавчого директора Інспекції / голови Комітету АПУ / голови Комітету професійної організації (або їх заступників) продовження цього строку можливе не більш як на десять робочих днів на підставі подання інспектора (керівника групи інспекторів).</w:t>
      </w:r>
    </w:p>
    <w:p w14:paraId="2F4E719B" w14:textId="77777777" w:rsidR="007F3F51" w:rsidRPr="0024372C" w:rsidRDefault="007F3F51" w:rsidP="007F3F51">
      <w:pPr>
        <w:pStyle w:val="a5"/>
        <w:numPr>
          <w:ilvl w:val="0"/>
          <w:numId w:val="8"/>
        </w:numPr>
        <w:ind w:left="0" w:firstLine="709"/>
        <w:jc w:val="both"/>
        <w:rPr>
          <w:color w:val="262626" w:themeColor="text1" w:themeTint="D9"/>
          <w:sz w:val="28"/>
          <w:szCs w:val="28"/>
        </w:rPr>
      </w:pPr>
      <w:bookmarkStart w:id="24" w:name="_page_43_0"/>
      <w:bookmarkEnd w:id="23"/>
      <w:r w:rsidRPr="0024372C">
        <w:rPr>
          <w:color w:val="262626" w:themeColor="text1" w:themeTint="D9"/>
          <w:sz w:val="28"/>
          <w:szCs w:val="28"/>
        </w:rPr>
        <w:t xml:space="preserve">Перевірка за місцезнаходженням САД проводиться за </w:t>
      </w:r>
      <w:proofErr w:type="spellStart"/>
      <w:r w:rsidRPr="0024372C">
        <w:rPr>
          <w:color w:val="262626" w:themeColor="text1" w:themeTint="D9"/>
          <w:sz w:val="28"/>
          <w:szCs w:val="28"/>
        </w:rPr>
        <w:t>адресою</w:t>
      </w:r>
      <w:proofErr w:type="spellEnd"/>
      <w:r w:rsidRPr="0024372C">
        <w:rPr>
          <w:color w:val="262626" w:themeColor="text1" w:themeTint="D9"/>
          <w:sz w:val="28"/>
          <w:szCs w:val="28"/>
        </w:rPr>
        <w:t xml:space="preserve"> (адресами) здійснення діяльності САД. У період дії воєнного стану або стану війни перевірка за місцезнаходженням САД може не проводитися у разі наявності обставин, що можуть ставити під загрозу життя і безпеку осіб, які беруть участь у перевірці.</w:t>
      </w:r>
    </w:p>
    <w:p w14:paraId="6F690306" w14:textId="77777777" w:rsidR="007F3F51" w:rsidRPr="0024372C" w:rsidRDefault="007F3F51" w:rsidP="007F3F51">
      <w:pPr>
        <w:widowControl w:val="0"/>
        <w:tabs>
          <w:tab w:val="left" w:pos="1109"/>
          <w:tab w:val="left" w:pos="1681"/>
          <w:tab w:val="left" w:pos="3485"/>
          <w:tab w:val="left" w:pos="4221"/>
          <w:tab w:val="left" w:pos="5332"/>
          <w:tab w:val="left" w:pos="5867"/>
          <w:tab w:val="left" w:pos="7583"/>
          <w:tab w:val="left" w:pos="9279"/>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У випадку коли САД з поважних причин не має можливості забезпечити інспектору (групі інспекторів) за </w:t>
      </w:r>
      <w:proofErr w:type="spellStart"/>
      <w:r w:rsidRPr="0024372C">
        <w:rPr>
          <w:rFonts w:ascii="Times New Roman" w:hAnsi="Times New Roman"/>
          <w:color w:val="262626" w:themeColor="text1" w:themeTint="D9"/>
          <w:sz w:val="28"/>
          <w:szCs w:val="28"/>
        </w:rPr>
        <w:t>адресою</w:t>
      </w:r>
      <w:proofErr w:type="spellEnd"/>
      <w:r w:rsidRPr="0024372C">
        <w:rPr>
          <w:rFonts w:ascii="Times New Roman" w:hAnsi="Times New Roman"/>
          <w:color w:val="262626" w:themeColor="text1" w:themeTint="D9"/>
          <w:sz w:val="28"/>
          <w:szCs w:val="28"/>
        </w:rPr>
        <w:t xml:space="preserve"> здійснення діяльності САД місце для роботи, створення умов для зберігання документів, можливість користування </w:t>
      </w:r>
      <w:r w:rsidRPr="0024372C">
        <w:rPr>
          <w:rFonts w:ascii="Times New Roman" w:hAnsi="Times New Roman"/>
          <w:color w:val="262626" w:themeColor="text1" w:themeTint="D9"/>
          <w:sz w:val="28"/>
          <w:szCs w:val="28"/>
        </w:rPr>
        <w:lastRenderedPageBreak/>
        <w:t>службовим зв’язком, комп’ютерною, розмножувальною та іншою технікою, доступ до електронних баз, систем та програмних комплексів, що використовуються під час автоматизації провадження його фінансово-господарської діяльності, та інших документів, необхідних для перевірки виконання вимог Закону, подання матеріалів, інформації та документів, необхідних для проведення перевірки, за згодою керівника САД та узгодженням із Виконавчим директором Інспекції / головою Комітету АПУ / головою Комітету професійної організації перевірка з контролю якості може проводитися за місцезнаходженням Інспекції / Комітету АПУ / Комітету професійної організації.</w:t>
      </w:r>
    </w:p>
    <w:p w14:paraId="2AA5F478" w14:textId="77777777" w:rsidR="007F3F51" w:rsidRPr="0024372C" w:rsidRDefault="007F3F51" w:rsidP="007F3F51">
      <w:pPr>
        <w:widowControl w:val="0"/>
        <w:tabs>
          <w:tab w:val="left" w:pos="1109"/>
          <w:tab w:val="left" w:pos="1681"/>
          <w:tab w:val="left" w:pos="3485"/>
          <w:tab w:val="left" w:pos="4221"/>
          <w:tab w:val="left" w:pos="5332"/>
          <w:tab w:val="left" w:pos="5867"/>
          <w:tab w:val="left" w:pos="7583"/>
          <w:tab w:val="left" w:pos="9279"/>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Узгодження місця проведення перевірки відбувається не пізніше ніж за 7 робочих днів до початку такої перевірки за місцезнаходження САД.</w:t>
      </w:r>
    </w:p>
    <w:p w14:paraId="3BA059AA" w14:textId="77777777" w:rsidR="007F3F51" w:rsidRPr="0024372C" w:rsidRDefault="007F3F51" w:rsidP="007F3F51">
      <w:pPr>
        <w:pStyle w:val="a5"/>
        <w:numPr>
          <w:ilvl w:val="0"/>
          <w:numId w:val="8"/>
        </w:numPr>
        <w:ind w:left="0" w:firstLine="709"/>
        <w:jc w:val="both"/>
        <w:rPr>
          <w:color w:val="262626" w:themeColor="text1" w:themeTint="D9"/>
          <w:sz w:val="28"/>
          <w:szCs w:val="28"/>
        </w:rPr>
      </w:pPr>
      <w:r w:rsidRPr="0024372C">
        <w:rPr>
          <w:color w:val="262626" w:themeColor="text1" w:themeTint="D9"/>
          <w:sz w:val="28"/>
          <w:szCs w:val="28"/>
        </w:rPr>
        <w:t>Для проведення перевірки з контролю якості за місцезнаходженням САД на інспектора або на інспекторів, які входять до групи інспекторів, оформлюється направлення у двох примірниках, форма якого наведена у Додатку 7 до цих Рекомендацій, яке підписує Виконавчий директор Інспекції чи один з його заступників / голова Комітету АПУ чи один з його заступників / голова Комітету професійної організації.</w:t>
      </w:r>
    </w:p>
    <w:p w14:paraId="119C9FD5"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25" w:name="n88"/>
      <w:bookmarkEnd w:id="25"/>
      <w:r w:rsidRPr="0024372C">
        <w:rPr>
          <w:rFonts w:ascii="Times New Roman" w:hAnsi="Times New Roman"/>
          <w:color w:val="262626" w:themeColor="text1" w:themeTint="D9"/>
          <w:sz w:val="28"/>
          <w:szCs w:val="28"/>
        </w:rPr>
        <w:t>Направлення може бути створено в електронній формі з накладанням кваліфікованого електронного підпису відповідно до законодавства про електронні документи та електронний документообіг.</w:t>
      </w:r>
    </w:p>
    <w:p w14:paraId="40AC7663" w14:textId="77777777" w:rsidR="007F3F51" w:rsidRPr="0024372C" w:rsidRDefault="007F3F51" w:rsidP="007F3F51">
      <w:pPr>
        <w:pStyle w:val="a5"/>
        <w:numPr>
          <w:ilvl w:val="0"/>
          <w:numId w:val="8"/>
        </w:numPr>
        <w:ind w:left="0" w:firstLine="709"/>
        <w:jc w:val="both"/>
        <w:rPr>
          <w:color w:val="262626" w:themeColor="text1" w:themeTint="D9"/>
          <w:sz w:val="28"/>
          <w:szCs w:val="28"/>
        </w:rPr>
      </w:pPr>
      <w:bookmarkStart w:id="26" w:name="n89"/>
      <w:bookmarkEnd w:id="26"/>
      <w:r w:rsidRPr="0024372C">
        <w:rPr>
          <w:color w:val="262626" w:themeColor="text1" w:themeTint="D9"/>
          <w:sz w:val="28"/>
          <w:szCs w:val="28"/>
        </w:rPr>
        <w:t>Інспектор (керівник групи інспекторів) Комітету АПУ / Комітету професійної організації надає один примірник направлення керівнику САД або його заступнику в день початку перевірки за місцезнаходженням САД одним із способів, передбачених абзацами другим, третім та п’ятим пункту 5 розділу ІІ Порядку проведення перевірок.</w:t>
      </w:r>
    </w:p>
    <w:p w14:paraId="33467CCC"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27" w:name="n90"/>
      <w:bookmarkEnd w:id="27"/>
      <w:r w:rsidRPr="0024372C">
        <w:rPr>
          <w:rFonts w:ascii="Times New Roman" w:hAnsi="Times New Roman"/>
          <w:color w:val="262626" w:themeColor="text1" w:themeTint="D9"/>
          <w:sz w:val="28"/>
          <w:szCs w:val="28"/>
        </w:rPr>
        <w:t>Інспектор (керівник групи інспекторів) Інспекції надає направлення керівнику САД або його заступнику в день початку перевірки за місцезнаходженням САД в електронній формі з дотриманням вимог законодавства про електронні документи та електронний документообіг через електронний кабінет.</w:t>
      </w:r>
    </w:p>
    <w:p w14:paraId="322E66DE"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28" w:name="n91"/>
      <w:bookmarkEnd w:id="28"/>
      <w:r w:rsidRPr="0024372C">
        <w:rPr>
          <w:rFonts w:ascii="Times New Roman" w:hAnsi="Times New Roman"/>
          <w:color w:val="262626" w:themeColor="text1" w:themeTint="D9"/>
          <w:sz w:val="28"/>
          <w:szCs w:val="28"/>
        </w:rPr>
        <w:t>У разі відсутності технічної можливості надання Інспекцією направлення через електронний кабінет САД таке направлення надається одним із способів, передбачених абзацами другим, третім та п’ятим пункту 5 розділу ІІ Порядку проведення перевірок.</w:t>
      </w:r>
    </w:p>
    <w:p w14:paraId="392D1470" w14:textId="77777777" w:rsidR="007F3F51" w:rsidRPr="0024372C" w:rsidRDefault="007F3F51" w:rsidP="007F3F51">
      <w:pPr>
        <w:pStyle w:val="a5"/>
        <w:numPr>
          <w:ilvl w:val="0"/>
          <w:numId w:val="8"/>
        </w:numPr>
        <w:ind w:left="0" w:firstLine="709"/>
        <w:jc w:val="both"/>
        <w:rPr>
          <w:color w:val="262626" w:themeColor="text1" w:themeTint="D9"/>
          <w:sz w:val="28"/>
          <w:szCs w:val="28"/>
        </w:rPr>
      </w:pPr>
      <w:bookmarkStart w:id="29" w:name="_page_45_0"/>
      <w:bookmarkEnd w:id="24"/>
      <w:r w:rsidRPr="0024372C">
        <w:rPr>
          <w:color w:val="262626" w:themeColor="text1" w:themeTint="D9"/>
          <w:sz w:val="28"/>
          <w:szCs w:val="28"/>
        </w:rPr>
        <w:t xml:space="preserve">У разі ухилення САД від проведення перевірки з контролю якості, зокрема недопущення до перевірки інспектора (групи інспекторів) або відсутність керівника та/або інших працівників САД без поважних причин за </w:t>
      </w:r>
      <w:proofErr w:type="spellStart"/>
      <w:r w:rsidRPr="0024372C">
        <w:rPr>
          <w:color w:val="262626" w:themeColor="text1" w:themeTint="D9"/>
          <w:sz w:val="28"/>
          <w:szCs w:val="28"/>
        </w:rPr>
        <w:t>адресою</w:t>
      </w:r>
      <w:proofErr w:type="spellEnd"/>
      <w:r w:rsidRPr="0024372C">
        <w:rPr>
          <w:color w:val="262626" w:themeColor="text1" w:themeTint="D9"/>
          <w:sz w:val="28"/>
          <w:szCs w:val="28"/>
        </w:rPr>
        <w:t xml:space="preserve">, інформація про яку міститься в Реєстрі, у визначений для проведення перевірки строк, або ненадання (надання не в повному обсязі) інформації та/або документів (доступу до робочих документів), які стосуються перевірки або вчинення інших дій, що унеможливлюють проведення перевірки з контролю якості, інспектор (керівник групи інспекторів) складає та підписує акт про ухилення САД від перевірки у двох примірниках. Акт про ухилення САД від перевірки може бути створено в електронній формі з накладанням </w:t>
      </w:r>
      <w:r w:rsidRPr="0024372C">
        <w:rPr>
          <w:color w:val="262626" w:themeColor="text1" w:themeTint="D9"/>
          <w:sz w:val="28"/>
          <w:szCs w:val="28"/>
        </w:rPr>
        <w:lastRenderedPageBreak/>
        <w:t>кваліфікованого електронного підпису відповідно до законодавства про електронні документи та електронний документообіг.</w:t>
      </w:r>
    </w:p>
    <w:p w14:paraId="1175D299"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30" w:name="n96"/>
      <w:bookmarkEnd w:id="30"/>
      <w:r w:rsidRPr="0024372C">
        <w:rPr>
          <w:rFonts w:ascii="Times New Roman" w:hAnsi="Times New Roman"/>
          <w:color w:val="262626" w:themeColor="text1" w:themeTint="D9"/>
          <w:sz w:val="28"/>
          <w:szCs w:val="28"/>
        </w:rPr>
        <w:t>У разі відкликання САД згоди на проведення перевірки, наданої у період дії воєнного стану та протягом шести місяців з дня його припинення або скасування, а також при наявності будь-яких обставин, що можуть поставити під загрозу життя і безпеку осіб, які беруть участь у перевірці, що не є ухиленням САД від проведення перевірки з контролю якості, а також наявності інших об’єктивних і незалежних від Інспекції / Комітету АПУ / Комітету професійної організації причин інспектор (керівник групи інспекторів) складає та підписує акт про неможливість проведення перевірки у двох примірниках, форма якого наведена у Додатку 8 до цих Рекомендацій. Акт про неможливість проведення перевірки може бути створено в електронній формі з накладанням кваліфікованого електронного підпису відповідно до законодавства про електронні документи та електронний документообіг.</w:t>
      </w:r>
    </w:p>
    <w:p w14:paraId="701CFD1D"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31" w:name="n97"/>
      <w:bookmarkEnd w:id="31"/>
      <w:r w:rsidRPr="0024372C">
        <w:rPr>
          <w:rFonts w:ascii="Times New Roman" w:hAnsi="Times New Roman"/>
          <w:color w:val="262626" w:themeColor="text1" w:themeTint="D9"/>
          <w:sz w:val="28"/>
          <w:szCs w:val="28"/>
        </w:rPr>
        <w:t xml:space="preserve">Перший примірник </w:t>
      </w:r>
      <w:proofErr w:type="spellStart"/>
      <w:r w:rsidRPr="0024372C">
        <w:rPr>
          <w:rFonts w:ascii="Times New Roman" w:hAnsi="Times New Roman"/>
          <w:color w:val="262626" w:themeColor="text1" w:themeTint="D9"/>
          <w:sz w:val="28"/>
          <w:szCs w:val="28"/>
        </w:rPr>
        <w:t>акта</w:t>
      </w:r>
      <w:proofErr w:type="spellEnd"/>
      <w:r w:rsidRPr="0024372C">
        <w:rPr>
          <w:rFonts w:ascii="Times New Roman" w:hAnsi="Times New Roman"/>
          <w:color w:val="262626" w:themeColor="text1" w:themeTint="D9"/>
          <w:sz w:val="28"/>
          <w:szCs w:val="28"/>
        </w:rPr>
        <w:t xml:space="preserve"> про ухилення САД від перевірки або про неможливість проведення перевірки надається САД, другий примірник відповідного </w:t>
      </w:r>
      <w:proofErr w:type="spellStart"/>
      <w:r w:rsidRPr="0024372C">
        <w:rPr>
          <w:rFonts w:ascii="Times New Roman" w:hAnsi="Times New Roman"/>
          <w:color w:val="262626" w:themeColor="text1" w:themeTint="D9"/>
          <w:sz w:val="28"/>
          <w:szCs w:val="28"/>
        </w:rPr>
        <w:t>акта</w:t>
      </w:r>
      <w:proofErr w:type="spellEnd"/>
      <w:r w:rsidRPr="0024372C">
        <w:rPr>
          <w:rFonts w:ascii="Times New Roman" w:hAnsi="Times New Roman"/>
          <w:color w:val="262626" w:themeColor="text1" w:themeTint="D9"/>
          <w:sz w:val="28"/>
          <w:szCs w:val="28"/>
        </w:rPr>
        <w:t xml:space="preserve"> долучається до матеріалів перевірки.</w:t>
      </w:r>
    </w:p>
    <w:p w14:paraId="232730F5"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32" w:name="n98"/>
      <w:bookmarkEnd w:id="32"/>
      <w:r w:rsidRPr="0024372C">
        <w:rPr>
          <w:rFonts w:ascii="Times New Roman" w:hAnsi="Times New Roman"/>
          <w:color w:val="262626" w:themeColor="text1" w:themeTint="D9"/>
          <w:sz w:val="28"/>
          <w:szCs w:val="28"/>
        </w:rPr>
        <w:t>Комітетом АПУ / Комітетом професійних організацій акт про ухилення САД від перевірки або про неможливість проведення перевірки надається САД одним із способів, передбачених пунктом 5 розділу ІІ Порядку проведення перевірок.</w:t>
      </w:r>
    </w:p>
    <w:p w14:paraId="318DDE61"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33" w:name="n99"/>
      <w:bookmarkEnd w:id="33"/>
      <w:r w:rsidRPr="0024372C">
        <w:rPr>
          <w:rFonts w:ascii="Times New Roman" w:hAnsi="Times New Roman"/>
          <w:color w:val="262626" w:themeColor="text1" w:themeTint="D9"/>
          <w:sz w:val="28"/>
          <w:szCs w:val="28"/>
        </w:rPr>
        <w:t>Інспекцією акт про ухилення САД від перевірки або про неможливість проведення перевірки складається та надається САД в електронній формі з дотриманням вимог законодавства про електронні документи та електронний документообіг через електронний кабінет.</w:t>
      </w:r>
    </w:p>
    <w:p w14:paraId="2A98EBA2"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34" w:name="n100"/>
      <w:bookmarkEnd w:id="34"/>
      <w:r w:rsidRPr="0024372C">
        <w:rPr>
          <w:rFonts w:ascii="Times New Roman" w:hAnsi="Times New Roman"/>
          <w:color w:val="262626" w:themeColor="text1" w:themeTint="D9"/>
          <w:sz w:val="28"/>
          <w:szCs w:val="28"/>
        </w:rPr>
        <w:t>У разі відсутності технічної можливості надання Інспекцією відповідних актів через електронний кабінет САД такі акти надаються одним із способів, передбачених пунктом 5 розділу ІІ Порядку проведення перевірок.</w:t>
      </w:r>
    </w:p>
    <w:p w14:paraId="479468C3" w14:textId="77777777" w:rsidR="007F3F51" w:rsidRPr="0024372C" w:rsidRDefault="007F3F51" w:rsidP="007F3F51">
      <w:pPr>
        <w:pStyle w:val="a5"/>
        <w:numPr>
          <w:ilvl w:val="0"/>
          <w:numId w:val="8"/>
        </w:numPr>
        <w:ind w:left="0" w:firstLine="709"/>
        <w:jc w:val="both"/>
        <w:rPr>
          <w:color w:val="262626" w:themeColor="text1" w:themeTint="D9"/>
          <w:sz w:val="28"/>
          <w:szCs w:val="28"/>
        </w:rPr>
      </w:pPr>
      <w:bookmarkStart w:id="35" w:name="n101"/>
      <w:bookmarkEnd w:id="35"/>
      <w:r w:rsidRPr="0024372C">
        <w:rPr>
          <w:color w:val="262626" w:themeColor="text1" w:themeTint="D9"/>
          <w:sz w:val="28"/>
          <w:szCs w:val="28"/>
        </w:rPr>
        <w:t>У разі ухилення САД від проведення перевірки з контролю якості та/або вчинення САД іншого професійного проступку, визначеного статтею 42 Закону:</w:t>
      </w:r>
    </w:p>
    <w:p w14:paraId="2383E28C"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36" w:name="n102"/>
      <w:bookmarkEnd w:id="36"/>
      <w:r w:rsidRPr="0024372C">
        <w:rPr>
          <w:rFonts w:ascii="Times New Roman" w:hAnsi="Times New Roman"/>
          <w:color w:val="262626" w:themeColor="text1" w:themeTint="D9"/>
          <w:sz w:val="28"/>
          <w:szCs w:val="28"/>
        </w:rPr>
        <w:t>1) Інспекція надсилає до Ради нагляду подання про порушення дисциплінарної справи у зв’язку з наявністю у діях САД ознак професійного проступку;</w:t>
      </w:r>
    </w:p>
    <w:p w14:paraId="1596E94E"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37" w:name="n103"/>
      <w:bookmarkEnd w:id="37"/>
      <w:r w:rsidRPr="0024372C">
        <w:rPr>
          <w:rFonts w:ascii="Times New Roman" w:hAnsi="Times New Roman"/>
          <w:color w:val="262626" w:themeColor="text1" w:themeTint="D9"/>
          <w:sz w:val="28"/>
          <w:szCs w:val="28"/>
        </w:rPr>
        <w:t>2) Комітет АПУ або Комітет професійної організації надсилає до Ради АПУ подання про порушення дисциплінарної справи у зв’язку із наявністю у діях САД ознак професійного проступку.</w:t>
      </w:r>
    </w:p>
    <w:p w14:paraId="59812402" w14:textId="77777777" w:rsidR="007F3F51" w:rsidRPr="0024372C" w:rsidRDefault="007F3F51" w:rsidP="007F3F51">
      <w:pPr>
        <w:shd w:val="clear" w:color="auto" w:fill="FFFFFF"/>
        <w:contextualSpacing/>
        <w:jc w:val="both"/>
        <w:rPr>
          <w:rFonts w:ascii="Times New Roman" w:hAnsi="Times New Roman"/>
          <w:color w:val="262626" w:themeColor="text1" w:themeTint="D9"/>
          <w:sz w:val="28"/>
          <w:szCs w:val="28"/>
        </w:rPr>
      </w:pPr>
    </w:p>
    <w:p w14:paraId="4A4F564A" w14:textId="77777777" w:rsidR="007F3F51" w:rsidRPr="0024372C" w:rsidRDefault="007F3F51" w:rsidP="007F3F51">
      <w:pPr>
        <w:widowControl w:val="0"/>
        <w:contextualSpacing/>
        <w:jc w:val="center"/>
        <w:outlineLvl w:val="0"/>
        <w:rPr>
          <w:rFonts w:ascii="Times New Roman" w:hAnsi="Times New Roman"/>
          <w:b/>
          <w:bCs/>
          <w:color w:val="262626" w:themeColor="text1" w:themeTint="D9"/>
          <w:sz w:val="28"/>
          <w:szCs w:val="28"/>
        </w:rPr>
      </w:pPr>
      <w:r w:rsidRPr="0024372C">
        <w:rPr>
          <w:rFonts w:ascii="Times New Roman" w:hAnsi="Times New Roman"/>
          <w:b/>
          <w:bCs/>
          <w:color w:val="262626" w:themeColor="text1" w:themeTint="D9"/>
          <w:sz w:val="28"/>
          <w:szCs w:val="28"/>
        </w:rPr>
        <w:t>ІІІ. Проведення перевірки з контролю якості аудиторських послуг за місцезнаходженням САД</w:t>
      </w:r>
    </w:p>
    <w:p w14:paraId="60AE2E7F"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Під час перевірки за місцезнаходженням САД інспектор (група інспекторів) проводить тестування внутрішніх процедур САД, здійснює перевірку робочих документів, аудиторських звітів та інших звітів, договорів про надання аудиторських послуг, внутрішніх розпорядчих актів САД, якими визначаються політика і процедури, які мають застосовуватися під час надання аудиторських послуг, щодо кожного з таких напрямів перевірки:</w:t>
      </w:r>
    </w:p>
    <w:p w14:paraId="153AA145"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lastRenderedPageBreak/>
        <w:t>дотримання застосованих міжнародних стандартів аудиту, вимог щодо незалежності та інших вимог Закону, у тому числі забезпечення достовірності інформації, поданої для внесення до Реєстру, сплати внесків, визначених Законом;</w:t>
      </w:r>
    </w:p>
    <w:p w14:paraId="05499376"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38" w:name="n108"/>
      <w:bookmarkEnd w:id="38"/>
      <w:r w:rsidRPr="0024372C">
        <w:rPr>
          <w:rFonts w:ascii="Times New Roman" w:hAnsi="Times New Roman"/>
          <w:color w:val="262626" w:themeColor="text1" w:themeTint="D9"/>
          <w:sz w:val="28"/>
          <w:szCs w:val="28"/>
        </w:rPr>
        <w:t>кількості та якості використаних ресурсів, у тому числі дотримання вимог щодо безперервного навчання аудиторів;</w:t>
      </w:r>
    </w:p>
    <w:p w14:paraId="72AABC9A"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39" w:name="n109"/>
      <w:bookmarkEnd w:id="39"/>
      <w:r w:rsidRPr="0024372C">
        <w:rPr>
          <w:rFonts w:ascii="Times New Roman" w:hAnsi="Times New Roman"/>
          <w:color w:val="262626" w:themeColor="text1" w:themeTint="D9"/>
          <w:sz w:val="28"/>
          <w:szCs w:val="28"/>
        </w:rPr>
        <w:t>дотримання вимог стосовно винагороди за аудиторські послуги, якщо вони встановлені;</w:t>
      </w:r>
    </w:p>
    <w:p w14:paraId="1B125CA1"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40" w:name="n110"/>
      <w:bookmarkEnd w:id="40"/>
      <w:r w:rsidRPr="0024372C">
        <w:rPr>
          <w:rFonts w:ascii="Times New Roman" w:hAnsi="Times New Roman"/>
          <w:color w:val="262626" w:themeColor="text1" w:themeTint="D9"/>
          <w:sz w:val="28"/>
          <w:szCs w:val="28"/>
        </w:rPr>
        <w:t>ефективності системи внутрішнього контролю якості (системи управління якістю) САД;</w:t>
      </w:r>
    </w:p>
    <w:p w14:paraId="2A78498E" w14:textId="77777777" w:rsidR="007F3F51" w:rsidRPr="0024372C" w:rsidRDefault="007F3F51" w:rsidP="007F3F51">
      <w:pPr>
        <w:pStyle w:val="a5"/>
        <w:ind w:left="0" w:firstLine="709"/>
        <w:jc w:val="both"/>
        <w:rPr>
          <w:color w:val="262626" w:themeColor="text1" w:themeTint="D9"/>
          <w:sz w:val="28"/>
          <w:szCs w:val="28"/>
        </w:rPr>
      </w:pPr>
      <w:bookmarkStart w:id="41" w:name="n111"/>
      <w:bookmarkEnd w:id="41"/>
      <w:r w:rsidRPr="0024372C">
        <w:rPr>
          <w:color w:val="262626" w:themeColor="text1" w:themeTint="D9"/>
          <w:sz w:val="28"/>
          <w:szCs w:val="28"/>
        </w:rPr>
        <w:t xml:space="preserve">достовірності інформації у звіті про прозорість, якщо його оприлюднення передбачено </w:t>
      </w:r>
      <w:hyperlink r:id="rId12" w:tgtFrame="_blank" w:history="1">
        <w:r w:rsidRPr="0024372C">
          <w:rPr>
            <w:color w:val="262626" w:themeColor="text1" w:themeTint="D9"/>
            <w:sz w:val="28"/>
            <w:szCs w:val="28"/>
          </w:rPr>
          <w:t>Законом</w:t>
        </w:r>
      </w:hyperlink>
      <w:r w:rsidRPr="0024372C">
        <w:rPr>
          <w:color w:val="262626" w:themeColor="text1" w:themeTint="D9"/>
          <w:sz w:val="28"/>
          <w:szCs w:val="28"/>
        </w:rPr>
        <w:t>.</w:t>
      </w:r>
    </w:p>
    <w:p w14:paraId="63AAA7D9"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Професійні судження інспектора та зроблені на їх основі висновки мають бути підтверджені отриманими при проведенні перевірки доказами.</w:t>
      </w:r>
    </w:p>
    <w:p w14:paraId="24F612D0"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Керівник САД (уповноважена ним у встановленому порядку особа) забезпечує інспектору (групі інспекторів) місце для роботи, створення умов для зберігання документів, можливість користування службовим зв’язком, комп’ютерною, розмножувальною та іншою технікою, доступу до електронних баз, систем та програмних комплексів, що використовуються під час автоматизації провадження його фінансово-господарської діяльності, та інших документів, необхідних для перевірки виконання вимог міжнародних стандартів аудиту та Закону, подання матеріалів, інформації, документів, необхідних для проведення перевірки з контролю якості.</w:t>
      </w:r>
    </w:p>
    <w:p w14:paraId="0F3C8D62"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На підставі пропозиції САД, який перевіряється, за рішенням Інспекції / Комітету АПУ / Комітету професійної організації САД може надавати упродовж перевірки з контролю якості віддалений доступ до електронних баз, систем та програмних комплексів, що використовуються під час автоматизації провадження його фінансово-господарської діяльності, та інших документів, необхідних для перевірки виконання вимог </w:t>
      </w:r>
      <w:hyperlink r:id="rId13" w:tgtFrame="_blank" w:history="1">
        <w:r w:rsidRPr="0024372C">
          <w:rPr>
            <w:rFonts w:ascii="Times New Roman" w:hAnsi="Times New Roman"/>
            <w:color w:val="262626" w:themeColor="text1" w:themeTint="D9"/>
            <w:sz w:val="28"/>
            <w:szCs w:val="28"/>
          </w:rPr>
          <w:t>Закону</w:t>
        </w:r>
      </w:hyperlink>
      <w:r w:rsidRPr="0024372C">
        <w:rPr>
          <w:rFonts w:ascii="Times New Roman" w:hAnsi="Times New Roman"/>
          <w:color w:val="262626" w:themeColor="text1" w:themeTint="D9"/>
          <w:sz w:val="28"/>
          <w:szCs w:val="28"/>
        </w:rPr>
        <w:t xml:space="preserve">, матеріалів, інформації та документів, необхідних для проведення перевірки, за умови забезпечення виконання інспекторами вимог </w:t>
      </w:r>
      <w:hyperlink r:id="rId14" w:anchor="n106" w:history="1">
        <w:r w:rsidRPr="0024372C">
          <w:rPr>
            <w:rFonts w:ascii="Times New Roman" w:hAnsi="Times New Roman"/>
            <w:color w:val="262626" w:themeColor="text1" w:themeTint="D9"/>
            <w:sz w:val="28"/>
            <w:szCs w:val="28"/>
          </w:rPr>
          <w:t>пункту 2</w:t>
        </w:r>
      </w:hyperlink>
      <w:r w:rsidRPr="0024372C">
        <w:rPr>
          <w:rFonts w:ascii="Times New Roman" w:hAnsi="Times New Roman"/>
          <w:color w:val="262626" w:themeColor="text1" w:themeTint="D9"/>
          <w:sz w:val="28"/>
          <w:szCs w:val="28"/>
        </w:rPr>
        <w:t xml:space="preserve"> розділу III Порядку проведення перевірок, а також за умови можливості оформлення САД документів відповідно до законодавства про електронні документи та електронний документообіг.</w:t>
      </w:r>
      <w:bookmarkEnd w:id="29"/>
    </w:p>
    <w:p w14:paraId="21089795" w14:textId="77777777" w:rsidR="007F3F51" w:rsidRPr="0024372C" w:rsidRDefault="007F3F51" w:rsidP="007F3F51">
      <w:pPr>
        <w:pStyle w:val="a5"/>
        <w:widowControl w:val="0"/>
        <w:numPr>
          <w:ilvl w:val="0"/>
          <w:numId w:val="9"/>
        </w:numPr>
        <w:tabs>
          <w:tab w:val="left" w:pos="993"/>
          <w:tab w:val="left" w:pos="3277"/>
          <w:tab w:val="left" w:pos="4041"/>
          <w:tab w:val="left" w:pos="4958"/>
          <w:tab w:val="left" w:pos="5503"/>
          <w:tab w:val="left" w:pos="6898"/>
          <w:tab w:val="left" w:pos="8053"/>
          <w:tab w:val="left" w:pos="8536"/>
        </w:tabs>
        <w:ind w:left="0" w:firstLine="709"/>
        <w:jc w:val="both"/>
        <w:rPr>
          <w:color w:val="262626" w:themeColor="text1" w:themeTint="D9"/>
          <w:sz w:val="28"/>
          <w:szCs w:val="28"/>
        </w:rPr>
      </w:pPr>
      <w:bookmarkStart w:id="42" w:name="_page_47_0"/>
      <w:r w:rsidRPr="0024372C">
        <w:rPr>
          <w:color w:val="262626" w:themeColor="text1" w:themeTint="D9"/>
          <w:sz w:val="28"/>
          <w:szCs w:val="28"/>
        </w:rPr>
        <w:t>Основними методами проведення перевірки за місцезнаходженням САД є:</w:t>
      </w:r>
    </w:p>
    <w:p w14:paraId="61AC04B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дослідження, аналіз та оцінка внутрішніх розпорядчих документів САД, якими визначаються політика і процедури системи внутрішнього контролю якості (системи управління якістю), які мають застосовуватися при наданні аудиторських послуг;</w:t>
      </w:r>
    </w:p>
    <w:p w14:paraId="1F3D0B2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дослідження, аналіз та оцінка внутрішніх документів САД, якими підтверджується впровадження та оцінка політики і процедур системи внутрішнього контролю якості (системи управління якістю) аудиторських послуг;</w:t>
      </w:r>
    </w:p>
    <w:p w14:paraId="03E11BD4" w14:textId="77777777" w:rsidR="007F3F51" w:rsidRPr="0024372C" w:rsidRDefault="007F3F51" w:rsidP="007F3F51">
      <w:pPr>
        <w:widowControl w:val="0"/>
        <w:tabs>
          <w:tab w:val="left" w:pos="1735"/>
          <w:tab w:val="left" w:pos="2466"/>
          <w:tab w:val="left" w:pos="3251"/>
          <w:tab w:val="left" w:pos="4581"/>
          <w:tab w:val="left" w:pos="5809"/>
          <w:tab w:val="left" w:pos="6921"/>
          <w:tab w:val="left" w:pos="7959"/>
          <w:tab w:val="left" w:pos="8906"/>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перевірка робочих документів за виконаними завданнями (у тому числі документів із призначення групи із завдання; матеріалів щодо планування та детального вивчення об'єктів аудиту (попереднього дослідження); аудиторських </w:t>
      </w:r>
      <w:r w:rsidRPr="0024372C">
        <w:rPr>
          <w:rFonts w:ascii="Times New Roman" w:hAnsi="Times New Roman"/>
          <w:color w:val="262626" w:themeColor="text1" w:themeTint="D9"/>
          <w:sz w:val="28"/>
          <w:szCs w:val="28"/>
        </w:rPr>
        <w:lastRenderedPageBreak/>
        <w:t>звітів із додатками, наданих аудиторських рекомендацій; інших документів, що підтверджують обґрунтованість аудиторських звітів; документів, що підтверджують інформування управлінського персоналу, у тому числі тих, кого наділено найвищими повноваженнями, тощо);</w:t>
      </w:r>
    </w:p>
    <w:p w14:paraId="6DF54CE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опитування (інтерв’ю, анкетування) керівництва та працівників САД; опитування (інтерв’ю, анкетування) вищого керівництва, посадових осіб, відповідальних за організацію та впровадження системи внутрішнього контролю якості (системи управління якістю).</w:t>
      </w:r>
    </w:p>
    <w:p w14:paraId="76937521" w14:textId="77777777" w:rsidR="007F3F51" w:rsidRPr="0024372C" w:rsidRDefault="007F3F51" w:rsidP="007F3F51">
      <w:pPr>
        <w:widowControl w:val="0"/>
        <w:tabs>
          <w:tab w:val="left" w:pos="2464"/>
          <w:tab w:val="left" w:pos="3474"/>
          <w:tab w:val="left" w:pos="4757"/>
          <w:tab w:val="left" w:pos="6064"/>
          <w:tab w:val="left" w:pos="7834"/>
          <w:tab w:val="left" w:pos="9400"/>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Зазначений вище перелік методів проведення перевірки за місцезнаходженням САД не є вичерпним.</w:t>
      </w:r>
    </w:p>
    <w:p w14:paraId="12017D16" w14:textId="77777777" w:rsidR="007F3F51" w:rsidRPr="0024372C" w:rsidRDefault="007F3F51" w:rsidP="007F3F51">
      <w:pPr>
        <w:pStyle w:val="a5"/>
        <w:widowControl w:val="0"/>
        <w:numPr>
          <w:ilvl w:val="0"/>
          <w:numId w:val="9"/>
        </w:numPr>
        <w:tabs>
          <w:tab w:val="left" w:pos="993"/>
          <w:tab w:val="left" w:pos="3277"/>
          <w:tab w:val="left" w:pos="4041"/>
          <w:tab w:val="left" w:pos="4958"/>
          <w:tab w:val="left" w:pos="5503"/>
          <w:tab w:val="left" w:pos="6898"/>
          <w:tab w:val="left" w:pos="8053"/>
          <w:tab w:val="left" w:pos="8536"/>
        </w:tabs>
        <w:ind w:left="0" w:firstLine="709"/>
        <w:jc w:val="both"/>
        <w:rPr>
          <w:color w:val="262626" w:themeColor="text1" w:themeTint="D9"/>
          <w:sz w:val="28"/>
          <w:szCs w:val="28"/>
        </w:rPr>
      </w:pPr>
      <w:r w:rsidRPr="0024372C">
        <w:rPr>
          <w:color w:val="262626" w:themeColor="text1" w:themeTint="D9"/>
          <w:sz w:val="28"/>
          <w:szCs w:val="28"/>
        </w:rPr>
        <w:t>Керівник САД (уповноважена ним у встановленому порядку особа) забезпечує організацію і координацію проведення перевірки від імені САД, зокрема своєчасне надання необхідної інспектору (групі інспекторів) інформації САД, координацію працівників САД для участі в перевірці, доступу інспекторів до будь-яких приміщень САД, які використовуються для надання послуг.</w:t>
      </w:r>
    </w:p>
    <w:p w14:paraId="5E285F7A" w14:textId="77777777" w:rsidR="007F3F51" w:rsidRPr="0024372C" w:rsidRDefault="007F3F51" w:rsidP="007F3F51">
      <w:pPr>
        <w:pStyle w:val="a5"/>
        <w:widowControl w:val="0"/>
        <w:numPr>
          <w:ilvl w:val="0"/>
          <w:numId w:val="9"/>
        </w:numPr>
        <w:tabs>
          <w:tab w:val="left" w:pos="993"/>
          <w:tab w:val="left" w:pos="3277"/>
          <w:tab w:val="left" w:pos="4041"/>
          <w:tab w:val="left" w:pos="4958"/>
          <w:tab w:val="left" w:pos="5503"/>
          <w:tab w:val="left" w:pos="6898"/>
          <w:tab w:val="left" w:pos="8053"/>
          <w:tab w:val="left" w:pos="8536"/>
        </w:tabs>
        <w:ind w:left="0" w:firstLine="709"/>
        <w:jc w:val="both"/>
        <w:rPr>
          <w:color w:val="262626" w:themeColor="text1" w:themeTint="D9"/>
          <w:sz w:val="28"/>
          <w:szCs w:val="28"/>
        </w:rPr>
      </w:pPr>
      <w:r w:rsidRPr="0024372C">
        <w:rPr>
          <w:color w:val="262626" w:themeColor="text1" w:themeTint="D9"/>
          <w:sz w:val="28"/>
          <w:szCs w:val="28"/>
        </w:rPr>
        <w:t>На початку першого дня перевірки за місцезнаходженням САД надає інспектору (групі інспекторів) документи, зазначені в направленому Інспекцією/Комітетом переліку питань, які будуть предметом перевірки.</w:t>
      </w:r>
    </w:p>
    <w:p w14:paraId="4DE3A4C9" w14:textId="77777777" w:rsidR="007F3F51" w:rsidRPr="0024372C" w:rsidRDefault="007F3F51" w:rsidP="007F3F51">
      <w:pPr>
        <w:pStyle w:val="a5"/>
        <w:widowControl w:val="0"/>
        <w:numPr>
          <w:ilvl w:val="0"/>
          <w:numId w:val="9"/>
        </w:numPr>
        <w:tabs>
          <w:tab w:val="left" w:pos="993"/>
          <w:tab w:val="left" w:pos="3277"/>
          <w:tab w:val="left" w:pos="4041"/>
          <w:tab w:val="left" w:pos="4958"/>
          <w:tab w:val="left" w:pos="5503"/>
          <w:tab w:val="left" w:pos="6898"/>
          <w:tab w:val="left" w:pos="8053"/>
          <w:tab w:val="left" w:pos="8536"/>
        </w:tabs>
        <w:ind w:left="0" w:firstLine="709"/>
        <w:jc w:val="both"/>
        <w:rPr>
          <w:color w:val="262626" w:themeColor="text1" w:themeTint="D9"/>
          <w:sz w:val="28"/>
          <w:szCs w:val="28"/>
        </w:rPr>
      </w:pPr>
      <w:r w:rsidRPr="0024372C">
        <w:rPr>
          <w:color w:val="262626" w:themeColor="text1" w:themeTint="D9"/>
          <w:sz w:val="28"/>
          <w:szCs w:val="28"/>
        </w:rPr>
        <w:t>Протягом усього періоду проведення перевірки за місцезнаходженням САД забезпечує інспекторам доступ до:</w:t>
      </w:r>
    </w:p>
    <w:p w14:paraId="31358837"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затверджених САД внутрішніх документів, в яких викладені політики і процедури контролю якості (управління якістю) аудиторських послуг за кожним елементом (компонентом) системи контролю якості (системи управління якістю), включаючи посібники, положення, інструкції, якими встановлені методи і методики виконання завдань, документації з оцінки ризиків якості і визначених дій у відповідь на такі ризики;</w:t>
      </w:r>
    </w:p>
    <w:p w14:paraId="6DB76D9C"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затверджених політик і процедур з інформаційної безпеки, включаючи процедури безпеки щодо робочих документів з завдань (у паперовій та електронній формах); </w:t>
      </w:r>
    </w:p>
    <w:p w14:paraId="30F4EC63"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затверджених політик і процедур резервного копіювання і зберігання робочих документів з завдань;</w:t>
      </w:r>
    </w:p>
    <w:p w14:paraId="3F1D6F67"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документів з організаційної структури САД;</w:t>
      </w:r>
    </w:p>
    <w:p w14:paraId="6747894C"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розпорядчих документів з призначення особи (осіб), відповідальних за систему контролю якості (систему управління якістю) САД;</w:t>
      </w:r>
    </w:p>
    <w:p w14:paraId="3E6B225E"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затверджених керівником САД звітів про прозорість за період, який охоплюється перевіркою (у разі їх складання);</w:t>
      </w:r>
    </w:p>
    <w:p w14:paraId="2F12505C"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особових справ підприємств, яким надавалися послуги з обов’язкового аудиту фінансової звітності за період, який охоплюється перевіркою;</w:t>
      </w:r>
    </w:p>
    <w:p w14:paraId="6CA19596"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фінансової звітності САД та звітів аудиторської фірми (аудитора) про надані послуги (форма № 1-аудит), звітної інформації про надані послуги за формою №5 за період, який охоплюється перевіркою;</w:t>
      </w:r>
    </w:p>
    <w:p w14:paraId="0DF4963A"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реєстрів бухгалтерського обліку САД та його пов’язаних осіб в частині доходів від надання аудиторських і неаудиторських послуг за період, який охоплюється перевіркою;</w:t>
      </w:r>
    </w:p>
    <w:p w14:paraId="7B33F6EC"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звітів для органів нагляду відповідно до статті 36 Закону;</w:t>
      </w:r>
    </w:p>
    <w:p w14:paraId="1394C35C"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lastRenderedPageBreak/>
        <w:t>договорів страхування цивільно-правової відповідальності САД перед третіми особами;</w:t>
      </w:r>
    </w:p>
    <w:p w14:paraId="4D174B35"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штатного розкладу (розкладів) САД;</w:t>
      </w:r>
    </w:p>
    <w:p w14:paraId="11ACFF3B"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відомостей кадрового обліку працівників САД;</w:t>
      </w:r>
    </w:p>
    <w:p w14:paraId="34C83F25"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договорів надання аудиторських та неаудиторських послуг САД;</w:t>
      </w:r>
    </w:p>
    <w:bookmarkEnd w:id="42"/>
    <w:p w14:paraId="012B3793"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договорів надання пов’язаними особами САД, </w:t>
      </w:r>
      <w:r w:rsidRPr="0024372C">
        <w:rPr>
          <w:rFonts w:ascii="Times New Roman" w:hAnsi="Times New Roman"/>
          <w:color w:val="262626" w:themeColor="text1" w:themeTint="D9"/>
          <w:sz w:val="28"/>
          <w:szCs w:val="28"/>
          <w:shd w:val="clear" w:color="auto" w:fill="FFFFFF"/>
        </w:rPr>
        <w:t>учасниками аудиторської мережі, до якої належить такий САД,</w:t>
      </w:r>
      <w:r w:rsidRPr="0024372C">
        <w:rPr>
          <w:rFonts w:ascii="Times New Roman" w:hAnsi="Times New Roman"/>
          <w:color w:val="262626" w:themeColor="text1" w:themeTint="D9"/>
          <w:sz w:val="28"/>
          <w:szCs w:val="28"/>
        </w:rPr>
        <w:t xml:space="preserve"> послуг суб’єктам господарювання, контрольованими ними суб’єктам господарювання, яким САД також надавалися послуги з обов’язкового аудиту, огляду, надання іншої впевненості;</w:t>
      </w:r>
    </w:p>
    <w:p w14:paraId="71FFC0AA"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фінансової звітності суб’єктів господарювання, яким САД надавалися послуги з обов’язкового аудиту фінансової звітності, разом з аудиторськими звітами САД щодо такої фінансової звітності;</w:t>
      </w:r>
    </w:p>
    <w:p w14:paraId="7B8F37C9"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додаткових звітів для аудиторського комітету за результатами обов’язкового аудиту фінансової звітності ПСІ; </w:t>
      </w:r>
    </w:p>
    <w:p w14:paraId="405C1354"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звітів (висновків) та інших звітних документів за результатами надання САД інших аудиторських та неаудиторських послуг;</w:t>
      </w:r>
    </w:p>
    <w:p w14:paraId="275E5A5B"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звітних документів за результатами надання пов’язаними особами САД, </w:t>
      </w:r>
      <w:r w:rsidRPr="0024372C">
        <w:rPr>
          <w:rFonts w:ascii="Times New Roman" w:hAnsi="Times New Roman"/>
          <w:color w:val="262626" w:themeColor="text1" w:themeTint="D9"/>
          <w:sz w:val="28"/>
          <w:szCs w:val="28"/>
          <w:shd w:val="clear" w:color="auto" w:fill="FFFFFF"/>
        </w:rPr>
        <w:t xml:space="preserve">учасниками аудиторської мережі, до якої належить такий САД, </w:t>
      </w:r>
      <w:r w:rsidRPr="0024372C">
        <w:rPr>
          <w:rFonts w:ascii="Times New Roman" w:hAnsi="Times New Roman"/>
          <w:color w:val="262626" w:themeColor="text1" w:themeTint="D9"/>
          <w:sz w:val="28"/>
          <w:szCs w:val="28"/>
        </w:rPr>
        <w:t>аудиторських та неаудиторських послуг суб’єктам господарювання, контрольованими ними суб’єктам господарювання, яким САД також надавалися послуги з обов’язкового аудиту, огляду, надання іншої впевненості;</w:t>
      </w:r>
    </w:p>
    <w:p w14:paraId="69BD0A8E"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статутних документів САД за період, який охоплюється перевіркою;</w:t>
      </w:r>
    </w:p>
    <w:p w14:paraId="144ADDF4"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відомостей про всі виконані завдання з ініціативного аудиту, огляду, іншого надання впевненості, супутніх послуг, інших професійних послуг, послуг з методичного та організаційного забезпечення аудиту, які містять щонайменше таку інформацію: найменування підприємства; організаційно-правову форму; вид послуг (аудит, огляд, інше надання впевненості, супутні послуги, послуги з консультування тощо); дату звіту (висновку); вартість наданих послуг (без ПДВ);</w:t>
      </w:r>
    </w:p>
    <w:p w14:paraId="1731907E"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реєстрів отриманих звернень (скарг) щодо якості надання послуг, а також матеріалів щодо їх розгляду САД;</w:t>
      </w:r>
    </w:p>
    <w:p w14:paraId="6380E3C0"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списку триваючих та завершених протягом періоду, який охоплюється перевіркою, судових позовів в яких САД виступає в ролі відповідача, позивача або третьої сторони у справі;</w:t>
      </w:r>
    </w:p>
    <w:p w14:paraId="62AE1C82"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політик і процедур оцінювання персоналу САД, який залучається до виконання завдань; політик і процедур оцінювання партнерів із завдань САД;</w:t>
      </w:r>
    </w:p>
    <w:p w14:paraId="4C88864F"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відомостей щодо оцінки персоналу, який залучається до виконання завдань, включаючи партнерів з завдань, за період, який охоплюється перевіркою; </w:t>
      </w:r>
    </w:p>
    <w:p w14:paraId="2C9571CC"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політик оплати праці та преміювання персоналу, який залучається до виконання завдань, та партнерів із завдань, а також документації, яка підтверджує дотримання таких політик; </w:t>
      </w:r>
    </w:p>
    <w:p w14:paraId="7C3B6491"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щорічних декларацій підтвердження незалежності працівниками САД за період, який охоплюється перевіркою;</w:t>
      </w:r>
    </w:p>
    <w:p w14:paraId="0D8DF721"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інформації, поданої САД для її внесення до Реєстру (змін до реєстрової інформації) та документів САД, які підтверджують достовірність такої </w:t>
      </w:r>
      <w:r w:rsidRPr="0024372C">
        <w:rPr>
          <w:rFonts w:ascii="Times New Roman" w:hAnsi="Times New Roman"/>
          <w:color w:val="262626" w:themeColor="text1" w:themeTint="D9"/>
          <w:sz w:val="28"/>
          <w:szCs w:val="28"/>
        </w:rPr>
        <w:lastRenderedPageBreak/>
        <w:t>інформації (накази про прийняття на роботу/звільнення з роботи, копії сертифікатів (дипломів) тощо), протоколів зборів учасників (засновників) тощо;</w:t>
      </w:r>
    </w:p>
    <w:p w14:paraId="1A4E688F"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відомостей та підтверджуючих документів дотримання аудиторами САД вимог до безперервного професійного навчання;</w:t>
      </w:r>
    </w:p>
    <w:p w14:paraId="4D0DF8EF"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відомостей про внутрішні і зовнішні програми професійного навчання працівників САД, матеріалів таких програм, підтвердження участі працівників САД у програмах професійного навчання (крім безперервного професійного навчання аудиторів);</w:t>
      </w:r>
    </w:p>
    <w:p w14:paraId="2C13D180"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документації з планування і виконання програми моніторингу системи внутрішнього контролю якості (системи управління якістю) за період, який охоплюється перевіркою, включаючи: планів моніторингу (перевірок) системи внутрішнього контролю якості (системи управління якістю); </w:t>
      </w:r>
    </w:p>
    <w:p w14:paraId="0F58EBD4"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переліку перевірених завдань в рамках моніторингу системи внутрішнього контролю якості (системи управління якістю) та документації з результатами такого моніторингу; </w:t>
      </w:r>
    </w:p>
    <w:p w14:paraId="615BCCB3"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робочих документів, в яких задокументовані критерії відбору завдань для подальшої перевірки в рамках моніторингу системи внутрішнього контролю якості (системи управління якістю), а також результати такого відбору;</w:t>
      </w:r>
    </w:p>
    <w:p w14:paraId="19C8E112"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контрольних переліків, програм, які використовувалися при проведенні моніторингу системи внутрішнього контролю якості (системи управління якістю); </w:t>
      </w:r>
    </w:p>
    <w:p w14:paraId="4A6F348C"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звітів за результатами моніторингу системи внутрішнього контролю якості (системи управління якістю) як на рівні САД в цілому, так і на рівні перевірки контролю якості виконання окремих завдань;</w:t>
      </w:r>
    </w:p>
    <w:p w14:paraId="273FC3DD"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відомостей про всіх осіб, задіяних у програмі моніторингу системи внутрішнього контролю якості (системи управління якістю); </w:t>
      </w:r>
    </w:p>
    <w:p w14:paraId="5449C96E"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результатів перевірок або моніторингової діяльності мережі;</w:t>
      </w:r>
    </w:p>
    <w:p w14:paraId="2DC15A21"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договорів на надання послуг з виконання моніторингу системи внутрішнього контролю якості (системи управління якістю), у разі якщо такий моніторинг виконувався зовнішньою стороною, та документів, які підтверджують сплату таких послуг;</w:t>
      </w:r>
    </w:p>
    <w:p w14:paraId="6DAB5D4E"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доказів ознайомлення відповідного персоналу з результатами моніторингу системи внутрішнього контролю якості (системи управління якістю) САД;</w:t>
      </w:r>
    </w:p>
    <w:p w14:paraId="622777D0"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відомостей про план дій та вжиті САД заходи за результатами моніторингу системи внутрішнього контролю якості (системи управління якістю).</w:t>
      </w:r>
    </w:p>
    <w:p w14:paraId="1F2C57C8" w14:textId="77777777" w:rsidR="007F3F51" w:rsidRPr="0024372C" w:rsidRDefault="007F3F51" w:rsidP="007F3F51">
      <w:pPr>
        <w:pStyle w:val="a5"/>
        <w:widowControl w:val="0"/>
        <w:numPr>
          <w:ilvl w:val="0"/>
          <w:numId w:val="9"/>
        </w:numPr>
        <w:tabs>
          <w:tab w:val="left" w:pos="993"/>
          <w:tab w:val="left" w:pos="3277"/>
          <w:tab w:val="left" w:pos="4041"/>
          <w:tab w:val="left" w:pos="4958"/>
          <w:tab w:val="left" w:pos="5503"/>
          <w:tab w:val="left" w:pos="6898"/>
          <w:tab w:val="left" w:pos="8053"/>
          <w:tab w:val="left" w:pos="8536"/>
        </w:tabs>
        <w:ind w:left="0" w:firstLine="709"/>
        <w:jc w:val="both"/>
        <w:rPr>
          <w:color w:val="262626" w:themeColor="text1" w:themeTint="D9"/>
          <w:sz w:val="28"/>
          <w:szCs w:val="28"/>
        </w:rPr>
      </w:pPr>
      <w:r w:rsidRPr="0024372C">
        <w:rPr>
          <w:color w:val="262626" w:themeColor="text1" w:themeTint="D9"/>
          <w:sz w:val="28"/>
          <w:szCs w:val="28"/>
        </w:rPr>
        <w:t>Не пізніше першого дня перевірки за місцезнаходженням САД такий САД забезпечує інспектору (групі інспекторів) доступ до робочих документів САД з виконаних завдань, зазначених в програмі перевірки з контролю якості.</w:t>
      </w:r>
    </w:p>
    <w:p w14:paraId="033058BF" w14:textId="77777777" w:rsidR="007F3F51" w:rsidRPr="0024372C" w:rsidRDefault="007F3F51" w:rsidP="007F3F51">
      <w:pPr>
        <w:ind w:firstLine="709"/>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 усним або письмовим запитом інспектора (керівника групи інспекторів) керівником САД, ключовим партнером з аудиту, або уповноваженою керівником САД особою одночасно з наданням доступу до робочих документів із завдання складається перелік робочих документів, до яких надається доступ. Перелік робочих документів включає повний перелік робочих документів із завдання, до яких інспектору (інспекторам) надається доступ, із зазначенням назви робочого документу, кількості аркушів для паперового робочого документу та розміром і датою останньої зміни для робочого документу, складеного в електронній формі.</w:t>
      </w:r>
    </w:p>
    <w:p w14:paraId="70C936A1"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lastRenderedPageBreak/>
        <w:t>Перелік робочих документів складається у двох примірниках та підписується керівником САД, ключовим партнером з аудиту або уповноваженою керівником САД особою САД та інспектором (керівником групи інспекторів). Один екземпляр належним чином підписаного переліку надається інспектору (керівнику групи інспекторів) і долучається до матеріалів перевірки. Зазначений перелік може бути складено в електронній формі із дотриманням вимог законодавства про електронні документи та електронний документообіг.</w:t>
      </w:r>
    </w:p>
    <w:p w14:paraId="7241B4E0"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Будь-які інші робочі документи, які не включені до наданого інспектору (керівнику групи інспекторів) переліку робочих документів, інспектором (інспекторами) до уваги не приймаються.</w:t>
      </w:r>
    </w:p>
    <w:p w14:paraId="5DC4E5FE" w14:textId="77777777" w:rsidR="007F3F51" w:rsidRPr="0024372C" w:rsidRDefault="007F3F51" w:rsidP="007F3F51">
      <w:pPr>
        <w:pStyle w:val="a5"/>
        <w:widowControl w:val="0"/>
        <w:numPr>
          <w:ilvl w:val="0"/>
          <w:numId w:val="9"/>
        </w:numPr>
        <w:tabs>
          <w:tab w:val="left" w:pos="993"/>
          <w:tab w:val="left" w:pos="3277"/>
          <w:tab w:val="left" w:pos="4041"/>
          <w:tab w:val="left" w:pos="4958"/>
          <w:tab w:val="left" w:pos="5503"/>
          <w:tab w:val="left" w:pos="6898"/>
          <w:tab w:val="left" w:pos="8053"/>
          <w:tab w:val="left" w:pos="8536"/>
        </w:tabs>
        <w:ind w:left="0" w:firstLine="709"/>
        <w:jc w:val="both"/>
        <w:rPr>
          <w:bCs/>
          <w:color w:val="262626" w:themeColor="text1" w:themeTint="D9"/>
          <w:sz w:val="28"/>
          <w:szCs w:val="28"/>
        </w:rPr>
      </w:pPr>
      <w:r w:rsidRPr="0024372C">
        <w:rPr>
          <w:color w:val="262626" w:themeColor="text1" w:themeTint="D9"/>
          <w:sz w:val="28"/>
          <w:szCs w:val="28"/>
        </w:rPr>
        <w:t>Протягом</w:t>
      </w:r>
      <w:r w:rsidRPr="0024372C">
        <w:rPr>
          <w:b/>
          <w:color w:val="262626" w:themeColor="text1" w:themeTint="D9"/>
          <w:sz w:val="28"/>
          <w:szCs w:val="28"/>
        </w:rPr>
        <w:t xml:space="preserve"> </w:t>
      </w:r>
      <w:r w:rsidRPr="0024372C">
        <w:rPr>
          <w:bCs/>
          <w:color w:val="262626" w:themeColor="text1" w:themeTint="D9"/>
          <w:sz w:val="28"/>
          <w:szCs w:val="28"/>
        </w:rPr>
        <w:t xml:space="preserve">перевірки за місцезнаходженням САД забезпечує </w:t>
      </w:r>
      <w:r w:rsidRPr="0024372C">
        <w:rPr>
          <w:color w:val="262626" w:themeColor="text1" w:themeTint="D9"/>
          <w:sz w:val="28"/>
          <w:szCs w:val="28"/>
        </w:rPr>
        <w:t>інспектору</w:t>
      </w:r>
      <w:r w:rsidRPr="0024372C">
        <w:rPr>
          <w:bCs/>
          <w:color w:val="262626" w:themeColor="text1" w:themeTint="D9"/>
          <w:sz w:val="28"/>
          <w:szCs w:val="28"/>
        </w:rPr>
        <w:t xml:space="preserve"> (групі інспекторів):</w:t>
      </w:r>
    </w:p>
    <w:p w14:paraId="65B81B69"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можливість огляду приміщення (приміщень), яке використовується САД для здійснення аудиторської діяльності; можливість інтерв’ювання працівників САД стосовно питань, які будуть предметом перевірки з контролю якості; </w:t>
      </w:r>
    </w:p>
    <w:p w14:paraId="630078B0"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за запитом інспектора (керівника групи інспекторів) доступ до робочих документів САД з виконання завдань з аудиту, огляду, іншого надання впевненості та супутніх послуг, на додаток до завдань, зазначених у програмі перевірки з контролю якості; </w:t>
      </w:r>
    </w:p>
    <w:p w14:paraId="2422E735"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доступ до системи обліку робочого часу працівників САД.</w:t>
      </w:r>
    </w:p>
    <w:p w14:paraId="6A0CABFA"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Під час перевірки за місцезнаходженням САД інспектор (керівник групи інспекторів) може звертатися з усними або письмовими запитами на доступ до інших документів, які стосуються питань, що є предметом перевірки.</w:t>
      </w:r>
    </w:p>
    <w:p w14:paraId="032E79DB"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Під час проведення перевірки за місцезнаходженням САД інспектор (керівник групи інспекторів) забезпечує виконання програми перевірки з контролю якості для отримання доказів про відповідність впровадженої на рівні САД системи внутрішнього контролю якості (системи управління якістю) аудиторських послуг вимогам міжнародних стандартів аудиту та Закону.</w:t>
      </w:r>
    </w:p>
    <w:p w14:paraId="2905667B"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Інформація, отримана під час перевірки, фіксується інспекторами в анкетах, контрольних листах та інших робочих документах.</w:t>
      </w:r>
    </w:p>
    <w:p w14:paraId="4F393EB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Інспектор (керівник групи інспекторів) може запитувати від САД копії документів, які свідчать про виявлені недоліки, та долучати їх  до матеріалів перевірки. Якщо керівник САД або уповноважена ним особа відмовляється від надання копій документів, про це зазначається у звіті про результати перевірки.  Ненадання керівником САД або уповноваженою ним особою копій документів не спростовує виявлені інспектором (керівником групи інспекторів) недоліки.</w:t>
      </w:r>
      <w:bookmarkStart w:id="43" w:name="_page_49_0"/>
    </w:p>
    <w:p w14:paraId="6227247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Працівники САД можуть надавати додаткову письмову інформацію з питань, що виникли під час проведення перевірки з контролю якості, як на письмовий запит (із відповідним переліком питань та строком надання такої інформації) інспектора (керівника групи інспекторів), так і за власною ініціативою. Така інформація складається в довільній формі та підписується такими особами.</w:t>
      </w:r>
    </w:p>
    <w:p w14:paraId="12AF5927"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Опитування (інтерв’ювання, анкетування) працівників САД проводиться з метою:</w:t>
      </w:r>
    </w:p>
    <w:p w14:paraId="6BFBF82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lastRenderedPageBreak/>
        <w:t>отримання інформації щодо обсягу діяльності, структури, організації та культури САД, ставлення керівництва до якості аудиту, практики аудиторської діяльності, процедур та процесів САД для виконання вимог міжнародних стандартів аудиту та Закону тощо;</w:t>
      </w:r>
    </w:p>
    <w:p w14:paraId="3C6C830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підтвердження того, що персонал САД обізнаний із ключовими політиками і процедурами системи контролю якості (системи управління якістю);</w:t>
      </w:r>
    </w:p>
    <w:p w14:paraId="29EAA11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отримання пояснень з окремих питань, пов’язаних із діяльністю САД; визначення причини виникнення недоліків у діяльності САД (чи є</w:t>
      </w:r>
    </w:p>
    <w:p w14:paraId="2932E67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недолік наслідком відсутності належних політик і процедур, методології аудиту або недотримання персоналом САД встановлених політик і процедур, методології аудиту) тощо.</w:t>
      </w:r>
    </w:p>
    <w:p w14:paraId="20C14246"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Інспектор (група інспекторів) розглядає документи САД із виконання ним останнього моніторингу системи внутрішнього контролю якості (системи управління якістю) (включаючи моніторинг контролю якості виконання завдань), висновки за результатами такого моніторингу, заходи, здійснені САД на основі отриманих висновків, оцінки системи управління якістю, та проводить перевірку виконання щонайменше одного завдання, яке входило до обсягу моніторингу САД, для оцінки відповідності та ефективності такого моніторингу.</w:t>
      </w:r>
    </w:p>
    <w:p w14:paraId="31182A62" w14:textId="77777777" w:rsidR="007F3F51" w:rsidRPr="0024372C" w:rsidRDefault="007F3F51" w:rsidP="007F3F51">
      <w:pPr>
        <w:ind w:firstLine="709"/>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Для оцінки ефективності дій САД із виконання заходів на основі висновків за результатами моніторингу контролю якості завдання, інспектор (група інспекторів) може перевірити робочі документи наступного року стосовно того самого суб’єкта господарювання (у разі наявності).</w:t>
      </w:r>
    </w:p>
    <w:p w14:paraId="071EB8DD"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Під час проведення перевірки з контролю якості робочі документи відібраного для перевірки завдання обираються з огляду на аналіз ризиків невиконання САД вимог та процедур, визначених міжнародними стандартами аудиту та Законом, під час надання аудиторських послуг, насамперед при виконанні завдань з обов’язкового аудиту фінансової звітності та виконанні інших обов’язкових завдань, з урахуванням:</w:t>
      </w:r>
    </w:p>
    <w:p w14:paraId="40A69FC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функціональних областей уваги;</w:t>
      </w:r>
    </w:p>
    <w:p w14:paraId="534D20B6"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суттєвості залишків рахунків, класів операцій та розкриття інформації у фінансовій звітності;</w:t>
      </w:r>
    </w:p>
    <w:p w14:paraId="50ECCA8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ризиків суттєвого викривлення як на рівні фінансової звітності, так і рівні тверджень управлінського персоналу щодо суттєвих залишків рахунків, класів операцій та розкриття інформації у фінансовій звітності;</w:t>
      </w:r>
    </w:p>
    <w:p w14:paraId="27223971"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питання аудиту, які потребують від аудитора спеціальних знань інших галузей, ніж бухгалтерський облік та аудит для отримання прийнятних аудиторських доказів у достатньому обсязі (наприклад, знання методів та підходів до оцінки справедливої вартості, фінансове моделювання і прогнозування,</w:t>
      </w:r>
      <w:bookmarkEnd w:id="43"/>
      <w:r w:rsidRPr="0024372C">
        <w:rPr>
          <w:rFonts w:ascii="Times New Roman" w:hAnsi="Times New Roman"/>
          <w:color w:val="262626" w:themeColor="text1" w:themeTint="D9"/>
          <w:sz w:val="28"/>
          <w:szCs w:val="28"/>
        </w:rPr>
        <w:t xml:space="preserve"> </w:t>
      </w:r>
      <w:bookmarkStart w:id="44" w:name="_page_51_0"/>
      <w:r w:rsidRPr="0024372C">
        <w:rPr>
          <w:rFonts w:ascii="Times New Roman" w:hAnsi="Times New Roman"/>
          <w:color w:val="262626" w:themeColor="text1" w:themeTint="D9"/>
          <w:sz w:val="28"/>
          <w:szCs w:val="28"/>
        </w:rPr>
        <w:t xml:space="preserve">складні юридичні і податкові питання, </w:t>
      </w:r>
      <w:proofErr w:type="spellStart"/>
      <w:r w:rsidRPr="0024372C">
        <w:rPr>
          <w:rFonts w:ascii="Times New Roman" w:hAnsi="Times New Roman"/>
          <w:color w:val="262626" w:themeColor="text1" w:themeTint="D9"/>
          <w:sz w:val="28"/>
          <w:szCs w:val="28"/>
        </w:rPr>
        <w:t>актуарні</w:t>
      </w:r>
      <w:proofErr w:type="spellEnd"/>
      <w:r w:rsidRPr="0024372C">
        <w:rPr>
          <w:rFonts w:ascii="Times New Roman" w:hAnsi="Times New Roman"/>
          <w:color w:val="262626" w:themeColor="text1" w:themeTint="D9"/>
          <w:sz w:val="28"/>
          <w:szCs w:val="28"/>
        </w:rPr>
        <w:t xml:space="preserve"> розрахунки тощо).</w:t>
      </w:r>
    </w:p>
    <w:p w14:paraId="670277D2"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При перевірці виконаних завдань досліджуються:</w:t>
      </w:r>
    </w:p>
    <w:p w14:paraId="64BB8FF9" w14:textId="77777777" w:rsidR="007F3F51" w:rsidRPr="0024372C" w:rsidRDefault="007F3F51" w:rsidP="007F3F51">
      <w:pPr>
        <w:widowControl w:val="0"/>
        <w:tabs>
          <w:tab w:val="left" w:pos="2421"/>
          <w:tab w:val="left" w:pos="4103"/>
          <w:tab w:val="left" w:pos="6145"/>
          <w:tab w:val="left" w:pos="7683"/>
          <w:tab w:val="left" w:pos="8338"/>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характер, час та обсяг аудиторських процедур, виконаних відповідно до вимог міжнародних стандартів аудиту та Закону;</w:t>
      </w:r>
    </w:p>
    <w:p w14:paraId="0A8F37C0" w14:textId="77777777" w:rsidR="007F3F51" w:rsidRPr="0024372C" w:rsidRDefault="007F3F51" w:rsidP="007F3F51">
      <w:pPr>
        <w:widowControl w:val="0"/>
        <w:tabs>
          <w:tab w:val="left" w:pos="2421"/>
          <w:tab w:val="left" w:pos="4103"/>
          <w:tab w:val="left" w:pos="6145"/>
          <w:tab w:val="left" w:pos="7683"/>
          <w:tab w:val="left" w:pos="8338"/>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результати виконаних аудиторських процедур та отримані аудиторські </w:t>
      </w:r>
      <w:r w:rsidRPr="0024372C">
        <w:rPr>
          <w:rFonts w:ascii="Times New Roman" w:hAnsi="Times New Roman"/>
          <w:color w:val="262626" w:themeColor="text1" w:themeTint="D9"/>
          <w:sz w:val="28"/>
          <w:szCs w:val="28"/>
        </w:rPr>
        <w:lastRenderedPageBreak/>
        <w:t>докази;</w:t>
      </w:r>
    </w:p>
    <w:p w14:paraId="335A70A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важливі питання, які виникали під час аудиту, висновки, яких дійшли стосовно цих питань, та значні професійні судження, висловлені під час формування цих висновків.</w:t>
      </w:r>
    </w:p>
    <w:p w14:paraId="2F9FACF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За результатами перевірки завдань оцінюється: </w:t>
      </w:r>
    </w:p>
    <w:p w14:paraId="1BBAC5AA" w14:textId="77777777" w:rsidR="007F3F51" w:rsidRPr="0024372C" w:rsidRDefault="007F3F51" w:rsidP="007F3F51">
      <w:pPr>
        <w:widowControl w:val="0"/>
        <w:tabs>
          <w:tab w:val="left" w:pos="8647"/>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ефективність системи внутрішнього контролю якості (системи управління якістю) на рівні виконання завдання;</w:t>
      </w:r>
    </w:p>
    <w:p w14:paraId="673DC700" w14:textId="77777777" w:rsidR="007F3F51" w:rsidRPr="0024372C" w:rsidRDefault="007F3F51" w:rsidP="007F3F51">
      <w:pPr>
        <w:widowControl w:val="0"/>
        <w:tabs>
          <w:tab w:val="left" w:pos="8647"/>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дотримання при виконанні завдання вимог міжнародних стандартів аудиту та Закону;</w:t>
      </w:r>
    </w:p>
    <w:p w14:paraId="48082656" w14:textId="77777777" w:rsidR="007F3F51" w:rsidRPr="0024372C" w:rsidRDefault="007F3F51" w:rsidP="007F3F51">
      <w:pPr>
        <w:widowControl w:val="0"/>
        <w:tabs>
          <w:tab w:val="left" w:pos="8647"/>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чи отримані САД прийнятні аудиторські докази в достатньому обсязі;</w:t>
      </w:r>
    </w:p>
    <w:p w14:paraId="7BB39B30" w14:textId="77777777" w:rsidR="007F3F51" w:rsidRPr="0024372C" w:rsidRDefault="007F3F51" w:rsidP="007F3F51">
      <w:pPr>
        <w:widowControl w:val="0"/>
        <w:tabs>
          <w:tab w:val="left" w:pos="8647"/>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відповідність складеного звіту САД обставинам.</w:t>
      </w:r>
    </w:p>
    <w:p w14:paraId="34557A7F"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У процесі перевірки інспектор (інспектори) встановлює:</w:t>
      </w:r>
    </w:p>
    <w:p w14:paraId="4E492FEE"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чи політики та процедури системи внутрішнього контролю якості (системи управління якістю) запроваджені в повному обсязі та належним чином;</w:t>
      </w:r>
    </w:p>
    <w:p w14:paraId="68C0967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чи є невідповідні політики та процедури системи внутрішнього контролю якості (системи управління якістю) або такі, що не виконуються на практиці; та</w:t>
      </w:r>
    </w:p>
    <w:p w14:paraId="3F599811" w14:textId="77777777" w:rsidR="007F3F51" w:rsidRPr="0024372C" w:rsidRDefault="007F3F51" w:rsidP="007F3F51">
      <w:pPr>
        <w:pStyle w:val="a5"/>
        <w:ind w:left="0" w:firstLine="709"/>
        <w:jc w:val="both"/>
        <w:rPr>
          <w:color w:val="262626" w:themeColor="text1" w:themeTint="D9"/>
          <w:sz w:val="28"/>
          <w:szCs w:val="28"/>
        </w:rPr>
      </w:pPr>
      <w:r w:rsidRPr="0024372C">
        <w:rPr>
          <w:color w:val="262626" w:themeColor="text1" w:themeTint="D9"/>
          <w:sz w:val="28"/>
          <w:szCs w:val="28"/>
        </w:rPr>
        <w:t xml:space="preserve">чи призводить це до порушень міжнародних стандартів аудиту та Закону. </w:t>
      </w:r>
    </w:p>
    <w:p w14:paraId="6B2BA488"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 xml:space="preserve">У разі виявлення в процесі перевірки недоліків інспектор (інспектори) оцінює їх значущість та класифікує недоліки за такими категоріями: </w:t>
      </w:r>
    </w:p>
    <w:p w14:paraId="0453E5E1" w14:textId="77777777" w:rsidR="007F3F51" w:rsidRPr="0024372C" w:rsidRDefault="007F3F51" w:rsidP="007F3F51">
      <w:pPr>
        <w:pStyle w:val="a5"/>
        <w:ind w:left="0" w:firstLine="709"/>
        <w:jc w:val="both"/>
        <w:rPr>
          <w:color w:val="262626" w:themeColor="text1" w:themeTint="D9"/>
          <w:sz w:val="28"/>
          <w:szCs w:val="28"/>
        </w:rPr>
      </w:pPr>
      <w:r w:rsidRPr="0024372C">
        <w:rPr>
          <w:color w:val="262626" w:themeColor="text1" w:themeTint="D9"/>
          <w:sz w:val="28"/>
          <w:szCs w:val="28"/>
        </w:rPr>
        <w:t>недоліки системи внутрішнього контролю якості (системи управління якістю);</w:t>
      </w:r>
    </w:p>
    <w:p w14:paraId="21A68E9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недоліки виконання завдання;</w:t>
      </w:r>
    </w:p>
    <w:p w14:paraId="0DB8933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недоліки дотримання окремих вимог Закону.</w:t>
      </w:r>
    </w:p>
    <w:p w14:paraId="7CF386F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 кожним значущим недоліком інспектор оцінює чи є такий недолік окремо або сукупно з іншими недоліками суттєвим недоліком (порушенням).</w:t>
      </w:r>
    </w:p>
    <w:p w14:paraId="258D3BC6"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Оцінка значущості недоліка, його віднесення до певної категорії значущих недоліків приймається інспектором на основі професійного судження та отриманих доказів.</w:t>
      </w:r>
    </w:p>
    <w:p w14:paraId="363ADB9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Під час оцінювання значущості недоліку враховується його вплив на досягнення мети створення та підтримання системи контролю якості (системи управління якістю) відповідно до МСКЯ 1/МСУЯ 1.</w:t>
      </w:r>
    </w:p>
    <w:p w14:paraId="0B0726B2" w14:textId="77777777" w:rsidR="007F3F51" w:rsidRPr="0024372C" w:rsidRDefault="007F3F51" w:rsidP="007F3F51">
      <w:pPr>
        <w:ind w:firstLine="709"/>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наявності сумнівів щодо оцінки значущості виявлених у процесі перевірки недоліків та їх класифікації інспектор (керівник групи інспекторів) може отримати консультацію завідувача відділу з контролю, Виконавчого директора Інспекції / голови Комітету АПУ / голови Комітету професійної організації (або їх заступників), результати якої повинні бути задокументовані.</w:t>
      </w:r>
    </w:p>
    <w:p w14:paraId="2C64314A"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У разі відсутності єдиної позиції щодо виявлення, оцінки, класифікації недоліку проводяться узгоджувальні процедури. Так, у разі незгоди між:</w:t>
      </w:r>
    </w:p>
    <w:p w14:paraId="1AC3A75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інспекторами групи інспекторів – у ролі медіатора виступає керівник групи інспекторів;</w:t>
      </w:r>
    </w:p>
    <w:p w14:paraId="5EF6BA8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інспектором і керівником групи інспекторів – у ролі медіатора виступає завідувач відділу з контролю (якщо він не є однією зі сторін, які мають різні позиції) або заступник Виконавчого директора Інспекції / голова Комітету АПУ / голова Комітету професійної організації.</w:t>
      </w:r>
    </w:p>
    <w:p w14:paraId="3A5F6AD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Медіатор допомагає сторонам, які мають різні позиції, налагодити процес</w:t>
      </w:r>
      <w:bookmarkEnd w:id="44"/>
      <w:r w:rsidRPr="0024372C">
        <w:rPr>
          <w:rFonts w:ascii="Times New Roman" w:hAnsi="Times New Roman"/>
          <w:color w:val="262626" w:themeColor="text1" w:themeTint="D9"/>
          <w:sz w:val="28"/>
          <w:szCs w:val="28"/>
        </w:rPr>
        <w:t xml:space="preserve"> </w:t>
      </w:r>
      <w:bookmarkStart w:id="45" w:name="_page_53_0"/>
      <w:r w:rsidRPr="0024372C">
        <w:rPr>
          <w:rFonts w:ascii="Times New Roman" w:hAnsi="Times New Roman"/>
          <w:color w:val="262626" w:themeColor="text1" w:themeTint="D9"/>
          <w:sz w:val="28"/>
          <w:szCs w:val="28"/>
        </w:rPr>
        <w:lastRenderedPageBreak/>
        <w:t>комунікації і проаналізувати ситуацію для прийняття обґрунтованого рішення. Медіатор не приймає рішення за сторони, які мають різні позиції.</w:t>
      </w:r>
    </w:p>
    <w:p w14:paraId="7991CB9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Висловлені позиції, а також результати їхнього узгодження повинні бути задокументовані в матеріалах перевірки.</w:t>
      </w:r>
    </w:p>
    <w:p w14:paraId="693C1667"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Матеріали перевірки з контролю якості є конфіденційною інформацією та зберігаються Інспекцією / Комітетом АПУ / Комітетом професійної організації разом із затвердженим звітом про результати перевірки протягом щонайменше сімох років із дати затвердження звіту про результати перевірки.</w:t>
      </w:r>
    </w:p>
    <w:p w14:paraId="41345040"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У разі виявлення інспектором під час проведення перевірки з контролю якості фактів, які можуть бути підставою для професійної відповідальності аудитора або САД, Інспекція звертається до Ради нагляду та/або АПУ, Комітет АПУ / Комітет професійної організації – до АПУ із відповідною заявою щодо дій аудитора або САД, які можуть бути підставою для професійної відповідальності такого аудитора або САД.</w:t>
      </w:r>
    </w:p>
    <w:p w14:paraId="0EF77122" w14:textId="77777777" w:rsidR="007F3F51" w:rsidRPr="0024372C" w:rsidRDefault="007F3F51" w:rsidP="007F3F51">
      <w:pPr>
        <w:pStyle w:val="a5"/>
        <w:numPr>
          <w:ilvl w:val="0"/>
          <w:numId w:val="9"/>
        </w:numPr>
        <w:ind w:left="0" w:firstLine="709"/>
        <w:jc w:val="both"/>
        <w:rPr>
          <w:color w:val="262626" w:themeColor="text1" w:themeTint="D9"/>
          <w:sz w:val="28"/>
          <w:szCs w:val="28"/>
        </w:rPr>
      </w:pPr>
      <w:r w:rsidRPr="0024372C">
        <w:rPr>
          <w:color w:val="262626" w:themeColor="text1" w:themeTint="D9"/>
          <w:sz w:val="28"/>
          <w:szCs w:val="28"/>
        </w:rPr>
        <w:t>У разі виявлення інспектором під час проведення перевірки з контролю якості несуттєвого порушення САД вимог Закону щодо повноти, достовірності та своєчасності подання інформації для внесення до Реєстру, інспектор (керівник групи інспекторів) Інспекції / Комітету АПУ / Комітету професійної організації звертається до Інспекції із заявою щодо дій САД, які можуть бути підставою для складання та винесення такому САД припису.</w:t>
      </w:r>
    </w:p>
    <w:p w14:paraId="45BBDC93" w14:textId="77777777" w:rsidR="007F3F51" w:rsidRPr="0024372C" w:rsidRDefault="007F3F51" w:rsidP="007F3F51">
      <w:pPr>
        <w:contextualSpacing/>
        <w:jc w:val="both"/>
        <w:rPr>
          <w:rFonts w:ascii="Times New Roman" w:hAnsi="Times New Roman"/>
          <w:color w:val="262626" w:themeColor="text1" w:themeTint="D9"/>
          <w:sz w:val="28"/>
          <w:szCs w:val="28"/>
        </w:rPr>
      </w:pPr>
    </w:p>
    <w:p w14:paraId="5309C838" w14:textId="77777777" w:rsidR="007F3F51" w:rsidRPr="0024372C" w:rsidRDefault="007F3F51" w:rsidP="007F3F51">
      <w:pPr>
        <w:widowControl w:val="0"/>
        <w:contextualSpacing/>
        <w:jc w:val="center"/>
        <w:outlineLvl w:val="0"/>
        <w:rPr>
          <w:rFonts w:ascii="Times New Roman" w:hAnsi="Times New Roman"/>
          <w:b/>
          <w:bCs/>
          <w:color w:val="262626" w:themeColor="text1" w:themeTint="D9"/>
          <w:sz w:val="28"/>
          <w:szCs w:val="28"/>
        </w:rPr>
      </w:pPr>
      <w:r w:rsidRPr="0024372C">
        <w:rPr>
          <w:rFonts w:ascii="Times New Roman" w:hAnsi="Times New Roman"/>
          <w:b/>
          <w:bCs/>
          <w:color w:val="262626" w:themeColor="text1" w:themeTint="D9"/>
          <w:sz w:val="28"/>
          <w:szCs w:val="28"/>
        </w:rPr>
        <w:t>IV. Оформлення результатів перевірок з контролю якості аудиторських послуг</w:t>
      </w:r>
    </w:p>
    <w:p w14:paraId="3952FDDC"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r w:rsidRPr="0024372C">
        <w:rPr>
          <w:color w:val="262626" w:themeColor="text1" w:themeTint="D9"/>
          <w:sz w:val="28"/>
          <w:szCs w:val="28"/>
        </w:rPr>
        <w:t>Попередні результати перевірки за місцезнаходженням САД обговорюються з керівником САД або уповноваженою ним особою.</w:t>
      </w:r>
    </w:p>
    <w:p w14:paraId="3FE1C1E1"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Інспектор (керівник групи інспекторів) складає </w:t>
      </w:r>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звіту про результати перевірки з контролю якості та надає його на ознайомлення САД протягом дев’яноста календарних днів з дня, наступного за днем завершення перевірки з контролю якості за місцезнаходженням САД. </w:t>
      </w:r>
      <w:bookmarkStart w:id="46" w:name="n114"/>
      <w:bookmarkEnd w:id="46"/>
      <w:r w:rsidRPr="0024372C">
        <w:rPr>
          <w:color w:val="262626" w:themeColor="text1" w:themeTint="D9"/>
          <w:sz w:val="28"/>
          <w:szCs w:val="28"/>
        </w:rPr>
        <w:t xml:space="preserve">Комітетом АПУ / Комітетом професійної організації </w:t>
      </w:r>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звіту про результати перевірки з контролю якості надається одним із способів, передбачених </w:t>
      </w:r>
      <w:hyperlink r:id="rId15" w:anchor="n75" w:history="1">
        <w:r w:rsidRPr="0024372C">
          <w:rPr>
            <w:color w:val="262626" w:themeColor="text1" w:themeTint="D9"/>
            <w:sz w:val="28"/>
            <w:szCs w:val="28"/>
          </w:rPr>
          <w:t>пунктом 5</w:t>
        </w:r>
      </w:hyperlink>
      <w:r w:rsidRPr="0024372C">
        <w:rPr>
          <w:color w:val="262626" w:themeColor="text1" w:themeTint="D9"/>
          <w:sz w:val="28"/>
          <w:szCs w:val="28"/>
        </w:rPr>
        <w:t> розділу II Порядку проведення перевірок.</w:t>
      </w:r>
    </w:p>
    <w:p w14:paraId="52D7B03A"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bookmarkStart w:id="47" w:name="n115"/>
      <w:bookmarkEnd w:id="47"/>
      <w:r w:rsidRPr="0024372C">
        <w:rPr>
          <w:rFonts w:ascii="Times New Roman" w:hAnsi="Times New Roman"/>
          <w:color w:val="262626" w:themeColor="text1" w:themeTint="D9"/>
          <w:sz w:val="28"/>
          <w:szCs w:val="28"/>
        </w:rPr>
        <w:t xml:space="preserve">Інспекцією </w:t>
      </w:r>
      <w:proofErr w:type="spellStart"/>
      <w:r w:rsidRPr="0024372C">
        <w:rPr>
          <w:rFonts w:ascii="Times New Roman" w:hAnsi="Times New Roman"/>
          <w:color w:val="262626" w:themeColor="text1" w:themeTint="D9"/>
          <w:sz w:val="28"/>
          <w:szCs w:val="28"/>
        </w:rPr>
        <w:t>проєкт</w:t>
      </w:r>
      <w:proofErr w:type="spellEnd"/>
      <w:r w:rsidRPr="0024372C">
        <w:rPr>
          <w:rFonts w:ascii="Times New Roman" w:hAnsi="Times New Roman"/>
          <w:color w:val="262626" w:themeColor="text1" w:themeTint="D9"/>
          <w:sz w:val="28"/>
          <w:szCs w:val="28"/>
        </w:rPr>
        <w:t xml:space="preserve"> звіту про результати перевірки з контролю якості надається в електронній формі з дотриманням вимог законодавства про електронні документи та електронний документообіг через електронний кабінет САД.</w:t>
      </w:r>
      <w:bookmarkStart w:id="48" w:name="n116"/>
      <w:bookmarkEnd w:id="48"/>
    </w:p>
    <w:p w14:paraId="37907298"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У разі відсутності технічної можливості надання Інспекцією </w:t>
      </w:r>
      <w:proofErr w:type="spellStart"/>
      <w:r w:rsidRPr="0024372C">
        <w:rPr>
          <w:rFonts w:ascii="Times New Roman" w:hAnsi="Times New Roman"/>
          <w:color w:val="262626" w:themeColor="text1" w:themeTint="D9"/>
          <w:sz w:val="28"/>
          <w:szCs w:val="28"/>
        </w:rPr>
        <w:t>проєкту</w:t>
      </w:r>
      <w:proofErr w:type="spellEnd"/>
      <w:r w:rsidRPr="0024372C">
        <w:rPr>
          <w:rFonts w:ascii="Times New Roman" w:hAnsi="Times New Roman"/>
          <w:color w:val="262626" w:themeColor="text1" w:themeTint="D9"/>
          <w:sz w:val="28"/>
          <w:szCs w:val="28"/>
        </w:rPr>
        <w:t xml:space="preserve"> звіту через електронний кабінет САД </w:t>
      </w:r>
      <w:proofErr w:type="spellStart"/>
      <w:r w:rsidRPr="0024372C">
        <w:rPr>
          <w:rFonts w:ascii="Times New Roman" w:hAnsi="Times New Roman"/>
          <w:color w:val="262626" w:themeColor="text1" w:themeTint="D9"/>
          <w:sz w:val="28"/>
          <w:szCs w:val="28"/>
        </w:rPr>
        <w:t>проєкт</w:t>
      </w:r>
      <w:proofErr w:type="spellEnd"/>
      <w:r w:rsidRPr="0024372C">
        <w:rPr>
          <w:rFonts w:ascii="Times New Roman" w:hAnsi="Times New Roman"/>
          <w:color w:val="262626" w:themeColor="text1" w:themeTint="D9"/>
          <w:sz w:val="28"/>
          <w:szCs w:val="28"/>
        </w:rPr>
        <w:t xml:space="preserve"> звіту надається одним із способів, передбачених пунктом 5 розділу II Порядку проведення перевірок.</w:t>
      </w:r>
    </w:p>
    <w:p w14:paraId="3B88FCAC"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У проекті звіту про результати перевірки з контролю якості проект узагальненого висновку щодо провадження САД аудиторської діяльності та проект рішення про результати перевірки з контролю якості аудиторських послуг не зазначаються. </w:t>
      </w:r>
    </w:p>
    <w:p w14:paraId="115228F4"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Звіт про результати перевірки з контролю якості складається в паперовій формі державною мовою і повинен мати наскрізну нумерацію </w:t>
      </w:r>
      <w:r w:rsidRPr="0024372C">
        <w:rPr>
          <w:color w:val="262626" w:themeColor="text1" w:themeTint="D9"/>
          <w:sz w:val="28"/>
          <w:szCs w:val="28"/>
        </w:rPr>
        <w:lastRenderedPageBreak/>
        <w:t>сторінок. Звіт може бути створено в електронній формі з накладанням кваліфікованого електронного підпису відповідно до законодавства про електронні документи та електронний документообіг.</w:t>
      </w:r>
    </w:p>
    <w:p w14:paraId="17F9E3A6" w14:textId="77777777" w:rsidR="007F3F51" w:rsidRPr="0024372C" w:rsidRDefault="007F3F51" w:rsidP="007F3F51">
      <w:pPr>
        <w:pStyle w:val="a5"/>
        <w:numPr>
          <w:ilvl w:val="0"/>
          <w:numId w:val="10"/>
        </w:numPr>
        <w:shd w:val="clear" w:color="auto" w:fill="FFFFFF"/>
        <w:ind w:left="0" w:firstLine="709"/>
        <w:jc w:val="both"/>
        <w:rPr>
          <w:color w:val="262626" w:themeColor="text1" w:themeTint="D9"/>
          <w:sz w:val="28"/>
          <w:szCs w:val="28"/>
        </w:rPr>
      </w:pPr>
      <w:r w:rsidRPr="0024372C">
        <w:rPr>
          <w:color w:val="262626" w:themeColor="text1" w:themeTint="D9"/>
          <w:sz w:val="28"/>
          <w:szCs w:val="28"/>
        </w:rPr>
        <w:t>У разі виявлення недоліків та порушень у системі внутрішнього контролю якості аудиторських послуг (системі управління якістю) САД, включаючи недоліки виконання завдань з обов’язкового аудиту фінансової звітності, огляду, іншого надання впевненості та супутніх послуг, порушень вимог Закону Інспекція / Комітет АПУ / Комітет професійної організації надають відповідному САД обов’язкові до виконання рекомендації щодо їх виправлення та встановлюють строк їх виправлення, але не більше дванадцяти місяців з дати завершення перевірки.</w:t>
      </w:r>
    </w:p>
    <w:p w14:paraId="689F03F6"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r w:rsidRPr="0024372C">
        <w:rPr>
          <w:color w:val="262626" w:themeColor="text1" w:themeTint="D9"/>
          <w:sz w:val="28"/>
          <w:szCs w:val="28"/>
        </w:rPr>
        <w:t>Такі обов’язкові до виконання рекомендації із зазначенням строку їх виправлення включаються до звіту про результати перевірки з контролю якості.</w:t>
      </w:r>
    </w:p>
    <w:p w14:paraId="3767D819"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r w:rsidRPr="0024372C">
        <w:rPr>
          <w:color w:val="262626" w:themeColor="text1" w:themeTint="D9"/>
          <w:sz w:val="28"/>
          <w:szCs w:val="28"/>
        </w:rPr>
        <w:t>Складені інспекторами звіти за результатами перевірок з контролю якості мають містити основні висновки інспектора (керівника групи інспекторів) Інспекції / Комітету АПУ / Комітету професійної організації, встановлені недоліки системи внутрішнього контролю якості аудиторських послуг (системи управління якістю), включаючи недоліки виконання завдань з обов’язкового аудиту фінансової звітності, огляду, іншого надання впевненості та супутніх послуг, дотримання вимог Закону, у тому числі щодо кількості та якості використаних САД ресурсів, зокрема стосовно безперервного навчання аудиторів, обов’язкові до виконання рекомендації щодо усунення виявлених недоліків, встановлені строки для їх виконання та граничні терміни подання відомостей про їх усунення до Інспекції/ Комітету АПУ разом з підтверджувальними документами та іншими матеріалами.</w:t>
      </w:r>
    </w:p>
    <w:p w14:paraId="25DA07DB"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r w:rsidRPr="0024372C">
        <w:rPr>
          <w:color w:val="262626" w:themeColor="text1" w:themeTint="D9"/>
          <w:sz w:val="28"/>
          <w:szCs w:val="28"/>
        </w:rPr>
        <w:t>У звіті про результати перевірки з контролю якості щонайменше має наводитись така інформація:</w:t>
      </w:r>
    </w:p>
    <w:p w14:paraId="386C2F0E"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r w:rsidRPr="0024372C">
        <w:rPr>
          <w:color w:val="262626" w:themeColor="text1" w:themeTint="D9"/>
          <w:sz w:val="28"/>
          <w:szCs w:val="28"/>
        </w:rPr>
        <w:t>повна назва та місцезнаходження САД;</w:t>
      </w:r>
    </w:p>
    <w:p w14:paraId="2956056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підстава для проведення перевірки; </w:t>
      </w:r>
    </w:p>
    <w:p w14:paraId="641A07A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номер та дата направлення на перевірку;</w:t>
      </w:r>
    </w:p>
    <w:p w14:paraId="55A547B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дати початку і закінчення перевірки;</w:t>
      </w:r>
    </w:p>
    <w:p w14:paraId="40BD4FCF"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період, щодо якого проводилась перевірка;</w:t>
      </w:r>
    </w:p>
    <w:p w14:paraId="39AB9C9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прізвище, ім’я, по батькові інспектора (інспекторів, що входять до складу групи інспекторів), який проводив перевірку з контролю якості;</w:t>
      </w:r>
    </w:p>
    <w:p w14:paraId="07A3A91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твердження про відсутність в інспекторів конфлікту інтересів із САД при проведенні перевірки;</w:t>
      </w:r>
    </w:p>
    <w:p w14:paraId="2C99EB4F" w14:textId="77777777" w:rsidR="007F3F51" w:rsidRPr="0024372C" w:rsidRDefault="007F3F51" w:rsidP="007F3F51">
      <w:pPr>
        <w:widowControl w:val="0"/>
        <w:tabs>
          <w:tab w:val="left" w:pos="2255"/>
          <w:tab w:val="left" w:pos="3910"/>
          <w:tab w:val="left" w:pos="4696"/>
          <w:tab w:val="left" w:pos="6260"/>
          <w:tab w:val="left" w:pos="6900"/>
          <w:tab w:val="left" w:pos="8439"/>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розкриття інформації про залучення до перевірки експертів, підтвердження відсутності в експертів конфлікту інтересів і стислий опис роботи, виконаної залученими експертами;</w:t>
      </w:r>
    </w:p>
    <w:p w14:paraId="27E5126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пояснення щодо обсягу перевірки з контролю якості;</w:t>
      </w:r>
    </w:p>
    <w:p w14:paraId="19FF2DE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bookmarkStart w:id="49" w:name="_page_55_0"/>
      <w:bookmarkEnd w:id="45"/>
      <w:r w:rsidRPr="0024372C">
        <w:rPr>
          <w:rFonts w:ascii="Times New Roman" w:hAnsi="Times New Roman"/>
          <w:color w:val="262626" w:themeColor="text1" w:themeTint="D9"/>
          <w:sz w:val="28"/>
          <w:szCs w:val="28"/>
        </w:rPr>
        <w:t>список ключових працівників САД, які були опитані чи іншим чином залучені до процесу перевірки;</w:t>
      </w:r>
    </w:p>
    <w:p w14:paraId="6D905A1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суттєві питання, що були предметом обговорення з посадовими особами САД;</w:t>
      </w:r>
    </w:p>
    <w:p w14:paraId="55DC4100"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повідомлення про будь-які значні труднощі, що виникли в ході виконання перевірки;</w:t>
      </w:r>
    </w:p>
    <w:p w14:paraId="7DB67C8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lastRenderedPageBreak/>
        <w:t>кількість і стислу характеристику перевірених завдань, відібраних для перевірки з контролю якості;</w:t>
      </w:r>
    </w:p>
    <w:p w14:paraId="5CD45DF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наведення стислої інформації про недоліки (за категоріями, значущістю, повторювальністю, систематичністю), виявлені під час перевірки з контролю якості (за наявності);</w:t>
      </w:r>
    </w:p>
    <w:p w14:paraId="5A25068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рекомендації щодо усунення менш ніж значущих недоліків (за наявності);</w:t>
      </w:r>
    </w:p>
    <w:p w14:paraId="597814F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узагальнений висновок щодо провадження САД аудиторської діяльності:</w:t>
      </w:r>
    </w:p>
    <w:p w14:paraId="6EC8990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відомості про визнання САД таким, що:</w:t>
      </w:r>
    </w:p>
    <w:p w14:paraId="20A45B5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пройшов перевірку з контролю якості аудиторських послуг; або</w:t>
      </w:r>
    </w:p>
    <w:p w14:paraId="5C510DB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пройшов перевірку з контролю якості аудиторських послуг з обов’язковими до виконання рекомендаціями; або</w:t>
      </w:r>
    </w:p>
    <w:p w14:paraId="2C88220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пройшов перевірку з контролю якості аудиторських послуг з обов’язковими до виконання рекомендаціями з тимчасовим зупиненням його права проводити обов’язковий аудит фінансової звітності або обов’язковий аудит фінансової звітності ПСІ, до виконання наданих рекомендацій. </w:t>
      </w:r>
    </w:p>
    <w:p w14:paraId="7D8DA294"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bookmarkStart w:id="50" w:name="n118"/>
      <w:bookmarkEnd w:id="50"/>
      <w:r w:rsidRPr="0024372C">
        <w:rPr>
          <w:color w:val="262626" w:themeColor="text1" w:themeTint="D9"/>
          <w:sz w:val="28"/>
          <w:szCs w:val="28"/>
        </w:rPr>
        <w:t>У додатку до звіту наводиться інформація про:</w:t>
      </w:r>
    </w:p>
    <w:p w14:paraId="3DA311A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виявлені значущі недоліки, їх класифікація, ознака їх систематичності та повторювальності;</w:t>
      </w:r>
    </w:p>
    <w:p w14:paraId="33E8561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обов’язкові до виконання рекомендації щодо їх усунення та строки їх виконання САД.</w:t>
      </w:r>
    </w:p>
    <w:p w14:paraId="733B427C"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Керівник і визначені ним працівники САД ознайомлюються з </w:t>
      </w:r>
      <w:proofErr w:type="spellStart"/>
      <w:r w:rsidRPr="0024372C">
        <w:rPr>
          <w:color w:val="262626" w:themeColor="text1" w:themeTint="D9"/>
          <w:sz w:val="28"/>
          <w:szCs w:val="28"/>
        </w:rPr>
        <w:t>проєктом</w:t>
      </w:r>
      <w:proofErr w:type="spellEnd"/>
      <w:r w:rsidRPr="0024372C">
        <w:rPr>
          <w:color w:val="262626" w:themeColor="text1" w:themeTint="D9"/>
          <w:sz w:val="28"/>
          <w:szCs w:val="28"/>
        </w:rPr>
        <w:t xml:space="preserve"> звіту та готують у разі потреби обґрунтовані коментарі до нього у письмовій формі протягом десяти робочих днів із дня отримання такого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звіту.</w:t>
      </w:r>
      <w:bookmarkStart w:id="51" w:name="n120"/>
      <w:bookmarkEnd w:id="51"/>
    </w:p>
    <w:p w14:paraId="43728D9A"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Керівник і визначені ним працівники САД разом з інспектором (групою інспекторів) обговорюють </w:t>
      </w:r>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звіту. Обговорення може бути проведено у режимі відеоконференції з використанням інформаційно-комунікаційних технологій. За згодою вказаних осіб може бути здійснено відео- та/або аудіозапис обговорення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звіту.</w:t>
      </w:r>
    </w:p>
    <w:p w14:paraId="1CAF1ED8"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bookmarkStart w:id="52" w:name="n121"/>
      <w:bookmarkEnd w:id="52"/>
      <w:r w:rsidRPr="0024372C">
        <w:rPr>
          <w:color w:val="262626" w:themeColor="text1" w:themeTint="D9"/>
          <w:sz w:val="28"/>
          <w:szCs w:val="28"/>
        </w:rPr>
        <w:t xml:space="preserve">Під час обговорення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звіту інспектор (група інспекторів) має право отримувати необхідну додаткову достовірну інформацію, документи, копії документів або витяги з документів з метою уточнення фактів, викладених у коментарях до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звіту.</w:t>
      </w:r>
    </w:p>
    <w:p w14:paraId="053F0C67" w14:textId="77777777" w:rsidR="007F3F51" w:rsidRPr="0024372C" w:rsidRDefault="007F3F51" w:rsidP="007F3F51">
      <w:pPr>
        <w:widowControl w:val="0"/>
        <w:tabs>
          <w:tab w:val="left" w:pos="1441"/>
        </w:tabs>
        <w:ind w:firstLine="709"/>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оформлення переліку робочих документів із завдання, до яких інспектору (інспекторам) надається доступ, документи, копії документів, не зазначені в такому переліку інспектором (керівником групи інспекторів) до уваги не приймаються.</w:t>
      </w:r>
    </w:p>
    <w:p w14:paraId="5ECB8D47" w14:textId="77777777" w:rsidR="007F3F51" w:rsidRPr="0024372C" w:rsidRDefault="007F3F51" w:rsidP="007F3F51">
      <w:pPr>
        <w:widowControl w:val="0"/>
        <w:tabs>
          <w:tab w:val="left" w:pos="1441"/>
        </w:tabs>
        <w:ind w:firstLine="709"/>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Документи, копії документів або витяги з документів  до яких інспектору (інспекторам) не надавався доступ під час проведення перевірки за місцезнаходженням САД до уваги не приймаються.</w:t>
      </w:r>
    </w:p>
    <w:p w14:paraId="41F7D008"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bookmarkStart w:id="53" w:name="n122"/>
      <w:bookmarkEnd w:id="53"/>
      <w:r w:rsidRPr="0024372C">
        <w:rPr>
          <w:color w:val="262626" w:themeColor="text1" w:themeTint="D9"/>
          <w:sz w:val="28"/>
          <w:szCs w:val="28"/>
        </w:rPr>
        <w:t xml:space="preserve">За результатами обговорення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звіту складається протокол (у двох примірниках), форма якого наведена у Додатку 9 до цих Рекомендацій, який підписують інспектор (керівник групи інспекторів) та керівник САД. Один примірник протоколу надається Інспекції / Комітету АПУ / Комітету професійної організації, інший – САД. </w:t>
      </w:r>
      <w:bookmarkStart w:id="54" w:name="_Hlk144432772"/>
      <w:r w:rsidRPr="0024372C">
        <w:rPr>
          <w:color w:val="262626" w:themeColor="text1" w:themeTint="D9"/>
          <w:sz w:val="28"/>
          <w:szCs w:val="28"/>
        </w:rPr>
        <w:t xml:space="preserve">Протокол може бути створено в електронній формі з накладанням кваліфікованого електронного підпису відповідно до законодавства </w:t>
      </w:r>
      <w:r w:rsidRPr="0024372C">
        <w:rPr>
          <w:color w:val="262626" w:themeColor="text1" w:themeTint="D9"/>
          <w:sz w:val="28"/>
          <w:szCs w:val="28"/>
        </w:rPr>
        <w:lastRenderedPageBreak/>
        <w:t>про електронні документи та електронний документообіг.</w:t>
      </w:r>
      <w:bookmarkEnd w:id="54"/>
    </w:p>
    <w:p w14:paraId="5AF4AAAE"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До протоколу додається </w:t>
      </w:r>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звіту про результати перевірки з контролю якості з узгодженими змінами (за наявності).</w:t>
      </w:r>
    </w:p>
    <w:p w14:paraId="7744C500"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55" w:name="n123"/>
      <w:bookmarkEnd w:id="55"/>
      <w:r w:rsidRPr="0024372C">
        <w:rPr>
          <w:rFonts w:ascii="Times New Roman" w:hAnsi="Times New Roman"/>
          <w:color w:val="262626" w:themeColor="text1" w:themeTint="D9"/>
          <w:sz w:val="28"/>
          <w:szCs w:val="28"/>
        </w:rPr>
        <w:t>Два примірники протоколу надаються САД для підписання керівником САД, один з яких протягом трьох днів після одержання підлягає обов’язковому поверненню Інспекції / Комітету АПУ / Комітету професійної організації.</w:t>
      </w:r>
    </w:p>
    <w:p w14:paraId="24469181"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56" w:name="n124"/>
      <w:bookmarkEnd w:id="56"/>
      <w:r w:rsidRPr="0024372C">
        <w:rPr>
          <w:rFonts w:ascii="Times New Roman" w:hAnsi="Times New Roman"/>
          <w:color w:val="262626" w:themeColor="text1" w:themeTint="D9"/>
          <w:sz w:val="28"/>
          <w:szCs w:val="28"/>
        </w:rPr>
        <w:t>Комітетом АПУ / Комітетом професійної організації протокол надається одним із способів, передбачених пунктом 5 розділу II Порядку проведення перевірок.</w:t>
      </w:r>
    </w:p>
    <w:p w14:paraId="4248C91F"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57" w:name="n125"/>
      <w:bookmarkEnd w:id="57"/>
      <w:r w:rsidRPr="0024372C">
        <w:rPr>
          <w:rFonts w:ascii="Times New Roman" w:hAnsi="Times New Roman"/>
          <w:color w:val="262626" w:themeColor="text1" w:themeTint="D9"/>
          <w:sz w:val="28"/>
          <w:szCs w:val="28"/>
        </w:rPr>
        <w:t>Інспекцією протокол надається в електронній формі з дотриманням вимог законодавства про електронні документи та електронний документообіг через електронний кабінет САД.</w:t>
      </w:r>
    </w:p>
    <w:p w14:paraId="7D587A22"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58" w:name="n126"/>
      <w:bookmarkEnd w:id="58"/>
      <w:r w:rsidRPr="0024372C">
        <w:rPr>
          <w:rFonts w:ascii="Times New Roman" w:hAnsi="Times New Roman"/>
          <w:color w:val="262626" w:themeColor="text1" w:themeTint="D9"/>
          <w:sz w:val="28"/>
          <w:szCs w:val="28"/>
        </w:rPr>
        <w:t>У разі відсутності технічної можливості надсилання Інспекцією протоколу через електронний кабінет САД такий протокол надається одним із способів, передбачених пунктом 5 розділу II Порядку проведення перевірок.</w:t>
      </w:r>
    </w:p>
    <w:p w14:paraId="46525C51"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bookmarkStart w:id="59" w:name="n127"/>
      <w:bookmarkEnd w:id="59"/>
      <w:r w:rsidRPr="0024372C">
        <w:rPr>
          <w:color w:val="262626" w:themeColor="text1" w:themeTint="D9"/>
          <w:sz w:val="28"/>
          <w:szCs w:val="28"/>
        </w:rPr>
        <w:t xml:space="preserve">У разі якщо за результатами обговорення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звіту інспектором (групою інспекторів) не враховано коментарів САД, протокол підписується з відповідною позначкою в ньому.</w:t>
      </w:r>
    </w:p>
    <w:p w14:paraId="60AC73E7" w14:textId="77777777" w:rsidR="007F3F51" w:rsidRPr="0024372C" w:rsidRDefault="007F3F51" w:rsidP="007F3F51">
      <w:pPr>
        <w:pStyle w:val="a5"/>
        <w:widowControl w:val="0"/>
        <w:numPr>
          <w:ilvl w:val="0"/>
          <w:numId w:val="10"/>
        </w:numPr>
        <w:tabs>
          <w:tab w:val="left" w:pos="1441"/>
        </w:tabs>
        <w:ind w:left="0" w:firstLine="709"/>
        <w:jc w:val="both"/>
        <w:rPr>
          <w:color w:val="262626" w:themeColor="text1" w:themeTint="D9"/>
          <w:sz w:val="28"/>
          <w:szCs w:val="28"/>
        </w:rPr>
      </w:pPr>
      <w:bookmarkStart w:id="60" w:name="n128"/>
      <w:bookmarkEnd w:id="60"/>
      <w:r w:rsidRPr="0024372C">
        <w:rPr>
          <w:color w:val="262626" w:themeColor="text1" w:themeTint="D9"/>
          <w:sz w:val="28"/>
          <w:szCs w:val="28"/>
        </w:rPr>
        <w:t>У разі відмови керівника САД від підписання протоколу інспектор (керівник групи інспекторів) складає акт про відмову САД від підписання протоколу, форма якого наведена у Додатку 10 до цих Рекомендацій, та робить відповідний запис у протоколі. У разі неповернення примірника протоколу, підписаного керівником САД, протягом десяти робочих днів інспектор (керівник групи інспекторів) складає акт про відмову САД від підписання протоколу.</w:t>
      </w:r>
    </w:p>
    <w:p w14:paraId="52E75503"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61" w:name="n129"/>
      <w:bookmarkEnd w:id="61"/>
      <w:r w:rsidRPr="0024372C">
        <w:rPr>
          <w:rFonts w:ascii="Times New Roman" w:hAnsi="Times New Roman"/>
          <w:color w:val="262626" w:themeColor="text1" w:themeTint="D9"/>
          <w:sz w:val="28"/>
          <w:szCs w:val="28"/>
        </w:rPr>
        <w:t>Акт про відмову САД від підписання протоколу може бути створено в електронній формі з накладанням кваліфікованого електронного підпису відповідно до законодавства про електронні документи та електронний документообіг.</w:t>
      </w:r>
    </w:p>
    <w:p w14:paraId="0FB523BE" w14:textId="77777777" w:rsidR="007F3F51" w:rsidRPr="0024372C" w:rsidRDefault="007F3F51" w:rsidP="007F3F51">
      <w:pPr>
        <w:widowControl w:val="0"/>
        <w:contextualSpacing/>
        <w:jc w:val="both"/>
        <w:rPr>
          <w:rFonts w:ascii="Times New Roman" w:hAnsi="Times New Roman"/>
          <w:color w:val="262626" w:themeColor="text1" w:themeTint="D9"/>
          <w:sz w:val="28"/>
          <w:szCs w:val="28"/>
        </w:rPr>
      </w:pPr>
      <w:bookmarkStart w:id="62" w:name="_page_59_0"/>
      <w:bookmarkEnd w:id="49"/>
    </w:p>
    <w:p w14:paraId="3328E6B9" w14:textId="77777777" w:rsidR="007F3F51" w:rsidRPr="0024372C" w:rsidRDefault="007F3F51" w:rsidP="007F3F51">
      <w:pPr>
        <w:shd w:val="clear" w:color="auto" w:fill="FFFFFF"/>
        <w:contextualSpacing/>
        <w:jc w:val="center"/>
        <w:outlineLvl w:val="0"/>
        <w:rPr>
          <w:rFonts w:ascii="Times New Roman" w:hAnsi="Times New Roman"/>
          <w:color w:val="262626" w:themeColor="text1" w:themeTint="D9"/>
          <w:sz w:val="28"/>
          <w:szCs w:val="28"/>
        </w:rPr>
      </w:pPr>
      <w:r w:rsidRPr="0024372C">
        <w:rPr>
          <w:rFonts w:ascii="Times New Roman" w:hAnsi="Times New Roman"/>
          <w:b/>
          <w:bCs/>
          <w:color w:val="262626" w:themeColor="text1" w:themeTint="D9"/>
          <w:sz w:val="28"/>
          <w:szCs w:val="28"/>
        </w:rPr>
        <w:t>V. Затвердження результатів проведених перевірок з контролю якості аудиторських послуг</w:t>
      </w:r>
    </w:p>
    <w:p w14:paraId="4328119C"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Після узгодження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звіту інспектор (керівник групи інспекторів) завершує підготовку звіту про результати перевірки з контролю якості та формує узагальнюючий висновок щодо відповідності міжнародним стандартам аудиту та Закону системи внутрішнього контролю якості (системи управління якістю) за дослідженими під час перевірки матеріалами.</w:t>
      </w:r>
    </w:p>
    <w:p w14:paraId="733875A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Висновок про те, що за результатами перевірки з контролю якості аудиторських послуг ніщо не привернуло уваги інспекторів, що дало б їм підстави вважати, що система управління якістю САД не забезпечує обґрунтовану впевненість у тому, що цілі системи управління якістю досягаються, а діяльність САД не відповідає Закону, робиться у разі, якщо:</w:t>
      </w:r>
    </w:p>
    <w:p w14:paraId="580725D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недоліки відсутні, або наявні виключно недоліки, які не є значущими.</w:t>
      </w:r>
    </w:p>
    <w:p w14:paraId="2542B72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Висновок про те, що за винятком питань, пов’язаних з ідентифікованими значущими недоліками, які наведені у додатку до звіту про результати перевірки з контролю якості, ніщо не привернуло уваги інспекторів, що дало б їм підстави вважати, що система управління якістю САД не забезпечує обґрунтовану </w:t>
      </w:r>
      <w:r w:rsidRPr="0024372C">
        <w:rPr>
          <w:rFonts w:ascii="Times New Roman" w:hAnsi="Times New Roman"/>
          <w:color w:val="262626" w:themeColor="text1" w:themeTint="D9"/>
          <w:sz w:val="28"/>
          <w:szCs w:val="28"/>
        </w:rPr>
        <w:lastRenderedPageBreak/>
        <w:t>впевненість у тому, що цілі системи управління якістю досягаються, а діяльність САД не відповідає Закону, робиться у разі, якщо:</w:t>
      </w:r>
    </w:p>
    <w:p w14:paraId="0B78AF5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наявні значущі недоліки, проте жоден з них окремо або в сукупності з іншими не є суттєвим недоліком.</w:t>
      </w:r>
    </w:p>
    <w:p w14:paraId="2FEBF04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Висновок про те, що за результатами перевірки з контролю якості через наявність суттєвих недоліків (порушень) у системі внутрішнього контролю якості (системі управління якістю), наведених в додатку до звіту про результати перевірки з контролю якості, система управління якістю не дає обґрунтованої впевненості в тому, що цілі системи управління якістю досягаються, а діяльність САД відповідає Закону, робиться у разі, якщо:</w:t>
      </w:r>
    </w:p>
    <w:p w14:paraId="096DB2CE" w14:textId="77777777" w:rsidR="007F3F51" w:rsidRPr="0024372C" w:rsidRDefault="007F3F51" w:rsidP="007F3F51">
      <w:pPr>
        <w:widowControl w:val="0"/>
        <w:ind w:right="-9"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наявні  суттєві порушення, а саме суттєві недоліки виконання завдання, та/або суттєві недоліки системи контролю якості (системи управління якістю) та/або суттєві недоліки дотримання окремих вимог Закону.</w:t>
      </w:r>
    </w:p>
    <w:p w14:paraId="5071489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виявлення суттєвих порушень у системі контролю якості аудиторських послуг (системі управління якістю) САД рекомендації відповідному САД надаються з тимчасовим зупиненням його права проводити обов’язковий аудит фінансової звітності або обов’язковий аудит фінансової звітності ПСІ, до виконання наданих рекомендацій, що визначається датою прийнятого Інспекцією / Комітетом АПУ/ Комітетом професійної організації рішення про виконання САД наданих рекомендацій за результатами відстеження обов’язкових до виконання таким САД рекомендацій.</w:t>
      </w:r>
    </w:p>
    <w:p w14:paraId="24FB058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При наданні узагальнюючого висновку інспектор (керівник групи інспекторів) також ураховує рівень співпраці і сприяння САД при проведені перевірки, конструктивну позицію САД при узгодженні </w:t>
      </w:r>
      <w:proofErr w:type="spellStart"/>
      <w:r w:rsidRPr="0024372C">
        <w:rPr>
          <w:rFonts w:ascii="Times New Roman" w:hAnsi="Times New Roman"/>
          <w:color w:val="262626" w:themeColor="text1" w:themeTint="D9"/>
          <w:sz w:val="28"/>
          <w:szCs w:val="28"/>
        </w:rPr>
        <w:t>проєкту</w:t>
      </w:r>
      <w:proofErr w:type="spellEnd"/>
      <w:r w:rsidRPr="0024372C">
        <w:rPr>
          <w:rFonts w:ascii="Times New Roman" w:hAnsi="Times New Roman"/>
          <w:color w:val="262626" w:themeColor="text1" w:themeTint="D9"/>
          <w:sz w:val="28"/>
          <w:szCs w:val="28"/>
        </w:rPr>
        <w:t xml:space="preserve"> звіту, включно з обов’язковими до виконання рекомендаціями, наявність у САД достатніх людських, технічних, інтелектуальних та інших ресурсів для своєчасного і повного виконання обов’язкових до виконання рекомендацій.</w:t>
      </w:r>
    </w:p>
    <w:p w14:paraId="4D0FCDC1"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bookmarkStart w:id="63" w:name="_page_61_0"/>
      <w:bookmarkEnd w:id="62"/>
      <w:r w:rsidRPr="0024372C">
        <w:rPr>
          <w:color w:val="262626" w:themeColor="text1" w:themeTint="D9"/>
          <w:sz w:val="28"/>
          <w:szCs w:val="28"/>
        </w:rPr>
        <w:t>Інспектор (керівник групи</w:t>
      </w:r>
      <w:r w:rsidRPr="0024372C">
        <w:rPr>
          <w:color w:val="262626" w:themeColor="text1" w:themeTint="D9"/>
          <w:sz w:val="28"/>
          <w:szCs w:val="28"/>
        </w:rPr>
        <w:tab/>
        <w:t>інспекторів) підписує звіт про результати перевірки з контролю якості та передає його на затвердження Виконавчому директору Інспекції / голові Комітету АПУ / голові Комітету професійної організації.</w:t>
      </w:r>
    </w:p>
    <w:p w14:paraId="72554A6A"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Звіти за результатами перевірок з контролю якості, складені інспекторами Інспекції, затверджує Виконавчий директор Інспекції протягом трьох робочих днів.</w:t>
      </w:r>
    </w:p>
    <w:p w14:paraId="4D14B486"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Звіти про результати перевірок, складені інспекторами Комітету АПУ, затверджуються головою Комітету АПУ протягом трьох робочих днів.</w:t>
      </w:r>
    </w:p>
    <w:p w14:paraId="2E5E67CD"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Звіти про результати перевірок, складені інспекторами Комітету професійної організації, затверджуються головою Комітету професійної організації протягом трьох робочих днів.</w:t>
      </w:r>
    </w:p>
    <w:p w14:paraId="76C0E542"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 За результатами перевірки з контролю якості Інспекція / Комітет АПУ/ Комітет професійної організації приймає рішення про визнання САД таким, що:</w:t>
      </w:r>
    </w:p>
    <w:p w14:paraId="6128013F"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64" w:name="n135"/>
      <w:bookmarkEnd w:id="64"/>
      <w:r w:rsidRPr="0024372C">
        <w:rPr>
          <w:rFonts w:ascii="Times New Roman" w:hAnsi="Times New Roman"/>
          <w:color w:val="262626" w:themeColor="text1" w:themeTint="D9"/>
          <w:sz w:val="28"/>
          <w:szCs w:val="28"/>
        </w:rPr>
        <w:t>пройшов перевірку з контролю якості аудиторських послуг;</w:t>
      </w:r>
    </w:p>
    <w:p w14:paraId="56C4B9DB"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65" w:name="n136"/>
      <w:bookmarkEnd w:id="65"/>
      <w:r w:rsidRPr="0024372C">
        <w:rPr>
          <w:rFonts w:ascii="Times New Roman" w:hAnsi="Times New Roman"/>
          <w:color w:val="262626" w:themeColor="text1" w:themeTint="D9"/>
          <w:sz w:val="28"/>
          <w:szCs w:val="28"/>
        </w:rPr>
        <w:t>пройшов перевірку з контролю якості аудиторських послуг з обов’язковими до виконання рекомендаціями.</w:t>
      </w:r>
    </w:p>
    <w:p w14:paraId="541AFCF2"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66" w:name="n137"/>
      <w:bookmarkEnd w:id="66"/>
      <w:r w:rsidRPr="0024372C">
        <w:rPr>
          <w:rFonts w:ascii="Times New Roman" w:hAnsi="Times New Roman"/>
          <w:color w:val="262626" w:themeColor="text1" w:themeTint="D9"/>
          <w:sz w:val="28"/>
          <w:szCs w:val="28"/>
        </w:rPr>
        <w:lastRenderedPageBreak/>
        <w:t>У разі проходження САД перевірки з контролю якості аудиторських послуг з обов’язковими до виконання рекомендаціями в рішенні Інспекції / Комітету АПУ / Комітету професійної організації про результати перевірки з контролю якості зазначаються граничні терміни подання САД відомостей про їх виконання до Інспекції / Комітету АПУ разом із підтверджувальними документами та іншими матеріалами.</w:t>
      </w:r>
    </w:p>
    <w:p w14:paraId="2A66A974"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67" w:name="n138"/>
      <w:bookmarkEnd w:id="67"/>
      <w:r w:rsidRPr="0024372C">
        <w:rPr>
          <w:rFonts w:ascii="Times New Roman" w:hAnsi="Times New Roman"/>
          <w:color w:val="262626" w:themeColor="text1" w:themeTint="D9"/>
          <w:sz w:val="28"/>
          <w:szCs w:val="28"/>
        </w:rPr>
        <w:t>Рішення Інспекції про проходження перевірки з контролю якості аудиторських послуг, у тому числі з обов’язковими до виконання рекомендаціями, чинне три роки. Зазначене рішення втрачає чинність до закінчення трирічного терміну з прийняттям рішення за результатами наступного контролю якості аудиторських послуг або невиконання САД обов’язкових до виконання рекомендацій.</w:t>
      </w:r>
    </w:p>
    <w:p w14:paraId="3F7FA34E"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68" w:name="n139"/>
      <w:bookmarkEnd w:id="68"/>
      <w:r w:rsidRPr="0024372C">
        <w:rPr>
          <w:rFonts w:ascii="Times New Roman" w:hAnsi="Times New Roman"/>
          <w:color w:val="262626" w:themeColor="text1" w:themeTint="D9"/>
          <w:sz w:val="28"/>
          <w:szCs w:val="28"/>
        </w:rPr>
        <w:t>Рішення Комітету АПУ / Комітету професійної організації про проходження перевірки з контролю якості аудиторських послуг, у тому числі з обов’язковими до виконання рекомендаціями, чинне шість років. Зазначене рішення втрачає чинність до закінчення шестирічного терміну з прийняттям рішення за результатами наступного контролю якості аудиторських послуг або невиконання САД обов’язкових до виконання рекомендацій.</w:t>
      </w:r>
    </w:p>
    <w:p w14:paraId="1EA8AAD9"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bookmarkStart w:id="69" w:name="n140"/>
      <w:bookmarkEnd w:id="69"/>
      <w:r w:rsidRPr="0024372C">
        <w:rPr>
          <w:color w:val="262626" w:themeColor="text1" w:themeTint="D9"/>
          <w:sz w:val="28"/>
          <w:szCs w:val="28"/>
        </w:rPr>
        <w:t xml:space="preserve">Рішення Інспекції щодо результатів перевірки з контролю якості аудиторських послуг оформлюється наказом та оприлюднюється на офіційному </w:t>
      </w:r>
      <w:proofErr w:type="spellStart"/>
      <w:r w:rsidRPr="0024372C">
        <w:rPr>
          <w:color w:val="262626" w:themeColor="text1" w:themeTint="D9"/>
          <w:sz w:val="28"/>
          <w:szCs w:val="28"/>
        </w:rPr>
        <w:t>вебсайті</w:t>
      </w:r>
      <w:proofErr w:type="spellEnd"/>
      <w:r w:rsidRPr="0024372C">
        <w:rPr>
          <w:color w:val="262626" w:themeColor="text1" w:themeTint="D9"/>
          <w:sz w:val="28"/>
          <w:szCs w:val="28"/>
        </w:rPr>
        <w:t xml:space="preserve"> ОСНАД.</w:t>
      </w:r>
    </w:p>
    <w:p w14:paraId="47AF138F"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70" w:name="n141"/>
      <w:bookmarkEnd w:id="70"/>
      <w:r w:rsidRPr="0024372C">
        <w:rPr>
          <w:rFonts w:ascii="Times New Roman" w:hAnsi="Times New Roman"/>
          <w:color w:val="262626" w:themeColor="text1" w:themeTint="D9"/>
          <w:sz w:val="28"/>
          <w:szCs w:val="28"/>
        </w:rPr>
        <w:t xml:space="preserve">Рішення Комітету АПУ щодо результатів перевірки з контролю якості аудиторських послуг оприлюднюється на офіційному </w:t>
      </w:r>
      <w:proofErr w:type="spellStart"/>
      <w:r w:rsidRPr="0024372C">
        <w:rPr>
          <w:rFonts w:ascii="Times New Roman" w:hAnsi="Times New Roman"/>
          <w:color w:val="262626" w:themeColor="text1" w:themeTint="D9"/>
          <w:sz w:val="28"/>
          <w:szCs w:val="28"/>
        </w:rPr>
        <w:t>вебсайті</w:t>
      </w:r>
      <w:proofErr w:type="spellEnd"/>
      <w:r w:rsidRPr="0024372C">
        <w:rPr>
          <w:rFonts w:ascii="Times New Roman" w:hAnsi="Times New Roman"/>
          <w:color w:val="262626" w:themeColor="text1" w:themeTint="D9"/>
          <w:sz w:val="28"/>
          <w:szCs w:val="28"/>
        </w:rPr>
        <w:t xml:space="preserve"> АПУ.</w:t>
      </w:r>
    </w:p>
    <w:p w14:paraId="228E2ECA"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71" w:name="n142"/>
      <w:bookmarkEnd w:id="71"/>
      <w:r w:rsidRPr="0024372C">
        <w:rPr>
          <w:rFonts w:ascii="Times New Roman" w:hAnsi="Times New Roman"/>
          <w:color w:val="262626" w:themeColor="text1" w:themeTint="D9"/>
          <w:sz w:val="28"/>
          <w:szCs w:val="28"/>
        </w:rPr>
        <w:t xml:space="preserve">Рішення Комітету професійної організацій щодо результатів перевірки з контролю якості аудиторських послуг оприлюднюється на офіційному </w:t>
      </w:r>
      <w:proofErr w:type="spellStart"/>
      <w:r w:rsidRPr="0024372C">
        <w:rPr>
          <w:rFonts w:ascii="Times New Roman" w:hAnsi="Times New Roman"/>
          <w:color w:val="262626" w:themeColor="text1" w:themeTint="D9"/>
          <w:sz w:val="28"/>
          <w:szCs w:val="28"/>
        </w:rPr>
        <w:t>вебсайті</w:t>
      </w:r>
      <w:proofErr w:type="spellEnd"/>
      <w:r w:rsidRPr="0024372C">
        <w:rPr>
          <w:rFonts w:ascii="Times New Roman" w:hAnsi="Times New Roman"/>
          <w:color w:val="262626" w:themeColor="text1" w:themeTint="D9"/>
          <w:sz w:val="28"/>
          <w:szCs w:val="28"/>
        </w:rPr>
        <w:t xml:space="preserve"> такої  ПОАБ.</w:t>
      </w:r>
    </w:p>
    <w:p w14:paraId="43A5CD0E"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bookmarkStart w:id="72" w:name="n143"/>
      <w:bookmarkEnd w:id="72"/>
      <w:r w:rsidRPr="0024372C">
        <w:rPr>
          <w:color w:val="262626" w:themeColor="text1" w:themeTint="D9"/>
          <w:sz w:val="28"/>
          <w:szCs w:val="28"/>
        </w:rPr>
        <w:t>Затверджений звіт про результати перевірки з контролю якості надсилається САД не пізніше трьох робочих днів після його затвердження.</w:t>
      </w:r>
    </w:p>
    <w:p w14:paraId="4AB86B7A"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73" w:name="n144"/>
      <w:bookmarkEnd w:id="73"/>
      <w:r w:rsidRPr="0024372C">
        <w:rPr>
          <w:rFonts w:ascii="Times New Roman" w:hAnsi="Times New Roman"/>
          <w:color w:val="262626" w:themeColor="text1" w:themeTint="D9"/>
          <w:sz w:val="28"/>
          <w:szCs w:val="28"/>
        </w:rPr>
        <w:t>Комітетом АПУ / Комітетом професійної організацій звіт про результати перевірки з контролю якості аудиторських послуг надається одним із способів, передбачених пунктом 5 розділу II Порядку проведення перевірок.</w:t>
      </w:r>
    </w:p>
    <w:p w14:paraId="1FFFF58C"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74" w:name="n145"/>
      <w:bookmarkEnd w:id="74"/>
      <w:r w:rsidRPr="0024372C">
        <w:rPr>
          <w:rFonts w:ascii="Times New Roman" w:hAnsi="Times New Roman"/>
          <w:color w:val="262626" w:themeColor="text1" w:themeTint="D9"/>
          <w:sz w:val="28"/>
          <w:szCs w:val="28"/>
        </w:rPr>
        <w:t>Інспекцією звіт про результати перевірки з контролю якості аудиторських послуг надається в електронній формі з дотриманням вимог законодавства про електронні документи та електронний документообіг через електронний кабінет САД.</w:t>
      </w:r>
    </w:p>
    <w:p w14:paraId="397BC79D"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75" w:name="n146"/>
      <w:bookmarkEnd w:id="75"/>
      <w:r w:rsidRPr="0024372C">
        <w:rPr>
          <w:rFonts w:ascii="Times New Roman" w:hAnsi="Times New Roman"/>
          <w:color w:val="262626" w:themeColor="text1" w:themeTint="D9"/>
          <w:sz w:val="28"/>
          <w:szCs w:val="28"/>
        </w:rPr>
        <w:t>У разі відсутності технічної можливості надання Інспекцією звіту про результати перевірки з контролю якості аудиторських послуг через електронний кабінет САД такий звіт надається одним із способів, передбачених пунктом 5 розділу II Порядку проведення перевірок.</w:t>
      </w:r>
    </w:p>
    <w:p w14:paraId="5CA59E03"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r w:rsidRPr="0024372C">
        <w:rPr>
          <w:color w:val="262626" w:themeColor="text1" w:themeTint="D9"/>
          <w:sz w:val="28"/>
          <w:szCs w:val="28"/>
        </w:rPr>
        <w:t>Копія затвердженого звіту про результати перевірки з контролю якості, проведеної Комітетом професійної організації, надсилається до Комітету АПУ та Інспекції не пізніше п’яти робочих днів після його затвердження.</w:t>
      </w:r>
    </w:p>
    <w:p w14:paraId="58ABB9F9" w14:textId="77777777" w:rsidR="007F3F51" w:rsidRPr="0024372C" w:rsidRDefault="007F3F51" w:rsidP="007F3F51">
      <w:pPr>
        <w:pStyle w:val="a5"/>
        <w:widowControl w:val="0"/>
        <w:tabs>
          <w:tab w:val="left" w:pos="1441"/>
        </w:tabs>
        <w:ind w:left="0"/>
        <w:jc w:val="both"/>
        <w:rPr>
          <w:color w:val="262626" w:themeColor="text1" w:themeTint="D9"/>
          <w:sz w:val="28"/>
          <w:szCs w:val="28"/>
        </w:rPr>
      </w:pPr>
      <w:r w:rsidRPr="0024372C">
        <w:rPr>
          <w:color w:val="262626" w:themeColor="text1" w:themeTint="D9"/>
          <w:sz w:val="28"/>
          <w:szCs w:val="28"/>
        </w:rPr>
        <w:t>Копія затвердженого звіту про результати перевірки з контролю якості, проведеної Комітетом АПУ, надсилається до Інспекції не пізніше п’яти робочих днів після його затвердження.</w:t>
      </w:r>
    </w:p>
    <w:p w14:paraId="4F0A59FA"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Інформація, що міститься в звіті про результати перевірки з </w:t>
      </w:r>
      <w:r w:rsidRPr="0024372C">
        <w:rPr>
          <w:color w:val="262626" w:themeColor="text1" w:themeTint="D9"/>
          <w:sz w:val="28"/>
          <w:szCs w:val="28"/>
        </w:rPr>
        <w:lastRenderedPageBreak/>
        <w:t>контролю якості, не підлягає розголошенню працівниками Інспекції / Комітету АПУ / Комітету професійної організації, членами Ради АПУ та Ради нагляду, яким вона стала відома при виконанні своїх повноважень. Звіт про результати перевірки з контролю якості САД, матеріали перевірки не підлягають передачі юридичним чи фізичним особам, а також іншим органам, за винятком випадків, передбачених законодавством України та Рекомендаціями.</w:t>
      </w:r>
    </w:p>
    <w:p w14:paraId="5B2AA176"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r w:rsidRPr="0024372C">
        <w:rPr>
          <w:color w:val="262626" w:themeColor="text1" w:themeTint="D9"/>
          <w:sz w:val="28"/>
          <w:szCs w:val="28"/>
        </w:rPr>
        <w:t>У разі визнання САД таким, що пройшов перевірку з контролю якості аудиторських послуг з обов’язковими до виконання рекомендаціями, САД протягом тридцяти календарних днів з дати отримання звіту про результати перевірки з контролю якості аудиторських послуг подає до Інспекції/ Комітету АПУ затверджений керівником САД план дій щодо виконання таких рекомендацій, форма якого наведена у Додатку 11 до цих Рекомендацій.</w:t>
      </w:r>
    </w:p>
    <w:p w14:paraId="0D811D50"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bookmarkStart w:id="76" w:name="n148"/>
      <w:bookmarkEnd w:id="63"/>
      <w:bookmarkEnd w:id="76"/>
      <w:r w:rsidRPr="0024372C">
        <w:rPr>
          <w:rFonts w:ascii="Times New Roman" w:hAnsi="Times New Roman"/>
          <w:color w:val="262626" w:themeColor="text1" w:themeTint="D9"/>
          <w:sz w:val="28"/>
          <w:szCs w:val="28"/>
        </w:rPr>
        <w:t>План дій має містити визначену САД основну причину (причини) встановлених суттєвих та значущих недоліків або порушень, заплановані заходи щодо усунення причин таких недоліків або порушень з урахуванням визначених Інспекцією / Комітетом АПУ / Комітетом професійної організації строків виконання рекомендацій, відповідальних за здійснення таких заходів працівників САД (із зазначенням посад).</w:t>
      </w:r>
    </w:p>
    <w:p w14:paraId="2D4E39B1"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r w:rsidRPr="0024372C">
        <w:rPr>
          <w:color w:val="262626" w:themeColor="text1" w:themeTint="D9"/>
          <w:sz w:val="28"/>
          <w:szCs w:val="28"/>
        </w:rPr>
        <w:t>План дій має бути орієнтованим на конкретні результати їх впровадження, які в подальшому можна буде відстежувати.</w:t>
      </w:r>
    </w:p>
    <w:p w14:paraId="2D07F48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Залежно від наданих рекомендацій план дій може передбачати реалізацію, зокрема, таких заходів:</w:t>
      </w:r>
    </w:p>
    <w:p w14:paraId="253D700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додаткові курси безперервного професійного навчання з бухгалтерського обліку, які слід відвідати партнерам із завдань та/або іншій категорії працівників САД;</w:t>
      </w:r>
    </w:p>
    <w:p w14:paraId="40FECBB4"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проведення тренінгів і семінарів для працівників САД за певною тематикою;</w:t>
      </w:r>
    </w:p>
    <w:p w14:paraId="09D97D1A"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перегляд політик і процедур, програм, контрольних переліків, шаблонів робочих документів;</w:t>
      </w:r>
    </w:p>
    <w:p w14:paraId="77A1179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запровадження нової методології аудиту;</w:t>
      </w:r>
    </w:p>
    <w:p w14:paraId="7A124707"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перегляд програми моніторингу системи внутрішнього контролю якості, збільшення частоти та тривалості моніторингу, кількості виконаних завдань, які перевіряються в рамках такого моніторингу;</w:t>
      </w:r>
    </w:p>
    <w:p w14:paraId="2A3BD5A6"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притягнення до дисциплінарної відповідальності працівників САД, які не дотримувались установлених САД політик і процедур;</w:t>
      </w:r>
    </w:p>
    <w:p w14:paraId="54800FC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відсторонення працівників від надання аудиторських послуг, виконання ролі партнера із завдання (ключового партнера з аудиту) з обов’язкового аудиту фінансової звітності;</w:t>
      </w:r>
    </w:p>
    <w:p w14:paraId="4FE93FC5"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зміни у складі осіб, відповідальних за розробку та функціонування системи управління якістю або її окремих аспектів;</w:t>
      </w:r>
    </w:p>
    <w:p w14:paraId="42404E8B"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проведення додаткової моніторингової діяльності для визначення систематичності недоліку;</w:t>
      </w:r>
    </w:p>
    <w:p w14:paraId="38120C8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усунення порушення вимог Закону;</w:t>
      </w:r>
    </w:p>
    <w:p w14:paraId="27767AD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виконання додаткових або пропущених аудиторських процедур;</w:t>
      </w:r>
    </w:p>
    <w:p w14:paraId="0752887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отримання додаткових аудиторських доказів;</w:t>
      </w:r>
    </w:p>
    <w:p w14:paraId="044AA763"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ініціювання внесення змін до фінансової звітності, щодо якої САД надано </w:t>
      </w:r>
      <w:r w:rsidRPr="0024372C">
        <w:rPr>
          <w:rFonts w:ascii="Times New Roman" w:hAnsi="Times New Roman"/>
          <w:color w:val="262626" w:themeColor="text1" w:themeTint="D9"/>
          <w:sz w:val="28"/>
          <w:szCs w:val="28"/>
        </w:rPr>
        <w:lastRenderedPageBreak/>
        <w:t>аудиторський звіт;</w:t>
      </w:r>
    </w:p>
    <w:p w14:paraId="3F042621"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внесення змін до аудиторського звіту та у разі необхідності вжиття необхідних заходів для застереження від покладання на аудиторський звіт САД щодо фінансової звітності тощо.</w:t>
      </w:r>
    </w:p>
    <w:p w14:paraId="1D379D6D"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У разі встановлення при проведенні перевірки з контролю якості вчинення САД професійного проступку, визначеного </w:t>
      </w:r>
      <w:hyperlink r:id="rId16" w:anchor="n629" w:tgtFrame="_blank" w:history="1">
        <w:r w:rsidRPr="0024372C">
          <w:rPr>
            <w:color w:val="262626" w:themeColor="text1" w:themeTint="D9"/>
            <w:sz w:val="28"/>
            <w:szCs w:val="28"/>
          </w:rPr>
          <w:t>статтею 42</w:t>
        </w:r>
      </w:hyperlink>
      <w:r w:rsidRPr="0024372C">
        <w:rPr>
          <w:color w:val="262626" w:themeColor="text1" w:themeTint="D9"/>
          <w:sz w:val="28"/>
          <w:szCs w:val="28"/>
        </w:rPr>
        <w:t xml:space="preserve"> Закону, Інспекція надсилає до Ради нагляду подання про порушення дисциплінарної справи, а у разі втрати САД права проведення обов’язкового аудиту фінансової звітності ПСІ, - заяву (скаргу) до Ради АПУ у зв’язку із наявністю у діях САД ознак професійного проступку. У разі якщо за результатами перевірки з контролю якості САД Інспекцією виявлено суттєві порушення, які впливають на якість надання таким САД аудиторських послуг, Рада нагляду за поданням Інспекції приймає рішення про зупинення права проводити обов’язковий аудит фінансової звітності ПСІ, до завершення розгляду дисциплінарної справи.</w:t>
      </w:r>
    </w:p>
    <w:p w14:paraId="799F257A" w14:textId="77777777" w:rsidR="007F3F51" w:rsidRPr="0024372C" w:rsidRDefault="007F3F51" w:rsidP="007F3F51">
      <w:pPr>
        <w:pStyle w:val="a5"/>
        <w:widowControl w:val="0"/>
        <w:numPr>
          <w:ilvl w:val="0"/>
          <w:numId w:val="11"/>
        </w:numPr>
        <w:tabs>
          <w:tab w:val="left" w:pos="1441"/>
        </w:tabs>
        <w:ind w:left="0" w:firstLine="709"/>
        <w:jc w:val="both"/>
        <w:rPr>
          <w:color w:val="262626" w:themeColor="text1" w:themeTint="D9"/>
          <w:sz w:val="28"/>
          <w:szCs w:val="28"/>
        </w:rPr>
      </w:pPr>
      <w:bookmarkStart w:id="77" w:name="n150"/>
      <w:bookmarkEnd w:id="77"/>
      <w:r w:rsidRPr="0024372C">
        <w:rPr>
          <w:color w:val="262626" w:themeColor="text1" w:themeTint="D9"/>
          <w:sz w:val="28"/>
          <w:szCs w:val="28"/>
        </w:rPr>
        <w:t xml:space="preserve">У разі встановлення при проведенні перевірки з контролю якості вчинення САД професійного проступку, визначеного </w:t>
      </w:r>
      <w:hyperlink r:id="rId17" w:anchor="n629" w:tgtFrame="_blank" w:history="1">
        <w:r w:rsidRPr="0024372C">
          <w:rPr>
            <w:color w:val="262626" w:themeColor="text1" w:themeTint="D9"/>
            <w:sz w:val="28"/>
            <w:szCs w:val="28"/>
          </w:rPr>
          <w:t>статтею 42</w:t>
        </w:r>
      </w:hyperlink>
      <w:r w:rsidRPr="0024372C">
        <w:rPr>
          <w:color w:val="262626" w:themeColor="text1" w:themeTint="D9"/>
          <w:sz w:val="28"/>
          <w:szCs w:val="28"/>
        </w:rPr>
        <w:t xml:space="preserve"> Закону, Комітет АПУ / Комітет професійної організації надсилає до Ради АПУ подання про порушення дисциплінарної справи у зв’язку із наявністю у діях САД ознак професійного проступку.</w:t>
      </w:r>
    </w:p>
    <w:p w14:paraId="696DB314" w14:textId="77777777" w:rsidR="007F3F51" w:rsidRPr="0024372C" w:rsidRDefault="007F3F51" w:rsidP="007F3F51">
      <w:pPr>
        <w:pStyle w:val="a5"/>
        <w:widowControl w:val="0"/>
        <w:tabs>
          <w:tab w:val="left" w:pos="1441"/>
        </w:tabs>
        <w:ind w:left="0"/>
        <w:jc w:val="both"/>
        <w:rPr>
          <w:color w:val="262626" w:themeColor="text1" w:themeTint="D9"/>
          <w:sz w:val="28"/>
          <w:szCs w:val="28"/>
        </w:rPr>
      </w:pPr>
    </w:p>
    <w:p w14:paraId="307BE68D" w14:textId="77777777" w:rsidR="007F3F51" w:rsidRPr="0024372C" w:rsidRDefault="007F3F51" w:rsidP="007F3F51">
      <w:pPr>
        <w:shd w:val="clear" w:color="auto" w:fill="FFFFFF"/>
        <w:contextualSpacing/>
        <w:jc w:val="center"/>
        <w:outlineLvl w:val="0"/>
        <w:rPr>
          <w:rFonts w:ascii="Times New Roman" w:hAnsi="Times New Roman"/>
          <w:color w:val="262626" w:themeColor="text1" w:themeTint="D9"/>
          <w:sz w:val="28"/>
          <w:szCs w:val="28"/>
        </w:rPr>
      </w:pPr>
      <w:r w:rsidRPr="0024372C">
        <w:rPr>
          <w:rFonts w:ascii="Times New Roman" w:hAnsi="Times New Roman"/>
          <w:b/>
          <w:bCs/>
          <w:color w:val="262626" w:themeColor="text1" w:themeTint="D9"/>
          <w:sz w:val="28"/>
          <w:szCs w:val="28"/>
        </w:rPr>
        <w:t>VІ. Організація, проведення та оформлення результатів інших перевірок (крім перевірок з контролю якості аудиторських послуг)</w:t>
      </w:r>
    </w:p>
    <w:p w14:paraId="1C48725C"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78" w:name="n152"/>
      <w:bookmarkEnd w:id="78"/>
      <w:r w:rsidRPr="0024372C">
        <w:rPr>
          <w:color w:val="262626" w:themeColor="text1" w:themeTint="D9"/>
          <w:sz w:val="28"/>
          <w:szCs w:val="28"/>
        </w:rPr>
        <w:t>За рішенням Ради нагляду Інспекція / Комітет АПУ/ Комітет професійної організації проводять інші перевірки САД щодо дотримання ними вимог Закону, нормативно-правових актів з питань аудиторської діяльності, міжнародних стандартів аудиту з урахуванням визначеного предмета перевірки тощо.</w:t>
      </w:r>
    </w:p>
    <w:p w14:paraId="225803AC"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79" w:name="n153"/>
      <w:bookmarkEnd w:id="79"/>
      <w:r w:rsidRPr="0024372C">
        <w:rPr>
          <w:color w:val="262626" w:themeColor="text1" w:themeTint="D9"/>
          <w:sz w:val="28"/>
          <w:szCs w:val="28"/>
        </w:rPr>
        <w:t>Інші перевірки проводяться відповідно до:</w:t>
      </w:r>
    </w:p>
    <w:p w14:paraId="2591A591"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80" w:name="n154"/>
      <w:bookmarkEnd w:id="80"/>
      <w:r w:rsidRPr="0024372C">
        <w:rPr>
          <w:rFonts w:ascii="Times New Roman" w:hAnsi="Times New Roman"/>
          <w:color w:val="262626" w:themeColor="text1" w:themeTint="D9"/>
          <w:sz w:val="28"/>
          <w:szCs w:val="28"/>
        </w:rPr>
        <w:t>щорічних планів-графіків проведення перевірок з контролю якості аудиторських послуг та інших перевірок, затверджених Інспекцією;</w:t>
      </w:r>
    </w:p>
    <w:p w14:paraId="5F897B79"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81" w:name="n155"/>
      <w:bookmarkEnd w:id="81"/>
      <w:r w:rsidRPr="0024372C">
        <w:rPr>
          <w:rFonts w:ascii="Times New Roman" w:hAnsi="Times New Roman"/>
          <w:color w:val="262626" w:themeColor="text1" w:themeTint="D9"/>
          <w:sz w:val="28"/>
          <w:szCs w:val="28"/>
        </w:rPr>
        <w:t>щорічних планів-графіків проведення перевірок з контролю якості аудиторських послуг та інших перевірок, затверджених Комітетом АПУ / Комітетом професійної організації за погодженням ОСНАД.</w:t>
      </w:r>
    </w:p>
    <w:p w14:paraId="3852BBF5"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82" w:name="n156"/>
      <w:bookmarkEnd w:id="82"/>
      <w:r w:rsidRPr="0024372C">
        <w:rPr>
          <w:color w:val="262626" w:themeColor="text1" w:themeTint="D9"/>
          <w:sz w:val="28"/>
          <w:szCs w:val="28"/>
        </w:rPr>
        <w:t>Планування інших перевірок та включення САД до щорічних планів-графіків таких перевірок проводиться за даними Реєстру на підставі затверджених рішенням Ради нагляду напрямів / тематики перевірок, критеріїв відбору САД для їх проведення тощо.</w:t>
      </w:r>
    </w:p>
    <w:p w14:paraId="5901682A"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83" w:name="n157"/>
      <w:bookmarkEnd w:id="83"/>
      <w:r w:rsidRPr="0024372C">
        <w:rPr>
          <w:color w:val="262626" w:themeColor="text1" w:themeTint="D9"/>
          <w:sz w:val="28"/>
          <w:szCs w:val="28"/>
        </w:rPr>
        <w:t>Рішенням Ради нагляду, крім зазначеного пунктом 3 цього розділу, визначаються відповідальні за проведення іншої перевірки залежно від визначених критеріїв відбору САД (Інспекція / Комітет АПУ / Комітет професійної організації), питання, які підлягають перевірці, період, який охоплюється перевіркою, або дата, на яку вона проводиться, тощо.</w:t>
      </w:r>
    </w:p>
    <w:p w14:paraId="2605FC02"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84" w:name="n158"/>
      <w:bookmarkEnd w:id="84"/>
      <w:r w:rsidRPr="0024372C">
        <w:rPr>
          <w:color w:val="262626" w:themeColor="text1" w:themeTint="D9"/>
          <w:sz w:val="28"/>
          <w:szCs w:val="28"/>
        </w:rPr>
        <w:t>Інші перевірки здійснюють безпосередньо інспектори.</w:t>
      </w:r>
    </w:p>
    <w:p w14:paraId="4EA1B004"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85" w:name="n159"/>
      <w:bookmarkEnd w:id="85"/>
      <w:r w:rsidRPr="0024372C">
        <w:rPr>
          <w:color w:val="262626" w:themeColor="text1" w:themeTint="D9"/>
          <w:sz w:val="28"/>
          <w:szCs w:val="28"/>
        </w:rPr>
        <w:t xml:space="preserve">САД зобов’язані надати на запит Інспекції / Комітету АПУ / Комітету професійної організації інформацію та копії документів для проведення іншої перевірки не пізніше двадцяти робочих днів з дня його </w:t>
      </w:r>
      <w:r w:rsidRPr="0024372C">
        <w:rPr>
          <w:color w:val="262626" w:themeColor="text1" w:themeTint="D9"/>
          <w:sz w:val="28"/>
          <w:szCs w:val="28"/>
        </w:rPr>
        <w:lastRenderedPageBreak/>
        <w:t>отримання, якщо запитом не встановлено триваліший строк, а також віддалений доступ до електронних баз, систем та програмних комплексів, що використовуються під час автоматизації провадження його фінансово-господарської діяльності, та інших документів, необхідних для проведення іншої перевірки.</w:t>
      </w:r>
    </w:p>
    <w:p w14:paraId="2BEA7ABF"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86" w:name="n160"/>
      <w:bookmarkEnd w:id="86"/>
      <w:r w:rsidRPr="0024372C">
        <w:rPr>
          <w:color w:val="262626" w:themeColor="text1" w:themeTint="D9"/>
          <w:sz w:val="28"/>
          <w:szCs w:val="28"/>
        </w:rPr>
        <w:t>Загальний строк проведення іншої перевірки становить не більше тридцяти робочих днів з дати отримання Інспекцією / Комітетом АПУ / Комітетом професійної організації інформації та копій документів, віддаленого доступу до електронних баз, систем та програмних комплексів, що використовуються під час автоматизації провадження його фінансово-господарської діяльності, та інших документів, необхідних для проведення іншої перевірки.</w:t>
      </w:r>
    </w:p>
    <w:p w14:paraId="5D73BD70"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87" w:name="n161"/>
      <w:bookmarkEnd w:id="87"/>
      <w:r w:rsidRPr="0024372C">
        <w:rPr>
          <w:rFonts w:ascii="Times New Roman" w:hAnsi="Times New Roman"/>
          <w:color w:val="262626" w:themeColor="text1" w:themeTint="D9"/>
          <w:sz w:val="28"/>
          <w:szCs w:val="28"/>
        </w:rPr>
        <w:t>САД має забезпечити інспекторам (групі інспекторів) Інспекції / Комітету АПУ / Комітету професійної організації віддалений доступу до таких електронних баз, систем та програмних комплексів, що використовуються під час автоматизації провадження його фінансово-господарської діяльності, та інших документів, необхідних для проведення іншої перевірки, протягом всього строку її проведення.</w:t>
      </w:r>
    </w:p>
    <w:p w14:paraId="3C37598A"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88" w:name="n162"/>
      <w:bookmarkEnd w:id="88"/>
      <w:r w:rsidRPr="0024372C">
        <w:rPr>
          <w:color w:val="262626" w:themeColor="text1" w:themeTint="D9"/>
          <w:sz w:val="28"/>
          <w:szCs w:val="28"/>
        </w:rPr>
        <w:t xml:space="preserve"> У разі ухилення САД від проведення іншої перевірки, зокрема недопущення до перевірки інспектора (групи інспекторів) або відсутність керівника та/або інших працівників САД без поважних причин за </w:t>
      </w:r>
      <w:proofErr w:type="spellStart"/>
      <w:r w:rsidRPr="0024372C">
        <w:rPr>
          <w:color w:val="262626" w:themeColor="text1" w:themeTint="D9"/>
          <w:sz w:val="28"/>
          <w:szCs w:val="28"/>
        </w:rPr>
        <w:t>адресою</w:t>
      </w:r>
      <w:proofErr w:type="spellEnd"/>
      <w:r w:rsidRPr="0024372C">
        <w:rPr>
          <w:color w:val="262626" w:themeColor="text1" w:themeTint="D9"/>
          <w:sz w:val="28"/>
          <w:szCs w:val="28"/>
        </w:rPr>
        <w:t>, інформація про яку міститься в Реєстрі, у визначений для проведення іншої перевірки строк, або ненадання (надання не в повному обсязі) інформації та/або документів (доступу до робочих документів), які стосуються іншої перевірки, або вчинення інших дій, що унеможливлюють проведення іншої перевірки, наявності інших об’єктивних і незалежних від Інспекції / Комітету АПУ/ Комітету професійної організацій причин, інспектор (керівник групи інспекторів) складає та підписує акт про ухилення САД від перевірки у двох примірниках. Акт про ухилення САД від перевірки може бути створено в електронній формі з накладанням кваліфікованого електронного підпису відповідно до законодавства про електронні документи та електронний документообіг.</w:t>
      </w:r>
    </w:p>
    <w:p w14:paraId="3272D388"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89" w:name="n163"/>
      <w:bookmarkEnd w:id="89"/>
      <w:r w:rsidRPr="0024372C">
        <w:rPr>
          <w:rFonts w:ascii="Times New Roman" w:hAnsi="Times New Roman"/>
          <w:color w:val="262626" w:themeColor="text1" w:themeTint="D9"/>
          <w:sz w:val="28"/>
          <w:szCs w:val="28"/>
        </w:rPr>
        <w:t>При наявності будь-яких обставин, що можуть поставити під загрозу життя і безпеку осіб, які беруть участь у перевірці, що не є ухиленням САД від проведення перевірки, а також наявності інших об’єктивних і незалежних від Інспекції / Комітету АПУ / Комітету професійної організації причин інспектор (керівник групи інспекторів) складає та підписує акт про неможливість проведення перевірки у двох примірниках. Акт про неможливість проведення перевірки може бути створено в електронній формі з накладанням кваліфікованого електронного підпису відповідно до законодавства про електронні документи та електронний документообіг.</w:t>
      </w:r>
    </w:p>
    <w:p w14:paraId="7A29DE6C"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90" w:name="n164"/>
      <w:bookmarkEnd w:id="90"/>
      <w:r w:rsidRPr="0024372C">
        <w:rPr>
          <w:rFonts w:ascii="Times New Roman" w:hAnsi="Times New Roman"/>
          <w:color w:val="262626" w:themeColor="text1" w:themeTint="D9"/>
          <w:sz w:val="28"/>
          <w:szCs w:val="28"/>
        </w:rPr>
        <w:t xml:space="preserve">Перший примірник </w:t>
      </w:r>
      <w:proofErr w:type="spellStart"/>
      <w:r w:rsidRPr="0024372C">
        <w:rPr>
          <w:rFonts w:ascii="Times New Roman" w:hAnsi="Times New Roman"/>
          <w:color w:val="262626" w:themeColor="text1" w:themeTint="D9"/>
          <w:sz w:val="28"/>
          <w:szCs w:val="28"/>
        </w:rPr>
        <w:t>акта</w:t>
      </w:r>
      <w:proofErr w:type="spellEnd"/>
      <w:r w:rsidRPr="0024372C">
        <w:rPr>
          <w:rFonts w:ascii="Times New Roman" w:hAnsi="Times New Roman"/>
          <w:color w:val="262626" w:themeColor="text1" w:themeTint="D9"/>
          <w:sz w:val="28"/>
          <w:szCs w:val="28"/>
        </w:rPr>
        <w:t xml:space="preserve"> про ухилення САД від перевірки або про неможливість проведення перевірки надається САД, другий примірник </w:t>
      </w:r>
      <w:proofErr w:type="spellStart"/>
      <w:r w:rsidRPr="0024372C">
        <w:rPr>
          <w:rFonts w:ascii="Times New Roman" w:hAnsi="Times New Roman"/>
          <w:color w:val="262626" w:themeColor="text1" w:themeTint="D9"/>
          <w:sz w:val="28"/>
          <w:szCs w:val="28"/>
        </w:rPr>
        <w:t>акта</w:t>
      </w:r>
      <w:proofErr w:type="spellEnd"/>
      <w:r w:rsidRPr="0024372C">
        <w:rPr>
          <w:rFonts w:ascii="Times New Roman" w:hAnsi="Times New Roman"/>
          <w:color w:val="262626" w:themeColor="text1" w:themeTint="D9"/>
          <w:sz w:val="28"/>
          <w:szCs w:val="28"/>
        </w:rPr>
        <w:t xml:space="preserve"> долучається до матеріалів перевірки.</w:t>
      </w:r>
    </w:p>
    <w:p w14:paraId="3346C328"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91" w:name="n165"/>
      <w:bookmarkEnd w:id="91"/>
      <w:r w:rsidRPr="0024372C">
        <w:rPr>
          <w:rFonts w:ascii="Times New Roman" w:hAnsi="Times New Roman"/>
          <w:color w:val="262626" w:themeColor="text1" w:themeTint="D9"/>
          <w:sz w:val="28"/>
          <w:szCs w:val="28"/>
        </w:rPr>
        <w:t xml:space="preserve">Комітетом АПУ / Комітетом професійної організації акт про ухилення САД від перевірки або про неможливість проведення перевірки надається САД </w:t>
      </w:r>
      <w:r w:rsidRPr="0024372C">
        <w:rPr>
          <w:rFonts w:ascii="Times New Roman" w:hAnsi="Times New Roman"/>
          <w:color w:val="262626" w:themeColor="text1" w:themeTint="D9"/>
          <w:sz w:val="28"/>
          <w:szCs w:val="28"/>
        </w:rPr>
        <w:lastRenderedPageBreak/>
        <w:t>одним із способів, передбачених пунктом 5 розділу II Порядку проведення перевірок.</w:t>
      </w:r>
    </w:p>
    <w:p w14:paraId="3CB99AFE"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92" w:name="n166"/>
      <w:bookmarkEnd w:id="92"/>
      <w:r w:rsidRPr="0024372C">
        <w:rPr>
          <w:rFonts w:ascii="Times New Roman" w:hAnsi="Times New Roman"/>
          <w:color w:val="262626" w:themeColor="text1" w:themeTint="D9"/>
          <w:sz w:val="28"/>
          <w:szCs w:val="28"/>
        </w:rPr>
        <w:t>Інспекцією акт про ухилення САД від перевірки або про неможливість проведення перевірки надається САД в електронній формі з дотриманням вимог законодавства про електронні документи та електронний документообіг через електронний кабінет.</w:t>
      </w:r>
    </w:p>
    <w:p w14:paraId="377BC45C"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93" w:name="n167"/>
      <w:bookmarkEnd w:id="93"/>
      <w:r w:rsidRPr="0024372C">
        <w:rPr>
          <w:rFonts w:ascii="Times New Roman" w:hAnsi="Times New Roman"/>
          <w:color w:val="262626" w:themeColor="text1" w:themeTint="D9"/>
          <w:sz w:val="28"/>
          <w:szCs w:val="28"/>
        </w:rPr>
        <w:t xml:space="preserve">У разі відсутності технічної можливості надання Інспекцією </w:t>
      </w:r>
      <w:proofErr w:type="spellStart"/>
      <w:r w:rsidRPr="0024372C">
        <w:rPr>
          <w:rFonts w:ascii="Times New Roman" w:hAnsi="Times New Roman"/>
          <w:color w:val="262626" w:themeColor="text1" w:themeTint="D9"/>
          <w:sz w:val="28"/>
          <w:szCs w:val="28"/>
        </w:rPr>
        <w:t>акта</w:t>
      </w:r>
      <w:proofErr w:type="spellEnd"/>
      <w:r w:rsidRPr="0024372C">
        <w:rPr>
          <w:rFonts w:ascii="Times New Roman" w:hAnsi="Times New Roman"/>
          <w:color w:val="262626" w:themeColor="text1" w:themeTint="D9"/>
          <w:sz w:val="28"/>
          <w:szCs w:val="28"/>
        </w:rPr>
        <w:t xml:space="preserve"> про ухилення САД від перевірки або про неможливість проведення перевірки через електронний кабінет САД такий акт надається одним із способів, передбачених пунктом 5 розділу II Порядку проведення перевірок.</w:t>
      </w:r>
    </w:p>
    <w:p w14:paraId="2228DF35"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94" w:name="n168"/>
      <w:bookmarkEnd w:id="94"/>
      <w:r w:rsidRPr="0024372C">
        <w:rPr>
          <w:color w:val="262626" w:themeColor="text1" w:themeTint="D9"/>
          <w:sz w:val="28"/>
          <w:szCs w:val="28"/>
        </w:rPr>
        <w:t xml:space="preserve">Інспектор (керівник групи інспекторів) складає </w:t>
      </w:r>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звіту про результати іншої перевірки та надає його на ознайомлення САД протягом шістдесяти календарних днів з дня, наступного за днем завершення іншої перевірки.</w:t>
      </w:r>
    </w:p>
    <w:p w14:paraId="1507A94E"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r w:rsidRPr="0024372C">
        <w:rPr>
          <w:color w:val="262626" w:themeColor="text1" w:themeTint="D9"/>
          <w:sz w:val="28"/>
          <w:szCs w:val="28"/>
        </w:rPr>
        <w:t>У звіті про результати іншої перевірки щонайменше має наводитись така інформація:</w:t>
      </w:r>
    </w:p>
    <w:p w14:paraId="61F6DFE3"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r w:rsidRPr="0024372C">
        <w:rPr>
          <w:color w:val="262626" w:themeColor="text1" w:themeTint="D9"/>
          <w:sz w:val="28"/>
          <w:szCs w:val="28"/>
        </w:rPr>
        <w:t>повна назва та місцезнаходження САД;</w:t>
      </w:r>
    </w:p>
    <w:p w14:paraId="56F7FD67"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підстава для проведення іншої перевірки; </w:t>
      </w:r>
    </w:p>
    <w:p w14:paraId="02C12E84"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r w:rsidRPr="0024372C">
        <w:rPr>
          <w:color w:val="262626" w:themeColor="text1" w:themeTint="D9"/>
          <w:sz w:val="28"/>
          <w:szCs w:val="28"/>
        </w:rPr>
        <w:t>дати початку і закінчення іншої перевірки,</w:t>
      </w:r>
    </w:p>
    <w:p w14:paraId="4822261D"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r w:rsidRPr="0024372C">
        <w:rPr>
          <w:color w:val="262626" w:themeColor="text1" w:themeTint="D9"/>
          <w:sz w:val="28"/>
          <w:szCs w:val="28"/>
        </w:rPr>
        <w:t>предмет іншої перевірки;</w:t>
      </w:r>
    </w:p>
    <w:p w14:paraId="611D0E2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твердження про відсутність в інспекторів конфлікту інтересів із САД при проведенні перевірки;</w:t>
      </w:r>
    </w:p>
    <w:p w14:paraId="32B533C1" w14:textId="77777777" w:rsidR="007F3F51" w:rsidRPr="0024372C" w:rsidRDefault="007F3F51" w:rsidP="007F3F51">
      <w:pPr>
        <w:widowControl w:val="0"/>
        <w:tabs>
          <w:tab w:val="left" w:pos="2255"/>
          <w:tab w:val="left" w:pos="3910"/>
          <w:tab w:val="left" w:pos="4696"/>
          <w:tab w:val="left" w:pos="6260"/>
          <w:tab w:val="left" w:pos="6900"/>
          <w:tab w:val="left" w:pos="8439"/>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розкриття інформації про залучення до іншої перевірки експертів, підтвердження відсутності в експертів конфлікту інтересів і стислий опис роботи, виконаної залученими експертами;</w:t>
      </w:r>
    </w:p>
    <w:p w14:paraId="6C8F4C6D"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пояснення щодо обсягу іншої перевірки;</w:t>
      </w:r>
    </w:p>
    <w:p w14:paraId="5073DF38"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повідомлення про будь-які значні труднощі, що виникли в ході виконання іншої перевірки;</w:t>
      </w:r>
    </w:p>
    <w:p w14:paraId="0847374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інформація про виявлені недоліки, виявлені під час іншої перевірки (за наявності);</w:t>
      </w:r>
    </w:p>
    <w:p w14:paraId="2F210AD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обов’язкові до виконання рекомендації та строки їх виконання (у разі наявності недоліків).</w:t>
      </w:r>
    </w:p>
    <w:p w14:paraId="21A8D436"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95" w:name="n169"/>
      <w:bookmarkEnd w:id="95"/>
      <w:r w:rsidRPr="0024372C">
        <w:rPr>
          <w:rFonts w:ascii="Times New Roman" w:hAnsi="Times New Roman"/>
          <w:color w:val="262626" w:themeColor="text1" w:themeTint="D9"/>
          <w:sz w:val="28"/>
          <w:szCs w:val="28"/>
        </w:rPr>
        <w:t xml:space="preserve">Комітетом АПУ / Комітетом професійної організації </w:t>
      </w:r>
      <w:proofErr w:type="spellStart"/>
      <w:r w:rsidRPr="0024372C">
        <w:rPr>
          <w:rFonts w:ascii="Times New Roman" w:hAnsi="Times New Roman"/>
          <w:color w:val="262626" w:themeColor="text1" w:themeTint="D9"/>
          <w:sz w:val="28"/>
          <w:szCs w:val="28"/>
        </w:rPr>
        <w:t>проєкт</w:t>
      </w:r>
      <w:proofErr w:type="spellEnd"/>
      <w:r w:rsidRPr="0024372C">
        <w:rPr>
          <w:rFonts w:ascii="Times New Roman" w:hAnsi="Times New Roman"/>
          <w:color w:val="262626" w:themeColor="text1" w:themeTint="D9"/>
          <w:sz w:val="28"/>
          <w:szCs w:val="28"/>
        </w:rPr>
        <w:t xml:space="preserve"> звіту про результати іншої перевірки надається одним із способів, передбачених пунктом 5 розділу II Порядку проведення перевірок.</w:t>
      </w:r>
    </w:p>
    <w:p w14:paraId="64E1DEC0"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96" w:name="n170"/>
      <w:bookmarkEnd w:id="96"/>
      <w:r w:rsidRPr="0024372C">
        <w:rPr>
          <w:rFonts w:ascii="Times New Roman" w:hAnsi="Times New Roman"/>
          <w:color w:val="262626" w:themeColor="text1" w:themeTint="D9"/>
          <w:sz w:val="28"/>
          <w:szCs w:val="28"/>
        </w:rPr>
        <w:t xml:space="preserve">Інспекцією </w:t>
      </w:r>
      <w:proofErr w:type="spellStart"/>
      <w:r w:rsidRPr="0024372C">
        <w:rPr>
          <w:rFonts w:ascii="Times New Roman" w:hAnsi="Times New Roman"/>
          <w:color w:val="262626" w:themeColor="text1" w:themeTint="D9"/>
          <w:sz w:val="28"/>
          <w:szCs w:val="28"/>
        </w:rPr>
        <w:t>проєкт</w:t>
      </w:r>
      <w:proofErr w:type="spellEnd"/>
      <w:r w:rsidRPr="0024372C">
        <w:rPr>
          <w:rFonts w:ascii="Times New Roman" w:hAnsi="Times New Roman"/>
          <w:color w:val="262626" w:themeColor="text1" w:themeTint="D9"/>
          <w:sz w:val="28"/>
          <w:szCs w:val="28"/>
        </w:rPr>
        <w:t xml:space="preserve"> звіту про результати іншої перевірки надається в електронній формі з дотриманням вимог законодавства про електронні документи та електронний документообіг через електронний кабінет САД.</w:t>
      </w:r>
    </w:p>
    <w:p w14:paraId="482B625C"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97" w:name="n171"/>
      <w:bookmarkEnd w:id="97"/>
      <w:r w:rsidRPr="0024372C">
        <w:rPr>
          <w:rFonts w:ascii="Times New Roman" w:hAnsi="Times New Roman"/>
          <w:color w:val="262626" w:themeColor="text1" w:themeTint="D9"/>
          <w:sz w:val="28"/>
          <w:szCs w:val="28"/>
        </w:rPr>
        <w:t xml:space="preserve">У разі відсутності технічної можливості надання Інспекцією звіту про результати іншої перевірки через електронний кабінет САД </w:t>
      </w:r>
      <w:proofErr w:type="spellStart"/>
      <w:r w:rsidRPr="0024372C">
        <w:rPr>
          <w:rFonts w:ascii="Times New Roman" w:hAnsi="Times New Roman"/>
          <w:color w:val="262626" w:themeColor="text1" w:themeTint="D9"/>
          <w:sz w:val="28"/>
          <w:szCs w:val="28"/>
        </w:rPr>
        <w:t>проєкт</w:t>
      </w:r>
      <w:proofErr w:type="spellEnd"/>
      <w:r w:rsidRPr="0024372C">
        <w:rPr>
          <w:rFonts w:ascii="Times New Roman" w:hAnsi="Times New Roman"/>
          <w:color w:val="262626" w:themeColor="text1" w:themeTint="D9"/>
          <w:sz w:val="28"/>
          <w:szCs w:val="28"/>
        </w:rPr>
        <w:t xml:space="preserve"> звіту надається одним із способів, передбачених пунктом 5 розділу II Порядку проведення перевірок.</w:t>
      </w:r>
    </w:p>
    <w:p w14:paraId="436951DE"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98" w:name="n172"/>
      <w:bookmarkEnd w:id="98"/>
      <w:r w:rsidRPr="0024372C">
        <w:rPr>
          <w:rFonts w:ascii="Times New Roman" w:hAnsi="Times New Roman"/>
          <w:color w:val="262626" w:themeColor="text1" w:themeTint="D9"/>
          <w:sz w:val="28"/>
          <w:szCs w:val="28"/>
        </w:rPr>
        <w:t xml:space="preserve">У разі виявлення недоліків та порушень у системі внутрішнього контролю якості аудиторських послуг (системі управління якістю) САД, включаючи недоліки виконання завдань, порушення вимог Закону, Інспекція / Комітет АПУ / Комітет професійної організації надають відповідному САД обов’язкові до </w:t>
      </w:r>
      <w:r w:rsidRPr="0024372C">
        <w:rPr>
          <w:rFonts w:ascii="Times New Roman" w:hAnsi="Times New Roman"/>
          <w:color w:val="262626" w:themeColor="text1" w:themeTint="D9"/>
          <w:sz w:val="28"/>
          <w:szCs w:val="28"/>
        </w:rPr>
        <w:lastRenderedPageBreak/>
        <w:t>виконання рекомендації щодо їх виправлення та встановлюють строк їх виправлення, але не більше 12 місяців з дати завершення перевірки.</w:t>
      </w:r>
    </w:p>
    <w:p w14:paraId="3A768173"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99" w:name="n173"/>
      <w:bookmarkEnd w:id="99"/>
      <w:r w:rsidRPr="0024372C">
        <w:rPr>
          <w:rFonts w:ascii="Times New Roman" w:hAnsi="Times New Roman"/>
          <w:color w:val="262626" w:themeColor="text1" w:themeTint="D9"/>
          <w:sz w:val="28"/>
          <w:szCs w:val="28"/>
        </w:rPr>
        <w:t>Такі обов’язкові до виконання рекомендації разом із зазначенням строку їх виправлення включаються до звіту про результати іншої перевірки.</w:t>
      </w:r>
    </w:p>
    <w:p w14:paraId="6F50DD69"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100" w:name="n174"/>
      <w:bookmarkEnd w:id="100"/>
      <w:r w:rsidRPr="0024372C">
        <w:rPr>
          <w:color w:val="262626" w:themeColor="text1" w:themeTint="D9"/>
          <w:sz w:val="28"/>
          <w:szCs w:val="28"/>
        </w:rPr>
        <w:t xml:space="preserve">Керівник та визначені ним працівники САД ознайомлюються з </w:t>
      </w:r>
      <w:proofErr w:type="spellStart"/>
      <w:r w:rsidRPr="0024372C">
        <w:rPr>
          <w:color w:val="262626" w:themeColor="text1" w:themeTint="D9"/>
          <w:sz w:val="28"/>
          <w:szCs w:val="28"/>
        </w:rPr>
        <w:t>проєктом</w:t>
      </w:r>
      <w:proofErr w:type="spellEnd"/>
      <w:r w:rsidRPr="0024372C">
        <w:rPr>
          <w:color w:val="262626" w:themeColor="text1" w:themeTint="D9"/>
          <w:sz w:val="28"/>
          <w:szCs w:val="28"/>
        </w:rPr>
        <w:t xml:space="preserve"> звіту про результати іншої перевірки та у разі потреби не пізніше десяти робочих днів з дня його отримання готують і надсилають до Інспекції / Комітету АПУ / Комітету професійної організації обґрунтовані коментарі до нього у письмовій формі разом з належним чином засвідченими копіями документів або витягів з документів з метою уточнення та обґрунтування фактів, викладених у коментарях до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звіту.</w:t>
      </w:r>
    </w:p>
    <w:p w14:paraId="0C4AEDAC"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101" w:name="n175"/>
      <w:bookmarkEnd w:id="101"/>
      <w:r w:rsidRPr="0024372C">
        <w:rPr>
          <w:color w:val="262626" w:themeColor="text1" w:themeTint="D9"/>
          <w:sz w:val="28"/>
          <w:szCs w:val="28"/>
        </w:rPr>
        <w:t>Звіти за результатами інших перевірок, складені інспекторами Інспекції, затверджує Виконавчий директор Інспекції протягом трьох робочих днів з дати, наступної за датою підписання звіту інспектором (керівником групи інспекторів).</w:t>
      </w:r>
    </w:p>
    <w:p w14:paraId="318CA1F2"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02" w:name="n176"/>
      <w:bookmarkEnd w:id="102"/>
      <w:r w:rsidRPr="0024372C">
        <w:rPr>
          <w:rFonts w:ascii="Times New Roman" w:hAnsi="Times New Roman"/>
          <w:color w:val="262626" w:themeColor="text1" w:themeTint="D9"/>
          <w:sz w:val="28"/>
          <w:szCs w:val="28"/>
        </w:rPr>
        <w:t>Звіти за результатами інших перевірок, складені інспекторами Комітету АПУ / Комітету професійної організації, затверджує голова Комітету АПУ / голова Комітету професійної організації протягом трьох робочих днів з дати, наступної за датою підписання звіту інспектором (керівником групи інспекторів).</w:t>
      </w:r>
    </w:p>
    <w:p w14:paraId="7B2D9F2C"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03" w:name="n177"/>
      <w:bookmarkEnd w:id="103"/>
      <w:r w:rsidRPr="0024372C">
        <w:rPr>
          <w:rFonts w:ascii="Times New Roman" w:hAnsi="Times New Roman"/>
          <w:color w:val="262626" w:themeColor="text1" w:themeTint="D9"/>
          <w:sz w:val="28"/>
          <w:szCs w:val="28"/>
        </w:rPr>
        <w:t>Комітетом АПУ / Комітетом професійної організації звіт про результати іншої перевірки надається одним із способів, передбачених пунктом 5 розділу II Порядку проведення перевірок.</w:t>
      </w:r>
    </w:p>
    <w:p w14:paraId="20404828"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04" w:name="n178"/>
      <w:bookmarkEnd w:id="104"/>
      <w:r w:rsidRPr="0024372C">
        <w:rPr>
          <w:rFonts w:ascii="Times New Roman" w:hAnsi="Times New Roman"/>
          <w:color w:val="262626" w:themeColor="text1" w:themeTint="D9"/>
          <w:sz w:val="28"/>
          <w:szCs w:val="28"/>
        </w:rPr>
        <w:t>Інспекцією звіт про результати іншої перевірки надається в електронній формі з дотриманням вимог законодавства про електронні документи та електронний документообіг через електронний кабінет САД.</w:t>
      </w:r>
    </w:p>
    <w:p w14:paraId="5D1CF308"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05" w:name="n179"/>
      <w:bookmarkEnd w:id="105"/>
      <w:r w:rsidRPr="0024372C">
        <w:rPr>
          <w:rFonts w:ascii="Times New Roman" w:hAnsi="Times New Roman"/>
          <w:color w:val="262626" w:themeColor="text1" w:themeTint="D9"/>
          <w:sz w:val="28"/>
          <w:szCs w:val="28"/>
        </w:rPr>
        <w:t>У разі відсутності технічної можливості надання Інспекцією звіту про результати іншої перевірки через електронний кабінет САД звіт надається одним із способів, передбачених пунктом 5 розділу II Порядку проведення перевірок.</w:t>
      </w:r>
    </w:p>
    <w:p w14:paraId="3AA46534"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06" w:name="n180"/>
      <w:bookmarkEnd w:id="106"/>
      <w:r w:rsidRPr="0024372C">
        <w:rPr>
          <w:rFonts w:ascii="Times New Roman" w:hAnsi="Times New Roman"/>
          <w:color w:val="262626" w:themeColor="text1" w:themeTint="D9"/>
          <w:sz w:val="28"/>
          <w:szCs w:val="28"/>
        </w:rPr>
        <w:t xml:space="preserve">Рішення Інспекції щодо результатів іншої перевірки оформлюється наказом та оприлюднюється на офіційному </w:t>
      </w:r>
      <w:proofErr w:type="spellStart"/>
      <w:r w:rsidRPr="0024372C">
        <w:rPr>
          <w:rFonts w:ascii="Times New Roman" w:hAnsi="Times New Roman"/>
          <w:color w:val="262626" w:themeColor="text1" w:themeTint="D9"/>
          <w:sz w:val="28"/>
          <w:szCs w:val="28"/>
        </w:rPr>
        <w:t>вебсайті</w:t>
      </w:r>
      <w:proofErr w:type="spellEnd"/>
      <w:r w:rsidRPr="0024372C">
        <w:rPr>
          <w:rFonts w:ascii="Times New Roman" w:hAnsi="Times New Roman"/>
          <w:color w:val="262626" w:themeColor="text1" w:themeTint="D9"/>
          <w:sz w:val="28"/>
          <w:szCs w:val="28"/>
        </w:rPr>
        <w:t xml:space="preserve"> ОСНАД.</w:t>
      </w:r>
    </w:p>
    <w:p w14:paraId="4FCB59ED"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07" w:name="n181"/>
      <w:bookmarkEnd w:id="107"/>
      <w:r w:rsidRPr="0024372C">
        <w:rPr>
          <w:rFonts w:ascii="Times New Roman" w:hAnsi="Times New Roman"/>
          <w:color w:val="262626" w:themeColor="text1" w:themeTint="D9"/>
          <w:sz w:val="28"/>
          <w:szCs w:val="28"/>
        </w:rPr>
        <w:t xml:space="preserve">Рішення Комітету АПУ щодо результатів іншої перевірки оприлюднюється на офіційному </w:t>
      </w:r>
      <w:proofErr w:type="spellStart"/>
      <w:r w:rsidRPr="0024372C">
        <w:rPr>
          <w:rFonts w:ascii="Times New Roman" w:hAnsi="Times New Roman"/>
          <w:color w:val="262626" w:themeColor="text1" w:themeTint="D9"/>
          <w:sz w:val="28"/>
          <w:szCs w:val="28"/>
        </w:rPr>
        <w:t>вебсайті</w:t>
      </w:r>
      <w:proofErr w:type="spellEnd"/>
      <w:r w:rsidRPr="0024372C">
        <w:rPr>
          <w:rFonts w:ascii="Times New Roman" w:hAnsi="Times New Roman"/>
          <w:color w:val="262626" w:themeColor="text1" w:themeTint="D9"/>
          <w:sz w:val="28"/>
          <w:szCs w:val="28"/>
        </w:rPr>
        <w:t xml:space="preserve"> АПУ.</w:t>
      </w:r>
    </w:p>
    <w:p w14:paraId="4745B15D"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08" w:name="n182"/>
      <w:bookmarkEnd w:id="108"/>
      <w:r w:rsidRPr="0024372C">
        <w:rPr>
          <w:rFonts w:ascii="Times New Roman" w:hAnsi="Times New Roman"/>
          <w:color w:val="262626" w:themeColor="text1" w:themeTint="D9"/>
          <w:sz w:val="28"/>
          <w:szCs w:val="28"/>
        </w:rPr>
        <w:t xml:space="preserve">Рішення Комітету професійної організації щодо результатів іншої перевірки оприлюднюється на офіційному </w:t>
      </w:r>
      <w:proofErr w:type="spellStart"/>
      <w:r w:rsidRPr="0024372C">
        <w:rPr>
          <w:rFonts w:ascii="Times New Roman" w:hAnsi="Times New Roman"/>
          <w:color w:val="262626" w:themeColor="text1" w:themeTint="D9"/>
          <w:sz w:val="28"/>
          <w:szCs w:val="28"/>
        </w:rPr>
        <w:t>вебсайті</w:t>
      </w:r>
      <w:proofErr w:type="spellEnd"/>
      <w:r w:rsidRPr="0024372C">
        <w:rPr>
          <w:rFonts w:ascii="Times New Roman" w:hAnsi="Times New Roman"/>
          <w:color w:val="262626" w:themeColor="text1" w:themeTint="D9"/>
          <w:sz w:val="28"/>
          <w:szCs w:val="28"/>
        </w:rPr>
        <w:t xml:space="preserve"> такої  ПОАБ.</w:t>
      </w:r>
    </w:p>
    <w:p w14:paraId="57B21593"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109" w:name="n183"/>
      <w:bookmarkEnd w:id="109"/>
      <w:r w:rsidRPr="0024372C">
        <w:rPr>
          <w:color w:val="262626" w:themeColor="text1" w:themeTint="D9"/>
          <w:sz w:val="28"/>
          <w:szCs w:val="28"/>
        </w:rPr>
        <w:t>У разі надання за результатами інших перевірок обов’язкових до виконання рекомендацій САД протягом тридцяти календарних днів з дати отримання звіту про результати іншої перевірки подає до Інспекції / Комітету АПУ затверджений керівником САД план дій щодо виконання таких рекомендацій.</w:t>
      </w:r>
    </w:p>
    <w:p w14:paraId="65F28B9B"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10" w:name="n184"/>
      <w:bookmarkEnd w:id="110"/>
      <w:r w:rsidRPr="0024372C">
        <w:rPr>
          <w:rFonts w:ascii="Times New Roman" w:hAnsi="Times New Roman"/>
          <w:color w:val="262626" w:themeColor="text1" w:themeTint="D9"/>
          <w:sz w:val="28"/>
          <w:szCs w:val="28"/>
        </w:rPr>
        <w:t>План дій має містити визначену САД основну причину (причини) встановлених недоліків або порушень, заплановані заходи щодо усунення причин таких недоліків або порушень з урахуванням визначених Інспекцією / Комітетом АПУ / Комітетом професійної організації строків виконання рекомендацій, відповідальних за здійснення таких заходів працівників САД (із зазначенням посад).</w:t>
      </w:r>
    </w:p>
    <w:p w14:paraId="24E2A608" w14:textId="77777777" w:rsidR="007F3F51" w:rsidRPr="0024372C" w:rsidRDefault="007F3F51" w:rsidP="007F3F51">
      <w:pPr>
        <w:pStyle w:val="a5"/>
        <w:widowControl w:val="0"/>
        <w:numPr>
          <w:ilvl w:val="0"/>
          <w:numId w:val="12"/>
        </w:numPr>
        <w:tabs>
          <w:tab w:val="left" w:pos="1441"/>
        </w:tabs>
        <w:ind w:left="0" w:firstLine="709"/>
        <w:jc w:val="both"/>
        <w:rPr>
          <w:color w:val="262626" w:themeColor="text1" w:themeTint="D9"/>
          <w:sz w:val="28"/>
          <w:szCs w:val="28"/>
        </w:rPr>
      </w:pPr>
      <w:bookmarkStart w:id="111" w:name="n185"/>
      <w:bookmarkEnd w:id="111"/>
      <w:r w:rsidRPr="0024372C">
        <w:rPr>
          <w:color w:val="262626" w:themeColor="text1" w:themeTint="D9"/>
          <w:sz w:val="28"/>
          <w:szCs w:val="28"/>
        </w:rPr>
        <w:lastRenderedPageBreak/>
        <w:t xml:space="preserve">У разі встановлення при проведенні іншої перевірки вчинення САД професійного проступку, визначеного </w:t>
      </w:r>
      <w:hyperlink r:id="rId18" w:anchor="n629" w:tgtFrame="_blank" w:history="1">
        <w:r w:rsidRPr="0024372C">
          <w:rPr>
            <w:color w:val="262626" w:themeColor="text1" w:themeTint="D9"/>
            <w:sz w:val="28"/>
            <w:szCs w:val="28"/>
          </w:rPr>
          <w:t>статтею 42</w:t>
        </w:r>
      </w:hyperlink>
      <w:r w:rsidRPr="0024372C">
        <w:rPr>
          <w:color w:val="262626" w:themeColor="text1" w:themeTint="D9"/>
          <w:sz w:val="28"/>
          <w:szCs w:val="28"/>
        </w:rPr>
        <w:t xml:space="preserve"> Закону, Інспекція надсилає до Ради нагляду подання про порушення дисциплінарної справи, а у разі втрати САД права проведення обов’язкового аудиту фінансової звітності ПСІ,- заяву (скаргу) до Ради АПУ у зв’язку із наявністю у діях САД ознак професійного проступку.</w:t>
      </w:r>
    </w:p>
    <w:p w14:paraId="260849E3"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12" w:name="n186"/>
      <w:bookmarkEnd w:id="112"/>
      <w:r w:rsidRPr="0024372C">
        <w:rPr>
          <w:rFonts w:ascii="Times New Roman" w:hAnsi="Times New Roman"/>
          <w:color w:val="262626" w:themeColor="text1" w:themeTint="D9"/>
          <w:sz w:val="28"/>
          <w:szCs w:val="28"/>
        </w:rPr>
        <w:t>У разі встановлення при проведенні іншої перевірки вчинення САД професійного проступку, визначеного статтею 42 Закону, Комітет АПУ / Комітет професійної організації надсилає до Ради АПУ подання про порушення дисциплінарної справи у зв’язку із наявністю у діях САД ознак професійного проступку.</w:t>
      </w:r>
    </w:p>
    <w:p w14:paraId="27076029" w14:textId="77777777" w:rsidR="007F3F51" w:rsidRPr="0024372C" w:rsidRDefault="007F3F51" w:rsidP="007F3F51">
      <w:pPr>
        <w:ind w:firstLine="709"/>
        <w:contextualSpacing/>
        <w:jc w:val="both"/>
        <w:rPr>
          <w:rFonts w:ascii="Times New Roman" w:hAnsi="Times New Roman"/>
          <w:color w:val="262626" w:themeColor="text1" w:themeTint="D9"/>
          <w:sz w:val="28"/>
          <w:szCs w:val="28"/>
        </w:rPr>
      </w:pPr>
    </w:p>
    <w:p w14:paraId="6100BE70" w14:textId="77777777" w:rsidR="007F3F51" w:rsidRPr="0024372C" w:rsidRDefault="007F3F51" w:rsidP="007F3F51">
      <w:pPr>
        <w:shd w:val="clear" w:color="auto" w:fill="FFFFFF"/>
        <w:ind w:firstLine="709"/>
        <w:contextualSpacing/>
        <w:jc w:val="center"/>
        <w:outlineLvl w:val="0"/>
        <w:rPr>
          <w:rFonts w:ascii="Times New Roman" w:hAnsi="Times New Roman"/>
          <w:b/>
          <w:bCs/>
          <w:color w:val="262626" w:themeColor="text1" w:themeTint="D9"/>
          <w:sz w:val="28"/>
          <w:szCs w:val="28"/>
        </w:rPr>
      </w:pPr>
      <w:r w:rsidRPr="0024372C">
        <w:rPr>
          <w:rFonts w:ascii="Times New Roman" w:hAnsi="Times New Roman"/>
          <w:b/>
          <w:bCs/>
          <w:color w:val="262626" w:themeColor="text1" w:themeTint="D9"/>
          <w:sz w:val="28"/>
          <w:szCs w:val="28"/>
        </w:rPr>
        <w:t>VІІ. Відстеження виконання наданих рекомендацій за результатами перевірок з контролю якості аудиторських послуг та інших перевірок</w:t>
      </w:r>
    </w:p>
    <w:p w14:paraId="7496BBB5"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13" w:name="_page_63_0"/>
      <w:r w:rsidRPr="0024372C">
        <w:rPr>
          <w:color w:val="262626" w:themeColor="text1" w:themeTint="D9"/>
          <w:sz w:val="28"/>
          <w:szCs w:val="28"/>
        </w:rPr>
        <w:t>У разі надання САД за результатами перевірки з контролю якості або іншої перевірки обов’язкових до виконання рекомендацій здійснюється відстеження їх виконання.</w:t>
      </w:r>
    </w:p>
    <w:p w14:paraId="55ABF39B"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14" w:name="n189"/>
      <w:bookmarkEnd w:id="114"/>
      <w:r w:rsidRPr="0024372C">
        <w:rPr>
          <w:color w:val="262626" w:themeColor="text1" w:themeTint="D9"/>
          <w:sz w:val="28"/>
          <w:szCs w:val="28"/>
        </w:rPr>
        <w:t>Письмове повідомлення щодо запровадження наданих Інспекцією / Комітетом АПУ / Комітетом професійної організації обов’язкових до виконання рекомендацій надсилається САД до Інспекції/ Комітету АПУ не пізніше визначених рішенням про результати перевірки з контролю якості / іншої перевірки граничних термінів. Разом із листом САД надсилається детальний перелік вжитих заходів із супровідними матеріалами щодо виконання кожної обов’язкової рекомендації та переліком виконаних завдань з обов'язкового аудиту фінансової звітності з дати затвердження рішення про проходження перевірки з контролю якості / іншої перевірки до дати такого письмового повідомлення.</w:t>
      </w:r>
    </w:p>
    <w:p w14:paraId="40AD6E08"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15" w:name="n190"/>
      <w:bookmarkEnd w:id="115"/>
      <w:r w:rsidRPr="0024372C">
        <w:rPr>
          <w:rFonts w:ascii="Times New Roman" w:hAnsi="Times New Roman"/>
          <w:color w:val="262626" w:themeColor="text1" w:themeTint="D9"/>
          <w:sz w:val="28"/>
          <w:szCs w:val="28"/>
        </w:rPr>
        <w:t>Надані САД супровідні матеріали мають доводити належне виконання обов’язкових рекомендацій, наданих за результатами перевірки з контролю якості / іншої перевірки.</w:t>
      </w:r>
    </w:p>
    <w:p w14:paraId="5862F1E3"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16" w:name="n191"/>
      <w:bookmarkEnd w:id="116"/>
      <w:r w:rsidRPr="0024372C">
        <w:rPr>
          <w:color w:val="262626" w:themeColor="text1" w:themeTint="D9"/>
          <w:sz w:val="28"/>
          <w:szCs w:val="28"/>
        </w:rPr>
        <w:t>Відстеження виконання САД обов’язкових рекомендацій здійснюється Інспекцією щодо САД, які надають послуги із обов’язкового аудиту фінансової звітності ПСІ, а також щодо САД, контроль якості аудиторських послуг яких проведено Інспекцією.</w:t>
      </w:r>
    </w:p>
    <w:p w14:paraId="66E66828"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17" w:name="n192"/>
      <w:bookmarkEnd w:id="117"/>
      <w:r w:rsidRPr="0024372C">
        <w:rPr>
          <w:rFonts w:ascii="Times New Roman" w:hAnsi="Times New Roman"/>
          <w:color w:val="262626" w:themeColor="text1" w:themeTint="D9"/>
          <w:sz w:val="28"/>
          <w:szCs w:val="28"/>
        </w:rPr>
        <w:t>Відстеження виконання обов’язкових рекомендацій іншими САД, у тому числі контроль якості яких проведено Комітетом професійної організацій, здійснюється Комітетом АПУ.</w:t>
      </w:r>
    </w:p>
    <w:p w14:paraId="3036A671"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18" w:name="n193"/>
      <w:bookmarkEnd w:id="118"/>
      <w:r w:rsidRPr="0024372C">
        <w:rPr>
          <w:color w:val="262626" w:themeColor="text1" w:themeTint="D9"/>
          <w:sz w:val="28"/>
          <w:szCs w:val="28"/>
        </w:rPr>
        <w:t>Відстеження наданих за результатами перевірки з контролю якості обов’язкових рекомендацій здійснюються відповідно до щорічного плану-графіка, який складається Інспекцією / Комітетом АПУ з урахуванням визначених граничних строків подання САД відомостей про їх виконання відповідно до пункту 2 розділу IV Порядку проведення перевірок.</w:t>
      </w:r>
    </w:p>
    <w:p w14:paraId="3B9C03B5"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19" w:name="n194"/>
      <w:bookmarkEnd w:id="119"/>
      <w:r w:rsidRPr="0024372C">
        <w:rPr>
          <w:rFonts w:ascii="Times New Roman" w:hAnsi="Times New Roman"/>
          <w:color w:val="262626" w:themeColor="text1" w:themeTint="D9"/>
          <w:sz w:val="28"/>
          <w:szCs w:val="28"/>
        </w:rPr>
        <w:t>У разі необхідності в такі щорічні плани-графіки вносяться відповідні зміни.</w:t>
      </w:r>
    </w:p>
    <w:p w14:paraId="6B471B9B"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bookmarkStart w:id="120" w:name="n195"/>
      <w:bookmarkEnd w:id="120"/>
      <w:r w:rsidRPr="0024372C">
        <w:rPr>
          <w:rFonts w:ascii="Times New Roman" w:hAnsi="Times New Roman"/>
          <w:color w:val="262626" w:themeColor="text1" w:themeTint="D9"/>
          <w:sz w:val="28"/>
          <w:szCs w:val="28"/>
        </w:rPr>
        <w:lastRenderedPageBreak/>
        <w:t>Відстеження наданих за результатами інших перевірок обов’язкових рекомендацій здійснюються Інспекцією / Комітетом АПУ під час наступної перевірки з контролю якості.</w:t>
      </w:r>
    </w:p>
    <w:p w14:paraId="21FAF5E2"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21" w:name="n196"/>
      <w:bookmarkEnd w:id="121"/>
      <w:r w:rsidRPr="0024372C">
        <w:rPr>
          <w:color w:val="262626" w:themeColor="text1" w:themeTint="D9"/>
          <w:sz w:val="28"/>
          <w:szCs w:val="28"/>
        </w:rPr>
        <w:t>Відстеженню підлягає виконання САД обов’язкових до виконання рекомендацій, наданих САД за результатами встановлених значущих недоліків.</w:t>
      </w:r>
    </w:p>
    <w:p w14:paraId="33B79A39"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r w:rsidRPr="0024372C">
        <w:rPr>
          <w:color w:val="262626" w:themeColor="text1" w:themeTint="D9"/>
          <w:sz w:val="28"/>
          <w:szCs w:val="28"/>
        </w:rPr>
        <w:t>Відстеження виконання рекомендацій, наданих за результатами проведення перевірки з контролю якості та інших перевірок, здійснюється шляхом дослідження супровідних матеріалів САД щодо впровадження обов’язкових до виконання рекомендацій та інформації, яка є в розпорядженні Інспекції / Комітету АПУ, а також у відкритих джерелах, обговорення з відповідальними за провадження рекомендацій працівниками САД та огляду в межах такого відстеження робочих та інших документів для отримання доказів щодо усунення порушень, які стали підставою для надання Інспекцією / Комітетом АПУ / Комітетом професійної організації обов’язкових до виконання рекомендацій, наданих за результатами перевірки з контролю якості та інших перевірок, зокрема складеної САД робочої документації з відібраних інспектором (керівником групи інспекторів) для проведення відстеження виконаних завдань з обов’язкового аудиту фінансової звітності, інших обов’язкових завдань.</w:t>
      </w:r>
    </w:p>
    <w:p w14:paraId="25A43C40"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r w:rsidRPr="0024372C">
        <w:rPr>
          <w:color w:val="262626" w:themeColor="text1" w:themeTint="D9"/>
          <w:sz w:val="28"/>
          <w:szCs w:val="28"/>
        </w:rPr>
        <w:t>Відстеження виконання обов’язкових рекомендацій, наданих за результатами перевірки з контролю якості, здійснює інспектор (керівник групи інспекторів), який направлявся на перевірку з контролю якості САД.</w:t>
      </w:r>
    </w:p>
    <w:p w14:paraId="28A817ED"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Відстеження виконання обов’язкових рекомендацій, наданих за результатами іншої перевірки з контролю якості, здійснює інспектор (керівник групи інспекторів), який направлявся на іншу перевірку, або інспектор (керівник групи інспекторів), призначений на перевірку з контролю якості САД, одночасно з якою здійснюється таке відстеження.</w:t>
      </w:r>
    </w:p>
    <w:p w14:paraId="53AAAD2C"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r w:rsidRPr="0024372C">
        <w:rPr>
          <w:color w:val="262626" w:themeColor="text1" w:themeTint="D9"/>
          <w:sz w:val="28"/>
          <w:szCs w:val="28"/>
        </w:rPr>
        <w:t>У разі якщо інспектор (керівник групи інспекторів), які направлялися на перевірку з контролю якості САД, не перебувають у трудових відносинах з Інспекцією / Комітетом АПУ, Виконавчий директор Інспекції/голова Комітету АПУ призначає іншого інспектора. За таких обставин інспектор має задекларувати відсутність конфлікту інтересів між ним і САД.</w:t>
      </w:r>
    </w:p>
    <w:p w14:paraId="55C2552A"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22" w:name="n197"/>
      <w:bookmarkEnd w:id="122"/>
      <w:r w:rsidRPr="0024372C">
        <w:rPr>
          <w:color w:val="262626" w:themeColor="text1" w:themeTint="D9"/>
          <w:sz w:val="28"/>
          <w:szCs w:val="28"/>
        </w:rPr>
        <w:t>Для виконання відстеження САД має забезпечити інспекторам (групі інспекторів) Інспекції / Комітету АПУ віддалений доступ до електронних баз, систем та програмних комплексів, що використовуються під час автоматизації провадження його фінансово-господарської діяльності, та інших документів, необхідних для проведення відстеження, протягом всього строку його проведення.</w:t>
      </w:r>
    </w:p>
    <w:p w14:paraId="1B4A007B"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23" w:name="n198"/>
      <w:bookmarkEnd w:id="123"/>
      <w:r w:rsidRPr="0024372C">
        <w:rPr>
          <w:color w:val="262626" w:themeColor="text1" w:themeTint="D9"/>
          <w:sz w:val="28"/>
          <w:szCs w:val="28"/>
        </w:rPr>
        <w:t xml:space="preserve">За усним або письмовим запитом інспектора (керівника групи інспекторів) керівником САД, ключовим партнером з аудиту, або уповноваженою керівником САД особою одночасно з наданням доступу до робочих документів із завдання складається перелік робочих документів, до яких надається доступ. Перелік робочих документів включає повний перелік робочих документів із завдання, до яких інспектору (інспекторам) надається доступ, із зазначенням назви робочого документу, кількості аркушів для паперового робочого документу та розміром і датою останньої зміни для робочого </w:t>
      </w:r>
      <w:r w:rsidRPr="0024372C">
        <w:rPr>
          <w:color w:val="262626" w:themeColor="text1" w:themeTint="D9"/>
          <w:sz w:val="28"/>
          <w:szCs w:val="28"/>
        </w:rPr>
        <w:lastRenderedPageBreak/>
        <w:t>документу, складеного в електронній формі.</w:t>
      </w:r>
    </w:p>
    <w:p w14:paraId="01012875" w14:textId="77777777" w:rsidR="007F3F51" w:rsidRPr="0024372C" w:rsidRDefault="007F3F51" w:rsidP="007F3F51">
      <w:pPr>
        <w:ind w:firstLine="709"/>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Перелік робочих документів складається у двох примірниках та підписується керівником САД, ключовим партнером з аудиту або уповноваженою керівником САД особою САД та інспектором (керівником групи інспекторів). Один екземпляр належним чином підписаного переліку надається інспектору (керівнику групи інспекторів) і долучається до матеріалів відстеження. Зазначений перелік може бути складено в електронній формі із дотриманням вимог законодавства про електронні документи та електронний документообіг.</w:t>
      </w:r>
    </w:p>
    <w:p w14:paraId="2479C5B4" w14:textId="77777777" w:rsidR="007F3F51" w:rsidRPr="0024372C" w:rsidRDefault="007F3F51" w:rsidP="007F3F51">
      <w:pPr>
        <w:pStyle w:val="a5"/>
        <w:ind w:left="0" w:firstLine="709"/>
        <w:jc w:val="both"/>
        <w:rPr>
          <w:color w:val="262626" w:themeColor="text1" w:themeTint="D9"/>
          <w:sz w:val="28"/>
          <w:szCs w:val="28"/>
        </w:rPr>
      </w:pPr>
      <w:r w:rsidRPr="0024372C">
        <w:rPr>
          <w:color w:val="262626" w:themeColor="text1" w:themeTint="D9"/>
          <w:sz w:val="28"/>
          <w:szCs w:val="28"/>
        </w:rPr>
        <w:t xml:space="preserve">Будь-які інші робочі документи, надані САД після підписання інспектором акту про надання доступу до робочих документів, інспектором (інспекторами) до уваги не приймаються. </w:t>
      </w:r>
    </w:p>
    <w:p w14:paraId="6EA262E1"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За підсумками відстеження обов’язкових до виконання рекомендацій за результатами перевірки з контролю якості або іншої перевірки складається </w:t>
      </w:r>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висновку. У разі відстеження обов’язкових до виконання рекомендацій за результатами інших перевірок такий висновок включається до звіту про результати перевірки з контролю якості окремим розділом.</w:t>
      </w:r>
    </w:p>
    <w:p w14:paraId="66B84AEF"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24" w:name="n199"/>
      <w:bookmarkEnd w:id="124"/>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висновку за результатами відстеження обов’язкових до виконання рекомендацій за результатами перевірки з контролю якості або іншої перевірки складається протягом шістдесяти календарних днів з дня, наступного за днем завершення процедур відстеження, зазначених у пункті 5 цього розділу.</w:t>
      </w:r>
    </w:p>
    <w:p w14:paraId="471F985A"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25" w:name="n200"/>
      <w:bookmarkEnd w:id="125"/>
      <w:r w:rsidRPr="0024372C">
        <w:rPr>
          <w:color w:val="262626" w:themeColor="text1" w:themeTint="D9"/>
          <w:sz w:val="28"/>
          <w:szCs w:val="28"/>
        </w:rPr>
        <w:t xml:space="preserve">Комітет АПУ надає </w:t>
      </w:r>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висновку на ознайомлення САД одним із способів, передбачених </w:t>
      </w:r>
      <w:hyperlink r:id="rId19" w:anchor="n75" w:history="1">
        <w:r w:rsidRPr="0024372C">
          <w:rPr>
            <w:color w:val="262626" w:themeColor="text1" w:themeTint="D9"/>
            <w:sz w:val="28"/>
            <w:szCs w:val="28"/>
          </w:rPr>
          <w:t>пунктом 5</w:t>
        </w:r>
      </w:hyperlink>
      <w:r w:rsidRPr="0024372C">
        <w:rPr>
          <w:color w:val="262626" w:themeColor="text1" w:themeTint="D9"/>
          <w:sz w:val="28"/>
          <w:szCs w:val="28"/>
        </w:rPr>
        <w:t xml:space="preserve"> розділу II Порядку проведення перевірок.</w:t>
      </w:r>
    </w:p>
    <w:p w14:paraId="22249342"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26" w:name="n201"/>
      <w:bookmarkEnd w:id="126"/>
      <w:r w:rsidRPr="0024372C">
        <w:rPr>
          <w:color w:val="262626" w:themeColor="text1" w:themeTint="D9"/>
          <w:sz w:val="28"/>
          <w:szCs w:val="28"/>
        </w:rPr>
        <w:t xml:space="preserve">Інспекція надає </w:t>
      </w:r>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висновку на ознайомлення САД в електронній формі з дотриманням вимог законодавства про електронні документи та електронний документообіг через електронний кабінет САД.</w:t>
      </w:r>
    </w:p>
    <w:p w14:paraId="7032074B"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27" w:name="n202"/>
      <w:bookmarkEnd w:id="127"/>
      <w:r w:rsidRPr="0024372C">
        <w:rPr>
          <w:color w:val="262626" w:themeColor="text1" w:themeTint="D9"/>
          <w:sz w:val="28"/>
          <w:szCs w:val="28"/>
        </w:rPr>
        <w:t xml:space="preserve">У разі відсутності технічної можливості надання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висновку Інспекцією через електронний кабінет САД такий </w:t>
      </w:r>
      <w:proofErr w:type="spellStart"/>
      <w:r w:rsidRPr="0024372C">
        <w:rPr>
          <w:color w:val="262626" w:themeColor="text1" w:themeTint="D9"/>
          <w:sz w:val="28"/>
          <w:szCs w:val="28"/>
        </w:rPr>
        <w:t>проєкт</w:t>
      </w:r>
      <w:proofErr w:type="spellEnd"/>
      <w:r w:rsidRPr="0024372C">
        <w:rPr>
          <w:color w:val="262626" w:themeColor="text1" w:themeTint="D9"/>
          <w:sz w:val="28"/>
          <w:szCs w:val="28"/>
        </w:rPr>
        <w:t xml:space="preserve"> надається одним із способів, передбачених пунктом 5 розділу II Порядку проведення перевірок.</w:t>
      </w:r>
    </w:p>
    <w:p w14:paraId="4A4EAA8D"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28" w:name="n203"/>
      <w:bookmarkEnd w:id="128"/>
      <w:r w:rsidRPr="0024372C">
        <w:rPr>
          <w:color w:val="262626" w:themeColor="text1" w:themeTint="D9"/>
          <w:sz w:val="28"/>
          <w:szCs w:val="28"/>
        </w:rPr>
        <w:t xml:space="preserve">Керівник та визначені ним працівники САД ознайомлюються з </w:t>
      </w:r>
      <w:proofErr w:type="spellStart"/>
      <w:r w:rsidRPr="0024372C">
        <w:rPr>
          <w:color w:val="262626" w:themeColor="text1" w:themeTint="D9"/>
          <w:sz w:val="28"/>
          <w:szCs w:val="28"/>
        </w:rPr>
        <w:t>проєктом</w:t>
      </w:r>
      <w:proofErr w:type="spellEnd"/>
      <w:r w:rsidRPr="0024372C">
        <w:rPr>
          <w:color w:val="262626" w:themeColor="text1" w:themeTint="D9"/>
          <w:sz w:val="28"/>
          <w:szCs w:val="28"/>
        </w:rPr>
        <w:t xml:space="preserve"> висновку та у разі потреби не пізніше п’яти робочих днів з дня його отримання готують і надсилають до Інспекції / Комітету АПУ обґрунтовані коментарі до нього у письмовій формі разом з копіями документів або витягів з документів з метою уточнення і обґрунтування фактів, викладених у коментарях до </w:t>
      </w:r>
      <w:proofErr w:type="spellStart"/>
      <w:r w:rsidRPr="0024372C">
        <w:rPr>
          <w:color w:val="262626" w:themeColor="text1" w:themeTint="D9"/>
          <w:sz w:val="28"/>
          <w:szCs w:val="28"/>
        </w:rPr>
        <w:t>проєкту</w:t>
      </w:r>
      <w:proofErr w:type="spellEnd"/>
      <w:r w:rsidRPr="0024372C">
        <w:rPr>
          <w:color w:val="262626" w:themeColor="text1" w:themeTint="D9"/>
          <w:sz w:val="28"/>
          <w:szCs w:val="28"/>
        </w:rPr>
        <w:t xml:space="preserve"> висновку.</w:t>
      </w:r>
    </w:p>
    <w:p w14:paraId="46F1C90D" w14:textId="77777777" w:rsidR="007F3F51" w:rsidRPr="0024372C" w:rsidRDefault="007F3F51" w:rsidP="007F3F51">
      <w:pPr>
        <w:widowControl w:val="0"/>
        <w:tabs>
          <w:tab w:val="left" w:pos="1441"/>
        </w:tabs>
        <w:ind w:firstLine="709"/>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оформлення переліку робочих документів із завдання, до яких інспектору (інспекторам) надається доступ, документи, копії документів, не зазначені в такому переліку інспектором (керівником групи інспекторів) до уваги не приймаються.</w:t>
      </w:r>
    </w:p>
    <w:p w14:paraId="44BACBCB" w14:textId="77777777" w:rsidR="007F3F51" w:rsidRPr="0024372C" w:rsidRDefault="007F3F51" w:rsidP="007F3F51">
      <w:pPr>
        <w:ind w:firstLine="709"/>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Документи, копії документів або витяги з документів  до яких інспектору (інспекторам) не надавався доступ під час проведення ними відстеження до уваги не приймаються.</w:t>
      </w:r>
    </w:p>
    <w:p w14:paraId="4D28FCF1"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29" w:name="n204"/>
      <w:bookmarkEnd w:id="129"/>
      <w:r w:rsidRPr="0024372C">
        <w:rPr>
          <w:color w:val="262626" w:themeColor="text1" w:themeTint="D9"/>
          <w:sz w:val="28"/>
          <w:szCs w:val="28"/>
        </w:rPr>
        <w:t>Висновки про результати відстеження, складені інспекторами Інспекції, затверджує Виконавчий директор Інспекції протягом трьох робочих днів з дня, наступного за днем підписання висновку інспектором.</w:t>
      </w:r>
    </w:p>
    <w:p w14:paraId="387C8D5B"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30" w:name="n205"/>
      <w:bookmarkEnd w:id="130"/>
      <w:r w:rsidRPr="0024372C">
        <w:rPr>
          <w:color w:val="262626" w:themeColor="text1" w:themeTint="D9"/>
          <w:sz w:val="28"/>
          <w:szCs w:val="28"/>
        </w:rPr>
        <w:t xml:space="preserve">Висновки про результати відстеження, складені інспекторами Комітету </w:t>
      </w:r>
      <w:r w:rsidRPr="0024372C">
        <w:rPr>
          <w:color w:val="262626" w:themeColor="text1" w:themeTint="D9"/>
          <w:sz w:val="28"/>
          <w:szCs w:val="28"/>
        </w:rPr>
        <w:lastRenderedPageBreak/>
        <w:t>АПУ, затверджує голова Комітету АПУ протягом трьох робочих днів з дня, наступного за днем підписання висновку інспектором.</w:t>
      </w:r>
    </w:p>
    <w:p w14:paraId="1D47B3CD"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31" w:name="n206"/>
      <w:bookmarkEnd w:id="131"/>
      <w:r w:rsidRPr="0024372C">
        <w:rPr>
          <w:color w:val="262626" w:themeColor="text1" w:themeTint="D9"/>
          <w:sz w:val="28"/>
          <w:szCs w:val="28"/>
        </w:rPr>
        <w:t>Комітет АПУ надає висновок про результати відстеження САД одним із способів, передбачених пунктом 5 розділу II Порядку проведення перевірок.</w:t>
      </w:r>
    </w:p>
    <w:p w14:paraId="62C98DD9"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32" w:name="n207"/>
      <w:bookmarkEnd w:id="132"/>
      <w:r w:rsidRPr="0024372C">
        <w:rPr>
          <w:color w:val="262626" w:themeColor="text1" w:themeTint="D9"/>
          <w:sz w:val="28"/>
          <w:szCs w:val="28"/>
        </w:rPr>
        <w:t>Інспекція надає висновок про результати відстеження САД в електронній формі з дотриманням вимог законодавства про електронні документи та електронний документообіг через електронний кабінет САД.</w:t>
      </w:r>
    </w:p>
    <w:p w14:paraId="69539785"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33" w:name="n208"/>
      <w:bookmarkEnd w:id="133"/>
      <w:r w:rsidRPr="0024372C">
        <w:rPr>
          <w:color w:val="262626" w:themeColor="text1" w:themeTint="D9"/>
          <w:sz w:val="28"/>
          <w:szCs w:val="28"/>
        </w:rPr>
        <w:t>У разі відсутності технічної можливості надання висновку про результати відстеження Інспекцією через електронний кабінет САД такий висновок надається одним із способів, передбачених пунктом 5 розділу II Порядку проведення перевірок.</w:t>
      </w:r>
    </w:p>
    <w:p w14:paraId="46E8B36A"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r w:rsidRPr="0024372C">
        <w:rPr>
          <w:color w:val="262626" w:themeColor="text1" w:themeTint="D9"/>
          <w:sz w:val="28"/>
          <w:szCs w:val="28"/>
        </w:rPr>
        <w:t>Позитивний висновок щодо виконання обов’язкових рекомендацій надається у разі, якщо за результатами відстеження:</w:t>
      </w:r>
    </w:p>
    <w:p w14:paraId="6837CB23"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більше ніж 40,0 відсотків від загальної кількості обов’язкових до виконання рекомендацій, які підлягали відстеженню, були впроваджені частково або не впроваджені та САД продовжує вживати прийнятні подальші заходи для належного повного виконання обов’язкових рекомендацій та при цьому не впроваджено не більш ніж дві окремі рекомендації, крім рекомендацій, наданих за результатами встановлення суттєвого недоліку; або</w:t>
      </w:r>
    </w:p>
    <w:p w14:paraId="3F78F18E"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 xml:space="preserve">відсутнє невиконання або часткове виконання будь-якої обов’язкової до виконання рекомендації, наданої за результатами встановлення суттєвого недоліку, незалежно від співвідношення виконаних (впроваджених) рекомендацій до загальної кількості обов’язкових до виконання рекомендацій, які підлягали відстеженню. </w:t>
      </w:r>
    </w:p>
    <w:p w14:paraId="1DD7A762"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Негативний висновок щодо виконання обов’язкових рекомендацій надається у разі, якщо понад 40,0 відсотків від загальної кількості обов’язкових до виконання рекомендацій, які підлягали відстеженню, не були впроваджені, або впроваджені лише частково; або</w:t>
      </w:r>
    </w:p>
    <w:p w14:paraId="753D296C" w14:textId="77777777" w:rsidR="007F3F51" w:rsidRPr="0024372C" w:rsidRDefault="007F3F51" w:rsidP="007F3F51">
      <w:pPr>
        <w:widowControl w:val="0"/>
        <w:tabs>
          <w:tab w:val="left" w:pos="1441"/>
        </w:tabs>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 впроваджено три або більше окремі рекомендації, крім рекомендацій, наданих за результатами встановлення суттєвого недоліку; або</w:t>
      </w:r>
    </w:p>
    <w:p w14:paraId="466B17BC"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невиконана або частково виконана будь-яка обов’язкова до виконання рекомендація, надана за результатами встановлення суттєвого недоліку, незалежно від співвідношення виконаних (впроваджених) рекомендацій до загальної кількості обов’язкових до виконання рекомендацій, які підлягали відстеженню; або</w:t>
      </w:r>
    </w:p>
    <w:p w14:paraId="157A58BF"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відсутні докази щодо виконання заходів.</w:t>
      </w:r>
    </w:p>
    <w:p w14:paraId="11AB5BE0"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r w:rsidRPr="0024372C">
        <w:rPr>
          <w:color w:val="262626" w:themeColor="text1" w:themeTint="D9"/>
          <w:sz w:val="28"/>
          <w:szCs w:val="28"/>
        </w:rPr>
        <w:t>У разі позитивного висновку щодо виконання обов’язкових рекомендацій, наданих за результатами проведення перевірки з контролю якості або іншої перевірки, Інспекція / Комітет АПУ приймає рішення про виконання САД обов’язкових до виконання рекомендацій.</w:t>
      </w:r>
    </w:p>
    <w:p w14:paraId="75F05499" w14:textId="77777777" w:rsidR="007F3F51" w:rsidRPr="0024372C" w:rsidRDefault="007F3F51" w:rsidP="007F3F51">
      <w:pPr>
        <w:widowControl w:val="0"/>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негативного висновку щодо виконання обов’язкових рекомендацій, наданих за результатами проведення перевірки Інспекція Комітет АПУ приймає рішення про невиконання САД обов’язкових до виконання рекомендацій.</w:t>
      </w:r>
    </w:p>
    <w:p w14:paraId="1FEA6294"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34" w:name="n209"/>
      <w:bookmarkEnd w:id="134"/>
      <w:r w:rsidRPr="0024372C">
        <w:rPr>
          <w:color w:val="262626" w:themeColor="text1" w:themeTint="D9"/>
          <w:sz w:val="28"/>
          <w:szCs w:val="28"/>
        </w:rPr>
        <w:t xml:space="preserve">Рішення Інспекції щодо результатів відстеження виконання наданих при проведенні перевірки з контролю якості обов’язкових до виконання рекомендацій оформлюється наказом та оприлюднюється на офіційному </w:t>
      </w:r>
      <w:proofErr w:type="spellStart"/>
      <w:r w:rsidRPr="0024372C">
        <w:rPr>
          <w:color w:val="262626" w:themeColor="text1" w:themeTint="D9"/>
          <w:sz w:val="28"/>
          <w:szCs w:val="28"/>
        </w:rPr>
        <w:lastRenderedPageBreak/>
        <w:t>вебсайті</w:t>
      </w:r>
      <w:proofErr w:type="spellEnd"/>
      <w:r w:rsidRPr="0024372C">
        <w:rPr>
          <w:color w:val="262626" w:themeColor="text1" w:themeTint="D9"/>
          <w:sz w:val="28"/>
          <w:szCs w:val="28"/>
        </w:rPr>
        <w:t xml:space="preserve"> ОСНАД.</w:t>
      </w:r>
    </w:p>
    <w:p w14:paraId="7DD477F1"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35" w:name="n210"/>
      <w:bookmarkEnd w:id="135"/>
      <w:r w:rsidRPr="0024372C">
        <w:rPr>
          <w:color w:val="262626" w:themeColor="text1" w:themeTint="D9"/>
          <w:sz w:val="28"/>
          <w:szCs w:val="28"/>
        </w:rPr>
        <w:t xml:space="preserve">Рішення Інспекції щодо результатів відстеження виконання наданих при проведенні інших перевірок обов’язкових до виконання рекомендацій зазначається в наказі про результати наступної перевірки з контролю якості аудиторських послуг та оприлюднюється на офіційному </w:t>
      </w:r>
      <w:proofErr w:type="spellStart"/>
      <w:r w:rsidRPr="0024372C">
        <w:rPr>
          <w:color w:val="262626" w:themeColor="text1" w:themeTint="D9"/>
          <w:sz w:val="28"/>
          <w:szCs w:val="28"/>
        </w:rPr>
        <w:t>вебсайті</w:t>
      </w:r>
      <w:proofErr w:type="spellEnd"/>
      <w:r w:rsidRPr="0024372C">
        <w:rPr>
          <w:color w:val="262626" w:themeColor="text1" w:themeTint="D9"/>
          <w:sz w:val="28"/>
          <w:szCs w:val="28"/>
        </w:rPr>
        <w:t xml:space="preserve"> ОСНАД.</w:t>
      </w:r>
    </w:p>
    <w:p w14:paraId="5B0A50E2"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36" w:name="n211"/>
      <w:bookmarkEnd w:id="136"/>
      <w:r w:rsidRPr="0024372C">
        <w:rPr>
          <w:color w:val="262626" w:themeColor="text1" w:themeTint="D9"/>
          <w:sz w:val="28"/>
          <w:szCs w:val="28"/>
        </w:rPr>
        <w:t xml:space="preserve">Рішення Комітету АПУ щодо результатів відстеження виконання наданих при проведенні перевірки з контролю якості обов’язкових до виконання рекомендацій оприлюднюється на офіційному </w:t>
      </w:r>
      <w:proofErr w:type="spellStart"/>
      <w:r w:rsidRPr="0024372C">
        <w:rPr>
          <w:color w:val="262626" w:themeColor="text1" w:themeTint="D9"/>
          <w:sz w:val="28"/>
          <w:szCs w:val="28"/>
        </w:rPr>
        <w:t>вебсайті</w:t>
      </w:r>
      <w:proofErr w:type="spellEnd"/>
      <w:r w:rsidRPr="0024372C">
        <w:rPr>
          <w:color w:val="262626" w:themeColor="text1" w:themeTint="D9"/>
          <w:sz w:val="28"/>
          <w:szCs w:val="28"/>
        </w:rPr>
        <w:t xml:space="preserve"> АПУ.</w:t>
      </w:r>
    </w:p>
    <w:p w14:paraId="35CDE384"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37" w:name="n212"/>
      <w:bookmarkEnd w:id="137"/>
      <w:r w:rsidRPr="0024372C">
        <w:rPr>
          <w:color w:val="262626" w:themeColor="text1" w:themeTint="D9"/>
          <w:sz w:val="28"/>
          <w:szCs w:val="28"/>
        </w:rPr>
        <w:t xml:space="preserve">Рішення Комітету АПУ щодо результатів відстеження виконання наданих при проведенні інших перевірок обов’язкових до виконання рекомендацій зазначається в рішенні про результати перевірки з контролю якості та оприлюднюється на офіційному </w:t>
      </w:r>
      <w:proofErr w:type="spellStart"/>
      <w:r w:rsidRPr="0024372C">
        <w:rPr>
          <w:color w:val="262626" w:themeColor="text1" w:themeTint="D9"/>
          <w:sz w:val="28"/>
          <w:szCs w:val="28"/>
        </w:rPr>
        <w:t>вебсайті</w:t>
      </w:r>
      <w:proofErr w:type="spellEnd"/>
      <w:r w:rsidRPr="0024372C">
        <w:rPr>
          <w:color w:val="262626" w:themeColor="text1" w:themeTint="D9"/>
          <w:sz w:val="28"/>
          <w:szCs w:val="28"/>
        </w:rPr>
        <w:t xml:space="preserve"> АПУ.</w:t>
      </w:r>
    </w:p>
    <w:p w14:paraId="369E0AA2"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bookmarkStart w:id="138" w:name="n213"/>
      <w:bookmarkEnd w:id="138"/>
      <w:r w:rsidRPr="0024372C">
        <w:rPr>
          <w:color w:val="262626" w:themeColor="text1" w:themeTint="D9"/>
          <w:sz w:val="28"/>
          <w:szCs w:val="28"/>
        </w:rPr>
        <w:t>У разі невиконання САД, які мають право проводити обов’язковий аудит фінансової звітності ПСІ, обов’язкових рекомендацій, наданих за результатами проведення перевірок з контролю якості (отримання негативного висновку) або інших перевірок, Інспекція надсилає подання про порушення дисциплінарної справи до Ради нагляду.</w:t>
      </w:r>
    </w:p>
    <w:p w14:paraId="680AADDC"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39" w:name="n214"/>
      <w:bookmarkEnd w:id="139"/>
      <w:r w:rsidRPr="0024372C">
        <w:rPr>
          <w:color w:val="262626" w:themeColor="text1" w:themeTint="D9"/>
          <w:sz w:val="28"/>
          <w:szCs w:val="28"/>
        </w:rPr>
        <w:t>У разі невиконання САД (крім САД, які мають право проводити обов’язковий аудит фінансової звітності ПСІ) обов’язкових рекомендацій, наданих Інспекцією за результатами проведення перевірок з контролю якості аудиторських послуг (отримання негативного висновку) або інших перевірок, Інспекція надсилає заяву (скаргу) до Ради АПУ.</w:t>
      </w:r>
    </w:p>
    <w:p w14:paraId="7CBCB5EC" w14:textId="77777777" w:rsidR="007F3F51" w:rsidRPr="0024372C" w:rsidRDefault="007F3F51" w:rsidP="007F3F51">
      <w:pPr>
        <w:pStyle w:val="a5"/>
        <w:widowControl w:val="0"/>
        <w:tabs>
          <w:tab w:val="left" w:pos="1441"/>
        </w:tabs>
        <w:ind w:left="0" w:firstLine="709"/>
        <w:jc w:val="both"/>
        <w:rPr>
          <w:color w:val="262626" w:themeColor="text1" w:themeTint="D9"/>
          <w:sz w:val="28"/>
          <w:szCs w:val="28"/>
        </w:rPr>
      </w:pPr>
      <w:bookmarkStart w:id="140" w:name="n215"/>
      <w:bookmarkEnd w:id="140"/>
      <w:r w:rsidRPr="0024372C">
        <w:rPr>
          <w:color w:val="262626" w:themeColor="text1" w:themeTint="D9"/>
          <w:sz w:val="28"/>
          <w:szCs w:val="28"/>
        </w:rPr>
        <w:t>У разі невиконання САД, крім зазначених в абзаці першому та другому цього пункту, обов’язкових до виконання рекомендацій, наданих за результатами проведення перевірок з контролю якості або інших перевірок, Комітет АПУ надсилає до Ради АПУ подання про порушення дисциплінарної справи.</w:t>
      </w:r>
    </w:p>
    <w:p w14:paraId="6E9C193D" w14:textId="77777777" w:rsidR="007F3F51" w:rsidRPr="0024372C" w:rsidRDefault="007F3F51" w:rsidP="007F3F51">
      <w:pPr>
        <w:pStyle w:val="a5"/>
        <w:widowControl w:val="0"/>
        <w:numPr>
          <w:ilvl w:val="0"/>
          <w:numId w:val="13"/>
        </w:numPr>
        <w:tabs>
          <w:tab w:val="left" w:pos="1441"/>
        </w:tabs>
        <w:ind w:left="0" w:firstLine="709"/>
        <w:jc w:val="both"/>
        <w:rPr>
          <w:color w:val="262626" w:themeColor="text1" w:themeTint="D9"/>
          <w:sz w:val="28"/>
          <w:szCs w:val="28"/>
        </w:rPr>
      </w:pPr>
      <w:r w:rsidRPr="0024372C">
        <w:rPr>
          <w:color w:val="262626" w:themeColor="text1" w:themeTint="D9"/>
          <w:sz w:val="28"/>
          <w:szCs w:val="28"/>
        </w:rPr>
        <w:t xml:space="preserve">У разі встановлення при проведенні відстеження вчинення САД професійного проступку, визначеного </w:t>
      </w:r>
      <w:hyperlink r:id="rId20" w:anchor="n629" w:tgtFrame="_blank" w:history="1">
        <w:r w:rsidRPr="0024372C">
          <w:rPr>
            <w:color w:val="262626" w:themeColor="text1" w:themeTint="D9"/>
            <w:sz w:val="28"/>
            <w:szCs w:val="28"/>
          </w:rPr>
          <w:t>статтею 42</w:t>
        </w:r>
      </w:hyperlink>
      <w:r w:rsidRPr="0024372C">
        <w:rPr>
          <w:color w:val="262626" w:themeColor="text1" w:themeTint="D9"/>
          <w:sz w:val="28"/>
          <w:szCs w:val="28"/>
        </w:rPr>
        <w:t xml:space="preserve"> Закону, Інспекція надсилає до Ради нагляду подання про порушення дисциплінарної справи, а у разі втрати САД права проведення обов’язкового аудиту фінансової звітності ПСІ,- заяву (скаргу) до Ради АПУ у зв’язку із наявністю у діях САД ознак професійного проступку.</w:t>
      </w:r>
    </w:p>
    <w:p w14:paraId="758138C3" w14:textId="77777777" w:rsidR="007F3F51" w:rsidRPr="0024372C" w:rsidRDefault="007F3F51" w:rsidP="007F3F51">
      <w:pPr>
        <w:shd w:val="clear" w:color="auto" w:fill="FFFFFF"/>
        <w:ind w:firstLine="709"/>
        <w:contextualSpacing/>
        <w:jc w:val="both"/>
        <w:rPr>
          <w:rFonts w:ascii="Times New Roman" w:hAnsi="Times New Roman"/>
          <w:color w:val="262626" w:themeColor="text1" w:themeTint="D9"/>
          <w:sz w:val="28"/>
          <w:szCs w:val="28"/>
        </w:rPr>
      </w:pPr>
      <w:r w:rsidRPr="0024372C">
        <w:rPr>
          <w:rFonts w:ascii="Times New Roman" w:hAnsi="Times New Roman"/>
          <w:color w:val="262626" w:themeColor="text1" w:themeTint="D9"/>
          <w:sz w:val="28"/>
          <w:szCs w:val="28"/>
        </w:rPr>
        <w:t>У разі встановлення при проведенні відстеження вчинення САД професійного проступку, визначеного статтею 42 Закону, Комітет АПУ надсилає до Ради АПУ подання про порушення дисциплінарної справи у зв’язку із наявністю у діях САД ознак професійного проступку.</w:t>
      </w:r>
    </w:p>
    <w:p w14:paraId="796B7790" w14:textId="77777777" w:rsidR="007F3F51" w:rsidRPr="0024372C" w:rsidRDefault="007F3F51" w:rsidP="007F3F51">
      <w:pPr>
        <w:widowControl w:val="0"/>
        <w:ind w:right="-20"/>
        <w:contextualSpacing/>
        <w:jc w:val="center"/>
        <w:rPr>
          <w:rFonts w:ascii="Times New Roman" w:hAnsi="Times New Roman"/>
          <w:color w:val="262626" w:themeColor="text1" w:themeTint="D9"/>
        </w:rPr>
      </w:pPr>
      <w:bookmarkStart w:id="141" w:name="_page_67_0"/>
      <w:bookmarkEnd w:id="113"/>
      <w:r w:rsidRPr="0024372C">
        <w:rPr>
          <w:rFonts w:ascii="Times New Roman" w:hAnsi="Times New Roman"/>
          <w:color w:val="262626" w:themeColor="text1" w:themeTint="D9"/>
        </w:rPr>
        <w:t>____________________________________</w:t>
      </w:r>
      <w:bookmarkEnd w:id="141"/>
    </w:p>
    <w:p w14:paraId="0B2E65F8" w14:textId="77777777" w:rsidR="005B4CB3" w:rsidRPr="00A96CCA" w:rsidRDefault="005B4CB3" w:rsidP="005B4CB3">
      <w:pPr>
        <w:ind w:firstLine="709"/>
        <w:contextualSpacing/>
        <w:rPr>
          <w:rFonts w:ascii="Times New Roman" w:hAnsi="Times New Roman"/>
          <w:b/>
          <w:sz w:val="28"/>
          <w:szCs w:val="28"/>
          <w:lang w:val="en-US"/>
        </w:rPr>
      </w:pPr>
    </w:p>
    <w:sectPr w:rsidR="005B4CB3" w:rsidRPr="00A96CCA" w:rsidSect="007F3F51">
      <w:headerReference w:type="default" r:id="rId21"/>
      <w:headerReference w:type="first" r:id="rId22"/>
      <w:pgSz w:w="11906" w:h="16840"/>
      <w:pgMar w:top="1135" w:right="567" w:bottom="851" w:left="1701" w:header="426" w:footer="0" w:gutter="0"/>
      <w:pgNumType w:start="1"/>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33BF9" w14:textId="77777777" w:rsidR="006C1753" w:rsidRDefault="006C1753" w:rsidP="00F1153E">
      <w:r>
        <w:separator/>
      </w:r>
    </w:p>
  </w:endnote>
  <w:endnote w:type="continuationSeparator" w:id="0">
    <w:p w14:paraId="7EC0B6AD" w14:textId="77777777" w:rsidR="006C1753" w:rsidRDefault="006C1753" w:rsidP="00F1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E6812" w14:textId="77777777" w:rsidR="006C1753" w:rsidRDefault="006C1753" w:rsidP="00F1153E">
      <w:r>
        <w:separator/>
      </w:r>
    </w:p>
  </w:footnote>
  <w:footnote w:type="continuationSeparator" w:id="0">
    <w:p w14:paraId="0815F0B1" w14:textId="77777777" w:rsidR="006C1753" w:rsidRDefault="006C1753" w:rsidP="00F11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8627354"/>
      <w:docPartObj>
        <w:docPartGallery w:val="Page Numbers (Top of Page)"/>
        <w:docPartUnique/>
      </w:docPartObj>
    </w:sdtPr>
    <w:sdtEndPr>
      <w:rPr>
        <w:rFonts w:ascii="Times New Roman" w:hAnsi="Times New Roman"/>
        <w:sz w:val="28"/>
        <w:szCs w:val="28"/>
      </w:rPr>
    </w:sdtEndPr>
    <w:sdtContent>
      <w:p w14:paraId="13C68981" w14:textId="77777777" w:rsidR="00F1153E" w:rsidRPr="00F1153E" w:rsidRDefault="00F1153E">
        <w:pPr>
          <w:pStyle w:val="a9"/>
          <w:jc w:val="center"/>
          <w:rPr>
            <w:rFonts w:ascii="Times New Roman" w:hAnsi="Times New Roman"/>
            <w:sz w:val="28"/>
            <w:szCs w:val="28"/>
          </w:rPr>
        </w:pPr>
        <w:r w:rsidRPr="00F1153E">
          <w:rPr>
            <w:rFonts w:ascii="Times New Roman" w:hAnsi="Times New Roman"/>
            <w:sz w:val="28"/>
            <w:szCs w:val="28"/>
          </w:rPr>
          <w:fldChar w:fldCharType="begin"/>
        </w:r>
        <w:r w:rsidRPr="00F1153E">
          <w:rPr>
            <w:rFonts w:ascii="Times New Roman" w:hAnsi="Times New Roman"/>
            <w:sz w:val="28"/>
            <w:szCs w:val="28"/>
          </w:rPr>
          <w:instrText>PAGE   \* MERGEFORMAT</w:instrText>
        </w:r>
        <w:r w:rsidRPr="00F1153E">
          <w:rPr>
            <w:rFonts w:ascii="Times New Roman" w:hAnsi="Times New Roman"/>
            <w:sz w:val="28"/>
            <w:szCs w:val="28"/>
          </w:rPr>
          <w:fldChar w:fldCharType="separate"/>
        </w:r>
        <w:r w:rsidR="00592622" w:rsidRPr="00592622">
          <w:rPr>
            <w:rFonts w:ascii="Times New Roman" w:hAnsi="Times New Roman"/>
            <w:noProof/>
            <w:sz w:val="28"/>
            <w:szCs w:val="28"/>
            <w:lang w:val="ru-RU"/>
          </w:rPr>
          <w:t>2</w:t>
        </w:r>
        <w:r w:rsidRPr="00F1153E">
          <w:rPr>
            <w:rFonts w:ascii="Times New Roman" w:hAnsi="Times New Roman"/>
            <w:sz w:val="28"/>
            <w:szCs w:val="28"/>
          </w:rPr>
          <w:fldChar w:fldCharType="end"/>
        </w:r>
      </w:p>
    </w:sdtContent>
  </w:sdt>
  <w:p w14:paraId="4295C4F2" w14:textId="77777777" w:rsidR="00F1153E" w:rsidRDefault="00F1153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8"/>
        <w:szCs w:val="28"/>
      </w:rPr>
      <w:id w:val="2019876892"/>
      <w:docPartObj>
        <w:docPartGallery w:val="Page Numbers (Top of Page)"/>
        <w:docPartUnique/>
      </w:docPartObj>
    </w:sdtPr>
    <w:sdtContent>
      <w:p w14:paraId="2AD6D0B7" w14:textId="77777777" w:rsidR="00000000" w:rsidRPr="00241C63" w:rsidRDefault="00000000" w:rsidP="00FA649A">
        <w:pPr>
          <w:pStyle w:val="a9"/>
          <w:contextualSpacing/>
          <w:jc w:val="center"/>
          <w:rPr>
            <w:rFonts w:ascii="Times New Roman" w:hAnsi="Times New Roman"/>
            <w:sz w:val="28"/>
            <w:szCs w:val="28"/>
          </w:rPr>
        </w:pPr>
        <w:r w:rsidRPr="00241C63">
          <w:rPr>
            <w:rFonts w:ascii="Times New Roman" w:hAnsi="Times New Roman"/>
            <w:sz w:val="28"/>
            <w:szCs w:val="28"/>
          </w:rPr>
          <w:fldChar w:fldCharType="begin"/>
        </w:r>
        <w:r w:rsidRPr="00241C63">
          <w:rPr>
            <w:rFonts w:ascii="Times New Roman" w:hAnsi="Times New Roman"/>
            <w:sz w:val="28"/>
            <w:szCs w:val="28"/>
          </w:rPr>
          <w:instrText>PAGE   \* MERGEFORMAT</w:instrText>
        </w:r>
        <w:r w:rsidRPr="00241C63">
          <w:rPr>
            <w:rFonts w:ascii="Times New Roman" w:hAnsi="Times New Roman"/>
            <w:sz w:val="28"/>
            <w:szCs w:val="28"/>
          </w:rPr>
          <w:fldChar w:fldCharType="separate"/>
        </w:r>
        <w:r w:rsidRPr="00241C63">
          <w:rPr>
            <w:rFonts w:ascii="Times New Roman" w:hAnsi="Times New Roman"/>
            <w:sz w:val="28"/>
            <w:szCs w:val="28"/>
          </w:rPr>
          <w:t>2</w:t>
        </w:r>
        <w:r w:rsidRPr="00241C63">
          <w:rPr>
            <w:rFonts w:ascii="Times New Roman" w:hAnsi="Times New Roman"/>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BBB85" w14:textId="77777777" w:rsidR="007F3F51" w:rsidRDefault="007F3F5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2"/>
    <w:multiLevelType w:val="hybridMultilevel"/>
    <w:tmpl w:val="66334872"/>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A9C2EC7"/>
    <w:multiLevelType w:val="hybridMultilevel"/>
    <w:tmpl w:val="705E638A"/>
    <w:lvl w:ilvl="0" w:tplc="2F9CE97E">
      <w:start w:val="1"/>
      <w:numFmt w:val="decimal"/>
      <w:lvlText w:val="%1."/>
      <w:lvlJc w:val="left"/>
      <w:pPr>
        <w:ind w:left="720" w:hanging="360"/>
      </w:pPr>
      <w:rPr>
        <w:rFonts w:eastAsia="Times New Roman"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503B15"/>
    <w:multiLevelType w:val="hybridMultilevel"/>
    <w:tmpl w:val="AE6A9EC8"/>
    <w:lvl w:ilvl="0" w:tplc="E79619D6">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 w15:restartNumberingAfterBreak="0">
    <w:nsid w:val="216E3A7A"/>
    <w:multiLevelType w:val="hybridMultilevel"/>
    <w:tmpl w:val="5EF66232"/>
    <w:lvl w:ilvl="0" w:tplc="7A5ECEBE">
      <w:start w:val="1"/>
      <w:numFmt w:val="decimal"/>
      <w:lvlText w:val="%1."/>
      <w:lvlJc w:val="left"/>
      <w:pPr>
        <w:ind w:left="720" w:hanging="360"/>
      </w:pPr>
      <w:rPr>
        <w:rFonts w:ascii="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4B315EB"/>
    <w:multiLevelType w:val="hybridMultilevel"/>
    <w:tmpl w:val="3872CA4E"/>
    <w:lvl w:ilvl="0" w:tplc="C0AAB06A">
      <w:start w:val="1"/>
      <w:numFmt w:val="decimal"/>
      <w:lvlText w:val="%1."/>
      <w:lvlJc w:val="left"/>
      <w:pPr>
        <w:ind w:left="1699" w:hanging="99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2A4D007E"/>
    <w:multiLevelType w:val="hybridMultilevel"/>
    <w:tmpl w:val="2CDA27D4"/>
    <w:lvl w:ilvl="0" w:tplc="43E0577A">
      <w:start w:val="1"/>
      <w:numFmt w:val="decimal"/>
      <w:lvlText w:val="%1."/>
      <w:lvlJc w:val="left"/>
      <w:pPr>
        <w:ind w:left="302" w:hanging="317"/>
      </w:pPr>
      <w:rPr>
        <w:rFonts w:ascii="Times New Roman" w:eastAsia="Times New Roman" w:hAnsi="Times New Roman" w:cs="Times New Roman" w:hint="default"/>
        <w:w w:val="100"/>
        <w:sz w:val="28"/>
        <w:szCs w:val="28"/>
        <w:lang w:val="uk-UA" w:eastAsia="en-US" w:bidi="ar-SA"/>
      </w:rPr>
    </w:lvl>
    <w:lvl w:ilvl="1" w:tplc="4F446E5C">
      <w:numFmt w:val="bullet"/>
      <w:lvlText w:val="•"/>
      <w:lvlJc w:val="left"/>
      <w:pPr>
        <w:ind w:left="1284" w:hanging="317"/>
      </w:pPr>
      <w:rPr>
        <w:rFonts w:hint="default"/>
        <w:lang w:val="uk-UA" w:eastAsia="en-US" w:bidi="ar-SA"/>
      </w:rPr>
    </w:lvl>
    <w:lvl w:ilvl="2" w:tplc="4906F5A2">
      <w:numFmt w:val="bullet"/>
      <w:lvlText w:val="•"/>
      <w:lvlJc w:val="left"/>
      <w:pPr>
        <w:ind w:left="2269" w:hanging="317"/>
      </w:pPr>
      <w:rPr>
        <w:rFonts w:hint="default"/>
        <w:lang w:val="uk-UA" w:eastAsia="en-US" w:bidi="ar-SA"/>
      </w:rPr>
    </w:lvl>
    <w:lvl w:ilvl="3" w:tplc="EE500088">
      <w:numFmt w:val="bullet"/>
      <w:lvlText w:val="•"/>
      <w:lvlJc w:val="left"/>
      <w:pPr>
        <w:ind w:left="3253" w:hanging="317"/>
      </w:pPr>
      <w:rPr>
        <w:rFonts w:hint="default"/>
        <w:lang w:val="uk-UA" w:eastAsia="en-US" w:bidi="ar-SA"/>
      </w:rPr>
    </w:lvl>
    <w:lvl w:ilvl="4" w:tplc="A1B88572">
      <w:numFmt w:val="bullet"/>
      <w:lvlText w:val="•"/>
      <w:lvlJc w:val="left"/>
      <w:pPr>
        <w:ind w:left="4238" w:hanging="317"/>
      </w:pPr>
      <w:rPr>
        <w:rFonts w:hint="default"/>
        <w:lang w:val="uk-UA" w:eastAsia="en-US" w:bidi="ar-SA"/>
      </w:rPr>
    </w:lvl>
    <w:lvl w:ilvl="5" w:tplc="EDB6FB0E">
      <w:numFmt w:val="bullet"/>
      <w:lvlText w:val="•"/>
      <w:lvlJc w:val="left"/>
      <w:pPr>
        <w:ind w:left="5223" w:hanging="317"/>
      </w:pPr>
      <w:rPr>
        <w:rFonts w:hint="default"/>
        <w:lang w:val="uk-UA" w:eastAsia="en-US" w:bidi="ar-SA"/>
      </w:rPr>
    </w:lvl>
    <w:lvl w:ilvl="6" w:tplc="F54AD12E">
      <w:numFmt w:val="bullet"/>
      <w:lvlText w:val="•"/>
      <w:lvlJc w:val="left"/>
      <w:pPr>
        <w:ind w:left="6207" w:hanging="317"/>
      </w:pPr>
      <w:rPr>
        <w:rFonts w:hint="default"/>
        <w:lang w:val="uk-UA" w:eastAsia="en-US" w:bidi="ar-SA"/>
      </w:rPr>
    </w:lvl>
    <w:lvl w:ilvl="7" w:tplc="4A089680">
      <w:numFmt w:val="bullet"/>
      <w:lvlText w:val="•"/>
      <w:lvlJc w:val="left"/>
      <w:pPr>
        <w:ind w:left="7192" w:hanging="317"/>
      </w:pPr>
      <w:rPr>
        <w:rFonts w:hint="default"/>
        <w:lang w:val="uk-UA" w:eastAsia="en-US" w:bidi="ar-SA"/>
      </w:rPr>
    </w:lvl>
    <w:lvl w:ilvl="8" w:tplc="4C56E0CC">
      <w:numFmt w:val="bullet"/>
      <w:lvlText w:val="•"/>
      <w:lvlJc w:val="left"/>
      <w:pPr>
        <w:ind w:left="8177" w:hanging="317"/>
      </w:pPr>
      <w:rPr>
        <w:rFonts w:hint="default"/>
        <w:lang w:val="uk-UA" w:eastAsia="en-US" w:bidi="ar-SA"/>
      </w:rPr>
    </w:lvl>
  </w:abstractNum>
  <w:abstractNum w:abstractNumId="7" w15:restartNumberingAfterBreak="0">
    <w:nsid w:val="38944BF8"/>
    <w:multiLevelType w:val="hybridMultilevel"/>
    <w:tmpl w:val="46F2044E"/>
    <w:lvl w:ilvl="0" w:tplc="6A14FEDA">
      <w:start w:val="1"/>
      <w:numFmt w:val="decimal"/>
      <w:lvlText w:val="%1."/>
      <w:lvlJc w:val="left"/>
      <w:pPr>
        <w:ind w:left="720" w:hanging="360"/>
      </w:pPr>
      <w:rPr>
        <w:rFonts w:ascii="Times New Roman" w:hAnsi="Times New Roman" w:cs="Times New Roman" w:hint="default"/>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BB651BC"/>
    <w:multiLevelType w:val="hybridMultilevel"/>
    <w:tmpl w:val="A726DF1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5C5454AE"/>
    <w:multiLevelType w:val="hybridMultilevel"/>
    <w:tmpl w:val="18AA7336"/>
    <w:lvl w:ilvl="0" w:tplc="39C00024">
      <w:start w:val="1"/>
      <w:numFmt w:val="decimal"/>
      <w:lvlText w:val="%1."/>
      <w:lvlJc w:val="left"/>
      <w:pPr>
        <w:ind w:left="1353" w:hanging="360"/>
      </w:pPr>
      <w:rPr>
        <w:rFonts w:ascii="Times New Roman" w:hAnsi="Times New Roman" w:cs="Times New Roman" w:hint="default"/>
        <w:sz w:val="28"/>
        <w:szCs w:val="28"/>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6AFB7EB6"/>
    <w:multiLevelType w:val="hybridMultilevel"/>
    <w:tmpl w:val="FE049FF0"/>
    <w:lvl w:ilvl="0" w:tplc="FFFFFFFF">
      <w:start w:val="1"/>
      <w:numFmt w:val="decimal"/>
      <w:lvlText w:val="%1."/>
      <w:lvlJc w:val="left"/>
      <w:pPr>
        <w:ind w:left="503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6ED35A38"/>
    <w:multiLevelType w:val="hybridMultilevel"/>
    <w:tmpl w:val="C2A271D2"/>
    <w:lvl w:ilvl="0" w:tplc="FF4A61AE">
      <w:start w:val="1"/>
      <w:numFmt w:val="decimal"/>
      <w:lvlText w:val="%1."/>
      <w:lvlJc w:val="left"/>
      <w:pPr>
        <w:ind w:left="720" w:hanging="360"/>
      </w:pPr>
      <w:rPr>
        <w:rFonts w:ascii="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EBB202E"/>
    <w:multiLevelType w:val="hybridMultilevel"/>
    <w:tmpl w:val="0AEC4986"/>
    <w:lvl w:ilvl="0" w:tplc="03BCC130">
      <w:start w:val="1"/>
      <w:numFmt w:val="decimal"/>
      <w:lvlText w:val="%1."/>
      <w:lvlJc w:val="left"/>
      <w:pPr>
        <w:ind w:left="720" w:hanging="360"/>
      </w:pPr>
      <w:rPr>
        <w:rFonts w:ascii="Times New Roman" w:hAnsi="Times New Roman" w:cs="Times New Roman" w:hint="default"/>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66681718">
    <w:abstractNumId w:val="2"/>
  </w:num>
  <w:num w:numId="2" w16cid:durableId="1999993304">
    <w:abstractNumId w:val="6"/>
  </w:num>
  <w:num w:numId="3" w16cid:durableId="11493255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4" w16cid:durableId="1659266089">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5" w16cid:durableId="3554231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62292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1582944">
    <w:abstractNumId w:val="8"/>
  </w:num>
  <w:num w:numId="8" w16cid:durableId="1457412088">
    <w:abstractNumId w:val="10"/>
  </w:num>
  <w:num w:numId="9" w16cid:durableId="1502969524">
    <w:abstractNumId w:val="9"/>
  </w:num>
  <w:num w:numId="10" w16cid:durableId="906577743">
    <w:abstractNumId w:val="11"/>
  </w:num>
  <w:num w:numId="11" w16cid:durableId="100415879">
    <w:abstractNumId w:val="4"/>
  </w:num>
  <w:num w:numId="12" w16cid:durableId="539439419">
    <w:abstractNumId w:val="7"/>
  </w:num>
  <w:num w:numId="13" w16cid:durableId="1068652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0AA"/>
    <w:rsid w:val="00035E0F"/>
    <w:rsid w:val="00065F7F"/>
    <w:rsid w:val="000703C0"/>
    <w:rsid w:val="00074BF7"/>
    <w:rsid w:val="00080C0D"/>
    <w:rsid w:val="00083A6E"/>
    <w:rsid w:val="000A0FF0"/>
    <w:rsid w:val="000A48FA"/>
    <w:rsid w:val="000D32DC"/>
    <w:rsid w:val="000E2DF9"/>
    <w:rsid w:val="000E65D9"/>
    <w:rsid w:val="000F2635"/>
    <w:rsid w:val="001135A1"/>
    <w:rsid w:val="001250E9"/>
    <w:rsid w:val="001665E2"/>
    <w:rsid w:val="001A7F59"/>
    <w:rsid w:val="001B7EAA"/>
    <w:rsid w:val="001C474E"/>
    <w:rsid w:val="00216463"/>
    <w:rsid w:val="002536FC"/>
    <w:rsid w:val="00276933"/>
    <w:rsid w:val="00350A6A"/>
    <w:rsid w:val="003875E8"/>
    <w:rsid w:val="003E18F3"/>
    <w:rsid w:val="003E7C04"/>
    <w:rsid w:val="00450751"/>
    <w:rsid w:val="00451CF0"/>
    <w:rsid w:val="00497586"/>
    <w:rsid w:val="004B3D8B"/>
    <w:rsid w:val="004C23A8"/>
    <w:rsid w:val="004D3C8A"/>
    <w:rsid w:val="004D5BB0"/>
    <w:rsid w:val="004F3A29"/>
    <w:rsid w:val="00521CC6"/>
    <w:rsid w:val="005320AA"/>
    <w:rsid w:val="00544A39"/>
    <w:rsid w:val="00574316"/>
    <w:rsid w:val="005846F3"/>
    <w:rsid w:val="00592622"/>
    <w:rsid w:val="00594DE3"/>
    <w:rsid w:val="005B2622"/>
    <w:rsid w:val="005B4CB3"/>
    <w:rsid w:val="005C051C"/>
    <w:rsid w:val="005E45B8"/>
    <w:rsid w:val="005F1CE4"/>
    <w:rsid w:val="005F21B8"/>
    <w:rsid w:val="00625C69"/>
    <w:rsid w:val="006519F3"/>
    <w:rsid w:val="006C14FC"/>
    <w:rsid w:val="006C1753"/>
    <w:rsid w:val="006E778E"/>
    <w:rsid w:val="006F12A2"/>
    <w:rsid w:val="006F6B52"/>
    <w:rsid w:val="00700F46"/>
    <w:rsid w:val="00714B45"/>
    <w:rsid w:val="007760C1"/>
    <w:rsid w:val="007C74F6"/>
    <w:rsid w:val="007E16F3"/>
    <w:rsid w:val="007F3F51"/>
    <w:rsid w:val="008B1656"/>
    <w:rsid w:val="00920924"/>
    <w:rsid w:val="00932E0F"/>
    <w:rsid w:val="00987409"/>
    <w:rsid w:val="009A6145"/>
    <w:rsid w:val="009B483B"/>
    <w:rsid w:val="009C3A60"/>
    <w:rsid w:val="00A031E2"/>
    <w:rsid w:val="00A4692B"/>
    <w:rsid w:val="00A65C13"/>
    <w:rsid w:val="00A75437"/>
    <w:rsid w:val="00A82193"/>
    <w:rsid w:val="00A96CCA"/>
    <w:rsid w:val="00AB6C99"/>
    <w:rsid w:val="00AC4322"/>
    <w:rsid w:val="00AC5C4C"/>
    <w:rsid w:val="00AD1F2B"/>
    <w:rsid w:val="00B40F59"/>
    <w:rsid w:val="00B50033"/>
    <w:rsid w:val="00B76F88"/>
    <w:rsid w:val="00B8200B"/>
    <w:rsid w:val="00B96EED"/>
    <w:rsid w:val="00BB4686"/>
    <w:rsid w:val="00BD6309"/>
    <w:rsid w:val="00C21437"/>
    <w:rsid w:val="00C24180"/>
    <w:rsid w:val="00C52136"/>
    <w:rsid w:val="00C60CB0"/>
    <w:rsid w:val="00C72CAE"/>
    <w:rsid w:val="00C77D3E"/>
    <w:rsid w:val="00D13DE5"/>
    <w:rsid w:val="00D861A4"/>
    <w:rsid w:val="00DA5C89"/>
    <w:rsid w:val="00DC1E60"/>
    <w:rsid w:val="00DD113A"/>
    <w:rsid w:val="00DE6913"/>
    <w:rsid w:val="00DF2B4F"/>
    <w:rsid w:val="00E33F9C"/>
    <w:rsid w:val="00E35F08"/>
    <w:rsid w:val="00E568FC"/>
    <w:rsid w:val="00E631DF"/>
    <w:rsid w:val="00E64AE6"/>
    <w:rsid w:val="00E66DBE"/>
    <w:rsid w:val="00E70236"/>
    <w:rsid w:val="00E703A0"/>
    <w:rsid w:val="00E70AB6"/>
    <w:rsid w:val="00E7662C"/>
    <w:rsid w:val="00E80382"/>
    <w:rsid w:val="00E9023F"/>
    <w:rsid w:val="00EC2B07"/>
    <w:rsid w:val="00EF2871"/>
    <w:rsid w:val="00F015C3"/>
    <w:rsid w:val="00F02DB5"/>
    <w:rsid w:val="00F1153E"/>
    <w:rsid w:val="00F437F0"/>
    <w:rsid w:val="00F54045"/>
    <w:rsid w:val="00F905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BAD08"/>
  <w15:chartTrackingRefBased/>
  <w15:docId w15:val="{0E1E2705-0A7E-4997-A73D-BED0716E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0AA"/>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C21437"/>
    <w:pPr>
      <w:keepNext/>
      <w:jc w:val="center"/>
      <w:outlineLvl w:val="0"/>
    </w:pPr>
    <w:rPr>
      <w:rFonts w:ascii="Times New Roman" w:hAnsi="Times New Roman"/>
      <w:b/>
      <w:spacing w:val="92"/>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l">
    <w:name w:val="tl"/>
    <w:basedOn w:val="a"/>
    <w:rsid w:val="005320AA"/>
    <w:pPr>
      <w:spacing w:before="100" w:beforeAutospacing="1" w:after="100" w:afterAutospacing="1"/>
    </w:pPr>
    <w:rPr>
      <w:rFonts w:ascii="Times New Roman" w:hAnsi="Times New Roman"/>
      <w:sz w:val="24"/>
      <w:szCs w:val="24"/>
      <w:lang w:eastAsia="uk-UA"/>
    </w:rPr>
  </w:style>
  <w:style w:type="table" w:styleId="a3">
    <w:name w:val="Table Grid"/>
    <w:basedOn w:val="a1"/>
    <w:uiPriority w:val="39"/>
    <w:rsid w:val="00451CF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0E65D9"/>
    <w:pPr>
      <w:spacing w:after="0" w:line="240" w:lineRule="auto"/>
    </w:pPr>
    <w:rPr>
      <w:rFonts w:ascii="Antiqua" w:eastAsia="Times New Roman" w:hAnsi="Antiqua" w:cs="Times New Roman"/>
      <w:sz w:val="26"/>
      <w:szCs w:val="20"/>
      <w:lang w:eastAsia="ru-RU"/>
    </w:rPr>
  </w:style>
  <w:style w:type="paragraph" w:styleId="a5">
    <w:name w:val="List Paragraph"/>
    <w:basedOn w:val="a"/>
    <w:uiPriority w:val="1"/>
    <w:qFormat/>
    <w:rsid w:val="00DC1E60"/>
    <w:pPr>
      <w:ind w:left="720"/>
      <w:contextualSpacing/>
    </w:pPr>
    <w:rPr>
      <w:rFonts w:ascii="Times New Roman" w:hAnsi="Times New Roman"/>
      <w:sz w:val="20"/>
    </w:rPr>
  </w:style>
  <w:style w:type="paragraph" w:styleId="a6">
    <w:name w:val="Body Text"/>
    <w:basedOn w:val="a"/>
    <w:link w:val="a7"/>
    <w:uiPriority w:val="1"/>
    <w:qFormat/>
    <w:rsid w:val="00DC1E60"/>
    <w:pPr>
      <w:widowControl w:val="0"/>
      <w:ind w:left="153" w:firstLine="396"/>
    </w:pPr>
    <w:rPr>
      <w:rFonts w:ascii="Georgia" w:eastAsia="Georgia" w:hAnsi="Georgia" w:cs="Arial"/>
      <w:sz w:val="20"/>
      <w:lang w:eastAsia="en-US"/>
    </w:rPr>
  </w:style>
  <w:style w:type="character" w:customStyle="1" w:styleId="a7">
    <w:name w:val="Основний текст Знак"/>
    <w:basedOn w:val="a0"/>
    <w:link w:val="a6"/>
    <w:uiPriority w:val="1"/>
    <w:rsid w:val="00DC1E60"/>
    <w:rPr>
      <w:rFonts w:ascii="Georgia" w:eastAsia="Georgia" w:hAnsi="Georgia" w:cs="Arial"/>
      <w:sz w:val="20"/>
      <w:szCs w:val="20"/>
    </w:rPr>
  </w:style>
  <w:style w:type="paragraph" w:customStyle="1" w:styleId="rvps6">
    <w:name w:val="rvps6"/>
    <w:basedOn w:val="a"/>
    <w:rsid w:val="00DC1E60"/>
    <w:pPr>
      <w:spacing w:before="100" w:beforeAutospacing="1" w:after="100" w:afterAutospacing="1"/>
    </w:pPr>
    <w:rPr>
      <w:rFonts w:ascii="Times New Roman" w:hAnsi="Times New Roman"/>
      <w:sz w:val="24"/>
      <w:szCs w:val="24"/>
      <w:lang w:eastAsia="uk-UA"/>
    </w:rPr>
  </w:style>
  <w:style w:type="paragraph" w:styleId="a8">
    <w:name w:val="Normal (Web)"/>
    <w:basedOn w:val="a"/>
    <w:uiPriority w:val="99"/>
    <w:rsid w:val="00F1153E"/>
    <w:pPr>
      <w:spacing w:before="100" w:beforeAutospacing="1" w:after="100" w:afterAutospacing="1"/>
    </w:pPr>
    <w:rPr>
      <w:rFonts w:ascii="Times New Roman" w:hAnsi="Times New Roman"/>
      <w:sz w:val="24"/>
      <w:szCs w:val="24"/>
      <w:lang w:eastAsia="uk-UA"/>
    </w:rPr>
  </w:style>
  <w:style w:type="paragraph" w:styleId="a9">
    <w:name w:val="header"/>
    <w:basedOn w:val="a"/>
    <w:link w:val="aa"/>
    <w:uiPriority w:val="99"/>
    <w:unhideWhenUsed/>
    <w:rsid w:val="00F1153E"/>
    <w:pPr>
      <w:tabs>
        <w:tab w:val="center" w:pos="4677"/>
        <w:tab w:val="right" w:pos="9355"/>
      </w:tabs>
    </w:pPr>
  </w:style>
  <w:style w:type="character" w:customStyle="1" w:styleId="aa">
    <w:name w:val="Верхній колонтитул Знак"/>
    <w:basedOn w:val="a0"/>
    <w:link w:val="a9"/>
    <w:uiPriority w:val="99"/>
    <w:rsid w:val="00F1153E"/>
    <w:rPr>
      <w:rFonts w:ascii="Antiqua" w:eastAsia="Times New Roman" w:hAnsi="Antiqua" w:cs="Times New Roman"/>
      <w:sz w:val="26"/>
      <w:szCs w:val="20"/>
      <w:lang w:eastAsia="ru-RU"/>
    </w:rPr>
  </w:style>
  <w:style w:type="paragraph" w:styleId="ab">
    <w:name w:val="footer"/>
    <w:basedOn w:val="a"/>
    <w:link w:val="ac"/>
    <w:uiPriority w:val="99"/>
    <w:unhideWhenUsed/>
    <w:rsid w:val="00F1153E"/>
    <w:pPr>
      <w:tabs>
        <w:tab w:val="center" w:pos="4677"/>
        <w:tab w:val="right" w:pos="9355"/>
      </w:tabs>
    </w:pPr>
  </w:style>
  <w:style w:type="character" w:customStyle="1" w:styleId="ac">
    <w:name w:val="Нижній колонтитул Знак"/>
    <w:basedOn w:val="a0"/>
    <w:link w:val="ab"/>
    <w:uiPriority w:val="99"/>
    <w:rsid w:val="00F1153E"/>
    <w:rPr>
      <w:rFonts w:ascii="Antiqua" w:eastAsia="Times New Roman" w:hAnsi="Antiqua" w:cs="Times New Roman"/>
      <w:sz w:val="26"/>
      <w:szCs w:val="20"/>
      <w:lang w:eastAsia="ru-RU"/>
    </w:rPr>
  </w:style>
  <w:style w:type="character" w:customStyle="1" w:styleId="10">
    <w:name w:val="Заголовок 1 Знак"/>
    <w:basedOn w:val="a0"/>
    <w:link w:val="1"/>
    <w:rsid w:val="00C21437"/>
    <w:rPr>
      <w:rFonts w:ascii="Times New Roman" w:eastAsia="Times New Roman" w:hAnsi="Times New Roman" w:cs="Times New Roman"/>
      <w:b/>
      <w:spacing w:val="92"/>
      <w:sz w:val="20"/>
      <w:szCs w:val="20"/>
      <w:lang w:eastAsia="ru-RU"/>
    </w:rPr>
  </w:style>
  <w:style w:type="paragraph" w:styleId="ad">
    <w:name w:val="Balloon Text"/>
    <w:basedOn w:val="a"/>
    <w:link w:val="ae"/>
    <w:rsid w:val="00A4692B"/>
    <w:rPr>
      <w:rFonts w:ascii="Tahoma" w:hAnsi="Tahoma" w:cs="Tahoma"/>
      <w:sz w:val="16"/>
      <w:szCs w:val="16"/>
      <w:lang w:val="en-AU"/>
    </w:rPr>
  </w:style>
  <w:style w:type="character" w:customStyle="1" w:styleId="ae">
    <w:name w:val="Текст у виносці Знак"/>
    <w:basedOn w:val="a0"/>
    <w:link w:val="ad"/>
    <w:rsid w:val="00A4692B"/>
    <w:rPr>
      <w:rFonts w:ascii="Tahoma" w:eastAsia="Times New Roman" w:hAnsi="Tahoma" w:cs="Tahoma"/>
      <w:sz w:val="16"/>
      <w:szCs w:val="16"/>
      <w:lang w:val="en-A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862989">
      <w:bodyDiv w:val="1"/>
      <w:marLeft w:val="0"/>
      <w:marRight w:val="0"/>
      <w:marTop w:val="0"/>
      <w:marBottom w:val="0"/>
      <w:divBdr>
        <w:top w:val="none" w:sz="0" w:space="0" w:color="auto"/>
        <w:left w:val="none" w:sz="0" w:space="0" w:color="auto"/>
        <w:bottom w:val="none" w:sz="0" w:space="0" w:color="auto"/>
        <w:right w:val="none" w:sz="0" w:space="0" w:color="auto"/>
      </w:divBdr>
    </w:div>
    <w:div w:id="165421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akon.rada.gov.ua/laws/show/2258-19" TargetMode="External"/><Relationship Id="rId18" Type="http://schemas.openxmlformats.org/officeDocument/2006/relationships/hyperlink" Target="https://zakon.rada.gov.ua/laws/show/2258-19"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zakon.rada.gov.ua/laws/show/2258-19" TargetMode="External"/><Relationship Id="rId17" Type="http://schemas.openxmlformats.org/officeDocument/2006/relationships/hyperlink" Target="https://zakon.rada.gov.ua/laws/show/2258-19" TargetMode="External"/><Relationship Id="rId2" Type="http://schemas.openxmlformats.org/officeDocument/2006/relationships/styles" Target="styles.xml"/><Relationship Id="rId16" Type="http://schemas.openxmlformats.org/officeDocument/2006/relationships/hyperlink" Target="https://zakon.rada.gov.ua/laws/show/2258-19" TargetMode="External"/><Relationship Id="rId20" Type="http://schemas.openxmlformats.org/officeDocument/2006/relationships/hyperlink" Target="https://zakon.rada.gov.ua/laws/show/2258-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258-19"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rada.gov.ua/laws/show/z1127-23" TargetMode="External"/><Relationship Id="rId23" Type="http://schemas.openxmlformats.org/officeDocument/2006/relationships/fontTable" Target="fontTable.xml"/><Relationship Id="rId10" Type="http://schemas.openxmlformats.org/officeDocument/2006/relationships/hyperlink" Target="https://zakon.rada.gov.ua/laws/show/2258-19" TargetMode="External"/><Relationship Id="rId19" Type="http://schemas.openxmlformats.org/officeDocument/2006/relationships/hyperlink" Target="https://zakon.rada.gov.ua/laws/show/z1127-23" TargetMode="External"/><Relationship Id="rId4" Type="http://schemas.openxmlformats.org/officeDocument/2006/relationships/webSettings" Target="webSettings.xml"/><Relationship Id="rId9" Type="http://schemas.openxmlformats.org/officeDocument/2006/relationships/hyperlink" Target="https://zakon.rada.gov.ua/laws/show/2258-19" TargetMode="External"/><Relationship Id="rId14" Type="http://schemas.openxmlformats.org/officeDocument/2006/relationships/hyperlink" Target="https://zakon.rada.gov.ua/laws/show/z1127-23"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75494</Words>
  <Characters>43033</Characters>
  <Application>Microsoft Office Word</Application>
  <DocSecurity>0</DocSecurity>
  <Lines>358</Lines>
  <Paragraphs>236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Геля</dc:creator>
  <cp:keywords/>
  <dc:description/>
  <cp:lastModifiedBy>Антон Рудаков</cp:lastModifiedBy>
  <cp:revision>2</cp:revision>
  <cp:lastPrinted>2023-06-05T15:16:00Z</cp:lastPrinted>
  <dcterms:created xsi:type="dcterms:W3CDTF">2024-05-29T08:51:00Z</dcterms:created>
  <dcterms:modified xsi:type="dcterms:W3CDTF">2024-05-29T08:51:00Z</dcterms:modified>
</cp:coreProperties>
</file>