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CA" w:rsidRPr="00CE7DCA" w:rsidRDefault="00C971FA" w:rsidP="00CE7D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7DC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512A04" w:rsidRPr="00CE7DCA" w:rsidRDefault="00C971FA" w:rsidP="00CE7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CA">
        <w:rPr>
          <w:rFonts w:ascii="Times New Roman" w:eastAsia="Times New Roman" w:hAnsi="Times New Roman" w:cs="Times New Roman"/>
          <w:b/>
          <w:sz w:val="28"/>
          <w:szCs w:val="28"/>
        </w:rPr>
        <w:t>оскарження рішень</w:t>
      </w:r>
      <w:r w:rsidR="00A3730A">
        <w:rPr>
          <w:rFonts w:ascii="Times New Roman" w:eastAsia="Times New Roman" w:hAnsi="Times New Roman" w:cs="Times New Roman"/>
          <w:b/>
          <w:sz w:val="28"/>
          <w:szCs w:val="28"/>
        </w:rPr>
        <w:t>, дій чи бездіяльності</w:t>
      </w:r>
      <w:r w:rsidRPr="00CE7DCA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розпорядника інформації </w:t>
      </w:r>
    </w:p>
    <w:p w:rsidR="0069009F" w:rsidRDefault="0069009F" w:rsidP="005B7101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9009F" w:rsidRPr="0069009F" w:rsidRDefault="0069009F" w:rsidP="00CE7DCA">
      <w:pPr>
        <w:pStyle w:val="a3"/>
        <w:ind w:firstLine="851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3730A" w:rsidRDefault="00A3730A" w:rsidP="0069009F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Відповідно до статті 23 Закону України «Про </w:t>
      </w:r>
      <w:r w:rsidR="00C971FA" w:rsidRPr="00CE7DCA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 до публічної інформації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 рішення, дії чи бездіяльність розпорядників інформації можуть бути оскаржені до керівника розпорядника, вищого органу або до суду.</w:t>
      </w:r>
      <w:r w:rsidR="00CE7DCA" w:rsidRPr="00CE7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324B8C" w:rsidRDefault="00324B8C" w:rsidP="0069009F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66FE0" w:rsidRPr="00324B8C" w:rsidRDefault="00766FE0" w:rsidP="00324B8C">
      <w:pPr>
        <w:pStyle w:val="a3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B8C">
        <w:rPr>
          <w:rFonts w:ascii="Times New Roman" w:eastAsia="Times New Roman" w:hAnsi="Times New Roman" w:cs="Times New Roman"/>
          <w:b/>
          <w:sz w:val="28"/>
          <w:szCs w:val="28"/>
        </w:rPr>
        <w:t>Запитувач має право оскаржити:</w:t>
      </w:r>
    </w:p>
    <w:p w:rsidR="00766FE0" w:rsidRDefault="00766FE0" w:rsidP="00324B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відмову в задоволенні запиту на інформацію;</w:t>
      </w:r>
    </w:p>
    <w:p w:rsidR="00766FE0" w:rsidRDefault="00766FE0" w:rsidP="00766FE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відстрочку задоволення запиту на інформацію;</w:t>
      </w:r>
    </w:p>
    <w:p w:rsidR="00766FE0" w:rsidRDefault="00766FE0" w:rsidP="00766FE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ненадання відповіді на запит на інформацію;</w:t>
      </w:r>
    </w:p>
    <w:p w:rsidR="00766FE0" w:rsidRDefault="00766FE0" w:rsidP="00766FE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недостовірної або неповної інформації;</w:t>
      </w:r>
    </w:p>
    <w:p w:rsidR="00766FE0" w:rsidRDefault="00766FE0" w:rsidP="00766FE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несвоєчасне надання інформації;</w:t>
      </w:r>
    </w:p>
    <w:p w:rsidR="00766FE0" w:rsidRDefault="00766FE0" w:rsidP="00766FE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невиконання розпорядниками обов’язку оприлюднювати інформацію відповідно до статті 15 цього Закону;</w:t>
      </w:r>
    </w:p>
    <w:p w:rsidR="00F0169B" w:rsidRDefault="00766FE0" w:rsidP="00766FE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інші рішення, дії чи бездіяльність розпорядників інформації, що порушили законні права та інтереси запитувача.</w:t>
      </w:r>
    </w:p>
    <w:p w:rsidR="000D382C" w:rsidRDefault="000D382C" w:rsidP="000D382C">
      <w:pPr>
        <w:pStyle w:val="a3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101" w:rsidRDefault="000D382C" w:rsidP="005B7101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Рішення, дії чи бездіяльність працівників місцевих</w:t>
      </w:r>
      <w:r w:rsidR="00B921CD">
        <w:rPr>
          <w:rFonts w:ascii="Times New Roman" w:eastAsia="Times New Roman" w:hAnsi="Times New Roman" w:cs="Times New Roman"/>
          <w:sz w:val="28"/>
          <w:szCs w:val="28"/>
        </w:rPr>
        <w:t xml:space="preserve"> (окружних)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</w:t>
      </w:r>
      <w:r w:rsidR="00766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обласної прокуратури з питань забезпечення доступу до публічної інформації можуть бути оскаржені до керівника місцевої прокуратури,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Київської обласної прокуратури, Офісу Генерального прокурора або до суду.</w:t>
      </w:r>
    </w:p>
    <w:p w:rsidR="005B7101" w:rsidRDefault="000D382C" w:rsidP="005B7101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Рішення, дії чи бездіяльність працівників </w:t>
      </w:r>
      <w:r w:rsidR="00324B8C">
        <w:rPr>
          <w:rFonts w:ascii="Times New Roman" w:eastAsia="Times New Roman" w:hAnsi="Times New Roman" w:cs="Times New Roman"/>
          <w:sz w:val="28"/>
          <w:szCs w:val="28"/>
        </w:rPr>
        <w:t xml:space="preserve">Київської </w:t>
      </w:r>
      <w:r>
        <w:rPr>
          <w:rFonts w:ascii="Times New Roman" w:eastAsia="Times New Roman" w:hAnsi="Times New Roman" w:cs="Times New Roman"/>
          <w:sz w:val="28"/>
          <w:szCs w:val="28"/>
        </w:rPr>
        <w:t>обласної прокуратури з цих питань можуть бути оскаржені до керівника обласної прокуратури, Офісу Генерального прокурора або до суду.</w:t>
      </w:r>
    </w:p>
    <w:p w:rsidR="00DB361D" w:rsidRDefault="00DB361D" w:rsidP="005B71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n375"/>
      <w:bookmarkEnd w:id="1"/>
      <w:proofErr w:type="spellStart"/>
      <w:r w:rsidRPr="00281DED">
        <w:rPr>
          <w:sz w:val="28"/>
          <w:szCs w:val="28"/>
        </w:rPr>
        <w:t>Скарги</w:t>
      </w:r>
      <w:proofErr w:type="spellEnd"/>
      <w:r w:rsidRPr="00281DED">
        <w:rPr>
          <w:sz w:val="28"/>
          <w:szCs w:val="28"/>
        </w:rPr>
        <w:t xml:space="preserve"> на </w:t>
      </w:r>
      <w:proofErr w:type="spellStart"/>
      <w:r w:rsidRPr="00281DED">
        <w:rPr>
          <w:sz w:val="28"/>
          <w:szCs w:val="28"/>
        </w:rPr>
        <w:t>ім'я</w:t>
      </w:r>
      <w:proofErr w:type="spellEnd"/>
      <w:r w:rsidRPr="00281DED">
        <w:rPr>
          <w:sz w:val="28"/>
          <w:szCs w:val="28"/>
        </w:rPr>
        <w:t xml:space="preserve"> Генерального прокурора, </w:t>
      </w:r>
      <w:proofErr w:type="spellStart"/>
      <w:r w:rsidRPr="00281DED">
        <w:rPr>
          <w:sz w:val="28"/>
          <w:szCs w:val="28"/>
        </w:rPr>
        <w:t>керівників</w:t>
      </w:r>
      <w:proofErr w:type="spellEnd"/>
      <w:r w:rsidRPr="00281DED">
        <w:rPr>
          <w:sz w:val="28"/>
          <w:szCs w:val="28"/>
        </w:rPr>
        <w:t xml:space="preserve"> </w:t>
      </w:r>
      <w:proofErr w:type="spellStart"/>
      <w:r w:rsidRPr="00281DED">
        <w:rPr>
          <w:sz w:val="28"/>
          <w:szCs w:val="28"/>
        </w:rPr>
        <w:t>обласних</w:t>
      </w:r>
      <w:proofErr w:type="spellEnd"/>
      <w:r w:rsidRPr="00281DED">
        <w:rPr>
          <w:sz w:val="28"/>
          <w:szCs w:val="28"/>
        </w:rPr>
        <w:t xml:space="preserve"> та </w:t>
      </w:r>
      <w:proofErr w:type="spellStart"/>
      <w:r w:rsidRPr="00281DED">
        <w:rPr>
          <w:sz w:val="28"/>
          <w:szCs w:val="28"/>
        </w:rPr>
        <w:t>місцевих</w:t>
      </w:r>
      <w:proofErr w:type="spellEnd"/>
      <w:r w:rsidRPr="00281DED">
        <w:rPr>
          <w:sz w:val="28"/>
          <w:szCs w:val="28"/>
        </w:rPr>
        <w:t xml:space="preserve"> (</w:t>
      </w:r>
      <w:proofErr w:type="spellStart"/>
      <w:r w:rsidRPr="00281DED">
        <w:rPr>
          <w:sz w:val="28"/>
          <w:szCs w:val="28"/>
        </w:rPr>
        <w:t>окружних</w:t>
      </w:r>
      <w:proofErr w:type="spellEnd"/>
      <w:r w:rsidRPr="00281DED">
        <w:rPr>
          <w:sz w:val="28"/>
          <w:szCs w:val="28"/>
        </w:rPr>
        <w:t xml:space="preserve">) прокуратур </w:t>
      </w:r>
      <w:proofErr w:type="spellStart"/>
      <w:r w:rsidRPr="00281DED">
        <w:rPr>
          <w:sz w:val="28"/>
          <w:szCs w:val="28"/>
        </w:rPr>
        <w:t>розглядаються</w:t>
      </w:r>
      <w:proofErr w:type="spellEnd"/>
      <w:r w:rsidRPr="00281DED">
        <w:rPr>
          <w:sz w:val="28"/>
          <w:szCs w:val="28"/>
        </w:rPr>
        <w:t xml:space="preserve"> у порядку та строки, </w:t>
      </w:r>
      <w:proofErr w:type="spellStart"/>
      <w:r w:rsidRPr="00281DED">
        <w:rPr>
          <w:sz w:val="28"/>
          <w:szCs w:val="28"/>
        </w:rPr>
        <w:t>визначені</w:t>
      </w:r>
      <w:proofErr w:type="spellEnd"/>
      <w:r w:rsidRPr="00281DED">
        <w:rPr>
          <w:sz w:val="28"/>
          <w:szCs w:val="28"/>
        </w:rPr>
        <w:t> </w:t>
      </w:r>
      <w:hyperlink r:id="rId5" w:tgtFrame="_blank" w:history="1">
        <w:r w:rsidRPr="00281DED">
          <w:rPr>
            <w:rStyle w:val="a4"/>
            <w:color w:val="auto"/>
            <w:sz w:val="28"/>
            <w:szCs w:val="28"/>
          </w:rPr>
          <w:t xml:space="preserve">Законом </w:t>
        </w:r>
        <w:proofErr w:type="spellStart"/>
        <w:r w:rsidRPr="00281DED">
          <w:rPr>
            <w:rStyle w:val="a4"/>
            <w:color w:val="auto"/>
            <w:sz w:val="28"/>
            <w:szCs w:val="28"/>
          </w:rPr>
          <w:t>України</w:t>
        </w:r>
        <w:proofErr w:type="spellEnd"/>
      </w:hyperlink>
      <w:r w:rsidRPr="00281DED">
        <w:rPr>
          <w:sz w:val="28"/>
          <w:szCs w:val="28"/>
        </w:rPr>
        <w:t xml:space="preserve"> "Про </w:t>
      </w:r>
      <w:proofErr w:type="spellStart"/>
      <w:r w:rsidRPr="00281DED">
        <w:rPr>
          <w:sz w:val="28"/>
          <w:szCs w:val="28"/>
        </w:rPr>
        <w:t>звернення</w:t>
      </w:r>
      <w:proofErr w:type="spellEnd"/>
      <w:r w:rsidRPr="00281DED">
        <w:rPr>
          <w:sz w:val="28"/>
          <w:szCs w:val="28"/>
        </w:rPr>
        <w:t xml:space="preserve"> </w:t>
      </w:r>
      <w:proofErr w:type="spellStart"/>
      <w:r w:rsidRPr="00281DED">
        <w:rPr>
          <w:sz w:val="28"/>
          <w:szCs w:val="28"/>
        </w:rPr>
        <w:t>громадян</w:t>
      </w:r>
      <w:proofErr w:type="spellEnd"/>
      <w:r w:rsidRPr="00281DED">
        <w:rPr>
          <w:sz w:val="28"/>
          <w:szCs w:val="28"/>
        </w:rPr>
        <w:t xml:space="preserve">", з </w:t>
      </w:r>
      <w:proofErr w:type="spellStart"/>
      <w:r w:rsidRPr="00281DED">
        <w:rPr>
          <w:sz w:val="28"/>
          <w:szCs w:val="28"/>
        </w:rPr>
        <w:t>урахуванням</w:t>
      </w:r>
      <w:proofErr w:type="spellEnd"/>
      <w:r w:rsidRPr="00281DED">
        <w:rPr>
          <w:sz w:val="28"/>
          <w:szCs w:val="28"/>
        </w:rPr>
        <w:t xml:space="preserve"> </w:t>
      </w:r>
      <w:proofErr w:type="spellStart"/>
      <w:r w:rsidRPr="00281DED">
        <w:rPr>
          <w:sz w:val="28"/>
          <w:szCs w:val="28"/>
        </w:rPr>
        <w:t>положень</w:t>
      </w:r>
      <w:proofErr w:type="spellEnd"/>
      <w:r w:rsidRPr="00281DED">
        <w:rPr>
          <w:sz w:val="28"/>
          <w:szCs w:val="28"/>
        </w:rPr>
        <w:t xml:space="preserve"> </w:t>
      </w:r>
      <w:proofErr w:type="spellStart"/>
      <w:r w:rsidRPr="00281DED">
        <w:rPr>
          <w:sz w:val="28"/>
          <w:szCs w:val="28"/>
        </w:rPr>
        <w:t>Інструкції</w:t>
      </w:r>
      <w:proofErr w:type="spellEnd"/>
      <w:r w:rsidR="00281DED" w:rsidRPr="00281DED">
        <w:rPr>
          <w:sz w:val="28"/>
          <w:szCs w:val="28"/>
          <w:lang w:val="uk-UA"/>
        </w:rPr>
        <w:t xml:space="preserve"> про порядок розгляду звернень і запитів та особистого прийому громадян в органах прокуратури України, затвердженої наказом Генерального прокурора від 06.08.2020 № 363</w:t>
      </w:r>
      <w:r w:rsidRPr="00281DED">
        <w:rPr>
          <w:sz w:val="28"/>
          <w:szCs w:val="28"/>
        </w:rPr>
        <w:t>.</w:t>
      </w:r>
    </w:p>
    <w:p w:rsidR="00281DED" w:rsidRPr="00B921CD" w:rsidRDefault="001F3A9E" w:rsidP="00B921C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n376"/>
      <w:bookmarkEnd w:id="2"/>
      <w:r w:rsidRPr="005B7101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 дисциплінарних скарг, у яких містяться відомості про вчинення прокурором дисциплінарного проступку, здійснюється у порядку, визначеному </w:t>
      </w:r>
      <w:hyperlink r:id="rId6" w:tgtFrame="_blank" w:history="1">
        <w:r w:rsidRPr="005B7101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Законом України</w:t>
        </w:r>
      </w:hyperlink>
      <w:r w:rsidRPr="005B7101">
        <w:rPr>
          <w:rFonts w:ascii="Times New Roman" w:hAnsi="Times New Roman" w:cs="Times New Roman"/>
          <w:sz w:val="28"/>
          <w:szCs w:val="28"/>
          <w:shd w:val="clear" w:color="auto" w:fill="FFFFFF"/>
        </w:rPr>
        <w:t> "Про прокуратуру", та згідно з організаційно-розпорядчими документами з питань здійснення дисциплінарного провадження.</w:t>
      </w:r>
    </w:p>
    <w:p w:rsidR="00324B8C" w:rsidRPr="00386D7B" w:rsidRDefault="00324B8C" w:rsidP="00324B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37"/>
      <w:bookmarkStart w:id="4" w:name="n138"/>
      <w:bookmarkEnd w:id="3"/>
      <w:bookmarkEnd w:id="4"/>
      <w:r w:rsidRPr="00A41577">
        <w:rPr>
          <w:rFonts w:ascii="Times New Roman" w:eastAsia="Times New Roman" w:hAnsi="Times New Roman" w:cs="Times New Roman"/>
          <w:spacing w:val="-2"/>
          <w:sz w:val="28"/>
          <w:szCs w:val="28"/>
        </w:rPr>
        <w:t>Оскарження рішень, дій чи бездіяльності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розпорядників інформації</w:t>
      </w:r>
      <w:r w:rsidRPr="00A41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суду здійснюється відповідно до Кодексу адміністративного</w:t>
      </w:r>
      <w:r w:rsidRPr="00B921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1577">
        <w:rPr>
          <w:rFonts w:ascii="Times New Roman" w:eastAsia="Times New Roman" w:hAnsi="Times New Roman" w:cs="Times New Roman"/>
          <w:sz w:val="28"/>
          <w:szCs w:val="28"/>
        </w:rPr>
        <w:t>судочинства України.</w:t>
      </w:r>
      <w:bookmarkStart w:id="5" w:name="n374"/>
      <w:bookmarkEnd w:id="5"/>
    </w:p>
    <w:p w:rsidR="00281DED" w:rsidRPr="00324B8C" w:rsidRDefault="00281DED" w:rsidP="006900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81DED" w:rsidRPr="00324B8C" w:rsidSect="0069009F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70E19"/>
    <w:multiLevelType w:val="hybridMultilevel"/>
    <w:tmpl w:val="B41C41B4"/>
    <w:lvl w:ilvl="0" w:tplc="26B8AB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CD6580"/>
    <w:multiLevelType w:val="singleLevel"/>
    <w:tmpl w:val="30AA544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FA"/>
    <w:rsid w:val="0008036C"/>
    <w:rsid w:val="000D382C"/>
    <w:rsid w:val="001F3A9E"/>
    <w:rsid w:val="00240ED6"/>
    <w:rsid w:val="00281DED"/>
    <w:rsid w:val="002F0190"/>
    <w:rsid w:val="00324B8C"/>
    <w:rsid w:val="00386D7B"/>
    <w:rsid w:val="00512A04"/>
    <w:rsid w:val="005B7101"/>
    <w:rsid w:val="0069009F"/>
    <w:rsid w:val="00766FE0"/>
    <w:rsid w:val="007F0430"/>
    <w:rsid w:val="008C06BD"/>
    <w:rsid w:val="00A3730A"/>
    <w:rsid w:val="00A41577"/>
    <w:rsid w:val="00B63F0C"/>
    <w:rsid w:val="00B921CD"/>
    <w:rsid w:val="00BE4E61"/>
    <w:rsid w:val="00C032B0"/>
    <w:rsid w:val="00C971FA"/>
    <w:rsid w:val="00CE7DCA"/>
    <w:rsid w:val="00CF785A"/>
    <w:rsid w:val="00DB361D"/>
    <w:rsid w:val="00F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8A92B"/>
  <w14:defaultImageDpi w14:val="0"/>
  <w15:docId w15:val="{0CFD8E11-B33F-432B-97A9-76541A8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D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rvps2">
    <w:name w:val="rvps2"/>
    <w:basedOn w:val="a"/>
    <w:rsid w:val="00DB361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B3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97-18" TargetMode="External"/><Relationship Id="rId5" Type="http://schemas.openxmlformats.org/officeDocument/2006/relationships/hyperlink" Target="https://zakon.rada.gov.ua/laws/show/393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Бондаренко</dc:creator>
  <cp:keywords/>
  <dc:description/>
  <cp:lastModifiedBy>Доценко О.С.</cp:lastModifiedBy>
  <cp:revision>4</cp:revision>
  <dcterms:created xsi:type="dcterms:W3CDTF">2020-12-16T09:00:00Z</dcterms:created>
  <dcterms:modified xsi:type="dcterms:W3CDTF">2020-12-17T09:01:00Z</dcterms:modified>
</cp:coreProperties>
</file>