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>
        <w:rPr>
          <w:b/>
          <w:sz w:val="28"/>
          <w:szCs w:val="28"/>
        </w:rPr>
        <w:t>21.08.2015</w:t>
      </w:r>
      <w:r w:rsidRPr="00556081">
        <w:rPr>
          <w:b/>
          <w:sz w:val="28"/>
          <w:szCs w:val="28"/>
          <w:lang w:val="uk-UA"/>
        </w:rPr>
        <w:t xml:space="preserve"> по </w:t>
      </w:r>
      <w:r>
        <w:rPr>
          <w:b/>
          <w:sz w:val="28"/>
          <w:szCs w:val="28"/>
        </w:rPr>
        <w:t>31.08.2015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>за період з 21.08.2015 по 31.08.2015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21.08.2015 по 31.08.2015 до Міністерства юстиції надійшло </w:t>
      </w:r>
      <w:r w:rsidRPr="000455F1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02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Pr="000455F1">
        <w:rPr>
          <w:b/>
          <w:sz w:val="28"/>
          <w:szCs w:val="28"/>
          <w:lang w:val="uk-UA"/>
        </w:rPr>
        <w:t>44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>електронною поштою – 31, поштою – 11, на особистому прийомі – 2);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Pr="000455F1">
        <w:rPr>
          <w:b/>
          <w:bCs/>
          <w:sz w:val="28"/>
          <w:szCs w:val="28"/>
          <w:lang w:val="uk-UA"/>
        </w:rPr>
        <w:t>58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>
        <w:rPr>
          <w:sz w:val="28"/>
          <w:szCs w:val="28"/>
          <w:lang w:val="uk-UA"/>
        </w:rPr>
        <w:t>38</w:t>
      </w:r>
      <w:r w:rsidRPr="000455F1">
        <w:rPr>
          <w:sz w:val="28"/>
          <w:szCs w:val="28"/>
          <w:lang w:val="uk-UA"/>
        </w:rPr>
        <w:t xml:space="preserve">, поштою – </w:t>
      </w:r>
      <w:r>
        <w:rPr>
          <w:sz w:val="28"/>
          <w:szCs w:val="28"/>
          <w:lang w:val="uk-UA"/>
        </w:rPr>
        <w:t>20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</w:p>
    <w:p w:rsidR="00921812" w:rsidRPr="000455F1" w:rsidRDefault="008835E6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  <w:r w:rsidRPr="008835E6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іаграма 1" o:spid="_x0000_i1025" type="#_x0000_t75" style="width:446.25pt;height:182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">
            <v:imagedata r:id="rId7" o:title=""/>
            <o:lock v:ext="edit" aspectratio="f"/>
          </v:shape>
        </w:pict>
      </w: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>
        <w:rPr>
          <w:b/>
          <w:sz w:val="28"/>
          <w:szCs w:val="28"/>
          <w:lang w:val="uk-UA"/>
        </w:rPr>
        <w:t>21</w:t>
      </w:r>
      <w:r w:rsidRPr="00556081">
        <w:rPr>
          <w:sz w:val="28"/>
          <w:szCs w:val="28"/>
          <w:lang w:val="uk-UA"/>
        </w:rPr>
        <w:t xml:space="preserve"> запит) та </w:t>
      </w:r>
      <w:r>
        <w:rPr>
          <w:sz w:val="28"/>
          <w:szCs w:val="28"/>
          <w:lang w:val="uk-UA"/>
        </w:rPr>
        <w:t>Харківської</w:t>
      </w:r>
      <w:r w:rsidRPr="00556081">
        <w:rPr>
          <w:sz w:val="28"/>
          <w:szCs w:val="28"/>
          <w:lang w:val="uk-UA"/>
        </w:rPr>
        <w:t xml:space="preserve"> області (</w:t>
      </w:r>
      <w:r>
        <w:rPr>
          <w:b/>
          <w:sz w:val="28"/>
          <w:szCs w:val="28"/>
          <w:lang w:val="uk-UA"/>
        </w:rPr>
        <w:t>16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921812" w:rsidRDefault="00921812" w:rsidP="00610F96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921812" w:rsidRDefault="00921812" w:rsidP="00237A6B">
      <w:pPr>
        <w:pStyle w:val="ac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● про надання витягу з Єдиного державного реєстру юридичних осіб та фізичних осіб-підприємців; </w:t>
      </w:r>
    </w:p>
    <w:p w:rsidR="00921812" w:rsidRDefault="00921812" w:rsidP="00237A6B">
      <w:pPr>
        <w:pStyle w:val="ac"/>
        <w:ind w:left="-720" w:firstLine="1260"/>
        <w:jc w:val="both"/>
        <w:rPr>
          <w:rStyle w:val="FontStyle40"/>
          <w:spacing w:val="0"/>
          <w:sz w:val="28"/>
          <w:szCs w:val="28"/>
          <w:lang w:val="uk-UA"/>
        </w:rPr>
      </w:pPr>
      <w:r w:rsidRPr="00237A6B">
        <w:rPr>
          <w:sz w:val="28"/>
          <w:szCs w:val="28"/>
          <w:lang w:val="uk-UA"/>
        </w:rPr>
        <w:t xml:space="preserve">● про </w:t>
      </w:r>
      <w:r>
        <w:rPr>
          <w:rStyle w:val="FontStyle40"/>
          <w:spacing w:val="0"/>
          <w:sz w:val="28"/>
          <w:szCs w:val="28"/>
          <w:lang w:val="uk-UA"/>
        </w:rPr>
        <w:t>особу арбітражного керуючого (розпорядників майна, керуючих санацією, ліквідаторів)</w:t>
      </w:r>
      <w:r w:rsidRPr="00AD5F1E">
        <w:rPr>
          <w:rStyle w:val="FontStyle40"/>
          <w:spacing w:val="0"/>
          <w:sz w:val="28"/>
          <w:szCs w:val="28"/>
          <w:lang w:val="uk-UA"/>
        </w:rPr>
        <w:t>;</w:t>
      </w:r>
    </w:p>
    <w:p w:rsidR="00921812" w:rsidRDefault="00921812" w:rsidP="00237A6B">
      <w:pPr>
        <w:pStyle w:val="ac"/>
        <w:ind w:left="-720" w:firstLine="1260"/>
        <w:jc w:val="both"/>
        <w:rPr>
          <w:rStyle w:val="FontStyle99"/>
          <w:spacing w:val="0"/>
          <w:sz w:val="28"/>
          <w:szCs w:val="28"/>
          <w:lang w:val="uk-UA"/>
        </w:rPr>
      </w:pPr>
      <w:r w:rsidRPr="00237A6B">
        <w:rPr>
          <w:sz w:val="28"/>
          <w:szCs w:val="28"/>
          <w:lang w:val="uk-UA"/>
        </w:rPr>
        <w:t>●</w:t>
      </w:r>
      <w:r>
        <w:rPr>
          <w:sz w:val="28"/>
          <w:szCs w:val="28"/>
          <w:lang w:val="uk-UA"/>
        </w:rPr>
        <w:t xml:space="preserve"> щодо </w:t>
      </w:r>
      <w:r>
        <w:rPr>
          <w:rStyle w:val="FontStyle99"/>
          <w:spacing w:val="0"/>
          <w:sz w:val="28"/>
          <w:szCs w:val="28"/>
          <w:lang w:val="uk-UA"/>
        </w:rPr>
        <w:t>декларації про майно, доходи, витрати і зобов’язання фінансового характеру за 2014 рік заступника Міністра юстиції України з питань європейської інтеграції;</w:t>
      </w:r>
    </w:p>
    <w:p w:rsidR="00921812" w:rsidRDefault="00921812" w:rsidP="00237A6B">
      <w:pPr>
        <w:pStyle w:val="a6"/>
        <w:ind w:left="-720" w:firstLine="1320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  <w:r w:rsidRPr="00237A6B">
        <w:rPr>
          <w:sz w:val="28"/>
          <w:szCs w:val="28"/>
          <w:lang w:val="uk-UA"/>
        </w:rPr>
        <w:t>●</w:t>
      </w:r>
      <w:r>
        <w:rPr>
          <w:sz w:val="28"/>
          <w:szCs w:val="28"/>
          <w:lang w:val="uk-UA"/>
        </w:rPr>
        <w:t xml:space="preserve"> щодо </w:t>
      </w:r>
      <w:r>
        <w:rPr>
          <w:rStyle w:val="FontStyle99"/>
          <w:spacing w:val="0"/>
          <w:sz w:val="28"/>
          <w:szCs w:val="28"/>
          <w:lang w:val="uk-UA"/>
        </w:rPr>
        <w:t xml:space="preserve">наказу Міністерства юстиції України від 11 червня 2015 року           № 1893/к «Про призначення </w:t>
      </w:r>
      <w:proofErr w:type="spellStart"/>
      <w:r>
        <w:rPr>
          <w:rStyle w:val="FontStyle99"/>
          <w:spacing w:val="0"/>
          <w:sz w:val="28"/>
          <w:szCs w:val="28"/>
          <w:lang w:val="uk-UA"/>
        </w:rPr>
        <w:t>Теплецької</w:t>
      </w:r>
      <w:proofErr w:type="spellEnd"/>
      <w:r>
        <w:rPr>
          <w:rStyle w:val="FontStyle99"/>
          <w:spacing w:val="0"/>
          <w:sz w:val="28"/>
          <w:szCs w:val="28"/>
          <w:lang w:val="uk-UA"/>
        </w:rPr>
        <w:t xml:space="preserve"> О.О.»;</w:t>
      </w:r>
    </w:p>
    <w:p w:rsidR="00921812" w:rsidRDefault="00921812" w:rsidP="00237A6B">
      <w:pPr>
        <w:pStyle w:val="a6"/>
        <w:ind w:left="0" w:firstLine="600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  <w:r w:rsidRPr="00237A6B">
        <w:rPr>
          <w:sz w:val="28"/>
          <w:szCs w:val="28"/>
          <w:lang w:val="uk-UA"/>
        </w:rPr>
        <w:lastRenderedPageBreak/>
        <w:t>●</w:t>
      </w:r>
      <w:r>
        <w:rPr>
          <w:sz w:val="28"/>
          <w:szCs w:val="28"/>
          <w:lang w:val="uk-UA"/>
        </w:rPr>
        <w:t xml:space="preserve"> щодо </w:t>
      </w:r>
      <w:r>
        <w:rPr>
          <w:rStyle w:val="FontStyle99"/>
          <w:spacing w:val="0"/>
          <w:sz w:val="28"/>
          <w:szCs w:val="28"/>
          <w:lang w:val="uk-UA"/>
        </w:rPr>
        <w:t>витягу з Реєстру судових експертів.</w:t>
      </w: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21812" w:rsidRDefault="00921812" w:rsidP="002B38AF">
      <w:pPr>
        <w:ind w:firstLine="426"/>
        <w:jc w:val="both"/>
        <w:rPr>
          <w:sz w:val="28"/>
          <w:szCs w:val="28"/>
          <w:lang w:val="uk-UA" w:eastAsia="uk-UA"/>
        </w:rPr>
      </w:pP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державної реєстрації </w:t>
      </w:r>
      <w:r>
        <w:rPr>
          <w:sz w:val="28"/>
          <w:szCs w:val="28"/>
          <w:lang w:val="uk-UA" w:eastAsia="uk-UA"/>
        </w:rPr>
        <w:t>(</w:t>
      </w:r>
      <w:r w:rsidRPr="002B38AF">
        <w:rPr>
          <w:b/>
          <w:sz w:val="28"/>
          <w:szCs w:val="28"/>
          <w:lang w:val="uk-UA" w:eastAsia="uk-UA"/>
        </w:rPr>
        <w:t>31</w:t>
      </w:r>
      <w:r w:rsidRPr="002B38AF">
        <w:rPr>
          <w:sz w:val="28"/>
          <w:szCs w:val="28"/>
          <w:lang w:val="uk-UA" w:eastAsia="uk-UA"/>
        </w:rPr>
        <w:t xml:space="preserve"> запит або </w:t>
      </w:r>
      <w:r w:rsidRPr="002B38AF">
        <w:rPr>
          <w:b/>
          <w:sz w:val="28"/>
          <w:szCs w:val="28"/>
          <w:lang w:val="uk-UA" w:eastAsia="uk-UA"/>
        </w:rPr>
        <w:t>30%</w:t>
      </w:r>
      <w:r>
        <w:rPr>
          <w:sz w:val="28"/>
          <w:szCs w:val="28"/>
          <w:lang w:val="uk-UA" w:eastAsia="uk-UA"/>
        </w:rPr>
        <w:t>),</w:t>
      </w:r>
      <w:r w:rsidRPr="002B38AF">
        <w:rPr>
          <w:sz w:val="28"/>
          <w:szCs w:val="28"/>
          <w:lang w:val="uk-UA" w:eastAsia="uk-UA"/>
        </w:rPr>
        <w:t xml:space="preserve"> 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нотаріату та фінансового моніторингу </w:t>
      </w:r>
      <w:r>
        <w:rPr>
          <w:sz w:val="28"/>
          <w:szCs w:val="28"/>
          <w:lang w:val="uk-UA" w:eastAsia="uk-UA"/>
        </w:rPr>
        <w:t>(</w:t>
      </w:r>
      <w:r w:rsidRPr="002B38AF">
        <w:rPr>
          <w:b/>
          <w:sz w:val="28"/>
          <w:szCs w:val="28"/>
          <w:lang w:val="uk-UA" w:eastAsia="uk-UA"/>
        </w:rPr>
        <w:t>22</w:t>
      </w:r>
      <w:r w:rsidRPr="002B38AF">
        <w:rPr>
          <w:sz w:val="28"/>
          <w:szCs w:val="28"/>
          <w:lang w:val="uk-UA" w:eastAsia="uk-UA"/>
        </w:rPr>
        <w:t xml:space="preserve"> запити або </w:t>
      </w:r>
      <w:r w:rsidRPr="002B38AF">
        <w:rPr>
          <w:b/>
          <w:sz w:val="28"/>
          <w:szCs w:val="28"/>
          <w:lang w:val="uk-UA" w:eastAsia="uk-UA"/>
        </w:rPr>
        <w:t>21%</w:t>
      </w:r>
      <w:r w:rsidRPr="002B38AF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державної виконавчої служби </w:t>
      </w:r>
      <w:r>
        <w:rPr>
          <w:sz w:val="28"/>
          <w:szCs w:val="28"/>
          <w:lang w:val="uk-UA" w:eastAsia="uk-UA"/>
        </w:rPr>
        <w:t>(</w:t>
      </w:r>
      <w:r w:rsidRPr="002B38AF">
        <w:rPr>
          <w:b/>
          <w:sz w:val="28"/>
          <w:szCs w:val="28"/>
          <w:lang w:val="uk-UA" w:eastAsia="uk-UA"/>
        </w:rPr>
        <w:t>13</w:t>
      </w:r>
      <w:r w:rsidRPr="002B38AF">
        <w:rPr>
          <w:sz w:val="28"/>
          <w:szCs w:val="28"/>
          <w:lang w:val="uk-UA" w:eastAsia="uk-UA"/>
        </w:rPr>
        <w:t xml:space="preserve"> запитів або </w:t>
      </w:r>
      <w:r w:rsidRPr="002B38AF">
        <w:rPr>
          <w:b/>
          <w:sz w:val="28"/>
          <w:szCs w:val="28"/>
          <w:lang w:val="uk-UA" w:eastAsia="uk-UA"/>
        </w:rPr>
        <w:t>13%</w:t>
      </w:r>
      <w:r>
        <w:rPr>
          <w:sz w:val="28"/>
          <w:szCs w:val="28"/>
          <w:lang w:val="uk-UA" w:eastAsia="uk-UA"/>
        </w:rPr>
        <w:t xml:space="preserve">),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антикорупційного законодавства та з питань юстиції і безпеки </w:t>
      </w:r>
      <w:r>
        <w:rPr>
          <w:sz w:val="28"/>
          <w:szCs w:val="28"/>
          <w:lang w:val="uk-UA" w:eastAsia="uk-UA"/>
        </w:rPr>
        <w:t>(</w:t>
      </w:r>
      <w:r w:rsidRPr="002B38AF">
        <w:rPr>
          <w:b/>
          <w:sz w:val="28"/>
          <w:szCs w:val="28"/>
          <w:lang w:val="uk-UA" w:eastAsia="uk-UA"/>
        </w:rPr>
        <w:t>10</w:t>
      </w:r>
      <w:r w:rsidRPr="002B38AF">
        <w:rPr>
          <w:sz w:val="28"/>
          <w:szCs w:val="28"/>
          <w:lang w:val="uk-UA" w:eastAsia="uk-UA"/>
        </w:rPr>
        <w:t xml:space="preserve"> запитів або </w:t>
      </w:r>
      <w:r w:rsidRPr="002B38AF">
        <w:rPr>
          <w:b/>
          <w:sz w:val="28"/>
          <w:szCs w:val="28"/>
          <w:lang w:val="uk-UA" w:eastAsia="uk-UA"/>
        </w:rPr>
        <w:t>10%</w:t>
      </w:r>
      <w:r>
        <w:rPr>
          <w:sz w:val="28"/>
          <w:szCs w:val="28"/>
          <w:lang w:val="uk-UA" w:eastAsia="uk-UA"/>
        </w:rPr>
        <w:t xml:space="preserve">),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організаційного забезпечення та контролю </w:t>
      </w:r>
      <w:r>
        <w:rPr>
          <w:sz w:val="28"/>
          <w:szCs w:val="28"/>
          <w:lang w:val="uk-UA" w:eastAsia="uk-UA"/>
        </w:rPr>
        <w:t>(</w:t>
      </w:r>
      <w:r w:rsidRPr="002B38AF">
        <w:rPr>
          <w:b/>
          <w:sz w:val="28"/>
          <w:szCs w:val="28"/>
          <w:lang w:val="uk-UA" w:eastAsia="uk-UA"/>
        </w:rPr>
        <w:t>7</w:t>
      </w:r>
      <w:r w:rsidRPr="002B38AF">
        <w:rPr>
          <w:sz w:val="28"/>
          <w:szCs w:val="28"/>
          <w:lang w:val="uk-UA" w:eastAsia="uk-UA"/>
        </w:rPr>
        <w:t xml:space="preserve"> запитів або </w:t>
      </w:r>
      <w:r w:rsidRPr="002B38AF">
        <w:rPr>
          <w:b/>
          <w:sz w:val="28"/>
          <w:szCs w:val="28"/>
          <w:lang w:val="uk-UA" w:eastAsia="uk-UA"/>
        </w:rPr>
        <w:t>7%</w:t>
      </w:r>
      <w:r>
        <w:rPr>
          <w:sz w:val="28"/>
          <w:szCs w:val="28"/>
          <w:lang w:val="uk-UA" w:eastAsia="uk-UA"/>
        </w:rPr>
        <w:t xml:space="preserve">, </w:t>
      </w:r>
      <w:r w:rsidRPr="002B38AF">
        <w:rPr>
          <w:sz w:val="28"/>
          <w:szCs w:val="28"/>
          <w:lang w:val="uk-UA" w:eastAsia="uk-UA"/>
        </w:rPr>
        <w:t>всі запити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 xml:space="preserve">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реєстрації та систематизації нормативних актів, правоосвітньої діяльності</w:t>
      </w:r>
      <w:r>
        <w:rPr>
          <w:sz w:val="28"/>
          <w:szCs w:val="28"/>
          <w:lang w:val="uk-UA" w:eastAsia="uk-UA"/>
        </w:rPr>
        <w:t xml:space="preserve">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судової роботи та експертного забезпечення правосуддя </w:t>
      </w:r>
      <w:r>
        <w:rPr>
          <w:sz w:val="28"/>
          <w:szCs w:val="28"/>
          <w:lang w:val="uk-UA" w:eastAsia="uk-UA"/>
        </w:rPr>
        <w:t xml:space="preserve">(по </w:t>
      </w:r>
      <w:r w:rsidRPr="000B22DD">
        <w:rPr>
          <w:b/>
          <w:sz w:val="28"/>
          <w:szCs w:val="28"/>
          <w:lang w:val="uk-UA" w:eastAsia="uk-UA"/>
        </w:rPr>
        <w:t>4</w:t>
      </w:r>
      <w:r w:rsidRPr="002B38AF">
        <w:rPr>
          <w:sz w:val="28"/>
          <w:szCs w:val="28"/>
          <w:lang w:val="uk-UA" w:eastAsia="uk-UA"/>
        </w:rPr>
        <w:t xml:space="preserve"> запити або</w:t>
      </w:r>
      <w:r>
        <w:rPr>
          <w:sz w:val="28"/>
          <w:szCs w:val="28"/>
          <w:lang w:val="uk-UA" w:eastAsia="uk-UA"/>
        </w:rPr>
        <w:t xml:space="preserve"> по</w:t>
      </w:r>
      <w:r w:rsidRPr="002B38AF">
        <w:rPr>
          <w:sz w:val="28"/>
          <w:szCs w:val="28"/>
          <w:lang w:val="uk-UA" w:eastAsia="uk-UA"/>
        </w:rPr>
        <w:t xml:space="preserve"> </w:t>
      </w:r>
      <w:r w:rsidRPr="002B38AF">
        <w:rPr>
          <w:b/>
          <w:sz w:val="28"/>
          <w:szCs w:val="28"/>
          <w:lang w:val="uk-UA" w:eastAsia="uk-UA"/>
        </w:rPr>
        <w:t>4%</w:t>
      </w:r>
      <w:r>
        <w:rPr>
          <w:sz w:val="28"/>
          <w:szCs w:val="28"/>
          <w:lang w:val="uk-UA" w:eastAsia="uk-UA"/>
        </w:rPr>
        <w:t xml:space="preserve">),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кадрової роботи та державної служби</w:t>
      </w:r>
      <w:r>
        <w:rPr>
          <w:sz w:val="28"/>
          <w:szCs w:val="28"/>
          <w:lang w:val="uk-UA" w:eastAsia="uk-UA"/>
        </w:rPr>
        <w:t xml:space="preserve">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8"/>
          <w:szCs w:val="28"/>
          <w:lang w:val="uk-UA" w:eastAsia="uk-UA"/>
        </w:rPr>
        <w:t xml:space="preserve">(по </w:t>
      </w:r>
      <w:r w:rsidRPr="002B38AF">
        <w:rPr>
          <w:b/>
          <w:sz w:val="28"/>
          <w:szCs w:val="28"/>
          <w:lang w:val="uk-UA" w:eastAsia="uk-UA"/>
        </w:rPr>
        <w:t>3</w:t>
      </w:r>
      <w:r w:rsidRPr="002B38AF">
        <w:rPr>
          <w:sz w:val="28"/>
          <w:szCs w:val="28"/>
          <w:lang w:val="uk-UA" w:eastAsia="uk-UA"/>
        </w:rPr>
        <w:t xml:space="preserve"> запити або</w:t>
      </w:r>
      <w:r>
        <w:rPr>
          <w:sz w:val="28"/>
          <w:szCs w:val="28"/>
          <w:lang w:val="uk-UA" w:eastAsia="uk-UA"/>
        </w:rPr>
        <w:t xml:space="preserve"> по</w:t>
      </w:r>
      <w:r w:rsidRPr="002B38AF">
        <w:rPr>
          <w:sz w:val="28"/>
          <w:szCs w:val="28"/>
          <w:lang w:val="uk-UA" w:eastAsia="uk-UA"/>
        </w:rPr>
        <w:t xml:space="preserve"> </w:t>
      </w:r>
      <w:r w:rsidRPr="002B38AF">
        <w:rPr>
          <w:b/>
          <w:sz w:val="28"/>
          <w:szCs w:val="28"/>
          <w:lang w:val="uk-UA" w:eastAsia="uk-UA"/>
        </w:rPr>
        <w:t>3%</w:t>
      </w:r>
      <w:r>
        <w:rPr>
          <w:sz w:val="28"/>
          <w:szCs w:val="28"/>
          <w:lang w:val="uk-UA" w:eastAsia="uk-UA"/>
        </w:rPr>
        <w:t xml:space="preserve">),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з питань люстрації</w:t>
      </w:r>
      <w:r>
        <w:rPr>
          <w:sz w:val="28"/>
          <w:szCs w:val="28"/>
          <w:lang w:val="uk-UA" w:eastAsia="uk-UA"/>
        </w:rPr>
        <w:t xml:space="preserve">    (</w:t>
      </w:r>
      <w:r>
        <w:rPr>
          <w:b/>
          <w:sz w:val="28"/>
          <w:szCs w:val="28"/>
          <w:lang w:val="uk-UA" w:eastAsia="uk-UA"/>
        </w:rPr>
        <w:t>2</w:t>
      </w:r>
      <w:r w:rsidRPr="002B38AF">
        <w:rPr>
          <w:sz w:val="28"/>
          <w:szCs w:val="28"/>
          <w:lang w:val="uk-UA" w:eastAsia="uk-UA"/>
        </w:rPr>
        <w:t xml:space="preserve"> запити або</w:t>
      </w:r>
      <w:r>
        <w:rPr>
          <w:sz w:val="28"/>
          <w:szCs w:val="28"/>
          <w:lang w:val="uk-UA" w:eastAsia="uk-UA"/>
        </w:rPr>
        <w:t xml:space="preserve"> 2</w:t>
      </w:r>
      <w:r w:rsidRPr="002B38AF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</w:t>
      </w:r>
      <w:r w:rsidRPr="002B38AF">
        <w:rPr>
          <w:sz w:val="28"/>
          <w:szCs w:val="28"/>
          <w:lang w:val="uk-UA" w:eastAsia="uk-UA"/>
        </w:rPr>
        <w:t xml:space="preserve"> Департамент</w:t>
      </w:r>
      <w:r>
        <w:rPr>
          <w:sz w:val="28"/>
          <w:szCs w:val="28"/>
          <w:lang w:val="uk-UA" w:eastAsia="uk-UA"/>
        </w:rPr>
        <w:t xml:space="preserve">у </w:t>
      </w:r>
      <w:r w:rsidRPr="002B38AF">
        <w:rPr>
          <w:sz w:val="28"/>
          <w:szCs w:val="28"/>
          <w:lang w:val="uk-UA" w:eastAsia="uk-UA"/>
        </w:rPr>
        <w:t>конституційного, адміністративного та соціального законодавства</w:t>
      </w:r>
      <w:r>
        <w:rPr>
          <w:sz w:val="28"/>
          <w:szCs w:val="28"/>
          <w:lang w:val="uk-UA" w:eastAsia="uk-UA"/>
        </w:rPr>
        <w:t>,</w:t>
      </w:r>
      <w:r w:rsidRPr="002B38A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Секретаріату </w:t>
      </w:r>
      <w:r w:rsidRPr="002B38AF">
        <w:rPr>
          <w:sz w:val="28"/>
          <w:szCs w:val="28"/>
          <w:lang w:val="uk-UA" w:eastAsia="uk-UA"/>
        </w:rPr>
        <w:t>Урядового уповноваженого у справах Європейського суду з прав людини</w:t>
      </w:r>
      <w:r>
        <w:rPr>
          <w:sz w:val="28"/>
          <w:szCs w:val="28"/>
          <w:lang w:val="uk-UA" w:eastAsia="uk-UA"/>
        </w:rPr>
        <w:t xml:space="preserve">, </w:t>
      </w:r>
      <w:r w:rsidRPr="002B38AF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фінансового забезпечення та бухгалтерського обліку </w:t>
      </w:r>
      <w:r>
        <w:rPr>
          <w:sz w:val="28"/>
          <w:szCs w:val="28"/>
          <w:lang w:val="uk-UA" w:eastAsia="uk-UA"/>
        </w:rPr>
        <w:t>(</w:t>
      </w:r>
      <w:r w:rsidR="000B22DD">
        <w:rPr>
          <w:sz w:val="28"/>
          <w:szCs w:val="28"/>
          <w:lang w:val="uk-UA" w:eastAsia="uk-UA"/>
        </w:rPr>
        <w:t xml:space="preserve">по </w:t>
      </w:r>
      <w:r w:rsidRPr="00B706DE">
        <w:rPr>
          <w:b/>
          <w:sz w:val="28"/>
          <w:szCs w:val="28"/>
          <w:lang w:val="uk-UA" w:eastAsia="uk-UA"/>
        </w:rPr>
        <w:t>1</w:t>
      </w:r>
      <w:r w:rsidRPr="002B38AF">
        <w:rPr>
          <w:sz w:val="28"/>
          <w:szCs w:val="28"/>
          <w:lang w:val="uk-UA" w:eastAsia="uk-UA"/>
        </w:rPr>
        <w:t xml:space="preserve"> запит</w:t>
      </w:r>
      <w:r w:rsidR="000B22DD">
        <w:rPr>
          <w:sz w:val="28"/>
          <w:szCs w:val="28"/>
          <w:lang w:val="uk-UA" w:eastAsia="uk-UA"/>
        </w:rPr>
        <w:t>у</w:t>
      </w:r>
      <w:r w:rsidRPr="002B38AF">
        <w:rPr>
          <w:sz w:val="28"/>
          <w:szCs w:val="28"/>
          <w:lang w:val="uk-UA" w:eastAsia="uk-UA"/>
        </w:rPr>
        <w:t xml:space="preserve"> або </w:t>
      </w:r>
      <w:r w:rsidR="009C39C6">
        <w:rPr>
          <w:sz w:val="28"/>
          <w:szCs w:val="28"/>
          <w:lang w:val="uk-UA" w:eastAsia="uk-UA"/>
        </w:rPr>
        <w:t xml:space="preserve">по </w:t>
      </w:r>
      <w:r w:rsidRPr="00B706DE">
        <w:rPr>
          <w:b/>
          <w:sz w:val="28"/>
          <w:szCs w:val="28"/>
          <w:lang w:val="uk-UA" w:eastAsia="uk-UA"/>
        </w:rPr>
        <w:t>1%</w:t>
      </w:r>
      <w:r w:rsidRPr="00B706DE">
        <w:rPr>
          <w:sz w:val="28"/>
          <w:szCs w:val="28"/>
          <w:lang w:val="uk-UA" w:eastAsia="uk-UA"/>
        </w:rPr>
        <w:t>).</w:t>
      </w:r>
    </w:p>
    <w:p w:rsidR="00921812" w:rsidRDefault="00921812" w:rsidP="00723B65">
      <w:pPr>
        <w:ind w:firstLine="426"/>
        <w:jc w:val="both"/>
        <w:rPr>
          <w:sz w:val="28"/>
          <w:szCs w:val="28"/>
          <w:lang w:val="uk-UA" w:eastAsia="uk-UA"/>
        </w:rPr>
      </w:pPr>
    </w:p>
    <w:p w:rsidR="00921812" w:rsidRPr="00556081" w:rsidRDefault="008835E6" w:rsidP="00D375A3">
      <w:pPr>
        <w:jc w:val="both"/>
        <w:rPr>
          <w:sz w:val="28"/>
          <w:szCs w:val="28"/>
          <w:lang w:val="uk-UA" w:eastAsia="uk-UA"/>
        </w:rPr>
      </w:pPr>
      <w:r w:rsidRPr="008835E6">
        <w:rPr>
          <w:noProof/>
          <w:sz w:val="28"/>
          <w:szCs w:val="28"/>
          <w:lang w:val="en-US" w:eastAsia="en-US"/>
        </w:rPr>
        <w:lastRenderedPageBreak/>
        <w:pict>
          <v:shape id="Діаграма 2" o:spid="_x0000_i1026" type="#_x0000_t75" style="width:414.75pt;height:706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">
            <v:imagedata r:id="rId8" o:title="" croptop="-6234f" cropbottom="-2310f" cropleft="-319f" cropright="-3665f"/>
            <o:lock v:ext="edit" aspectratio="f"/>
          </v:shape>
        </w:pict>
      </w:r>
    </w:p>
    <w:p w:rsidR="00921812" w:rsidRPr="00556081" w:rsidRDefault="00921812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102</w:t>
      </w:r>
      <w:r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lastRenderedPageBreak/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92</w:t>
      </w:r>
      <w:r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8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84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10</w:t>
      </w:r>
      <w:r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8835E6" w:rsidP="006F1122">
      <w:pPr>
        <w:ind w:firstLine="709"/>
        <w:jc w:val="both"/>
        <w:rPr>
          <w:sz w:val="28"/>
          <w:szCs w:val="28"/>
          <w:lang w:val="uk-UA"/>
        </w:rPr>
      </w:pPr>
      <w:r w:rsidRPr="008835E6">
        <w:rPr>
          <w:noProof/>
          <w:sz w:val="28"/>
          <w:szCs w:val="28"/>
          <w:lang w:val="en-US" w:eastAsia="en-US"/>
        </w:rPr>
        <w:pict>
          <v:shape id="Діаграма 4" o:spid="_x0000_i1027" type="#_x0000_t75" style="width:494.25pt;height:34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">
            <v:imagedata r:id="rId9" o:title="" croptop="-15238f" cropbottom="-14486f" cropleft="-1877f" cropright="-1563f"/>
            <o:lock v:ext="edit" aspectratio="f"/>
          </v:shape>
        </w:pict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0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7E6" w:rsidRDefault="005067E6" w:rsidP="00BB617A">
      <w:r>
        <w:separator/>
      </w:r>
    </w:p>
  </w:endnote>
  <w:endnote w:type="continuationSeparator" w:id="0">
    <w:p w:rsidR="005067E6" w:rsidRDefault="005067E6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7E6" w:rsidRDefault="005067E6" w:rsidP="00BB617A">
      <w:r>
        <w:separator/>
      </w:r>
    </w:p>
  </w:footnote>
  <w:footnote w:type="continuationSeparator" w:id="0">
    <w:p w:rsidR="005067E6" w:rsidRDefault="005067E6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812" w:rsidRDefault="008835E6">
    <w:pPr>
      <w:pStyle w:val="a8"/>
      <w:jc w:val="center"/>
    </w:pPr>
    <w:fldSimple w:instr=" PAGE   \* MERGEFORMAT ">
      <w:r w:rsidR="00E03FC8">
        <w:rPr>
          <w:noProof/>
        </w:rPr>
        <w:t>4</w:t>
      </w:r>
    </w:fldSimple>
  </w:p>
  <w:p w:rsidR="00921812" w:rsidRDefault="0092181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270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7E6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35E6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3FC8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1968</Words>
  <Characters>1122</Characters>
  <Application>Microsoft Office Word</Application>
  <DocSecurity>0</DocSecurity>
  <Lines>9</Lines>
  <Paragraphs>6</Paragraphs>
  <ScaleCrop>false</ScaleCrop>
  <Company>DG Win&amp;Soft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2</cp:revision>
  <cp:lastPrinted>2015-09-21T06:43:00Z</cp:lastPrinted>
  <dcterms:created xsi:type="dcterms:W3CDTF">2015-09-22T11:28:00Z</dcterms:created>
  <dcterms:modified xsi:type="dcterms:W3CDTF">2015-09-22T11:28:00Z</dcterms:modified>
</cp:coreProperties>
</file>